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5CEE" w:rsidRDefault="00ED5CEE" w:rsidP="00ED5CEE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KEBERSYUKURAN DAN KEBAHAGIAAN PADA WANITA </w:t>
      </w:r>
      <w:r w:rsidRPr="00106B24">
        <w:rPr>
          <w:rFonts w:ascii="Times New Roman" w:hAnsi="Times New Roman"/>
          <w:b/>
          <w:i/>
          <w:sz w:val="24"/>
          <w:szCs w:val="24"/>
        </w:rPr>
        <w:t>MENOPAUSE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D7540E" w:rsidRPr="00BE14A9" w:rsidRDefault="00D7540E" w:rsidP="00D7540E">
      <w:pPr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D7540E" w:rsidRDefault="00D7540E" w:rsidP="00D7540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7540E" w:rsidRPr="00B976FE" w:rsidRDefault="007B776C" w:rsidP="00D7540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Enda Na</w:t>
      </w:r>
      <w:bookmarkStart w:id="0" w:name="_GoBack"/>
      <w:bookmarkEnd w:id="0"/>
      <w:r w:rsidR="00ED5CEE">
        <w:rPr>
          <w:rFonts w:ascii="Times New Roman" w:hAnsi="Times New Roman"/>
          <w:sz w:val="24"/>
          <w:szCs w:val="24"/>
        </w:rPr>
        <w:t>’imah</w:t>
      </w:r>
    </w:p>
    <w:p w:rsidR="00D7540E" w:rsidRDefault="005730EB" w:rsidP="00D7540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730EB">
        <w:rPr>
          <w:rFonts w:ascii="Times New Roman" w:hAnsi="Times New Roman"/>
          <w:sz w:val="24"/>
          <w:szCs w:val="24"/>
        </w:rPr>
        <w:t>Qurotul Uyun, Dr.Phill., S.Psi., M.Si</w:t>
      </w:r>
    </w:p>
    <w:p w:rsidR="005730EB" w:rsidRDefault="005730EB" w:rsidP="00D7540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7540E" w:rsidRPr="00BE14A9" w:rsidRDefault="00D7540E" w:rsidP="00D7540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INTISARI</w:t>
      </w:r>
    </w:p>
    <w:p w:rsidR="00D7540E" w:rsidRPr="00157CE4" w:rsidRDefault="00D7540E" w:rsidP="00D7540E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D7540E" w:rsidRPr="00022954" w:rsidRDefault="00D7540E" w:rsidP="00D7540E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D7540E" w:rsidRPr="00DE70CF" w:rsidRDefault="00996678" w:rsidP="00D7540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Penelitian ini bertujuan untuk mengetahui hubungan antara kebersyukuran dan kebahagiaan pada wanita </w:t>
      </w:r>
      <w:r w:rsidRPr="00996678">
        <w:rPr>
          <w:rFonts w:ascii="Times New Roman" w:hAnsi="Times New Roman"/>
          <w:i/>
          <w:sz w:val="24"/>
          <w:szCs w:val="24"/>
        </w:rPr>
        <w:t>menopause</w:t>
      </w:r>
      <w:r>
        <w:rPr>
          <w:rFonts w:ascii="Times New Roman" w:hAnsi="Times New Roman"/>
          <w:sz w:val="24"/>
          <w:szCs w:val="24"/>
        </w:rPr>
        <w:t>. Hipotesis yang diajukan dalam penelitian ini adalah ada hubungan yang positif anatara kebe</w:t>
      </w:r>
      <w:r w:rsidR="00106B24">
        <w:rPr>
          <w:rFonts w:ascii="Times New Roman" w:hAnsi="Times New Roman"/>
          <w:sz w:val="24"/>
          <w:szCs w:val="24"/>
        </w:rPr>
        <w:t>rsyukuran dan kebahagiaan pada w</w:t>
      </w:r>
      <w:r>
        <w:rPr>
          <w:rFonts w:ascii="Times New Roman" w:hAnsi="Times New Roman"/>
          <w:sz w:val="24"/>
          <w:szCs w:val="24"/>
        </w:rPr>
        <w:t xml:space="preserve">anita </w:t>
      </w:r>
      <w:r w:rsidRPr="00996678">
        <w:rPr>
          <w:rFonts w:ascii="Times New Roman" w:hAnsi="Times New Roman"/>
          <w:i/>
          <w:sz w:val="24"/>
          <w:szCs w:val="24"/>
        </w:rPr>
        <w:t>menopause</w:t>
      </w:r>
      <w:r>
        <w:rPr>
          <w:rFonts w:ascii="Times New Roman" w:hAnsi="Times New Roman"/>
          <w:sz w:val="24"/>
          <w:szCs w:val="24"/>
        </w:rPr>
        <w:t xml:space="preserve">. Jumlah subjek dalam penelitian ini adalah 92 orang yang berusia 45 tahun keatas. </w:t>
      </w:r>
      <w:proofErr w:type="spellStart"/>
      <w:r w:rsidR="00D7540E" w:rsidRPr="00913CBC">
        <w:rPr>
          <w:rFonts w:ascii="Times New Roman" w:hAnsi="Times New Roman"/>
          <w:sz w:val="24"/>
          <w:szCs w:val="24"/>
          <w:lang w:val="en-US"/>
        </w:rPr>
        <w:t>Penelitian</w:t>
      </w:r>
      <w:proofErr w:type="spellEnd"/>
      <w:r w:rsidR="00D7540E" w:rsidRPr="00913CB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D7540E" w:rsidRPr="00913CBC">
        <w:rPr>
          <w:rFonts w:ascii="Times New Roman" w:hAnsi="Times New Roman"/>
          <w:sz w:val="24"/>
          <w:szCs w:val="24"/>
          <w:lang w:val="en-US"/>
        </w:rPr>
        <w:t>ini</w:t>
      </w:r>
      <w:proofErr w:type="spellEnd"/>
      <w:r w:rsidR="00D7540E" w:rsidRPr="00913CB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D7540E" w:rsidRPr="00913CBC">
        <w:rPr>
          <w:rFonts w:ascii="Times New Roman" w:hAnsi="Times New Roman"/>
          <w:sz w:val="24"/>
          <w:szCs w:val="24"/>
          <w:lang w:val="en-US"/>
        </w:rPr>
        <w:t>menggunakan</w:t>
      </w:r>
      <w:proofErr w:type="spellEnd"/>
      <w:r w:rsidR="00D7540E" w:rsidRPr="00913CB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D7540E" w:rsidRPr="00913CBC">
        <w:rPr>
          <w:rFonts w:ascii="Times New Roman" w:hAnsi="Times New Roman"/>
          <w:sz w:val="24"/>
          <w:szCs w:val="24"/>
          <w:lang w:val="en-US"/>
        </w:rPr>
        <w:t>dua</w:t>
      </w:r>
      <w:proofErr w:type="spellEnd"/>
      <w:r w:rsidR="00D7540E" w:rsidRPr="00913CB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D7540E" w:rsidRPr="00913CBC">
        <w:rPr>
          <w:rFonts w:ascii="Times New Roman" w:hAnsi="Times New Roman"/>
          <w:sz w:val="24"/>
          <w:szCs w:val="24"/>
          <w:lang w:val="en-US"/>
        </w:rPr>
        <w:t>skala</w:t>
      </w:r>
      <w:proofErr w:type="spellEnd"/>
      <w:r w:rsidR="00D7540E" w:rsidRPr="00913CBC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="00D7540E" w:rsidRPr="00913CBC">
        <w:rPr>
          <w:rFonts w:ascii="Times New Roman" w:hAnsi="Times New Roman"/>
          <w:sz w:val="24"/>
          <w:szCs w:val="24"/>
          <w:lang w:val="en-US"/>
        </w:rPr>
        <w:t>yakni</w:t>
      </w:r>
      <w:proofErr w:type="spellEnd"/>
      <w:r w:rsidR="00D7540E" w:rsidRPr="00913CBC">
        <w:rPr>
          <w:rFonts w:ascii="Times New Roman" w:hAnsi="Times New Roman"/>
          <w:sz w:val="24"/>
          <w:szCs w:val="24"/>
          <w:lang w:val="en-US"/>
        </w:rPr>
        <w:t xml:space="preserve">: a) </w:t>
      </w:r>
      <w:proofErr w:type="spellStart"/>
      <w:r w:rsidR="00D7540E" w:rsidRPr="00913CBC">
        <w:rPr>
          <w:rFonts w:ascii="Times New Roman" w:hAnsi="Times New Roman"/>
          <w:sz w:val="24"/>
          <w:szCs w:val="24"/>
          <w:lang w:val="en-US"/>
        </w:rPr>
        <w:t>Skal</w:t>
      </w:r>
      <w:r w:rsidR="00D7540E">
        <w:rPr>
          <w:rFonts w:ascii="Times New Roman" w:hAnsi="Times New Roman"/>
          <w:sz w:val="24"/>
          <w:szCs w:val="24"/>
          <w:lang w:val="en-US"/>
        </w:rPr>
        <w:t>a</w:t>
      </w:r>
      <w:proofErr w:type="spellEnd"/>
      <w:r w:rsidR="00D7540E" w:rsidRPr="00913CBC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D5CEE">
        <w:rPr>
          <w:rFonts w:ascii="Times New Roman" w:hAnsi="Times New Roman"/>
          <w:sz w:val="24"/>
          <w:szCs w:val="24"/>
        </w:rPr>
        <w:t>Kebahagiaan</w:t>
      </w:r>
      <w:r w:rsidR="00D7540E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D7540E" w:rsidRPr="00913CBC">
        <w:rPr>
          <w:rFonts w:ascii="Times New Roman" w:hAnsi="Times New Roman"/>
          <w:sz w:val="24"/>
          <w:szCs w:val="24"/>
          <w:lang w:val="en-US"/>
        </w:rPr>
        <w:t xml:space="preserve">yang </w:t>
      </w:r>
      <w:proofErr w:type="spellStart"/>
      <w:r w:rsidR="00D7540E" w:rsidRPr="00913CBC">
        <w:rPr>
          <w:rFonts w:ascii="Times New Roman" w:hAnsi="Times New Roman"/>
          <w:sz w:val="24"/>
          <w:szCs w:val="24"/>
          <w:lang w:val="en-US"/>
        </w:rPr>
        <w:t>mengacu</w:t>
      </w:r>
      <w:proofErr w:type="spellEnd"/>
      <w:r w:rsidR="00D7540E" w:rsidRPr="00913CB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D7540E" w:rsidRPr="00913CBC">
        <w:rPr>
          <w:rFonts w:ascii="Times New Roman" w:hAnsi="Times New Roman"/>
          <w:sz w:val="24"/>
          <w:szCs w:val="24"/>
          <w:lang w:val="en-US"/>
        </w:rPr>
        <w:t>pada</w:t>
      </w:r>
      <w:proofErr w:type="spellEnd"/>
      <w:r w:rsidR="00D7540E" w:rsidRPr="00913CB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D7540E" w:rsidRPr="00913CBC">
        <w:rPr>
          <w:rFonts w:ascii="Times New Roman" w:hAnsi="Times New Roman"/>
          <w:sz w:val="24"/>
          <w:szCs w:val="24"/>
          <w:lang w:val="en-US"/>
        </w:rPr>
        <w:t>teori</w:t>
      </w:r>
      <w:proofErr w:type="spellEnd"/>
      <w:r w:rsidR="00D7540E" w:rsidRPr="00913CBC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D5CEE">
        <w:rPr>
          <w:rFonts w:ascii="Times New Roman" w:hAnsi="Times New Roman"/>
          <w:sz w:val="24"/>
          <w:szCs w:val="24"/>
        </w:rPr>
        <w:t>Selligman (2005)</w:t>
      </w:r>
      <w:r w:rsidR="00D754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555D7">
        <w:rPr>
          <w:rFonts w:ascii="Times New Roman" w:hAnsi="Times New Roman"/>
          <w:sz w:val="24"/>
          <w:szCs w:val="24"/>
          <w:lang w:val="en-US"/>
        </w:rPr>
        <w:t>dengan</w:t>
      </w:r>
      <w:proofErr w:type="spellEnd"/>
      <w:r w:rsidR="00D555D7">
        <w:rPr>
          <w:rFonts w:ascii="Times New Roman" w:hAnsi="Times New Roman"/>
          <w:sz w:val="24"/>
          <w:szCs w:val="24"/>
          <w:lang w:val="en-US"/>
        </w:rPr>
        <w:t xml:space="preserve"> α = 0,938</w:t>
      </w:r>
      <w:r w:rsidR="00D7540E" w:rsidRPr="00913CBC">
        <w:rPr>
          <w:rFonts w:ascii="Times New Roman" w:hAnsi="Times New Roman"/>
          <w:sz w:val="24"/>
          <w:szCs w:val="24"/>
          <w:lang w:val="en-US"/>
        </w:rPr>
        <w:t xml:space="preserve"> b) </w:t>
      </w:r>
      <w:proofErr w:type="spellStart"/>
      <w:r w:rsidR="00D7540E" w:rsidRPr="00913CBC">
        <w:rPr>
          <w:rFonts w:ascii="Times New Roman" w:hAnsi="Times New Roman"/>
          <w:sz w:val="24"/>
          <w:szCs w:val="24"/>
          <w:lang w:val="en-US"/>
        </w:rPr>
        <w:t>Skala</w:t>
      </w:r>
      <w:proofErr w:type="spellEnd"/>
      <w:r w:rsidR="00D7540E" w:rsidRPr="00913CBC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D5CEE">
        <w:rPr>
          <w:rFonts w:ascii="Times New Roman" w:hAnsi="Times New Roman"/>
          <w:sz w:val="24"/>
          <w:szCs w:val="24"/>
        </w:rPr>
        <w:t>Kebersyukuran</w:t>
      </w:r>
      <w:r w:rsidR="00ED5CEE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D7540E" w:rsidRPr="00913CBC">
        <w:rPr>
          <w:rFonts w:ascii="Times New Roman" w:hAnsi="Times New Roman"/>
          <w:sz w:val="24"/>
          <w:szCs w:val="24"/>
          <w:lang w:val="en-US"/>
        </w:rPr>
        <w:t xml:space="preserve">yang </w:t>
      </w:r>
      <w:proofErr w:type="spellStart"/>
      <w:r w:rsidR="00D7540E" w:rsidRPr="00913CBC">
        <w:rPr>
          <w:rFonts w:ascii="Times New Roman" w:hAnsi="Times New Roman"/>
          <w:sz w:val="24"/>
          <w:szCs w:val="24"/>
          <w:lang w:val="en-US"/>
        </w:rPr>
        <w:t>mengacu</w:t>
      </w:r>
      <w:proofErr w:type="spellEnd"/>
      <w:r w:rsidR="00D7540E" w:rsidRPr="00913CB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D7540E" w:rsidRPr="00913CBC">
        <w:rPr>
          <w:rFonts w:ascii="Times New Roman" w:hAnsi="Times New Roman"/>
          <w:sz w:val="24"/>
          <w:szCs w:val="24"/>
          <w:lang w:val="en-US"/>
        </w:rPr>
        <w:t>pada</w:t>
      </w:r>
      <w:proofErr w:type="spellEnd"/>
      <w:r w:rsidR="00D7540E" w:rsidRPr="00913CB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D7540E" w:rsidRPr="00913CBC">
        <w:rPr>
          <w:rFonts w:ascii="Times New Roman" w:hAnsi="Times New Roman"/>
          <w:sz w:val="24"/>
          <w:szCs w:val="24"/>
          <w:lang w:val="en-US"/>
        </w:rPr>
        <w:t>teori</w:t>
      </w:r>
      <w:proofErr w:type="spellEnd"/>
      <w:r w:rsidR="00D7540E" w:rsidRPr="00913CBC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D555D7">
        <w:rPr>
          <w:rFonts w:ascii="Times New Roman" w:hAnsi="Times New Roman"/>
          <w:sz w:val="24"/>
          <w:szCs w:val="24"/>
        </w:rPr>
        <w:t>Al Jauziyah (Titisari, 2007</w:t>
      </w:r>
      <w:proofErr w:type="gramStart"/>
      <w:r w:rsidR="00D555D7">
        <w:rPr>
          <w:rFonts w:ascii="Times New Roman" w:hAnsi="Times New Roman"/>
          <w:sz w:val="24"/>
          <w:szCs w:val="24"/>
        </w:rPr>
        <w:t>)</w:t>
      </w:r>
      <w:r w:rsidR="00D7540E">
        <w:rPr>
          <w:rFonts w:ascii="Times New Roman" w:hAnsi="Times New Roman"/>
          <w:sz w:val="24"/>
          <w:szCs w:val="24"/>
        </w:rPr>
        <w:t xml:space="preserve"> </w:t>
      </w:r>
      <w:r w:rsidR="00D7540E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dengan</w:t>
      </w:r>
      <w:proofErr w:type="spellEnd"/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α = 0,</w:t>
      </w:r>
      <w:r>
        <w:rPr>
          <w:rFonts w:ascii="Times New Roman" w:hAnsi="Times New Roman"/>
          <w:sz w:val="24"/>
          <w:szCs w:val="24"/>
        </w:rPr>
        <w:t xml:space="preserve"> 890</w:t>
      </w:r>
      <w:r w:rsidR="00D7540E" w:rsidRPr="00913CBC">
        <w:rPr>
          <w:rFonts w:ascii="Times New Roman" w:hAnsi="Times New Roman"/>
          <w:sz w:val="24"/>
          <w:szCs w:val="24"/>
          <w:lang w:val="en-US"/>
        </w:rPr>
        <w:t xml:space="preserve">. </w:t>
      </w:r>
      <w:proofErr w:type="spellStart"/>
      <w:r w:rsidR="00D7540E" w:rsidRPr="00913CBC">
        <w:rPr>
          <w:rFonts w:ascii="Times New Roman" w:hAnsi="Times New Roman"/>
          <w:sz w:val="24"/>
          <w:szCs w:val="24"/>
          <w:lang w:val="en-US"/>
        </w:rPr>
        <w:t>Hasil</w:t>
      </w:r>
      <w:proofErr w:type="spellEnd"/>
      <w:r w:rsidR="00106B24">
        <w:rPr>
          <w:rFonts w:ascii="Times New Roman" w:hAnsi="Times New Roman"/>
          <w:sz w:val="24"/>
          <w:szCs w:val="24"/>
        </w:rPr>
        <w:t xml:space="preserve"> analisis data menggunakan teknik korelasi </w:t>
      </w:r>
      <w:r w:rsidR="00106B24" w:rsidRPr="00106B24">
        <w:rPr>
          <w:rFonts w:ascii="Times New Roman" w:hAnsi="Times New Roman"/>
          <w:i/>
          <w:sz w:val="24"/>
          <w:szCs w:val="24"/>
        </w:rPr>
        <w:t xml:space="preserve">product moment dari </w:t>
      </w:r>
      <w:proofErr w:type="gramStart"/>
      <w:r w:rsidR="00106B24" w:rsidRPr="00106B24">
        <w:rPr>
          <w:rFonts w:ascii="Times New Roman" w:hAnsi="Times New Roman"/>
          <w:i/>
          <w:sz w:val="24"/>
          <w:szCs w:val="24"/>
        </w:rPr>
        <w:t>pearson</w:t>
      </w:r>
      <w:proofErr w:type="gramEnd"/>
      <w:r w:rsidR="00106B24">
        <w:rPr>
          <w:rFonts w:ascii="Times New Roman" w:hAnsi="Times New Roman"/>
          <w:sz w:val="24"/>
          <w:szCs w:val="24"/>
        </w:rPr>
        <w:t xml:space="preserve"> menunjukkan bahwa ada hubungan positif antara kebrsyukuran dan kebahagiaan pada wanita </w:t>
      </w:r>
      <w:r w:rsidR="00106B24" w:rsidRPr="00106B24">
        <w:rPr>
          <w:rFonts w:ascii="Times New Roman" w:hAnsi="Times New Roman"/>
          <w:i/>
          <w:sz w:val="24"/>
          <w:szCs w:val="24"/>
        </w:rPr>
        <w:t>menopause</w:t>
      </w:r>
      <w:r w:rsidR="00106B24">
        <w:rPr>
          <w:rFonts w:ascii="Times New Roman" w:hAnsi="Times New Roman"/>
          <w:sz w:val="24"/>
          <w:szCs w:val="24"/>
        </w:rPr>
        <w:t xml:space="preserve"> (r= 0.741 dengan p=0.000 (p&lt;0.05), yaitu semakin tinggi tingkat kebersyukuran maka semakin tinggi pula tingkat kebahagiaan yang dirasakan. Analisis koefisien determinasi menunjukkan sumbangan efektif kebersyukuran sebesar 54.8% terhadap kebahagiaan yang dirasakan wanita </w:t>
      </w:r>
      <w:r w:rsidR="00106B24" w:rsidRPr="00106B24">
        <w:rPr>
          <w:rFonts w:ascii="Times New Roman" w:hAnsi="Times New Roman"/>
          <w:i/>
          <w:sz w:val="24"/>
          <w:szCs w:val="24"/>
        </w:rPr>
        <w:t>menopause</w:t>
      </w:r>
      <w:r w:rsidR="00106B24">
        <w:rPr>
          <w:rFonts w:ascii="Times New Roman" w:hAnsi="Times New Roman"/>
          <w:sz w:val="24"/>
          <w:szCs w:val="24"/>
        </w:rPr>
        <w:t xml:space="preserve">. Berdasarkan hasil penelitian, maka hipotesis </w:t>
      </w:r>
      <w:r w:rsidR="00106B24" w:rsidRPr="00106B24">
        <w:rPr>
          <w:rFonts w:ascii="Times New Roman" w:hAnsi="Times New Roman"/>
          <w:b/>
          <w:sz w:val="24"/>
          <w:szCs w:val="24"/>
        </w:rPr>
        <w:t>diterima</w:t>
      </w:r>
      <w:r w:rsidR="00106B24">
        <w:rPr>
          <w:rFonts w:ascii="Times New Roman" w:hAnsi="Times New Roman"/>
          <w:sz w:val="24"/>
          <w:szCs w:val="24"/>
        </w:rPr>
        <w:t>.</w:t>
      </w:r>
      <w:r w:rsidR="00D7540E" w:rsidRPr="00913CBC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D7540E" w:rsidRPr="00913CBC" w:rsidRDefault="00D7540E" w:rsidP="00D7540E">
      <w:pPr>
        <w:spacing w:after="0" w:line="360" w:lineRule="auto"/>
        <w:jc w:val="both"/>
        <w:rPr>
          <w:rFonts w:ascii="Times New Roman" w:hAnsi="Times New Roman"/>
          <w:i/>
          <w:iCs/>
          <w:sz w:val="24"/>
          <w:szCs w:val="24"/>
          <w:lang w:val="en-US"/>
        </w:rPr>
      </w:pPr>
    </w:p>
    <w:p w:rsidR="00D7540E" w:rsidRPr="00ED5CEE" w:rsidRDefault="00D7540E" w:rsidP="00D7540E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913CBC">
        <w:rPr>
          <w:rFonts w:ascii="Times New Roman" w:hAnsi="Times New Roman"/>
          <w:b/>
          <w:bCs/>
          <w:sz w:val="24"/>
          <w:szCs w:val="24"/>
          <w:lang w:val="en-US"/>
        </w:rPr>
        <w:t xml:space="preserve">Kata </w:t>
      </w:r>
      <w:proofErr w:type="spellStart"/>
      <w:proofErr w:type="gramStart"/>
      <w:r w:rsidRPr="00913CBC">
        <w:rPr>
          <w:rFonts w:ascii="Times New Roman" w:hAnsi="Times New Roman"/>
          <w:b/>
          <w:bCs/>
          <w:sz w:val="24"/>
          <w:szCs w:val="24"/>
          <w:lang w:val="en-US"/>
        </w:rPr>
        <w:t>Kunci</w:t>
      </w:r>
      <w:proofErr w:type="spellEnd"/>
      <w:r w:rsidRPr="00913CBC">
        <w:rPr>
          <w:rFonts w:ascii="Times New Roman" w:hAnsi="Times New Roman"/>
          <w:b/>
          <w:bCs/>
          <w:sz w:val="24"/>
          <w:szCs w:val="24"/>
          <w:lang w:val="en-US"/>
        </w:rPr>
        <w:t xml:space="preserve"> :</w:t>
      </w:r>
      <w:proofErr w:type="gramEnd"/>
      <w:r w:rsidRPr="00913CBC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r w:rsidR="00ED5CEE">
        <w:rPr>
          <w:rFonts w:ascii="Times New Roman" w:hAnsi="Times New Roman"/>
          <w:b/>
          <w:bCs/>
          <w:sz w:val="24"/>
          <w:szCs w:val="24"/>
        </w:rPr>
        <w:t xml:space="preserve">Kebahagiaan, Kebersyukuran, dan </w:t>
      </w:r>
      <w:r w:rsidR="00ED5CEE" w:rsidRPr="00106B24">
        <w:rPr>
          <w:rFonts w:ascii="Times New Roman" w:hAnsi="Times New Roman"/>
          <w:b/>
          <w:bCs/>
          <w:i/>
          <w:sz w:val="24"/>
          <w:szCs w:val="24"/>
        </w:rPr>
        <w:t>Menopause</w:t>
      </w:r>
    </w:p>
    <w:p w:rsidR="00D418CA" w:rsidRPr="00D7540E" w:rsidRDefault="00D418CA" w:rsidP="00D7540E"/>
    <w:sectPr w:rsidR="00D418CA" w:rsidRPr="00D7540E" w:rsidSect="00166A0E">
      <w:pgSz w:w="11906" w:h="16838"/>
      <w:pgMar w:top="2268" w:right="1701" w:bottom="1701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35027F"/>
    <w:multiLevelType w:val="hybridMultilevel"/>
    <w:tmpl w:val="6784C030"/>
    <w:lvl w:ilvl="0" w:tplc="DF98558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06" w:hanging="360"/>
      </w:p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</w:lvl>
    <w:lvl w:ilvl="3" w:tplc="0421000F" w:tentative="1">
      <w:start w:val="1"/>
      <w:numFmt w:val="decimal"/>
      <w:lvlText w:val="%4."/>
      <w:lvlJc w:val="left"/>
      <w:pPr>
        <w:ind w:left="2946" w:hanging="360"/>
      </w:p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</w:lvl>
    <w:lvl w:ilvl="6" w:tplc="0421000F" w:tentative="1">
      <w:start w:val="1"/>
      <w:numFmt w:val="decimal"/>
      <w:lvlText w:val="%7."/>
      <w:lvlJc w:val="left"/>
      <w:pPr>
        <w:ind w:left="5106" w:hanging="360"/>
      </w:p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2F256423"/>
    <w:multiLevelType w:val="hybridMultilevel"/>
    <w:tmpl w:val="082250A0"/>
    <w:lvl w:ilvl="0" w:tplc="0421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78346D"/>
    <w:multiLevelType w:val="hybridMultilevel"/>
    <w:tmpl w:val="3610932C"/>
    <w:lvl w:ilvl="0" w:tplc="0421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>
    <w:nsid w:val="6C7B077B"/>
    <w:multiLevelType w:val="hybridMultilevel"/>
    <w:tmpl w:val="E72620D2"/>
    <w:lvl w:ilvl="0" w:tplc="645C71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b w:val="0"/>
        <w:bCs w:val="0"/>
        <w:i w:val="0"/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6DAD437B"/>
    <w:multiLevelType w:val="hybridMultilevel"/>
    <w:tmpl w:val="FE86EB90"/>
    <w:lvl w:ilvl="0" w:tplc="B0E48D74">
      <w:start w:val="1"/>
      <w:numFmt w:val="lowerLetter"/>
      <w:lvlText w:val="%1."/>
      <w:lvlJc w:val="left"/>
      <w:pPr>
        <w:ind w:left="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6" w:hanging="360"/>
      </w:pPr>
    </w:lvl>
    <w:lvl w:ilvl="2" w:tplc="0409001B" w:tentative="1">
      <w:start w:val="1"/>
      <w:numFmt w:val="lowerRoman"/>
      <w:lvlText w:val="%3."/>
      <w:lvlJc w:val="right"/>
      <w:pPr>
        <w:ind w:left="2076" w:hanging="180"/>
      </w:pPr>
    </w:lvl>
    <w:lvl w:ilvl="3" w:tplc="0409000F" w:tentative="1">
      <w:start w:val="1"/>
      <w:numFmt w:val="decimal"/>
      <w:lvlText w:val="%4."/>
      <w:lvlJc w:val="left"/>
      <w:pPr>
        <w:ind w:left="2796" w:hanging="360"/>
      </w:pPr>
    </w:lvl>
    <w:lvl w:ilvl="4" w:tplc="04090019" w:tentative="1">
      <w:start w:val="1"/>
      <w:numFmt w:val="lowerLetter"/>
      <w:lvlText w:val="%5."/>
      <w:lvlJc w:val="left"/>
      <w:pPr>
        <w:ind w:left="3516" w:hanging="360"/>
      </w:pPr>
    </w:lvl>
    <w:lvl w:ilvl="5" w:tplc="0409001B" w:tentative="1">
      <w:start w:val="1"/>
      <w:numFmt w:val="lowerRoman"/>
      <w:lvlText w:val="%6."/>
      <w:lvlJc w:val="right"/>
      <w:pPr>
        <w:ind w:left="4236" w:hanging="180"/>
      </w:pPr>
    </w:lvl>
    <w:lvl w:ilvl="6" w:tplc="0409000F" w:tentative="1">
      <w:start w:val="1"/>
      <w:numFmt w:val="decimal"/>
      <w:lvlText w:val="%7."/>
      <w:lvlJc w:val="left"/>
      <w:pPr>
        <w:ind w:left="4956" w:hanging="360"/>
      </w:pPr>
    </w:lvl>
    <w:lvl w:ilvl="7" w:tplc="04090019" w:tentative="1">
      <w:start w:val="1"/>
      <w:numFmt w:val="lowerLetter"/>
      <w:lvlText w:val="%8."/>
      <w:lvlJc w:val="left"/>
      <w:pPr>
        <w:ind w:left="5676" w:hanging="360"/>
      </w:pPr>
    </w:lvl>
    <w:lvl w:ilvl="8" w:tplc="0409001B" w:tentative="1">
      <w:start w:val="1"/>
      <w:numFmt w:val="lowerRoman"/>
      <w:lvlText w:val="%9."/>
      <w:lvlJc w:val="right"/>
      <w:pPr>
        <w:ind w:left="6396" w:hanging="180"/>
      </w:pPr>
    </w:lvl>
  </w:abstractNum>
  <w:abstractNum w:abstractNumId="5">
    <w:nsid w:val="6E2665CC"/>
    <w:multiLevelType w:val="hybridMultilevel"/>
    <w:tmpl w:val="A0066C9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6A0E"/>
    <w:rsid w:val="00014B41"/>
    <w:rsid w:val="00106B24"/>
    <w:rsid w:val="00166A0E"/>
    <w:rsid w:val="001E612D"/>
    <w:rsid w:val="00416E4D"/>
    <w:rsid w:val="005730EB"/>
    <w:rsid w:val="005A6D3A"/>
    <w:rsid w:val="00646E95"/>
    <w:rsid w:val="00683149"/>
    <w:rsid w:val="006F4409"/>
    <w:rsid w:val="00787B69"/>
    <w:rsid w:val="007B776C"/>
    <w:rsid w:val="00996678"/>
    <w:rsid w:val="00CC6879"/>
    <w:rsid w:val="00D418CA"/>
    <w:rsid w:val="00D555D7"/>
    <w:rsid w:val="00D7540E"/>
    <w:rsid w:val="00ED5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6A0E"/>
    <w:pPr>
      <w:spacing w:after="200" w:line="276" w:lineRule="auto"/>
    </w:pPr>
    <w:rPr>
      <w:rFonts w:ascii="Calibri" w:eastAsia="Calibri" w:hAnsi="Calibri" w:cs="Times New Roman"/>
    </w:rPr>
  </w:style>
  <w:style w:type="paragraph" w:styleId="Heading3">
    <w:name w:val="heading 3"/>
    <w:basedOn w:val="Normal"/>
    <w:link w:val="Heading3Char"/>
    <w:uiPriority w:val="9"/>
    <w:qFormat/>
    <w:rsid w:val="00166A0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66A0E"/>
    <w:rPr>
      <w:rFonts w:ascii="Times New Roman" w:eastAsia="Times New Roman" w:hAnsi="Times New Roman" w:cs="Times New Roman"/>
      <w:b/>
      <w:bCs/>
      <w:sz w:val="27"/>
      <w:szCs w:val="27"/>
      <w:lang w:eastAsia="id-ID"/>
    </w:rPr>
  </w:style>
  <w:style w:type="paragraph" w:styleId="ListParagraph">
    <w:name w:val="List Paragraph"/>
    <w:basedOn w:val="Normal"/>
    <w:uiPriority w:val="34"/>
    <w:qFormat/>
    <w:rsid w:val="00166A0E"/>
    <w:pPr>
      <w:ind w:left="720"/>
      <w:contextualSpacing/>
    </w:pPr>
  </w:style>
  <w:style w:type="character" w:styleId="Hyperlink">
    <w:name w:val="Hyperlink"/>
    <w:uiPriority w:val="99"/>
    <w:unhideWhenUsed/>
    <w:rsid w:val="00166A0E"/>
    <w:rPr>
      <w:color w:val="0000FF"/>
      <w:u w:val="single"/>
    </w:rPr>
  </w:style>
  <w:style w:type="character" w:styleId="Emphasis">
    <w:name w:val="Emphasis"/>
    <w:uiPriority w:val="20"/>
    <w:qFormat/>
    <w:rsid w:val="00166A0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6A0E"/>
    <w:pPr>
      <w:spacing w:after="200" w:line="276" w:lineRule="auto"/>
    </w:pPr>
    <w:rPr>
      <w:rFonts w:ascii="Calibri" w:eastAsia="Calibri" w:hAnsi="Calibri" w:cs="Times New Roman"/>
    </w:rPr>
  </w:style>
  <w:style w:type="paragraph" w:styleId="Heading3">
    <w:name w:val="heading 3"/>
    <w:basedOn w:val="Normal"/>
    <w:link w:val="Heading3Char"/>
    <w:uiPriority w:val="9"/>
    <w:qFormat/>
    <w:rsid w:val="00166A0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66A0E"/>
    <w:rPr>
      <w:rFonts w:ascii="Times New Roman" w:eastAsia="Times New Roman" w:hAnsi="Times New Roman" w:cs="Times New Roman"/>
      <w:b/>
      <w:bCs/>
      <w:sz w:val="27"/>
      <w:szCs w:val="27"/>
      <w:lang w:eastAsia="id-ID"/>
    </w:rPr>
  </w:style>
  <w:style w:type="paragraph" w:styleId="ListParagraph">
    <w:name w:val="List Paragraph"/>
    <w:basedOn w:val="Normal"/>
    <w:uiPriority w:val="34"/>
    <w:qFormat/>
    <w:rsid w:val="00166A0E"/>
    <w:pPr>
      <w:ind w:left="720"/>
      <w:contextualSpacing/>
    </w:pPr>
  </w:style>
  <w:style w:type="character" w:styleId="Hyperlink">
    <w:name w:val="Hyperlink"/>
    <w:uiPriority w:val="99"/>
    <w:unhideWhenUsed/>
    <w:rsid w:val="00166A0E"/>
    <w:rPr>
      <w:color w:val="0000FF"/>
      <w:u w:val="single"/>
    </w:rPr>
  </w:style>
  <w:style w:type="character" w:styleId="Emphasis">
    <w:name w:val="Emphasis"/>
    <w:uiPriority w:val="20"/>
    <w:qFormat/>
    <w:rsid w:val="00166A0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pram jati</dc:creator>
  <cp:lastModifiedBy>Asus</cp:lastModifiedBy>
  <cp:revision>4</cp:revision>
  <dcterms:created xsi:type="dcterms:W3CDTF">2018-01-13T02:34:00Z</dcterms:created>
  <dcterms:modified xsi:type="dcterms:W3CDTF">2018-01-16T09:23:00Z</dcterms:modified>
</cp:coreProperties>
</file>