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58C" w:rsidRDefault="0015758C" w:rsidP="0015758C">
      <w:pPr>
        <w:pStyle w:val="Heading1"/>
      </w:pPr>
      <w:bookmarkStart w:id="0" w:name="_Toc521962053"/>
      <w:r>
        <w:t>ABSTRAK</w:t>
      </w:r>
      <w:bookmarkEnd w:id="0"/>
    </w:p>
    <w:p w:rsidR="0015758C" w:rsidRDefault="0015758C" w:rsidP="0015758C"/>
    <w:p w:rsidR="0015758C" w:rsidRDefault="0015758C" w:rsidP="0015758C"/>
    <w:p w:rsidR="0015758C" w:rsidRDefault="0015758C" w:rsidP="0015758C"/>
    <w:p w:rsidR="0015758C" w:rsidRPr="001A41C2" w:rsidRDefault="0015758C" w:rsidP="0015758C">
      <w:pPr>
        <w:spacing w:line="240" w:lineRule="auto"/>
        <w:ind w:firstLine="567"/>
        <w:jc w:val="both"/>
      </w:pPr>
      <w:proofErr w:type="spellStart"/>
      <w:proofErr w:type="gramStart"/>
      <w:r w:rsidRPr="001A41C2">
        <w:rPr>
          <w:bCs/>
        </w:rPr>
        <w:t>Serbuk</w:t>
      </w:r>
      <w:proofErr w:type="spellEnd"/>
      <w:r w:rsidRPr="001A41C2">
        <w:rPr>
          <w:bCs/>
        </w:rPr>
        <w:t xml:space="preserve"> </w:t>
      </w:r>
      <w:proofErr w:type="spellStart"/>
      <w:r w:rsidRPr="001A41C2">
        <w:rPr>
          <w:bCs/>
        </w:rPr>
        <w:t>gergaji</w:t>
      </w:r>
      <w:proofErr w:type="spellEnd"/>
      <w:r w:rsidRPr="001A41C2">
        <w:t xml:space="preserve"> </w:t>
      </w:r>
      <w:proofErr w:type="spellStart"/>
      <w:r w:rsidRPr="001A41C2">
        <w:t>merupakan</w:t>
      </w:r>
      <w:proofErr w:type="spellEnd"/>
      <w:r w:rsidRPr="001A41C2">
        <w:t xml:space="preserve"> </w:t>
      </w:r>
      <w:proofErr w:type="spellStart"/>
      <w:r w:rsidRPr="001A41C2">
        <w:t>limbah</w:t>
      </w:r>
      <w:proofErr w:type="spellEnd"/>
      <w:r w:rsidRPr="001A41C2">
        <w:t xml:space="preserve"> </w:t>
      </w:r>
      <w:proofErr w:type="spellStart"/>
      <w:r w:rsidRPr="0015758C">
        <w:t>industri</w:t>
      </w:r>
      <w:proofErr w:type="spellEnd"/>
      <w:r w:rsidRPr="0015758C">
        <w:t xml:space="preserve"> </w:t>
      </w:r>
      <w:hyperlink r:id="rId4" w:tooltip="Penggergajian kayu" w:history="1">
        <w:proofErr w:type="spellStart"/>
        <w:r w:rsidRPr="0015758C">
          <w:rPr>
            <w:rStyle w:val="Hyperlink"/>
            <w:color w:val="auto"/>
            <w:u w:val="none"/>
          </w:rPr>
          <w:t>penggergajian</w:t>
        </w:r>
        <w:proofErr w:type="spellEnd"/>
        <w:r w:rsidRPr="0015758C">
          <w:rPr>
            <w:rStyle w:val="Hyperlink"/>
            <w:color w:val="auto"/>
            <w:u w:val="none"/>
          </w:rPr>
          <w:t xml:space="preserve"> </w:t>
        </w:r>
        <w:proofErr w:type="spellStart"/>
        <w:r w:rsidRPr="0015758C">
          <w:rPr>
            <w:rStyle w:val="Hyperlink"/>
            <w:color w:val="auto"/>
            <w:u w:val="none"/>
          </w:rPr>
          <w:t>kayu</w:t>
        </w:r>
        <w:proofErr w:type="spellEnd"/>
      </w:hyperlink>
      <w:r w:rsidRPr="0015758C">
        <w:t>.</w:t>
      </w:r>
      <w:proofErr w:type="gramEnd"/>
      <w:r w:rsidRPr="0015758C">
        <w:t xml:space="preserve"> </w:t>
      </w:r>
      <w:proofErr w:type="spellStart"/>
      <w:proofErr w:type="gramStart"/>
      <w:r w:rsidRPr="0015758C">
        <w:t>Limbah</w:t>
      </w:r>
      <w:proofErr w:type="spellEnd"/>
      <w:r w:rsidRPr="0015758C">
        <w:t xml:space="preserve"> </w:t>
      </w:r>
      <w:proofErr w:type="spellStart"/>
      <w:r w:rsidRPr="0015758C">
        <w:t>serbuk</w:t>
      </w:r>
      <w:proofErr w:type="spellEnd"/>
      <w:r w:rsidRPr="0015758C">
        <w:t xml:space="preserve"> </w:t>
      </w:r>
      <w:proofErr w:type="spellStart"/>
      <w:r w:rsidRPr="0015758C">
        <w:t>gergaji</w:t>
      </w:r>
      <w:proofErr w:type="spellEnd"/>
      <w:r w:rsidRPr="0015758C">
        <w:t xml:space="preserve"> </w:t>
      </w:r>
      <w:proofErr w:type="spellStart"/>
      <w:r w:rsidRPr="0015758C">
        <w:t>cukup</w:t>
      </w:r>
      <w:proofErr w:type="spellEnd"/>
      <w:r w:rsidRPr="0015758C">
        <w:t xml:space="preserve"> </w:t>
      </w:r>
      <w:proofErr w:type="spellStart"/>
      <w:r w:rsidRPr="0015758C">
        <w:t>banyak</w:t>
      </w:r>
      <w:proofErr w:type="spellEnd"/>
      <w:r w:rsidRPr="0015758C">
        <w:t xml:space="preserve"> </w:t>
      </w:r>
      <w:proofErr w:type="spellStart"/>
      <w:r w:rsidRPr="0015758C">
        <w:t>menimbulkan</w:t>
      </w:r>
      <w:proofErr w:type="spellEnd"/>
      <w:r w:rsidRPr="0015758C">
        <w:t xml:space="preserve"> </w:t>
      </w:r>
      <w:proofErr w:type="spellStart"/>
      <w:r w:rsidRPr="0015758C">
        <w:t>masalah</w:t>
      </w:r>
      <w:proofErr w:type="spellEnd"/>
      <w:r w:rsidRPr="0015758C">
        <w:t xml:space="preserve"> </w:t>
      </w:r>
      <w:proofErr w:type="spellStart"/>
      <w:r w:rsidRPr="0015758C">
        <w:t>dalam</w:t>
      </w:r>
      <w:proofErr w:type="spellEnd"/>
      <w:r w:rsidRPr="0015758C">
        <w:t xml:space="preserve"> </w:t>
      </w:r>
      <w:proofErr w:type="spellStart"/>
      <w:r w:rsidRPr="0015758C">
        <w:t>penanganannya</w:t>
      </w:r>
      <w:proofErr w:type="spellEnd"/>
      <w:r w:rsidRPr="001A41C2">
        <w:t xml:space="preserve"> yang </w:t>
      </w:r>
      <w:proofErr w:type="spellStart"/>
      <w:r w:rsidRPr="001A41C2">
        <w:t>selama</w:t>
      </w:r>
      <w:proofErr w:type="spellEnd"/>
      <w:r w:rsidRPr="001A41C2">
        <w:t xml:space="preserve"> </w:t>
      </w:r>
      <w:proofErr w:type="spellStart"/>
      <w:r w:rsidRPr="001A41C2">
        <w:t>ini</w:t>
      </w:r>
      <w:proofErr w:type="spellEnd"/>
      <w:r w:rsidRPr="001A41C2">
        <w:t xml:space="preserve"> </w:t>
      </w:r>
      <w:proofErr w:type="spellStart"/>
      <w:r w:rsidRPr="001A41C2">
        <w:t>dibiarkan</w:t>
      </w:r>
      <w:proofErr w:type="spellEnd"/>
      <w:r w:rsidRPr="001A41C2">
        <w:t xml:space="preserve"> </w:t>
      </w:r>
      <w:proofErr w:type="spellStart"/>
      <w:r w:rsidRPr="001A41C2">
        <w:t>membusuk</w:t>
      </w:r>
      <w:proofErr w:type="spellEnd"/>
      <w:r w:rsidRPr="001A41C2">
        <w:t xml:space="preserve">, </w:t>
      </w:r>
      <w:proofErr w:type="spellStart"/>
      <w:r w:rsidRPr="001A41C2">
        <w:t>ditumpuk</w:t>
      </w:r>
      <w:proofErr w:type="spellEnd"/>
      <w:r w:rsidRPr="001A41C2">
        <w:t xml:space="preserve"> </w:t>
      </w:r>
      <w:proofErr w:type="spellStart"/>
      <w:r w:rsidRPr="001A41C2">
        <w:t>dan</w:t>
      </w:r>
      <w:proofErr w:type="spellEnd"/>
      <w:r w:rsidRPr="001A41C2">
        <w:t xml:space="preserve"> </w:t>
      </w:r>
      <w:proofErr w:type="spellStart"/>
      <w:r w:rsidRPr="001A41C2">
        <w:t>dibakar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Penanganan</w:t>
      </w:r>
      <w:proofErr w:type="spellEnd"/>
      <w:r>
        <w:t xml:space="preserve"> </w:t>
      </w:r>
      <w:proofErr w:type="spellStart"/>
      <w:r>
        <w:t>tersebut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membuat</w:t>
      </w:r>
      <w:proofErr w:type="spellEnd"/>
      <w:r>
        <w:t xml:space="preserve"> </w:t>
      </w:r>
      <w:proofErr w:type="spellStart"/>
      <w:r>
        <w:t>kondisi</w:t>
      </w:r>
      <w:proofErr w:type="spellEnd"/>
      <w:r>
        <w:t xml:space="preserve"> </w:t>
      </w:r>
      <w:proofErr w:type="spellStart"/>
      <w:r>
        <w:t>lingkungan</w:t>
      </w:r>
      <w:proofErr w:type="spellEnd"/>
      <w:r>
        <w:t xml:space="preserve"> </w:t>
      </w:r>
      <w:proofErr w:type="spellStart"/>
      <w:r>
        <w:t>sekitar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</w:t>
      </w:r>
      <w:proofErr w:type="spellStart"/>
      <w:r>
        <w:t>tidak</w:t>
      </w:r>
      <w:proofErr w:type="spellEnd"/>
      <w:r>
        <w:t xml:space="preserve"> </w:t>
      </w:r>
      <w:proofErr w:type="spellStart"/>
      <w:r>
        <w:t>baik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memanfaatkan</w:t>
      </w:r>
      <w:proofErr w:type="spellEnd"/>
      <w:r>
        <w:t xml:space="preserve"> </w:t>
      </w:r>
      <w:proofErr w:type="spellStart"/>
      <w:r>
        <w:t>limbah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bahan</w:t>
      </w:r>
      <w:proofErr w:type="spellEnd"/>
      <w:r>
        <w:t xml:space="preserve"> </w:t>
      </w:r>
      <w:proofErr w:type="spellStart"/>
      <w:r>
        <w:t>tambah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campuran</w:t>
      </w:r>
      <w:proofErr w:type="spellEnd"/>
      <w:r>
        <w:t xml:space="preserve"> </w:t>
      </w:r>
      <w:proofErr w:type="spellStart"/>
      <w:r>
        <w:t>beton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 yang </w:t>
      </w:r>
      <w:proofErr w:type="spellStart"/>
      <w:r>
        <w:t>ditambahkan</w:t>
      </w:r>
      <w:proofErr w:type="spellEnd"/>
      <w:r>
        <w:t xml:space="preserve"> </w:t>
      </w:r>
      <w:proofErr w:type="spellStart"/>
      <w:r>
        <w:t>dalam</w:t>
      </w:r>
      <w:proofErr w:type="spellEnd"/>
      <w:r>
        <w:t xml:space="preserve"> </w:t>
      </w:r>
      <w:proofErr w:type="spellStart"/>
      <w:r>
        <w:t>campuran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diharapkan</w:t>
      </w:r>
      <w:proofErr w:type="spellEnd"/>
      <w:r>
        <w:t xml:space="preserve"> </w:t>
      </w:r>
      <w:proofErr w:type="spellStart"/>
      <w:r>
        <w:t>dapat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kekuatan</w:t>
      </w:r>
      <w:proofErr w:type="spellEnd"/>
      <w:r>
        <w:t xml:space="preserve"> </w:t>
      </w:r>
      <w:proofErr w:type="spellStart"/>
      <w:r>
        <w:t>beton</w:t>
      </w:r>
      <w:proofErr w:type="spellEnd"/>
      <w:r>
        <w:t>.</w:t>
      </w:r>
      <w:proofErr w:type="gramEnd"/>
    </w:p>
    <w:p w:rsidR="0015758C" w:rsidRDefault="0015758C" w:rsidP="0015758C">
      <w:pPr>
        <w:spacing w:line="240" w:lineRule="auto"/>
        <w:ind w:firstLine="567"/>
        <w:jc w:val="both"/>
      </w:pPr>
      <w:proofErr w:type="spellStart"/>
      <w:proofErr w:type="gramStart"/>
      <w:r>
        <w:t>P</w:t>
      </w:r>
      <w:r w:rsidRPr="00DF606C">
        <w:t>enelitian</w:t>
      </w:r>
      <w:proofErr w:type="spellEnd"/>
      <w:r w:rsidRPr="00DF606C">
        <w:t xml:space="preserve"> </w:t>
      </w:r>
      <w:proofErr w:type="spellStart"/>
      <w:r w:rsidRPr="00DF606C">
        <w:t>ini</w:t>
      </w:r>
      <w:proofErr w:type="spellEnd"/>
      <w:r w:rsidRPr="00DF606C">
        <w:t xml:space="preserve"> </w:t>
      </w:r>
      <w:proofErr w:type="spellStart"/>
      <w:r>
        <w:t>meng</w:t>
      </w:r>
      <w:r w:rsidRPr="00DF606C">
        <w:t>gunakan</w:t>
      </w:r>
      <w:proofErr w:type="spellEnd"/>
      <w:r w:rsidRPr="00DF606C">
        <w:t xml:space="preserve"> </w:t>
      </w:r>
      <w:proofErr w:type="spellStart"/>
      <w:r w:rsidRPr="00DF606C">
        <w:t>serbuk</w:t>
      </w:r>
      <w:proofErr w:type="spellEnd"/>
      <w:r w:rsidRPr="00DF606C">
        <w:t xml:space="preserve"> </w:t>
      </w:r>
      <w:proofErr w:type="spellStart"/>
      <w:r>
        <w:t>gergaji</w:t>
      </w:r>
      <w:proofErr w:type="spellEnd"/>
      <w:r>
        <w:t xml:space="preserve"> </w:t>
      </w:r>
      <w:proofErr w:type="spellStart"/>
      <w:r w:rsidRPr="00DF606C">
        <w:t>kayu</w:t>
      </w:r>
      <w:proofErr w:type="spellEnd"/>
      <w:r w:rsidRPr="00DF606C">
        <w:t xml:space="preserve"> </w:t>
      </w:r>
      <w:proofErr w:type="spellStart"/>
      <w:r w:rsidRPr="00DF606C">
        <w:t>jati</w:t>
      </w:r>
      <w:proofErr w:type="spellEnd"/>
      <w:r w:rsidRPr="00DF606C">
        <w:t xml:space="preserve"> </w:t>
      </w:r>
      <w:proofErr w:type="spellStart"/>
      <w:r>
        <w:t>sisa</w:t>
      </w:r>
      <w:proofErr w:type="spellEnd"/>
      <w:r>
        <w:t xml:space="preserve"> </w:t>
      </w:r>
      <w:proofErr w:type="spellStart"/>
      <w:r>
        <w:t>pengergajian</w:t>
      </w:r>
      <w:proofErr w:type="spellEnd"/>
      <w:r>
        <w:t xml:space="preserve"> </w:t>
      </w:r>
      <w:proofErr w:type="spellStart"/>
      <w:r>
        <w:t>pengrajin</w:t>
      </w:r>
      <w:proofErr w:type="spellEnd"/>
      <w:r>
        <w:t xml:space="preserve"> furniture.</w:t>
      </w:r>
      <w:proofErr w:type="gram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 yang </w:t>
      </w:r>
      <w:proofErr w:type="spellStart"/>
      <w:r>
        <w:t>digunakan</w:t>
      </w:r>
      <w:proofErr w:type="spellEnd"/>
      <w:r>
        <w:t xml:space="preserve"> </w:t>
      </w:r>
      <w:proofErr w:type="spellStart"/>
      <w:r>
        <w:t>sebanyak</w:t>
      </w:r>
      <w:proofErr w:type="spellEnd"/>
      <w:r w:rsidRPr="00DF606C">
        <w:t xml:space="preserve"> 0%; 0</w:t>
      </w:r>
      <w:proofErr w:type="gramStart"/>
      <w:r w:rsidRPr="00DF606C">
        <w:t>,25</w:t>
      </w:r>
      <w:proofErr w:type="gramEnd"/>
      <w:r w:rsidRPr="00DF606C">
        <w:t xml:space="preserve">%; 0,5%; 0,75%; </w:t>
      </w:r>
      <w:proofErr w:type="spellStart"/>
      <w:r w:rsidRPr="00DF606C">
        <w:t>dan</w:t>
      </w:r>
      <w:proofErr w:type="spellEnd"/>
      <w:r w:rsidRPr="00DF606C">
        <w:t xml:space="preserve"> 1% </w:t>
      </w:r>
      <w:proofErr w:type="spellStart"/>
      <w:r w:rsidRPr="00DF606C">
        <w:t>dari</w:t>
      </w:r>
      <w:proofErr w:type="spellEnd"/>
      <w:r w:rsidRPr="00DF606C">
        <w:t xml:space="preserve"> </w:t>
      </w:r>
      <w:proofErr w:type="spellStart"/>
      <w:r w:rsidRPr="00DF606C">
        <w:t>berat</w:t>
      </w:r>
      <w:proofErr w:type="spellEnd"/>
      <w:r w:rsidRPr="00DF606C">
        <w:t xml:space="preserve"> total </w:t>
      </w:r>
      <w:proofErr w:type="spellStart"/>
      <w:r>
        <w:t>agregat</w:t>
      </w:r>
      <w:proofErr w:type="spellEnd"/>
      <w:r w:rsidRPr="00DF606C">
        <w:t xml:space="preserve"> </w:t>
      </w:r>
      <w:proofErr w:type="spellStart"/>
      <w:r w:rsidRPr="00DF606C">
        <w:t>beton</w:t>
      </w:r>
      <w:proofErr w:type="spellEnd"/>
      <w:r w:rsidRPr="00DF606C">
        <w:t>.</w:t>
      </w:r>
      <w:r>
        <w:t xml:space="preserve"> </w:t>
      </w:r>
      <w:proofErr w:type="spellStart"/>
      <w:proofErr w:type="gramStart"/>
      <w:r>
        <w:t>Variasi</w:t>
      </w:r>
      <w:proofErr w:type="spell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 </w:t>
      </w:r>
      <w:proofErr w:type="spellStart"/>
      <w:r>
        <w:t>dilakukan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mengetahui</w:t>
      </w:r>
      <w:proofErr w:type="spellEnd"/>
      <w:r>
        <w:t xml:space="preserve"> </w:t>
      </w:r>
      <w:proofErr w:type="spellStart"/>
      <w:r>
        <w:t>pengaruhnya</w:t>
      </w:r>
      <w:proofErr w:type="spellEnd"/>
      <w:r>
        <w:t xml:space="preserve"> </w:t>
      </w:r>
      <w:proofErr w:type="spellStart"/>
      <w:r>
        <w:t>terhadap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tekan</w:t>
      </w:r>
      <w:proofErr w:type="spellEnd"/>
      <w:r>
        <w:t xml:space="preserve">,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tarik</w:t>
      </w:r>
      <w:proofErr w:type="spellEnd"/>
      <w:r>
        <w:t xml:space="preserve"> </w:t>
      </w:r>
      <w:proofErr w:type="spellStart"/>
      <w:r>
        <w:t>belah</w:t>
      </w:r>
      <w:proofErr w:type="spellEnd"/>
      <w:r>
        <w:t xml:space="preserve">, modulus </w:t>
      </w:r>
      <w:proofErr w:type="spellStart"/>
      <w:r>
        <w:t>elastisitas</w:t>
      </w:r>
      <w:proofErr w:type="spellEnd"/>
      <w:r>
        <w:t xml:space="preserve">, </w:t>
      </w:r>
      <w:proofErr w:type="spellStart"/>
      <w:r>
        <w:t>penyerapan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porositas</w:t>
      </w:r>
      <w:proofErr w:type="spellEnd"/>
      <w:r>
        <w:t xml:space="preserve"> </w:t>
      </w:r>
      <w:proofErr w:type="spellStart"/>
      <w:r>
        <w:t>beton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Penelitian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juga</w:t>
      </w:r>
      <w:proofErr w:type="spellEnd"/>
      <w:r>
        <w:t xml:space="preserve"> </w:t>
      </w:r>
      <w:proofErr w:type="spellStart"/>
      <w:r>
        <w:t>menggunakan</w:t>
      </w:r>
      <w:proofErr w:type="spellEnd"/>
      <w:r>
        <w:t xml:space="preserve"> </w:t>
      </w:r>
      <w:proofErr w:type="spellStart"/>
      <w:r>
        <w:rPr>
          <w:i/>
        </w:rPr>
        <w:t>superplasticizer</w:t>
      </w:r>
      <w:proofErr w:type="spellEnd"/>
      <w:r>
        <w:t xml:space="preserve"> </w:t>
      </w:r>
      <w:proofErr w:type="spellStart"/>
      <w:r>
        <w:t>untuk</w:t>
      </w:r>
      <w:proofErr w:type="spellEnd"/>
      <w:r>
        <w:t xml:space="preserve"> </w:t>
      </w:r>
      <w:proofErr w:type="spellStart"/>
      <w:r>
        <w:t>meningkatkan</w:t>
      </w:r>
      <w:proofErr w:type="spellEnd"/>
      <w:r>
        <w:t xml:space="preserve"> </w:t>
      </w:r>
      <w:proofErr w:type="spellStart"/>
      <w:r>
        <w:t>kelacakan</w:t>
      </w:r>
      <w:proofErr w:type="spellEnd"/>
      <w:r>
        <w:t xml:space="preserve"> </w:t>
      </w:r>
      <w:proofErr w:type="spellStart"/>
      <w:r>
        <w:t>campuran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dikarenakan</w:t>
      </w:r>
      <w:proofErr w:type="spellEnd"/>
      <w:r>
        <w:t xml:space="preserve"> </w:t>
      </w:r>
      <w:proofErr w:type="spellStart"/>
      <w:r>
        <w:t>adanya</w:t>
      </w:r>
      <w:proofErr w:type="spell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gergajiyang</w:t>
      </w:r>
      <w:proofErr w:type="spellEnd"/>
      <w:r>
        <w:t xml:space="preserve"> </w:t>
      </w:r>
      <w:proofErr w:type="spellStart"/>
      <w:r>
        <w:t>memiliki</w:t>
      </w:r>
      <w:proofErr w:type="spellEnd"/>
      <w:r>
        <w:t xml:space="preserve"> </w:t>
      </w:r>
      <w:proofErr w:type="spellStart"/>
      <w:r>
        <w:t>penyerapan</w:t>
      </w:r>
      <w:proofErr w:type="spellEnd"/>
      <w:r>
        <w:t xml:space="preserve"> </w:t>
      </w:r>
      <w:proofErr w:type="spellStart"/>
      <w:r>
        <w:t>cukup</w:t>
      </w:r>
      <w:proofErr w:type="spellEnd"/>
      <w:r>
        <w:t xml:space="preserve"> </w:t>
      </w:r>
      <w:proofErr w:type="spellStart"/>
      <w:r>
        <w:t>tinggi</w:t>
      </w:r>
      <w:proofErr w:type="spellEnd"/>
      <w:r>
        <w:t>.</w:t>
      </w:r>
      <w:proofErr w:type="gramEnd"/>
      <w:r>
        <w:t xml:space="preserve"> </w:t>
      </w:r>
    </w:p>
    <w:p w:rsidR="0015758C" w:rsidRDefault="0015758C" w:rsidP="0015758C">
      <w:pPr>
        <w:spacing w:line="240" w:lineRule="auto"/>
        <w:ind w:firstLine="567"/>
        <w:jc w:val="both"/>
      </w:pPr>
      <w:proofErr w:type="spellStart"/>
      <w:r>
        <w:t>Hasil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menunjukkan</w:t>
      </w:r>
      <w:proofErr w:type="spellEnd"/>
      <w:r>
        <w:t xml:space="preserve"> </w:t>
      </w:r>
      <w:proofErr w:type="spellStart"/>
      <w:r>
        <w:t>peningkatan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tekan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variasi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 0,25% </w:t>
      </w:r>
      <w:proofErr w:type="spellStart"/>
      <w:r>
        <w:t>sebesar</w:t>
      </w:r>
      <w:proofErr w:type="spellEnd"/>
      <w:r>
        <w:t xml:space="preserve"> 29,28%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pada</w:t>
      </w:r>
      <w:proofErr w:type="spell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 </w:t>
      </w:r>
      <w:proofErr w:type="spellStart"/>
      <w:r>
        <w:t>berikutnya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, </w:t>
      </w:r>
      <w:proofErr w:type="spellStart"/>
      <w:r>
        <w:t>namun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tarik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cenderung</w:t>
      </w:r>
      <w:proofErr w:type="spellEnd"/>
      <w:r>
        <w:t xml:space="preserve"> </w:t>
      </w:r>
      <w:proofErr w:type="spellStart"/>
      <w:r>
        <w:t>mengalami</w:t>
      </w:r>
      <w:proofErr w:type="spellEnd"/>
      <w:r>
        <w:t xml:space="preserve"> </w:t>
      </w:r>
      <w:proofErr w:type="spellStart"/>
      <w:r>
        <w:t>penurunan</w:t>
      </w:r>
      <w:proofErr w:type="spellEnd"/>
      <w:r>
        <w:t xml:space="preserve"> </w:t>
      </w:r>
      <w:proofErr w:type="spellStart"/>
      <w:r>
        <w:t>dari</w:t>
      </w:r>
      <w:proofErr w:type="spellEnd"/>
      <w:r>
        <w:t xml:space="preserve">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tarik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tanpa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. </w:t>
      </w:r>
      <w:proofErr w:type="spellStart"/>
      <w:proofErr w:type="gramStart"/>
      <w:r>
        <w:t>Pada</w:t>
      </w:r>
      <w:proofErr w:type="spellEnd"/>
      <w:r>
        <w:t xml:space="preserve"> </w:t>
      </w:r>
      <w:proofErr w:type="spellStart"/>
      <w:r>
        <w:t>pengujian</w:t>
      </w:r>
      <w:proofErr w:type="spellEnd"/>
      <w:r>
        <w:t xml:space="preserve"> </w:t>
      </w:r>
      <w:proofErr w:type="spellStart"/>
      <w:r>
        <w:t>penyerapan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porositas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menunjukka</w:t>
      </w:r>
      <w:proofErr w:type="spellEnd"/>
      <w:r>
        <w:t xml:space="preserve"> </w:t>
      </w:r>
      <w:proofErr w:type="spellStart"/>
      <w:r>
        <w:t>nilai</w:t>
      </w:r>
      <w:proofErr w:type="spellEnd"/>
      <w:r>
        <w:t xml:space="preserve"> </w:t>
      </w:r>
      <w:proofErr w:type="spellStart"/>
      <w:r>
        <w:t>penyerapan</w:t>
      </w:r>
      <w:proofErr w:type="spellEnd"/>
      <w:r>
        <w:t xml:space="preserve"> </w:t>
      </w:r>
      <w:proofErr w:type="spellStart"/>
      <w:r>
        <w:t>dan</w:t>
      </w:r>
      <w:proofErr w:type="spellEnd"/>
      <w:r>
        <w:t xml:space="preserve"> </w:t>
      </w:r>
      <w:proofErr w:type="spellStart"/>
      <w:r>
        <w:t>porositas</w:t>
      </w:r>
      <w:proofErr w:type="spellEnd"/>
      <w:r>
        <w:t xml:space="preserve"> </w:t>
      </w:r>
      <w:proofErr w:type="spellStart"/>
      <w:r>
        <w:t>beton</w:t>
      </w:r>
      <w:proofErr w:type="spellEnd"/>
      <w:r>
        <w:t xml:space="preserve"> </w:t>
      </w:r>
      <w:proofErr w:type="spellStart"/>
      <w:r>
        <w:t>semakin</w:t>
      </w:r>
      <w:proofErr w:type="spellEnd"/>
      <w:r>
        <w:t xml:space="preserve"> </w:t>
      </w:r>
      <w:proofErr w:type="spellStart"/>
      <w:r>
        <w:t>meningkat</w:t>
      </w:r>
      <w:proofErr w:type="spellEnd"/>
      <w:r>
        <w:t xml:space="preserve"> </w:t>
      </w:r>
      <w:proofErr w:type="spellStart"/>
      <w:r>
        <w:t>seiring</w:t>
      </w:r>
      <w:proofErr w:type="spellEnd"/>
      <w:r>
        <w:t xml:space="preserve"> </w:t>
      </w:r>
      <w:proofErr w:type="spellStart"/>
      <w:r>
        <w:t>penambahan</w:t>
      </w:r>
      <w:proofErr w:type="spellEnd"/>
      <w: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>.</w:t>
      </w:r>
      <w:proofErr w:type="gramEnd"/>
    </w:p>
    <w:p w:rsidR="0015758C" w:rsidRDefault="0015758C" w:rsidP="0015758C">
      <w:pPr>
        <w:ind w:firstLine="567"/>
        <w:jc w:val="both"/>
      </w:pPr>
    </w:p>
    <w:p w:rsidR="0015758C" w:rsidRPr="00122700" w:rsidRDefault="0015758C" w:rsidP="0015758C">
      <w:pPr>
        <w:jc w:val="both"/>
      </w:pPr>
      <w:proofErr w:type="spellStart"/>
      <w:r>
        <w:rPr>
          <w:b/>
        </w:rPr>
        <w:t>Kata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kunci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</w:t>
      </w:r>
      <w:proofErr w:type="spellStart"/>
      <w:r>
        <w:t>Serbuk</w:t>
      </w:r>
      <w:proofErr w:type="spellEnd"/>
      <w:r>
        <w:t xml:space="preserve"> </w:t>
      </w:r>
      <w:proofErr w:type="spellStart"/>
      <w:r>
        <w:t>gergaji</w:t>
      </w:r>
      <w:proofErr w:type="spellEnd"/>
      <w:r>
        <w:t xml:space="preserve">,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tekan</w:t>
      </w:r>
      <w:proofErr w:type="spellEnd"/>
      <w:r>
        <w:t xml:space="preserve">, </w:t>
      </w:r>
      <w:proofErr w:type="spellStart"/>
      <w:r>
        <w:t>kuat</w:t>
      </w:r>
      <w:proofErr w:type="spellEnd"/>
      <w:r>
        <w:t xml:space="preserve"> </w:t>
      </w:r>
      <w:proofErr w:type="spellStart"/>
      <w:r>
        <w:t>tarik</w:t>
      </w:r>
      <w:proofErr w:type="spellEnd"/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Default="0015758C" w:rsidP="0015758C">
      <w:pPr>
        <w:ind w:firstLine="567"/>
        <w:jc w:val="both"/>
      </w:pPr>
    </w:p>
    <w:p w:rsidR="0015758C" w:rsidRPr="00E839D5" w:rsidRDefault="0015758C" w:rsidP="0015758C">
      <w:pPr>
        <w:jc w:val="center"/>
        <w:rPr>
          <w:b/>
          <w:i/>
          <w:sz w:val="28"/>
        </w:rPr>
      </w:pPr>
      <w:bookmarkStart w:id="1" w:name="_Toc521962054"/>
      <w:r w:rsidRPr="00E839D5">
        <w:rPr>
          <w:b/>
          <w:i/>
          <w:sz w:val="28"/>
        </w:rPr>
        <w:lastRenderedPageBreak/>
        <w:t>ABSTRAC</w:t>
      </w:r>
      <w:bookmarkEnd w:id="1"/>
    </w:p>
    <w:p w:rsidR="0015758C" w:rsidRDefault="0015758C" w:rsidP="0015758C"/>
    <w:p w:rsidR="0015758C" w:rsidRDefault="0015758C" w:rsidP="0015758C"/>
    <w:p w:rsidR="0015758C" w:rsidRPr="00907C9B" w:rsidRDefault="0015758C" w:rsidP="0015758C"/>
    <w:p w:rsidR="0015758C" w:rsidRPr="00907C9B" w:rsidRDefault="0015758C" w:rsidP="001575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eastAsia="Times New Roman"/>
          <w:i/>
          <w:color w:val="212121"/>
          <w:szCs w:val="20"/>
          <w:lang w:bidi="ar-SA"/>
        </w:rPr>
      </w:pPr>
      <w:r>
        <w:rPr>
          <w:rFonts w:eastAsia="Times New Roman"/>
          <w:i/>
          <w:color w:val="212121"/>
          <w:szCs w:val="20"/>
          <w:lang w:bidi="ar-SA"/>
        </w:rPr>
        <w:tab/>
        <w:t xml:space="preserve">Sawdust is </w:t>
      </w:r>
      <w:proofErr w:type="gramStart"/>
      <w:r>
        <w:rPr>
          <w:rFonts w:eastAsia="Times New Roman"/>
          <w:i/>
          <w:color w:val="212121"/>
          <w:szCs w:val="20"/>
          <w:lang w:bidi="ar-SA"/>
        </w:rPr>
        <w:t>a sawmill</w:t>
      </w:r>
      <w:proofErr w:type="gramEnd"/>
      <w:r>
        <w:rPr>
          <w:rFonts w:eastAsia="Times New Roman"/>
          <w:i/>
          <w:color w:val="212121"/>
          <w:szCs w:val="20"/>
          <w:lang w:bidi="ar-SA"/>
        </w:rPr>
        <w:t xml:space="preserve"> waste industry. Sawmill waste causes a lot of problems in handling it which has been left to decompose, stacked and </w:t>
      </w:r>
      <w:proofErr w:type="spellStart"/>
      <w:r>
        <w:rPr>
          <w:rFonts w:eastAsia="Times New Roman"/>
          <w:i/>
          <w:color w:val="212121"/>
          <w:szCs w:val="20"/>
          <w:lang w:bidi="ar-SA"/>
        </w:rPr>
        <w:t>burned.That</w:t>
      </w:r>
      <w:proofErr w:type="spellEnd"/>
      <w:r>
        <w:rPr>
          <w:rFonts w:eastAsia="Times New Roman"/>
          <w:i/>
          <w:color w:val="212121"/>
          <w:szCs w:val="20"/>
          <w:lang w:bidi="ar-SA"/>
        </w:rPr>
        <w:t xml:space="preserve"> handling can make surrounding environment not good. This research uses sawdust as additive in concrete mix. Using this sawdust as additive is expected to increase the strength of concrete.</w:t>
      </w:r>
    </w:p>
    <w:p w:rsidR="0015758C" w:rsidRPr="00907C9B" w:rsidRDefault="0015758C" w:rsidP="001575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eastAsia="Times New Roman"/>
          <w:i/>
          <w:color w:val="212121"/>
          <w:szCs w:val="20"/>
          <w:lang w:bidi="ar-SA"/>
        </w:rPr>
      </w:pPr>
      <w:r>
        <w:rPr>
          <w:rFonts w:eastAsia="Times New Roman"/>
          <w:i/>
          <w:color w:val="212121"/>
          <w:szCs w:val="20"/>
          <w:lang w:bidi="ar-SA"/>
        </w:rPr>
        <w:tab/>
        <w:t>This research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used </w:t>
      </w:r>
      <w:r>
        <w:rPr>
          <w:rFonts w:eastAsia="Times New Roman"/>
          <w:i/>
          <w:color w:val="212121"/>
          <w:szCs w:val="20"/>
          <w:lang w:bidi="ar-SA"/>
        </w:rPr>
        <w:t>sawdust of teak wood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leftovers from furniture craftsmen. The addition of </w:t>
      </w:r>
      <w:r>
        <w:rPr>
          <w:rFonts w:eastAsia="Times New Roman"/>
          <w:i/>
          <w:color w:val="212121"/>
          <w:szCs w:val="20"/>
          <w:lang w:bidi="ar-SA"/>
        </w:rPr>
        <w:t>sawdust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used is 0%; 0.25%; 0.5%; 0.75%; and 1% of total weight </w:t>
      </w:r>
      <w:r>
        <w:rPr>
          <w:rFonts w:eastAsia="Times New Roman"/>
          <w:i/>
          <w:color w:val="212121"/>
          <w:szCs w:val="20"/>
          <w:lang w:bidi="ar-SA"/>
        </w:rPr>
        <w:t>the aggregate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. Variations in the addition of sawdust were carried out to determine its effect on compressive strength, split tensile strength, modulus of elasticity, absorption and porosity of concrete. </w:t>
      </w:r>
      <w:r>
        <w:rPr>
          <w:rFonts w:eastAsia="Times New Roman"/>
          <w:i/>
          <w:color w:val="212121"/>
          <w:szCs w:val="20"/>
          <w:lang w:bidi="ar-SA"/>
        </w:rPr>
        <w:t>This research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also used </w:t>
      </w:r>
      <w:proofErr w:type="spellStart"/>
      <w:r w:rsidRPr="00907C9B">
        <w:rPr>
          <w:rFonts w:eastAsia="Times New Roman"/>
          <w:i/>
          <w:color w:val="212121"/>
          <w:szCs w:val="20"/>
          <w:lang w:bidi="ar-SA"/>
        </w:rPr>
        <w:t>superpla</w:t>
      </w:r>
      <w:r>
        <w:rPr>
          <w:rFonts w:eastAsia="Times New Roman"/>
          <w:i/>
          <w:color w:val="212121"/>
          <w:szCs w:val="20"/>
          <w:lang w:bidi="ar-SA"/>
        </w:rPr>
        <w:t>sticizer</w:t>
      </w:r>
      <w:proofErr w:type="spellEnd"/>
      <w:r>
        <w:rPr>
          <w:rFonts w:eastAsia="Times New Roman"/>
          <w:i/>
          <w:color w:val="212121"/>
          <w:szCs w:val="20"/>
          <w:lang w:bidi="ar-SA"/>
        </w:rPr>
        <w:t xml:space="preserve"> to improve the </w:t>
      </w:r>
      <w:proofErr w:type="spellStart"/>
      <w:r>
        <w:rPr>
          <w:rFonts w:eastAsia="Times New Roman"/>
          <w:i/>
          <w:color w:val="212121"/>
          <w:szCs w:val="20"/>
          <w:lang w:bidi="ar-SA"/>
        </w:rPr>
        <w:t>workability</w:t>
      </w:r>
      <w:r w:rsidRPr="00907C9B">
        <w:rPr>
          <w:rFonts w:eastAsia="Times New Roman"/>
          <w:i/>
          <w:color w:val="212121"/>
          <w:szCs w:val="20"/>
          <w:lang w:bidi="ar-SA"/>
        </w:rPr>
        <w:t>s</w:t>
      </w:r>
      <w:proofErr w:type="spellEnd"/>
      <w:r w:rsidRPr="00907C9B">
        <w:rPr>
          <w:rFonts w:eastAsia="Times New Roman"/>
          <w:i/>
          <w:color w:val="212121"/>
          <w:szCs w:val="20"/>
          <w:lang w:bidi="ar-SA"/>
        </w:rPr>
        <w:t xml:space="preserve"> of concrete mixtures due to the addition of </w:t>
      </w:r>
      <w:r>
        <w:rPr>
          <w:rFonts w:eastAsia="Times New Roman"/>
          <w:i/>
          <w:color w:val="212121"/>
          <w:szCs w:val="20"/>
          <w:lang w:bidi="ar-SA"/>
        </w:rPr>
        <w:t>sawdust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which has high absorption.</w:t>
      </w:r>
    </w:p>
    <w:p w:rsidR="0015758C" w:rsidRPr="00907C9B" w:rsidRDefault="0015758C" w:rsidP="001575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jc w:val="both"/>
        <w:rPr>
          <w:rFonts w:eastAsia="Times New Roman"/>
          <w:i/>
          <w:color w:val="212121"/>
          <w:szCs w:val="20"/>
          <w:lang w:bidi="ar-SA"/>
        </w:rPr>
      </w:pPr>
      <w:r>
        <w:rPr>
          <w:rFonts w:eastAsia="Times New Roman"/>
          <w:i/>
          <w:color w:val="212121"/>
          <w:szCs w:val="20"/>
          <w:lang w:bidi="ar-SA"/>
        </w:rPr>
        <w:tab/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From the </w:t>
      </w:r>
      <w:r>
        <w:rPr>
          <w:rFonts w:eastAsia="Times New Roman"/>
          <w:i/>
          <w:color w:val="212121"/>
          <w:szCs w:val="20"/>
          <w:lang w:bidi="ar-SA"/>
        </w:rPr>
        <w:t>result of this research showed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an increase i</w:t>
      </w:r>
      <w:r>
        <w:rPr>
          <w:rFonts w:eastAsia="Times New Roman"/>
          <w:i/>
          <w:color w:val="212121"/>
          <w:szCs w:val="20"/>
          <w:lang w:bidi="ar-SA"/>
        </w:rPr>
        <w:t>n compressive strength in the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0.25% </w:t>
      </w:r>
      <w:r>
        <w:rPr>
          <w:rFonts w:eastAsia="Times New Roman"/>
          <w:i/>
          <w:color w:val="212121"/>
          <w:szCs w:val="20"/>
          <w:lang w:bidi="ar-SA"/>
        </w:rPr>
        <w:t>variation of sawdust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by 29.28% and the addition of subsequent </w:t>
      </w:r>
      <w:r>
        <w:rPr>
          <w:rFonts w:eastAsia="Times New Roman"/>
          <w:i/>
          <w:color w:val="212121"/>
          <w:szCs w:val="20"/>
          <w:lang w:bidi="ar-SA"/>
        </w:rPr>
        <w:t>sawdust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tends to decrease</w:t>
      </w:r>
      <w:r>
        <w:rPr>
          <w:rFonts w:eastAsia="Times New Roman"/>
          <w:i/>
          <w:color w:val="212121"/>
          <w:szCs w:val="20"/>
          <w:lang w:bidi="ar-SA"/>
        </w:rPr>
        <w:t xml:space="preserve"> the compressive </w:t>
      </w:r>
      <w:proofErr w:type="spellStart"/>
      <w:r>
        <w:rPr>
          <w:rFonts w:eastAsia="Times New Roman"/>
          <w:i/>
          <w:color w:val="212121"/>
          <w:szCs w:val="20"/>
          <w:lang w:bidi="ar-SA"/>
        </w:rPr>
        <w:t>sterngth</w:t>
      </w:r>
      <w:proofErr w:type="spellEnd"/>
      <w:r w:rsidRPr="00907C9B">
        <w:rPr>
          <w:rFonts w:eastAsia="Times New Roman"/>
          <w:i/>
          <w:color w:val="212121"/>
          <w:szCs w:val="20"/>
          <w:lang w:bidi="ar-SA"/>
        </w:rPr>
        <w:t xml:space="preserve">, but the tensile strength values ​​of the concrete tend to decrease from the tensile strength of concrete without </w:t>
      </w:r>
      <w:r>
        <w:rPr>
          <w:rFonts w:eastAsia="Times New Roman"/>
          <w:i/>
          <w:color w:val="212121"/>
          <w:szCs w:val="20"/>
          <w:lang w:bidi="ar-SA"/>
        </w:rPr>
        <w:t>sawdust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. In the absorption and porosity </w:t>
      </w:r>
      <w:r>
        <w:rPr>
          <w:rFonts w:eastAsia="Times New Roman"/>
          <w:i/>
          <w:color w:val="212121"/>
          <w:szCs w:val="20"/>
          <w:lang w:bidi="ar-SA"/>
        </w:rPr>
        <w:t xml:space="preserve">testing 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of concrete </w:t>
      </w:r>
      <w:r>
        <w:rPr>
          <w:rFonts w:eastAsia="Times New Roman"/>
          <w:i/>
          <w:color w:val="212121"/>
          <w:szCs w:val="20"/>
          <w:lang w:bidi="ar-SA"/>
        </w:rPr>
        <w:t>showed</w:t>
      </w:r>
      <w:r w:rsidRPr="00907C9B">
        <w:rPr>
          <w:rFonts w:eastAsia="Times New Roman"/>
          <w:i/>
          <w:color w:val="212121"/>
          <w:szCs w:val="20"/>
          <w:lang w:bidi="ar-SA"/>
        </w:rPr>
        <w:t xml:space="preserve"> the value of absorption and porosity of concrete increases with the addition of </w:t>
      </w:r>
      <w:r>
        <w:rPr>
          <w:rFonts w:eastAsia="Times New Roman"/>
          <w:i/>
          <w:color w:val="212121"/>
          <w:szCs w:val="20"/>
          <w:lang w:bidi="ar-SA"/>
        </w:rPr>
        <w:t>sawdust</w:t>
      </w:r>
      <w:r w:rsidRPr="00907C9B">
        <w:rPr>
          <w:rFonts w:eastAsia="Times New Roman"/>
          <w:i/>
          <w:color w:val="212121"/>
          <w:szCs w:val="20"/>
          <w:lang w:bidi="ar-SA"/>
        </w:rPr>
        <w:t>.</w:t>
      </w:r>
    </w:p>
    <w:p w:rsidR="0015758C" w:rsidRPr="005E11AB" w:rsidRDefault="0015758C" w:rsidP="0015758C">
      <w:pPr>
        <w:spacing w:line="240" w:lineRule="auto"/>
        <w:ind w:firstLine="567"/>
        <w:jc w:val="both"/>
        <w:rPr>
          <w:sz w:val="20"/>
        </w:rPr>
      </w:pPr>
    </w:p>
    <w:p w:rsidR="0015758C" w:rsidRDefault="0015758C" w:rsidP="0015758C"/>
    <w:p w:rsidR="0015758C" w:rsidRDefault="0015758C" w:rsidP="0015758C">
      <w:proofErr w:type="gramStart"/>
      <w:r w:rsidRPr="000655C7">
        <w:rPr>
          <w:rFonts w:eastAsia="Calibri"/>
          <w:b/>
          <w:sz w:val="22"/>
          <w:szCs w:val="22"/>
        </w:rPr>
        <w:t>Keywords :</w:t>
      </w:r>
      <w:proofErr w:type="gramEnd"/>
      <w:r w:rsidRPr="000655C7">
        <w:rPr>
          <w:rFonts w:eastAsia="Calibri"/>
          <w:b/>
          <w:sz w:val="22"/>
          <w:szCs w:val="22"/>
        </w:rPr>
        <w:t xml:space="preserve"> </w:t>
      </w:r>
      <w:r>
        <w:rPr>
          <w:rFonts w:eastAsia="Calibri"/>
          <w:i/>
          <w:sz w:val="22"/>
          <w:szCs w:val="22"/>
        </w:rPr>
        <w:t>sawdust, compressive strength, tensile strength</w:t>
      </w:r>
    </w:p>
    <w:p w:rsidR="00991075" w:rsidRDefault="00991075"/>
    <w:sectPr w:rsidR="00991075" w:rsidSect="0015758C">
      <w:pgSz w:w="11907" w:h="16839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15758C"/>
    <w:rsid w:val="0015758C"/>
    <w:rsid w:val="00525F27"/>
    <w:rsid w:val="00560ACB"/>
    <w:rsid w:val="006429AD"/>
    <w:rsid w:val="00703DBC"/>
    <w:rsid w:val="00853693"/>
    <w:rsid w:val="00991075"/>
    <w:rsid w:val="00BC4145"/>
    <w:rsid w:val="00F85D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58C"/>
    <w:pPr>
      <w:spacing w:after="0" w:line="360" w:lineRule="auto"/>
    </w:pPr>
    <w:rPr>
      <w:rFonts w:ascii="Times New Roman" w:hAnsi="Times New Roman" w:cs="Times New Roman"/>
      <w:sz w:val="24"/>
      <w:szCs w:val="24"/>
      <w:lang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5758C"/>
    <w:pPr>
      <w:contextualSpacing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758C"/>
    <w:rPr>
      <w:rFonts w:ascii="Times New Roman" w:eastAsiaTheme="majorEastAsia" w:hAnsi="Times New Roman" w:cstheme="majorBidi"/>
      <w:b/>
      <w:bCs/>
      <w:sz w:val="28"/>
      <w:szCs w:val="28"/>
      <w:lang w:bidi="en-US"/>
    </w:rPr>
  </w:style>
  <w:style w:type="character" w:styleId="Hyperlink">
    <w:name w:val="Hyperlink"/>
    <w:basedOn w:val="DefaultParagraphFont"/>
    <w:uiPriority w:val="99"/>
    <w:unhideWhenUsed/>
    <w:rsid w:val="00157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id.wikipedia.org/wiki/Penggergajian_ka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446</Words>
  <Characters>2548</Characters>
  <Application>Microsoft Office Word</Application>
  <DocSecurity>0</DocSecurity>
  <Lines>21</Lines>
  <Paragraphs>5</Paragraphs>
  <ScaleCrop>false</ScaleCrop>
  <Company/>
  <LinksUpToDate>false</LinksUpToDate>
  <CharactersWithSpaces>2989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</cp:revision>
  <cp:lastPrinted>2018-11-26T04:15:00Z</cp:lastPrinted>
  <dcterms:created xsi:type="dcterms:W3CDTF">2018-11-26T04:14:00Z</dcterms:created>
  <dcterms:modified xsi:type="dcterms:W3CDTF">2018-11-26T04:16:00Z</dcterms:modified>
</cp:coreProperties>
</file>