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F84" w:rsidRPr="006B07A4" w:rsidRDefault="002733CA" w:rsidP="00B91F84">
      <w:pPr>
        <w:spacing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</w:t>
      </w:r>
      <w:r w:rsidR="00B91F84">
        <w:rPr>
          <w:rFonts w:ascii="Times New Roman" w:hAnsi="Times New Roman" w:cs="Times New Roman"/>
          <w:b/>
          <w:sz w:val="28"/>
          <w:szCs w:val="28"/>
        </w:rPr>
        <w:t>AFTAR PUSTAKA</w:t>
      </w:r>
    </w:p>
    <w:p w:rsidR="00B91F84" w:rsidRDefault="00E915AA" w:rsidP="00B91F84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Adiputra, Pembra. 2013</w:t>
      </w:r>
      <w:r w:rsidR="00B91F84">
        <w:rPr>
          <w:rFonts w:ascii="Times New Roman" w:hAnsi="Times New Roman" w:cs="Times New Roman"/>
          <w:sz w:val="24"/>
          <w:szCs w:val="24"/>
        </w:rPr>
        <w:t xml:space="preserve">. </w:t>
      </w:r>
      <w:r w:rsidR="00B91F84" w:rsidRPr="00EA36A7">
        <w:rPr>
          <w:rFonts w:ascii="Times New Roman" w:hAnsi="Times New Roman" w:cs="Times New Roman"/>
          <w:i/>
          <w:iCs/>
          <w:sz w:val="24"/>
          <w:szCs w:val="24"/>
        </w:rPr>
        <w:t>Pengaruh Variasi Kemiringan Tubuh Hilir Bendung Dan Penempatan Baffle Blocks Pada Kolam Olak Tipe  Solid Roller Bucket Terhadap Loncatan  Hidrolis Dan Peredaman Energi</w:t>
      </w:r>
      <w:r w:rsidR="00B91F84">
        <w:rPr>
          <w:rFonts w:ascii="Times New Roman" w:hAnsi="Times New Roman" w:cs="Times New Roman"/>
          <w:sz w:val="24"/>
          <w:szCs w:val="24"/>
        </w:rPr>
        <w:t xml:space="preserve">. Jurnal </w:t>
      </w:r>
      <w:r w:rsidR="00B91F84" w:rsidRPr="00EA36A7">
        <w:rPr>
          <w:rFonts w:ascii="Times New Roman" w:hAnsi="Times New Roman" w:cs="Times New Roman"/>
          <w:sz w:val="24"/>
          <w:szCs w:val="24"/>
        </w:rPr>
        <w:t>Universitas Muhammadiyah Surakarta</w:t>
      </w:r>
      <w:r w:rsidR="00B91F84">
        <w:rPr>
          <w:rFonts w:ascii="Times New Roman" w:hAnsi="Times New Roman" w:cs="Times New Roman"/>
          <w:sz w:val="24"/>
          <w:szCs w:val="24"/>
        </w:rPr>
        <w:t>. Surakarta.</w:t>
      </w:r>
    </w:p>
    <w:p w:rsidR="00034995" w:rsidRDefault="00034995" w:rsidP="00034995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09996895"/>
      <w:r>
        <w:rPr>
          <w:rFonts w:ascii="Times New Roman" w:hAnsi="Times New Roman" w:cs="Times New Roman"/>
          <w:sz w:val="24"/>
          <w:szCs w:val="24"/>
        </w:rPr>
        <w:t>Asdak, Chay. 2002</w:t>
      </w:r>
      <w:r w:rsidRPr="00717394">
        <w:rPr>
          <w:rFonts w:ascii="Times New Roman" w:hAnsi="Times New Roman" w:cs="Times New Roman"/>
          <w:sz w:val="24"/>
          <w:szCs w:val="24"/>
        </w:rPr>
        <w:t xml:space="preserve">. </w:t>
      </w:r>
      <w:r w:rsidRPr="00034995">
        <w:rPr>
          <w:rFonts w:ascii="Times New Roman" w:hAnsi="Times New Roman" w:cs="Times New Roman"/>
          <w:i/>
          <w:iCs/>
          <w:sz w:val="24"/>
          <w:szCs w:val="24"/>
        </w:rPr>
        <w:t>Hidrologi Dan Pengelolaan Daerah Aliran Sungai</w:t>
      </w:r>
      <w:r w:rsidRPr="0071739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UGM Press</w:t>
      </w:r>
      <w:r w:rsidRPr="0071739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Yogyakarta</w:t>
      </w:r>
      <w:r w:rsidRPr="00717394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0"/>
    <w:p w:rsidR="00B91F84" w:rsidRDefault="00E915AA" w:rsidP="00B91F84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Chow, VT. 1959</w:t>
      </w:r>
      <w:r w:rsidR="00B91F84" w:rsidRPr="00717394">
        <w:rPr>
          <w:rFonts w:ascii="Times New Roman" w:hAnsi="Times New Roman" w:cs="Times New Roman"/>
          <w:sz w:val="24"/>
          <w:szCs w:val="24"/>
        </w:rPr>
        <w:t xml:space="preserve">. </w:t>
      </w:r>
      <w:r w:rsidR="00B91F84" w:rsidRPr="00717394">
        <w:rPr>
          <w:rFonts w:ascii="Times New Roman" w:hAnsi="Times New Roman" w:cs="Times New Roman"/>
          <w:i/>
          <w:iCs/>
          <w:sz w:val="24"/>
          <w:szCs w:val="24"/>
        </w:rPr>
        <w:t>Open Channels Hydraulics</w:t>
      </w:r>
      <w:r w:rsidR="00B91F84" w:rsidRPr="00717394">
        <w:rPr>
          <w:rFonts w:ascii="Times New Roman" w:hAnsi="Times New Roman" w:cs="Times New Roman"/>
          <w:sz w:val="24"/>
          <w:szCs w:val="24"/>
        </w:rPr>
        <w:t>. Mc Graw Hill Book Company. New</w:t>
      </w:r>
      <w:r w:rsidR="00B91F84">
        <w:rPr>
          <w:rFonts w:ascii="Times New Roman" w:hAnsi="Times New Roman" w:cs="Times New Roman"/>
          <w:sz w:val="24"/>
          <w:szCs w:val="24"/>
        </w:rPr>
        <w:t xml:space="preserve"> </w:t>
      </w:r>
      <w:r w:rsidR="00B91F84" w:rsidRPr="00717394">
        <w:rPr>
          <w:rFonts w:ascii="Times New Roman" w:hAnsi="Times New Roman" w:cs="Times New Roman"/>
          <w:sz w:val="24"/>
          <w:szCs w:val="24"/>
        </w:rPr>
        <w:t xml:space="preserve">York. </w:t>
      </w:r>
    </w:p>
    <w:p w:rsidR="00E36878" w:rsidRDefault="00E36878" w:rsidP="00B91F84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E36878">
        <w:rPr>
          <w:rFonts w:ascii="Times New Roman" w:hAnsi="Times New Roman" w:cs="Times New Roman"/>
          <w:sz w:val="24"/>
          <w:szCs w:val="24"/>
        </w:rPr>
        <w:t xml:space="preserve">Hager, W. H. 1992. </w:t>
      </w:r>
      <w:r w:rsidRPr="00E36878">
        <w:rPr>
          <w:rFonts w:ascii="Times New Roman" w:hAnsi="Times New Roman" w:cs="Times New Roman"/>
          <w:i/>
          <w:iCs/>
          <w:sz w:val="24"/>
          <w:szCs w:val="24"/>
        </w:rPr>
        <w:t>Energy Dissipators And Hydraulic Jump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36878">
        <w:rPr>
          <w:rFonts w:ascii="Times New Roman" w:hAnsi="Times New Roman" w:cs="Times New Roman"/>
          <w:sz w:val="24"/>
          <w:szCs w:val="24"/>
        </w:rPr>
        <w:t xml:space="preserve"> Kluwer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36878">
        <w:rPr>
          <w:rFonts w:ascii="Times New Roman" w:hAnsi="Times New Roman" w:cs="Times New Roman"/>
          <w:sz w:val="24"/>
          <w:szCs w:val="24"/>
        </w:rPr>
        <w:t xml:space="preserve"> London.</w:t>
      </w:r>
    </w:p>
    <w:p w:rsidR="000A58E6" w:rsidRDefault="000A58E6" w:rsidP="00B91F84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Peterka, A.J. 1974</w:t>
      </w:r>
      <w:r w:rsidRPr="000A58E6">
        <w:rPr>
          <w:rFonts w:ascii="Times New Roman" w:hAnsi="Times New Roman" w:cs="Times New Roman"/>
          <w:sz w:val="24"/>
          <w:szCs w:val="24"/>
        </w:rPr>
        <w:t xml:space="preserve">. </w:t>
      </w:r>
      <w:r w:rsidRPr="000A58E6">
        <w:rPr>
          <w:rFonts w:ascii="Times New Roman" w:hAnsi="Times New Roman" w:cs="Times New Roman"/>
          <w:i/>
          <w:iCs/>
          <w:sz w:val="24"/>
          <w:szCs w:val="24"/>
        </w:rPr>
        <w:t>Hydraulic Design of Stilling Basin And Energi Disipaters</w:t>
      </w:r>
      <w:r w:rsidRPr="000A58E6">
        <w:rPr>
          <w:rFonts w:ascii="Times New Roman" w:hAnsi="Times New Roman" w:cs="Times New Roman"/>
          <w:sz w:val="24"/>
          <w:szCs w:val="24"/>
        </w:rPr>
        <w:t xml:space="preserve">. United States Departement Of </w:t>
      </w:r>
      <w:r w:rsidR="00EF625C">
        <w:rPr>
          <w:rFonts w:ascii="Times New Roman" w:hAnsi="Times New Roman" w:cs="Times New Roman"/>
          <w:sz w:val="24"/>
          <w:szCs w:val="24"/>
        </w:rPr>
        <w:t>Interior, Bureau Of Reclamation.</w:t>
      </w:r>
      <w:r w:rsidRPr="000A58E6">
        <w:rPr>
          <w:rFonts w:ascii="Times New Roman" w:hAnsi="Times New Roman" w:cs="Times New Roman"/>
          <w:sz w:val="24"/>
          <w:szCs w:val="24"/>
        </w:rPr>
        <w:t xml:space="preserve"> Denver.</w:t>
      </w:r>
    </w:p>
    <w:p w:rsidR="00B91F84" w:rsidRDefault="00B91F84" w:rsidP="00B91F84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EA36A7">
        <w:rPr>
          <w:rFonts w:ascii="Times New Roman" w:hAnsi="Times New Roman" w:cs="Times New Roman"/>
          <w:sz w:val="24"/>
          <w:szCs w:val="24"/>
        </w:rPr>
        <w:t>Prasetyo</w:t>
      </w:r>
      <w:r w:rsidR="00E915AA">
        <w:rPr>
          <w:rFonts w:ascii="Times New Roman" w:hAnsi="Times New Roman" w:cs="Times New Roman"/>
          <w:sz w:val="24"/>
          <w:szCs w:val="24"/>
        </w:rPr>
        <w:t>, M. 2016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A36A7">
        <w:rPr>
          <w:rFonts w:ascii="Times New Roman" w:hAnsi="Times New Roman" w:cs="Times New Roman"/>
          <w:i/>
          <w:iCs/>
          <w:sz w:val="24"/>
          <w:szCs w:val="24"/>
        </w:rPr>
        <w:t>Parabolida And Half Tubes Baffle Block  Performance To Reduce Of Length Energy Flow, An</w:t>
      </w:r>
      <w:r>
        <w:rPr>
          <w:rFonts w:ascii="Times New Roman" w:hAnsi="Times New Roman" w:cs="Times New Roman"/>
          <w:i/>
          <w:iCs/>
          <w:sz w:val="24"/>
          <w:szCs w:val="24"/>
        </w:rPr>
        <w:t>d Hydraulic Jump On USBR Type II</w:t>
      </w:r>
      <w:r w:rsidRPr="00EA36A7">
        <w:rPr>
          <w:rFonts w:ascii="Times New Roman" w:hAnsi="Times New Roman" w:cs="Times New Roman"/>
          <w:i/>
          <w:iCs/>
          <w:sz w:val="24"/>
          <w:szCs w:val="24"/>
        </w:rPr>
        <w:t xml:space="preserve"> Stilling Basin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Jurnal </w:t>
      </w:r>
      <w:r w:rsidRPr="00EA36A7">
        <w:rPr>
          <w:rFonts w:ascii="Times New Roman" w:hAnsi="Times New Roman" w:cs="Times New Roman"/>
          <w:sz w:val="24"/>
          <w:szCs w:val="24"/>
        </w:rPr>
        <w:t>Universitas Muhammadiyah Surakarta</w:t>
      </w:r>
      <w:r>
        <w:rPr>
          <w:rFonts w:ascii="Times New Roman" w:hAnsi="Times New Roman" w:cs="Times New Roman"/>
          <w:sz w:val="24"/>
          <w:szCs w:val="24"/>
        </w:rPr>
        <w:t>. Surakarta.</w:t>
      </w:r>
    </w:p>
    <w:p w:rsidR="00B91F84" w:rsidRDefault="00B91F84" w:rsidP="00B91F84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EA36A7">
        <w:rPr>
          <w:rFonts w:ascii="Times New Roman" w:hAnsi="Times New Roman" w:cs="Times New Roman"/>
          <w:sz w:val="24"/>
          <w:szCs w:val="24"/>
        </w:rPr>
        <w:t>Rageh</w:t>
      </w:r>
      <w:r>
        <w:rPr>
          <w:rFonts w:ascii="Times New Roman" w:hAnsi="Times New Roman" w:cs="Times New Roman"/>
          <w:sz w:val="24"/>
          <w:szCs w:val="24"/>
        </w:rPr>
        <w:t>, O.S.</w:t>
      </w:r>
      <w:r w:rsidR="002B6AD6">
        <w:rPr>
          <w:rFonts w:ascii="Times New Roman" w:hAnsi="Times New Roman" w:cs="Times New Roman"/>
          <w:sz w:val="24"/>
          <w:szCs w:val="24"/>
        </w:rPr>
        <w:t xml:space="preserve"> 1999.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36A7">
        <w:rPr>
          <w:rFonts w:ascii="Times New Roman" w:hAnsi="Times New Roman" w:cs="Times New Roman"/>
          <w:i/>
          <w:iCs/>
          <w:sz w:val="24"/>
          <w:szCs w:val="24"/>
        </w:rPr>
        <w:t>Effect Of Baffle Blocks On The Performance Of Radial Hydraulic Jump</w:t>
      </w:r>
      <w:r>
        <w:rPr>
          <w:rFonts w:ascii="Times New Roman" w:hAnsi="Times New Roman" w:cs="Times New Roman"/>
          <w:sz w:val="24"/>
          <w:szCs w:val="24"/>
        </w:rPr>
        <w:t>. Jurnal Konferensi Internasional Teknologi Keairan. Mesir.</w:t>
      </w:r>
    </w:p>
    <w:p w:rsidR="000978C1" w:rsidRDefault="00A019A0" w:rsidP="000978C1">
      <w:pPr>
        <w:spacing w:line="276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Sari, F</w:t>
      </w:r>
      <w:r w:rsidR="000978C1">
        <w:rPr>
          <w:rFonts w:ascii="Times New Roman" w:hAnsi="Times New Roman" w:cs="Times New Roman"/>
          <w:sz w:val="24"/>
          <w:szCs w:val="24"/>
        </w:rPr>
        <w:t xml:space="preserve">.L. 2016. </w:t>
      </w:r>
      <w:r w:rsidR="000978C1" w:rsidRPr="000978C1">
        <w:rPr>
          <w:rFonts w:ascii="Times New Roman" w:hAnsi="Times New Roman" w:cs="Times New Roman"/>
          <w:i/>
          <w:iCs/>
          <w:sz w:val="24"/>
          <w:szCs w:val="24"/>
        </w:rPr>
        <w:t>Pengaruh Penempatan Dan Sudut Baffle Blocks Tipe Miring Terhadap Redaman Energi, Panjang Loncatan Air Dan Turbulensi Aliran Pada Pelimpah Tipe Parabola Dan Pelimpah Tipe Ogee</w:t>
      </w:r>
      <w:r w:rsidR="000978C1">
        <w:rPr>
          <w:rFonts w:ascii="Times New Roman" w:hAnsi="Times New Roman" w:cs="Times New Roman"/>
          <w:sz w:val="24"/>
          <w:szCs w:val="24"/>
        </w:rPr>
        <w:t xml:space="preserve">. Jurnal </w:t>
      </w:r>
      <w:r w:rsidR="000978C1" w:rsidRPr="00EA36A7">
        <w:rPr>
          <w:rFonts w:ascii="Times New Roman" w:hAnsi="Times New Roman" w:cs="Times New Roman"/>
          <w:sz w:val="24"/>
          <w:szCs w:val="24"/>
        </w:rPr>
        <w:t>Universitas Muhammadiyah Surakarta</w:t>
      </w:r>
      <w:r w:rsidR="000978C1">
        <w:rPr>
          <w:rFonts w:ascii="Times New Roman" w:hAnsi="Times New Roman" w:cs="Times New Roman"/>
          <w:sz w:val="24"/>
          <w:szCs w:val="24"/>
        </w:rPr>
        <w:t>. Surakarta.</w:t>
      </w:r>
    </w:p>
    <w:p w:rsidR="003977E2" w:rsidRPr="000978C1" w:rsidRDefault="003977E2" w:rsidP="000978C1">
      <w:pPr>
        <w:spacing w:line="276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Orianto dan Pratikto. 1989. </w:t>
      </w:r>
      <w:r w:rsidRPr="003977E2">
        <w:rPr>
          <w:rFonts w:ascii="Times New Roman" w:hAnsi="Times New Roman" w:cs="Times New Roman"/>
          <w:i/>
          <w:iCs/>
          <w:sz w:val="24"/>
          <w:szCs w:val="24"/>
        </w:rPr>
        <w:t>Mekanika Fluida 1</w:t>
      </w:r>
      <w:r>
        <w:rPr>
          <w:rFonts w:ascii="Times New Roman" w:hAnsi="Times New Roman" w:cs="Times New Roman"/>
          <w:sz w:val="24"/>
          <w:szCs w:val="24"/>
        </w:rPr>
        <w:t>. BPFE. Yogyakarta</w:t>
      </w:r>
    </w:p>
    <w:p w:rsidR="00B91F84" w:rsidRPr="00717394" w:rsidRDefault="00B91F84" w:rsidP="000978C1">
      <w:pPr>
        <w:spacing w:line="276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17394">
        <w:rPr>
          <w:rFonts w:ascii="Times New Roman" w:hAnsi="Times New Roman" w:cs="Times New Roman"/>
          <w:sz w:val="24"/>
          <w:szCs w:val="24"/>
        </w:rPr>
        <w:t>Standar Perencanaan Irigasi</w:t>
      </w:r>
      <w:r>
        <w:rPr>
          <w:rFonts w:ascii="Times New Roman" w:hAnsi="Times New Roman" w:cs="Times New Roman"/>
          <w:sz w:val="24"/>
          <w:szCs w:val="24"/>
        </w:rPr>
        <w:t>.</w:t>
      </w:r>
      <w:r w:rsidR="00E915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2013</w:t>
      </w:r>
      <w:r w:rsidRPr="00717394">
        <w:rPr>
          <w:rFonts w:ascii="Times New Roman" w:hAnsi="Times New Roman" w:cs="Times New Roman"/>
          <w:sz w:val="24"/>
          <w:szCs w:val="24"/>
        </w:rPr>
        <w:t xml:space="preserve">. </w:t>
      </w:r>
      <w:r w:rsidRPr="00717394">
        <w:rPr>
          <w:rFonts w:ascii="Times New Roman" w:hAnsi="Times New Roman" w:cs="Times New Roman"/>
          <w:i/>
          <w:iCs/>
          <w:sz w:val="24"/>
          <w:szCs w:val="24"/>
        </w:rPr>
        <w:t>Kriteria perencanaan Bendung Irigasi (KP 02)</w:t>
      </w:r>
      <w:r w:rsidRPr="00717394">
        <w:rPr>
          <w:rFonts w:ascii="Times New Roman" w:hAnsi="Times New Roman" w:cs="Times New Roman"/>
          <w:sz w:val="24"/>
          <w:szCs w:val="24"/>
        </w:rPr>
        <w:t xml:space="preserve">. Galang Persada. Bandung. </w:t>
      </w:r>
    </w:p>
    <w:p w:rsidR="00B91F84" w:rsidRDefault="00B91F84" w:rsidP="00B91F84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717394">
        <w:rPr>
          <w:rFonts w:ascii="Times New Roman" w:hAnsi="Times New Roman" w:cs="Times New Roman"/>
          <w:sz w:val="24"/>
          <w:szCs w:val="24"/>
        </w:rPr>
        <w:t>Triatm</w:t>
      </w:r>
      <w:r>
        <w:rPr>
          <w:rFonts w:ascii="Times New Roman" w:hAnsi="Times New Roman" w:cs="Times New Roman"/>
          <w:sz w:val="24"/>
          <w:szCs w:val="24"/>
        </w:rPr>
        <w:t>odjo, Bambang.</w:t>
      </w:r>
      <w:r w:rsidR="00E915AA">
        <w:rPr>
          <w:rFonts w:ascii="Times New Roman" w:hAnsi="Times New Roman" w:cs="Times New Roman"/>
          <w:sz w:val="24"/>
          <w:szCs w:val="24"/>
        </w:rPr>
        <w:t xml:space="preserve"> 2013</w:t>
      </w:r>
      <w:r w:rsidRPr="00717394">
        <w:rPr>
          <w:rFonts w:ascii="Times New Roman" w:hAnsi="Times New Roman" w:cs="Times New Roman"/>
          <w:sz w:val="24"/>
          <w:szCs w:val="24"/>
        </w:rPr>
        <w:t xml:space="preserve">. </w:t>
      </w:r>
      <w:r w:rsidRPr="00D932B7">
        <w:rPr>
          <w:rFonts w:ascii="Times New Roman" w:hAnsi="Times New Roman" w:cs="Times New Roman"/>
          <w:i/>
          <w:iCs/>
          <w:sz w:val="24"/>
          <w:szCs w:val="24"/>
        </w:rPr>
        <w:t>Hidraulika II</w:t>
      </w:r>
      <w:r w:rsidRPr="00717394">
        <w:rPr>
          <w:rFonts w:ascii="Times New Roman" w:hAnsi="Times New Roman" w:cs="Times New Roman"/>
          <w:sz w:val="24"/>
          <w:szCs w:val="24"/>
        </w:rPr>
        <w:t>. Beta Offset. Yogyakarta.</w:t>
      </w:r>
      <w:bookmarkStart w:id="1" w:name="_GoBack"/>
      <w:bookmarkEnd w:id="1"/>
    </w:p>
    <w:p w:rsidR="00B91F84" w:rsidRDefault="00B91F84" w:rsidP="00A5730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978C1" w:rsidRDefault="000978C1" w:rsidP="00A5730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978C1" w:rsidRDefault="000978C1" w:rsidP="00A5730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978C1" w:rsidRDefault="000978C1" w:rsidP="00A5730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978C1" w:rsidRDefault="000978C1" w:rsidP="00A5730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977E2" w:rsidRDefault="003977E2" w:rsidP="00A5730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978C1" w:rsidRPr="008D36CA" w:rsidRDefault="000978C1" w:rsidP="00A57305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D36CA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1 Gambar Model Benda Uji </w:t>
      </w:r>
    </w:p>
    <w:p w:rsidR="000978C1" w:rsidRDefault="000978C1" w:rsidP="00A5730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978C1" w:rsidRDefault="000978C1" w:rsidP="00A57305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978C1" w:rsidRDefault="000978C1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>
            <wp:extent cx="4248150" cy="31868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652" cy="318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8C1" w:rsidRPr="008D36CA" w:rsidRDefault="000978C1" w:rsidP="000978C1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D36CA">
        <w:rPr>
          <w:rFonts w:asciiTheme="majorBidi" w:hAnsiTheme="majorBidi" w:cstheme="majorBidi"/>
          <w:b/>
          <w:bCs/>
          <w:sz w:val="24"/>
          <w:szCs w:val="24"/>
        </w:rPr>
        <w:t>Gambar L-1.1 Model Benda Uji (tampak samping)</w:t>
      </w:r>
    </w:p>
    <w:p w:rsidR="000978C1" w:rsidRDefault="000978C1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0978C1" w:rsidRDefault="000978C1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>
            <wp:extent cx="4238625" cy="3179687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271" cy="318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8C1" w:rsidRPr="008D36CA" w:rsidRDefault="000978C1" w:rsidP="000978C1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D36CA">
        <w:rPr>
          <w:rFonts w:asciiTheme="majorBidi" w:hAnsiTheme="majorBidi" w:cstheme="majorBidi"/>
          <w:b/>
          <w:bCs/>
          <w:sz w:val="24"/>
          <w:szCs w:val="24"/>
        </w:rPr>
        <w:t>Gambar L-1.2 Model Benda Uji (tampak atas)</w:t>
      </w:r>
    </w:p>
    <w:p w:rsidR="008D36CA" w:rsidRPr="008D36CA" w:rsidRDefault="008D36CA" w:rsidP="008D36C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D36CA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8D36C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Data W</w:t>
      </w:r>
      <w:r w:rsidRPr="008D36CA">
        <w:rPr>
          <w:rFonts w:asciiTheme="majorBidi" w:hAnsiTheme="majorBidi" w:cstheme="majorBidi"/>
          <w:b/>
          <w:bCs/>
          <w:sz w:val="24"/>
          <w:szCs w:val="24"/>
        </w:rPr>
        <w:t>aktu Volume Air Tertampung</w:t>
      </w:r>
      <w:r w:rsidR="00F819FA">
        <w:rPr>
          <w:rFonts w:asciiTheme="majorBidi" w:hAnsiTheme="majorBidi" w:cstheme="majorBidi"/>
          <w:b/>
          <w:bCs/>
          <w:sz w:val="24"/>
          <w:szCs w:val="24"/>
        </w:rPr>
        <w:t xml:space="preserve"> Tiap Variasi</w:t>
      </w:r>
    </w:p>
    <w:p w:rsidR="008D36CA" w:rsidRDefault="008D36C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8D36CA" w:rsidRPr="008D36CA" w:rsidRDefault="008D36CA" w:rsidP="008D36CA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D36CA">
        <w:rPr>
          <w:rFonts w:ascii="Times New Roman" w:eastAsia="Calibri" w:hAnsi="Times New Roman" w:cs="Arial"/>
          <w:b/>
          <w:bCs/>
          <w:sz w:val="24"/>
        </w:rPr>
        <w:t>Tabel L-</w:t>
      </w:r>
      <w:r>
        <w:rPr>
          <w:rFonts w:ascii="Times New Roman" w:eastAsia="Calibri" w:hAnsi="Times New Roman" w:cs="Arial"/>
          <w:b/>
          <w:bCs/>
          <w:sz w:val="24"/>
        </w:rPr>
        <w:t>2</w:t>
      </w:r>
      <w:r w:rsidRPr="008D36CA">
        <w:rPr>
          <w:rFonts w:ascii="Times New Roman" w:eastAsia="Calibri" w:hAnsi="Times New Roman" w:cs="Arial"/>
          <w:b/>
          <w:bCs/>
          <w:sz w:val="24"/>
        </w:rPr>
        <w:t xml:space="preserve">.1 </w:t>
      </w:r>
      <w:r>
        <w:rPr>
          <w:rFonts w:ascii="Times New Roman" w:eastAsia="Calibri" w:hAnsi="Times New Roman" w:cs="Arial"/>
          <w:b/>
          <w:bCs/>
          <w:sz w:val="24"/>
        </w:rPr>
        <w:t>Data W</w:t>
      </w:r>
      <w:r w:rsidRPr="008D36CA">
        <w:rPr>
          <w:rFonts w:ascii="Times New Roman" w:eastAsiaTheme="minorEastAsia" w:hAnsi="Times New Roman" w:cs="Times New Roman"/>
          <w:b/>
          <w:bCs/>
          <w:sz w:val="24"/>
          <w:szCs w:val="24"/>
        </w:rPr>
        <w:t>aktu Volume Air Tertampung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Tiap Variasi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48"/>
        <w:gridCol w:w="742"/>
        <w:gridCol w:w="904"/>
        <w:gridCol w:w="1218"/>
        <w:gridCol w:w="1348"/>
        <w:gridCol w:w="767"/>
        <w:gridCol w:w="767"/>
        <w:gridCol w:w="767"/>
        <w:gridCol w:w="766"/>
      </w:tblGrid>
      <w:tr w:rsidR="008D36CA" w:rsidRPr="00FD0337" w:rsidTr="008D36CA">
        <w:trPr>
          <w:trHeight w:val="765"/>
        </w:trPr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No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Nama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H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Volume air tertampung (</w:t>
            </w: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v</w:t>
            </w: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)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 xml:space="preserve">Jarak </w:t>
            </w:r>
            <w:r w:rsidRPr="00FD0337">
              <w:rPr>
                <w:rFonts w:ascii="Times New Roman" w:eastAsia="Times New Roman" w:hAnsi="Times New Roman" w:cs="Times New Roman"/>
                <w:i/>
                <w:iCs/>
                <w:color w:val="000000"/>
                <w:lang w:val="id-ID" w:eastAsia="id-ID"/>
              </w:rPr>
              <w:t>Baffle</w:t>
            </w:r>
          </w:p>
          <w:p w:rsidR="008D36CA" w:rsidRPr="00533CF1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(Xs)</w:t>
            </w:r>
          </w:p>
        </w:tc>
        <w:tc>
          <w:tcPr>
            <w:tcW w:w="19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Waktu (detik)</w:t>
            </w:r>
          </w:p>
        </w:tc>
      </w:tr>
      <w:tr w:rsidR="008D36CA" w:rsidRPr="00FD0337" w:rsidTr="008D36CA">
        <w:trPr>
          <w:trHeight w:val="315"/>
        </w:trPr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(liter)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560C88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60C88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t</w:t>
            </w:r>
            <w:r w:rsidRPr="00560C8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id-ID" w:eastAsia="id-ID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560C88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60C88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t</w:t>
            </w:r>
            <w:r w:rsidRPr="00560C8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id-ID" w:eastAsia="id-ID"/>
              </w:rPr>
              <w:t>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560C88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60C88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t</w:t>
            </w:r>
            <w:r w:rsidRPr="00560C8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id-ID" w:eastAsia="id-ID"/>
              </w:rPr>
              <w:t>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560C88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60C88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t</w:t>
            </w:r>
            <w:r w:rsidRPr="00560C8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id-ID" w:eastAsia="id-ID"/>
              </w:rPr>
              <w:t>4</w:t>
            </w:r>
          </w:p>
        </w:tc>
      </w:tr>
      <w:tr w:rsidR="008D36CA" w:rsidRPr="00FD0337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A0a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Tanpa</w:t>
            </w:r>
            <w:r w:rsidRPr="00FD0337">
              <w:rPr>
                <w:rFonts w:ascii="Times New Roman" w:eastAsia="Times New Roman" w:hAnsi="Times New Roman" w:cs="Times New Roman"/>
                <w:i/>
                <w:iCs/>
                <w:color w:val="000000"/>
                <w:lang w:val="id-ID" w:eastAsia="id-ID"/>
              </w:rPr>
              <w:t xml:space="preserve"> Baffle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17,26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17,92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17,86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18,20</w:t>
            </w:r>
          </w:p>
        </w:tc>
      </w:tr>
      <w:tr w:rsidR="008D36CA" w:rsidRPr="00FD0337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A1a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16,56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16,89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16,93</w:t>
            </w:r>
          </w:p>
        </w:tc>
      </w:tr>
      <w:tr w:rsidR="008D36CA" w:rsidRPr="00FD0337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A2a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16,89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16,95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16,69</w:t>
            </w:r>
          </w:p>
        </w:tc>
      </w:tr>
      <w:tr w:rsidR="008D36CA" w:rsidRPr="00FD0337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A3a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16,98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16,75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16,98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16,93</w:t>
            </w:r>
          </w:p>
        </w:tc>
      </w:tr>
      <w:tr w:rsidR="008D36CA" w:rsidRPr="00FD0337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A4a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17,34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17,19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17,23</w:t>
            </w:r>
          </w:p>
        </w:tc>
      </w:tr>
      <w:tr w:rsidR="008D36CA" w:rsidRPr="00FD0337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A5a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20,0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17,11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17,32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17,62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16,97</w:t>
            </w:r>
          </w:p>
        </w:tc>
      </w:tr>
      <w:tr w:rsidR="008D36CA" w:rsidRPr="00FD0337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A6a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22,5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17,21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17,45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17,11</w:t>
            </w:r>
          </w:p>
        </w:tc>
      </w:tr>
      <w:tr w:rsidR="008D36CA" w:rsidRPr="00FD0337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A7a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25,0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17,85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17,42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D0337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17,33</w:t>
            </w:r>
          </w:p>
        </w:tc>
      </w:tr>
      <w:tr w:rsidR="008D36CA" w:rsidRPr="00995D24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A0b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Tanpa</w:t>
            </w:r>
            <w:r w:rsidRPr="008D36C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 xml:space="preserve"> </w:t>
            </w:r>
            <w:r w:rsidRPr="008D36CA">
              <w:rPr>
                <w:rFonts w:ascii="Times New Roman" w:eastAsia="Times New Roman" w:hAnsi="Times New Roman" w:cs="Times New Roman"/>
                <w:i/>
                <w:iCs/>
                <w:color w:val="000000"/>
                <w:lang w:val="id-ID" w:eastAsia="id-ID"/>
              </w:rPr>
              <w:t>Baffle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9,56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9,63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9,67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9,46</w:t>
            </w:r>
          </w:p>
        </w:tc>
      </w:tr>
      <w:tr w:rsidR="008D36CA" w:rsidRPr="00995D24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A1b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9,22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9,23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8,92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9,05</w:t>
            </w:r>
          </w:p>
        </w:tc>
      </w:tr>
      <w:tr w:rsidR="008D36CA" w:rsidRPr="00995D24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A2b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9,32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8,93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9,01</w:t>
            </w:r>
          </w:p>
        </w:tc>
      </w:tr>
      <w:tr w:rsidR="008D36CA" w:rsidRPr="00995D24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A3b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9,73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9,83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8,83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9,02</w:t>
            </w:r>
          </w:p>
        </w:tc>
      </w:tr>
      <w:tr w:rsidR="008D36CA" w:rsidRPr="00995D24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A4b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9,24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9,32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9,78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9,12</w:t>
            </w:r>
          </w:p>
        </w:tc>
      </w:tr>
      <w:tr w:rsidR="008D36CA" w:rsidRPr="00995D24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A5b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20,0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9,23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9,45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9,21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9,67</w:t>
            </w:r>
          </w:p>
        </w:tc>
      </w:tr>
      <w:tr w:rsidR="008D36CA" w:rsidRPr="00995D24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A6b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22,5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9,57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9,89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9,12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9,04</w:t>
            </w:r>
          </w:p>
        </w:tc>
      </w:tr>
      <w:tr w:rsidR="008D36CA" w:rsidRPr="00995D24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A7b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25,0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9,77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9,55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9,17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995D24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995D24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9,26</w:t>
            </w:r>
          </w:p>
        </w:tc>
      </w:tr>
      <w:tr w:rsidR="008D36CA" w:rsidRPr="0041596A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A0c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Tanpa</w:t>
            </w:r>
            <w:r w:rsidRPr="008D36C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 xml:space="preserve"> </w:t>
            </w:r>
            <w:r w:rsidRPr="008D36CA">
              <w:rPr>
                <w:rFonts w:ascii="Times New Roman" w:eastAsia="Times New Roman" w:hAnsi="Times New Roman" w:cs="Times New Roman"/>
                <w:i/>
                <w:iCs/>
                <w:color w:val="000000"/>
                <w:lang w:val="id-ID" w:eastAsia="id-ID"/>
              </w:rPr>
              <w:t>Baffle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5,08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5,39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5,17</w:t>
            </w:r>
          </w:p>
        </w:tc>
      </w:tr>
      <w:tr w:rsidR="008D36CA" w:rsidRPr="0041596A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A1c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4,87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4,67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4,99</w:t>
            </w:r>
          </w:p>
        </w:tc>
      </w:tr>
      <w:tr w:rsidR="008D36CA" w:rsidRPr="0041596A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A2c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4,89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4,76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4,91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4,87</w:t>
            </w:r>
          </w:p>
        </w:tc>
      </w:tr>
      <w:tr w:rsidR="008D36CA" w:rsidRPr="0041596A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A3c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4,74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4,99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5,04</w:t>
            </w:r>
          </w:p>
        </w:tc>
      </w:tr>
      <w:tr w:rsidR="008D36CA" w:rsidRPr="0041596A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A4c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4,67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4,57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5,05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4,99</w:t>
            </w:r>
          </w:p>
        </w:tc>
      </w:tr>
      <w:tr w:rsidR="008D36CA" w:rsidRPr="0041596A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A5c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20,0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4,62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4,89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4,99</w:t>
            </w:r>
          </w:p>
        </w:tc>
      </w:tr>
      <w:tr w:rsidR="008D36CA" w:rsidRPr="0041596A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A6c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22,5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4,77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4,76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4,89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5,31</w:t>
            </w:r>
          </w:p>
        </w:tc>
      </w:tr>
      <w:tr w:rsidR="008D36CA" w:rsidRPr="0041596A" w:rsidTr="008D36CA">
        <w:trPr>
          <w:trHeight w:val="30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8D36C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A7c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25,0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4,87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4,95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4,98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41596A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41596A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5,17</w:t>
            </w:r>
          </w:p>
        </w:tc>
      </w:tr>
    </w:tbl>
    <w:p w:rsidR="000978C1" w:rsidRDefault="000978C1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8D36CA" w:rsidRDefault="008D36CA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8D36CA" w:rsidRDefault="008D36CA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8D36CA" w:rsidRDefault="008D36CA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8D36CA" w:rsidRDefault="008D36CA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8D36CA" w:rsidRDefault="008D36CA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8D36CA" w:rsidRDefault="008D36CA" w:rsidP="000978C1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8D36CA" w:rsidRDefault="008D36CA" w:rsidP="008D36CA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D36CA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8D36CA">
        <w:rPr>
          <w:rFonts w:asciiTheme="majorBidi" w:hAnsiTheme="majorBidi" w:cstheme="majorBidi"/>
          <w:b/>
          <w:bCs/>
          <w:sz w:val="24"/>
          <w:szCs w:val="24"/>
        </w:rPr>
        <w:t xml:space="preserve"> Data </w:t>
      </w:r>
      <w:r>
        <w:rPr>
          <w:rFonts w:asciiTheme="majorBidi" w:hAnsiTheme="majorBidi" w:cstheme="majorBidi"/>
          <w:b/>
          <w:bCs/>
          <w:sz w:val="24"/>
          <w:szCs w:val="24"/>
        </w:rPr>
        <w:t>K</w:t>
      </w:r>
      <w:r w:rsidRPr="008D36CA">
        <w:rPr>
          <w:rFonts w:asciiTheme="majorBidi" w:hAnsiTheme="majorBidi" w:cstheme="majorBidi"/>
          <w:b/>
          <w:bCs/>
          <w:sz w:val="24"/>
          <w:szCs w:val="24"/>
        </w:rPr>
        <w:t>edalaman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Tiap Variasi</w:t>
      </w:r>
    </w:p>
    <w:p w:rsidR="008D36CA" w:rsidRDefault="008D36C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F819FA" w:rsidRPr="008D36CA" w:rsidRDefault="00F819FA" w:rsidP="00F819FA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D36CA">
        <w:rPr>
          <w:rFonts w:ascii="Times New Roman" w:eastAsia="Calibri" w:hAnsi="Times New Roman" w:cs="Arial"/>
          <w:b/>
          <w:bCs/>
          <w:sz w:val="24"/>
        </w:rPr>
        <w:t>Tabel L-</w:t>
      </w:r>
      <w:r>
        <w:rPr>
          <w:rFonts w:ascii="Times New Roman" w:eastAsia="Calibri" w:hAnsi="Times New Roman" w:cs="Arial"/>
          <w:b/>
          <w:bCs/>
          <w:sz w:val="24"/>
        </w:rPr>
        <w:t>3</w:t>
      </w:r>
      <w:r w:rsidRPr="008D36CA">
        <w:rPr>
          <w:rFonts w:ascii="Times New Roman" w:eastAsia="Calibri" w:hAnsi="Times New Roman" w:cs="Arial"/>
          <w:b/>
          <w:bCs/>
          <w:sz w:val="24"/>
        </w:rPr>
        <w:t xml:space="preserve">.1 </w:t>
      </w:r>
      <w:r w:rsidRPr="00F819FA">
        <w:rPr>
          <w:rFonts w:ascii="Times New Roman" w:eastAsia="Calibri" w:hAnsi="Times New Roman" w:cs="Arial"/>
          <w:b/>
          <w:bCs/>
          <w:sz w:val="24"/>
        </w:rPr>
        <w:t>Data Kedalaman Tiap Variasi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62"/>
        <w:gridCol w:w="722"/>
        <w:gridCol w:w="621"/>
        <w:gridCol w:w="1573"/>
        <w:gridCol w:w="610"/>
        <w:gridCol w:w="820"/>
        <w:gridCol w:w="610"/>
        <w:gridCol w:w="610"/>
        <w:gridCol w:w="610"/>
        <w:gridCol w:w="683"/>
        <w:gridCol w:w="606"/>
      </w:tblGrid>
      <w:tr w:rsidR="008D36CA" w:rsidRPr="00F419C3" w:rsidTr="00F819FA">
        <w:trPr>
          <w:trHeight w:val="300"/>
          <w:jc w:val="center"/>
        </w:trPr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No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Nama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H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 xml:space="preserve">Jarak </w:t>
            </w:r>
            <w:r w:rsidRPr="00F419C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d-ID" w:eastAsia="id-ID"/>
              </w:rPr>
              <w:t>Baffle</w:t>
            </w:r>
            <w:r w:rsidRPr="00F419C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id-ID"/>
              </w:rPr>
              <w:t xml:space="preserve"> </w:t>
            </w: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(X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s</w:t>
            </w: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y</w:t>
            </w: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d-ID" w:eastAsia="id-ID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y</w:t>
            </w: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d-ID" w:eastAsia="id-ID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y</w:t>
            </w: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d-ID" w:eastAsia="id-ID"/>
              </w:rP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y</w:t>
            </w: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d-ID" w:eastAsia="id-ID"/>
              </w:rP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y</w:t>
            </w: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d-ID" w:eastAsia="id-ID"/>
              </w:rPr>
              <w:t>5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y</w:t>
            </w:r>
            <w:r w:rsidRPr="00F419C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vertAlign w:val="subscript"/>
                <w:lang w:val="id-ID" w:eastAsia="id-ID"/>
              </w:rPr>
              <w:t>max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y</w:t>
            </w: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d-ID" w:eastAsia="id-ID"/>
              </w:rPr>
              <w:t>c</w:t>
            </w:r>
          </w:p>
        </w:tc>
      </w:tr>
      <w:tr w:rsidR="008D36CA" w:rsidRPr="00F419C3" w:rsidTr="00F819FA">
        <w:trPr>
          <w:trHeight w:val="300"/>
          <w:jc w:val="center"/>
        </w:trPr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</w:p>
        </w:tc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(cm)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(cm)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(cm)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(cm)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(cm)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(cm)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(cm)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(cm)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CA" w:rsidRPr="00F419C3" w:rsidRDefault="008D36CA" w:rsidP="008D3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(cm)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A0a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Tanpa</w:t>
            </w:r>
            <w:r w:rsidRPr="00F419C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d-ID" w:eastAsia="id-ID"/>
              </w:rPr>
              <w:t xml:space="preserve"> Baffle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3,20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1,33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A1a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10,0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  <w:t>3,10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  <w:t>3,20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1,33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A2a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12,5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  <w:t>3,20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</w:t>
            </w: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  <w:t>2</w:t>
            </w: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1,33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A3a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15,0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  <w:t>2,10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1,33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A4a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17,5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3,20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1,33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A5a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2,</w:t>
            </w: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  <w:t>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3,20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1,33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A6a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22,5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2,</w:t>
            </w: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d-ID"/>
              </w:rPr>
              <w:t>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1,33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A7a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25,0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1,33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A0b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Tanpa</w:t>
            </w:r>
            <w:r w:rsidRPr="008D36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 xml:space="preserve"> </w:t>
            </w:r>
            <w:r w:rsidRPr="008D36C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d-ID" w:eastAsia="id-ID"/>
              </w:rPr>
              <w:t>Baffle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A1b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10,0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A2b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12,5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A3b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15,0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A4b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17,5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4,70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A5b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A6b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22,5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A7b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18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25,0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4,30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A0c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19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 xml:space="preserve">Tanpa </w:t>
            </w:r>
            <w:r w:rsidRPr="008D36C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id-ID" w:eastAsia="id-ID"/>
              </w:rPr>
              <w:t>Baffle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4,00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0,00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5,60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2,67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A1c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19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10,0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4,00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7,50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2,67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19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A2c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19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12,5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4,00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7,00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2,67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A3c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19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15,0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4,00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3,60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7,40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2,67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21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A4c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19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17,5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4,00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1,90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4,80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7,00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2,67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22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A5c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19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4,00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4,60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6,90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2,67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23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A6c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19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22,5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4,00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4,70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6,80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2,67</w:t>
            </w:r>
          </w:p>
        </w:tc>
      </w:tr>
      <w:tr w:rsidR="00F819FA" w:rsidRPr="00F419C3" w:rsidTr="00F819FA">
        <w:trPr>
          <w:trHeight w:val="30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819F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F81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>24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A7c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19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25,0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4,00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1,00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5,10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5,50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</w:pPr>
            <w:r w:rsidRPr="008D36C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d-ID" w:eastAsia="id-ID"/>
              </w:rPr>
              <w:t>6,80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419C3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F41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2,67</w:t>
            </w:r>
          </w:p>
        </w:tc>
      </w:tr>
    </w:tbl>
    <w:p w:rsidR="008D36CA" w:rsidRDefault="008D36C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F819FA" w:rsidRDefault="00F819F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F819FA" w:rsidRDefault="00F819F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F819FA" w:rsidRDefault="00F819F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F819FA" w:rsidRDefault="00F819F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F819FA" w:rsidRDefault="00F819F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F819FA" w:rsidRDefault="00F819F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F819FA" w:rsidRDefault="00F819FA" w:rsidP="008D36C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F819FA" w:rsidRDefault="00F819FA" w:rsidP="008D36CA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819FA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Lampiran 4 </w:t>
      </w:r>
      <w:r w:rsidRPr="00F819FA">
        <w:rPr>
          <w:rFonts w:ascii="Times New Roman" w:eastAsiaTheme="minorEastAsia" w:hAnsi="Times New Roman" w:cs="Times New Roman"/>
          <w:b/>
          <w:bCs/>
          <w:sz w:val="24"/>
          <w:szCs w:val="24"/>
        </w:rPr>
        <w:t>Data Panjang Loncat Air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Tiap Variasi</w:t>
      </w:r>
    </w:p>
    <w:p w:rsidR="00F819FA" w:rsidRDefault="00F819FA" w:rsidP="008D36CA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F819FA" w:rsidRDefault="00F819FA" w:rsidP="008D36CA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81"/>
        <w:gridCol w:w="742"/>
        <w:gridCol w:w="647"/>
        <w:gridCol w:w="1707"/>
        <w:gridCol w:w="711"/>
        <w:gridCol w:w="683"/>
        <w:gridCol w:w="683"/>
        <w:gridCol w:w="711"/>
        <w:gridCol w:w="683"/>
        <w:gridCol w:w="679"/>
      </w:tblGrid>
      <w:tr w:rsidR="00F819FA" w:rsidRPr="00160DA1" w:rsidTr="00F819FA">
        <w:trPr>
          <w:trHeight w:val="300"/>
        </w:trPr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No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Nama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H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9FA" w:rsidRPr="00533CF1" w:rsidRDefault="00F819FA" w:rsidP="008E1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 xml:space="preserve">Jarak </w:t>
            </w:r>
            <w:r w:rsidRPr="00160DA1">
              <w:rPr>
                <w:rFonts w:ascii="Times New Roman" w:eastAsia="Times New Roman" w:hAnsi="Times New Roman" w:cs="Times New Roman"/>
                <w:i/>
                <w:iCs/>
                <w:color w:val="000000"/>
                <w:lang w:val="id-ID" w:eastAsia="id-ID"/>
              </w:rPr>
              <w:t>Baffle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id-ID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(Xs)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L</w:t>
            </w:r>
            <w:r w:rsidRPr="00160DA1">
              <w:rPr>
                <w:rFonts w:ascii="Times New Roman" w:eastAsia="Times New Roman" w:hAnsi="Times New Roman" w:cs="Times New Roman"/>
                <w:color w:val="000000"/>
                <w:vertAlign w:val="subscript"/>
                <w:lang w:val="id-ID" w:eastAsia="id-ID"/>
              </w:rPr>
              <w:t>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L</w:t>
            </w:r>
            <w:r w:rsidRPr="00160DA1">
              <w:rPr>
                <w:rFonts w:ascii="Times New Roman" w:eastAsia="Times New Roman" w:hAnsi="Times New Roman" w:cs="Times New Roman"/>
                <w:color w:val="000000"/>
                <w:vertAlign w:val="subscript"/>
                <w:lang w:val="id-ID" w:eastAsia="id-ID"/>
              </w:rPr>
              <w:t>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L</w:t>
            </w:r>
            <w:r w:rsidRPr="00160DA1">
              <w:rPr>
                <w:rFonts w:ascii="Times New Roman" w:eastAsia="Times New Roman" w:hAnsi="Times New Roman" w:cs="Times New Roman"/>
                <w:color w:val="000000"/>
                <w:vertAlign w:val="subscript"/>
                <w:lang w:val="id-ID" w:eastAsia="id-ID"/>
              </w:rPr>
              <w:t>3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LB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Ls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L</w:t>
            </w:r>
            <w:r w:rsidRPr="00160DA1">
              <w:rPr>
                <w:rFonts w:ascii="Times New Roman" w:eastAsia="Times New Roman" w:hAnsi="Times New Roman" w:cs="Times New Roman"/>
                <w:color w:val="000000"/>
                <w:vertAlign w:val="subscript"/>
                <w:lang w:val="id-ID" w:eastAsia="id-ID"/>
              </w:rPr>
              <w:t>y</w:t>
            </w:r>
            <w:r w:rsidRPr="00160DA1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bscript"/>
                <w:lang w:val="id-ID" w:eastAsia="id-ID"/>
              </w:rPr>
              <w:t>max</w:t>
            </w:r>
          </w:p>
        </w:tc>
      </w:tr>
      <w:tr w:rsidR="00F819FA" w:rsidRPr="00160DA1" w:rsidTr="00F819FA">
        <w:trPr>
          <w:trHeight w:val="300"/>
        </w:trPr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8E1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(cm)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D033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A0a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 xml:space="preserve">Tanpa </w:t>
            </w:r>
            <w:r w:rsidRPr="00553B17">
              <w:rPr>
                <w:rFonts w:ascii="Times New Roman" w:eastAsia="Times New Roman" w:hAnsi="Times New Roman" w:cs="Times New Roman"/>
                <w:i/>
                <w:iCs/>
                <w:color w:val="000000"/>
                <w:lang w:val="id-ID" w:eastAsia="id-ID"/>
              </w:rPr>
              <w:t>Baffle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43,0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23,5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66,5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D033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A1a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11,7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7,9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D033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A2a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11,4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13,4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10,6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D033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A3a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13,5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3,2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22,2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8,2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D033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A4a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23,2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6,8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D033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A5a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20,0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11,3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11,8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29,6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9,6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D033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A6a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22,5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29,3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10,4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FD033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FD033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160DA1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160DA1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A7a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25,0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14,5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14,1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32,1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11,0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A0b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 xml:space="preserve">Tanpa </w:t>
            </w:r>
            <w:r w:rsidRPr="00F819FA">
              <w:rPr>
                <w:rFonts w:ascii="Times New Roman" w:eastAsia="Times New Roman" w:hAnsi="Times New Roman" w:cs="Times New Roman"/>
                <w:i/>
                <w:iCs/>
                <w:color w:val="000000"/>
                <w:lang w:val="id-ID" w:eastAsia="id-ID"/>
              </w:rPr>
              <w:t>Baffle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127,0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27,5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154,5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0,0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A1b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13,1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22,6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8,7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A2b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13,7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18,9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11,3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A3b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22,8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7,2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A4b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25,5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10,8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A5b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20,0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13,6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5,4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27,5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11,5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11,4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A6b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22,5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14,5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30,5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12,7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A7b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18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25,0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31,6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A0b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 xml:space="preserve">Tanpa </w:t>
            </w:r>
            <w:r w:rsidRPr="00F819FA">
              <w:rPr>
                <w:rFonts w:ascii="Times New Roman" w:eastAsia="Times New Roman" w:hAnsi="Times New Roman" w:cs="Times New Roman"/>
                <w:i/>
                <w:iCs/>
                <w:color w:val="000000"/>
                <w:lang w:val="id-ID" w:eastAsia="id-ID"/>
              </w:rPr>
              <w:t>Baffle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177,0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28,5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205,5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0,0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A1b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24,1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2,8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9,8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A2b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36,7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7,1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A3b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15,6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13,5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39,3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4,8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8,3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A4b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17,5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11,4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14,5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36,4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7,6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A5b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20,0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13,2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13,1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9,7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36,0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6,8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8,5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A6b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22,5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14,4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10,0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36,5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7,5</w:t>
            </w:r>
          </w:p>
        </w:tc>
      </w:tr>
      <w:tr w:rsidR="00F819FA" w:rsidRPr="00553B17" w:rsidTr="00F819FA">
        <w:trPr>
          <w:trHeight w:val="30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8D36CA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24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E7EEC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E7EEC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A7b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19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25,0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16,3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12,4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35,4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8,7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9FA" w:rsidRPr="00553B17" w:rsidRDefault="00F819FA" w:rsidP="00F81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</w:pPr>
            <w:r w:rsidRPr="00553B17">
              <w:rPr>
                <w:rFonts w:ascii="Times New Roman" w:eastAsia="Times New Roman" w:hAnsi="Times New Roman" w:cs="Times New Roman"/>
                <w:color w:val="000000"/>
                <w:lang w:val="id-ID" w:eastAsia="id-ID"/>
              </w:rPr>
              <w:t>6,0</w:t>
            </w:r>
          </w:p>
        </w:tc>
      </w:tr>
    </w:tbl>
    <w:p w:rsidR="00F819FA" w:rsidRPr="00F819FA" w:rsidRDefault="00F819FA" w:rsidP="008D36CA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sectPr w:rsidR="00F819FA" w:rsidRPr="00F819FA" w:rsidSect="00C33593">
      <w:headerReference w:type="default" r:id="rId10"/>
      <w:headerReference w:type="first" r:id="rId11"/>
      <w:footerReference w:type="first" r:id="rId12"/>
      <w:pgSz w:w="11906" w:h="16838" w:code="9"/>
      <w:pgMar w:top="2268" w:right="1701" w:bottom="1701" w:left="2268" w:header="720" w:footer="720" w:gutter="0"/>
      <w:pgNumType w:start="11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F39" w:rsidRDefault="00092F39" w:rsidP="00881FA6">
      <w:pPr>
        <w:spacing w:after="0" w:line="240" w:lineRule="auto"/>
      </w:pPr>
      <w:r>
        <w:separator/>
      </w:r>
    </w:p>
  </w:endnote>
  <w:endnote w:type="continuationSeparator" w:id="0">
    <w:p w:rsidR="00092F39" w:rsidRDefault="00092F39" w:rsidP="0088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52873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6025E" w:rsidRDefault="00C6025E">
        <w:pPr>
          <w:pStyle w:val="Footer"/>
          <w:jc w:val="right"/>
        </w:pPr>
        <w:r w:rsidRPr="00C6025E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C6025E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C6025E">
          <w:rPr>
            <w:rFonts w:asciiTheme="majorBidi" w:hAnsiTheme="majorBidi" w:cstheme="majorBidi"/>
            <w:sz w:val="24"/>
            <w:szCs w:val="24"/>
          </w:rPr>
          <w:fldChar w:fldCharType="separate"/>
        </w:r>
        <w:r>
          <w:rPr>
            <w:rFonts w:asciiTheme="majorBidi" w:hAnsiTheme="majorBidi" w:cstheme="majorBidi"/>
            <w:noProof/>
            <w:sz w:val="24"/>
            <w:szCs w:val="24"/>
          </w:rPr>
          <w:t>119</w:t>
        </w:r>
        <w:r w:rsidRPr="00C6025E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:rsidR="00C6025E" w:rsidRDefault="00C60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F39" w:rsidRDefault="00092F39" w:rsidP="00881FA6">
      <w:pPr>
        <w:spacing w:after="0" w:line="240" w:lineRule="auto"/>
      </w:pPr>
      <w:r>
        <w:separator/>
      </w:r>
    </w:p>
  </w:footnote>
  <w:footnote w:type="continuationSeparator" w:id="0">
    <w:p w:rsidR="00092F39" w:rsidRDefault="00092F39" w:rsidP="00881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3570454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  <w:noProof/>
        <w:sz w:val="24"/>
        <w:szCs w:val="24"/>
      </w:rPr>
    </w:sdtEndPr>
    <w:sdtContent>
      <w:p w:rsidR="00C6025E" w:rsidRPr="00C6025E" w:rsidRDefault="00C6025E">
        <w:pPr>
          <w:pStyle w:val="Header"/>
          <w:jc w:val="right"/>
          <w:rPr>
            <w:rFonts w:asciiTheme="majorBidi" w:hAnsiTheme="majorBidi" w:cstheme="majorBidi"/>
            <w:sz w:val="24"/>
            <w:szCs w:val="24"/>
          </w:rPr>
        </w:pPr>
        <w:r w:rsidRPr="00C6025E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C6025E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C6025E">
          <w:rPr>
            <w:rFonts w:asciiTheme="majorBidi" w:hAnsiTheme="majorBidi" w:cstheme="majorBidi"/>
            <w:sz w:val="24"/>
            <w:szCs w:val="24"/>
          </w:rPr>
          <w:fldChar w:fldCharType="separate"/>
        </w:r>
        <w:r>
          <w:rPr>
            <w:rFonts w:asciiTheme="majorBidi" w:hAnsiTheme="majorBidi" w:cstheme="majorBidi"/>
            <w:noProof/>
            <w:sz w:val="24"/>
            <w:szCs w:val="24"/>
          </w:rPr>
          <w:t>123</w:t>
        </w:r>
        <w:r w:rsidRPr="00C6025E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:rsidR="00C6025E" w:rsidRDefault="00C602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6CA" w:rsidRPr="00594D0F" w:rsidRDefault="008D36CA">
    <w:pPr>
      <w:pStyle w:val="Header"/>
      <w:jc w:val="right"/>
      <w:rPr>
        <w:rFonts w:asciiTheme="majorBidi" w:hAnsiTheme="majorBidi" w:cstheme="majorBidi"/>
        <w:sz w:val="24"/>
        <w:szCs w:val="24"/>
      </w:rPr>
    </w:pPr>
  </w:p>
  <w:p w:rsidR="008D36CA" w:rsidRDefault="008D36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78E2"/>
    <w:multiLevelType w:val="hybridMultilevel"/>
    <w:tmpl w:val="DBACE3FE"/>
    <w:lvl w:ilvl="0" w:tplc="B1BCEE56">
      <w:start w:val="1"/>
      <w:numFmt w:val="decimal"/>
      <w:lvlText w:val="2.1.%1"/>
      <w:lvlJc w:val="left"/>
      <w:pPr>
        <w:ind w:left="1080" w:hanging="360"/>
      </w:pPr>
      <w:rPr>
        <w:rFonts w:hint="default"/>
        <w:b/>
        <w:bCs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0A07E1"/>
    <w:multiLevelType w:val="hybridMultilevel"/>
    <w:tmpl w:val="8D789868"/>
    <w:lvl w:ilvl="0" w:tplc="D95091C8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B060F"/>
    <w:multiLevelType w:val="hybridMultilevel"/>
    <w:tmpl w:val="5F34BFCA"/>
    <w:lvl w:ilvl="0" w:tplc="8B280202">
      <w:start w:val="1"/>
      <w:numFmt w:val="decimal"/>
      <w:lvlText w:val="%1."/>
      <w:lvlJc w:val="left"/>
      <w:pPr>
        <w:ind w:left="927" w:hanging="360"/>
      </w:p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>
      <w:start w:val="1"/>
      <w:numFmt w:val="lowerRoman"/>
      <w:lvlText w:val="%6."/>
      <w:lvlJc w:val="right"/>
      <w:pPr>
        <w:ind w:left="4527" w:hanging="180"/>
      </w:pPr>
    </w:lvl>
    <w:lvl w:ilvl="6" w:tplc="0421000F">
      <w:start w:val="1"/>
      <w:numFmt w:val="decimal"/>
      <w:lvlText w:val="%7."/>
      <w:lvlJc w:val="left"/>
      <w:pPr>
        <w:ind w:left="5247" w:hanging="360"/>
      </w:pPr>
    </w:lvl>
    <w:lvl w:ilvl="7" w:tplc="04210019">
      <w:start w:val="1"/>
      <w:numFmt w:val="lowerLetter"/>
      <w:lvlText w:val="%8."/>
      <w:lvlJc w:val="left"/>
      <w:pPr>
        <w:ind w:left="5967" w:hanging="360"/>
      </w:pPr>
    </w:lvl>
    <w:lvl w:ilvl="8" w:tplc="0421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4D4450"/>
    <w:multiLevelType w:val="multilevel"/>
    <w:tmpl w:val="F25A12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5E22BCA"/>
    <w:multiLevelType w:val="hybridMultilevel"/>
    <w:tmpl w:val="5E101D6C"/>
    <w:lvl w:ilvl="0" w:tplc="B1BCEE56">
      <w:start w:val="1"/>
      <w:numFmt w:val="decimal"/>
      <w:lvlText w:val="2.1.%1"/>
      <w:lvlJc w:val="left"/>
      <w:pPr>
        <w:ind w:left="720" w:hanging="360"/>
      </w:pPr>
      <w:rPr>
        <w:rFonts w:hint="default"/>
        <w:b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0189C"/>
    <w:multiLevelType w:val="hybridMultilevel"/>
    <w:tmpl w:val="1CEE3F14"/>
    <w:lvl w:ilvl="0" w:tplc="1C1A8F7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24871"/>
    <w:multiLevelType w:val="hybridMultilevel"/>
    <w:tmpl w:val="1308647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14F74"/>
    <w:multiLevelType w:val="multilevel"/>
    <w:tmpl w:val="81040D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981D34"/>
    <w:multiLevelType w:val="hybridMultilevel"/>
    <w:tmpl w:val="5F34BFCA"/>
    <w:lvl w:ilvl="0" w:tplc="8B280202">
      <w:start w:val="1"/>
      <w:numFmt w:val="decimal"/>
      <w:lvlText w:val="%1."/>
      <w:lvlJc w:val="left"/>
      <w:pPr>
        <w:ind w:left="927" w:hanging="360"/>
      </w:p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>
      <w:start w:val="1"/>
      <w:numFmt w:val="lowerRoman"/>
      <w:lvlText w:val="%6."/>
      <w:lvlJc w:val="right"/>
      <w:pPr>
        <w:ind w:left="4527" w:hanging="180"/>
      </w:pPr>
    </w:lvl>
    <w:lvl w:ilvl="6" w:tplc="0421000F">
      <w:start w:val="1"/>
      <w:numFmt w:val="decimal"/>
      <w:lvlText w:val="%7."/>
      <w:lvlJc w:val="left"/>
      <w:pPr>
        <w:ind w:left="5247" w:hanging="360"/>
      </w:pPr>
    </w:lvl>
    <w:lvl w:ilvl="7" w:tplc="04210019">
      <w:start w:val="1"/>
      <w:numFmt w:val="lowerLetter"/>
      <w:lvlText w:val="%8."/>
      <w:lvlJc w:val="left"/>
      <w:pPr>
        <w:ind w:left="5967" w:hanging="360"/>
      </w:pPr>
    </w:lvl>
    <w:lvl w:ilvl="8" w:tplc="0421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7F44E2F"/>
    <w:multiLevelType w:val="hybridMultilevel"/>
    <w:tmpl w:val="B720BB64"/>
    <w:lvl w:ilvl="0" w:tplc="BF082BEA">
      <w:start w:val="1"/>
      <w:numFmt w:val="decimal"/>
      <w:lvlText w:val="%1."/>
      <w:lvlJc w:val="left"/>
      <w:pPr>
        <w:ind w:left="927" w:hanging="360"/>
      </w:p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>
      <w:start w:val="1"/>
      <w:numFmt w:val="lowerRoman"/>
      <w:lvlText w:val="%6."/>
      <w:lvlJc w:val="right"/>
      <w:pPr>
        <w:ind w:left="4527" w:hanging="180"/>
      </w:pPr>
    </w:lvl>
    <w:lvl w:ilvl="6" w:tplc="0421000F">
      <w:start w:val="1"/>
      <w:numFmt w:val="decimal"/>
      <w:lvlText w:val="%7."/>
      <w:lvlJc w:val="left"/>
      <w:pPr>
        <w:ind w:left="5247" w:hanging="360"/>
      </w:pPr>
    </w:lvl>
    <w:lvl w:ilvl="7" w:tplc="04210019">
      <w:start w:val="1"/>
      <w:numFmt w:val="lowerLetter"/>
      <w:lvlText w:val="%8."/>
      <w:lvlJc w:val="left"/>
      <w:pPr>
        <w:ind w:left="5967" w:hanging="360"/>
      </w:pPr>
    </w:lvl>
    <w:lvl w:ilvl="8" w:tplc="0421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24E59AC"/>
    <w:multiLevelType w:val="hybridMultilevel"/>
    <w:tmpl w:val="9D9C060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3C6EA1"/>
    <w:multiLevelType w:val="hybridMultilevel"/>
    <w:tmpl w:val="9A566704"/>
    <w:lvl w:ilvl="0" w:tplc="B2726F26">
      <w:start w:val="1"/>
      <w:numFmt w:val="decimal"/>
      <w:lvlText w:val="3.2.%1"/>
      <w:lvlJc w:val="left"/>
      <w:pPr>
        <w:ind w:left="720" w:hanging="360"/>
      </w:pPr>
      <w:rPr>
        <w:b/>
        <w:bCs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92A3C"/>
    <w:multiLevelType w:val="multilevel"/>
    <w:tmpl w:val="7E6A3A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0E575AF"/>
    <w:multiLevelType w:val="hybridMultilevel"/>
    <w:tmpl w:val="14C2DB98"/>
    <w:lvl w:ilvl="0" w:tplc="BE348098">
      <w:start w:val="1"/>
      <w:numFmt w:val="decimal"/>
      <w:lvlText w:val="2.%1"/>
      <w:lvlJc w:val="left"/>
      <w:pPr>
        <w:ind w:left="720" w:hanging="360"/>
      </w:pPr>
      <w:rPr>
        <w:rFonts w:hint="default"/>
        <w:b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7873CC"/>
    <w:multiLevelType w:val="multilevel"/>
    <w:tmpl w:val="5BC40BB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" w15:restartNumberingAfterBreak="0">
    <w:nsid w:val="61B35D9C"/>
    <w:multiLevelType w:val="hybridMultilevel"/>
    <w:tmpl w:val="9DB22ADE"/>
    <w:lvl w:ilvl="0" w:tplc="013CA0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44637F"/>
    <w:multiLevelType w:val="hybridMultilevel"/>
    <w:tmpl w:val="38A462E8"/>
    <w:lvl w:ilvl="0" w:tplc="C4709ED8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A063F62"/>
    <w:multiLevelType w:val="hybridMultilevel"/>
    <w:tmpl w:val="A8C6627C"/>
    <w:lvl w:ilvl="0" w:tplc="B44A174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E793C"/>
    <w:multiLevelType w:val="hybridMultilevel"/>
    <w:tmpl w:val="094603E4"/>
    <w:lvl w:ilvl="0" w:tplc="A5567B32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0E5CA1"/>
    <w:multiLevelType w:val="hybridMultilevel"/>
    <w:tmpl w:val="4162B506"/>
    <w:lvl w:ilvl="0" w:tplc="37AC43D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8E41091"/>
    <w:multiLevelType w:val="multilevel"/>
    <w:tmpl w:val="81040D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94171C"/>
    <w:multiLevelType w:val="hybridMultilevel"/>
    <w:tmpl w:val="4E6E5E84"/>
    <w:lvl w:ilvl="0" w:tplc="6EC848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1"/>
  </w:num>
  <w:num w:numId="3">
    <w:abstractNumId w:val="7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0"/>
  </w:num>
  <w:num w:numId="8">
    <w:abstractNumId w:val="17"/>
  </w:num>
  <w:num w:numId="9">
    <w:abstractNumId w:val="12"/>
  </w:num>
  <w:num w:numId="10">
    <w:abstractNumId w:val="19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4"/>
  </w:num>
  <w:num w:numId="22">
    <w:abstractNumId w:val="9"/>
  </w:num>
  <w:num w:numId="23">
    <w:abstractNumId w:val="1"/>
  </w:num>
  <w:num w:numId="24">
    <w:abstractNumId w:val="11"/>
  </w:num>
  <w:num w:numId="25">
    <w:abstractNumId w:val="13"/>
  </w:num>
  <w:num w:numId="26">
    <w:abstractNumId w:val="16"/>
  </w:num>
  <w:num w:numId="27">
    <w:abstractNumId w:val="18"/>
  </w:num>
  <w:num w:numId="28">
    <w:abstractNumId w:val="2"/>
  </w:num>
  <w:num w:numId="29">
    <w:abstractNumId w:val="8"/>
  </w:num>
  <w:num w:numId="30">
    <w:abstractNumId w:val="6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6D"/>
    <w:rsid w:val="00034995"/>
    <w:rsid w:val="000679F4"/>
    <w:rsid w:val="00092F39"/>
    <w:rsid w:val="000978C1"/>
    <w:rsid w:val="000A58E6"/>
    <w:rsid w:val="000D6DED"/>
    <w:rsid w:val="000F552F"/>
    <w:rsid w:val="00147D8F"/>
    <w:rsid w:val="00154937"/>
    <w:rsid w:val="00166720"/>
    <w:rsid w:val="00191F50"/>
    <w:rsid w:val="001A7545"/>
    <w:rsid w:val="00272760"/>
    <w:rsid w:val="002733CA"/>
    <w:rsid w:val="0028388D"/>
    <w:rsid w:val="002B6AD6"/>
    <w:rsid w:val="00313854"/>
    <w:rsid w:val="00370859"/>
    <w:rsid w:val="0037300D"/>
    <w:rsid w:val="00396EF4"/>
    <w:rsid w:val="003977E2"/>
    <w:rsid w:val="003F3BF6"/>
    <w:rsid w:val="00436632"/>
    <w:rsid w:val="004754EE"/>
    <w:rsid w:val="004863BF"/>
    <w:rsid w:val="004B028C"/>
    <w:rsid w:val="004C3DBF"/>
    <w:rsid w:val="004C65D6"/>
    <w:rsid w:val="004E257B"/>
    <w:rsid w:val="005723CA"/>
    <w:rsid w:val="00594D0F"/>
    <w:rsid w:val="005D32D6"/>
    <w:rsid w:val="005E7C7D"/>
    <w:rsid w:val="00612445"/>
    <w:rsid w:val="00622695"/>
    <w:rsid w:val="00623866"/>
    <w:rsid w:val="006422CA"/>
    <w:rsid w:val="006440EF"/>
    <w:rsid w:val="00671BD7"/>
    <w:rsid w:val="006909E4"/>
    <w:rsid w:val="0069225B"/>
    <w:rsid w:val="006E47D1"/>
    <w:rsid w:val="00724B32"/>
    <w:rsid w:val="007A443A"/>
    <w:rsid w:val="00843FDE"/>
    <w:rsid w:val="00877FBD"/>
    <w:rsid w:val="00881FA6"/>
    <w:rsid w:val="00890238"/>
    <w:rsid w:val="008D36CA"/>
    <w:rsid w:val="008F19A5"/>
    <w:rsid w:val="008F4A17"/>
    <w:rsid w:val="008F73FD"/>
    <w:rsid w:val="0094155F"/>
    <w:rsid w:val="00985A6F"/>
    <w:rsid w:val="009D7A68"/>
    <w:rsid w:val="009E364C"/>
    <w:rsid w:val="00A019A0"/>
    <w:rsid w:val="00A15AB9"/>
    <w:rsid w:val="00A35476"/>
    <w:rsid w:val="00A4349E"/>
    <w:rsid w:val="00A4412B"/>
    <w:rsid w:val="00A44D89"/>
    <w:rsid w:val="00A5561D"/>
    <w:rsid w:val="00A57305"/>
    <w:rsid w:val="00A72939"/>
    <w:rsid w:val="00AD6BC1"/>
    <w:rsid w:val="00B24A1B"/>
    <w:rsid w:val="00B91F84"/>
    <w:rsid w:val="00C10CEC"/>
    <w:rsid w:val="00C11BEF"/>
    <w:rsid w:val="00C33593"/>
    <w:rsid w:val="00C34219"/>
    <w:rsid w:val="00C46598"/>
    <w:rsid w:val="00C47772"/>
    <w:rsid w:val="00C47C5D"/>
    <w:rsid w:val="00C6025E"/>
    <w:rsid w:val="00C96578"/>
    <w:rsid w:val="00CC19DE"/>
    <w:rsid w:val="00D426AD"/>
    <w:rsid w:val="00D643CA"/>
    <w:rsid w:val="00DA46E2"/>
    <w:rsid w:val="00DC636D"/>
    <w:rsid w:val="00DF645E"/>
    <w:rsid w:val="00E04ACA"/>
    <w:rsid w:val="00E24A30"/>
    <w:rsid w:val="00E36878"/>
    <w:rsid w:val="00E915AA"/>
    <w:rsid w:val="00EB27F9"/>
    <w:rsid w:val="00EF625C"/>
    <w:rsid w:val="00F051BD"/>
    <w:rsid w:val="00F819FA"/>
    <w:rsid w:val="00FA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348CAE56-9747-4DCB-8F4D-1DD4149B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C10CEC"/>
    <w:pPr>
      <w:keepNext/>
      <w:keepLines/>
      <w:spacing w:before="240" w:after="0"/>
      <w:outlineLvl w:val="0"/>
    </w:pPr>
    <w:rPr>
      <w:rFonts w:asciiTheme="majorBidi" w:eastAsiaTheme="majorEastAsia" w:hAnsiTheme="majorBidi" w:cstheme="majorBidi"/>
      <w:b/>
      <w:sz w:val="28"/>
      <w:szCs w:val="32"/>
    </w:rPr>
  </w:style>
  <w:style w:type="paragraph" w:styleId="Heading2">
    <w:name w:val="heading 2"/>
    <w:aliases w:val="SUB BAB"/>
    <w:basedOn w:val="Normal"/>
    <w:next w:val="Normal"/>
    <w:link w:val="Heading2Char"/>
    <w:uiPriority w:val="9"/>
    <w:unhideWhenUsed/>
    <w:qFormat/>
    <w:rsid w:val="00272760"/>
    <w:pPr>
      <w:keepNext/>
      <w:keepLines/>
      <w:spacing w:before="40" w:after="0"/>
      <w:outlineLvl w:val="1"/>
    </w:pPr>
    <w:rPr>
      <w:rFonts w:asciiTheme="majorBidi" w:eastAsiaTheme="majorEastAsia" w:hAnsiTheme="majorBid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FA6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C10CEC"/>
    <w:rPr>
      <w:rFonts w:asciiTheme="majorBidi" w:eastAsiaTheme="majorEastAsia" w:hAnsiTheme="majorBidi" w:cstheme="majorBidi"/>
      <w:b/>
      <w:sz w:val="28"/>
      <w:szCs w:val="32"/>
    </w:rPr>
  </w:style>
  <w:style w:type="paragraph" w:styleId="ListParagraph">
    <w:name w:val="List Paragraph"/>
    <w:basedOn w:val="Normal"/>
    <w:uiPriority w:val="34"/>
    <w:qFormat/>
    <w:rsid w:val="00272760"/>
    <w:pPr>
      <w:ind w:left="720"/>
      <w:contextualSpacing/>
    </w:pPr>
  </w:style>
  <w:style w:type="character" w:customStyle="1" w:styleId="Heading2Char">
    <w:name w:val="Heading 2 Char"/>
    <w:aliases w:val="SUB BAB Char"/>
    <w:basedOn w:val="DefaultParagraphFont"/>
    <w:link w:val="Heading2"/>
    <w:uiPriority w:val="9"/>
    <w:rsid w:val="00272760"/>
    <w:rPr>
      <w:rFonts w:asciiTheme="majorBidi" w:eastAsiaTheme="majorEastAsia" w:hAnsiTheme="majorBidi" w:cstheme="majorBidi"/>
      <w:b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7F9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uiPriority w:val="59"/>
    <w:rsid w:val="00A57305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E04ACA"/>
    <w:pPr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6909E4"/>
    <w:pPr>
      <w:tabs>
        <w:tab w:val="left" w:pos="7655"/>
        <w:tab w:val="left" w:pos="7797"/>
        <w:tab w:val="right" w:pos="7927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909E4"/>
    <w:pPr>
      <w:tabs>
        <w:tab w:val="left" w:pos="851"/>
        <w:tab w:val="left" w:pos="7797"/>
      </w:tabs>
      <w:spacing w:after="100"/>
      <w:ind w:left="567" w:hanging="347"/>
    </w:pPr>
  </w:style>
  <w:style w:type="character" w:styleId="Hyperlink">
    <w:name w:val="Hyperlink"/>
    <w:basedOn w:val="DefaultParagraphFont"/>
    <w:uiPriority w:val="99"/>
    <w:unhideWhenUsed/>
    <w:rsid w:val="00E04ACA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FA6"/>
    <w:rPr>
      <w:rFonts w:ascii="Times New Roman" w:eastAsiaTheme="majorEastAsia" w:hAnsi="Times New Roman" w:cstheme="majorBidi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881FA6"/>
    <w:pPr>
      <w:spacing w:after="100"/>
      <w:ind w:left="440"/>
    </w:pPr>
    <w:rPr>
      <w:rFonts w:eastAsiaTheme="minorEastAsia" w:cs="Times New Roman"/>
    </w:rPr>
  </w:style>
  <w:style w:type="paragraph" w:styleId="Header">
    <w:name w:val="header"/>
    <w:basedOn w:val="Normal"/>
    <w:link w:val="HeaderChar"/>
    <w:uiPriority w:val="99"/>
    <w:unhideWhenUsed/>
    <w:rsid w:val="00881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FA6"/>
  </w:style>
  <w:style w:type="paragraph" w:styleId="Footer">
    <w:name w:val="footer"/>
    <w:basedOn w:val="Normal"/>
    <w:link w:val="FooterChar"/>
    <w:uiPriority w:val="99"/>
    <w:unhideWhenUsed/>
    <w:rsid w:val="00881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5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2C10A-A3FE-41BB-9416-BC1BD77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5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</dc:creator>
  <cp:keywords/>
  <dc:description/>
  <cp:lastModifiedBy>Afan</cp:lastModifiedBy>
  <cp:revision>10</cp:revision>
  <dcterms:created xsi:type="dcterms:W3CDTF">2018-01-30T23:10:00Z</dcterms:created>
  <dcterms:modified xsi:type="dcterms:W3CDTF">2018-04-19T23:10:00Z</dcterms:modified>
</cp:coreProperties>
</file>