
<file path=[Content_Types].xml><?xml version="1.0" encoding="utf-8"?>
<Types xmlns="http://schemas.openxmlformats.org/package/2006/content-types">
  <Default Extension="xml" ContentType="application/xml"/>
  <Default Extension="emf" ContentType="image/x-emf"/>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pacing w:after="0" w:line="480" w:lineRule="auto"/>
        <w:ind w:left="0" w:hanging="2"/>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PENGARUH BUDAYA ORGANISASI DAN KEPUASAN KERJA TERHADAP KINERJA KARYAWAN: </w:t>
      </w:r>
    </w:p>
    <w:p>
      <w:pPr>
        <w:spacing w:after="0" w:line="480" w:lineRule="auto"/>
        <w:ind w:left="0" w:hanging="2"/>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KOMITMEN ORGANISASI SEBAGAI VARIABEL MEDIASI</w:t>
      </w:r>
    </w:p>
    <w:p>
      <w:pPr>
        <w:spacing w:after="0" w:line="480" w:lineRule="auto"/>
        <w:ind w:left="0" w:hanging="2"/>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 (Studi Kasus pada Karyawan Universitas Pancasakti Tegal)</w:t>
      </w:r>
    </w:p>
    <w:p>
      <w:pPr>
        <w:spacing w:after="0" w:line="480" w:lineRule="auto"/>
        <w:ind w:left="0" w:hanging="2"/>
        <w:jc w:val="center"/>
        <w:rPr>
          <w:rFonts w:ascii="Times New Roman" w:hAnsi="Times New Roman" w:eastAsia="Times New Roman" w:cs="Times New Roman"/>
          <w:b/>
          <w:sz w:val="24"/>
          <w:szCs w:val="24"/>
        </w:rPr>
      </w:pPr>
    </w:p>
    <w:p>
      <w:pPr>
        <w:spacing w:after="0" w:line="480" w:lineRule="auto"/>
        <w:ind w:left="0" w:hanging="2"/>
        <w:rPr>
          <w:rFonts w:ascii="Times New Roman" w:hAnsi="Times New Roman" w:eastAsia="Times New Roman" w:cs="Times New Roman"/>
          <w:sz w:val="24"/>
          <w:szCs w:val="24"/>
        </w:rPr>
      </w:pPr>
      <w:r>
        <mc:AlternateContent>
          <mc:Choice Requires="wps">
            <w:drawing>
              <wp:anchor distT="45720" distB="45720" distL="114300" distR="114300" simplePos="0" relativeHeight="251745280" behindDoc="0" locked="0" layoutInCell="1" allowOverlap="1">
                <wp:simplePos x="0" y="0"/>
                <wp:positionH relativeFrom="column">
                  <wp:posOffset>30480</wp:posOffset>
                </wp:positionH>
                <wp:positionV relativeFrom="paragraph">
                  <wp:posOffset>213995</wp:posOffset>
                </wp:positionV>
                <wp:extent cx="2559050" cy="1423670"/>
                <wp:effectExtent l="0" t="0" r="1270" b="5080"/>
                <wp:wrapSquare wrapText="bothSides"/>
                <wp:docPr id="6" name="Rectangle 7"/>
                <wp:cNvGraphicFramePr/>
                <a:graphic xmlns:a="http://schemas.openxmlformats.org/drawingml/2006/main">
                  <a:graphicData uri="http://schemas.microsoft.com/office/word/2010/wordprocessingShape">
                    <wps:wsp>
                      <wps:cNvSpPr/>
                      <wps:spPr>
                        <a:xfrm>
                          <a:off x="0" y="0"/>
                          <a:ext cx="2559050" cy="1423670"/>
                        </a:xfrm>
                        <a:prstGeom prst="rect">
                          <a:avLst/>
                        </a:prstGeom>
                        <a:solidFill>
                          <a:srgbClr val="FFFFFF"/>
                        </a:solidFill>
                        <a:ln>
                          <a:noFill/>
                        </a:ln>
                      </wps:spPr>
                      <wps:txbx>
                        <w:txbxContent>
                          <w:p>
                            <w:pPr>
                              <w:spacing w:line="240" w:lineRule="auto"/>
                              <w:ind w:hanging="2"/>
                            </w:pPr>
                            <w:r>
                              <w:rPr>
                                <w:rFonts w:ascii="Dancing Script" w:hAnsi="Dancing Script" w:eastAsia="Dancing Script" w:cs="Dancing Script"/>
                                <w:color w:val="244061"/>
                              </w:rPr>
                              <w:t>ACC untuk ujian skripsi.</w:t>
                            </w:r>
                          </w:p>
                          <w:p>
                            <w:pPr>
                              <w:spacing w:line="240" w:lineRule="auto"/>
                              <w:ind w:hanging="2"/>
                            </w:pPr>
                            <w:r>
                              <w:rPr>
                                <w:rFonts w:ascii="Dancing Script" w:hAnsi="Dancing Script" w:eastAsia="Dancing Script" w:cs="Dancing Script"/>
                                <w:color w:val="244061"/>
                              </w:rPr>
                              <w:t>Yogyakarta, 13 Juli 2023</w:t>
                            </w:r>
                          </w:p>
                          <w:p>
                            <w:pPr>
                              <w:spacing w:line="240" w:lineRule="auto"/>
                              <w:ind w:hanging="2"/>
                            </w:pPr>
                            <w:r>
                              <w:drawing>
                                <wp:inline distT="0" distB="0" distL="0" distR="0">
                                  <wp:extent cx="914400" cy="771525"/>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a:xfrm>
                                            <a:off x="0" y="0"/>
                                            <a:ext cx="914400" cy="771525"/>
                                          </a:xfrm>
                                          <a:prstGeom prst="rect">
                                            <a:avLst/>
                                          </a:prstGeom>
                                          <a:noFill/>
                                          <a:ln>
                                            <a:noFill/>
                                          </a:ln>
                                        </pic:spPr>
                                      </pic:pic>
                                    </a:graphicData>
                                  </a:graphic>
                                </wp:inline>
                              </w:drawing>
                            </w:r>
                          </w:p>
                        </w:txbxContent>
                      </wps:txbx>
                      <wps:bodyPr spcFirstLastPara="1" wrap="square" lIns="91425" tIns="45700" rIns="91425" bIns="45700" anchor="t" anchorCtr="0">
                        <a:noAutofit/>
                      </wps:bodyPr>
                    </wps:wsp>
                  </a:graphicData>
                </a:graphic>
              </wp:anchor>
            </w:drawing>
          </mc:Choice>
          <mc:Fallback>
            <w:pict>
              <v:rect id="Rectangle 7" o:spid="_x0000_s1026" o:spt="1" style="position:absolute;left:0pt;margin-left:2.4pt;margin-top:16.85pt;height:112.1pt;width:201.5pt;mso-wrap-distance-bottom:3.6pt;mso-wrap-distance-left:9pt;mso-wrap-distance-right:9pt;mso-wrap-distance-top:3.6pt;z-index:251745280;mso-width-relative:page;mso-height-relative:page;" fillcolor="#FFFFFF" filled="t" stroked="f" coordsize="21600,21600" o:gfxdata="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EjbfFdcAAAAIAQAADwAAAAAAAAABACAA&#10;AAAiAAAAZHJzL2Rvd25yZXYueG1sUEsBAhQAFAAAAAgAh07iQO41K/zVAQAAngMAAA4AAAAAAAAA&#10;AQAgAAAAJgEAAGRycy9lMm9Eb2MueG1sUEsFBgAAAAAGAAYAWQEAAG0FAAAAAAAA&#10;">
                <v:fill on="t" focussize="0,0"/>
                <v:stroke on="f"/>
                <v:imagedata o:title=""/>
                <o:lock v:ext="edit" aspectratio="f"/>
                <v:textbox inset="7.1988188976378pt,3.59842519685039pt,7.1988188976378pt,3.59842519685039pt">
                  <w:txbxContent>
                    <w:p>
                      <w:pPr>
                        <w:spacing w:line="240" w:lineRule="auto"/>
                        <w:ind w:hanging="2"/>
                      </w:pPr>
                      <w:r>
                        <w:rPr>
                          <w:rFonts w:ascii="Dancing Script" w:hAnsi="Dancing Script" w:eastAsia="Dancing Script" w:cs="Dancing Script"/>
                          <w:color w:val="244061"/>
                        </w:rPr>
                        <w:t>ACC untuk ujian skripsi.</w:t>
                      </w:r>
                    </w:p>
                    <w:p>
                      <w:pPr>
                        <w:spacing w:line="240" w:lineRule="auto"/>
                        <w:ind w:hanging="2"/>
                      </w:pPr>
                      <w:r>
                        <w:rPr>
                          <w:rFonts w:ascii="Dancing Script" w:hAnsi="Dancing Script" w:eastAsia="Dancing Script" w:cs="Dancing Script"/>
                          <w:color w:val="244061"/>
                        </w:rPr>
                        <w:t>Yogyakarta, 13 Juli 2023</w:t>
                      </w:r>
                    </w:p>
                    <w:p>
                      <w:pPr>
                        <w:spacing w:line="240" w:lineRule="auto"/>
                        <w:ind w:hanging="2"/>
                      </w:pPr>
                      <w:r>
                        <w:drawing>
                          <wp:inline distT="0" distB="0" distL="0" distR="0">
                            <wp:extent cx="914400" cy="771525"/>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a:xfrm>
                                      <a:off x="0" y="0"/>
                                      <a:ext cx="914400" cy="771525"/>
                                    </a:xfrm>
                                    <a:prstGeom prst="rect">
                                      <a:avLst/>
                                    </a:prstGeom>
                                    <a:noFill/>
                                    <a:ln>
                                      <a:noFill/>
                                    </a:ln>
                                  </pic:spPr>
                                </pic:pic>
                              </a:graphicData>
                            </a:graphic>
                          </wp:inline>
                        </w:drawing>
                      </w:r>
                    </w:p>
                  </w:txbxContent>
                </v:textbox>
                <w10:wrap type="square"/>
              </v:rect>
            </w:pict>
          </mc:Fallback>
        </mc:AlternateContent>
      </w:r>
    </w:p>
    <w:p>
      <w:pPr>
        <w:spacing w:after="0" w:line="480" w:lineRule="auto"/>
        <w:ind w:left="0" w:hanging="2"/>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SKRIPSI</w:t>
      </w:r>
    </w:p>
    <w:p>
      <w:pPr>
        <w:spacing w:after="0" w:line="480" w:lineRule="auto"/>
        <w:ind w:left="0" w:hanging="2"/>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drawing>
          <wp:inline distT="0" distB="0" distL="0" distR="0">
            <wp:extent cx="1216025" cy="1771650"/>
            <wp:effectExtent l="0" t="0" r="317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225249" cy="1784159"/>
                    </a:xfrm>
                    <a:prstGeom prst="rect">
                      <a:avLst/>
                    </a:prstGeom>
                  </pic:spPr>
                </pic:pic>
              </a:graphicData>
            </a:graphic>
          </wp:inline>
        </w:drawing>
      </w:r>
    </w:p>
    <w:p>
      <w:pPr>
        <w:spacing w:after="0" w:line="480" w:lineRule="auto"/>
        <w:ind w:left="0" w:hanging="2"/>
        <w:jc w:val="center"/>
        <w:rPr>
          <w:rFonts w:ascii="Times New Roman" w:hAnsi="Times New Roman" w:eastAsia="Times New Roman" w:cs="Times New Roman"/>
          <w:sz w:val="24"/>
          <w:szCs w:val="24"/>
        </w:rPr>
      </w:pPr>
    </w:p>
    <w:p>
      <w:pPr>
        <w:spacing w:after="0" w:line="480" w:lineRule="auto"/>
        <w:ind w:left="0" w:hanging="2"/>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lang w:val="id-ID"/>
        </w:rPr>
        <w:t xml:space="preserve">Disusun </w:t>
      </w:r>
      <w:r>
        <w:rPr>
          <w:rFonts w:ascii="Times New Roman" w:hAnsi="Times New Roman" w:eastAsia="Times New Roman" w:cs="Times New Roman"/>
          <w:sz w:val="24"/>
          <w:szCs w:val="24"/>
        </w:rPr>
        <w:t>Oleh:</w:t>
      </w:r>
    </w:p>
    <w:p>
      <w:pPr>
        <w:spacing w:after="0" w:line="480" w:lineRule="auto"/>
        <w:ind w:left="0" w:hanging="2"/>
        <w:rPr>
          <w:rFonts w:ascii="Times New Roman" w:hAnsi="Times New Roman" w:eastAsia="Times New Roman" w:cs="Times New Roman"/>
          <w:color w:val="000000" w:themeColor="text1"/>
          <w:sz w:val="24"/>
          <w:szCs w:val="24"/>
          <w:lang w:val="id-ID"/>
          <w14:textFill>
            <w14:solidFill>
              <w14:schemeClr w14:val="tx1"/>
            </w14:solidFill>
          </w14:textFill>
        </w:rPr>
      </w:pPr>
      <w:r>
        <w:rPr>
          <w:rFonts w:ascii="Times New Roman" w:hAnsi="Times New Roman" w:eastAsia="Times New Roman" w:cs="Times New Roman"/>
          <w:color w:val="000000" w:themeColor="text1"/>
          <w:sz w:val="24"/>
          <w:szCs w:val="24"/>
          <w:lang w:val="id-ID"/>
          <w14:textFill>
            <w14:solidFill>
              <w14:schemeClr w14:val="tx1"/>
            </w14:solidFill>
          </w14:textFill>
        </w:rPr>
        <w:t xml:space="preserve">                                                Nama                         : Gianti Tri Lestari </w:t>
      </w:r>
    </w:p>
    <w:p>
      <w:pPr>
        <w:spacing w:after="0" w:line="480" w:lineRule="auto"/>
        <w:ind w:left="0" w:hanging="2"/>
        <w:rPr>
          <w:rFonts w:ascii="Times New Roman" w:hAnsi="Times New Roman" w:eastAsia="Times New Roman" w:cs="Times New Roman"/>
          <w:color w:val="000000" w:themeColor="text1"/>
          <w:sz w:val="24"/>
          <w:szCs w:val="24"/>
          <w:lang w:val="id-ID"/>
          <w14:textFill>
            <w14:solidFill>
              <w14:schemeClr w14:val="tx1"/>
            </w14:solidFill>
          </w14:textFill>
        </w:rPr>
      </w:pPr>
      <w:r>
        <w:rPr>
          <w:rFonts w:ascii="Times New Roman" w:hAnsi="Times New Roman" w:eastAsia="Times New Roman" w:cs="Times New Roman"/>
          <w:color w:val="000000" w:themeColor="text1"/>
          <w:sz w:val="24"/>
          <w:szCs w:val="24"/>
          <w:lang w:val="id-ID"/>
          <w14:textFill>
            <w14:solidFill>
              <w14:schemeClr w14:val="tx1"/>
            </w14:solidFill>
          </w14:textFill>
        </w:rPr>
        <w:t xml:space="preserve">                                                Nomor Mahasiswa    : 17311182 </w:t>
      </w:r>
    </w:p>
    <w:p>
      <w:pPr>
        <w:spacing w:after="0" w:line="480" w:lineRule="auto"/>
        <w:ind w:left="0" w:hanging="2"/>
        <w:rPr>
          <w:rFonts w:ascii="Times New Roman" w:hAnsi="Times New Roman" w:eastAsia="Times New Roman" w:cs="Times New Roman"/>
          <w:color w:val="000000" w:themeColor="text1"/>
          <w:sz w:val="24"/>
          <w:szCs w:val="24"/>
          <w:lang w:val="id-ID"/>
          <w14:textFill>
            <w14:solidFill>
              <w14:schemeClr w14:val="tx1"/>
            </w14:solidFill>
          </w14:textFill>
        </w:rPr>
      </w:pPr>
      <w:r>
        <w:rPr>
          <w:rFonts w:ascii="Times New Roman" w:hAnsi="Times New Roman" w:eastAsia="Times New Roman" w:cs="Times New Roman"/>
          <w:color w:val="000000" w:themeColor="text1"/>
          <w:sz w:val="24"/>
          <w:szCs w:val="24"/>
          <w:lang w:val="id-ID"/>
          <w14:textFill>
            <w14:solidFill>
              <w14:schemeClr w14:val="tx1"/>
            </w14:solidFill>
          </w14:textFill>
        </w:rPr>
        <w:t xml:space="preserve">                                                Jurusan                      : Manajemen </w:t>
      </w:r>
    </w:p>
    <w:p>
      <w:pPr>
        <w:spacing w:after="0" w:line="480" w:lineRule="auto"/>
        <w:ind w:left="0" w:hanging="2"/>
        <w:rPr>
          <w:rFonts w:ascii="Times New Roman" w:hAnsi="Times New Roman" w:eastAsia="Times New Roman" w:cs="Times New Roman"/>
          <w:color w:val="000000" w:themeColor="text1"/>
          <w:sz w:val="24"/>
          <w:szCs w:val="24"/>
          <w:lang w:val="id-ID"/>
          <w14:textFill>
            <w14:solidFill>
              <w14:schemeClr w14:val="tx1"/>
            </w14:solidFill>
          </w14:textFill>
        </w:rPr>
      </w:pPr>
      <w:r>
        <w:rPr>
          <w:rFonts w:ascii="Times New Roman" w:hAnsi="Times New Roman" w:eastAsia="Times New Roman" w:cs="Times New Roman"/>
          <w:color w:val="000000" w:themeColor="text1"/>
          <w:sz w:val="24"/>
          <w:szCs w:val="24"/>
          <w:lang w:val="id-ID"/>
          <w14:textFill>
            <w14:solidFill>
              <w14:schemeClr w14:val="tx1"/>
            </w14:solidFill>
          </w14:textFill>
        </w:rPr>
        <w:t xml:space="preserve">                                                Bidang Konsentrasi   : Sumber Daya Manusia </w:t>
      </w:r>
    </w:p>
    <w:p>
      <w:pPr>
        <w:spacing w:after="0" w:line="480" w:lineRule="auto"/>
        <w:ind w:left="0" w:hanging="2"/>
        <w:jc w:val="center"/>
        <w:rPr>
          <w:rFonts w:ascii="Times New Roman" w:hAnsi="Times New Roman" w:eastAsia="Times New Roman" w:cs="Times New Roman"/>
          <w:sz w:val="24"/>
          <w:szCs w:val="24"/>
        </w:rPr>
      </w:pPr>
    </w:p>
    <w:p>
      <w:pPr>
        <w:spacing w:after="0" w:line="480" w:lineRule="auto"/>
        <w:ind w:left="0" w:hanging="2"/>
        <w:jc w:val="center"/>
        <w:rPr>
          <w:rFonts w:ascii="Times New Roman" w:hAnsi="Times New Roman" w:eastAsia="Times New Roman" w:cs="Times New Roman"/>
          <w:sz w:val="24"/>
          <w:szCs w:val="24"/>
        </w:rPr>
      </w:pPr>
      <w:r>
        <w:rPr>
          <w:rFonts w:ascii="Times New Roman" w:hAnsi="Times New Roman" w:eastAsia="Times New Roman" w:cs="Times New Roman"/>
          <w:b/>
          <w:sz w:val="24"/>
          <w:szCs w:val="24"/>
        </w:rPr>
        <w:t xml:space="preserve">FAKULTAS BISNIS DAN EKONOMI </w:t>
      </w:r>
    </w:p>
    <w:p>
      <w:pPr>
        <w:spacing w:after="0" w:line="480" w:lineRule="auto"/>
        <w:ind w:left="0" w:hanging="2"/>
        <w:jc w:val="center"/>
        <w:rPr>
          <w:rFonts w:ascii="Times New Roman" w:hAnsi="Times New Roman" w:eastAsia="Times New Roman" w:cs="Times New Roman"/>
          <w:sz w:val="24"/>
          <w:szCs w:val="24"/>
        </w:rPr>
      </w:pPr>
      <w:r>
        <w:rPr>
          <w:rFonts w:ascii="Times New Roman" w:hAnsi="Times New Roman" w:eastAsia="Times New Roman" w:cs="Times New Roman"/>
          <w:b/>
          <w:sz w:val="24"/>
          <w:szCs w:val="24"/>
        </w:rPr>
        <w:t>UNIVERSITAS ISLAM INDONESIA</w:t>
      </w:r>
    </w:p>
    <w:p>
      <w:pPr>
        <w:spacing w:after="0" w:line="480" w:lineRule="auto"/>
        <w:ind w:left="0" w:hanging="2"/>
        <w:jc w:val="center"/>
        <w:rPr>
          <w:rFonts w:ascii="Times New Roman" w:hAnsi="Times New Roman" w:eastAsia="Times New Roman" w:cs="Times New Roman"/>
          <w:sz w:val="24"/>
          <w:szCs w:val="24"/>
        </w:rPr>
      </w:pPr>
      <w:r>
        <w:rPr>
          <w:rFonts w:ascii="Times New Roman" w:hAnsi="Times New Roman" w:eastAsia="Times New Roman" w:cs="Times New Roman"/>
          <w:b/>
          <w:sz w:val="24"/>
          <w:szCs w:val="24"/>
        </w:rPr>
        <w:t>YOGYAKARTA</w:t>
      </w:r>
    </w:p>
    <w:p>
      <w:pPr>
        <w:spacing w:after="0" w:line="480" w:lineRule="auto"/>
        <w:ind w:left="0" w:hanging="2"/>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2023</w:t>
      </w:r>
    </w:p>
    <w:p>
      <w:pPr>
        <w:spacing w:after="0" w:line="480" w:lineRule="auto"/>
        <w:ind w:left="0" w:hanging="2"/>
        <w:jc w:val="center"/>
        <w:rPr>
          <w:rFonts w:ascii="Times New Roman" w:hAnsi="Times New Roman" w:eastAsia="Times New Roman" w:cs="Times New Roman"/>
          <w:b/>
          <w:sz w:val="24"/>
          <w:szCs w:val="24"/>
        </w:rPr>
      </w:pPr>
    </w:p>
    <w:p>
      <w:pPr>
        <w:spacing w:after="0" w:line="480" w:lineRule="auto"/>
        <w:ind w:left="0" w:hanging="2"/>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PENGARUH BUDAYA ORGANISASI DAN KEPUASAN KERJA TERHADAP KINERJA KARYAWAN: </w:t>
      </w:r>
    </w:p>
    <w:p>
      <w:pPr>
        <w:spacing w:after="0" w:line="480" w:lineRule="auto"/>
        <w:ind w:left="0" w:hanging="2"/>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KOMITMEN ORGANISASI SEBAGAI VARIABEL MEDIASI</w:t>
      </w:r>
    </w:p>
    <w:p>
      <w:pPr>
        <w:spacing w:after="0" w:line="480" w:lineRule="auto"/>
        <w:ind w:left="0" w:hanging="2"/>
        <w:jc w:val="center"/>
        <w:rPr>
          <w:rFonts w:ascii="Times New Roman" w:hAnsi="Times New Roman" w:eastAsia="Times New Roman" w:cs="Times New Roman"/>
          <w:sz w:val="24"/>
          <w:szCs w:val="24"/>
        </w:rPr>
      </w:pPr>
      <w:r>
        <w:rPr>
          <w:rFonts w:ascii="Times New Roman" w:hAnsi="Times New Roman" w:eastAsia="Times New Roman" w:cs="Times New Roman"/>
          <w:b/>
          <w:sz w:val="24"/>
          <w:szCs w:val="24"/>
        </w:rPr>
        <w:t xml:space="preserve"> (Studi Kasus pada Karyawan Universitas Pancasakti Tegal)</w:t>
      </w:r>
    </w:p>
    <w:p>
      <w:pPr>
        <w:spacing w:after="0" w:line="480" w:lineRule="auto"/>
        <w:ind w:left="0" w:hanging="2"/>
        <w:jc w:val="center"/>
        <w:rPr>
          <w:rFonts w:ascii="Times New Roman" w:hAnsi="Times New Roman" w:eastAsia="Times New Roman" w:cs="Times New Roman"/>
          <w:b/>
          <w:sz w:val="24"/>
          <w:szCs w:val="24"/>
        </w:rPr>
      </w:pPr>
    </w:p>
    <w:p>
      <w:pPr>
        <w:spacing w:after="0" w:line="480" w:lineRule="auto"/>
        <w:ind w:left="0" w:hanging="2"/>
        <w:jc w:val="center"/>
        <w:rPr>
          <w:rFonts w:ascii="Times New Roman" w:hAnsi="Times New Roman" w:eastAsia="Times New Roman" w:cs="Times New Roman"/>
          <w:b/>
          <w:sz w:val="24"/>
          <w:szCs w:val="24"/>
        </w:rPr>
      </w:pPr>
    </w:p>
    <w:p>
      <w:pPr>
        <w:spacing w:after="0" w:line="480" w:lineRule="auto"/>
        <w:ind w:left="0" w:hanging="2"/>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SKRIPSI </w:t>
      </w:r>
    </w:p>
    <w:p>
      <w:pPr>
        <w:spacing w:after="0" w:line="480" w:lineRule="auto"/>
        <w:ind w:left="0" w:hanging="2"/>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Disusun dan diajukan untuk memenuhi syarat ujian akhir guna memperoleh gelar Sarjana Strata-1 di jurusan Manajemen, Fakultas Bisnis dan Ekonomika, Universitas Islam Indonesia </w:t>
      </w:r>
    </w:p>
    <w:p>
      <w:pPr>
        <w:spacing w:after="0" w:line="480" w:lineRule="auto"/>
        <w:ind w:left="0" w:hanging="2"/>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Oleh : </w:t>
      </w:r>
    </w:p>
    <w:p>
      <w:pPr>
        <w:spacing w:after="0" w:line="480" w:lineRule="auto"/>
        <w:ind w:left="0" w:hanging="2"/>
        <w:jc w:val="center"/>
        <w:rPr>
          <w:rFonts w:ascii="Times New Roman" w:hAnsi="Times New Roman" w:eastAsia="Times New Roman" w:cs="Times New Roman"/>
          <w:sz w:val="24"/>
          <w:szCs w:val="24"/>
        </w:rPr>
      </w:pPr>
    </w:p>
    <w:p>
      <w:pPr>
        <w:spacing w:after="0" w:line="480" w:lineRule="auto"/>
        <w:ind w:left="0" w:hanging="2"/>
        <w:rPr>
          <w:rFonts w:ascii="Times New Roman" w:hAnsi="Times New Roman" w:eastAsia="Times New Roman" w:cs="Times New Roman"/>
          <w:color w:val="000000" w:themeColor="text1"/>
          <w:sz w:val="24"/>
          <w:szCs w:val="24"/>
          <w:lang w:val="id-ID"/>
          <w14:textFill>
            <w14:solidFill>
              <w14:schemeClr w14:val="tx1"/>
            </w14:solidFill>
          </w14:textFill>
        </w:rPr>
      </w:pPr>
      <w:r>
        <w:rPr>
          <w:rFonts w:ascii="Times New Roman" w:hAnsi="Times New Roman" w:eastAsia="Times New Roman" w:cs="Times New Roman"/>
          <w:color w:val="000000" w:themeColor="text1"/>
          <w:sz w:val="24"/>
          <w:szCs w:val="24"/>
          <w:lang w:val="id-ID"/>
          <w14:textFill>
            <w14:solidFill>
              <w14:schemeClr w14:val="tx1"/>
            </w14:solidFill>
          </w14:textFill>
        </w:rPr>
        <w:t xml:space="preserve">                                                Nama                         : Gianti Tri Lestari </w:t>
      </w:r>
    </w:p>
    <w:p>
      <w:pPr>
        <w:spacing w:after="0" w:line="480" w:lineRule="auto"/>
        <w:ind w:left="0" w:hanging="2"/>
        <w:rPr>
          <w:rFonts w:ascii="Times New Roman" w:hAnsi="Times New Roman" w:eastAsia="Times New Roman" w:cs="Times New Roman"/>
          <w:color w:val="000000" w:themeColor="text1"/>
          <w:sz w:val="24"/>
          <w:szCs w:val="24"/>
          <w:lang w:val="id-ID"/>
          <w14:textFill>
            <w14:solidFill>
              <w14:schemeClr w14:val="tx1"/>
            </w14:solidFill>
          </w14:textFill>
        </w:rPr>
      </w:pPr>
      <w:r>
        <w:rPr>
          <w:rFonts w:ascii="Times New Roman" w:hAnsi="Times New Roman" w:eastAsia="Times New Roman" w:cs="Times New Roman"/>
          <w:color w:val="000000" w:themeColor="text1"/>
          <w:sz w:val="24"/>
          <w:szCs w:val="24"/>
          <w:lang w:val="id-ID"/>
          <w14:textFill>
            <w14:solidFill>
              <w14:schemeClr w14:val="tx1"/>
            </w14:solidFill>
          </w14:textFill>
        </w:rPr>
        <w:t xml:space="preserve">                                                Nomor Mahasiswa    : 17311182 </w:t>
      </w:r>
    </w:p>
    <w:p>
      <w:pPr>
        <w:spacing w:after="0" w:line="480" w:lineRule="auto"/>
        <w:ind w:left="0" w:hanging="2"/>
        <w:rPr>
          <w:rFonts w:ascii="Times New Roman" w:hAnsi="Times New Roman" w:eastAsia="Times New Roman" w:cs="Times New Roman"/>
          <w:color w:val="000000" w:themeColor="text1"/>
          <w:sz w:val="24"/>
          <w:szCs w:val="24"/>
          <w:lang w:val="id-ID"/>
          <w14:textFill>
            <w14:solidFill>
              <w14:schemeClr w14:val="tx1"/>
            </w14:solidFill>
          </w14:textFill>
        </w:rPr>
      </w:pPr>
      <w:r>
        <w:rPr>
          <w:rFonts w:ascii="Times New Roman" w:hAnsi="Times New Roman" w:eastAsia="Times New Roman" w:cs="Times New Roman"/>
          <w:color w:val="000000" w:themeColor="text1"/>
          <w:sz w:val="24"/>
          <w:szCs w:val="24"/>
          <w:lang w:val="id-ID"/>
          <w14:textFill>
            <w14:solidFill>
              <w14:schemeClr w14:val="tx1"/>
            </w14:solidFill>
          </w14:textFill>
        </w:rPr>
        <w:t xml:space="preserve">                                                Jurusan                      : Manajemen </w:t>
      </w:r>
    </w:p>
    <w:p>
      <w:pPr>
        <w:spacing w:after="0" w:line="480" w:lineRule="auto"/>
        <w:ind w:left="0" w:hanging="2"/>
        <w:rPr>
          <w:rFonts w:ascii="Times New Roman" w:hAnsi="Times New Roman" w:eastAsia="Times New Roman" w:cs="Times New Roman"/>
          <w:color w:val="000000" w:themeColor="text1"/>
          <w:sz w:val="24"/>
          <w:szCs w:val="24"/>
          <w:lang w:val="id-ID"/>
          <w14:textFill>
            <w14:solidFill>
              <w14:schemeClr w14:val="tx1"/>
            </w14:solidFill>
          </w14:textFill>
        </w:rPr>
      </w:pPr>
      <w:r>
        <w:rPr>
          <w:rFonts w:ascii="Times New Roman" w:hAnsi="Times New Roman" w:eastAsia="Times New Roman" w:cs="Times New Roman"/>
          <w:color w:val="000000" w:themeColor="text1"/>
          <w:sz w:val="24"/>
          <w:szCs w:val="24"/>
          <w:lang w:val="id-ID"/>
          <w14:textFill>
            <w14:solidFill>
              <w14:schemeClr w14:val="tx1"/>
            </w14:solidFill>
          </w14:textFill>
        </w:rPr>
        <w:t xml:space="preserve">                                                Bidang Konsentrasi   : Sumber Daya Manusia </w:t>
      </w:r>
    </w:p>
    <w:p>
      <w:pPr>
        <w:spacing w:after="0" w:line="480" w:lineRule="auto"/>
        <w:ind w:left="0" w:hanging="2"/>
        <w:jc w:val="center"/>
        <w:rPr>
          <w:rFonts w:ascii="Times New Roman" w:hAnsi="Times New Roman" w:eastAsia="Times New Roman" w:cs="Times New Roman"/>
          <w:sz w:val="24"/>
          <w:szCs w:val="24"/>
        </w:rPr>
      </w:pPr>
    </w:p>
    <w:p>
      <w:pPr>
        <w:spacing w:after="0" w:line="480" w:lineRule="auto"/>
        <w:ind w:left="0" w:hanging="2"/>
        <w:jc w:val="center"/>
        <w:rPr>
          <w:rFonts w:ascii="Times New Roman" w:hAnsi="Times New Roman" w:eastAsia="Times New Roman" w:cs="Times New Roman"/>
          <w:sz w:val="24"/>
          <w:szCs w:val="24"/>
        </w:rPr>
      </w:pPr>
      <w:r>
        <w:rPr>
          <w:rFonts w:ascii="Times New Roman" w:hAnsi="Times New Roman" w:eastAsia="Times New Roman" w:cs="Times New Roman"/>
          <w:b/>
          <w:sz w:val="24"/>
          <w:szCs w:val="24"/>
        </w:rPr>
        <w:t xml:space="preserve">FAKULTAS BISNIS DAN EKONOMI </w:t>
      </w:r>
    </w:p>
    <w:p>
      <w:pPr>
        <w:spacing w:after="0" w:line="480" w:lineRule="auto"/>
        <w:ind w:left="0" w:hanging="2"/>
        <w:jc w:val="center"/>
        <w:rPr>
          <w:rFonts w:ascii="Times New Roman" w:hAnsi="Times New Roman" w:eastAsia="Times New Roman" w:cs="Times New Roman"/>
          <w:sz w:val="24"/>
          <w:szCs w:val="24"/>
        </w:rPr>
      </w:pPr>
      <w:r>
        <w:rPr>
          <w:rFonts w:ascii="Times New Roman" w:hAnsi="Times New Roman" w:eastAsia="Times New Roman" w:cs="Times New Roman"/>
          <w:b/>
          <w:sz w:val="24"/>
          <w:szCs w:val="24"/>
        </w:rPr>
        <w:t>UNIVERSITAS ISLAM INDONESIA</w:t>
      </w:r>
    </w:p>
    <w:p>
      <w:pPr>
        <w:spacing w:after="0" w:line="480" w:lineRule="auto"/>
        <w:ind w:left="0" w:hanging="2"/>
        <w:jc w:val="center"/>
        <w:rPr>
          <w:rFonts w:ascii="Times New Roman" w:hAnsi="Times New Roman" w:eastAsia="Times New Roman" w:cs="Times New Roman"/>
          <w:sz w:val="24"/>
          <w:szCs w:val="24"/>
        </w:rPr>
      </w:pPr>
      <w:r>
        <w:rPr>
          <w:rFonts w:ascii="Times New Roman" w:hAnsi="Times New Roman" w:eastAsia="Times New Roman" w:cs="Times New Roman"/>
          <w:b/>
          <w:sz w:val="24"/>
          <w:szCs w:val="24"/>
        </w:rPr>
        <w:t>YOGYAKARTA</w:t>
      </w:r>
    </w:p>
    <w:p>
      <w:pPr>
        <w:spacing w:after="0" w:line="480" w:lineRule="auto"/>
        <w:ind w:left="0" w:hanging="2"/>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2023</w:t>
      </w:r>
    </w:p>
    <w:p>
      <w:pPr>
        <w:spacing w:after="0" w:line="480" w:lineRule="auto"/>
        <w:ind w:left="0" w:hanging="2"/>
        <w:jc w:val="center"/>
        <w:rPr>
          <w:rFonts w:ascii="Times New Roman" w:hAnsi="Times New Roman" w:eastAsia="Times New Roman" w:cs="Times New Roman"/>
          <w:sz w:val="24"/>
          <w:szCs w:val="24"/>
        </w:rPr>
      </w:pPr>
    </w:p>
    <w:p>
      <w:pPr>
        <w:spacing w:after="0" w:line="480" w:lineRule="auto"/>
        <w:ind w:left="0" w:leftChars="0" w:firstLine="0" w:firstLineChars="0"/>
        <w:rPr>
          <w:rFonts w:ascii="Times New Roman" w:hAnsi="Times New Roman" w:eastAsia="Times New Roman" w:cs="Times New Roman"/>
          <w:b/>
          <w:sz w:val="24"/>
          <w:szCs w:val="24"/>
          <w:lang w:val="id-ID"/>
        </w:rPr>
      </w:pPr>
    </w:p>
    <w:p>
      <w:pPr>
        <w:suppressAutoHyphens w:val="0"/>
        <w:spacing w:line="480" w:lineRule="auto"/>
        <w:ind w:left="0" w:leftChars="0" w:firstLine="0" w:firstLineChars="0"/>
        <w:jc w:val="center"/>
        <w:textAlignment w:val="auto"/>
        <w:outlineLvl w:val="9"/>
        <w:rPr>
          <w:rFonts w:ascii="Times New Roman" w:hAnsi="Times New Roman" w:eastAsia="Times New Roman" w:cs="Times New Roman"/>
          <w:b/>
          <w:sz w:val="24"/>
          <w:szCs w:val="24"/>
          <w:lang w:val="id-ID"/>
        </w:rPr>
      </w:pPr>
      <w:r>
        <w:rPr>
          <w:rFonts w:ascii="Times New Roman" w:hAnsi="Times New Roman" w:eastAsia="Times New Roman" w:cs="Times New Roman"/>
          <w:b/>
          <w:sz w:val="24"/>
          <w:szCs w:val="24"/>
          <w:lang w:val="id-ID"/>
        </w:rPr>
        <w:t>PERNYATAAN BEBAS PLAGIARISME</w:t>
      </w:r>
    </w:p>
    <w:p>
      <w:pPr>
        <w:pStyle w:val="17"/>
        <w:widowControl/>
        <w:spacing w:beforeAutospacing="0" w:after="0" w:afterAutospacing="0" w:line="324" w:lineRule="atLeast"/>
        <w:ind w:left="0" w:right="0" w:firstLine="0"/>
        <w:jc w:val="center"/>
        <w:rPr>
          <w:rFonts w:hint="default" w:ascii="-webkit-standard" w:hAnsi="-webkit-standard" w:eastAsia="-webkit-standard" w:cs="-webkit-standard"/>
          <w:i w:val="0"/>
          <w:caps w:val="0"/>
          <w:color w:val="000000"/>
          <w:spacing w:val="0"/>
          <w:sz w:val="27"/>
          <w:szCs w:val="27"/>
          <w:u w:val="none"/>
        </w:rPr>
      </w:pPr>
      <w:r>
        <w:drawing>
          <wp:inline distT="0" distB="0" distL="114300" distR="114300">
            <wp:extent cx="3578860" cy="4335780"/>
            <wp:effectExtent l="0" t="0" r="4445" b="1905"/>
            <wp:docPr id="13"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Gambar 1"/>
                    <pic:cNvPicPr>
                      <a:picLocks noChangeAspect="1"/>
                    </pic:cNvPicPr>
                  </pic:nvPicPr>
                  <pic:blipFill>
                    <a:blip r:embed="rId24"/>
                    <a:stretch>
                      <a:fillRect/>
                    </a:stretch>
                  </pic:blipFill>
                  <pic:spPr>
                    <a:xfrm>
                      <a:off x="0" y="0"/>
                      <a:ext cx="3578860" cy="4335780"/>
                    </a:xfrm>
                    <a:prstGeom prst="rect">
                      <a:avLst/>
                    </a:prstGeom>
                    <a:noFill/>
                    <a:ln w="9525">
                      <a:noFill/>
                    </a:ln>
                  </pic:spPr>
                </pic:pic>
              </a:graphicData>
            </a:graphic>
          </wp:inline>
        </w:drawing>
      </w:r>
    </w:p>
    <w:p>
      <w:pPr>
        <w:suppressAutoHyphens w:val="0"/>
        <w:spacing w:line="480" w:lineRule="auto"/>
        <w:ind w:left="0" w:leftChars="0" w:firstLine="0" w:firstLineChars="0"/>
        <w:jc w:val="left"/>
        <w:textAlignment w:val="auto"/>
        <w:outlineLvl w:val="9"/>
        <w:rPr>
          <w:rFonts w:ascii="Times New Roman" w:hAnsi="Times New Roman" w:eastAsia="Times New Roman" w:cs="Times New Roman"/>
          <w:b/>
          <w:sz w:val="24"/>
          <w:szCs w:val="24"/>
          <w:lang w:val="id-ID"/>
        </w:rPr>
      </w:pPr>
    </w:p>
    <w:p>
      <w:pPr>
        <w:suppressAutoHyphens w:val="0"/>
        <w:spacing w:line="480" w:lineRule="auto"/>
        <w:ind w:left="0" w:leftChars="0" w:firstLine="0" w:firstLineChars="0"/>
        <w:jc w:val="center"/>
        <w:textAlignment w:val="auto"/>
        <w:outlineLvl w:val="9"/>
        <w:rPr>
          <w:rFonts w:ascii="Times New Roman" w:hAnsi="Times New Roman" w:eastAsia="Times New Roman" w:cs="Times New Roman"/>
          <w:sz w:val="24"/>
          <w:szCs w:val="24"/>
          <w:lang w:val="id-ID"/>
        </w:rPr>
      </w:pPr>
    </w:p>
    <w:p>
      <w:pPr>
        <w:suppressAutoHyphens w:val="0"/>
        <w:spacing w:line="480" w:lineRule="auto"/>
        <w:ind w:left="0" w:leftChars="0" w:firstLine="0" w:firstLineChars="0"/>
        <w:jc w:val="center"/>
        <w:textAlignment w:val="auto"/>
        <w:outlineLvl w:val="9"/>
        <w:rPr>
          <w:rFonts w:ascii="Times New Roman" w:hAnsi="Times New Roman" w:eastAsia="Times New Roman" w:cs="Times New Roman"/>
          <w:sz w:val="24"/>
          <w:szCs w:val="24"/>
          <w:lang w:val="id-ID"/>
        </w:rPr>
      </w:pPr>
    </w:p>
    <w:p>
      <w:pPr>
        <w:suppressAutoHyphens w:val="0"/>
        <w:spacing w:line="480" w:lineRule="auto"/>
        <w:ind w:left="0" w:leftChars="0" w:firstLine="0" w:firstLineChars="0"/>
        <w:jc w:val="center"/>
        <w:textAlignment w:val="auto"/>
        <w:outlineLvl w:val="9"/>
        <w:rPr>
          <w:rFonts w:ascii="Times New Roman" w:hAnsi="Times New Roman" w:eastAsia="Times New Roman" w:cs="Times New Roman"/>
          <w:sz w:val="24"/>
          <w:szCs w:val="24"/>
          <w:lang w:val="id-ID"/>
        </w:rPr>
      </w:pPr>
    </w:p>
    <w:p>
      <w:pPr>
        <w:suppressAutoHyphens w:val="0"/>
        <w:spacing w:line="480" w:lineRule="auto"/>
        <w:ind w:left="0" w:leftChars="0" w:firstLine="0" w:firstLineChars="0"/>
        <w:jc w:val="center"/>
        <w:textAlignment w:val="auto"/>
        <w:outlineLvl w:val="9"/>
        <w:rPr>
          <w:rFonts w:ascii="Times New Roman" w:hAnsi="Times New Roman" w:eastAsia="Times New Roman" w:cs="Times New Roman"/>
          <w:sz w:val="24"/>
          <w:szCs w:val="24"/>
          <w:lang w:val="id-ID"/>
        </w:rPr>
      </w:pPr>
    </w:p>
    <w:p>
      <w:pPr>
        <w:suppressAutoHyphens w:val="0"/>
        <w:spacing w:line="480" w:lineRule="auto"/>
        <w:ind w:left="0" w:leftChars="0" w:firstLine="0" w:firstLineChars="0"/>
        <w:jc w:val="center"/>
        <w:textAlignment w:val="auto"/>
        <w:outlineLvl w:val="9"/>
        <w:rPr>
          <w:rFonts w:ascii="Times New Roman" w:hAnsi="Times New Roman" w:eastAsia="Times New Roman" w:cs="Times New Roman"/>
          <w:sz w:val="24"/>
          <w:szCs w:val="24"/>
          <w:lang w:val="id-ID"/>
        </w:rPr>
      </w:pPr>
    </w:p>
    <w:p>
      <w:pPr>
        <w:suppressAutoHyphens w:val="0"/>
        <w:spacing w:line="480" w:lineRule="auto"/>
        <w:ind w:left="0" w:leftChars="0" w:firstLine="0" w:firstLineChars="0"/>
        <w:textAlignment w:val="auto"/>
        <w:outlineLvl w:val="9"/>
        <w:rPr>
          <w:rFonts w:ascii="Times New Roman" w:hAnsi="Times New Roman" w:eastAsia="Times New Roman" w:cs="Times New Roman"/>
          <w:sz w:val="24"/>
          <w:szCs w:val="24"/>
          <w:lang w:val="id-ID"/>
        </w:rPr>
      </w:pPr>
    </w:p>
    <w:p>
      <w:pPr>
        <w:suppressAutoHyphens w:val="0"/>
        <w:spacing w:line="480" w:lineRule="auto"/>
        <w:ind w:left="0" w:leftChars="0" w:firstLine="0" w:firstLineChars="0"/>
        <w:jc w:val="center"/>
        <w:textAlignment w:val="auto"/>
        <w:outlineLvl w:val="9"/>
        <w:rPr>
          <w:rFonts w:ascii="Times New Roman" w:hAnsi="Times New Roman" w:eastAsia="Times New Roman" w:cs="Times New Roman"/>
          <w:b/>
          <w:sz w:val="24"/>
          <w:szCs w:val="24"/>
          <w:lang w:val="id-ID"/>
        </w:rPr>
      </w:pPr>
      <w:r>
        <w:rPr>
          <w:rFonts w:ascii="Times New Roman" w:hAnsi="Times New Roman" w:cs="Times New Roman"/>
          <w:b/>
          <w:bCs/>
          <w:sz w:val="24"/>
          <w:szCs w:val="24"/>
        </w:rPr>
        <w:t>HALAMAN PENGESAHAN SKRIPSI</w:t>
      </w:r>
    </w:p>
    <w:p>
      <w:pPr>
        <w:suppressAutoHyphens w:val="0"/>
        <w:spacing w:line="480" w:lineRule="auto"/>
        <w:ind w:left="0" w:leftChars="0" w:firstLine="0" w:firstLineChars="0"/>
        <w:textAlignment w:val="auto"/>
        <w:outlineLvl w:val="9"/>
        <w:rPr>
          <w:rFonts w:ascii="Times New Roman" w:hAnsi="Times New Roman" w:eastAsia="Times New Roman" w:cs="Times New Roman"/>
          <w:b/>
          <w:sz w:val="24"/>
          <w:szCs w:val="24"/>
          <w:lang w:val="id-ID"/>
        </w:rPr>
      </w:pPr>
    </w:p>
    <w:p>
      <w:pPr>
        <w:pStyle w:val="17"/>
        <w:spacing w:beforeAutospacing="0" w:after="0" w:afterAutospacing="0" w:line="480" w:lineRule="auto"/>
        <w:jc w:val="center"/>
        <w:rPr>
          <w:rFonts w:eastAsia="-webkit-standard"/>
          <w:color w:val="000000"/>
        </w:rPr>
      </w:pPr>
      <w:r>
        <w:rPr>
          <w:rFonts w:eastAsia="-webkit-standard"/>
          <w:color w:val="000000"/>
        </w:rPr>
        <w:t>Pengaruh Budaya Organisasi dan Kepuasan Kerja terhadap Kinerja Karyawan dengan Komitmen Organisasi sebagai Variabel Mediasi </w:t>
      </w:r>
      <w:r>
        <w:rPr>
          <w:rFonts w:eastAsia="-webkit-standard"/>
          <w:color w:val="000000"/>
        </w:rPr>
        <w:br w:type="textWrapping"/>
      </w:r>
      <w:r>
        <w:rPr>
          <w:rFonts w:eastAsia="-webkit-standard"/>
          <w:color w:val="000000"/>
        </w:rPr>
        <w:t>(Studi Kasus pada Karyawan Universitas Pancasakti Tegal) </w:t>
      </w:r>
    </w:p>
    <w:p>
      <w:pPr>
        <w:pStyle w:val="17"/>
        <w:spacing w:beforeAutospacing="0" w:after="0" w:afterAutospacing="0" w:line="480" w:lineRule="auto"/>
        <w:rPr>
          <w:rFonts w:eastAsia="-webkit-standard"/>
          <w:color w:val="000000"/>
        </w:rPr>
      </w:pPr>
      <w:r>
        <w:rPr>
          <w:rFonts w:eastAsia="-webkit-standard"/>
          <w:color w:val="000000"/>
        </w:rPr>
        <w:t>                                    Nama                         : Gianti Tri Lestari </w:t>
      </w:r>
    </w:p>
    <w:p>
      <w:pPr>
        <w:pStyle w:val="17"/>
        <w:spacing w:beforeAutospacing="0" w:after="0" w:afterAutospacing="0" w:line="480" w:lineRule="auto"/>
        <w:rPr>
          <w:rFonts w:eastAsia="-webkit-standard"/>
          <w:color w:val="000000"/>
        </w:rPr>
      </w:pPr>
      <w:r>
        <w:rPr>
          <w:rFonts w:eastAsia="-webkit-standard"/>
          <w:color w:val="000000"/>
        </w:rPr>
        <w:t>                                    Nomor Mahasiswa     : 17311182 </w:t>
      </w:r>
    </w:p>
    <w:p>
      <w:pPr>
        <w:pStyle w:val="17"/>
        <w:spacing w:beforeAutospacing="0" w:after="0" w:afterAutospacing="0" w:line="480" w:lineRule="auto"/>
        <w:rPr>
          <w:rFonts w:eastAsia="-webkit-standard"/>
          <w:color w:val="000000"/>
        </w:rPr>
      </w:pPr>
      <w:r>
        <w:rPr>
          <w:rFonts w:eastAsia="-webkit-standard"/>
          <w:color w:val="000000"/>
        </w:rPr>
        <w:t>                                    Jurusan                       : Manajemen </w:t>
      </w:r>
    </w:p>
    <w:p>
      <w:pPr>
        <w:pStyle w:val="17"/>
        <w:spacing w:beforeAutospacing="0" w:after="0" w:afterAutospacing="0" w:line="480" w:lineRule="auto"/>
        <w:rPr>
          <w:rFonts w:eastAsia="-webkit-standard"/>
          <w:color w:val="000000"/>
        </w:rPr>
      </w:pPr>
      <w:r>
        <w:rPr>
          <w:rFonts w:eastAsia="-webkit-standard"/>
          <w:color w:val="000000"/>
        </w:rPr>
        <w:t>                                    Bidang Konsentrasi   : Sumber Daya Manusia </w:t>
      </w:r>
    </w:p>
    <w:p>
      <w:pPr>
        <w:pStyle w:val="17"/>
        <w:spacing w:beforeAutospacing="0" w:after="0" w:afterAutospacing="0" w:line="480" w:lineRule="auto"/>
        <w:rPr>
          <w:rFonts w:eastAsia="-webkit-standard"/>
          <w:color w:val="000000"/>
        </w:rPr>
      </w:pPr>
      <w:r>
        <w:rPr>
          <w:rFonts w:eastAsia="-webkit-standard"/>
          <w:color w:val="000000"/>
        </w:rPr>
        <w:t> </w:t>
      </w:r>
    </w:p>
    <w:p>
      <w:pPr>
        <w:pStyle w:val="17"/>
        <w:spacing w:beforeAutospacing="0" w:after="0" w:afterAutospacing="0" w:line="480" w:lineRule="auto"/>
        <w:jc w:val="center"/>
        <w:rPr>
          <w:rFonts w:eastAsia="-webkit-standard"/>
          <w:color w:val="000000"/>
        </w:rPr>
      </w:pPr>
      <w:r>
        <w:rPr>
          <w:rFonts w:eastAsia="-webkit-standard"/>
          <w:color w:val="000000"/>
        </w:rPr>
        <w:t> </w:t>
      </w:r>
    </w:p>
    <w:p>
      <w:pPr>
        <w:pStyle w:val="17"/>
        <w:spacing w:beforeAutospacing="0" w:after="0" w:afterAutospacing="0" w:line="480" w:lineRule="auto"/>
        <w:jc w:val="center"/>
        <w:rPr>
          <w:rFonts w:eastAsia="-webkit-standard"/>
          <w:color w:val="000000"/>
        </w:rPr>
      </w:pPr>
      <w:r>
        <w:rPr>
          <w:rFonts w:eastAsia="-webkit-standard"/>
          <w:color w:val="000000"/>
        </w:rPr>
        <w:t xml:space="preserve">Yogyakarta, </w:t>
      </w:r>
      <w:r>
        <w:rPr>
          <w:rFonts w:eastAsia="-webkit-standard"/>
          <w:color w:val="000000"/>
          <w:lang w:val="id-ID"/>
        </w:rPr>
        <w:t>13 J</w:t>
      </w:r>
      <w:r>
        <w:rPr>
          <w:rFonts w:eastAsia="-webkit-standard"/>
          <w:color w:val="000000"/>
          <w:lang w:val="id-ID"/>
        </w:rPr>
        <w:t>uli</w:t>
      </w:r>
      <w:r>
        <w:rPr>
          <w:rFonts w:eastAsia="-webkit-standard"/>
          <w:color w:val="000000"/>
        </w:rPr>
        <w:t xml:space="preserve"> 2023 </w:t>
      </w:r>
    </w:p>
    <w:p>
      <w:pPr>
        <w:pStyle w:val="17"/>
        <w:spacing w:beforeAutospacing="0" w:after="0" w:afterAutospacing="0" w:line="480" w:lineRule="auto"/>
        <w:jc w:val="center"/>
        <w:rPr>
          <w:rFonts w:eastAsia="-webkit-standard"/>
          <w:color w:val="000000"/>
        </w:rPr>
      </w:pPr>
      <w:r>
        <w:rPr>
          <w:rFonts w:eastAsia="-webkit-standard"/>
          <w:color w:val="000000"/>
        </w:rPr>
        <w:t>Telah disetujui dan disahkan oleh </w:t>
      </w:r>
    </w:p>
    <w:p>
      <w:pPr>
        <w:pStyle w:val="17"/>
        <w:spacing w:beforeAutospacing="0" w:after="0" w:afterAutospacing="0" w:line="480" w:lineRule="auto"/>
        <w:jc w:val="center"/>
        <w:rPr>
          <w:rFonts w:eastAsia="-webkit-standard"/>
          <w:color w:val="000000"/>
        </w:rPr>
      </w:pPr>
      <w:r>
        <w:rPr>
          <w:rFonts w:eastAsia="-webkit-standard"/>
          <w:color w:val="000000"/>
        </w:rPr>
        <w:t>Dosen Pembimbing </w:t>
      </w:r>
      <w:r>
        <w:rPr>
          <w:rFonts w:eastAsia="-webkit-standard"/>
          <w:color w:val="000000"/>
        </w:rPr>
        <w:t> </w:t>
      </w:r>
    </w:p>
    <w:p>
      <w:pPr>
        <w:pStyle w:val="17"/>
        <w:spacing w:beforeAutospacing="0" w:after="0" w:afterAutospacing="0" w:line="480" w:lineRule="auto"/>
        <w:jc w:val="center"/>
        <w:rPr>
          <w:rFonts w:eastAsia="-webkit-standard"/>
          <w:color w:val="000000"/>
        </w:rPr>
      </w:pPr>
      <w:r>
        <w:rPr>
          <w:rFonts w:eastAsia="-webkit-standard"/>
          <w:color w:val="000000"/>
        </w:rPr>
        <w:t> </w:t>
      </w:r>
      <w:r>
        <w:drawing>
          <wp:inline distT="0" distB="0" distL="0" distR="0">
            <wp:extent cx="914400" cy="771525"/>
            <wp:effectExtent l="0" t="0" r="0" b="0"/>
            <wp:docPr id="12"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2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a:xfrm>
                      <a:off x="0" y="0"/>
                      <a:ext cx="914400" cy="771525"/>
                    </a:xfrm>
                    <a:prstGeom prst="rect">
                      <a:avLst/>
                    </a:prstGeom>
                    <a:noFill/>
                    <a:ln>
                      <a:noFill/>
                    </a:ln>
                  </pic:spPr>
                </pic:pic>
              </a:graphicData>
            </a:graphic>
          </wp:inline>
        </w:drawing>
      </w:r>
    </w:p>
    <w:p>
      <w:pPr>
        <w:pStyle w:val="17"/>
        <w:spacing w:beforeAutospacing="0" w:after="0" w:afterAutospacing="0" w:line="480" w:lineRule="auto"/>
        <w:jc w:val="center"/>
        <w:rPr>
          <w:rFonts w:ascii="Times New Roman" w:hAnsi="Times New Roman" w:eastAsia="Times New Roman" w:cs="Times New Roman"/>
          <w:b/>
          <w:sz w:val="24"/>
          <w:szCs w:val="24"/>
          <w:lang w:val="id-ID"/>
        </w:rPr>
      </w:pPr>
      <w:r>
        <w:rPr>
          <w:rFonts w:eastAsia="-webkit-standard"/>
          <w:color w:val="000000"/>
        </w:rPr>
        <w:t>Dr. Majang Palupi, B.B.A., M.B.A</w:t>
      </w:r>
    </w:p>
    <w:p>
      <w:pPr>
        <w:tabs>
          <w:tab w:val="left" w:pos="4650"/>
        </w:tabs>
        <w:suppressAutoHyphens w:val="0"/>
        <w:spacing w:line="480" w:lineRule="auto"/>
        <w:ind w:left="0" w:leftChars="0" w:firstLine="0" w:firstLineChars="0"/>
        <w:jc w:val="center"/>
        <w:textAlignment w:val="auto"/>
        <w:outlineLvl w:val="9"/>
        <w:rPr>
          <w:rFonts w:ascii="Times New Roman" w:hAnsi="Times New Roman" w:eastAsia="Times New Roman" w:cs="Times New Roman"/>
          <w:b/>
          <w:sz w:val="24"/>
          <w:szCs w:val="24"/>
          <w:lang w:val="id-ID"/>
        </w:rPr>
      </w:pPr>
      <w:r>
        <w:rPr>
          <w:rFonts w:ascii="Times New Roman" w:hAnsi="Times New Roman" w:cs="Times New Roman"/>
          <w:b/>
          <w:bCs/>
          <w:sz w:val="24"/>
          <w:szCs w:val="24"/>
        </w:rPr>
        <w:t>BERITA ACARA</w:t>
      </w:r>
    </w:p>
    <w:p>
      <w:pPr>
        <w:tabs>
          <w:tab w:val="left" w:pos="4650"/>
        </w:tabs>
        <w:suppressAutoHyphens w:val="0"/>
        <w:spacing w:line="480" w:lineRule="auto"/>
        <w:ind w:left="0" w:leftChars="0" w:firstLine="0" w:firstLineChars="0"/>
        <w:textAlignment w:val="auto"/>
        <w:outlineLvl w:val="9"/>
        <w:rPr>
          <w:rFonts w:ascii="Times New Roman" w:hAnsi="Times New Roman" w:eastAsia="Times New Roman" w:cs="Times New Roman"/>
          <w:b/>
          <w:sz w:val="24"/>
          <w:szCs w:val="24"/>
          <w:lang w:val="id-ID"/>
        </w:rPr>
      </w:pPr>
    </w:p>
    <w:p>
      <w:pPr>
        <w:tabs>
          <w:tab w:val="left" w:pos="4650"/>
        </w:tabs>
        <w:suppressAutoHyphens w:val="0"/>
        <w:spacing w:line="480" w:lineRule="auto"/>
        <w:ind w:left="0" w:leftChars="0" w:firstLine="0" w:firstLineChars="0"/>
        <w:jc w:val="center"/>
        <w:textAlignment w:val="auto"/>
        <w:outlineLvl w:val="9"/>
        <w:rPr>
          <w:rFonts w:ascii="Times New Roman" w:hAnsi="Times New Roman" w:eastAsia="Times New Roman" w:cs="Times New Roman"/>
          <w:b/>
          <w:sz w:val="24"/>
          <w:szCs w:val="24"/>
          <w:lang w:val="id-ID"/>
        </w:rPr>
      </w:pPr>
      <w:r>
        <w:drawing>
          <wp:inline distT="0" distB="0" distL="114300" distR="114300">
            <wp:extent cx="4601845" cy="6015990"/>
            <wp:effectExtent l="0" t="0" r="4445" b="1905"/>
            <wp:docPr id="14" name="Gambar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ambar 2"/>
                    <pic:cNvPicPr>
                      <a:picLocks noChangeAspect="1"/>
                    </pic:cNvPicPr>
                  </pic:nvPicPr>
                  <pic:blipFill>
                    <a:blip r:embed="rId25"/>
                    <a:stretch>
                      <a:fillRect/>
                    </a:stretch>
                  </pic:blipFill>
                  <pic:spPr>
                    <a:xfrm>
                      <a:off x="0" y="0"/>
                      <a:ext cx="4601845" cy="6015990"/>
                    </a:xfrm>
                    <a:prstGeom prst="rect">
                      <a:avLst/>
                    </a:prstGeom>
                    <a:noFill/>
                    <a:ln w="9525">
                      <a:noFill/>
                    </a:ln>
                  </pic:spPr>
                </pic:pic>
              </a:graphicData>
            </a:graphic>
          </wp:inline>
        </w:drawing>
      </w:r>
    </w:p>
    <w:p>
      <w:pPr>
        <w:tabs>
          <w:tab w:val="left" w:pos="4650"/>
        </w:tabs>
        <w:suppressAutoHyphens w:val="0"/>
        <w:spacing w:line="480" w:lineRule="auto"/>
        <w:ind w:left="0" w:leftChars="0" w:firstLine="0" w:firstLineChars="0"/>
        <w:textAlignment w:val="auto"/>
        <w:outlineLvl w:val="9"/>
        <w:rPr>
          <w:rFonts w:ascii="Times New Roman" w:hAnsi="Times New Roman" w:eastAsia="Times New Roman" w:cs="Times New Roman"/>
          <w:b/>
          <w:sz w:val="24"/>
          <w:szCs w:val="24"/>
          <w:lang w:val="id-ID"/>
        </w:rPr>
      </w:pPr>
    </w:p>
    <w:p>
      <w:pPr>
        <w:tabs>
          <w:tab w:val="left" w:pos="4650"/>
        </w:tabs>
        <w:suppressAutoHyphens w:val="0"/>
        <w:spacing w:line="480" w:lineRule="auto"/>
        <w:ind w:left="0" w:leftChars="0" w:firstLine="0" w:firstLineChars="0"/>
        <w:textAlignment w:val="auto"/>
        <w:outlineLvl w:val="9"/>
        <w:rPr>
          <w:rFonts w:ascii="Times New Roman" w:hAnsi="Times New Roman" w:eastAsia="Times New Roman" w:cs="Times New Roman"/>
          <w:b/>
          <w:sz w:val="24"/>
          <w:szCs w:val="24"/>
          <w:lang w:val="id-ID"/>
        </w:rPr>
      </w:pPr>
    </w:p>
    <w:p>
      <w:pPr>
        <w:tabs>
          <w:tab w:val="left" w:pos="4650"/>
        </w:tabs>
        <w:suppressAutoHyphens w:val="0"/>
        <w:spacing w:line="480" w:lineRule="auto"/>
        <w:ind w:left="0" w:leftChars="0" w:firstLine="0" w:firstLineChars="0"/>
        <w:textAlignment w:val="auto"/>
        <w:outlineLvl w:val="9"/>
        <w:rPr>
          <w:rFonts w:ascii="Times New Roman" w:hAnsi="Times New Roman" w:eastAsia="Times New Roman" w:cs="Times New Roman"/>
          <w:b/>
          <w:sz w:val="24"/>
          <w:szCs w:val="24"/>
          <w:lang w:val="id-ID"/>
        </w:rPr>
      </w:pPr>
    </w:p>
    <w:p>
      <w:pPr>
        <w:tabs>
          <w:tab w:val="left" w:pos="4650"/>
        </w:tabs>
        <w:suppressAutoHyphens w:val="0"/>
        <w:spacing w:line="480" w:lineRule="auto"/>
        <w:ind w:left="0" w:leftChars="0" w:firstLine="0" w:firstLineChars="0"/>
        <w:textAlignment w:val="auto"/>
        <w:outlineLvl w:val="9"/>
        <w:rPr>
          <w:rFonts w:ascii="Times New Roman" w:hAnsi="Times New Roman" w:eastAsia="Times New Roman" w:cs="Times New Roman"/>
          <w:b/>
          <w:sz w:val="24"/>
          <w:szCs w:val="24"/>
          <w:lang w:val="id-ID"/>
        </w:rPr>
      </w:pPr>
    </w:p>
    <w:p>
      <w:pPr>
        <w:spacing w:after="0" w:line="480" w:lineRule="auto"/>
        <w:ind w:left="0" w:hanging="2"/>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Pengaruh Budaya Organisasi </w:t>
      </w:r>
      <w:r>
        <w:rPr>
          <w:rFonts w:ascii="Times New Roman" w:hAnsi="Times New Roman" w:eastAsia="Times New Roman" w:cs="Times New Roman"/>
          <w:b/>
          <w:sz w:val="24"/>
          <w:szCs w:val="24"/>
          <w:lang w:val="id-ID"/>
        </w:rPr>
        <w:t>d</w:t>
      </w:r>
      <w:r>
        <w:rPr>
          <w:rFonts w:ascii="Times New Roman" w:hAnsi="Times New Roman" w:eastAsia="Times New Roman" w:cs="Times New Roman"/>
          <w:b/>
          <w:sz w:val="24"/>
          <w:szCs w:val="24"/>
        </w:rPr>
        <w:t xml:space="preserve">an Kepuasan Kerja </w:t>
      </w:r>
      <w:r>
        <w:rPr>
          <w:rFonts w:ascii="Times New Roman" w:hAnsi="Times New Roman" w:eastAsia="Times New Roman" w:cs="Times New Roman"/>
          <w:b/>
          <w:sz w:val="24"/>
          <w:szCs w:val="24"/>
          <w:lang w:val="id-ID"/>
        </w:rPr>
        <w:t>t</w:t>
      </w:r>
      <w:r>
        <w:rPr>
          <w:rFonts w:ascii="Times New Roman" w:hAnsi="Times New Roman" w:eastAsia="Times New Roman" w:cs="Times New Roman"/>
          <w:b/>
          <w:sz w:val="24"/>
          <w:szCs w:val="24"/>
        </w:rPr>
        <w:t xml:space="preserve">erhadap Kinerja Karyawan </w:t>
      </w:r>
      <w:r>
        <w:rPr>
          <w:rFonts w:ascii="Times New Roman" w:hAnsi="Times New Roman" w:eastAsia="Times New Roman" w:cs="Times New Roman"/>
          <w:b/>
          <w:sz w:val="24"/>
          <w:szCs w:val="24"/>
          <w:lang w:val="id-ID"/>
        </w:rPr>
        <w:t>d</w:t>
      </w:r>
      <w:r>
        <w:rPr>
          <w:rFonts w:ascii="Times New Roman" w:hAnsi="Times New Roman" w:eastAsia="Times New Roman" w:cs="Times New Roman"/>
          <w:b/>
          <w:sz w:val="24"/>
          <w:szCs w:val="24"/>
        </w:rPr>
        <w:t>engan Komitmen Organisasi Sebagai Variabel Mediasi</w:t>
      </w:r>
    </w:p>
    <w:p>
      <w:pPr>
        <w:spacing w:line="480" w:lineRule="auto"/>
        <w:ind w:left="0" w:hanging="2"/>
        <w:jc w:val="center"/>
        <w:rPr>
          <w:rFonts w:ascii="Times New Roman" w:hAnsi="Times New Roman" w:eastAsia="Times New Roman" w:cs="Times New Roman"/>
          <w:b/>
          <w:sz w:val="24"/>
          <w:szCs w:val="24"/>
          <w:lang w:val="id-ID"/>
        </w:rPr>
      </w:pPr>
      <w:r>
        <w:rPr>
          <w:rFonts w:ascii="Times New Roman" w:hAnsi="Times New Roman" w:eastAsia="Times New Roman" w:cs="Times New Roman"/>
          <w:b/>
          <w:sz w:val="24"/>
          <w:szCs w:val="24"/>
        </w:rPr>
        <w:t>(Studi Kasus pada Karyawan Universitas Pancasakti Tegal)</w:t>
      </w:r>
    </w:p>
    <w:p>
      <w:pPr>
        <w:spacing w:line="480" w:lineRule="auto"/>
        <w:ind w:left="0" w:hanging="2"/>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Gianti Tri Lestari</w:t>
      </w:r>
    </w:p>
    <w:p>
      <w:pPr>
        <w:spacing w:line="480" w:lineRule="auto"/>
        <w:ind w:left="0" w:hanging="2"/>
        <w:jc w:val="center"/>
        <w:rPr>
          <w:rFonts w:ascii="Times New Roman" w:hAnsi="Times New Roman" w:cs="Times New Roman"/>
          <w:sz w:val="24"/>
          <w:szCs w:val="24"/>
          <w:lang w:val="id-ID"/>
        </w:rPr>
      </w:pPr>
      <w:r>
        <w:rPr>
          <w:rFonts w:ascii="Times New Roman" w:hAnsi="Times New Roman" w:cs="Times New Roman"/>
          <w:color w:val="121212"/>
          <w:sz w:val="24"/>
          <w:szCs w:val="24"/>
        </w:rPr>
        <w:t>Dr. Majang Palupi, B.B.A., M.B.A</w:t>
      </w:r>
    </w:p>
    <w:p>
      <w:pPr>
        <w:spacing w:after="0" w:line="480" w:lineRule="auto"/>
        <w:ind w:left="0" w:hanging="2"/>
        <w:jc w:val="center"/>
        <w:rPr>
          <w:rFonts w:ascii="Times New Roman" w:hAnsi="Times New Roman" w:cs="Times New Roman"/>
          <w:sz w:val="24"/>
          <w:szCs w:val="24"/>
        </w:rPr>
      </w:pPr>
      <w:r>
        <w:rPr>
          <w:rFonts w:ascii="Times New Roman" w:hAnsi="Times New Roman" w:cs="Times New Roman"/>
          <w:sz w:val="24"/>
          <w:szCs w:val="24"/>
        </w:rPr>
        <w:t xml:space="preserve">Program Studi Manajemen, Fakultas Bisnis dan Ekonomika, </w:t>
      </w:r>
    </w:p>
    <w:p>
      <w:pPr>
        <w:spacing w:after="0" w:line="480" w:lineRule="auto"/>
        <w:ind w:left="0" w:hanging="2"/>
        <w:jc w:val="center"/>
        <w:rPr>
          <w:rFonts w:ascii="Times New Roman" w:hAnsi="Times New Roman" w:cs="Times New Roman"/>
          <w:sz w:val="24"/>
          <w:szCs w:val="24"/>
          <w:lang w:val="id-ID"/>
        </w:rPr>
      </w:pPr>
      <w:r>
        <w:rPr>
          <w:rFonts w:ascii="Times New Roman" w:hAnsi="Times New Roman" w:cs="Times New Roman"/>
          <w:sz w:val="24"/>
          <w:szCs w:val="24"/>
        </w:rPr>
        <w:t>Universitas Islam Indonesia</w:t>
      </w:r>
    </w:p>
    <w:p>
      <w:pPr>
        <w:spacing w:after="0" w:line="480" w:lineRule="auto"/>
        <w:ind w:left="0" w:hanging="2"/>
        <w:jc w:val="center"/>
        <w:rPr>
          <w:rFonts w:ascii="Times New Roman" w:hAnsi="Times New Roman" w:cs="Times New Roman"/>
          <w:b/>
          <w:bCs/>
          <w:sz w:val="24"/>
          <w:szCs w:val="24"/>
          <w:lang w:val="id-ID"/>
        </w:rPr>
      </w:pPr>
      <w:r>
        <w:rPr>
          <w:rFonts w:ascii="Times New Roman" w:hAnsi="Times New Roman" w:cs="Times New Roman"/>
          <w:b/>
          <w:bCs/>
          <w:sz w:val="24"/>
          <w:szCs w:val="24"/>
        </w:rPr>
        <w:t>ABSTRAK</w:t>
      </w:r>
    </w:p>
    <w:p>
      <w:pPr>
        <w:spacing w:after="0" w:line="276" w:lineRule="auto"/>
        <w:ind w:left="-2" w:firstLine="566" w:firstLineChars="236"/>
        <w:jc w:val="both"/>
        <w:rPr>
          <w:rFonts w:ascii="Times New Roman" w:hAnsi="Times New Roman" w:eastAsia="Times New Roman" w:cs="Times New Roman"/>
          <w:sz w:val="24"/>
          <w:szCs w:val="24"/>
        </w:rPr>
      </w:pPr>
      <w:r>
        <w:rPr>
          <w:rFonts w:ascii="Times New Roman" w:hAnsi="Times New Roman" w:cs="Times New Roman"/>
          <w:sz w:val="24"/>
          <w:szCs w:val="24"/>
        </w:rPr>
        <w:t>Penelitian ini bertujuan untuk menguji dan menganalisis</w:t>
      </w:r>
      <w:r>
        <w:rPr>
          <w:rFonts w:ascii="Times New Roman" w:hAnsi="Times New Roman" w:cs="Times New Roman"/>
          <w:sz w:val="24"/>
          <w:szCs w:val="24"/>
          <w:lang w:val="id-ID"/>
        </w:rPr>
        <w:t xml:space="preserve"> </w:t>
      </w:r>
      <w:r>
        <w:rPr>
          <w:rFonts w:ascii="Times New Roman" w:hAnsi="Times New Roman" w:eastAsia="Times New Roman" w:cs="Times New Roman"/>
          <w:sz w:val="24"/>
          <w:szCs w:val="24"/>
        </w:rPr>
        <w:t xml:space="preserve">pengaruh budaya organisasi dan kepuasan kerja </w:t>
      </w:r>
      <w:r>
        <w:rPr>
          <w:rFonts w:ascii="Times New Roman" w:hAnsi="Times New Roman" w:eastAsia="Times New Roman" w:cs="Times New Roman"/>
          <w:sz w:val="24"/>
          <w:szCs w:val="24"/>
          <w:lang w:val="id-ID"/>
        </w:rPr>
        <w:t>t</w:t>
      </w:r>
      <w:r>
        <w:rPr>
          <w:rFonts w:ascii="Times New Roman" w:hAnsi="Times New Roman" w:eastAsia="Times New Roman" w:cs="Times New Roman"/>
          <w:sz w:val="24"/>
          <w:szCs w:val="24"/>
        </w:rPr>
        <w:t xml:space="preserve">erhadap kinerja karyawan </w:t>
      </w:r>
      <w:r>
        <w:rPr>
          <w:rFonts w:ascii="Times New Roman" w:hAnsi="Times New Roman" w:eastAsia="Times New Roman" w:cs="Times New Roman"/>
          <w:sz w:val="24"/>
          <w:szCs w:val="24"/>
          <w:lang w:val="id-ID"/>
        </w:rPr>
        <w:t>d</w:t>
      </w:r>
      <w:r>
        <w:rPr>
          <w:rFonts w:ascii="Times New Roman" w:hAnsi="Times New Roman" w:eastAsia="Times New Roman" w:cs="Times New Roman"/>
          <w:sz w:val="24"/>
          <w:szCs w:val="24"/>
        </w:rPr>
        <w:t>engan komitmen organisasi sebagai variabel mediasi</w:t>
      </w:r>
      <w:r>
        <w:rPr>
          <w:rFonts w:ascii="Times New Roman" w:hAnsi="Times New Roman" w:cs="Times New Roman"/>
          <w:sz w:val="24"/>
          <w:szCs w:val="24"/>
          <w:lang w:val="id-ID"/>
        </w:rPr>
        <w:t xml:space="preserve"> </w:t>
      </w:r>
      <w:r>
        <w:rPr>
          <w:rFonts w:ascii="Times New Roman" w:hAnsi="Times New Roman" w:eastAsia="Times New Roman" w:cs="Times New Roman"/>
          <w:sz w:val="24"/>
          <w:szCs w:val="24"/>
        </w:rPr>
        <w:t>pada karyawan Universitas Pancasakti Tegal</w:t>
      </w:r>
      <w:r>
        <w:rPr>
          <w:rFonts w:ascii="Times New Roman" w:hAnsi="Times New Roman" w:eastAsia="Times New Roman" w:cs="Times New Roman"/>
          <w:sz w:val="24"/>
          <w:szCs w:val="24"/>
          <w:lang w:val="id-ID"/>
        </w:rPr>
        <w:t xml:space="preserve">. </w:t>
      </w:r>
      <w:r>
        <w:rPr>
          <w:rFonts w:ascii="Times New Roman" w:hAnsi="Times New Roman" w:cs="Times New Roman"/>
          <w:sz w:val="24"/>
          <w:szCs w:val="24"/>
        </w:rPr>
        <w:t xml:space="preserve">Jenis penelitian ini merupakan studi kuantitatif. Sampel dalam penelitian ini berjumlah </w:t>
      </w:r>
      <w:r>
        <w:rPr>
          <w:rFonts w:ascii="Times New Roman" w:hAnsi="Times New Roman" w:cs="Times New Roman"/>
          <w:sz w:val="24"/>
          <w:szCs w:val="24"/>
          <w:lang w:val="id-ID"/>
        </w:rPr>
        <w:t>168</w:t>
      </w:r>
      <w:r>
        <w:rPr>
          <w:rFonts w:ascii="Times New Roman" w:hAnsi="Times New Roman" w:cs="Times New Roman"/>
          <w:sz w:val="24"/>
          <w:szCs w:val="24"/>
        </w:rPr>
        <w:t xml:space="preserve"> responden dengan teknik pengambilan sampel menggunakan </w:t>
      </w:r>
      <w:r>
        <w:rPr>
          <w:rFonts w:ascii="Times New Roman" w:hAnsi="Times New Roman" w:eastAsia="Times New Roman" w:cs="Times New Roman"/>
          <w:i/>
          <w:color w:val="000000"/>
          <w:sz w:val="24"/>
          <w:szCs w:val="24"/>
          <w:lang w:val="id-ID"/>
        </w:rPr>
        <w:t>n</w:t>
      </w:r>
      <w:r>
        <w:rPr>
          <w:rFonts w:ascii="Times New Roman" w:hAnsi="Times New Roman" w:eastAsia="Times New Roman" w:cs="Times New Roman"/>
          <w:i/>
          <w:color w:val="000000"/>
          <w:sz w:val="24"/>
          <w:szCs w:val="24"/>
        </w:rPr>
        <w:t>onprobability</w:t>
      </w:r>
      <w:r>
        <w:rPr>
          <w:rFonts w:ascii="Times New Roman" w:hAnsi="Times New Roman" w:cs="Times New Roman"/>
          <w:sz w:val="24"/>
          <w:szCs w:val="24"/>
        </w:rPr>
        <w:t xml:space="preserve">. Pengumpulan data dilakukan dengan penyebaran kuesioner dengan menggunakan skala Likert </w:t>
      </w:r>
      <w:r>
        <w:rPr>
          <w:rFonts w:ascii="Times New Roman" w:hAnsi="Times New Roman" w:cs="Times New Roman"/>
          <w:sz w:val="24"/>
          <w:szCs w:val="24"/>
          <w:lang w:val="id-ID"/>
        </w:rPr>
        <w:t>7</w:t>
      </w:r>
      <w:r>
        <w:rPr>
          <w:rFonts w:ascii="Times New Roman" w:hAnsi="Times New Roman" w:cs="Times New Roman"/>
          <w:sz w:val="24"/>
          <w:szCs w:val="24"/>
        </w:rPr>
        <w:t xml:space="preserve"> tingkatan. Alat uji analisis yang digunakan dalam penelitian ini adalah SmartPLS 3.0. Temuan penelitian ini menunjukkan bahwa</w:t>
      </w:r>
      <w:r>
        <w:rPr>
          <w:rFonts w:ascii="Times New Roman" w:hAnsi="Times New Roman" w:eastAsia="Times New Roman" w:cs="Times New Roman"/>
          <w:sz w:val="24"/>
          <w:szCs w:val="24"/>
          <w:lang w:val="id-ID"/>
        </w:rPr>
        <w:t xml:space="preserve"> Budaya Organisasi dan Kepuasan Kerja pengaruh yang signifikan terhadap Kinerja Karya</w:t>
      </w:r>
      <w:r>
        <w:rPr>
          <w:rFonts w:ascii="Times New Roman" w:hAnsi="Times New Roman" w:eastAsia="Times New Roman" w:cs="Times New Roman"/>
          <w:sz w:val="24"/>
          <w:szCs w:val="24"/>
        </w:rPr>
        <w:t xml:space="preserve">wan. Budaya Organisasi dan Kinerja Karyawan memiliki pengaruh yang signifikan terhadap Komitmen Organisasi. Komitmen Organisasi memiliki pengaruh yang signifikan terhadap Kepuasan Kerja. Budaya Organisasi dan Kepuasan Kerja memiliki pengaruh yang signifikan terhadapn Kinerja Karyawan yang di mediasi Komitmen Organisasi. </w:t>
      </w:r>
    </w:p>
    <w:p>
      <w:pPr>
        <w:spacing w:after="0" w:line="276" w:lineRule="auto"/>
        <w:ind w:left="-2" w:firstLine="566" w:firstLineChars="236"/>
        <w:jc w:val="both"/>
        <w:rPr>
          <w:rFonts w:ascii="Times New Roman" w:hAnsi="Times New Roman" w:eastAsia="Times New Roman" w:cs="Times New Roman"/>
          <w:color w:val="000000"/>
          <w:sz w:val="24"/>
          <w:szCs w:val="24"/>
        </w:rPr>
      </w:pPr>
    </w:p>
    <w:p>
      <w:pPr>
        <w:spacing w:after="0" w:line="276" w:lineRule="auto"/>
        <w:ind w:left="1558" w:hanging="1560" w:hangingChars="650"/>
        <w:jc w:val="both"/>
        <w:rPr>
          <w:rFonts w:ascii="Times New Roman" w:hAnsi="Times New Roman" w:eastAsia="Times New Roman" w:cs="Times New Roman"/>
          <w:sz w:val="24"/>
          <w:szCs w:val="24"/>
        </w:rPr>
      </w:pPr>
      <w:r>
        <w:rPr>
          <w:rFonts w:ascii="Times New Roman" w:hAnsi="Times New Roman" w:cs="Times New Roman"/>
          <w:sz w:val="24"/>
          <w:szCs w:val="24"/>
        </w:rPr>
        <w:t xml:space="preserve">Kata Kunci  </w:t>
      </w:r>
      <w:r>
        <w:rPr>
          <w:rFonts w:ascii="Times New Roman" w:hAnsi="Times New Roman" w:cs="Times New Roman"/>
          <w:i/>
          <w:sz w:val="24"/>
          <w:szCs w:val="24"/>
        </w:rPr>
        <w:t>:   Budaya Organisasi,  Kepuasan Kerja,  Komitmen Organisasi,  Kinerja Karya</w:t>
      </w:r>
      <w:r>
        <w:rPr>
          <w:rFonts w:ascii="Times New Roman" w:hAnsi="Times New Roman" w:eastAsia="Times New Roman" w:cs="Times New Roman"/>
          <w:sz w:val="24"/>
          <w:szCs w:val="24"/>
        </w:rPr>
        <w:t xml:space="preserve">wan. </w:t>
      </w:r>
    </w:p>
    <w:p>
      <w:pPr>
        <w:spacing w:after="0" w:line="480" w:lineRule="auto"/>
        <w:ind w:left="0" w:leftChars="0" w:firstLine="0" w:firstLineChars="0"/>
        <w:jc w:val="both"/>
        <w:rPr>
          <w:rFonts w:ascii="Times New Roman" w:hAnsi="Times New Roman" w:cs="Times New Roman"/>
          <w:i/>
          <w:sz w:val="24"/>
          <w:szCs w:val="24"/>
        </w:rPr>
      </w:pPr>
    </w:p>
    <w:p>
      <w:pPr>
        <w:spacing w:after="0" w:line="480" w:lineRule="auto"/>
        <w:ind w:left="0" w:leftChars="0" w:firstLine="0" w:firstLineChars="0"/>
        <w:jc w:val="both"/>
        <w:rPr>
          <w:rFonts w:ascii="Times New Roman" w:hAnsi="Times New Roman" w:eastAsia="Times New Roman" w:cs="Times New Roman"/>
          <w:sz w:val="24"/>
          <w:szCs w:val="24"/>
          <w:lang w:val="id-ID"/>
        </w:rPr>
      </w:pPr>
    </w:p>
    <w:p>
      <w:pPr>
        <w:spacing w:after="0" w:line="480" w:lineRule="auto"/>
        <w:ind w:left="0" w:leftChars="0" w:firstLine="0" w:firstLineChars="0"/>
        <w:jc w:val="both"/>
        <w:rPr>
          <w:rFonts w:ascii="Times New Roman" w:hAnsi="Times New Roman" w:eastAsia="Times New Roman" w:cs="Times New Roman"/>
          <w:sz w:val="24"/>
          <w:szCs w:val="24"/>
          <w:lang w:val="id-ID"/>
        </w:rPr>
      </w:pPr>
    </w:p>
    <w:p>
      <w:pPr>
        <w:spacing w:after="0" w:line="480" w:lineRule="auto"/>
        <w:ind w:left="-2" w:firstLine="0" w:firstLineChars="0"/>
        <w:jc w:val="center"/>
        <w:rPr>
          <w:rStyle w:val="30"/>
          <w:rFonts w:ascii="Times New Roman" w:hAnsi="Times New Roman" w:cs="Times New Roman"/>
          <w:b/>
          <w:sz w:val="24"/>
          <w:szCs w:val="24"/>
          <w:lang w:val="id-ID"/>
        </w:rPr>
      </w:pPr>
      <w:r>
        <w:rPr>
          <w:rStyle w:val="30"/>
          <w:rFonts w:ascii="Times New Roman" w:hAnsi="Times New Roman" w:cs="Times New Roman"/>
          <w:b/>
          <w:sz w:val="24"/>
          <w:szCs w:val="24"/>
          <w:lang w:val="en"/>
        </w:rPr>
        <w:t xml:space="preserve">The Influence of Organizational Culture and Job Satisfaction on Employee Performance with Organizational Commitment as a </w:t>
      </w:r>
      <w:r>
        <w:rPr>
          <w:rFonts w:ascii="Times New Roman" w:hAnsi="Times New Roman" w:cs="Times New Roman"/>
          <w:b/>
          <w:sz w:val="24"/>
          <w:szCs w:val="24"/>
        </w:rPr>
        <w:t>Mediation</w:t>
      </w:r>
      <w:r>
        <w:rPr>
          <w:rStyle w:val="30"/>
          <w:rFonts w:ascii="Times New Roman" w:hAnsi="Times New Roman" w:cs="Times New Roman"/>
          <w:b/>
          <w:sz w:val="24"/>
          <w:szCs w:val="24"/>
          <w:lang w:val="en"/>
        </w:rPr>
        <w:t xml:space="preserve"> Variable</w:t>
      </w:r>
      <w:r>
        <w:rPr>
          <w:rStyle w:val="30"/>
          <w:rFonts w:ascii="Times New Roman" w:hAnsi="Times New Roman" w:cs="Times New Roman"/>
          <w:b/>
          <w:sz w:val="24"/>
          <w:szCs w:val="24"/>
          <w:lang w:val="id-ID"/>
        </w:rPr>
        <w:t>s</w:t>
      </w:r>
      <w:r>
        <w:rPr>
          <w:rStyle w:val="30"/>
          <w:rFonts w:ascii="Times New Roman" w:hAnsi="Times New Roman" w:cs="Times New Roman"/>
          <w:b/>
          <w:sz w:val="24"/>
          <w:szCs w:val="24"/>
          <w:lang w:val="en"/>
        </w:rPr>
        <w:t xml:space="preserve"> (</w:t>
      </w:r>
      <w:r>
        <w:rPr>
          <w:rFonts w:ascii="Times New Roman" w:hAnsi="Times New Roman" w:cs="Times New Roman"/>
          <w:b/>
          <w:bCs/>
          <w:sz w:val="24"/>
          <w:szCs w:val="24"/>
        </w:rPr>
        <w:t xml:space="preserve">Study Case on </w:t>
      </w:r>
      <w:r>
        <w:rPr>
          <w:rStyle w:val="30"/>
          <w:rFonts w:ascii="Times New Roman" w:hAnsi="Times New Roman" w:cs="Times New Roman"/>
          <w:b/>
          <w:sz w:val="24"/>
          <w:szCs w:val="24"/>
          <w:lang w:val="en"/>
        </w:rPr>
        <w:t>on Employees of Pancasakti University Tegal)</w:t>
      </w:r>
    </w:p>
    <w:p>
      <w:pPr>
        <w:spacing w:line="480" w:lineRule="auto"/>
        <w:ind w:left="-2" w:firstLine="0" w:firstLineChars="0"/>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Gianti Tri Lestari</w:t>
      </w:r>
    </w:p>
    <w:p>
      <w:pPr>
        <w:spacing w:after="0" w:line="480" w:lineRule="auto"/>
        <w:ind w:left="-2" w:firstLine="0" w:firstLineChars="0"/>
        <w:jc w:val="center"/>
        <w:rPr>
          <w:rFonts w:ascii="Times New Roman" w:hAnsi="Times New Roman" w:cs="Times New Roman"/>
          <w:sz w:val="24"/>
          <w:szCs w:val="24"/>
          <w:lang w:val="id-ID"/>
        </w:rPr>
      </w:pPr>
      <w:r>
        <w:rPr>
          <w:rFonts w:ascii="Times New Roman" w:hAnsi="Times New Roman" w:cs="Times New Roman"/>
          <w:sz w:val="24"/>
          <w:szCs w:val="24"/>
        </w:rPr>
        <w:t>Dr. Majang Palupi, B.B.A., M.B.A</w:t>
      </w:r>
    </w:p>
    <w:p>
      <w:pPr>
        <w:spacing w:after="0" w:line="480" w:lineRule="auto"/>
        <w:ind w:left="-2" w:firstLine="0" w:firstLineChars="0"/>
        <w:jc w:val="center"/>
        <w:rPr>
          <w:rFonts w:ascii="Times New Roman" w:hAnsi="Times New Roman" w:cs="Times New Roman"/>
          <w:sz w:val="24"/>
          <w:szCs w:val="24"/>
          <w:lang w:val="id-ID"/>
        </w:rPr>
      </w:pPr>
    </w:p>
    <w:p>
      <w:pPr>
        <w:spacing w:after="0" w:line="480" w:lineRule="auto"/>
        <w:ind w:left="-2" w:firstLine="0" w:firstLineChars="0"/>
        <w:jc w:val="center"/>
        <w:rPr>
          <w:rFonts w:ascii="Times New Roman" w:hAnsi="Times New Roman" w:eastAsia="Times New Roman" w:cs="Times New Roman"/>
          <w:b/>
          <w:sz w:val="24"/>
          <w:szCs w:val="24"/>
          <w:lang w:val="id-ID"/>
        </w:rPr>
      </w:pPr>
      <w:r>
        <w:rPr>
          <w:rFonts w:ascii="Times New Roman" w:hAnsi="Times New Roman" w:cs="Times New Roman"/>
          <w:sz w:val="24"/>
          <w:szCs w:val="24"/>
        </w:rPr>
        <w:t>Management Study Program, Faculty of Business and Economics, Islamic University of Indonesia</w:t>
      </w:r>
    </w:p>
    <w:p>
      <w:pPr>
        <w:spacing w:after="0" w:line="480" w:lineRule="auto"/>
        <w:ind w:left="1564" w:hanging="1566" w:hangingChars="650"/>
        <w:jc w:val="center"/>
        <w:rPr>
          <w:rFonts w:ascii="Times New Roman" w:hAnsi="Times New Roman" w:eastAsia="Times New Roman" w:cs="Times New Roman"/>
          <w:b/>
          <w:sz w:val="24"/>
          <w:szCs w:val="24"/>
          <w:lang w:val="id-ID"/>
        </w:rPr>
      </w:pPr>
      <w:r>
        <w:rPr>
          <w:rFonts w:ascii="Times New Roman" w:hAnsi="Times New Roman" w:eastAsia="Times New Roman" w:cs="Times New Roman"/>
          <w:b/>
          <w:sz w:val="24"/>
          <w:szCs w:val="24"/>
          <w:lang w:val="id-ID"/>
        </w:rPr>
        <w:t xml:space="preserve">ABSTRAK </w:t>
      </w:r>
    </w:p>
    <w:p>
      <w:pPr>
        <w:spacing w:after="0" w:line="276" w:lineRule="auto"/>
        <w:ind w:left="-2" w:firstLine="566" w:firstLineChars="236"/>
        <w:jc w:val="both"/>
        <w:rPr>
          <w:rStyle w:val="30"/>
          <w:rFonts w:ascii="Times New Roman" w:hAnsi="Times New Roman" w:cs="Times New Roman"/>
          <w:sz w:val="24"/>
          <w:szCs w:val="24"/>
          <w:lang w:val="id-ID"/>
        </w:rPr>
      </w:pPr>
      <w:commentRangeStart w:id="0"/>
      <w:r>
        <w:rPr>
          <w:rStyle w:val="30"/>
          <w:rFonts w:ascii="Times New Roman" w:hAnsi="Times New Roman" w:cs="Times New Roman"/>
          <w:sz w:val="24"/>
          <w:szCs w:val="24"/>
          <w:lang w:val="en"/>
        </w:rPr>
        <w:t>Th</w:t>
      </w:r>
      <w:commentRangeEnd w:id="0"/>
      <w:r>
        <w:rPr>
          <w:rStyle w:val="21"/>
          <w:rFonts w:ascii="Times New Roman" w:hAnsi="Times New Roman" w:cs="Times New Roman"/>
          <w:sz w:val="24"/>
          <w:szCs w:val="24"/>
        </w:rPr>
        <w:commentReference w:id="0"/>
      </w:r>
      <w:r>
        <w:rPr>
          <w:rStyle w:val="30"/>
          <w:rFonts w:ascii="Times New Roman" w:hAnsi="Times New Roman" w:cs="Times New Roman"/>
          <w:sz w:val="24"/>
          <w:szCs w:val="24"/>
          <w:lang w:val="en"/>
        </w:rPr>
        <w:t>e study aims to examine and analyze the effect of organizational culture and job satisfaction on employee performance with organizational commitment as a mediating variable for Pancasakti University Tegal employees.</w:t>
      </w:r>
      <w:r>
        <w:rPr>
          <w:rStyle w:val="48"/>
          <w:rFonts w:ascii="Times New Roman" w:hAnsi="Times New Roman" w:cs="Times New Roman"/>
          <w:sz w:val="24"/>
          <w:szCs w:val="24"/>
          <w:lang w:val="en"/>
        </w:rPr>
        <w:t xml:space="preserve"> </w:t>
      </w:r>
      <w:r>
        <w:rPr>
          <w:rStyle w:val="30"/>
          <w:rFonts w:ascii="Times New Roman" w:hAnsi="Times New Roman" w:cs="Times New Roman"/>
          <w:sz w:val="24"/>
          <w:szCs w:val="24"/>
          <w:lang w:val="en"/>
        </w:rPr>
        <w:t xml:space="preserve">This type of research </w:t>
      </w:r>
      <w:r>
        <w:rPr>
          <w:rStyle w:val="30"/>
          <w:rFonts w:ascii="Times New Roman" w:hAnsi="Times New Roman" w:cs="Times New Roman"/>
          <w:sz w:val="24"/>
          <w:szCs w:val="24"/>
          <w:lang w:val="id-ID"/>
        </w:rPr>
        <w:t>wa</w:t>
      </w:r>
      <w:r>
        <w:rPr>
          <w:rStyle w:val="30"/>
          <w:rFonts w:ascii="Times New Roman" w:hAnsi="Times New Roman" w:cs="Times New Roman"/>
          <w:sz w:val="24"/>
          <w:szCs w:val="24"/>
          <w:lang w:val="en"/>
        </w:rPr>
        <w:t>s quantitative.</w:t>
      </w:r>
      <w:r>
        <w:rPr>
          <w:rStyle w:val="48"/>
          <w:rFonts w:ascii="Times New Roman" w:hAnsi="Times New Roman" w:cs="Times New Roman"/>
          <w:sz w:val="24"/>
          <w:szCs w:val="24"/>
          <w:lang w:val="en"/>
        </w:rPr>
        <w:t xml:space="preserve"> </w:t>
      </w:r>
      <w:r>
        <w:rPr>
          <w:rStyle w:val="30"/>
          <w:rFonts w:ascii="Times New Roman" w:hAnsi="Times New Roman" w:cs="Times New Roman"/>
          <w:sz w:val="24"/>
          <w:szCs w:val="24"/>
          <w:lang w:val="en"/>
        </w:rPr>
        <w:t>The sample in this study amounted to 168 respondents with a non-probability sampling technique.</w:t>
      </w:r>
      <w:r>
        <w:rPr>
          <w:rStyle w:val="48"/>
          <w:rFonts w:ascii="Times New Roman" w:hAnsi="Times New Roman" w:cs="Times New Roman"/>
          <w:sz w:val="24"/>
          <w:szCs w:val="24"/>
          <w:lang w:val="en"/>
        </w:rPr>
        <w:t xml:space="preserve"> </w:t>
      </w:r>
      <w:r>
        <w:rPr>
          <w:rStyle w:val="30"/>
          <w:rFonts w:ascii="Times New Roman" w:hAnsi="Times New Roman" w:cs="Times New Roman"/>
          <w:sz w:val="24"/>
          <w:szCs w:val="24"/>
          <w:lang w:val="en"/>
        </w:rPr>
        <w:t>Data collection was carried out by distributing questionnaires using a 7-level Likert scale.</w:t>
      </w:r>
      <w:r>
        <w:rPr>
          <w:rStyle w:val="48"/>
          <w:rFonts w:ascii="Times New Roman" w:hAnsi="Times New Roman" w:cs="Times New Roman"/>
          <w:sz w:val="24"/>
          <w:szCs w:val="24"/>
          <w:lang w:val="en"/>
        </w:rPr>
        <w:t xml:space="preserve"> </w:t>
      </w:r>
      <w:r>
        <w:rPr>
          <w:rStyle w:val="30"/>
          <w:rFonts w:ascii="Times New Roman" w:hAnsi="Times New Roman" w:cs="Times New Roman"/>
          <w:sz w:val="24"/>
          <w:szCs w:val="24"/>
          <w:lang w:val="en"/>
        </w:rPr>
        <w:t>The analytical test tool used in this study is SmartPLS 3.0.</w:t>
      </w:r>
      <w:r>
        <w:rPr>
          <w:rStyle w:val="48"/>
          <w:rFonts w:ascii="Times New Roman" w:hAnsi="Times New Roman" w:cs="Times New Roman"/>
          <w:sz w:val="24"/>
          <w:szCs w:val="24"/>
          <w:lang w:val="en"/>
        </w:rPr>
        <w:t xml:space="preserve"> </w:t>
      </w:r>
      <w:r>
        <w:rPr>
          <w:rStyle w:val="30"/>
          <w:rFonts w:ascii="Times New Roman" w:hAnsi="Times New Roman" w:cs="Times New Roman"/>
          <w:sz w:val="24"/>
          <w:szCs w:val="24"/>
          <w:lang w:val="en"/>
        </w:rPr>
        <w:t>The findings of this study indicate that Organizational Culture and Job Satisfaction have a significant effect on Employee Performance. Organizational Culture and Employee Performance have a significant influence on Organizational Commitment. Organizational Commitment has a significant influence on Job Satisfaction. Organizational Culture and Job Satisfaction have a significant effect on Employee Performance which is mediated by Organizational Commitment.</w:t>
      </w:r>
    </w:p>
    <w:p>
      <w:pPr>
        <w:spacing w:after="0" w:line="276" w:lineRule="auto"/>
        <w:ind w:left="0" w:hanging="2"/>
        <w:jc w:val="both"/>
        <w:rPr>
          <w:rStyle w:val="30"/>
          <w:rFonts w:ascii="Times New Roman" w:hAnsi="Times New Roman" w:cs="Times New Roman"/>
          <w:sz w:val="24"/>
          <w:szCs w:val="24"/>
          <w:lang w:val="id-ID"/>
        </w:rPr>
      </w:pPr>
    </w:p>
    <w:p>
      <w:pPr>
        <w:spacing w:after="0" w:line="276" w:lineRule="auto"/>
        <w:ind w:left="1133" w:hanging="1135" w:hangingChars="473"/>
        <w:jc w:val="both"/>
        <w:rPr>
          <w:rFonts w:ascii="Times New Roman" w:hAnsi="Times New Roman" w:cs="Times New Roman"/>
          <w:i/>
          <w:sz w:val="24"/>
          <w:szCs w:val="24"/>
          <w:lang w:val="en"/>
        </w:rPr>
      </w:pPr>
      <w:r>
        <w:rPr>
          <w:rStyle w:val="30"/>
          <w:rFonts w:ascii="Times New Roman" w:hAnsi="Times New Roman" w:cs="Times New Roman"/>
          <w:i/>
          <w:sz w:val="24"/>
          <w:szCs w:val="24"/>
          <w:lang w:val="en"/>
        </w:rPr>
        <w:t>Key</w:t>
      </w:r>
      <w:r>
        <w:rPr>
          <w:rFonts w:ascii="Times New Roman" w:hAnsi="Times New Roman" w:eastAsia="Times New Roman" w:cs="Times New Roman"/>
          <w:sz w:val="24"/>
          <w:szCs w:val="24"/>
        </w:rPr>
        <w:t>w</w:t>
      </w:r>
      <w:r>
        <w:rPr>
          <w:rStyle w:val="30"/>
          <w:rFonts w:ascii="Times New Roman" w:hAnsi="Times New Roman" w:cs="Times New Roman"/>
          <w:i/>
          <w:sz w:val="24"/>
          <w:szCs w:val="24"/>
          <w:lang w:val="en"/>
        </w:rPr>
        <w:t>ord   :   Organizational Culture,    Job Satisfaction,   Organizational Commitment,    Employee Performance.</w:t>
      </w:r>
    </w:p>
    <w:p>
      <w:pPr>
        <w:tabs>
          <w:tab w:val="left" w:pos="4650"/>
        </w:tabs>
        <w:suppressAutoHyphens w:val="0"/>
        <w:spacing w:line="480" w:lineRule="auto"/>
        <w:ind w:left="0" w:leftChars="0" w:firstLine="0" w:firstLineChars="0"/>
        <w:textAlignment w:val="auto"/>
        <w:outlineLvl w:val="9"/>
        <w:rPr>
          <w:rFonts w:ascii="Times New Roman" w:hAnsi="Times New Roman" w:eastAsia="Times New Roman" w:cs="Times New Roman"/>
          <w:sz w:val="24"/>
          <w:szCs w:val="24"/>
          <w:lang w:val="id-ID"/>
        </w:rPr>
      </w:pPr>
    </w:p>
    <w:p>
      <w:pPr>
        <w:tabs>
          <w:tab w:val="left" w:pos="4650"/>
        </w:tabs>
        <w:suppressAutoHyphens w:val="0"/>
        <w:spacing w:line="480" w:lineRule="auto"/>
        <w:ind w:left="0" w:leftChars="0" w:firstLine="0" w:firstLineChars="0"/>
        <w:textAlignment w:val="auto"/>
        <w:outlineLvl w:val="9"/>
        <w:rPr>
          <w:rFonts w:ascii="Times New Roman" w:hAnsi="Times New Roman" w:eastAsia="Times New Roman" w:cs="Times New Roman"/>
          <w:b/>
          <w:sz w:val="24"/>
          <w:szCs w:val="24"/>
          <w:lang w:val="id-ID"/>
        </w:rPr>
      </w:pPr>
    </w:p>
    <w:p>
      <w:pPr>
        <w:tabs>
          <w:tab w:val="left" w:pos="4650"/>
        </w:tabs>
        <w:suppressAutoHyphens w:val="0"/>
        <w:spacing w:line="480" w:lineRule="auto"/>
        <w:ind w:left="0" w:leftChars="0" w:firstLine="0" w:firstLineChars="0"/>
        <w:textAlignment w:val="auto"/>
        <w:outlineLvl w:val="9"/>
        <w:rPr>
          <w:rFonts w:ascii="Times New Roman" w:hAnsi="Times New Roman" w:eastAsia="Times New Roman" w:cs="Times New Roman"/>
          <w:b/>
          <w:sz w:val="24"/>
          <w:szCs w:val="24"/>
          <w:lang w:val="id-ID"/>
        </w:rPr>
      </w:pPr>
    </w:p>
    <w:p>
      <w:pPr>
        <w:tabs>
          <w:tab w:val="left" w:pos="4650"/>
        </w:tabs>
        <w:suppressAutoHyphens w:val="0"/>
        <w:spacing w:line="480" w:lineRule="auto"/>
        <w:ind w:left="0" w:leftChars="0" w:firstLine="0" w:firstLineChars="0"/>
        <w:textAlignment w:val="auto"/>
        <w:outlineLvl w:val="9"/>
        <w:rPr>
          <w:rFonts w:ascii="Times New Roman" w:hAnsi="Times New Roman" w:eastAsia="Times New Roman" w:cs="Times New Roman"/>
          <w:b/>
          <w:sz w:val="24"/>
          <w:szCs w:val="24"/>
          <w:lang w:val="id-ID"/>
        </w:rPr>
      </w:pPr>
    </w:p>
    <w:p>
      <w:pPr>
        <w:numPr>
          <w:ilvl w:val="0"/>
          <w:numId w:val="0"/>
        </w:numPr>
        <w:tabs>
          <w:tab w:val="left" w:pos="4650"/>
        </w:tabs>
        <w:suppressAutoHyphens w:val="0"/>
        <w:spacing w:line="480" w:lineRule="auto"/>
        <w:ind w:leftChars="-3"/>
        <w:textAlignment w:val="auto"/>
        <w:outlineLvl w:val="9"/>
        <w:rPr>
          <w:rFonts w:ascii="Times New Roman" w:hAnsi="Times New Roman" w:eastAsia="Times New Roman" w:cs="Times New Roman"/>
          <w:b/>
          <w:sz w:val="24"/>
          <w:szCs w:val="24"/>
          <w:lang w:val="id-ID"/>
        </w:rPr>
      </w:pPr>
      <w:r>
        <w:rPr>
          <w:rFonts w:ascii="Times New Roman" w:hAnsi="Times New Roman" w:eastAsia="Times New Roman" w:cs="Times New Roman"/>
          <w:b/>
          <w:sz w:val="24"/>
          <w:szCs w:val="24"/>
          <w:lang w:val="id-ID"/>
        </w:rPr>
        <w:t xml:space="preserve">Pernyataan bebas plagiarisme bermeterai </w:t>
      </w:r>
    </w:p>
    <w:p>
      <w:pPr>
        <w:tabs>
          <w:tab w:val="left" w:pos="4650"/>
        </w:tabs>
        <w:suppressAutoHyphens w:val="0"/>
        <w:spacing w:line="480" w:lineRule="auto"/>
        <w:ind w:left="0" w:leftChars="0" w:firstLine="0" w:firstLineChars="0"/>
        <w:textAlignment w:val="auto"/>
        <w:outlineLvl w:val="9"/>
      </w:pPr>
      <w:r>
        <w:drawing>
          <wp:inline distT="0" distB="0" distL="114300" distR="114300">
            <wp:extent cx="2355850" cy="2854325"/>
            <wp:effectExtent l="0" t="0" r="4445" b="3175"/>
            <wp:docPr id="16" name="Gambar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Gambar 3"/>
                    <pic:cNvPicPr>
                      <a:picLocks noChangeAspect="1"/>
                    </pic:cNvPicPr>
                  </pic:nvPicPr>
                  <pic:blipFill>
                    <a:blip r:embed="rId24"/>
                    <a:stretch>
                      <a:fillRect/>
                    </a:stretch>
                  </pic:blipFill>
                  <pic:spPr>
                    <a:xfrm>
                      <a:off x="0" y="0"/>
                      <a:ext cx="2355850" cy="2854325"/>
                    </a:xfrm>
                    <a:prstGeom prst="rect">
                      <a:avLst/>
                    </a:prstGeom>
                    <a:noFill/>
                    <a:ln w="9525">
                      <a:noFill/>
                    </a:ln>
                  </pic:spPr>
                </pic:pic>
              </a:graphicData>
            </a:graphic>
          </wp:inline>
        </w:drawing>
      </w:r>
    </w:p>
    <w:p>
      <w:pPr>
        <w:tabs>
          <w:tab w:val="left" w:pos="4650"/>
        </w:tabs>
        <w:suppressAutoHyphens w:val="0"/>
        <w:spacing w:line="480" w:lineRule="auto"/>
        <w:ind w:left="0" w:leftChars="0" w:firstLine="0" w:firstLineChars="0"/>
        <w:textAlignment w:val="auto"/>
        <w:outlineLvl w:val="9"/>
      </w:pPr>
    </w:p>
    <w:p>
      <w:pPr>
        <w:tabs>
          <w:tab w:val="left" w:pos="4650"/>
        </w:tabs>
        <w:suppressAutoHyphens w:val="0"/>
        <w:spacing w:line="480" w:lineRule="auto"/>
        <w:ind w:left="0" w:leftChars="0" w:firstLine="0" w:firstLineChars="0"/>
        <w:textAlignment w:val="auto"/>
        <w:outlineLvl w:val="9"/>
        <w:rPr>
          <w:lang w:val="id-ID"/>
        </w:rPr>
      </w:pPr>
      <w:r>
        <w:rPr>
          <w:lang w:val="id-ID"/>
        </w:rPr>
        <w:t xml:space="preserve">Halaman pengesahan  skripsi </w:t>
      </w:r>
    </w:p>
    <w:p>
      <w:pPr>
        <w:tabs>
          <w:tab w:val="left" w:pos="4650"/>
        </w:tabs>
        <w:suppressAutoHyphens w:val="0"/>
        <w:spacing w:line="480" w:lineRule="auto"/>
        <w:ind w:left="0" w:leftChars="0" w:firstLine="0" w:firstLineChars="0"/>
        <w:textAlignment w:val="auto"/>
        <w:outlineLvl w:val="9"/>
      </w:pPr>
      <w:r>
        <w:drawing>
          <wp:inline distT="0" distB="0" distL="114300" distR="114300">
            <wp:extent cx="2330450" cy="3580130"/>
            <wp:effectExtent l="0" t="0" r="1270" b="3175"/>
            <wp:docPr id="15"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Gambar 1"/>
                    <pic:cNvPicPr>
                      <a:picLocks noChangeAspect="1"/>
                    </pic:cNvPicPr>
                  </pic:nvPicPr>
                  <pic:blipFill>
                    <a:blip r:embed="rId26"/>
                    <a:stretch>
                      <a:fillRect/>
                    </a:stretch>
                  </pic:blipFill>
                  <pic:spPr>
                    <a:xfrm>
                      <a:off x="0" y="0"/>
                      <a:ext cx="2330450" cy="3580130"/>
                    </a:xfrm>
                    <a:prstGeom prst="rect">
                      <a:avLst/>
                    </a:prstGeom>
                    <a:noFill/>
                    <a:ln w="9525">
                      <a:noFill/>
                    </a:ln>
                  </pic:spPr>
                </pic:pic>
              </a:graphicData>
            </a:graphic>
          </wp:inline>
        </w:drawing>
      </w:r>
    </w:p>
    <w:p>
      <w:pPr>
        <w:tabs>
          <w:tab w:val="left" w:pos="4650"/>
        </w:tabs>
        <w:suppressAutoHyphens w:val="0"/>
        <w:spacing w:line="480" w:lineRule="auto"/>
        <w:ind w:left="0" w:leftChars="0" w:firstLine="0" w:firstLineChars="0"/>
        <w:textAlignment w:val="auto"/>
        <w:outlineLvl w:val="9"/>
      </w:pPr>
    </w:p>
    <w:p>
      <w:pPr>
        <w:tabs>
          <w:tab w:val="left" w:pos="4650"/>
        </w:tabs>
        <w:suppressAutoHyphens w:val="0"/>
        <w:spacing w:line="480" w:lineRule="auto"/>
        <w:ind w:left="0" w:leftChars="0" w:firstLine="0" w:firstLineChars="0"/>
        <w:textAlignment w:val="auto"/>
        <w:outlineLvl w:val="9"/>
      </w:pPr>
    </w:p>
    <w:p>
      <w:pPr>
        <w:tabs>
          <w:tab w:val="left" w:pos="4650"/>
        </w:tabs>
        <w:suppressAutoHyphens w:val="0"/>
        <w:spacing w:line="480" w:lineRule="auto"/>
        <w:ind w:left="0" w:leftChars="0" w:firstLine="0" w:firstLineChars="0"/>
        <w:textAlignment w:val="auto"/>
        <w:outlineLvl w:val="9"/>
      </w:pPr>
    </w:p>
    <w:p>
      <w:pPr>
        <w:tabs>
          <w:tab w:val="left" w:pos="4650"/>
        </w:tabs>
        <w:suppressAutoHyphens w:val="0"/>
        <w:spacing w:line="480" w:lineRule="auto"/>
        <w:ind w:left="0" w:leftChars="0" w:firstLine="0" w:firstLineChars="0"/>
        <w:textAlignment w:val="auto"/>
        <w:outlineLvl w:val="9"/>
        <w:rPr>
          <w:lang w:val="id-ID"/>
        </w:rPr>
      </w:pPr>
      <w:r>
        <w:rPr>
          <w:lang w:val="id-ID"/>
        </w:rPr>
        <w:t xml:space="preserve">Berita acara skripsi </w:t>
      </w:r>
    </w:p>
    <w:p>
      <w:pPr>
        <w:tabs>
          <w:tab w:val="left" w:pos="4650"/>
        </w:tabs>
        <w:suppressAutoHyphens w:val="0"/>
        <w:spacing w:line="480" w:lineRule="auto"/>
        <w:ind w:left="0" w:leftChars="0" w:firstLine="0" w:firstLineChars="0"/>
        <w:textAlignment w:val="auto"/>
        <w:outlineLvl w:val="9"/>
        <w:rPr>
          <w:lang w:val="id-ID"/>
        </w:rPr>
      </w:pPr>
      <w:r>
        <w:drawing>
          <wp:inline distT="0" distB="0" distL="114300" distR="114300">
            <wp:extent cx="2315210" cy="2943225"/>
            <wp:effectExtent l="0" t="0" r="5080" b="0"/>
            <wp:docPr id="17" name="Gambar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Gambar 2"/>
                    <pic:cNvPicPr>
                      <a:picLocks noChangeAspect="1"/>
                    </pic:cNvPicPr>
                  </pic:nvPicPr>
                  <pic:blipFill>
                    <a:blip r:embed="rId27"/>
                    <a:stretch>
                      <a:fillRect/>
                    </a:stretch>
                  </pic:blipFill>
                  <pic:spPr>
                    <a:xfrm>
                      <a:off x="0" y="0"/>
                      <a:ext cx="2315210" cy="2943225"/>
                    </a:xfrm>
                    <a:prstGeom prst="rect">
                      <a:avLst/>
                    </a:prstGeom>
                    <a:noFill/>
                    <a:ln w="9525">
                      <a:noFill/>
                    </a:ln>
                  </pic:spPr>
                </pic:pic>
              </a:graphicData>
            </a:graphic>
          </wp:inline>
        </w:drawing>
      </w:r>
    </w:p>
    <w:p>
      <w:pPr>
        <w:tabs>
          <w:tab w:val="left" w:pos="4650"/>
        </w:tabs>
        <w:suppressAutoHyphens w:val="0"/>
        <w:spacing w:line="480" w:lineRule="auto"/>
        <w:ind w:left="0" w:leftChars="0" w:firstLine="0" w:firstLineChars="0"/>
        <w:textAlignment w:val="auto"/>
        <w:outlineLvl w:val="9"/>
        <w:rPr>
          <w:rFonts w:ascii="Times New Roman" w:hAnsi="Times New Roman" w:eastAsia="Times New Roman" w:cs="Times New Roman"/>
          <w:b/>
          <w:sz w:val="24"/>
          <w:szCs w:val="24"/>
          <w:lang w:val="id-ID"/>
        </w:rPr>
      </w:pPr>
    </w:p>
    <w:p>
      <w:pPr>
        <w:tabs>
          <w:tab w:val="left" w:pos="4650"/>
        </w:tabs>
        <w:suppressAutoHyphens w:val="0"/>
        <w:spacing w:line="480" w:lineRule="auto"/>
        <w:ind w:left="0" w:leftChars="0" w:firstLine="0" w:firstLineChars="0"/>
        <w:textAlignment w:val="auto"/>
        <w:outlineLvl w:val="9"/>
        <w:rPr>
          <w:rFonts w:ascii="Times New Roman" w:hAnsi="Times New Roman" w:eastAsia="Times New Roman" w:cs="Times New Roman"/>
          <w:b/>
          <w:sz w:val="24"/>
          <w:szCs w:val="24"/>
          <w:lang w:val="id-ID"/>
        </w:rPr>
      </w:pPr>
    </w:p>
    <w:p>
      <w:pPr>
        <w:tabs>
          <w:tab w:val="left" w:pos="4650"/>
        </w:tabs>
        <w:suppressAutoHyphens w:val="0"/>
        <w:spacing w:line="480" w:lineRule="auto"/>
        <w:ind w:left="0" w:leftChars="0" w:firstLine="0" w:firstLineChars="0"/>
        <w:textAlignment w:val="auto"/>
        <w:outlineLvl w:val="9"/>
        <w:rPr>
          <w:rFonts w:ascii="Times New Roman" w:hAnsi="Times New Roman" w:eastAsia="Times New Roman" w:cs="Times New Roman"/>
          <w:b/>
          <w:sz w:val="24"/>
          <w:szCs w:val="24"/>
          <w:lang w:val="id-ID"/>
        </w:rPr>
      </w:pPr>
    </w:p>
    <w:p>
      <w:pPr>
        <w:tabs>
          <w:tab w:val="left" w:pos="4650"/>
        </w:tabs>
        <w:suppressAutoHyphens w:val="0"/>
        <w:spacing w:line="480" w:lineRule="auto"/>
        <w:ind w:left="0" w:leftChars="0" w:firstLine="0" w:firstLineChars="0"/>
        <w:textAlignment w:val="auto"/>
        <w:outlineLvl w:val="9"/>
        <w:rPr>
          <w:rFonts w:ascii="Times New Roman" w:hAnsi="Times New Roman" w:eastAsia="Times New Roman" w:cs="Times New Roman"/>
          <w:b/>
          <w:sz w:val="24"/>
          <w:szCs w:val="24"/>
          <w:lang w:val="id-ID"/>
        </w:rPr>
      </w:pPr>
    </w:p>
    <w:p>
      <w:pPr>
        <w:tabs>
          <w:tab w:val="left" w:pos="4650"/>
        </w:tabs>
        <w:suppressAutoHyphens w:val="0"/>
        <w:spacing w:line="480" w:lineRule="auto"/>
        <w:ind w:left="0" w:leftChars="0" w:firstLine="0" w:firstLineChars="0"/>
        <w:textAlignment w:val="auto"/>
        <w:outlineLvl w:val="9"/>
        <w:rPr>
          <w:rFonts w:ascii="Times New Roman" w:hAnsi="Times New Roman" w:eastAsia="Times New Roman" w:cs="Times New Roman"/>
          <w:b/>
          <w:sz w:val="24"/>
          <w:szCs w:val="24"/>
          <w:lang w:val="id-ID"/>
        </w:rPr>
      </w:pPr>
    </w:p>
    <w:p>
      <w:pPr>
        <w:tabs>
          <w:tab w:val="left" w:pos="4650"/>
        </w:tabs>
        <w:suppressAutoHyphens w:val="0"/>
        <w:spacing w:line="480" w:lineRule="auto"/>
        <w:ind w:left="0" w:leftChars="0" w:firstLine="0" w:firstLineChars="0"/>
        <w:textAlignment w:val="auto"/>
        <w:outlineLvl w:val="9"/>
        <w:rPr>
          <w:rFonts w:ascii="Times New Roman" w:hAnsi="Times New Roman" w:eastAsia="Times New Roman" w:cs="Times New Roman"/>
          <w:b/>
          <w:sz w:val="24"/>
          <w:szCs w:val="24"/>
          <w:lang w:val="id-ID"/>
        </w:rPr>
      </w:pPr>
    </w:p>
    <w:p>
      <w:pPr>
        <w:tabs>
          <w:tab w:val="left" w:pos="4650"/>
        </w:tabs>
        <w:suppressAutoHyphens w:val="0"/>
        <w:spacing w:line="480" w:lineRule="auto"/>
        <w:ind w:left="0" w:leftChars="0" w:firstLine="0" w:firstLineChars="0"/>
        <w:textAlignment w:val="auto"/>
        <w:outlineLvl w:val="9"/>
        <w:rPr>
          <w:rFonts w:ascii="Times New Roman" w:hAnsi="Times New Roman" w:eastAsia="Times New Roman" w:cs="Times New Roman"/>
          <w:b/>
          <w:sz w:val="24"/>
          <w:szCs w:val="24"/>
          <w:lang w:val="id-ID"/>
        </w:rPr>
      </w:pPr>
    </w:p>
    <w:p>
      <w:pPr>
        <w:tabs>
          <w:tab w:val="left" w:pos="4650"/>
        </w:tabs>
        <w:suppressAutoHyphens w:val="0"/>
        <w:spacing w:line="480" w:lineRule="auto"/>
        <w:ind w:left="0" w:leftChars="0" w:firstLine="0" w:firstLineChars="0"/>
        <w:textAlignment w:val="auto"/>
        <w:outlineLvl w:val="9"/>
        <w:rPr>
          <w:rFonts w:ascii="Times New Roman" w:hAnsi="Times New Roman" w:eastAsia="Times New Roman" w:cs="Times New Roman"/>
          <w:b/>
          <w:sz w:val="24"/>
          <w:szCs w:val="24"/>
          <w:lang w:val="id-ID"/>
        </w:rPr>
      </w:pPr>
    </w:p>
    <w:p>
      <w:pPr>
        <w:tabs>
          <w:tab w:val="left" w:pos="4650"/>
        </w:tabs>
        <w:suppressAutoHyphens w:val="0"/>
        <w:spacing w:line="480" w:lineRule="auto"/>
        <w:ind w:left="0" w:leftChars="0" w:firstLine="0" w:firstLineChars="0"/>
        <w:textAlignment w:val="auto"/>
        <w:outlineLvl w:val="9"/>
        <w:rPr>
          <w:rFonts w:ascii="Times New Roman" w:hAnsi="Times New Roman" w:eastAsia="Times New Roman" w:cs="Times New Roman"/>
          <w:b/>
          <w:sz w:val="24"/>
          <w:szCs w:val="24"/>
          <w:lang w:val="id-ID"/>
        </w:rPr>
      </w:pPr>
    </w:p>
    <w:p>
      <w:pPr>
        <w:tabs>
          <w:tab w:val="left" w:pos="4650"/>
        </w:tabs>
        <w:suppressAutoHyphens w:val="0"/>
        <w:spacing w:line="480" w:lineRule="auto"/>
        <w:ind w:left="0" w:leftChars="0" w:firstLine="0" w:firstLineChars="0"/>
        <w:textAlignment w:val="auto"/>
        <w:outlineLvl w:val="9"/>
        <w:rPr>
          <w:rFonts w:ascii="Times New Roman" w:hAnsi="Times New Roman" w:eastAsia="Times New Roman" w:cs="Times New Roman"/>
          <w:b/>
          <w:sz w:val="24"/>
          <w:szCs w:val="24"/>
          <w:lang w:val="id-ID"/>
        </w:rPr>
      </w:pPr>
    </w:p>
    <w:p>
      <w:pPr>
        <w:tabs>
          <w:tab w:val="left" w:pos="4650"/>
        </w:tabs>
        <w:suppressAutoHyphens w:val="0"/>
        <w:spacing w:line="480" w:lineRule="auto"/>
        <w:ind w:left="0" w:leftChars="0" w:firstLine="0" w:firstLineChars="0"/>
        <w:textAlignment w:val="auto"/>
        <w:outlineLvl w:val="9"/>
        <w:rPr>
          <w:rFonts w:ascii="Times New Roman" w:hAnsi="Times New Roman" w:eastAsia="Times New Roman" w:cs="Times New Roman"/>
          <w:b/>
          <w:sz w:val="24"/>
          <w:szCs w:val="24"/>
          <w:lang w:val="id-ID"/>
        </w:rPr>
      </w:pPr>
    </w:p>
    <w:p>
      <w:pPr>
        <w:tabs>
          <w:tab w:val="left" w:pos="4650"/>
        </w:tabs>
        <w:suppressAutoHyphens w:val="0"/>
        <w:spacing w:line="480" w:lineRule="auto"/>
        <w:ind w:left="0" w:leftChars="0" w:firstLine="0" w:firstLineChars="0"/>
        <w:textAlignment w:val="auto"/>
        <w:outlineLvl w:val="9"/>
        <w:rPr>
          <w:rFonts w:ascii="Times New Roman" w:hAnsi="Times New Roman" w:cs="Times New Roman"/>
          <w:b/>
          <w:bCs/>
          <w:sz w:val="24"/>
          <w:szCs w:val="24"/>
          <w:lang w:val="id-ID"/>
        </w:rPr>
      </w:pPr>
    </w:p>
    <w:p>
      <w:pPr>
        <w:tabs>
          <w:tab w:val="left" w:pos="4650"/>
        </w:tabs>
        <w:suppressAutoHyphens w:val="0"/>
        <w:spacing w:line="480" w:lineRule="auto"/>
        <w:ind w:left="0" w:leftChars="0" w:firstLine="0" w:firstLineChars="0"/>
        <w:jc w:val="center"/>
        <w:textAlignment w:val="auto"/>
        <w:outlineLvl w:val="9"/>
        <w:rPr>
          <w:rFonts w:ascii="Times New Roman" w:hAnsi="Times New Roman" w:cs="Times New Roman"/>
          <w:b/>
          <w:bCs/>
          <w:sz w:val="24"/>
          <w:szCs w:val="24"/>
        </w:rPr>
      </w:pPr>
      <w:r>
        <w:rPr>
          <w:rFonts w:ascii="Times New Roman" w:hAnsi="Times New Roman" w:cs="Times New Roman"/>
          <w:b/>
          <w:bCs/>
          <w:sz w:val="24"/>
          <w:szCs w:val="24"/>
        </w:rPr>
        <w:t>HALAMAN PERSEMBAHAN</w:t>
      </w:r>
    </w:p>
    <w:p>
      <w:pPr>
        <w:tabs>
          <w:tab w:val="left" w:pos="4650"/>
        </w:tabs>
        <w:suppressAutoHyphens w:val="0"/>
        <w:spacing w:line="480" w:lineRule="auto"/>
        <w:ind w:left="0" w:leftChars="0" w:firstLine="0" w:firstLineChars="0"/>
        <w:jc w:val="center"/>
        <w:textAlignment w:val="auto"/>
        <w:outlineLvl w:val="9"/>
        <w:rPr>
          <w:rFonts w:ascii="Times New Roman" w:hAnsi="Times New Roman" w:cs="Times New Roman"/>
          <w:b/>
          <w:bCs/>
          <w:sz w:val="24"/>
          <w:szCs w:val="24"/>
        </w:rPr>
      </w:pPr>
    </w:p>
    <w:p>
      <w:pPr>
        <w:pStyle w:val="17"/>
        <w:spacing w:beforeAutospacing="0" w:after="0" w:afterAutospacing="0" w:line="480" w:lineRule="auto"/>
        <w:jc w:val="center"/>
        <w:rPr>
          <w:rFonts w:eastAsia="-webkit-standard"/>
          <w:color w:val="000000"/>
        </w:rPr>
      </w:pPr>
      <w:r>
        <w:rPr>
          <w:rFonts w:eastAsia="-webkit-standard"/>
          <w:i/>
          <w:color w:val="000000"/>
        </w:rPr>
        <w:t>Persembahan ini untuk kedua orang tua saya tercinta (Bapak Slamet &amp; Ibu Dedeh Kurniasih), abang tersayang saya ( Ikromi Firmansyah) serta keluarga besar ( H. Nuryana dan Hj. Muchronah). Terimakasih atas kasih sayang, doa, dan dukungan yang diberikan dalam bentuk apapun itu. </w:t>
      </w:r>
    </w:p>
    <w:p>
      <w:pPr>
        <w:pStyle w:val="17"/>
        <w:spacing w:beforeAutospacing="0" w:after="0" w:afterAutospacing="0" w:line="480" w:lineRule="auto"/>
        <w:jc w:val="center"/>
        <w:rPr>
          <w:rFonts w:eastAsia="-webkit-standard"/>
          <w:color w:val="000000"/>
        </w:rPr>
      </w:pPr>
      <w:r>
        <w:rPr>
          <w:rFonts w:eastAsia="-webkit-standard"/>
          <w:i/>
          <w:color w:val="000000"/>
        </w:rPr>
        <w:t>Pastinya skripsi ini juga saya persembahkan untuk diri saya sendiri yang telah berjuang dengan penuh tetesan keringat, berfikirnya otak, dan letihnya badan, serta keluhan perasaan, terimakasih telah berjuang hingga titik ini. Ini adalah suatu pencapaian yang luar biasa </w:t>
      </w:r>
    </w:p>
    <w:p>
      <w:pPr>
        <w:pStyle w:val="17"/>
        <w:spacing w:beforeAutospacing="0" w:after="0" w:afterAutospacing="0" w:line="480" w:lineRule="auto"/>
        <w:jc w:val="center"/>
        <w:rPr>
          <w:rFonts w:eastAsia="-webkit-standard"/>
          <w:color w:val="000000"/>
        </w:rPr>
      </w:pPr>
      <w:r>
        <w:rPr>
          <w:rFonts w:eastAsia="-webkit-standard"/>
          <w:i/>
          <w:color w:val="000000"/>
        </w:rPr>
        <w:t>Good Job </w:t>
      </w:r>
    </w:p>
    <w:p>
      <w:pPr>
        <w:pStyle w:val="17"/>
        <w:spacing w:beforeAutospacing="0" w:after="0" w:afterAutospacing="0" w:line="480" w:lineRule="auto"/>
        <w:jc w:val="center"/>
        <w:rPr>
          <w:rFonts w:eastAsia="-webkit-standard"/>
          <w:color w:val="000000"/>
        </w:rPr>
      </w:pPr>
      <w:r>
        <w:rPr>
          <w:rFonts w:eastAsia="-webkit-standard"/>
          <w:i/>
          <w:color w:val="000000"/>
        </w:rPr>
        <w:t>~Thank You for Everything~</w:t>
      </w:r>
    </w:p>
    <w:p>
      <w:pPr>
        <w:tabs>
          <w:tab w:val="left" w:pos="4650"/>
        </w:tabs>
        <w:suppressAutoHyphens w:val="0"/>
        <w:spacing w:line="480" w:lineRule="auto"/>
        <w:ind w:left="0" w:leftChars="0" w:firstLine="0" w:firstLineChars="0"/>
        <w:jc w:val="center"/>
        <w:textAlignment w:val="auto"/>
        <w:outlineLvl w:val="9"/>
        <w:rPr>
          <w:rFonts w:ascii="Times New Roman" w:hAnsi="Times New Roman" w:cs="Times New Roman"/>
          <w:b/>
          <w:bCs/>
          <w:sz w:val="24"/>
          <w:szCs w:val="24"/>
          <w:lang w:val="id-ID"/>
        </w:rPr>
      </w:pPr>
    </w:p>
    <w:p>
      <w:pPr>
        <w:tabs>
          <w:tab w:val="left" w:pos="4650"/>
        </w:tabs>
        <w:suppressAutoHyphens w:val="0"/>
        <w:spacing w:line="480" w:lineRule="auto"/>
        <w:ind w:left="0" w:leftChars="0" w:firstLine="0" w:firstLineChars="0"/>
        <w:jc w:val="center"/>
        <w:textAlignment w:val="auto"/>
        <w:outlineLvl w:val="9"/>
        <w:rPr>
          <w:rFonts w:ascii="Times New Roman" w:hAnsi="Times New Roman" w:cs="Times New Roman"/>
          <w:b/>
          <w:bCs/>
          <w:sz w:val="24"/>
          <w:szCs w:val="24"/>
          <w:lang w:val="id-ID"/>
        </w:rPr>
      </w:pPr>
    </w:p>
    <w:p>
      <w:pPr>
        <w:tabs>
          <w:tab w:val="left" w:pos="4650"/>
        </w:tabs>
        <w:suppressAutoHyphens w:val="0"/>
        <w:spacing w:line="480" w:lineRule="auto"/>
        <w:ind w:left="0" w:leftChars="0" w:firstLine="0" w:firstLineChars="0"/>
        <w:jc w:val="center"/>
        <w:textAlignment w:val="auto"/>
        <w:outlineLvl w:val="9"/>
        <w:rPr>
          <w:rFonts w:ascii="Times New Roman" w:hAnsi="Times New Roman" w:cs="Times New Roman"/>
          <w:b/>
          <w:bCs/>
          <w:sz w:val="24"/>
          <w:szCs w:val="24"/>
          <w:lang w:val="id-ID"/>
        </w:rPr>
      </w:pPr>
    </w:p>
    <w:p>
      <w:pPr>
        <w:tabs>
          <w:tab w:val="left" w:pos="4650"/>
        </w:tabs>
        <w:suppressAutoHyphens w:val="0"/>
        <w:spacing w:line="480" w:lineRule="auto"/>
        <w:ind w:left="0" w:leftChars="0" w:firstLine="0" w:firstLineChars="0"/>
        <w:jc w:val="center"/>
        <w:textAlignment w:val="auto"/>
        <w:outlineLvl w:val="9"/>
        <w:rPr>
          <w:rFonts w:ascii="Times New Roman" w:hAnsi="Times New Roman" w:cs="Times New Roman"/>
          <w:b/>
          <w:bCs/>
          <w:sz w:val="24"/>
          <w:szCs w:val="24"/>
          <w:lang w:val="id-ID"/>
        </w:rPr>
      </w:pPr>
    </w:p>
    <w:p>
      <w:pPr>
        <w:tabs>
          <w:tab w:val="left" w:pos="4650"/>
        </w:tabs>
        <w:suppressAutoHyphens w:val="0"/>
        <w:spacing w:line="480" w:lineRule="auto"/>
        <w:ind w:left="0" w:leftChars="0" w:firstLine="0" w:firstLineChars="0"/>
        <w:jc w:val="center"/>
        <w:textAlignment w:val="auto"/>
        <w:outlineLvl w:val="9"/>
        <w:rPr>
          <w:rFonts w:ascii="Times New Roman" w:hAnsi="Times New Roman" w:cs="Times New Roman"/>
          <w:b/>
          <w:bCs/>
          <w:sz w:val="24"/>
          <w:szCs w:val="24"/>
          <w:lang w:val="id-ID"/>
        </w:rPr>
      </w:pPr>
    </w:p>
    <w:p>
      <w:pPr>
        <w:tabs>
          <w:tab w:val="left" w:pos="4650"/>
        </w:tabs>
        <w:suppressAutoHyphens w:val="0"/>
        <w:spacing w:line="480" w:lineRule="auto"/>
        <w:ind w:left="0" w:leftChars="0" w:firstLine="0" w:firstLineChars="0"/>
        <w:jc w:val="center"/>
        <w:textAlignment w:val="auto"/>
        <w:outlineLvl w:val="9"/>
        <w:rPr>
          <w:rFonts w:ascii="Times New Roman" w:hAnsi="Times New Roman" w:cs="Times New Roman"/>
          <w:b/>
          <w:bCs/>
          <w:sz w:val="24"/>
          <w:szCs w:val="24"/>
          <w:lang w:val="id-ID"/>
        </w:rPr>
      </w:pPr>
    </w:p>
    <w:p>
      <w:pPr>
        <w:tabs>
          <w:tab w:val="left" w:pos="4650"/>
        </w:tabs>
        <w:suppressAutoHyphens w:val="0"/>
        <w:spacing w:line="480" w:lineRule="auto"/>
        <w:ind w:left="0" w:leftChars="0" w:firstLine="0" w:firstLineChars="0"/>
        <w:jc w:val="center"/>
        <w:textAlignment w:val="auto"/>
        <w:outlineLvl w:val="9"/>
        <w:rPr>
          <w:rFonts w:ascii="Times New Roman" w:hAnsi="Times New Roman" w:cs="Times New Roman"/>
          <w:b/>
          <w:bCs/>
          <w:sz w:val="24"/>
          <w:szCs w:val="24"/>
          <w:lang w:val="id-ID"/>
        </w:rPr>
      </w:pPr>
    </w:p>
    <w:p>
      <w:pPr>
        <w:tabs>
          <w:tab w:val="left" w:pos="4650"/>
        </w:tabs>
        <w:suppressAutoHyphens w:val="0"/>
        <w:spacing w:line="480" w:lineRule="auto"/>
        <w:ind w:left="0" w:leftChars="0" w:firstLine="0" w:firstLineChars="0"/>
        <w:textAlignment w:val="auto"/>
        <w:outlineLvl w:val="9"/>
        <w:rPr>
          <w:rFonts w:ascii="Times New Roman" w:hAnsi="Times New Roman" w:cs="Times New Roman"/>
          <w:b/>
          <w:bCs/>
          <w:sz w:val="24"/>
          <w:szCs w:val="24"/>
          <w:lang w:val="id-ID"/>
        </w:rPr>
      </w:pPr>
    </w:p>
    <w:p>
      <w:pPr>
        <w:tabs>
          <w:tab w:val="left" w:pos="4650"/>
        </w:tabs>
        <w:suppressAutoHyphens w:val="0"/>
        <w:spacing w:line="480" w:lineRule="auto"/>
        <w:ind w:left="0" w:leftChars="0" w:firstLine="0" w:firstLineChars="0"/>
        <w:jc w:val="center"/>
        <w:textAlignment w:val="auto"/>
        <w:outlineLvl w:val="9"/>
        <w:rPr>
          <w:rFonts w:ascii="Times New Roman" w:hAnsi="Times New Roman" w:cs="Times New Roman"/>
          <w:b/>
          <w:bCs/>
          <w:sz w:val="24"/>
          <w:szCs w:val="24"/>
          <w:lang w:val="id-ID"/>
        </w:rPr>
      </w:pPr>
      <w:r>
        <w:rPr>
          <w:rFonts w:ascii="Times New Roman" w:hAnsi="Times New Roman" w:cs="Times New Roman"/>
          <w:b/>
          <w:bCs/>
          <w:sz w:val="24"/>
          <w:szCs w:val="24"/>
        </w:rPr>
        <w:t>MOTTO</w:t>
      </w:r>
    </w:p>
    <w:p>
      <w:pPr>
        <w:tabs>
          <w:tab w:val="left" w:pos="4650"/>
        </w:tabs>
        <w:suppressAutoHyphens w:val="0"/>
        <w:spacing w:line="480" w:lineRule="auto"/>
        <w:ind w:left="0" w:leftChars="0" w:firstLine="0" w:firstLineChars="0"/>
        <w:jc w:val="center"/>
        <w:textAlignment w:val="auto"/>
        <w:outlineLvl w:val="9"/>
        <w:rPr>
          <w:rFonts w:ascii="Times New Roman" w:hAnsi="Times New Roman" w:cs="Times New Roman"/>
          <w:b/>
          <w:bCs/>
          <w:sz w:val="24"/>
          <w:szCs w:val="24"/>
          <w:lang w:val="id-ID"/>
        </w:rPr>
      </w:pPr>
    </w:p>
    <w:p>
      <w:pPr>
        <w:pStyle w:val="17"/>
        <w:spacing w:beforeAutospacing="0" w:after="0" w:afterAutospacing="0" w:line="480" w:lineRule="auto"/>
        <w:jc w:val="center"/>
        <w:rPr>
          <w:rFonts w:eastAsia="-webkit-standard"/>
          <w:color w:val="000000"/>
        </w:rPr>
      </w:pPr>
      <w:r>
        <w:rPr>
          <w:rFonts w:eastAsia="-webkit-standard"/>
          <w:b/>
          <w:color w:val="000000"/>
        </w:rPr>
        <w:t>“ </w:t>
      </w:r>
      <w:r>
        <w:rPr>
          <w:rFonts w:eastAsia="-webkit-standard"/>
          <w:color w:val="000000"/>
        </w:rPr>
        <w:t>Awali dengan Bismillah, kalau berhasil ya Alhamdulillah, kalaupun gagal Qadarullah” </w:t>
      </w:r>
    </w:p>
    <w:p>
      <w:pPr>
        <w:pStyle w:val="17"/>
        <w:spacing w:beforeAutospacing="0" w:after="0" w:afterAutospacing="0" w:line="480" w:lineRule="auto"/>
        <w:jc w:val="center"/>
        <w:rPr>
          <w:rFonts w:eastAsia="-webkit-standard"/>
          <w:color w:val="000000"/>
        </w:rPr>
      </w:pPr>
      <w:r>
        <w:rPr>
          <w:rFonts w:eastAsia="-webkit-standard"/>
          <w:color w:val="000000"/>
        </w:rPr>
        <w:t>( Gianti Tri Lestari ) </w:t>
      </w:r>
    </w:p>
    <w:p>
      <w:pPr>
        <w:pStyle w:val="17"/>
        <w:spacing w:beforeAutospacing="0" w:after="0" w:afterAutospacing="0" w:line="480" w:lineRule="auto"/>
        <w:jc w:val="center"/>
        <w:rPr>
          <w:rFonts w:eastAsia="-webkit-standard"/>
          <w:color w:val="000000"/>
        </w:rPr>
      </w:pPr>
      <w:r>
        <w:rPr>
          <w:rFonts w:eastAsia="-webkit-standard"/>
          <w:color w:val="000000"/>
        </w:rPr>
        <w:t> </w:t>
      </w:r>
    </w:p>
    <w:p>
      <w:pPr>
        <w:pStyle w:val="17"/>
        <w:spacing w:beforeAutospacing="0" w:after="0" w:afterAutospacing="0" w:line="480" w:lineRule="auto"/>
        <w:jc w:val="center"/>
        <w:rPr>
          <w:rFonts w:eastAsia="-webkit-standard"/>
          <w:color w:val="000000"/>
        </w:rPr>
      </w:pPr>
      <w:r>
        <w:rPr>
          <w:rFonts w:eastAsia="-webkit-standard"/>
          <w:color w:val="000000"/>
        </w:rPr>
        <w:t>“ Sebaik-baik tempat mengadu dan berkeluh kesah adalah hanya kepada Allah aku mengadukan kesusahan dan kesedihkanku, dan aku mengetahui dari Allah apa yang tidak kamu ketahui.” </w:t>
      </w:r>
    </w:p>
    <w:p>
      <w:pPr>
        <w:pStyle w:val="17"/>
        <w:spacing w:beforeAutospacing="0" w:after="0" w:afterAutospacing="0" w:line="480" w:lineRule="auto"/>
        <w:jc w:val="center"/>
        <w:rPr>
          <w:rFonts w:eastAsia="-webkit-standard"/>
          <w:color w:val="000000"/>
        </w:rPr>
      </w:pPr>
      <w:r>
        <w:rPr>
          <w:rFonts w:eastAsia="-webkit-standard"/>
          <w:color w:val="000000"/>
        </w:rPr>
        <w:t>(Q.S Yusuf: 86) </w:t>
      </w:r>
    </w:p>
    <w:p>
      <w:pPr>
        <w:pStyle w:val="17"/>
        <w:spacing w:beforeAutospacing="0" w:after="0" w:afterAutospacing="0" w:line="480" w:lineRule="auto"/>
        <w:jc w:val="center"/>
        <w:rPr>
          <w:rFonts w:eastAsia="-webkit-standard"/>
          <w:color w:val="000000"/>
        </w:rPr>
      </w:pPr>
      <w:r>
        <w:rPr>
          <w:rFonts w:eastAsia="-webkit-standard"/>
          <w:color w:val="000000"/>
        </w:rPr>
        <w:t> </w:t>
      </w:r>
    </w:p>
    <w:p>
      <w:pPr>
        <w:pStyle w:val="17"/>
        <w:spacing w:beforeAutospacing="0" w:after="0" w:afterAutospacing="0" w:line="480" w:lineRule="auto"/>
        <w:jc w:val="center"/>
        <w:rPr>
          <w:rFonts w:eastAsia="-webkit-standard"/>
          <w:color w:val="000000"/>
        </w:rPr>
      </w:pPr>
      <w:r>
        <w:rPr>
          <w:rFonts w:eastAsia="-webkit-standard"/>
          <w:color w:val="000000"/>
        </w:rPr>
        <w:t>“ Jadilah sabar, di saat orang lain riuh mengeluh. Bukan karena kamu lebih kuat dari yang lain, tapi karena sebuah alasan: “Allah mencintai orang-orang yang sabar.” (Q.S. Ali Imran: 146)  </w:t>
      </w:r>
    </w:p>
    <w:p>
      <w:pPr>
        <w:pStyle w:val="17"/>
        <w:spacing w:beforeAutospacing="0" w:after="0" w:afterAutospacing="0" w:line="480" w:lineRule="auto"/>
        <w:jc w:val="center"/>
        <w:rPr>
          <w:rFonts w:eastAsia="-webkit-standard"/>
          <w:color w:val="000000"/>
        </w:rPr>
      </w:pPr>
      <w:r>
        <w:rPr>
          <w:rFonts w:eastAsia="-webkit-standard"/>
          <w:color w:val="000000"/>
        </w:rPr>
        <w:t> </w:t>
      </w:r>
    </w:p>
    <w:p>
      <w:pPr>
        <w:pStyle w:val="17"/>
        <w:spacing w:beforeAutospacing="0" w:after="0" w:afterAutospacing="0" w:line="480" w:lineRule="auto"/>
        <w:jc w:val="center"/>
        <w:rPr>
          <w:rFonts w:eastAsia="-webkit-standard"/>
          <w:color w:val="000000"/>
        </w:rPr>
      </w:pPr>
      <w:r>
        <w:rPr>
          <w:rFonts w:eastAsia="-webkit-standard"/>
          <w:color w:val="000000"/>
        </w:rPr>
        <w:t>“ Jadikanlah sabar dan sholat menjadi penolongmu”. </w:t>
      </w:r>
      <w:r>
        <w:rPr>
          <w:rFonts w:eastAsia="-webkit-standard"/>
          <w:color w:val="000000"/>
        </w:rPr>
        <w:br w:type="textWrapping"/>
      </w:r>
      <w:r>
        <w:rPr>
          <w:rFonts w:eastAsia="-webkit-standard"/>
          <w:color w:val="000000"/>
        </w:rPr>
        <w:t>( Q.S. Al-Baqarah 45 )</w:t>
      </w:r>
    </w:p>
    <w:p>
      <w:pPr>
        <w:tabs>
          <w:tab w:val="left" w:pos="4650"/>
        </w:tabs>
        <w:suppressAutoHyphens w:val="0"/>
        <w:spacing w:line="480" w:lineRule="auto"/>
        <w:ind w:left="0" w:leftChars="0" w:firstLine="0" w:firstLineChars="0"/>
        <w:textAlignment w:val="auto"/>
        <w:outlineLvl w:val="9"/>
        <w:rPr>
          <w:rFonts w:ascii="Times New Roman" w:hAnsi="Times New Roman" w:cs="Times New Roman"/>
          <w:b/>
          <w:bCs/>
          <w:sz w:val="24"/>
          <w:szCs w:val="24"/>
          <w:lang w:val="id-ID"/>
        </w:rPr>
      </w:pPr>
    </w:p>
    <w:p>
      <w:pPr>
        <w:tabs>
          <w:tab w:val="left" w:pos="4650"/>
        </w:tabs>
        <w:suppressAutoHyphens w:val="0"/>
        <w:spacing w:line="480" w:lineRule="auto"/>
        <w:ind w:left="0" w:leftChars="0" w:firstLine="0" w:firstLineChars="0"/>
        <w:textAlignment w:val="auto"/>
        <w:outlineLvl w:val="9"/>
        <w:rPr>
          <w:rFonts w:ascii="Times New Roman" w:hAnsi="Times New Roman" w:cs="Times New Roman"/>
          <w:b/>
          <w:bCs/>
          <w:sz w:val="24"/>
          <w:szCs w:val="24"/>
          <w:lang w:val="id-ID"/>
        </w:rPr>
      </w:pPr>
    </w:p>
    <w:p>
      <w:pPr>
        <w:tabs>
          <w:tab w:val="left" w:pos="4650"/>
        </w:tabs>
        <w:suppressAutoHyphens w:val="0"/>
        <w:spacing w:line="480" w:lineRule="auto"/>
        <w:ind w:left="0" w:leftChars="0" w:firstLine="0" w:firstLineChars="0"/>
        <w:textAlignment w:val="auto"/>
        <w:outlineLvl w:val="9"/>
        <w:rPr>
          <w:rFonts w:ascii="Times New Roman" w:hAnsi="Times New Roman" w:cs="Times New Roman"/>
          <w:b/>
          <w:bCs/>
          <w:sz w:val="24"/>
          <w:szCs w:val="24"/>
          <w:lang w:val="id-ID"/>
        </w:rPr>
      </w:pPr>
    </w:p>
    <w:p>
      <w:pPr>
        <w:tabs>
          <w:tab w:val="left" w:pos="4650"/>
        </w:tabs>
        <w:suppressAutoHyphens w:val="0"/>
        <w:spacing w:line="480" w:lineRule="auto"/>
        <w:ind w:left="0" w:leftChars="0" w:firstLine="0" w:firstLineChars="0"/>
        <w:jc w:val="center"/>
        <w:textAlignment w:val="auto"/>
        <w:outlineLvl w:val="9"/>
        <w:rPr>
          <w:rFonts w:ascii="Times New Roman" w:hAnsi="Times New Roman" w:cs="Times New Roman"/>
          <w:b/>
          <w:bCs/>
          <w:sz w:val="24"/>
          <w:szCs w:val="24"/>
          <w:lang w:val="id-ID"/>
        </w:rPr>
      </w:pPr>
      <w:r>
        <w:rPr>
          <w:rFonts w:ascii="Times New Roman" w:hAnsi="Times New Roman" w:cs="Times New Roman"/>
          <w:b/>
          <w:bCs/>
          <w:sz w:val="24"/>
          <w:szCs w:val="24"/>
        </w:rPr>
        <w:t>KATA PENGANTA</w:t>
      </w:r>
      <w:r>
        <w:rPr>
          <w:rFonts w:ascii="Times New Roman" w:hAnsi="Times New Roman" w:cs="Times New Roman"/>
          <w:b/>
          <w:bCs/>
          <w:sz w:val="24"/>
          <w:szCs w:val="24"/>
          <w:lang w:val="id-ID"/>
        </w:rPr>
        <w:t>R</w:t>
      </w:r>
    </w:p>
    <w:p>
      <w:pPr>
        <w:tabs>
          <w:tab w:val="left" w:pos="4650"/>
        </w:tabs>
        <w:suppressAutoHyphens w:val="0"/>
        <w:spacing w:line="480" w:lineRule="auto"/>
        <w:ind w:left="0" w:leftChars="0" w:firstLine="0" w:firstLineChars="0"/>
        <w:jc w:val="center"/>
        <w:textAlignment w:val="auto"/>
        <w:outlineLvl w:val="9"/>
        <w:rPr>
          <w:rFonts w:ascii="Times New Roman" w:hAnsi="Times New Roman" w:cs="Times New Roman"/>
          <w:sz w:val="24"/>
          <w:szCs w:val="24"/>
        </w:rPr>
      </w:pPr>
      <w:r>
        <w:rPr>
          <w:rFonts w:ascii="Times New Roman" w:hAnsi="Times New Roman" w:cs="Times New Roman"/>
          <w:sz w:val="24"/>
          <w:szCs w:val="24"/>
        </w:rPr>
        <w:drawing>
          <wp:inline distT="0" distB="0" distL="114300" distR="114300">
            <wp:extent cx="1695450" cy="894080"/>
            <wp:effectExtent l="0" t="0" r="0" b="1270"/>
            <wp:docPr id="2"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ambar 1"/>
                    <pic:cNvPicPr>
                      <a:picLocks noChangeAspect="1"/>
                    </pic:cNvPicPr>
                  </pic:nvPicPr>
                  <pic:blipFill>
                    <a:blip r:embed="rId28"/>
                    <a:stretch>
                      <a:fillRect/>
                    </a:stretch>
                  </pic:blipFill>
                  <pic:spPr>
                    <a:xfrm>
                      <a:off x="0" y="0"/>
                      <a:ext cx="1713861" cy="904075"/>
                    </a:xfrm>
                    <a:prstGeom prst="rect">
                      <a:avLst/>
                    </a:prstGeom>
                    <a:noFill/>
                    <a:ln w="9525">
                      <a:noFill/>
                    </a:ln>
                  </pic:spPr>
                </pic:pic>
              </a:graphicData>
            </a:graphic>
          </wp:inline>
        </w:drawing>
      </w:r>
    </w:p>
    <w:p>
      <w:pPr>
        <w:pStyle w:val="17"/>
        <w:spacing w:beforeAutospacing="0" w:after="0" w:afterAutospacing="0" w:line="480" w:lineRule="auto"/>
        <w:rPr>
          <w:rFonts w:eastAsia="-webkit-standard"/>
          <w:color w:val="000000"/>
        </w:rPr>
      </w:pPr>
      <w:commentRangeStart w:id="1"/>
      <w:r>
        <w:rPr>
          <w:rFonts w:eastAsia="-webkit-standard"/>
          <w:color w:val="000000"/>
        </w:rPr>
        <w:t>Assalamualaikum Warahmatullahi Wabarakatuh </w:t>
      </w:r>
    </w:p>
    <w:p>
      <w:pPr>
        <w:pStyle w:val="17"/>
        <w:spacing w:beforeAutospacing="0" w:after="0" w:afterAutospacing="0" w:line="480" w:lineRule="auto"/>
        <w:ind w:firstLine="720"/>
        <w:jc w:val="left"/>
        <w:rPr>
          <w:rFonts w:eastAsia="-webkit-standard"/>
          <w:color w:val="000000"/>
        </w:rPr>
      </w:pPr>
      <w:r>
        <w:rPr>
          <w:rFonts w:eastAsia="-webkit-standard"/>
          <w:color w:val="000000"/>
        </w:rPr>
        <w:t>Allamdullillahirabbil’alamin, segala puji hanyalah bagi Allah SWT semata yang senantiasa mencurahkan nikmat kepada hamba-hambanya, sholawat serta salam semoga selalu tercurah limpahkan kepada</w:t>
      </w:r>
      <w:r>
        <w:rPr>
          <w:rFonts w:eastAsia="-webkit-standard"/>
          <w:color w:val="000000"/>
        </w:rPr>
        <w:t xml:space="preserve"> junjungan kita nabi agung nabi </w:t>
      </w:r>
      <w:r>
        <w:rPr>
          <w:rFonts w:eastAsia="-webkit-standard"/>
          <w:color w:val="000000"/>
        </w:rPr>
        <w:t>Muhammad Sollallohu’alaihi Wasalam yang semoga di hari bangkit kelak kita termasuk umat yang mendapatkan syafaatnya. </w:t>
      </w:r>
    </w:p>
    <w:p>
      <w:pPr>
        <w:pStyle w:val="17"/>
        <w:spacing w:beforeAutospacing="0" w:after="0" w:afterAutospacing="0" w:line="480" w:lineRule="auto"/>
        <w:ind w:firstLine="720"/>
        <w:jc w:val="left"/>
        <w:rPr>
          <w:rFonts w:eastAsia="-webkit-standard"/>
          <w:color w:val="000000"/>
        </w:rPr>
      </w:pPr>
      <w:r>
        <w:rPr>
          <w:rFonts w:eastAsia="-webkit-standard"/>
          <w:color w:val="000000"/>
        </w:rPr>
        <w:t>Penulisan skripsi ini merupakan salah satu prasyarat untuk mendapatkan kelulusan guna mendapatkan gelar sarjana program Strata Satu (S1) di Fakultas Bisnis dan Ekonomika Universitas Islam Indonesia Yogyakarta yang semoga nantinya dapat memberikan manfaat bagi para akademisi khususnya dan bagi masyarakat pada umumnya.</w:t>
      </w:r>
    </w:p>
    <w:p>
      <w:pPr>
        <w:pStyle w:val="17"/>
        <w:spacing w:beforeAutospacing="0" w:after="0" w:afterAutospacing="0" w:line="480" w:lineRule="auto"/>
        <w:ind w:firstLine="720"/>
        <w:jc w:val="left"/>
        <w:rPr>
          <w:rFonts w:eastAsia="-webkit-standard"/>
          <w:color w:val="000000"/>
        </w:rPr>
      </w:pPr>
      <w:r>
        <w:rPr>
          <w:rFonts w:eastAsia="-webkit-standard"/>
          <w:color w:val="000000"/>
        </w:rPr>
        <w:t>Penulis sadar bahwa keberhasilan ini tidak luput dari perhatian, bimbingan, arahan serta dukungan berbagai pihak. Maka dalam kesempatan ini penulis mengucapkan banyak terimakasih kepada :</w:t>
      </w:r>
    </w:p>
    <w:p>
      <w:pPr>
        <w:pStyle w:val="17"/>
        <w:numPr>
          <w:ilvl w:val="0"/>
          <w:numId w:val="1"/>
        </w:numPr>
        <w:spacing w:beforeAutospacing="0" w:after="0" w:afterAutospacing="0" w:line="480" w:lineRule="auto"/>
        <w:jc w:val="left"/>
        <w:rPr>
          <w:rFonts w:eastAsia="-webkit-standard"/>
          <w:color w:val="000000"/>
        </w:rPr>
      </w:pPr>
      <w:r>
        <w:rPr>
          <w:rFonts w:eastAsia="-webkit-standard"/>
          <w:color w:val="000000"/>
          <w:lang w:eastAsia="zh-CN" w:bidi="ar"/>
        </w:rPr>
        <w:t>Allah SWT yang telah memberikan rahmat, karunia, dan hidayahnya serta ridho kepada penulis sampai saat ini. </w:t>
      </w:r>
    </w:p>
    <w:p>
      <w:pPr>
        <w:pStyle w:val="17"/>
        <w:numPr>
          <w:ilvl w:val="0"/>
          <w:numId w:val="1"/>
        </w:numPr>
        <w:spacing w:beforeAutospacing="0" w:after="0" w:afterAutospacing="0" w:line="480" w:lineRule="auto"/>
        <w:jc w:val="left"/>
        <w:rPr>
          <w:rFonts w:eastAsia="-webkit-standard"/>
          <w:color w:val="000000"/>
        </w:rPr>
      </w:pPr>
      <w:r>
        <w:rPr>
          <w:rFonts w:eastAsia="-webkit-standard"/>
          <w:color w:val="000000"/>
          <w:lang w:eastAsia="zh-CN" w:bidi="ar"/>
        </w:rPr>
        <w:t>Kedua orang tua saya tercinta, Bapak Slamet dan Ibu Dedeh Kurniasih serta seluruh keluarga besar. Terima kasih atas kasih sayang, doa dan dukungan yang diberikan dalam bentuk apapun itu. </w:t>
      </w:r>
    </w:p>
    <w:p>
      <w:pPr>
        <w:pStyle w:val="17"/>
        <w:numPr>
          <w:ilvl w:val="0"/>
          <w:numId w:val="1"/>
        </w:numPr>
        <w:spacing w:beforeAutospacing="0" w:after="0" w:afterAutospacing="0" w:line="480" w:lineRule="auto"/>
        <w:jc w:val="left"/>
        <w:rPr>
          <w:rFonts w:eastAsia="-webkit-standard"/>
          <w:color w:val="000000"/>
        </w:rPr>
      </w:pPr>
      <w:r>
        <w:rPr>
          <w:rFonts w:eastAsia="-webkit-standard"/>
          <w:color w:val="000000"/>
          <w:lang w:eastAsia="zh-CN" w:bidi="ar"/>
        </w:rPr>
        <w:t>Abangku tersayang Ikromi Firmansyah. Terima Kasih atas kasih sayang, doa dan dukungan yang diberikan dalam bentuk apapun itu. </w:t>
      </w:r>
    </w:p>
    <w:p>
      <w:pPr>
        <w:pStyle w:val="17"/>
        <w:numPr>
          <w:ilvl w:val="0"/>
          <w:numId w:val="1"/>
        </w:numPr>
        <w:spacing w:beforeAutospacing="0" w:after="0" w:afterAutospacing="0" w:line="480" w:lineRule="auto"/>
        <w:jc w:val="left"/>
        <w:rPr>
          <w:rFonts w:eastAsia="-webkit-standard"/>
          <w:color w:val="000000"/>
        </w:rPr>
      </w:pPr>
      <w:r>
        <w:rPr>
          <w:rFonts w:eastAsia="-webkit-standard"/>
          <w:color w:val="000000"/>
          <w:lang w:eastAsia="zh-CN" w:bidi="ar"/>
        </w:rPr>
        <w:t>Bapak Prof. Fathul Wahid, S.T., M.Sc., Ph.D. selaku Rektor Universitas Islam Indonesia. </w:t>
      </w:r>
    </w:p>
    <w:p>
      <w:pPr>
        <w:pStyle w:val="17"/>
        <w:numPr>
          <w:ilvl w:val="0"/>
          <w:numId w:val="1"/>
        </w:numPr>
        <w:spacing w:beforeAutospacing="0" w:after="0" w:afterAutospacing="0" w:line="480" w:lineRule="auto"/>
        <w:jc w:val="left"/>
        <w:rPr>
          <w:rFonts w:eastAsia="-webkit-standard"/>
          <w:color w:val="000000"/>
        </w:rPr>
      </w:pPr>
      <w:r>
        <w:rPr>
          <w:rFonts w:eastAsia="-webkit-standard"/>
          <w:color w:val="000000"/>
          <w:lang w:eastAsia="zh-CN" w:bidi="ar"/>
        </w:rPr>
        <w:t>Bapak Jaka Sriyana SE., M.Si., Ph.D. selaku Ketua Program Studi Manajemen Fakultas Bisnis dan Ekonomika Universitas Islam Indonesia. </w:t>
      </w:r>
    </w:p>
    <w:p>
      <w:pPr>
        <w:pStyle w:val="17"/>
        <w:numPr>
          <w:ilvl w:val="0"/>
          <w:numId w:val="1"/>
        </w:numPr>
        <w:spacing w:beforeAutospacing="0" w:after="0" w:afterAutospacing="0" w:line="480" w:lineRule="auto"/>
        <w:jc w:val="left"/>
        <w:rPr>
          <w:rFonts w:eastAsia="-webkit-standard"/>
          <w:color w:val="000000"/>
        </w:rPr>
      </w:pPr>
      <w:r>
        <w:rPr>
          <w:rFonts w:eastAsia="-webkit-standard"/>
          <w:color w:val="000000"/>
          <w:lang w:eastAsia="zh-CN" w:bidi="ar"/>
        </w:rPr>
        <w:t>Bapak Arif Hartono S.E., MHRM., Ph.D. selaku Ketua program Studi Manajemen Fakultas Bisnis dan Ekonomika Universitas Islam Indonesia. </w:t>
      </w:r>
    </w:p>
    <w:p>
      <w:pPr>
        <w:pStyle w:val="17"/>
        <w:numPr>
          <w:ilvl w:val="0"/>
          <w:numId w:val="1"/>
        </w:numPr>
        <w:spacing w:beforeAutospacing="0" w:after="0" w:afterAutospacing="0" w:line="480" w:lineRule="auto"/>
        <w:jc w:val="left"/>
        <w:rPr>
          <w:rFonts w:eastAsia="-webkit-standard"/>
          <w:color w:val="000000"/>
        </w:rPr>
      </w:pPr>
      <w:r>
        <w:rPr>
          <w:rFonts w:eastAsia="-webkit-standard"/>
          <w:color w:val="000000"/>
          <w:lang w:eastAsia="zh-CN" w:bidi="ar"/>
        </w:rPr>
        <w:t>Ibu Dr. Majang Palupi, B.B.A., M.B.A. selaku dosen pembimbing skripsi, terima kasih atas segala bimbingan, motivasi, dan kesabaran dalam memberikan arahan atas pertanyaan pertanyaan serta ilmu yang telah diberikan selama penyusunan Tugas Akhir Skripsi ini.</w:t>
      </w:r>
    </w:p>
    <w:p>
      <w:pPr>
        <w:pStyle w:val="17"/>
        <w:numPr>
          <w:ilvl w:val="0"/>
          <w:numId w:val="1"/>
        </w:numPr>
        <w:spacing w:beforeAutospacing="0" w:after="0" w:afterAutospacing="0" w:line="480" w:lineRule="auto"/>
        <w:jc w:val="left"/>
        <w:rPr>
          <w:rFonts w:eastAsia="-webkit-standard"/>
          <w:color w:val="000000"/>
        </w:rPr>
      </w:pPr>
      <w:r>
        <w:rPr>
          <w:rFonts w:eastAsia="-webkit-standard"/>
          <w:color w:val="000000"/>
          <w:lang w:eastAsia="zh-CN" w:bidi="ar"/>
        </w:rPr>
        <w:t>Seluruh Dosen dan Staff Fakultas Bisnis dan Ekonomika UII yang telah memberikan ilmu yang bermanfaat bagi penulis dan atas bantuan yang telah diberikan dalam bidang akademik dan pelayanan mahasiswa.  </w:t>
      </w:r>
    </w:p>
    <w:p>
      <w:pPr>
        <w:pStyle w:val="17"/>
        <w:numPr>
          <w:ilvl w:val="0"/>
          <w:numId w:val="1"/>
        </w:numPr>
        <w:spacing w:beforeAutospacing="0" w:after="0" w:afterAutospacing="0" w:line="480" w:lineRule="auto"/>
        <w:jc w:val="left"/>
        <w:rPr>
          <w:rFonts w:eastAsia="-webkit-standard"/>
          <w:color w:val="000000"/>
        </w:rPr>
      </w:pPr>
      <w:r>
        <w:rPr>
          <w:rFonts w:eastAsia="-webkit-standard"/>
          <w:color w:val="000000"/>
          <w:lang w:eastAsia="zh-CN" w:bidi="ar"/>
        </w:rPr>
        <w:t>Sahabatku sekaligus teman seperjuanganku, alissa, arina, desy, amalia, eva, ic</w:t>
      </w:r>
      <w:r>
        <w:rPr>
          <w:rFonts w:eastAsia="-webkit-standard"/>
          <w:color w:val="000000"/>
          <w:lang w:eastAsia="zh-CN" w:bidi="ar"/>
        </w:rPr>
        <w:t>h</w:t>
      </w:r>
      <w:r>
        <w:rPr>
          <w:rFonts w:eastAsia="-webkit-standard"/>
          <w:color w:val="000000"/>
          <w:lang w:eastAsia="zh-CN" w:bidi="ar"/>
        </w:rPr>
        <w:t>a terimakasih telah menjadi teman baik yang mampu mendengarkan keluh kesahku. Semoga kelak kita semua sukses dalam mencapai cita-cita. </w:t>
      </w:r>
    </w:p>
    <w:p>
      <w:pPr>
        <w:pStyle w:val="17"/>
        <w:numPr>
          <w:ilvl w:val="0"/>
          <w:numId w:val="1"/>
        </w:numPr>
        <w:spacing w:beforeAutospacing="0" w:after="0" w:afterAutospacing="0" w:line="480" w:lineRule="auto"/>
        <w:jc w:val="left"/>
        <w:rPr>
          <w:rFonts w:eastAsia="-webkit-standard"/>
          <w:color w:val="000000"/>
        </w:rPr>
      </w:pPr>
      <w:r>
        <w:rPr>
          <w:rFonts w:eastAsia="-webkit-standard"/>
          <w:color w:val="000000"/>
          <w:lang w:eastAsia="zh-CN" w:bidi="ar"/>
        </w:rPr>
        <w:t>Karyawan Universitas Pancasakti tegal yang sudah mengizinkan penulis untuk meneliti di Kampus tersebut.  </w:t>
      </w:r>
    </w:p>
    <w:p>
      <w:pPr>
        <w:pStyle w:val="17"/>
        <w:spacing w:beforeAutospacing="0" w:after="0" w:afterAutospacing="0" w:line="480" w:lineRule="auto"/>
        <w:ind w:left="720"/>
        <w:jc w:val="left"/>
        <w:rPr>
          <w:rFonts w:eastAsia="-webkit-standard"/>
          <w:color w:val="000000"/>
        </w:rPr>
      </w:pPr>
      <w:r>
        <w:rPr>
          <w:rFonts w:eastAsia="-webkit-standard"/>
          <w:color w:val="000000"/>
        </w:rPr>
        <w:t>Penulis menyadari bahwa masih terdapat kekurangan karena keterbatasan pengetahuan dan kelalaian penulis dalam penyusunan skripsi ini. Oleh karena itu, penulis mengharapkan saran dan kritik yang membangun dari semua pihak. Semoga penelitian ini bermanfaat dan dapat digunakan sebagai tambahan informasi bagi pihak yang membutuhkan.</w:t>
      </w:r>
    </w:p>
    <w:p>
      <w:pPr>
        <w:spacing w:after="0" w:line="480" w:lineRule="auto"/>
        <w:ind w:left="0" w:hanging="2"/>
        <w:jc w:val="both"/>
        <w:rPr>
          <w:rFonts w:ascii="Times New Roman" w:hAnsi="Times New Roman" w:eastAsia="-webkit-standard" w:cs="Times New Roman"/>
          <w:color w:val="000000"/>
          <w:sz w:val="24"/>
          <w:szCs w:val="24"/>
        </w:rPr>
      </w:pPr>
    </w:p>
    <w:p>
      <w:pPr>
        <w:spacing w:after="0" w:line="480" w:lineRule="auto"/>
        <w:ind w:left="0" w:hanging="2"/>
        <w:jc w:val="both"/>
        <w:rPr>
          <w:rFonts w:ascii="Times New Roman" w:hAnsi="Times New Roman" w:eastAsia="-webkit-standard" w:cs="Times New Roman"/>
          <w:color w:val="000000"/>
          <w:sz w:val="24"/>
          <w:szCs w:val="24"/>
        </w:rPr>
      </w:pPr>
    </w:p>
    <w:p>
      <w:pPr>
        <w:pStyle w:val="17"/>
        <w:spacing w:beforeAutospacing="0" w:after="0" w:afterAutospacing="0" w:line="480" w:lineRule="auto"/>
        <w:ind w:left="540"/>
        <w:jc w:val="right"/>
        <w:rPr>
          <w:rFonts w:eastAsia="-webkit-standard"/>
          <w:color w:val="000000"/>
        </w:rPr>
      </w:pPr>
      <w:r>
        <w:rPr>
          <w:rFonts w:eastAsia="-webkit-standard"/>
          <w:color w:val="000000"/>
        </w:rPr>
        <w:t>Yogyakarta,</w:t>
      </w:r>
      <w:r>
        <w:rPr>
          <w:rFonts w:eastAsia="-webkit-standard"/>
          <w:color w:val="000000"/>
          <w:lang w:val="id-ID"/>
        </w:rPr>
        <w:t xml:space="preserve"> 13 Juli 2023</w:t>
      </w:r>
    </w:p>
    <w:p>
      <w:pPr>
        <w:pStyle w:val="17"/>
        <w:spacing w:beforeAutospacing="0" w:after="0" w:afterAutospacing="0" w:line="480" w:lineRule="auto"/>
        <w:ind w:left="540"/>
        <w:jc w:val="right"/>
        <w:rPr>
          <w:rFonts w:eastAsia="-webkit-standard"/>
          <w:color w:val="000000"/>
        </w:rPr>
      </w:pPr>
      <w:r>
        <w:rPr>
          <w:rFonts w:eastAsia="-webkit-standard"/>
          <w:color w:val="000000"/>
        </w:rPr>
        <w:t>Penulis,</w:t>
      </w:r>
    </w:p>
    <w:p>
      <w:pPr>
        <w:pStyle w:val="17"/>
        <w:spacing w:beforeAutospacing="0" w:after="0" w:afterAutospacing="0" w:line="480" w:lineRule="auto"/>
        <w:ind w:left="540"/>
        <w:jc w:val="right"/>
        <w:rPr>
          <w:rFonts w:eastAsia="-webkit-standard"/>
          <w:color w:val="000000"/>
        </w:rPr>
      </w:pPr>
      <w:r>
        <w:drawing>
          <wp:inline distT="0" distB="0" distL="114300" distR="114300">
            <wp:extent cx="1195070" cy="669925"/>
            <wp:effectExtent l="0" t="0" r="5080" b="4445"/>
            <wp:docPr id="19" name="Gambar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Gambar 7"/>
                    <pic:cNvPicPr>
                      <a:picLocks noChangeAspect="1"/>
                    </pic:cNvPicPr>
                  </pic:nvPicPr>
                  <pic:blipFill>
                    <a:blip r:embed="rId29"/>
                    <a:stretch>
                      <a:fillRect/>
                    </a:stretch>
                  </pic:blipFill>
                  <pic:spPr>
                    <a:xfrm>
                      <a:off x="0" y="0"/>
                      <a:ext cx="1195070" cy="669925"/>
                    </a:xfrm>
                    <a:prstGeom prst="rect">
                      <a:avLst/>
                    </a:prstGeom>
                    <a:noFill/>
                    <a:ln w="9525">
                      <a:noFill/>
                    </a:ln>
                  </pic:spPr>
                </pic:pic>
              </a:graphicData>
            </a:graphic>
          </wp:inline>
        </w:drawing>
      </w:r>
      <w:r>
        <w:rPr>
          <w:rFonts w:eastAsia="-webkit-standard"/>
          <w:color w:val="000000"/>
        </w:rPr>
        <w:t> </w:t>
      </w:r>
    </w:p>
    <w:p>
      <w:pPr>
        <w:pStyle w:val="17"/>
        <w:spacing w:beforeAutospacing="0" w:after="0" w:afterAutospacing="0" w:line="480" w:lineRule="auto"/>
        <w:ind w:left="540"/>
        <w:jc w:val="right"/>
        <w:rPr>
          <w:rFonts w:eastAsia="-webkit-standard"/>
          <w:color w:val="000000"/>
        </w:rPr>
      </w:pPr>
      <w:r>
        <w:rPr>
          <w:rFonts w:eastAsia="-webkit-standard"/>
          <w:color w:val="000000"/>
        </w:rPr>
        <w:t>Gianti Tri Lestari </w:t>
      </w:r>
    </w:p>
    <w:p>
      <w:pPr>
        <w:pStyle w:val="17"/>
        <w:spacing w:beforeAutospacing="0" w:after="0" w:afterAutospacing="0" w:line="480" w:lineRule="auto"/>
        <w:ind w:left="540"/>
        <w:jc w:val="right"/>
        <w:rPr>
          <w:rFonts w:eastAsia="-webkit-standard"/>
          <w:color w:val="000000"/>
          <w:lang w:val="id-ID"/>
        </w:rPr>
      </w:pPr>
      <w:r>
        <w:rPr>
          <w:rFonts w:eastAsia="-webkit-standard"/>
          <w:color w:val="000000"/>
        </w:rPr>
        <w:t>NIM. 1731118</w:t>
      </w:r>
      <w:r>
        <w:rPr>
          <w:rFonts w:eastAsia="-webkit-standard"/>
          <w:color w:val="000000"/>
          <w:lang w:val="id-ID"/>
        </w:rPr>
        <w:t>2</w:t>
      </w:r>
      <w:commentRangeEnd w:id="1"/>
      <w:r>
        <w:rPr>
          <w:rStyle w:val="21"/>
          <w:rFonts w:eastAsia="Calibri"/>
          <w:position w:val="-1"/>
          <w:sz w:val="24"/>
          <w:szCs w:val="24"/>
        </w:rPr>
        <w:commentReference w:id="1"/>
      </w:r>
      <w:bookmarkStart w:id="3" w:name="_GoBack"/>
      <w:bookmarkEnd w:id="3"/>
    </w:p>
    <w:p>
      <w:pPr>
        <w:pStyle w:val="17"/>
        <w:spacing w:beforeAutospacing="0" w:after="0" w:afterAutospacing="0" w:line="480" w:lineRule="auto"/>
        <w:rPr>
          <w:b/>
          <w:bCs/>
          <w:lang w:val="id-ID"/>
        </w:rPr>
      </w:pPr>
    </w:p>
    <w:p>
      <w:pPr>
        <w:pStyle w:val="11"/>
        <w:spacing w:after="0" w:line="480" w:lineRule="auto"/>
        <w:ind w:left="0" w:hanging="2"/>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D</w:t>
      </w:r>
      <w:r>
        <w:rPr>
          <w:rFonts w:ascii="Times New Roman" w:hAnsi="Times New Roman" w:cs="Times New Roman"/>
          <w:b/>
          <w:bCs/>
          <w:sz w:val="24"/>
          <w:szCs w:val="24"/>
          <w:lang w:val="fi-FI"/>
        </w:rPr>
        <w:t>AFTAR ISI</w:t>
      </w:r>
    </w:p>
    <w:p>
      <w:pPr>
        <w:pStyle w:val="11"/>
        <w:spacing w:after="0" w:line="480" w:lineRule="auto"/>
        <w:ind w:left="0" w:hanging="2"/>
        <w:jc w:val="center"/>
        <w:rPr>
          <w:rFonts w:ascii="Times New Roman" w:hAnsi="Times New Roman" w:cs="Times New Roman"/>
          <w:b/>
          <w:bCs/>
          <w:sz w:val="24"/>
          <w:szCs w:val="24"/>
          <w:lang w:val="id-ID"/>
        </w:rPr>
      </w:pPr>
    </w:p>
    <w:p>
      <w:pPr>
        <w:tabs>
          <w:tab w:val="left" w:leader="dot" w:pos="7371"/>
          <w:tab w:val="right" w:pos="7938"/>
        </w:tabs>
        <w:spacing w:before="120" w:after="0" w:line="480" w:lineRule="auto"/>
        <w:ind w:left="0" w:hanging="2"/>
        <w:rPr>
          <w:rFonts w:ascii="Times New Roman" w:hAnsi="Times New Roman" w:cs="Times New Roman"/>
          <w:sz w:val="24"/>
          <w:szCs w:val="24"/>
          <w:lang w:val="id-ID"/>
        </w:rPr>
      </w:pPr>
      <w:r>
        <w:rPr>
          <w:rFonts w:ascii="Times New Roman" w:hAnsi="Times New Roman" w:cs="Times New Roman"/>
          <w:sz w:val="24"/>
          <w:szCs w:val="24"/>
          <w:lang w:val="id-ID"/>
        </w:rPr>
        <w:t xml:space="preserve">Halaman Judul </w:t>
      </w:r>
      <w:r>
        <w:rPr>
          <w:rFonts w:ascii="Times New Roman" w:hAnsi="Times New Roman" w:cs="Times New Roman"/>
          <w:sz w:val="24"/>
          <w:szCs w:val="24"/>
        </w:rPr>
        <w:t>…………………………………………………………………</w:t>
      </w:r>
      <w:r>
        <w:rPr>
          <w:rFonts w:ascii="Times New Roman" w:hAnsi="Times New Roman" w:cs="Times New Roman"/>
          <w:sz w:val="24"/>
          <w:szCs w:val="24"/>
          <w:lang w:val="fi-FI"/>
        </w:rPr>
        <w:tab/>
      </w:r>
      <w:r>
        <w:rPr>
          <w:rFonts w:ascii="Times New Roman" w:hAnsi="Times New Roman" w:cs="Times New Roman"/>
          <w:sz w:val="24"/>
          <w:szCs w:val="24"/>
          <w:lang w:val="fi-FI"/>
        </w:rPr>
        <w:t>i</w:t>
      </w:r>
    </w:p>
    <w:p>
      <w:pPr>
        <w:tabs>
          <w:tab w:val="left" w:leader="dot" w:pos="7371"/>
          <w:tab w:val="right" w:pos="7938"/>
        </w:tabs>
        <w:spacing w:before="120" w:after="0" w:line="480" w:lineRule="auto"/>
        <w:ind w:left="0" w:hanging="2"/>
        <w:rPr>
          <w:rFonts w:ascii="Times New Roman" w:hAnsi="Times New Roman" w:cs="Times New Roman"/>
          <w:bCs/>
          <w:color w:val="000000"/>
          <w:position w:val="0"/>
          <w:sz w:val="24"/>
          <w:szCs w:val="24"/>
          <w:lang w:val="id-ID"/>
        </w:rPr>
      </w:pPr>
      <w:r>
        <w:rPr>
          <w:rFonts w:ascii="Times New Roman" w:hAnsi="Times New Roman" w:cs="Times New Roman"/>
          <w:bCs/>
          <w:color w:val="000000"/>
          <w:position w:val="0"/>
          <w:sz w:val="24"/>
          <w:szCs w:val="24"/>
          <w:lang w:val="id-ID"/>
        </w:rPr>
        <w:t>PERNYATAAN BEBAS PLAGIAT</w:t>
      </w:r>
      <w:r>
        <w:rPr>
          <w:rFonts w:ascii="Times New Roman" w:hAnsi="Times New Roman" w:cs="Times New Roman"/>
          <w:bCs/>
          <w:color w:val="000000"/>
          <w:position w:val="0"/>
          <w:sz w:val="24"/>
          <w:szCs w:val="24"/>
          <w:lang w:val="id-ID"/>
        </w:rPr>
        <w:tab/>
      </w:r>
      <w:r>
        <w:rPr>
          <w:rFonts w:ascii="Times New Roman" w:hAnsi="Times New Roman" w:cs="Times New Roman"/>
          <w:bCs/>
          <w:color w:val="000000"/>
          <w:position w:val="0"/>
          <w:sz w:val="24"/>
          <w:szCs w:val="24"/>
          <w:lang w:val="id-ID"/>
        </w:rPr>
        <w:tab/>
      </w:r>
      <w:r>
        <w:rPr>
          <w:rFonts w:ascii="Times New Roman" w:hAnsi="Times New Roman" w:cs="Times New Roman"/>
          <w:bCs/>
          <w:color w:val="000000"/>
          <w:position w:val="0"/>
          <w:sz w:val="24"/>
          <w:szCs w:val="24"/>
          <w:lang w:val="id-ID"/>
        </w:rPr>
        <w:t>ii</w:t>
      </w:r>
    </w:p>
    <w:p>
      <w:pPr>
        <w:tabs>
          <w:tab w:val="left" w:leader="dot" w:pos="7371"/>
          <w:tab w:val="right" w:pos="7938"/>
        </w:tabs>
        <w:spacing w:before="120" w:after="0" w:line="480" w:lineRule="auto"/>
        <w:ind w:left="0" w:hanging="2"/>
        <w:rPr>
          <w:rFonts w:ascii="Times New Roman" w:hAnsi="Times New Roman" w:cs="Times New Roman"/>
          <w:bCs/>
          <w:color w:val="000000"/>
          <w:position w:val="0"/>
          <w:sz w:val="24"/>
          <w:szCs w:val="24"/>
          <w:lang w:val="id-ID"/>
        </w:rPr>
      </w:pPr>
      <w:r>
        <w:rPr>
          <w:rFonts w:ascii="Times New Roman" w:hAnsi="Times New Roman" w:cs="Times New Roman"/>
          <w:bCs/>
          <w:color w:val="000000"/>
          <w:position w:val="0"/>
          <w:sz w:val="24"/>
          <w:szCs w:val="24"/>
          <w:lang w:val="id-ID"/>
        </w:rPr>
        <w:t>HALAMAN PENGESAHAN</w:t>
      </w:r>
      <w:r>
        <w:rPr>
          <w:rFonts w:ascii="Times New Roman" w:hAnsi="Times New Roman" w:cs="Times New Roman"/>
          <w:bCs/>
          <w:color w:val="000000"/>
          <w:position w:val="0"/>
          <w:sz w:val="24"/>
          <w:szCs w:val="24"/>
          <w:lang w:val="id-ID"/>
        </w:rPr>
        <w:tab/>
      </w:r>
      <w:r>
        <w:rPr>
          <w:rFonts w:ascii="Times New Roman" w:hAnsi="Times New Roman" w:cs="Times New Roman"/>
          <w:bCs/>
          <w:color w:val="000000"/>
          <w:position w:val="0"/>
          <w:sz w:val="24"/>
          <w:szCs w:val="24"/>
          <w:lang w:val="id-ID"/>
        </w:rPr>
        <w:tab/>
      </w:r>
      <w:r>
        <w:rPr>
          <w:rFonts w:ascii="Times New Roman" w:hAnsi="Times New Roman" w:cs="Times New Roman"/>
          <w:bCs/>
          <w:color w:val="000000"/>
          <w:position w:val="0"/>
          <w:sz w:val="24"/>
          <w:szCs w:val="24"/>
          <w:lang w:val="id-ID"/>
        </w:rPr>
        <w:t>iii</w:t>
      </w:r>
    </w:p>
    <w:p>
      <w:pPr>
        <w:tabs>
          <w:tab w:val="left" w:leader="dot" w:pos="7371"/>
          <w:tab w:val="right" w:pos="7938"/>
        </w:tabs>
        <w:spacing w:before="120" w:after="0" w:line="480" w:lineRule="auto"/>
        <w:ind w:left="0" w:hanging="2"/>
        <w:rPr>
          <w:rFonts w:ascii="Times New Roman" w:hAnsi="Times New Roman" w:cs="Times New Roman"/>
          <w:bCs/>
          <w:color w:val="000000"/>
          <w:position w:val="0"/>
          <w:sz w:val="24"/>
          <w:szCs w:val="24"/>
          <w:lang w:val="id-ID"/>
        </w:rPr>
      </w:pPr>
      <w:r>
        <w:rPr>
          <w:rFonts w:ascii="Times New Roman" w:hAnsi="Times New Roman" w:cs="Times New Roman"/>
          <w:bCs/>
          <w:color w:val="000000"/>
          <w:position w:val="0"/>
          <w:sz w:val="24"/>
          <w:szCs w:val="24"/>
          <w:lang w:val="id-ID"/>
        </w:rPr>
        <w:t>BERITA ACARA</w:t>
      </w:r>
      <w:r>
        <w:rPr>
          <w:rFonts w:ascii="Times New Roman" w:hAnsi="Times New Roman" w:cs="Times New Roman"/>
          <w:bCs/>
          <w:color w:val="000000"/>
          <w:position w:val="0"/>
          <w:sz w:val="24"/>
          <w:szCs w:val="24"/>
          <w:lang w:val="id-ID"/>
        </w:rPr>
        <w:tab/>
      </w:r>
      <w:r>
        <w:rPr>
          <w:rFonts w:ascii="Times New Roman" w:hAnsi="Times New Roman" w:cs="Times New Roman"/>
          <w:bCs/>
          <w:color w:val="000000"/>
          <w:position w:val="0"/>
          <w:sz w:val="24"/>
          <w:szCs w:val="24"/>
          <w:lang w:val="id-ID"/>
        </w:rPr>
        <w:tab/>
      </w:r>
      <w:r>
        <w:rPr>
          <w:rFonts w:ascii="Times New Roman" w:hAnsi="Times New Roman" w:cs="Times New Roman"/>
          <w:bCs/>
          <w:color w:val="000000"/>
          <w:position w:val="0"/>
          <w:sz w:val="24"/>
          <w:szCs w:val="24"/>
          <w:lang w:val="id-ID"/>
        </w:rPr>
        <w:t>iv</w:t>
      </w:r>
    </w:p>
    <w:p>
      <w:pPr>
        <w:tabs>
          <w:tab w:val="left" w:leader="dot" w:pos="7371"/>
          <w:tab w:val="right" w:pos="7938"/>
        </w:tabs>
        <w:spacing w:before="120" w:after="0" w:line="480" w:lineRule="auto"/>
        <w:ind w:left="0" w:hanging="2"/>
        <w:rPr>
          <w:rFonts w:ascii="Times New Roman" w:hAnsi="Times New Roman" w:cs="Times New Roman"/>
          <w:bCs/>
          <w:color w:val="000000"/>
          <w:position w:val="0"/>
          <w:sz w:val="24"/>
          <w:szCs w:val="24"/>
          <w:lang w:val="id-ID"/>
        </w:rPr>
      </w:pPr>
      <w:r>
        <w:rPr>
          <w:rFonts w:ascii="Times New Roman" w:hAnsi="Times New Roman" w:cs="Times New Roman"/>
          <w:bCs/>
          <w:color w:val="000000"/>
          <w:position w:val="0"/>
          <w:sz w:val="24"/>
          <w:szCs w:val="24"/>
          <w:lang w:val="id-ID"/>
        </w:rPr>
        <w:t>ABSTRAK</w:t>
      </w:r>
      <w:r>
        <w:rPr>
          <w:rFonts w:ascii="Times New Roman" w:hAnsi="Times New Roman" w:cs="Times New Roman"/>
          <w:bCs/>
          <w:color w:val="000000"/>
          <w:position w:val="0"/>
          <w:sz w:val="24"/>
          <w:szCs w:val="24"/>
          <w:lang w:val="id-ID"/>
        </w:rPr>
        <w:tab/>
      </w:r>
      <w:r>
        <w:rPr>
          <w:rFonts w:ascii="Times New Roman" w:hAnsi="Times New Roman" w:cs="Times New Roman"/>
          <w:bCs/>
          <w:color w:val="000000"/>
          <w:position w:val="0"/>
          <w:sz w:val="24"/>
          <w:szCs w:val="24"/>
          <w:lang w:val="id-ID"/>
        </w:rPr>
        <w:tab/>
      </w:r>
      <w:r>
        <w:rPr>
          <w:rFonts w:ascii="Times New Roman" w:hAnsi="Times New Roman" w:cs="Times New Roman"/>
          <w:bCs/>
          <w:color w:val="000000"/>
          <w:position w:val="0"/>
          <w:sz w:val="24"/>
          <w:szCs w:val="24"/>
          <w:lang w:val="id-ID"/>
        </w:rPr>
        <w:t>v</w:t>
      </w:r>
    </w:p>
    <w:p>
      <w:pPr>
        <w:tabs>
          <w:tab w:val="left" w:leader="dot" w:pos="7371"/>
          <w:tab w:val="right" w:pos="7938"/>
        </w:tabs>
        <w:spacing w:before="120" w:after="0" w:line="480" w:lineRule="auto"/>
        <w:ind w:left="0" w:hanging="2"/>
        <w:rPr>
          <w:rFonts w:ascii="Times New Roman" w:hAnsi="Times New Roman" w:cs="Times New Roman"/>
          <w:bCs/>
          <w:color w:val="000000"/>
          <w:position w:val="0"/>
          <w:sz w:val="24"/>
          <w:szCs w:val="24"/>
          <w:lang w:val="id-ID"/>
        </w:rPr>
      </w:pPr>
      <w:r>
        <w:rPr>
          <w:rFonts w:ascii="Times New Roman" w:hAnsi="Times New Roman" w:cs="Times New Roman"/>
          <w:bCs/>
          <w:color w:val="000000"/>
          <w:position w:val="0"/>
          <w:sz w:val="24"/>
          <w:szCs w:val="24"/>
          <w:lang w:val="id-ID"/>
        </w:rPr>
        <w:t>ABSTRACT</w:t>
      </w:r>
      <w:r>
        <w:rPr>
          <w:rFonts w:ascii="Times New Roman" w:hAnsi="Times New Roman" w:cs="Times New Roman"/>
          <w:bCs/>
          <w:color w:val="000000"/>
          <w:position w:val="0"/>
          <w:sz w:val="24"/>
          <w:szCs w:val="24"/>
          <w:lang w:val="id-ID"/>
        </w:rPr>
        <w:tab/>
      </w:r>
      <w:r>
        <w:rPr>
          <w:rFonts w:ascii="Times New Roman" w:hAnsi="Times New Roman" w:cs="Times New Roman"/>
          <w:bCs/>
          <w:color w:val="000000"/>
          <w:position w:val="0"/>
          <w:sz w:val="24"/>
          <w:szCs w:val="24"/>
          <w:lang w:val="id-ID"/>
        </w:rPr>
        <w:tab/>
      </w:r>
      <w:r>
        <w:rPr>
          <w:rFonts w:ascii="Times New Roman" w:hAnsi="Times New Roman" w:cs="Times New Roman"/>
          <w:bCs/>
          <w:color w:val="000000"/>
          <w:position w:val="0"/>
          <w:sz w:val="24"/>
          <w:szCs w:val="24"/>
          <w:lang w:val="id-ID"/>
        </w:rPr>
        <w:t>vi</w:t>
      </w:r>
    </w:p>
    <w:p>
      <w:pPr>
        <w:tabs>
          <w:tab w:val="left" w:leader="dot" w:pos="7371"/>
          <w:tab w:val="right" w:pos="7938"/>
        </w:tabs>
        <w:spacing w:before="120" w:after="0" w:line="480" w:lineRule="auto"/>
        <w:ind w:left="0" w:hanging="2"/>
        <w:rPr>
          <w:rFonts w:ascii="Times New Roman" w:hAnsi="Times New Roman" w:cs="Times New Roman"/>
          <w:bCs/>
          <w:color w:val="000000"/>
          <w:position w:val="0"/>
          <w:sz w:val="24"/>
          <w:szCs w:val="24"/>
          <w:lang w:val="id-ID"/>
        </w:rPr>
      </w:pPr>
      <w:r>
        <w:rPr>
          <w:rFonts w:ascii="Times New Roman" w:hAnsi="Times New Roman" w:cs="Times New Roman"/>
          <w:bCs/>
          <w:color w:val="000000"/>
          <w:position w:val="0"/>
          <w:sz w:val="24"/>
          <w:szCs w:val="24"/>
          <w:lang w:val="id-ID"/>
        </w:rPr>
        <w:t>HALAMAN PERSEMBAHAN</w:t>
      </w:r>
      <w:r>
        <w:rPr>
          <w:rFonts w:ascii="Times New Roman" w:hAnsi="Times New Roman" w:cs="Times New Roman"/>
          <w:bCs/>
          <w:color w:val="000000"/>
          <w:position w:val="0"/>
          <w:sz w:val="24"/>
          <w:szCs w:val="24"/>
          <w:lang w:val="id-ID"/>
        </w:rPr>
        <w:tab/>
      </w:r>
      <w:r>
        <w:rPr>
          <w:rFonts w:ascii="Times New Roman" w:hAnsi="Times New Roman" w:cs="Times New Roman"/>
          <w:bCs/>
          <w:color w:val="000000"/>
          <w:position w:val="0"/>
          <w:sz w:val="24"/>
          <w:szCs w:val="24"/>
          <w:lang w:val="id-ID"/>
        </w:rPr>
        <w:tab/>
      </w:r>
      <w:r>
        <w:rPr>
          <w:rFonts w:ascii="Times New Roman" w:hAnsi="Times New Roman" w:cs="Times New Roman"/>
          <w:bCs/>
          <w:color w:val="000000"/>
          <w:position w:val="0"/>
          <w:sz w:val="24"/>
          <w:szCs w:val="24"/>
          <w:lang w:val="id-ID"/>
        </w:rPr>
        <w:t>vii</w:t>
      </w:r>
    </w:p>
    <w:p>
      <w:pPr>
        <w:tabs>
          <w:tab w:val="left" w:leader="dot" w:pos="7371"/>
          <w:tab w:val="right" w:pos="7938"/>
        </w:tabs>
        <w:spacing w:before="120" w:after="0" w:line="480" w:lineRule="auto"/>
        <w:ind w:left="0" w:hanging="2"/>
        <w:rPr>
          <w:rFonts w:ascii="Times New Roman" w:hAnsi="Times New Roman" w:cs="Times New Roman"/>
          <w:bCs/>
          <w:color w:val="000000"/>
          <w:position w:val="0"/>
          <w:sz w:val="24"/>
          <w:szCs w:val="24"/>
          <w:lang w:val="id-ID"/>
        </w:rPr>
      </w:pPr>
      <w:r>
        <w:rPr>
          <w:rFonts w:ascii="Times New Roman" w:hAnsi="Times New Roman" w:cs="Times New Roman"/>
          <w:bCs/>
          <w:color w:val="000000"/>
          <w:position w:val="0"/>
          <w:sz w:val="24"/>
          <w:szCs w:val="24"/>
          <w:lang w:val="id-ID"/>
        </w:rPr>
        <w:t>MOTTO.</w:t>
      </w:r>
      <w:r>
        <w:rPr>
          <w:rFonts w:ascii="Times New Roman" w:hAnsi="Times New Roman" w:cs="Times New Roman"/>
          <w:bCs/>
          <w:color w:val="000000"/>
          <w:position w:val="0"/>
          <w:sz w:val="24"/>
          <w:szCs w:val="24"/>
          <w:lang w:val="id-ID"/>
        </w:rPr>
        <w:tab/>
      </w:r>
      <w:r>
        <w:rPr>
          <w:rFonts w:ascii="Times New Roman" w:hAnsi="Times New Roman" w:cs="Times New Roman"/>
          <w:bCs/>
          <w:color w:val="000000"/>
          <w:position w:val="0"/>
          <w:sz w:val="24"/>
          <w:szCs w:val="24"/>
          <w:lang w:val="id-ID"/>
        </w:rPr>
        <w:tab/>
      </w:r>
      <w:r>
        <w:rPr>
          <w:rFonts w:ascii="Times New Roman" w:hAnsi="Times New Roman" w:cs="Times New Roman"/>
          <w:bCs/>
          <w:color w:val="000000"/>
          <w:position w:val="0"/>
          <w:sz w:val="24"/>
          <w:szCs w:val="24"/>
          <w:lang w:val="id-ID"/>
        </w:rPr>
        <w:t>viii</w:t>
      </w:r>
    </w:p>
    <w:p>
      <w:pPr>
        <w:tabs>
          <w:tab w:val="left" w:leader="dot" w:pos="7371"/>
          <w:tab w:val="right" w:pos="7938"/>
        </w:tabs>
        <w:spacing w:before="120" w:after="0" w:line="480" w:lineRule="auto"/>
        <w:ind w:left="0" w:hanging="2"/>
        <w:rPr>
          <w:rFonts w:ascii="Times New Roman" w:hAnsi="Times New Roman" w:cs="Times New Roman"/>
          <w:sz w:val="24"/>
          <w:szCs w:val="24"/>
          <w:lang w:val="id-ID"/>
        </w:rPr>
      </w:pPr>
      <w:r>
        <w:rPr>
          <w:rFonts w:ascii="Times New Roman" w:hAnsi="Times New Roman" w:cs="Times New Roman"/>
          <w:bCs/>
          <w:color w:val="000000"/>
          <w:position w:val="0"/>
          <w:sz w:val="24"/>
          <w:szCs w:val="24"/>
          <w:lang w:val="id-ID"/>
        </w:rPr>
        <w:t>KATA PENGANTAR</w:t>
      </w:r>
      <w:r>
        <w:rPr>
          <w:rFonts w:ascii="Times New Roman" w:hAnsi="Times New Roman" w:cs="Times New Roman"/>
          <w:bCs/>
          <w:color w:val="000000"/>
          <w:position w:val="0"/>
          <w:sz w:val="24"/>
          <w:szCs w:val="24"/>
          <w:lang w:val="id-ID"/>
        </w:rPr>
        <w:tab/>
      </w:r>
      <w:r>
        <w:rPr>
          <w:rFonts w:ascii="Times New Roman" w:hAnsi="Times New Roman" w:cs="Times New Roman"/>
          <w:bCs/>
          <w:color w:val="000000"/>
          <w:position w:val="0"/>
          <w:sz w:val="24"/>
          <w:szCs w:val="24"/>
          <w:lang w:val="id-ID"/>
        </w:rPr>
        <w:tab/>
      </w:r>
      <w:r>
        <w:rPr>
          <w:rFonts w:ascii="Times New Roman" w:hAnsi="Times New Roman" w:cs="Times New Roman"/>
          <w:bCs/>
          <w:color w:val="000000"/>
          <w:position w:val="0"/>
          <w:sz w:val="24"/>
          <w:szCs w:val="24"/>
          <w:lang w:val="id-ID"/>
        </w:rPr>
        <w:t>ix</w:t>
      </w:r>
    </w:p>
    <w:p>
      <w:pPr>
        <w:tabs>
          <w:tab w:val="left" w:leader="dot" w:pos="7371"/>
          <w:tab w:val="right" w:pos="7938"/>
        </w:tabs>
        <w:spacing w:before="120" w:after="0" w:line="480" w:lineRule="auto"/>
        <w:ind w:left="0" w:hanging="2"/>
        <w:rPr>
          <w:rFonts w:ascii="Times New Roman" w:hAnsi="Times New Roman" w:cs="Times New Roman"/>
          <w:sz w:val="24"/>
          <w:szCs w:val="24"/>
          <w:lang w:val="id-ID"/>
        </w:rPr>
      </w:pPr>
      <w:r>
        <w:rPr>
          <w:rFonts w:ascii="Times New Roman" w:hAnsi="Times New Roman" w:cs="Times New Roman"/>
          <w:sz w:val="24"/>
          <w:szCs w:val="24"/>
          <w:lang w:val="sv-SE"/>
        </w:rPr>
        <w:t>DAFTAR ISI</w:t>
      </w:r>
      <w:r>
        <w:rPr>
          <w:rFonts w:ascii="Times New Roman" w:hAnsi="Times New Roman" w:cs="Times New Roman"/>
          <w:sz w:val="24"/>
          <w:szCs w:val="24"/>
          <w:lang w:val="sv-SE"/>
        </w:rPr>
        <w:tab/>
      </w:r>
      <w:r>
        <w:rPr>
          <w:rFonts w:ascii="Times New Roman" w:hAnsi="Times New Roman" w:cs="Times New Roman"/>
          <w:sz w:val="24"/>
          <w:szCs w:val="24"/>
          <w:lang w:val="sv-SE"/>
        </w:rPr>
        <w:tab/>
      </w:r>
      <w:r>
        <w:rPr>
          <w:rFonts w:ascii="Times New Roman" w:hAnsi="Times New Roman" w:cs="Times New Roman"/>
          <w:sz w:val="24"/>
          <w:szCs w:val="24"/>
          <w:lang w:val="id-ID"/>
        </w:rPr>
        <w:t>xii</w:t>
      </w:r>
    </w:p>
    <w:p>
      <w:pPr>
        <w:tabs>
          <w:tab w:val="left" w:leader="dot" w:pos="7371"/>
          <w:tab w:val="right" w:pos="7938"/>
        </w:tabs>
        <w:spacing w:before="120" w:after="0" w:line="480" w:lineRule="auto"/>
        <w:ind w:left="0" w:hanging="2"/>
        <w:rPr>
          <w:rFonts w:ascii="Times New Roman" w:hAnsi="Times New Roman" w:cs="Times New Roman"/>
          <w:bCs/>
          <w:color w:val="000000"/>
          <w:position w:val="0"/>
          <w:sz w:val="24"/>
          <w:szCs w:val="24"/>
          <w:lang w:val="id-ID"/>
        </w:rPr>
      </w:pPr>
      <w:r>
        <w:rPr>
          <w:rFonts w:ascii="Times New Roman" w:hAnsi="Times New Roman" w:cs="Times New Roman"/>
          <w:bCs/>
          <w:color w:val="000000"/>
          <w:position w:val="0"/>
          <w:sz w:val="24"/>
          <w:szCs w:val="24"/>
          <w:lang w:val="id-ID"/>
        </w:rPr>
        <w:t>DAFTAR TABEL</w:t>
      </w:r>
      <w:r>
        <w:rPr>
          <w:rFonts w:ascii="Times New Roman" w:hAnsi="Times New Roman" w:cs="Times New Roman"/>
          <w:bCs/>
          <w:color w:val="000000"/>
          <w:position w:val="0"/>
          <w:sz w:val="24"/>
          <w:szCs w:val="24"/>
          <w:lang w:val="id-ID"/>
        </w:rPr>
        <w:tab/>
      </w:r>
      <w:r>
        <w:rPr>
          <w:rFonts w:ascii="Times New Roman" w:hAnsi="Times New Roman" w:cs="Times New Roman"/>
          <w:bCs/>
          <w:color w:val="000000"/>
          <w:position w:val="0"/>
          <w:sz w:val="24"/>
          <w:szCs w:val="24"/>
          <w:lang w:val="id-ID"/>
        </w:rPr>
        <w:tab/>
      </w:r>
      <w:r>
        <w:rPr>
          <w:rFonts w:ascii="Times New Roman" w:hAnsi="Times New Roman" w:cs="Times New Roman"/>
          <w:bCs/>
          <w:color w:val="000000"/>
          <w:position w:val="0"/>
          <w:sz w:val="24"/>
          <w:szCs w:val="24"/>
          <w:lang w:val="id-ID"/>
        </w:rPr>
        <w:t>xvi</w:t>
      </w:r>
    </w:p>
    <w:p>
      <w:pPr>
        <w:tabs>
          <w:tab w:val="left" w:leader="dot" w:pos="7371"/>
          <w:tab w:val="right" w:pos="7938"/>
        </w:tabs>
        <w:spacing w:before="120" w:after="0" w:line="480" w:lineRule="auto"/>
        <w:ind w:left="0" w:hanging="2"/>
        <w:rPr>
          <w:rFonts w:ascii="Times New Roman" w:hAnsi="Times New Roman" w:cs="Times New Roman"/>
          <w:bCs/>
          <w:color w:val="000000"/>
          <w:position w:val="0"/>
          <w:sz w:val="24"/>
          <w:szCs w:val="24"/>
          <w:lang w:val="id-ID"/>
        </w:rPr>
      </w:pPr>
      <w:r>
        <w:rPr>
          <w:rFonts w:ascii="Times New Roman" w:hAnsi="Times New Roman" w:cs="Times New Roman"/>
          <w:bCs/>
          <w:color w:val="000000"/>
          <w:position w:val="0"/>
          <w:sz w:val="24"/>
          <w:szCs w:val="24"/>
          <w:lang w:val="id-ID"/>
        </w:rPr>
        <w:t>DAFTAR GAMBAR</w:t>
      </w:r>
      <w:r>
        <w:rPr>
          <w:rFonts w:ascii="Times New Roman" w:hAnsi="Times New Roman" w:cs="Times New Roman"/>
          <w:bCs/>
          <w:color w:val="000000"/>
          <w:position w:val="0"/>
          <w:sz w:val="24"/>
          <w:szCs w:val="24"/>
          <w:lang w:val="id-ID"/>
        </w:rPr>
        <w:tab/>
      </w:r>
      <w:r>
        <w:rPr>
          <w:rFonts w:ascii="Times New Roman" w:hAnsi="Times New Roman" w:cs="Times New Roman"/>
          <w:bCs/>
          <w:color w:val="000000"/>
          <w:position w:val="0"/>
          <w:sz w:val="24"/>
          <w:szCs w:val="24"/>
          <w:lang w:val="id-ID"/>
        </w:rPr>
        <w:tab/>
      </w:r>
      <w:r>
        <w:rPr>
          <w:rFonts w:ascii="Times New Roman" w:hAnsi="Times New Roman" w:cs="Times New Roman"/>
          <w:bCs/>
          <w:color w:val="000000"/>
          <w:position w:val="0"/>
          <w:sz w:val="24"/>
          <w:szCs w:val="24"/>
          <w:lang w:val="id-ID"/>
        </w:rPr>
        <w:t>xvii</w:t>
      </w:r>
    </w:p>
    <w:p>
      <w:pPr>
        <w:shd w:val="clear" w:color="BEBCB7" w:fill="auto"/>
        <w:tabs>
          <w:tab w:val="left" w:pos="851"/>
          <w:tab w:val="left" w:leader="dot" w:pos="7371"/>
          <w:tab w:val="right" w:pos="7938"/>
        </w:tabs>
        <w:spacing w:before="120" w:after="0" w:line="480" w:lineRule="auto"/>
        <w:ind w:left="0" w:hanging="2"/>
        <w:jc w:val="both"/>
        <w:rPr>
          <w:rFonts w:ascii="Times New Roman" w:hAnsi="Times New Roman" w:cs="Times New Roman"/>
          <w:color w:val="000000" w:themeColor="text1"/>
          <w:sz w:val="24"/>
          <w:szCs w:val="24"/>
          <w:lang w:val="id-ID"/>
          <w14:textFill>
            <w14:solidFill>
              <w14:schemeClr w14:val="tx1"/>
            </w14:solidFill>
          </w14:textFill>
        </w:rPr>
      </w:pPr>
      <w:r>
        <w:rPr>
          <w:rFonts w:ascii="Times New Roman" w:hAnsi="Times New Roman" w:cs="Times New Roman"/>
          <w:color w:val="000000" w:themeColor="text1"/>
          <w:sz w:val="24"/>
          <w:szCs w:val="24"/>
          <w:lang w:val="id-ID"/>
          <w14:textFill>
            <w14:solidFill>
              <w14:schemeClr w14:val="tx1"/>
            </w14:solidFill>
          </w14:textFill>
        </w:rPr>
        <w:t>BAB I</w:t>
      </w:r>
      <w:r>
        <w:rPr>
          <w:rFonts w:ascii="Times New Roman" w:hAnsi="Times New Roman" w:cs="Times New Roman"/>
          <w:color w:val="000000" w:themeColor="text1"/>
          <w:sz w:val="24"/>
          <w:szCs w:val="24"/>
          <w:lang w:val="id-ID"/>
          <w14:textFill>
            <w14:solidFill>
              <w14:schemeClr w14:val="tx1"/>
            </w14:solidFill>
          </w14:textFill>
        </w:rPr>
        <w:tab/>
      </w:r>
      <w:r>
        <w:rPr>
          <w:rFonts w:ascii="Times New Roman" w:hAnsi="Times New Roman" w:cs="Times New Roman"/>
          <w:color w:val="000000" w:themeColor="text1"/>
          <w:sz w:val="24"/>
          <w:szCs w:val="24"/>
          <w:lang w:val="id-ID"/>
          <w14:textFill>
            <w14:solidFill>
              <w14:schemeClr w14:val="tx1"/>
            </w14:solidFill>
          </w14:textFill>
        </w:rPr>
        <w:t>PENDAHULUAN</w:t>
      </w:r>
      <w:r>
        <w:rPr>
          <w:rFonts w:ascii="Times New Roman" w:hAnsi="Times New Roman" w:cs="Times New Roman"/>
          <w:color w:val="000000" w:themeColor="text1"/>
          <w:sz w:val="24"/>
          <w:szCs w:val="24"/>
          <w:lang w:val="id-ID"/>
          <w14:textFill>
            <w14:solidFill>
              <w14:schemeClr w14:val="tx1"/>
            </w14:solidFill>
          </w14:textFill>
        </w:rPr>
        <w:tab/>
      </w:r>
      <w:r>
        <w:rPr>
          <w:rFonts w:ascii="Times New Roman" w:hAnsi="Times New Roman" w:cs="Times New Roman"/>
          <w:color w:val="000000" w:themeColor="text1"/>
          <w:sz w:val="24"/>
          <w:szCs w:val="24"/>
          <w:lang w:val="id-ID"/>
          <w14:textFill>
            <w14:solidFill>
              <w14:schemeClr w14:val="tx1"/>
            </w14:solidFill>
          </w14:textFill>
        </w:rPr>
        <w:tab/>
      </w:r>
      <w:r>
        <w:rPr>
          <w:rFonts w:ascii="Times New Roman" w:hAnsi="Times New Roman" w:cs="Times New Roman"/>
          <w:color w:val="000000" w:themeColor="text1"/>
          <w:sz w:val="24"/>
          <w:szCs w:val="24"/>
          <w:lang w:val="id-ID"/>
          <w14:textFill>
            <w14:solidFill>
              <w14:schemeClr w14:val="tx1"/>
            </w14:solidFill>
          </w14:textFill>
        </w:rPr>
        <w:t>1</w:t>
      </w:r>
    </w:p>
    <w:p>
      <w:pPr>
        <w:numPr>
          <w:ilvl w:val="0"/>
          <w:numId w:val="2"/>
        </w:numPr>
        <w:shd w:val="clear" w:color="BEBCB7" w:fill="auto"/>
        <w:tabs>
          <w:tab w:val="left" w:pos="426"/>
          <w:tab w:val="left" w:leader="dot" w:pos="7371"/>
          <w:tab w:val="right" w:pos="7938"/>
        </w:tabs>
        <w:suppressAutoHyphens w:val="0"/>
        <w:spacing w:before="120" w:after="0" w:line="480" w:lineRule="auto"/>
        <w:ind w:left="0" w:leftChars="0" w:hanging="2" w:firstLineChars="0"/>
        <w:jc w:val="both"/>
        <w:textAlignment w:val="auto"/>
        <w:outlineLvl w:val="9"/>
        <w:rPr>
          <w:rFonts w:ascii="Times New Roman" w:hAnsi="Times New Roman" w:cs="Times New Roman"/>
          <w:color w:val="000000" w:themeColor="text1"/>
          <w:sz w:val="24"/>
          <w:szCs w:val="24"/>
          <w:lang w:val="id-ID"/>
          <w14:textFill>
            <w14:solidFill>
              <w14:schemeClr w14:val="tx1"/>
            </w14:solidFill>
          </w14:textFill>
        </w:rPr>
      </w:pPr>
      <w:r>
        <w:rPr>
          <w:rFonts w:ascii="Times New Roman" w:hAnsi="Times New Roman" w:cs="Times New Roman"/>
          <w:color w:val="000000" w:themeColor="text1"/>
          <w:sz w:val="24"/>
          <w:szCs w:val="24"/>
          <w:lang w:val="id-ID"/>
          <w14:textFill>
            <w14:solidFill>
              <w14:schemeClr w14:val="tx1"/>
            </w14:solidFill>
          </w14:textFill>
        </w:rPr>
        <w:t>Latar Belakang Masalah</w:t>
      </w:r>
      <w:r>
        <w:rPr>
          <w:rFonts w:ascii="Times New Roman" w:hAnsi="Times New Roman" w:cs="Times New Roman"/>
          <w:color w:val="000000" w:themeColor="text1"/>
          <w:sz w:val="24"/>
          <w:szCs w:val="24"/>
          <w:lang w:val="id-ID"/>
          <w14:textFill>
            <w14:solidFill>
              <w14:schemeClr w14:val="tx1"/>
            </w14:solidFill>
          </w14:textFill>
        </w:rPr>
        <w:tab/>
      </w:r>
      <w:r>
        <w:rPr>
          <w:rFonts w:ascii="Times New Roman" w:hAnsi="Times New Roman" w:cs="Times New Roman"/>
          <w:color w:val="000000" w:themeColor="text1"/>
          <w:sz w:val="24"/>
          <w:szCs w:val="24"/>
          <w:lang w:val="id-ID"/>
          <w14:textFill>
            <w14:solidFill>
              <w14:schemeClr w14:val="tx1"/>
            </w14:solidFill>
          </w14:textFill>
        </w:rPr>
        <w:tab/>
      </w:r>
      <w:r>
        <w:rPr>
          <w:rFonts w:ascii="Times New Roman" w:hAnsi="Times New Roman" w:cs="Times New Roman"/>
          <w:color w:val="000000" w:themeColor="text1"/>
          <w:sz w:val="24"/>
          <w:szCs w:val="24"/>
          <w:lang w:val="id-ID"/>
          <w14:textFill>
            <w14:solidFill>
              <w14:schemeClr w14:val="tx1"/>
            </w14:solidFill>
          </w14:textFill>
        </w:rPr>
        <w:t>1</w:t>
      </w:r>
    </w:p>
    <w:p>
      <w:pPr>
        <w:numPr>
          <w:ilvl w:val="0"/>
          <w:numId w:val="2"/>
        </w:numPr>
        <w:shd w:val="clear" w:color="BEBCB7" w:fill="auto"/>
        <w:tabs>
          <w:tab w:val="left" w:pos="426"/>
          <w:tab w:val="left" w:leader="dot" w:pos="7371"/>
          <w:tab w:val="right" w:pos="7938"/>
        </w:tabs>
        <w:suppressAutoHyphens w:val="0"/>
        <w:spacing w:before="120" w:after="0" w:line="480" w:lineRule="auto"/>
        <w:ind w:left="0" w:leftChars="0" w:hanging="2" w:firstLineChars="0"/>
        <w:jc w:val="both"/>
        <w:textAlignment w:val="auto"/>
        <w:outlineLvl w:val="9"/>
        <w:rPr>
          <w:rFonts w:ascii="Times New Roman" w:hAnsi="Times New Roman" w:cs="Times New Roman"/>
          <w:color w:val="000000" w:themeColor="text1"/>
          <w:sz w:val="24"/>
          <w:szCs w:val="24"/>
          <w:lang w:val="id-ID"/>
          <w14:textFill>
            <w14:solidFill>
              <w14:schemeClr w14:val="tx1"/>
            </w14:solidFill>
          </w14:textFill>
        </w:rPr>
      </w:pPr>
      <w:r>
        <w:rPr>
          <w:rFonts w:ascii="Times New Roman" w:hAnsi="Times New Roman" w:cs="Times New Roman"/>
          <w:color w:val="000000" w:themeColor="text1"/>
          <w:sz w:val="24"/>
          <w:szCs w:val="24"/>
          <w:lang w:val="id-ID"/>
          <w14:textFill>
            <w14:solidFill>
              <w14:schemeClr w14:val="tx1"/>
            </w14:solidFill>
          </w14:textFill>
        </w:rPr>
        <w:t>Rumusan Masalah</w:t>
      </w:r>
      <w:r>
        <w:rPr>
          <w:rFonts w:ascii="Times New Roman" w:hAnsi="Times New Roman" w:cs="Times New Roman"/>
          <w:color w:val="000000" w:themeColor="text1"/>
          <w:sz w:val="24"/>
          <w:szCs w:val="24"/>
          <w:lang w:val="id-ID"/>
          <w14:textFill>
            <w14:solidFill>
              <w14:schemeClr w14:val="tx1"/>
            </w14:solidFill>
          </w14:textFill>
        </w:rPr>
        <w:tab/>
      </w:r>
      <w:r>
        <w:rPr>
          <w:rFonts w:ascii="Times New Roman" w:hAnsi="Times New Roman" w:cs="Times New Roman"/>
          <w:color w:val="000000" w:themeColor="text1"/>
          <w:sz w:val="24"/>
          <w:szCs w:val="24"/>
          <w:lang w:val="id-ID"/>
          <w14:textFill>
            <w14:solidFill>
              <w14:schemeClr w14:val="tx1"/>
            </w14:solidFill>
          </w14:textFill>
        </w:rPr>
        <w:tab/>
      </w:r>
      <w:r>
        <w:rPr>
          <w:rFonts w:ascii="Times New Roman" w:hAnsi="Times New Roman" w:cs="Times New Roman"/>
          <w:color w:val="000000" w:themeColor="text1"/>
          <w:sz w:val="24"/>
          <w:szCs w:val="24"/>
          <w:lang w:val="id-ID"/>
          <w14:textFill>
            <w14:solidFill>
              <w14:schemeClr w14:val="tx1"/>
            </w14:solidFill>
          </w14:textFill>
        </w:rPr>
        <w:t>8</w:t>
      </w:r>
    </w:p>
    <w:p>
      <w:pPr>
        <w:numPr>
          <w:ilvl w:val="0"/>
          <w:numId w:val="2"/>
        </w:numPr>
        <w:shd w:val="clear" w:color="BEBCB7" w:fill="auto"/>
        <w:tabs>
          <w:tab w:val="left" w:pos="426"/>
          <w:tab w:val="left" w:leader="dot" w:pos="7371"/>
          <w:tab w:val="right" w:pos="7938"/>
        </w:tabs>
        <w:suppressAutoHyphens w:val="0"/>
        <w:spacing w:before="120" w:after="0" w:line="480" w:lineRule="auto"/>
        <w:ind w:left="0" w:leftChars="0" w:hanging="2" w:firstLineChars="0"/>
        <w:jc w:val="both"/>
        <w:textAlignment w:val="auto"/>
        <w:outlineLvl w:val="9"/>
        <w:rPr>
          <w:rFonts w:ascii="Times New Roman" w:hAnsi="Times New Roman" w:cs="Times New Roman"/>
          <w:color w:val="000000" w:themeColor="text1"/>
          <w:sz w:val="24"/>
          <w:szCs w:val="24"/>
          <w:lang w:val="id-ID"/>
          <w14:textFill>
            <w14:solidFill>
              <w14:schemeClr w14:val="tx1"/>
            </w14:solidFill>
          </w14:textFill>
        </w:rPr>
      </w:pPr>
      <w:r>
        <w:rPr>
          <w:rFonts w:ascii="Times New Roman" w:hAnsi="Times New Roman" w:cs="Times New Roman"/>
          <w:color w:val="000000" w:themeColor="text1"/>
          <w:sz w:val="24"/>
          <w:szCs w:val="24"/>
          <w:lang w:val="id-ID"/>
          <w14:textFill>
            <w14:solidFill>
              <w14:schemeClr w14:val="tx1"/>
            </w14:solidFill>
          </w14:textFill>
        </w:rPr>
        <w:t>Tujuan Penelitian</w:t>
      </w:r>
      <w:r>
        <w:rPr>
          <w:rFonts w:ascii="Times New Roman" w:hAnsi="Times New Roman" w:cs="Times New Roman"/>
          <w:color w:val="000000" w:themeColor="text1"/>
          <w:sz w:val="24"/>
          <w:szCs w:val="24"/>
          <w:lang w:val="id-ID"/>
          <w14:textFill>
            <w14:solidFill>
              <w14:schemeClr w14:val="tx1"/>
            </w14:solidFill>
          </w14:textFill>
        </w:rPr>
        <w:tab/>
      </w:r>
      <w:r>
        <w:rPr>
          <w:rFonts w:ascii="Times New Roman" w:hAnsi="Times New Roman" w:cs="Times New Roman"/>
          <w:color w:val="000000" w:themeColor="text1"/>
          <w:sz w:val="24"/>
          <w:szCs w:val="24"/>
          <w:lang w:val="id-ID"/>
          <w14:textFill>
            <w14:solidFill>
              <w14:schemeClr w14:val="tx1"/>
            </w14:solidFill>
          </w14:textFill>
        </w:rPr>
        <w:tab/>
      </w:r>
      <w:r>
        <w:rPr>
          <w:rFonts w:ascii="Times New Roman" w:hAnsi="Times New Roman" w:cs="Times New Roman"/>
          <w:color w:val="000000" w:themeColor="text1"/>
          <w:sz w:val="24"/>
          <w:szCs w:val="24"/>
          <w:lang w:val="id-ID"/>
          <w14:textFill>
            <w14:solidFill>
              <w14:schemeClr w14:val="tx1"/>
            </w14:solidFill>
          </w14:textFill>
        </w:rPr>
        <w:t>9</w:t>
      </w:r>
    </w:p>
    <w:p>
      <w:pPr>
        <w:numPr>
          <w:ilvl w:val="0"/>
          <w:numId w:val="2"/>
        </w:numPr>
        <w:shd w:val="clear" w:color="BEBCB7" w:fill="auto"/>
        <w:tabs>
          <w:tab w:val="left" w:pos="426"/>
          <w:tab w:val="left" w:leader="dot" w:pos="7371"/>
          <w:tab w:val="right" w:pos="7938"/>
        </w:tabs>
        <w:suppressAutoHyphens w:val="0"/>
        <w:spacing w:before="120" w:after="0" w:line="480" w:lineRule="auto"/>
        <w:ind w:left="0" w:leftChars="0" w:hanging="2" w:firstLineChars="0"/>
        <w:jc w:val="both"/>
        <w:textAlignment w:val="auto"/>
        <w:outlineLvl w:val="9"/>
        <w:rPr>
          <w:rFonts w:ascii="Times New Roman" w:hAnsi="Times New Roman" w:cs="Times New Roman"/>
          <w:color w:val="000000" w:themeColor="text1"/>
          <w:sz w:val="24"/>
          <w:szCs w:val="24"/>
          <w:lang w:val="id-ID"/>
          <w14:textFill>
            <w14:solidFill>
              <w14:schemeClr w14:val="tx1"/>
            </w14:solidFill>
          </w14:textFill>
        </w:rPr>
      </w:pPr>
      <w:r>
        <w:rPr>
          <w:rFonts w:ascii="Times New Roman" w:hAnsi="Times New Roman" w:cs="Times New Roman"/>
          <w:color w:val="000000" w:themeColor="text1"/>
          <w:sz w:val="24"/>
          <w:szCs w:val="24"/>
          <w:lang w:val="id-ID"/>
          <w14:textFill>
            <w14:solidFill>
              <w14:schemeClr w14:val="tx1"/>
            </w14:solidFill>
          </w14:textFill>
        </w:rPr>
        <w:t>Manfaat penelitian</w:t>
      </w:r>
      <w:r>
        <w:rPr>
          <w:rFonts w:ascii="Times New Roman" w:hAnsi="Times New Roman" w:cs="Times New Roman"/>
          <w:color w:val="000000" w:themeColor="text1"/>
          <w:sz w:val="24"/>
          <w:szCs w:val="24"/>
          <w:lang w:val="id-ID"/>
          <w14:textFill>
            <w14:solidFill>
              <w14:schemeClr w14:val="tx1"/>
            </w14:solidFill>
          </w14:textFill>
        </w:rPr>
        <w:tab/>
      </w:r>
      <w:r>
        <w:rPr>
          <w:rFonts w:ascii="Times New Roman" w:hAnsi="Times New Roman" w:cs="Times New Roman"/>
          <w:color w:val="000000" w:themeColor="text1"/>
          <w:sz w:val="24"/>
          <w:szCs w:val="24"/>
          <w:lang w:val="id-ID"/>
          <w14:textFill>
            <w14:solidFill>
              <w14:schemeClr w14:val="tx1"/>
            </w14:solidFill>
          </w14:textFill>
        </w:rPr>
        <w:tab/>
      </w:r>
      <w:r>
        <w:rPr>
          <w:rFonts w:ascii="Times New Roman" w:hAnsi="Times New Roman" w:cs="Times New Roman"/>
          <w:color w:val="000000" w:themeColor="text1"/>
          <w:sz w:val="24"/>
          <w:szCs w:val="24"/>
          <w:lang w:val="id-ID"/>
          <w14:textFill>
            <w14:solidFill>
              <w14:schemeClr w14:val="tx1"/>
            </w14:solidFill>
          </w14:textFill>
        </w:rPr>
        <w:t>10</w:t>
      </w:r>
    </w:p>
    <w:p>
      <w:pPr>
        <w:shd w:val="clear" w:color="BEBCB7" w:fill="auto"/>
        <w:tabs>
          <w:tab w:val="left" w:pos="992"/>
          <w:tab w:val="left" w:leader="dot" w:pos="7371"/>
          <w:tab w:val="right" w:pos="7938"/>
        </w:tabs>
        <w:spacing w:before="120" w:after="0" w:line="480" w:lineRule="auto"/>
        <w:ind w:left="0" w:hanging="2"/>
        <w:jc w:val="both"/>
        <w:rPr>
          <w:rFonts w:ascii="Times New Roman" w:hAnsi="Times New Roman" w:cs="Times New Roman"/>
          <w:color w:val="000000" w:themeColor="text1"/>
          <w:sz w:val="24"/>
          <w:szCs w:val="24"/>
          <w:lang w:val="id-ID"/>
          <w14:textFill>
            <w14:solidFill>
              <w14:schemeClr w14:val="tx1"/>
            </w14:solidFill>
          </w14:textFill>
        </w:rPr>
      </w:pPr>
      <w:r>
        <w:rPr>
          <w:rFonts w:ascii="Times New Roman" w:hAnsi="Times New Roman" w:cs="Times New Roman"/>
          <w:color w:val="000000" w:themeColor="text1"/>
          <w:sz w:val="24"/>
          <w:szCs w:val="24"/>
          <w:lang w:val="id-ID"/>
          <w14:textFill>
            <w14:solidFill>
              <w14:schemeClr w14:val="tx1"/>
            </w14:solidFill>
          </w14:textFill>
        </w:rPr>
        <w:t xml:space="preserve">BAB II   </w:t>
      </w:r>
      <w:r>
        <w:rPr>
          <w:rFonts w:ascii="Times New Roman" w:hAnsi="Times New Roman" w:cs="Times New Roman"/>
          <w:color w:val="000000" w:themeColor="text1"/>
          <w:sz w:val="24"/>
          <w:szCs w:val="24"/>
          <w14:textFill>
            <w14:solidFill>
              <w14:schemeClr w14:val="tx1"/>
            </w14:solidFill>
          </w14:textFill>
        </w:rPr>
        <w:t>KAJIAN PUSTAKA</w:t>
      </w:r>
      <w:r>
        <w:rPr>
          <w:rFonts w:ascii="Times New Roman" w:hAnsi="Times New Roman" w:cs="Times New Roman"/>
          <w:color w:val="000000" w:themeColor="text1"/>
          <w:sz w:val="24"/>
          <w:szCs w:val="24"/>
          <w:lang w:val="id-ID"/>
          <w14:textFill>
            <w14:solidFill>
              <w14:schemeClr w14:val="tx1"/>
            </w14:solidFill>
          </w14:textFill>
        </w:rPr>
        <w:tab/>
      </w:r>
      <w:r>
        <w:rPr>
          <w:rFonts w:ascii="Times New Roman" w:hAnsi="Times New Roman" w:cs="Times New Roman"/>
          <w:color w:val="000000" w:themeColor="text1"/>
          <w:sz w:val="24"/>
          <w:szCs w:val="24"/>
          <w:lang w:val="id-ID"/>
          <w14:textFill>
            <w14:solidFill>
              <w14:schemeClr w14:val="tx1"/>
            </w14:solidFill>
          </w14:textFill>
        </w:rPr>
        <w:tab/>
      </w:r>
      <w:r>
        <w:rPr>
          <w:rFonts w:ascii="Times New Roman" w:hAnsi="Times New Roman" w:cs="Times New Roman"/>
          <w:color w:val="000000" w:themeColor="text1"/>
          <w:sz w:val="24"/>
          <w:szCs w:val="24"/>
          <w:lang w:val="id-ID"/>
          <w14:textFill>
            <w14:solidFill>
              <w14:schemeClr w14:val="tx1"/>
            </w14:solidFill>
          </w14:textFill>
        </w:rPr>
        <w:t>12</w:t>
      </w:r>
    </w:p>
    <w:p>
      <w:pPr>
        <w:numPr>
          <w:ilvl w:val="0"/>
          <w:numId w:val="3"/>
        </w:numPr>
        <w:shd w:val="clear" w:color="BEBCB7" w:fill="auto"/>
        <w:tabs>
          <w:tab w:val="left" w:pos="426"/>
          <w:tab w:val="left" w:leader="dot" w:pos="7371"/>
          <w:tab w:val="right" w:pos="7938"/>
        </w:tabs>
        <w:suppressAutoHyphens w:val="0"/>
        <w:spacing w:before="120" w:after="0" w:line="480" w:lineRule="auto"/>
        <w:ind w:left="0" w:leftChars="0" w:hanging="2" w:firstLineChars="0"/>
        <w:jc w:val="both"/>
        <w:textAlignment w:val="auto"/>
        <w:outlineLvl w:val="9"/>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lang w:val="id-ID"/>
          <w14:textFill>
            <w14:solidFill>
              <w14:schemeClr w14:val="tx1"/>
            </w14:solidFill>
          </w14:textFill>
        </w:rPr>
        <w:t>Penelitian Terdahulu</w:t>
      </w:r>
      <w:r>
        <w:rPr>
          <w:rFonts w:ascii="Times New Roman" w:hAnsi="Times New Roman" w:cs="Times New Roman"/>
          <w:bCs/>
          <w:color w:val="000000" w:themeColor="text1"/>
          <w:sz w:val="24"/>
          <w:szCs w:val="24"/>
          <w14:textFill>
            <w14:solidFill>
              <w14:schemeClr w14:val="tx1"/>
            </w14:solidFill>
          </w14:textFill>
        </w:rPr>
        <w:tab/>
      </w:r>
      <w:r>
        <w:rPr>
          <w:rFonts w:ascii="Times New Roman" w:hAnsi="Times New Roman" w:cs="Times New Roman"/>
          <w:bCs/>
          <w:color w:val="000000" w:themeColor="text1"/>
          <w:sz w:val="24"/>
          <w:szCs w:val="24"/>
          <w14:textFill>
            <w14:solidFill>
              <w14:schemeClr w14:val="tx1"/>
            </w14:solidFill>
          </w14:textFill>
        </w:rPr>
        <w:tab/>
      </w:r>
      <w:r>
        <w:rPr>
          <w:rFonts w:ascii="Times New Roman" w:hAnsi="Times New Roman" w:cs="Times New Roman"/>
          <w:bCs/>
          <w:color w:val="000000" w:themeColor="text1"/>
          <w:sz w:val="24"/>
          <w:szCs w:val="24"/>
          <w:lang w:val="id-ID"/>
          <w14:textFill>
            <w14:solidFill>
              <w14:schemeClr w14:val="tx1"/>
            </w14:solidFill>
          </w14:textFill>
        </w:rPr>
        <w:t>12</w:t>
      </w:r>
    </w:p>
    <w:p>
      <w:pPr>
        <w:numPr>
          <w:ilvl w:val="1"/>
          <w:numId w:val="3"/>
        </w:numPr>
        <w:shd w:val="clear" w:color="BEBCB7" w:fill="auto"/>
        <w:tabs>
          <w:tab w:val="left" w:pos="426"/>
          <w:tab w:val="left" w:leader="dot" w:pos="7371"/>
          <w:tab w:val="right" w:pos="7938"/>
        </w:tabs>
        <w:suppressAutoHyphens w:val="0"/>
        <w:spacing w:before="120" w:after="0" w:line="480" w:lineRule="auto"/>
        <w:ind w:left="709" w:leftChars="0" w:firstLineChars="0"/>
        <w:jc w:val="both"/>
        <w:textAlignment w:val="auto"/>
        <w:outlineLvl w:val="9"/>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Pengaruh budaya organisasi terhadap komitmen organisasi</w:t>
      </w:r>
      <w:r>
        <w:rPr>
          <w:rFonts w:ascii="Times New Roman" w:hAnsi="Times New Roman" w:cs="Times New Roman"/>
          <w:bCs/>
          <w:color w:val="000000" w:themeColor="text1"/>
          <w:sz w:val="24"/>
          <w:szCs w:val="24"/>
          <w:lang w:val="id-ID"/>
          <w14:textFill>
            <w14:solidFill>
              <w14:schemeClr w14:val="tx1"/>
            </w14:solidFill>
          </w14:textFill>
        </w:rPr>
        <w:tab/>
      </w:r>
      <w:r>
        <w:rPr>
          <w:rFonts w:ascii="Times New Roman" w:hAnsi="Times New Roman" w:cs="Times New Roman"/>
          <w:bCs/>
          <w:color w:val="000000" w:themeColor="text1"/>
          <w:sz w:val="24"/>
          <w:szCs w:val="24"/>
          <w:lang w:val="id-ID"/>
          <w14:textFill>
            <w14:solidFill>
              <w14:schemeClr w14:val="tx1"/>
            </w14:solidFill>
          </w14:textFill>
        </w:rPr>
        <w:tab/>
      </w:r>
      <w:r>
        <w:rPr>
          <w:rFonts w:ascii="Times New Roman" w:hAnsi="Times New Roman" w:cs="Times New Roman"/>
          <w:bCs/>
          <w:color w:val="000000" w:themeColor="text1"/>
          <w:sz w:val="24"/>
          <w:szCs w:val="24"/>
          <w:lang w:val="id-ID"/>
          <w14:textFill>
            <w14:solidFill>
              <w14:schemeClr w14:val="tx1"/>
            </w14:solidFill>
          </w14:textFill>
        </w:rPr>
        <w:t>12</w:t>
      </w:r>
    </w:p>
    <w:p>
      <w:pPr>
        <w:numPr>
          <w:ilvl w:val="1"/>
          <w:numId w:val="3"/>
        </w:numPr>
        <w:shd w:val="clear" w:color="BEBCB7" w:fill="auto"/>
        <w:tabs>
          <w:tab w:val="left" w:pos="426"/>
          <w:tab w:val="left" w:leader="dot" w:pos="7371"/>
          <w:tab w:val="right" w:pos="7938"/>
        </w:tabs>
        <w:suppressAutoHyphens w:val="0"/>
        <w:spacing w:before="120" w:after="0" w:line="480" w:lineRule="auto"/>
        <w:ind w:left="709" w:leftChars="0" w:firstLineChars="0"/>
        <w:jc w:val="both"/>
        <w:textAlignment w:val="auto"/>
        <w:outlineLvl w:val="9"/>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Pengaruh kepuasan kerja terhadap komitmen organisasi</w:t>
      </w:r>
      <w:r>
        <w:rPr>
          <w:rFonts w:ascii="Times New Roman" w:hAnsi="Times New Roman" w:cs="Times New Roman"/>
          <w:bCs/>
          <w:color w:val="000000" w:themeColor="text1"/>
          <w:sz w:val="24"/>
          <w:szCs w:val="24"/>
          <w:lang w:val="id-ID"/>
          <w14:textFill>
            <w14:solidFill>
              <w14:schemeClr w14:val="tx1"/>
            </w14:solidFill>
          </w14:textFill>
        </w:rPr>
        <w:tab/>
      </w:r>
      <w:r>
        <w:rPr>
          <w:rFonts w:ascii="Times New Roman" w:hAnsi="Times New Roman" w:cs="Times New Roman"/>
          <w:bCs/>
          <w:color w:val="000000" w:themeColor="text1"/>
          <w:sz w:val="24"/>
          <w:szCs w:val="24"/>
          <w:lang w:val="id-ID"/>
          <w14:textFill>
            <w14:solidFill>
              <w14:schemeClr w14:val="tx1"/>
            </w14:solidFill>
          </w14:textFill>
        </w:rPr>
        <w:tab/>
      </w:r>
      <w:r>
        <w:rPr>
          <w:rFonts w:ascii="Times New Roman" w:hAnsi="Times New Roman" w:cs="Times New Roman"/>
          <w:bCs/>
          <w:color w:val="000000" w:themeColor="text1"/>
          <w:sz w:val="24"/>
          <w:szCs w:val="24"/>
          <w:lang w:val="id-ID"/>
          <w14:textFill>
            <w14:solidFill>
              <w14:schemeClr w14:val="tx1"/>
            </w14:solidFill>
          </w14:textFill>
        </w:rPr>
        <w:t>15</w:t>
      </w:r>
    </w:p>
    <w:p>
      <w:pPr>
        <w:numPr>
          <w:ilvl w:val="1"/>
          <w:numId w:val="3"/>
        </w:numPr>
        <w:shd w:val="clear" w:color="BEBCB7" w:fill="auto"/>
        <w:tabs>
          <w:tab w:val="left" w:pos="426"/>
          <w:tab w:val="left" w:leader="dot" w:pos="7371"/>
          <w:tab w:val="right" w:pos="7938"/>
        </w:tabs>
        <w:suppressAutoHyphens w:val="0"/>
        <w:spacing w:before="120" w:after="0" w:line="480" w:lineRule="auto"/>
        <w:ind w:left="709" w:leftChars="0" w:firstLineChars="0"/>
        <w:jc w:val="both"/>
        <w:textAlignment w:val="auto"/>
        <w:outlineLvl w:val="9"/>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 xml:space="preserve">Pengaruh budaya organisasi dan kepuasan kerja terhadap </w:t>
      </w:r>
    </w:p>
    <w:p>
      <w:pPr>
        <w:shd w:val="clear" w:color="BEBCB7" w:fill="auto"/>
        <w:tabs>
          <w:tab w:val="left" w:pos="426"/>
          <w:tab w:val="left" w:leader="dot" w:pos="7371"/>
          <w:tab w:val="right" w:pos="7938"/>
        </w:tabs>
        <w:suppressAutoHyphens w:val="0"/>
        <w:spacing w:before="120" w:after="0" w:line="480" w:lineRule="auto"/>
        <w:ind w:left="709" w:leftChars="0" w:firstLine="0" w:firstLineChars="0"/>
        <w:jc w:val="both"/>
        <w:textAlignment w:val="auto"/>
        <w:outlineLvl w:val="9"/>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komitmen organisasi</w:t>
      </w:r>
      <w:r>
        <w:rPr>
          <w:rFonts w:ascii="Times New Roman" w:hAnsi="Times New Roman" w:cs="Times New Roman"/>
          <w:bCs/>
          <w:color w:val="000000" w:themeColor="text1"/>
          <w:sz w:val="24"/>
          <w:szCs w:val="24"/>
          <w:lang w:val="id-ID"/>
          <w14:textFill>
            <w14:solidFill>
              <w14:schemeClr w14:val="tx1"/>
            </w14:solidFill>
          </w14:textFill>
        </w:rPr>
        <w:tab/>
      </w:r>
      <w:r>
        <w:rPr>
          <w:rFonts w:ascii="Times New Roman" w:hAnsi="Times New Roman" w:cs="Times New Roman"/>
          <w:bCs/>
          <w:color w:val="000000" w:themeColor="text1"/>
          <w:sz w:val="24"/>
          <w:szCs w:val="24"/>
          <w:lang w:val="id-ID"/>
          <w14:textFill>
            <w14:solidFill>
              <w14:schemeClr w14:val="tx1"/>
            </w14:solidFill>
          </w14:textFill>
        </w:rPr>
        <w:tab/>
      </w:r>
      <w:r>
        <w:rPr>
          <w:rFonts w:ascii="Times New Roman" w:hAnsi="Times New Roman" w:cs="Times New Roman"/>
          <w:bCs/>
          <w:color w:val="000000" w:themeColor="text1"/>
          <w:sz w:val="24"/>
          <w:szCs w:val="24"/>
          <w:lang w:val="id-ID"/>
          <w14:textFill>
            <w14:solidFill>
              <w14:schemeClr w14:val="tx1"/>
            </w14:solidFill>
          </w14:textFill>
        </w:rPr>
        <w:t>17</w:t>
      </w:r>
    </w:p>
    <w:p>
      <w:pPr>
        <w:numPr>
          <w:ilvl w:val="1"/>
          <w:numId w:val="3"/>
        </w:numPr>
        <w:shd w:val="clear" w:color="BEBCB7" w:fill="auto"/>
        <w:tabs>
          <w:tab w:val="left" w:pos="426"/>
          <w:tab w:val="left" w:leader="dot" w:pos="7371"/>
          <w:tab w:val="right" w:pos="7938"/>
        </w:tabs>
        <w:suppressAutoHyphens w:val="0"/>
        <w:spacing w:before="120" w:after="0" w:line="480" w:lineRule="auto"/>
        <w:ind w:left="709" w:leftChars="0" w:firstLineChars="0"/>
        <w:jc w:val="both"/>
        <w:textAlignment w:val="auto"/>
        <w:outlineLvl w:val="9"/>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Pengaruh budaya organisasi terhadap kinerja karyawan</w:t>
      </w:r>
      <w:r>
        <w:rPr>
          <w:rFonts w:ascii="Times New Roman" w:hAnsi="Times New Roman" w:cs="Times New Roman"/>
          <w:bCs/>
          <w:color w:val="000000" w:themeColor="text1"/>
          <w:sz w:val="24"/>
          <w:szCs w:val="24"/>
          <w:lang w:val="id-ID"/>
          <w14:textFill>
            <w14:solidFill>
              <w14:schemeClr w14:val="tx1"/>
            </w14:solidFill>
          </w14:textFill>
        </w:rPr>
        <w:tab/>
      </w:r>
      <w:r>
        <w:rPr>
          <w:rFonts w:ascii="Times New Roman" w:hAnsi="Times New Roman" w:cs="Times New Roman"/>
          <w:bCs/>
          <w:color w:val="000000" w:themeColor="text1"/>
          <w:sz w:val="24"/>
          <w:szCs w:val="24"/>
          <w:lang w:val="id-ID"/>
          <w14:textFill>
            <w14:solidFill>
              <w14:schemeClr w14:val="tx1"/>
            </w14:solidFill>
          </w14:textFill>
        </w:rPr>
        <w:tab/>
      </w:r>
      <w:r>
        <w:rPr>
          <w:rFonts w:ascii="Times New Roman" w:hAnsi="Times New Roman" w:cs="Times New Roman"/>
          <w:bCs/>
          <w:color w:val="000000" w:themeColor="text1"/>
          <w:sz w:val="24"/>
          <w:szCs w:val="24"/>
          <w:lang w:val="id-ID"/>
          <w14:textFill>
            <w14:solidFill>
              <w14:schemeClr w14:val="tx1"/>
            </w14:solidFill>
          </w14:textFill>
        </w:rPr>
        <w:t>19</w:t>
      </w:r>
    </w:p>
    <w:p>
      <w:pPr>
        <w:numPr>
          <w:ilvl w:val="1"/>
          <w:numId w:val="3"/>
        </w:numPr>
        <w:shd w:val="clear" w:color="BEBCB7" w:fill="auto"/>
        <w:tabs>
          <w:tab w:val="left" w:pos="426"/>
          <w:tab w:val="left" w:leader="dot" w:pos="7371"/>
          <w:tab w:val="right" w:pos="7938"/>
        </w:tabs>
        <w:suppressAutoHyphens w:val="0"/>
        <w:spacing w:before="120" w:after="0" w:line="480" w:lineRule="auto"/>
        <w:ind w:left="709" w:leftChars="0" w:firstLineChars="0"/>
        <w:jc w:val="both"/>
        <w:textAlignment w:val="auto"/>
        <w:outlineLvl w:val="9"/>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Pengaruh kepuasan kerja terhadap kinerja karyawan</w:t>
      </w:r>
      <w:r>
        <w:rPr>
          <w:rFonts w:ascii="Times New Roman" w:hAnsi="Times New Roman" w:cs="Times New Roman"/>
          <w:bCs/>
          <w:color w:val="000000" w:themeColor="text1"/>
          <w:sz w:val="24"/>
          <w:szCs w:val="24"/>
          <w:lang w:val="id-ID"/>
          <w14:textFill>
            <w14:solidFill>
              <w14:schemeClr w14:val="tx1"/>
            </w14:solidFill>
          </w14:textFill>
        </w:rPr>
        <w:tab/>
      </w:r>
      <w:r>
        <w:rPr>
          <w:rFonts w:ascii="Times New Roman" w:hAnsi="Times New Roman" w:cs="Times New Roman"/>
          <w:bCs/>
          <w:color w:val="000000" w:themeColor="text1"/>
          <w:sz w:val="24"/>
          <w:szCs w:val="24"/>
          <w:lang w:val="id-ID"/>
          <w14:textFill>
            <w14:solidFill>
              <w14:schemeClr w14:val="tx1"/>
            </w14:solidFill>
          </w14:textFill>
        </w:rPr>
        <w:tab/>
      </w:r>
      <w:r>
        <w:rPr>
          <w:rFonts w:ascii="Times New Roman" w:hAnsi="Times New Roman" w:cs="Times New Roman"/>
          <w:bCs/>
          <w:color w:val="000000" w:themeColor="text1"/>
          <w:sz w:val="24"/>
          <w:szCs w:val="24"/>
          <w:lang w:val="id-ID"/>
          <w14:textFill>
            <w14:solidFill>
              <w14:schemeClr w14:val="tx1"/>
            </w14:solidFill>
          </w14:textFill>
        </w:rPr>
        <w:t>23</w:t>
      </w:r>
    </w:p>
    <w:p>
      <w:pPr>
        <w:numPr>
          <w:ilvl w:val="1"/>
          <w:numId w:val="3"/>
        </w:numPr>
        <w:shd w:val="clear" w:color="BEBCB7" w:fill="auto"/>
        <w:tabs>
          <w:tab w:val="left" w:pos="426"/>
          <w:tab w:val="left" w:leader="dot" w:pos="7371"/>
          <w:tab w:val="right" w:pos="7938"/>
        </w:tabs>
        <w:suppressAutoHyphens w:val="0"/>
        <w:spacing w:before="120" w:after="0" w:line="480" w:lineRule="auto"/>
        <w:ind w:left="709" w:leftChars="0" w:firstLineChars="0"/>
        <w:jc w:val="both"/>
        <w:textAlignment w:val="auto"/>
        <w:outlineLvl w:val="9"/>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Pengaruh komitmen organisasi terhadap kinerja karyawan</w:t>
      </w:r>
      <w:r>
        <w:rPr>
          <w:rFonts w:ascii="Times New Roman" w:hAnsi="Times New Roman" w:cs="Times New Roman"/>
          <w:bCs/>
          <w:color w:val="000000" w:themeColor="text1"/>
          <w:sz w:val="24"/>
          <w:szCs w:val="24"/>
          <w:lang w:val="id-ID"/>
          <w14:textFill>
            <w14:solidFill>
              <w14:schemeClr w14:val="tx1"/>
            </w14:solidFill>
          </w14:textFill>
        </w:rPr>
        <w:tab/>
      </w:r>
      <w:r>
        <w:rPr>
          <w:rFonts w:ascii="Times New Roman" w:hAnsi="Times New Roman" w:cs="Times New Roman"/>
          <w:bCs/>
          <w:color w:val="000000" w:themeColor="text1"/>
          <w:sz w:val="24"/>
          <w:szCs w:val="24"/>
          <w:lang w:val="id-ID"/>
          <w14:textFill>
            <w14:solidFill>
              <w14:schemeClr w14:val="tx1"/>
            </w14:solidFill>
          </w14:textFill>
        </w:rPr>
        <w:tab/>
      </w:r>
      <w:r>
        <w:rPr>
          <w:rFonts w:ascii="Times New Roman" w:hAnsi="Times New Roman" w:cs="Times New Roman"/>
          <w:bCs/>
          <w:color w:val="000000" w:themeColor="text1"/>
          <w:sz w:val="24"/>
          <w:szCs w:val="24"/>
          <w:lang w:val="id-ID"/>
          <w14:textFill>
            <w14:solidFill>
              <w14:schemeClr w14:val="tx1"/>
            </w14:solidFill>
          </w14:textFill>
        </w:rPr>
        <w:t>25</w:t>
      </w:r>
    </w:p>
    <w:p>
      <w:pPr>
        <w:numPr>
          <w:ilvl w:val="1"/>
          <w:numId w:val="3"/>
        </w:numPr>
        <w:shd w:val="clear" w:color="BEBCB7" w:fill="auto"/>
        <w:tabs>
          <w:tab w:val="left" w:pos="426"/>
          <w:tab w:val="left" w:leader="dot" w:pos="7371"/>
          <w:tab w:val="right" w:pos="7938"/>
        </w:tabs>
        <w:suppressAutoHyphens w:val="0"/>
        <w:spacing w:before="120" w:after="0" w:line="480" w:lineRule="auto"/>
        <w:ind w:left="709" w:leftChars="0" w:firstLineChars="0"/>
        <w:jc w:val="both"/>
        <w:textAlignment w:val="auto"/>
        <w:outlineLvl w:val="9"/>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 xml:space="preserve">Pengaruh budaya organisasi, kepuasan kerja dan komitmen </w:t>
      </w:r>
    </w:p>
    <w:p>
      <w:pPr>
        <w:shd w:val="clear" w:color="BEBCB7" w:fill="auto"/>
        <w:tabs>
          <w:tab w:val="left" w:pos="426"/>
          <w:tab w:val="left" w:leader="dot" w:pos="7371"/>
          <w:tab w:val="right" w:pos="7938"/>
        </w:tabs>
        <w:suppressAutoHyphens w:val="0"/>
        <w:spacing w:before="120" w:after="0" w:line="480" w:lineRule="auto"/>
        <w:ind w:left="709" w:leftChars="0" w:firstLine="0" w:firstLineChars="0"/>
        <w:jc w:val="both"/>
        <w:textAlignment w:val="auto"/>
        <w:outlineLvl w:val="9"/>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organisasi terhadap kinerja karyawan</w:t>
      </w:r>
      <w:r>
        <w:rPr>
          <w:rFonts w:ascii="Times New Roman" w:hAnsi="Times New Roman" w:cs="Times New Roman"/>
          <w:bCs/>
          <w:color w:val="000000" w:themeColor="text1"/>
          <w:sz w:val="24"/>
          <w:szCs w:val="24"/>
          <w:lang w:val="id-ID"/>
          <w14:textFill>
            <w14:solidFill>
              <w14:schemeClr w14:val="tx1"/>
            </w14:solidFill>
          </w14:textFill>
        </w:rPr>
        <w:tab/>
      </w:r>
      <w:r>
        <w:rPr>
          <w:rFonts w:ascii="Times New Roman" w:hAnsi="Times New Roman" w:cs="Times New Roman"/>
          <w:bCs/>
          <w:color w:val="000000" w:themeColor="text1"/>
          <w:sz w:val="24"/>
          <w:szCs w:val="24"/>
          <w:lang w:val="id-ID"/>
          <w14:textFill>
            <w14:solidFill>
              <w14:schemeClr w14:val="tx1"/>
            </w14:solidFill>
          </w14:textFill>
        </w:rPr>
        <w:tab/>
      </w:r>
      <w:r>
        <w:rPr>
          <w:rFonts w:ascii="Times New Roman" w:hAnsi="Times New Roman" w:cs="Times New Roman"/>
          <w:bCs/>
          <w:color w:val="000000" w:themeColor="text1"/>
          <w:sz w:val="24"/>
          <w:szCs w:val="24"/>
          <w:lang w:val="id-ID"/>
          <w14:textFill>
            <w14:solidFill>
              <w14:schemeClr w14:val="tx1"/>
            </w14:solidFill>
          </w14:textFill>
        </w:rPr>
        <w:t>30</w:t>
      </w:r>
    </w:p>
    <w:p>
      <w:pPr>
        <w:numPr>
          <w:ilvl w:val="1"/>
          <w:numId w:val="3"/>
        </w:numPr>
        <w:shd w:val="clear" w:color="BEBCB7" w:fill="auto"/>
        <w:tabs>
          <w:tab w:val="left" w:pos="426"/>
          <w:tab w:val="left" w:leader="dot" w:pos="7371"/>
          <w:tab w:val="right" w:pos="7938"/>
        </w:tabs>
        <w:suppressAutoHyphens w:val="0"/>
        <w:spacing w:before="120" w:after="0" w:line="480" w:lineRule="auto"/>
        <w:ind w:left="709" w:leftChars="0" w:firstLineChars="0"/>
        <w:jc w:val="both"/>
        <w:textAlignment w:val="auto"/>
        <w:outlineLvl w:val="9"/>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 xml:space="preserve">Pengaruh budaya organisasi terhadap kinerja karyawan yang </w:t>
      </w:r>
    </w:p>
    <w:p>
      <w:pPr>
        <w:shd w:val="clear" w:color="BEBCB7" w:fill="auto"/>
        <w:tabs>
          <w:tab w:val="left" w:pos="426"/>
          <w:tab w:val="left" w:leader="dot" w:pos="7371"/>
          <w:tab w:val="right" w:pos="7938"/>
        </w:tabs>
        <w:suppressAutoHyphens w:val="0"/>
        <w:spacing w:before="120" w:after="0" w:line="480" w:lineRule="auto"/>
        <w:ind w:left="709" w:leftChars="0" w:firstLine="0" w:firstLineChars="0"/>
        <w:jc w:val="both"/>
        <w:textAlignment w:val="auto"/>
        <w:outlineLvl w:val="9"/>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dimediasi komitmen organisasi</w:t>
      </w:r>
      <w:r>
        <w:rPr>
          <w:rFonts w:ascii="Times New Roman" w:hAnsi="Times New Roman" w:cs="Times New Roman"/>
          <w:bCs/>
          <w:color w:val="000000" w:themeColor="text1"/>
          <w:sz w:val="24"/>
          <w:szCs w:val="24"/>
          <w:lang w:val="id-ID"/>
          <w14:textFill>
            <w14:solidFill>
              <w14:schemeClr w14:val="tx1"/>
            </w14:solidFill>
          </w14:textFill>
        </w:rPr>
        <w:tab/>
      </w:r>
      <w:r>
        <w:rPr>
          <w:rFonts w:ascii="Times New Roman" w:hAnsi="Times New Roman" w:cs="Times New Roman"/>
          <w:bCs/>
          <w:color w:val="000000" w:themeColor="text1"/>
          <w:sz w:val="24"/>
          <w:szCs w:val="24"/>
          <w:lang w:val="id-ID"/>
          <w14:textFill>
            <w14:solidFill>
              <w14:schemeClr w14:val="tx1"/>
            </w14:solidFill>
          </w14:textFill>
        </w:rPr>
        <w:tab/>
      </w:r>
      <w:r>
        <w:rPr>
          <w:rFonts w:ascii="Times New Roman" w:hAnsi="Times New Roman" w:cs="Times New Roman"/>
          <w:bCs/>
          <w:color w:val="000000" w:themeColor="text1"/>
          <w:sz w:val="24"/>
          <w:szCs w:val="24"/>
          <w:lang w:val="id-ID"/>
          <w14:textFill>
            <w14:solidFill>
              <w14:schemeClr w14:val="tx1"/>
            </w14:solidFill>
          </w14:textFill>
        </w:rPr>
        <w:t>32</w:t>
      </w:r>
    </w:p>
    <w:p>
      <w:pPr>
        <w:numPr>
          <w:ilvl w:val="1"/>
          <w:numId w:val="3"/>
        </w:numPr>
        <w:shd w:val="clear" w:color="BEBCB7" w:fill="auto"/>
        <w:tabs>
          <w:tab w:val="left" w:pos="426"/>
          <w:tab w:val="left" w:leader="dot" w:pos="7371"/>
          <w:tab w:val="right" w:pos="7938"/>
        </w:tabs>
        <w:suppressAutoHyphens w:val="0"/>
        <w:spacing w:before="120" w:after="0" w:line="480" w:lineRule="auto"/>
        <w:ind w:left="709" w:leftChars="0" w:firstLineChars="0"/>
        <w:jc w:val="both"/>
        <w:textAlignment w:val="auto"/>
        <w:outlineLvl w:val="9"/>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 xml:space="preserve">Pengaruh kepuasan kerja terhadap kinerja karyawan yang </w:t>
      </w:r>
    </w:p>
    <w:p>
      <w:pPr>
        <w:shd w:val="clear" w:color="BEBCB7" w:fill="auto"/>
        <w:tabs>
          <w:tab w:val="left" w:pos="426"/>
          <w:tab w:val="left" w:leader="dot" w:pos="7371"/>
          <w:tab w:val="right" w:pos="7938"/>
        </w:tabs>
        <w:suppressAutoHyphens w:val="0"/>
        <w:spacing w:before="120" w:after="0" w:line="480" w:lineRule="auto"/>
        <w:ind w:left="709" w:leftChars="0" w:firstLine="0" w:firstLineChars="0"/>
        <w:jc w:val="both"/>
        <w:textAlignment w:val="auto"/>
        <w:outlineLvl w:val="9"/>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dimediasi komitmen organisasi</w:t>
      </w:r>
      <w:r>
        <w:rPr>
          <w:rFonts w:ascii="Times New Roman" w:hAnsi="Times New Roman" w:cs="Times New Roman"/>
          <w:bCs/>
          <w:color w:val="000000" w:themeColor="text1"/>
          <w:sz w:val="24"/>
          <w:szCs w:val="24"/>
          <w:lang w:val="id-ID"/>
          <w14:textFill>
            <w14:solidFill>
              <w14:schemeClr w14:val="tx1"/>
            </w14:solidFill>
          </w14:textFill>
        </w:rPr>
        <w:tab/>
      </w:r>
      <w:r>
        <w:rPr>
          <w:rFonts w:ascii="Times New Roman" w:hAnsi="Times New Roman" w:cs="Times New Roman"/>
          <w:bCs/>
          <w:color w:val="000000" w:themeColor="text1"/>
          <w:sz w:val="24"/>
          <w:szCs w:val="24"/>
          <w:lang w:val="id-ID"/>
          <w14:textFill>
            <w14:solidFill>
              <w14:schemeClr w14:val="tx1"/>
            </w14:solidFill>
          </w14:textFill>
        </w:rPr>
        <w:tab/>
      </w:r>
      <w:r>
        <w:rPr>
          <w:rFonts w:ascii="Times New Roman" w:hAnsi="Times New Roman" w:cs="Times New Roman"/>
          <w:bCs/>
          <w:color w:val="000000" w:themeColor="text1"/>
          <w:sz w:val="24"/>
          <w:szCs w:val="24"/>
          <w:lang w:val="id-ID"/>
          <w14:textFill>
            <w14:solidFill>
              <w14:schemeClr w14:val="tx1"/>
            </w14:solidFill>
          </w14:textFill>
        </w:rPr>
        <w:t>35</w:t>
      </w:r>
    </w:p>
    <w:p>
      <w:pPr>
        <w:numPr>
          <w:ilvl w:val="0"/>
          <w:numId w:val="3"/>
        </w:numPr>
        <w:shd w:val="clear" w:color="BEBCB7" w:fill="auto"/>
        <w:tabs>
          <w:tab w:val="left" w:pos="426"/>
          <w:tab w:val="left" w:leader="dot" w:pos="7371"/>
          <w:tab w:val="right" w:pos="7938"/>
        </w:tabs>
        <w:suppressAutoHyphens w:val="0"/>
        <w:spacing w:before="120" w:after="0" w:line="480" w:lineRule="auto"/>
        <w:ind w:left="0" w:leftChars="0" w:hanging="2" w:firstLineChars="0"/>
        <w:jc w:val="both"/>
        <w:textAlignment w:val="auto"/>
        <w:outlineLvl w:val="9"/>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lang w:val="id-ID"/>
          <w14:textFill>
            <w14:solidFill>
              <w14:schemeClr w14:val="tx1"/>
            </w14:solidFill>
          </w14:textFill>
        </w:rPr>
        <w:t>Landasan Teori</w:t>
      </w:r>
      <w:r>
        <w:rPr>
          <w:rFonts w:ascii="Times New Roman" w:hAnsi="Times New Roman" w:cs="Times New Roman"/>
          <w:bCs/>
          <w:color w:val="000000" w:themeColor="text1"/>
          <w:sz w:val="24"/>
          <w:szCs w:val="24"/>
          <w14:textFill>
            <w14:solidFill>
              <w14:schemeClr w14:val="tx1"/>
            </w14:solidFill>
          </w14:textFill>
        </w:rPr>
        <w:tab/>
      </w:r>
      <w:r>
        <w:rPr>
          <w:rFonts w:ascii="Times New Roman" w:hAnsi="Times New Roman" w:cs="Times New Roman"/>
          <w:bCs/>
          <w:color w:val="000000" w:themeColor="text1"/>
          <w:sz w:val="24"/>
          <w:szCs w:val="24"/>
          <w14:textFill>
            <w14:solidFill>
              <w14:schemeClr w14:val="tx1"/>
            </w14:solidFill>
          </w14:textFill>
        </w:rPr>
        <w:tab/>
      </w:r>
      <w:r>
        <w:rPr>
          <w:rFonts w:ascii="Times New Roman" w:hAnsi="Times New Roman" w:cs="Times New Roman"/>
          <w:bCs/>
          <w:color w:val="000000" w:themeColor="text1"/>
          <w:sz w:val="24"/>
          <w:szCs w:val="24"/>
          <w:lang w:val="id-ID"/>
          <w14:textFill>
            <w14:solidFill>
              <w14:schemeClr w14:val="tx1"/>
            </w14:solidFill>
          </w14:textFill>
        </w:rPr>
        <w:t>38</w:t>
      </w:r>
    </w:p>
    <w:p>
      <w:pPr>
        <w:pStyle w:val="38"/>
        <w:numPr>
          <w:ilvl w:val="0"/>
          <w:numId w:val="4"/>
        </w:numPr>
        <w:shd w:val="clear" w:color="BEBCB7" w:fill="auto"/>
        <w:tabs>
          <w:tab w:val="left" w:pos="993"/>
          <w:tab w:val="left" w:leader="dot" w:pos="7371"/>
          <w:tab w:val="right" w:pos="7938"/>
        </w:tabs>
        <w:suppressAutoHyphens w:val="0"/>
        <w:spacing w:before="120" w:after="0" w:line="480" w:lineRule="auto"/>
        <w:ind w:leftChars="0" w:firstLineChars="0"/>
        <w:jc w:val="both"/>
        <w:textAlignment w:val="auto"/>
        <w:outlineLvl w:val="9"/>
        <w:rPr>
          <w:rFonts w:ascii="Times New Roman" w:hAnsi="Times New Roman" w:cs="Times New Roman"/>
          <w:bCs/>
          <w:color w:val="000000" w:themeColor="text1"/>
          <w:sz w:val="24"/>
          <w:szCs w:val="24"/>
          <w:lang w:val="id-ID"/>
          <w14:textFill>
            <w14:solidFill>
              <w14:schemeClr w14:val="tx1"/>
            </w14:solidFill>
          </w14:textFill>
        </w:rPr>
      </w:pPr>
      <w:r>
        <w:rPr>
          <w:rFonts w:ascii="Times New Roman" w:hAnsi="Times New Roman" w:cs="Times New Roman"/>
          <w:bCs/>
          <w:color w:val="000000" w:themeColor="text1"/>
          <w:sz w:val="24"/>
          <w:szCs w:val="24"/>
          <w:lang w:val="id-ID"/>
          <w14:textFill>
            <w14:solidFill>
              <w14:schemeClr w14:val="tx1"/>
            </w14:solidFill>
          </w14:textFill>
        </w:rPr>
        <w:t>Budaya Organisasi</w:t>
      </w:r>
      <w:r>
        <w:rPr>
          <w:rFonts w:ascii="Times New Roman" w:hAnsi="Times New Roman" w:cs="Times New Roman"/>
          <w:bCs/>
          <w:color w:val="000000" w:themeColor="text1"/>
          <w:sz w:val="24"/>
          <w:szCs w:val="24"/>
          <w:lang w:val="id-ID"/>
          <w14:textFill>
            <w14:solidFill>
              <w14:schemeClr w14:val="tx1"/>
            </w14:solidFill>
          </w14:textFill>
        </w:rPr>
        <w:tab/>
      </w:r>
      <w:r>
        <w:rPr>
          <w:rFonts w:ascii="Times New Roman" w:hAnsi="Times New Roman" w:cs="Times New Roman"/>
          <w:bCs/>
          <w:color w:val="000000" w:themeColor="text1"/>
          <w:sz w:val="24"/>
          <w:szCs w:val="24"/>
          <w:lang w:val="id-ID"/>
          <w14:textFill>
            <w14:solidFill>
              <w14:schemeClr w14:val="tx1"/>
            </w14:solidFill>
          </w14:textFill>
        </w:rPr>
        <w:tab/>
      </w:r>
      <w:r>
        <w:rPr>
          <w:rFonts w:ascii="Times New Roman" w:hAnsi="Times New Roman" w:cs="Times New Roman"/>
          <w:bCs/>
          <w:color w:val="000000" w:themeColor="text1"/>
          <w:sz w:val="24"/>
          <w:szCs w:val="24"/>
          <w:lang w:val="id-ID"/>
          <w14:textFill>
            <w14:solidFill>
              <w14:schemeClr w14:val="tx1"/>
            </w14:solidFill>
          </w14:textFill>
        </w:rPr>
        <w:t>38</w:t>
      </w:r>
    </w:p>
    <w:p>
      <w:pPr>
        <w:pStyle w:val="38"/>
        <w:numPr>
          <w:ilvl w:val="0"/>
          <w:numId w:val="4"/>
        </w:numPr>
        <w:shd w:val="clear" w:color="BEBCB7" w:fill="auto"/>
        <w:tabs>
          <w:tab w:val="left" w:pos="993"/>
          <w:tab w:val="left" w:leader="dot" w:pos="7371"/>
          <w:tab w:val="right" w:pos="7938"/>
        </w:tabs>
        <w:suppressAutoHyphens w:val="0"/>
        <w:spacing w:before="120" w:after="0" w:line="480" w:lineRule="auto"/>
        <w:ind w:leftChars="0" w:firstLineChars="0"/>
        <w:jc w:val="both"/>
        <w:textAlignment w:val="auto"/>
        <w:outlineLvl w:val="9"/>
        <w:rPr>
          <w:rFonts w:ascii="Times New Roman" w:hAnsi="Times New Roman" w:cs="Times New Roman"/>
          <w:bCs/>
          <w:color w:val="000000" w:themeColor="text1"/>
          <w:sz w:val="24"/>
          <w:szCs w:val="24"/>
          <w:lang w:val="id-ID"/>
          <w14:textFill>
            <w14:solidFill>
              <w14:schemeClr w14:val="tx1"/>
            </w14:solidFill>
          </w14:textFill>
        </w:rPr>
      </w:pPr>
      <w:r>
        <w:rPr>
          <w:rFonts w:ascii="Times New Roman" w:hAnsi="Times New Roman" w:cs="Times New Roman"/>
          <w:bCs/>
          <w:color w:val="000000" w:themeColor="text1"/>
          <w:sz w:val="24"/>
          <w:szCs w:val="24"/>
          <w:lang w:val="id-ID"/>
          <w14:textFill>
            <w14:solidFill>
              <w14:schemeClr w14:val="tx1"/>
            </w14:solidFill>
          </w14:textFill>
        </w:rPr>
        <w:t>Kepuasan Kerja</w:t>
      </w:r>
      <w:r>
        <w:rPr>
          <w:rFonts w:ascii="Times New Roman" w:hAnsi="Times New Roman" w:cs="Times New Roman"/>
          <w:bCs/>
          <w:color w:val="000000" w:themeColor="text1"/>
          <w:sz w:val="24"/>
          <w:szCs w:val="24"/>
          <w:lang w:val="id-ID"/>
          <w14:textFill>
            <w14:solidFill>
              <w14:schemeClr w14:val="tx1"/>
            </w14:solidFill>
          </w14:textFill>
        </w:rPr>
        <w:tab/>
      </w:r>
      <w:r>
        <w:rPr>
          <w:rFonts w:ascii="Times New Roman" w:hAnsi="Times New Roman" w:cs="Times New Roman"/>
          <w:bCs/>
          <w:color w:val="000000" w:themeColor="text1"/>
          <w:sz w:val="24"/>
          <w:szCs w:val="24"/>
          <w:lang w:val="id-ID"/>
          <w14:textFill>
            <w14:solidFill>
              <w14:schemeClr w14:val="tx1"/>
            </w14:solidFill>
          </w14:textFill>
        </w:rPr>
        <w:tab/>
      </w:r>
      <w:r>
        <w:rPr>
          <w:rFonts w:ascii="Times New Roman" w:hAnsi="Times New Roman" w:cs="Times New Roman"/>
          <w:bCs/>
          <w:color w:val="000000" w:themeColor="text1"/>
          <w:sz w:val="24"/>
          <w:szCs w:val="24"/>
          <w:lang w:val="id-ID"/>
          <w14:textFill>
            <w14:solidFill>
              <w14:schemeClr w14:val="tx1"/>
            </w14:solidFill>
          </w14:textFill>
        </w:rPr>
        <w:t>43</w:t>
      </w:r>
    </w:p>
    <w:p>
      <w:pPr>
        <w:pStyle w:val="38"/>
        <w:numPr>
          <w:ilvl w:val="0"/>
          <w:numId w:val="4"/>
        </w:numPr>
        <w:shd w:val="clear" w:color="BEBCB7" w:fill="auto"/>
        <w:tabs>
          <w:tab w:val="left" w:pos="993"/>
          <w:tab w:val="left" w:leader="dot" w:pos="7371"/>
          <w:tab w:val="right" w:pos="7938"/>
        </w:tabs>
        <w:suppressAutoHyphens w:val="0"/>
        <w:spacing w:before="120" w:after="0" w:line="480" w:lineRule="auto"/>
        <w:ind w:leftChars="0" w:firstLineChars="0"/>
        <w:jc w:val="both"/>
        <w:textAlignment w:val="auto"/>
        <w:outlineLvl w:val="9"/>
        <w:rPr>
          <w:rFonts w:ascii="Times New Roman" w:hAnsi="Times New Roman" w:cs="Times New Roman"/>
          <w:bCs/>
          <w:color w:val="000000" w:themeColor="text1"/>
          <w:sz w:val="24"/>
          <w:szCs w:val="24"/>
          <w:lang w:val="id-ID"/>
          <w14:textFill>
            <w14:solidFill>
              <w14:schemeClr w14:val="tx1"/>
            </w14:solidFill>
          </w14:textFill>
        </w:rPr>
      </w:pPr>
      <w:r>
        <w:rPr>
          <w:rFonts w:ascii="Times New Roman" w:hAnsi="Times New Roman" w:cs="Times New Roman"/>
          <w:bCs/>
          <w:color w:val="000000" w:themeColor="text1"/>
          <w:sz w:val="24"/>
          <w:szCs w:val="24"/>
          <w:lang w:val="id-ID"/>
          <w14:textFill>
            <w14:solidFill>
              <w14:schemeClr w14:val="tx1"/>
            </w14:solidFill>
          </w14:textFill>
        </w:rPr>
        <w:t>Komitmen Organisasi</w:t>
      </w:r>
      <w:r>
        <w:rPr>
          <w:rFonts w:ascii="Times New Roman" w:hAnsi="Times New Roman" w:cs="Times New Roman"/>
          <w:bCs/>
          <w:color w:val="000000" w:themeColor="text1"/>
          <w:sz w:val="24"/>
          <w:szCs w:val="24"/>
          <w:lang w:val="id-ID"/>
          <w14:textFill>
            <w14:solidFill>
              <w14:schemeClr w14:val="tx1"/>
            </w14:solidFill>
          </w14:textFill>
        </w:rPr>
        <w:tab/>
      </w:r>
      <w:r>
        <w:rPr>
          <w:rFonts w:ascii="Times New Roman" w:hAnsi="Times New Roman" w:cs="Times New Roman"/>
          <w:bCs/>
          <w:color w:val="000000" w:themeColor="text1"/>
          <w:sz w:val="24"/>
          <w:szCs w:val="24"/>
          <w:lang w:val="id-ID"/>
          <w14:textFill>
            <w14:solidFill>
              <w14:schemeClr w14:val="tx1"/>
            </w14:solidFill>
          </w14:textFill>
        </w:rPr>
        <w:tab/>
      </w:r>
      <w:r>
        <w:rPr>
          <w:rFonts w:ascii="Times New Roman" w:hAnsi="Times New Roman" w:cs="Times New Roman"/>
          <w:bCs/>
          <w:color w:val="000000" w:themeColor="text1"/>
          <w:sz w:val="24"/>
          <w:szCs w:val="24"/>
          <w:lang w:val="id-ID"/>
          <w14:textFill>
            <w14:solidFill>
              <w14:schemeClr w14:val="tx1"/>
            </w14:solidFill>
          </w14:textFill>
        </w:rPr>
        <w:t>50</w:t>
      </w:r>
    </w:p>
    <w:p>
      <w:pPr>
        <w:pStyle w:val="38"/>
        <w:numPr>
          <w:ilvl w:val="0"/>
          <w:numId w:val="4"/>
        </w:numPr>
        <w:shd w:val="clear" w:color="BEBCB7" w:fill="auto"/>
        <w:tabs>
          <w:tab w:val="left" w:pos="993"/>
          <w:tab w:val="left" w:leader="dot" w:pos="7371"/>
          <w:tab w:val="right" w:pos="7938"/>
        </w:tabs>
        <w:suppressAutoHyphens w:val="0"/>
        <w:spacing w:before="120" w:after="0" w:line="480" w:lineRule="auto"/>
        <w:ind w:leftChars="0" w:firstLineChars="0"/>
        <w:jc w:val="both"/>
        <w:textAlignment w:val="auto"/>
        <w:outlineLvl w:val="9"/>
        <w:rPr>
          <w:rFonts w:ascii="Times New Roman" w:hAnsi="Times New Roman" w:cs="Times New Roman"/>
          <w:bCs/>
          <w:color w:val="000000" w:themeColor="text1"/>
          <w:sz w:val="24"/>
          <w:szCs w:val="24"/>
          <w:lang w:val="id-ID"/>
          <w14:textFill>
            <w14:solidFill>
              <w14:schemeClr w14:val="tx1"/>
            </w14:solidFill>
          </w14:textFill>
        </w:rPr>
      </w:pPr>
      <w:r>
        <w:rPr>
          <w:rFonts w:ascii="Times New Roman" w:hAnsi="Times New Roman" w:cs="Times New Roman"/>
          <w:bCs/>
          <w:color w:val="000000" w:themeColor="text1"/>
          <w:sz w:val="24"/>
          <w:szCs w:val="24"/>
          <w:lang w:val="id-ID"/>
          <w14:textFill>
            <w14:solidFill>
              <w14:schemeClr w14:val="tx1"/>
            </w14:solidFill>
          </w14:textFill>
        </w:rPr>
        <w:t>Kinerja Karyawan</w:t>
      </w:r>
      <w:r>
        <w:rPr>
          <w:rFonts w:ascii="Times New Roman" w:hAnsi="Times New Roman" w:cs="Times New Roman"/>
          <w:bCs/>
          <w:color w:val="000000" w:themeColor="text1"/>
          <w:sz w:val="24"/>
          <w:szCs w:val="24"/>
          <w:lang w:val="id-ID"/>
          <w14:textFill>
            <w14:solidFill>
              <w14:schemeClr w14:val="tx1"/>
            </w14:solidFill>
          </w14:textFill>
        </w:rPr>
        <w:tab/>
      </w:r>
      <w:r>
        <w:rPr>
          <w:rFonts w:ascii="Times New Roman" w:hAnsi="Times New Roman" w:cs="Times New Roman"/>
          <w:bCs/>
          <w:color w:val="000000" w:themeColor="text1"/>
          <w:sz w:val="24"/>
          <w:szCs w:val="24"/>
          <w:lang w:val="id-ID"/>
          <w14:textFill>
            <w14:solidFill>
              <w14:schemeClr w14:val="tx1"/>
            </w14:solidFill>
          </w14:textFill>
        </w:rPr>
        <w:tab/>
      </w:r>
      <w:r>
        <w:rPr>
          <w:rFonts w:ascii="Times New Roman" w:hAnsi="Times New Roman" w:cs="Times New Roman"/>
          <w:bCs/>
          <w:color w:val="000000" w:themeColor="text1"/>
          <w:sz w:val="24"/>
          <w:szCs w:val="24"/>
          <w:lang w:val="id-ID"/>
          <w14:textFill>
            <w14:solidFill>
              <w14:schemeClr w14:val="tx1"/>
            </w14:solidFill>
          </w14:textFill>
        </w:rPr>
        <w:t>54</w:t>
      </w:r>
    </w:p>
    <w:p>
      <w:pPr>
        <w:numPr>
          <w:ilvl w:val="0"/>
          <w:numId w:val="3"/>
        </w:numPr>
        <w:shd w:val="clear" w:color="BEBCB7" w:fill="auto"/>
        <w:tabs>
          <w:tab w:val="left" w:pos="426"/>
          <w:tab w:val="left" w:leader="dot" w:pos="7371"/>
          <w:tab w:val="right" w:pos="7938"/>
        </w:tabs>
        <w:suppressAutoHyphens w:val="0"/>
        <w:spacing w:before="120" w:after="0" w:line="480" w:lineRule="auto"/>
        <w:ind w:left="0" w:leftChars="0" w:hanging="2" w:firstLineChars="0"/>
        <w:jc w:val="both"/>
        <w:textAlignment w:val="auto"/>
        <w:outlineLvl w:val="9"/>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lang w:val="id-ID"/>
          <w14:textFill>
            <w14:solidFill>
              <w14:schemeClr w14:val="tx1"/>
            </w14:solidFill>
          </w14:textFill>
        </w:rPr>
        <w:t>Hubungan Antar Variabel</w:t>
      </w:r>
      <w:r>
        <w:rPr>
          <w:rFonts w:ascii="Times New Roman" w:hAnsi="Times New Roman" w:cs="Times New Roman"/>
          <w:bCs/>
          <w:color w:val="000000" w:themeColor="text1"/>
          <w:sz w:val="24"/>
          <w:szCs w:val="24"/>
          <w14:textFill>
            <w14:solidFill>
              <w14:schemeClr w14:val="tx1"/>
            </w14:solidFill>
          </w14:textFill>
        </w:rPr>
        <w:tab/>
      </w:r>
      <w:r>
        <w:rPr>
          <w:rFonts w:ascii="Times New Roman" w:hAnsi="Times New Roman" w:cs="Times New Roman"/>
          <w:bCs/>
          <w:color w:val="000000" w:themeColor="text1"/>
          <w:sz w:val="24"/>
          <w:szCs w:val="24"/>
          <w14:textFill>
            <w14:solidFill>
              <w14:schemeClr w14:val="tx1"/>
            </w14:solidFill>
          </w14:textFill>
        </w:rPr>
        <w:tab/>
      </w:r>
      <w:r>
        <w:rPr>
          <w:rFonts w:ascii="Times New Roman" w:hAnsi="Times New Roman" w:cs="Times New Roman"/>
          <w:bCs/>
          <w:color w:val="000000" w:themeColor="text1"/>
          <w:sz w:val="24"/>
          <w:szCs w:val="24"/>
          <w:lang w:val="id-ID"/>
          <w14:textFill>
            <w14:solidFill>
              <w14:schemeClr w14:val="tx1"/>
            </w14:solidFill>
          </w14:textFill>
        </w:rPr>
        <w:t>61</w:t>
      </w:r>
    </w:p>
    <w:p>
      <w:pPr>
        <w:pStyle w:val="38"/>
        <w:numPr>
          <w:ilvl w:val="0"/>
          <w:numId w:val="5"/>
        </w:numPr>
        <w:shd w:val="clear" w:color="BEBCB7" w:fill="auto"/>
        <w:tabs>
          <w:tab w:val="left" w:pos="993"/>
          <w:tab w:val="left" w:leader="dot" w:pos="7371"/>
          <w:tab w:val="right" w:pos="7938"/>
        </w:tabs>
        <w:suppressAutoHyphens w:val="0"/>
        <w:spacing w:before="120" w:after="0" w:line="480" w:lineRule="auto"/>
        <w:ind w:leftChars="0" w:firstLineChars="0"/>
        <w:jc w:val="both"/>
        <w:textAlignment w:val="auto"/>
        <w:outlineLvl w:val="9"/>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Pengaruh budaya organisasi terhadap komitmen organisasi</w:t>
      </w:r>
      <w:r>
        <w:rPr>
          <w:rFonts w:ascii="Times New Roman" w:hAnsi="Times New Roman" w:cs="Times New Roman"/>
          <w:bCs/>
          <w:color w:val="000000" w:themeColor="text1"/>
          <w:sz w:val="24"/>
          <w:szCs w:val="24"/>
          <w:lang w:val="id-ID"/>
          <w14:textFill>
            <w14:solidFill>
              <w14:schemeClr w14:val="tx1"/>
            </w14:solidFill>
          </w14:textFill>
        </w:rPr>
        <w:tab/>
      </w:r>
      <w:r>
        <w:rPr>
          <w:rFonts w:ascii="Times New Roman" w:hAnsi="Times New Roman" w:cs="Times New Roman"/>
          <w:bCs/>
          <w:color w:val="000000" w:themeColor="text1"/>
          <w:sz w:val="24"/>
          <w:szCs w:val="24"/>
          <w:lang w:val="id-ID"/>
          <w14:textFill>
            <w14:solidFill>
              <w14:schemeClr w14:val="tx1"/>
            </w14:solidFill>
          </w14:textFill>
        </w:rPr>
        <w:tab/>
      </w:r>
      <w:r>
        <w:rPr>
          <w:rFonts w:ascii="Times New Roman" w:hAnsi="Times New Roman" w:cs="Times New Roman"/>
          <w:bCs/>
          <w:color w:val="000000" w:themeColor="text1"/>
          <w:sz w:val="24"/>
          <w:szCs w:val="24"/>
          <w:lang w:val="id-ID"/>
          <w14:textFill>
            <w14:solidFill>
              <w14:schemeClr w14:val="tx1"/>
            </w14:solidFill>
          </w14:textFill>
        </w:rPr>
        <w:t>61</w:t>
      </w:r>
    </w:p>
    <w:p>
      <w:pPr>
        <w:pStyle w:val="38"/>
        <w:numPr>
          <w:ilvl w:val="0"/>
          <w:numId w:val="5"/>
        </w:numPr>
        <w:shd w:val="clear" w:color="BEBCB7" w:fill="auto"/>
        <w:tabs>
          <w:tab w:val="left" w:pos="993"/>
          <w:tab w:val="left" w:leader="dot" w:pos="7371"/>
          <w:tab w:val="right" w:pos="7938"/>
        </w:tabs>
        <w:suppressAutoHyphens w:val="0"/>
        <w:spacing w:before="120" w:after="0" w:line="480" w:lineRule="auto"/>
        <w:ind w:leftChars="0" w:firstLineChars="0"/>
        <w:jc w:val="both"/>
        <w:textAlignment w:val="auto"/>
        <w:outlineLvl w:val="9"/>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Pengaruh kepuasan kerja terhadap komitmen organisasi</w:t>
      </w:r>
      <w:r>
        <w:rPr>
          <w:rFonts w:ascii="Times New Roman" w:hAnsi="Times New Roman" w:cs="Times New Roman"/>
          <w:bCs/>
          <w:color w:val="000000" w:themeColor="text1"/>
          <w:sz w:val="24"/>
          <w:szCs w:val="24"/>
          <w:lang w:val="id-ID"/>
          <w14:textFill>
            <w14:solidFill>
              <w14:schemeClr w14:val="tx1"/>
            </w14:solidFill>
          </w14:textFill>
        </w:rPr>
        <w:tab/>
      </w:r>
      <w:r>
        <w:rPr>
          <w:rFonts w:ascii="Times New Roman" w:hAnsi="Times New Roman" w:cs="Times New Roman"/>
          <w:bCs/>
          <w:color w:val="000000" w:themeColor="text1"/>
          <w:sz w:val="24"/>
          <w:szCs w:val="24"/>
          <w:lang w:val="id-ID"/>
          <w14:textFill>
            <w14:solidFill>
              <w14:schemeClr w14:val="tx1"/>
            </w14:solidFill>
          </w14:textFill>
        </w:rPr>
        <w:tab/>
      </w:r>
      <w:r>
        <w:rPr>
          <w:rFonts w:ascii="Times New Roman" w:hAnsi="Times New Roman" w:cs="Times New Roman"/>
          <w:bCs/>
          <w:color w:val="000000" w:themeColor="text1"/>
          <w:sz w:val="24"/>
          <w:szCs w:val="24"/>
          <w:lang w:val="id-ID"/>
          <w14:textFill>
            <w14:solidFill>
              <w14:schemeClr w14:val="tx1"/>
            </w14:solidFill>
          </w14:textFill>
        </w:rPr>
        <w:t>62</w:t>
      </w:r>
    </w:p>
    <w:p>
      <w:pPr>
        <w:pStyle w:val="38"/>
        <w:numPr>
          <w:ilvl w:val="0"/>
          <w:numId w:val="5"/>
        </w:numPr>
        <w:shd w:val="clear" w:color="BEBCB7" w:fill="auto"/>
        <w:tabs>
          <w:tab w:val="left" w:pos="993"/>
          <w:tab w:val="left" w:leader="dot" w:pos="7371"/>
          <w:tab w:val="right" w:pos="7938"/>
        </w:tabs>
        <w:suppressAutoHyphens w:val="0"/>
        <w:spacing w:before="120" w:after="0" w:line="480" w:lineRule="auto"/>
        <w:ind w:leftChars="0" w:firstLineChars="0"/>
        <w:jc w:val="both"/>
        <w:textAlignment w:val="auto"/>
        <w:outlineLvl w:val="9"/>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 xml:space="preserve">Pengaruh budaya organisasi dan kepuasan kerja terhadap </w:t>
      </w:r>
    </w:p>
    <w:p>
      <w:pPr>
        <w:pStyle w:val="38"/>
        <w:shd w:val="clear" w:color="BEBCB7" w:fill="auto"/>
        <w:tabs>
          <w:tab w:val="left" w:pos="993"/>
          <w:tab w:val="left" w:leader="dot" w:pos="7371"/>
          <w:tab w:val="right" w:pos="7938"/>
        </w:tabs>
        <w:suppressAutoHyphens w:val="0"/>
        <w:spacing w:before="120" w:after="0" w:line="480" w:lineRule="auto"/>
        <w:ind w:left="993" w:leftChars="0" w:firstLine="0" w:firstLineChars="0"/>
        <w:jc w:val="both"/>
        <w:textAlignment w:val="auto"/>
        <w:outlineLvl w:val="9"/>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komitmen organisasi</w:t>
      </w:r>
      <w:r>
        <w:rPr>
          <w:rFonts w:ascii="Times New Roman" w:hAnsi="Times New Roman" w:cs="Times New Roman"/>
          <w:bCs/>
          <w:color w:val="000000" w:themeColor="text1"/>
          <w:sz w:val="24"/>
          <w:szCs w:val="24"/>
          <w:lang w:val="id-ID"/>
          <w14:textFill>
            <w14:solidFill>
              <w14:schemeClr w14:val="tx1"/>
            </w14:solidFill>
          </w14:textFill>
        </w:rPr>
        <w:tab/>
      </w:r>
      <w:r>
        <w:rPr>
          <w:rFonts w:ascii="Times New Roman" w:hAnsi="Times New Roman" w:cs="Times New Roman"/>
          <w:bCs/>
          <w:color w:val="000000" w:themeColor="text1"/>
          <w:sz w:val="24"/>
          <w:szCs w:val="24"/>
          <w:lang w:val="id-ID"/>
          <w14:textFill>
            <w14:solidFill>
              <w14:schemeClr w14:val="tx1"/>
            </w14:solidFill>
          </w14:textFill>
        </w:rPr>
        <w:tab/>
      </w:r>
      <w:r>
        <w:rPr>
          <w:rFonts w:ascii="Times New Roman" w:hAnsi="Times New Roman" w:cs="Times New Roman"/>
          <w:bCs/>
          <w:color w:val="000000" w:themeColor="text1"/>
          <w:sz w:val="24"/>
          <w:szCs w:val="24"/>
          <w:lang w:val="id-ID"/>
          <w14:textFill>
            <w14:solidFill>
              <w14:schemeClr w14:val="tx1"/>
            </w14:solidFill>
          </w14:textFill>
        </w:rPr>
        <w:t>63</w:t>
      </w:r>
    </w:p>
    <w:p>
      <w:pPr>
        <w:pStyle w:val="38"/>
        <w:numPr>
          <w:ilvl w:val="0"/>
          <w:numId w:val="5"/>
        </w:numPr>
        <w:shd w:val="clear" w:color="BEBCB7" w:fill="auto"/>
        <w:tabs>
          <w:tab w:val="left" w:pos="993"/>
          <w:tab w:val="left" w:leader="dot" w:pos="7371"/>
          <w:tab w:val="right" w:pos="7938"/>
        </w:tabs>
        <w:suppressAutoHyphens w:val="0"/>
        <w:spacing w:before="120" w:after="0" w:line="480" w:lineRule="auto"/>
        <w:ind w:leftChars="0" w:firstLineChars="0"/>
        <w:jc w:val="both"/>
        <w:textAlignment w:val="auto"/>
        <w:outlineLvl w:val="9"/>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Pengaruh budaya organisasi terhadap kinerja karyawan</w:t>
      </w:r>
      <w:r>
        <w:rPr>
          <w:rFonts w:ascii="Times New Roman" w:hAnsi="Times New Roman" w:cs="Times New Roman"/>
          <w:bCs/>
          <w:color w:val="000000" w:themeColor="text1"/>
          <w:sz w:val="24"/>
          <w:szCs w:val="24"/>
          <w:lang w:val="id-ID"/>
          <w14:textFill>
            <w14:solidFill>
              <w14:schemeClr w14:val="tx1"/>
            </w14:solidFill>
          </w14:textFill>
        </w:rPr>
        <w:tab/>
      </w:r>
      <w:r>
        <w:rPr>
          <w:rFonts w:ascii="Times New Roman" w:hAnsi="Times New Roman" w:cs="Times New Roman"/>
          <w:bCs/>
          <w:color w:val="000000" w:themeColor="text1"/>
          <w:sz w:val="24"/>
          <w:szCs w:val="24"/>
          <w:lang w:val="id-ID"/>
          <w14:textFill>
            <w14:solidFill>
              <w14:schemeClr w14:val="tx1"/>
            </w14:solidFill>
          </w14:textFill>
        </w:rPr>
        <w:tab/>
      </w:r>
      <w:r>
        <w:rPr>
          <w:rFonts w:ascii="Times New Roman" w:hAnsi="Times New Roman" w:cs="Times New Roman"/>
          <w:bCs/>
          <w:color w:val="000000" w:themeColor="text1"/>
          <w:sz w:val="24"/>
          <w:szCs w:val="24"/>
          <w:lang w:val="id-ID"/>
          <w14:textFill>
            <w14:solidFill>
              <w14:schemeClr w14:val="tx1"/>
            </w14:solidFill>
          </w14:textFill>
        </w:rPr>
        <w:t>64</w:t>
      </w:r>
    </w:p>
    <w:p>
      <w:pPr>
        <w:pStyle w:val="38"/>
        <w:numPr>
          <w:ilvl w:val="0"/>
          <w:numId w:val="5"/>
        </w:numPr>
        <w:shd w:val="clear" w:color="BEBCB7" w:fill="auto"/>
        <w:tabs>
          <w:tab w:val="left" w:pos="993"/>
          <w:tab w:val="left" w:leader="dot" w:pos="7371"/>
          <w:tab w:val="right" w:pos="7938"/>
        </w:tabs>
        <w:suppressAutoHyphens w:val="0"/>
        <w:spacing w:before="120" w:after="0" w:line="480" w:lineRule="auto"/>
        <w:ind w:leftChars="0" w:firstLineChars="0"/>
        <w:jc w:val="both"/>
        <w:textAlignment w:val="auto"/>
        <w:outlineLvl w:val="9"/>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Pengaruh kepuasan kerja terhadap kinerja karyawan</w:t>
      </w:r>
      <w:r>
        <w:rPr>
          <w:rFonts w:ascii="Times New Roman" w:hAnsi="Times New Roman" w:cs="Times New Roman"/>
          <w:bCs/>
          <w:color w:val="000000" w:themeColor="text1"/>
          <w:sz w:val="24"/>
          <w:szCs w:val="24"/>
          <w:lang w:val="id-ID"/>
          <w14:textFill>
            <w14:solidFill>
              <w14:schemeClr w14:val="tx1"/>
            </w14:solidFill>
          </w14:textFill>
        </w:rPr>
        <w:tab/>
      </w:r>
      <w:r>
        <w:rPr>
          <w:rFonts w:ascii="Times New Roman" w:hAnsi="Times New Roman" w:cs="Times New Roman"/>
          <w:bCs/>
          <w:color w:val="000000" w:themeColor="text1"/>
          <w:sz w:val="24"/>
          <w:szCs w:val="24"/>
          <w:lang w:val="id-ID"/>
          <w14:textFill>
            <w14:solidFill>
              <w14:schemeClr w14:val="tx1"/>
            </w14:solidFill>
          </w14:textFill>
        </w:rPr>
        <w:tab/>
      </w:r>
      <w:r>
        <w:rPr>
          <w:rFonts w:ascii="Times New Roman" w:hAnsi="Times New Roman" w:cs="Times New Roman"/>
          <w:bCs/>
          <w:color w:val="000000" w:themeColor="text1"/>
          <w:sz w:val="24"/>
          <w:szCs w:val="24"/>
          <w:lang w:val="id-ID"/>
          <w14:textFill>
            <w14:solidFill>
              <w14:schemeClr w14:val="tx1"/>
            </w14:solidFill>
          </w14:textFill>
        </w:rPr>
        <w:t>66</w:t>
      </w:r>
    </w:p>
    <w:p>
      <w:pPr>
        <w:pStyle w:val="38"/>
        <w:numPr>
          <w:ilvl w:val="0"/>
          <w:numId w:val="5"/>
        </w:numPr>
        <w:shd w:val="clear" w:color="BEBCB7" w:fill="auto"/>
        <w:tabs>
          <w:tab w:val="left" w:pos="993"/>
          <w:tab w:val="left" w:leader="dot" w:pos="7371"/>
          <w:tab w:val="right" w:pos="7938"/>
        </w:tabs>
        <w:suppressAutoHyphens w:val="0"/>
        <w:spacing w:before="120" w:after="0" w:line="480" w:lineRule="auto"/>
        <w:ind w:leftChars="0" w:firstLineChars="0"/>
        <w:jc w:val="both"/>
        <w:textAlignment w:val="auto"/>
        <w:outlineLvl w:val="9"/>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Pengaruh komitmen organisasi terhadap kinerja karyawan</w:t>
      </w:r>
      <w:r>
        <w:rPr>
          <w:rFonts w:ascii="Times New Roman" w:hAnsi="Times New Roman" w:cs="Times New Roman"/>
          <w:bCs/>
          <w:color w:val="000000" w:themeColor="text1"/>
          <w:sz w:val="24"/>
          <w:szCs w:val="24"/>
          <w:lang w:val="id-ID"/>
          <w14:textFill>
            <w14:solidFill>
              <w14:schemeClr w14:val="tx1"/>
            </w14:solidFill>
          </w14:textFill>
        </w:rPr>
        <w:tab/>
      </w:r>
      <w:r>
        <w:rPr>
          <w:rFonts w:ascii="Times New Roman" w:hAnsi="Times New Roman" w:cs="Times New Roman"/>
          <w:bCs/>
          <w:color w:val="000000" w:themeColor="text1"/>
          <w:sz w:val="24"/>
          <w:szCs w:val="24"/>
          <w:lang w:val="id-ID"/>
          <w14:textFill>
            <w14:solidFill>
              <w14:schemeClr w14:val="tx1"/>
            </w14:solidFill>
          </w14:textFill>
        </w:rPr>
        <w:tab/>
      </w:r>
      <w:r>
        <w:rPr>
          <w:rFonts w:ascii="Times New Roman" w:hAnsi="Times New Roman" w:cs="Times New Roman"/>
          <w:bCs/>
          <w:color w:val="000000" w:themeColor="text1"/>
          <w:sz w:val="24"/>
          <w:szCs w:val="24"/>
          <w:lang w:val="id-ID"/>
          <w14:textFill>
            <w14:solidFill>
              <w14:schemeClr w14:val="tx1"/>
            </w14:solidFill>
          </w14:textFill>
        </w:rPr>
        <w:t>67</w:t>
      </w:r>
    </w:p>
    <w:p>
      <w:pPr>
        <w:pStyle w:val="38"/>
        <w:numPr>
          <w:ilvl w:val="0"/>
          <w:numId w:val="5"/>
        </w:numPr>
        <w:shd w:val="clear" w:color="BEBCB7" w:fill="auto"/>
        <w:tabs>
          <w:tab w:val="left" w:pos="993"/>
          <w:tab w:val="left" w:leader="dot" w:pos="7371"/>
          <w:tab w:val="right" w:pos="7938"/>
        </w:tabs>
        <w:suppressAutoHyphens w:val="0"/>
        <w:spacing w:before="120" w:after="0" w:line="480" w:lineRule="auto"/>
        <w:ind w:leftChars="0" w:firstLineChars="0"/>
        <w:jc w:val="both"/>
        <w:textAlignment w:val="auto"/>
        <w:outlineLvl w:val="9"/>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 xml:space="preserve">Pengaruh budaya organisasi, kepuasan kerja dan  komitmen </w:t>
      </w:r>
    </w:p>
    <w:p>
      <w:pPr>
        <w:pStyle w:val="38"/>
        <w:shd w:val="clear" w:color="BEBCB7" w:fill="auto"/>
        <w:tabs>
          <w:tab w:val="left" w:pos="993"/>
          <w:tab w:val="left" w:leader="dot" w:pos="7371"/>
          <w:tab w:val="right" w:pos="7938"/>
        </w:tabs>
        <w:suppressAutoHyphens w:val="0"/>
        <w:spacing w:before="120" w:after="0" w:line="480" w:lineRule="auto"/>
        <w:ind w:left="993" w:leftChars="0" w:firstLine="0" w:firstLineChars="0"/>
        <w:jc w:val="both"/>
        <w:textAlignment w:val="auto"/>
        <w:outlineLvl w:val="9"/>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organisasi secara simultan terhadap kinerja karyawan</w:t>
      </w:r>
      <w:r>
        <w:rPr>
          <w:rFonts w:ascii="Times New Roman" w:hAnsi="Times New Roman" w:cs="Times New Roman"/>
          <w:bCs/>
          <w:color w:val="000000" w:themeColor="text1"/>
          <w:sz w:val="24"/>
          <w:szCs w:val="24"/>
          <w:lang w:val="id-ID"/>
          <w14:textFill>
            <w14:solidFill>
              <w14:schemeClr w14:val="tx1"/>
            </w14:solidFill>
          </w14:textFill>
        </w:rPr>
        <w:tab/>
      </w:r>
      <w:r>
        <w:rPr>
          <w:rFonts w:ascii="Times New Roman" w:hAnsi="Times New Roman" w:cs="Times New Roman"/>
          <w:bCs/>
          <w:color w:val="000000" w:themeColor="text1"/>
          <w:sz w:val="24"/>
          <w:szCs w:val="24"/>
          <w:lang w:val="id-ID"/>
          <w14:textFill>
            <w14:solidFill>
              <w14:schemeClr w14:val="tx1"/>
            </w14:solidFill>
          </w14:textFill>
        </w:rPr>
        <w:tab/>
      </w:r>
      <w:r>
        <w:rPr>
          <w:rFonts w:ascii="Times New Roman" w:hAnsi="Times New Roman" w:cs="Times New Roman"/>
          <w:bCs/>
          <w:color w:val="000000" w:themeColor="text1"/>
          <w:sz w:val="24"/>
          <w:szCs w:val="24"/>
          <w:lang w:val="id-ID"/>
          <w14:textFill>
            <w14:solidFill>
              <w14:schemeClr w14:val="tx1"/>
            </w14:solidFill>
          </w14:textFill>
        </w:rPr>
        <w:t>69</w:t>
      </w:r>
    </w:p>
    <w:p>
      <w:pPr>
        <w:pStyle w:val="38"/>
        <w:numPr>
          <w:ilvl w:val="0"/>
          <w:numId w:val="5"/>
        </w:numPr>
        <w:shd w:val="clear" w:color="BEBCB7" w:fill="auto"/>
        <w:tabs>
          <w:tab w:val="left" w:pos="993"/>
          <w:tab w:val="left" w:leader="dot" w:pos="7371"/>
          <w:tab w:val="right" w:pos="7938"/>
        </w:tabs>
        <w:suppressAutoHyphens w:val="0"/>
        <w:spacing w:before="120" w:after="0" w:line="480" w:lineRule="auto"/>
        <w:ind w:leftChars="0" w:firstLineChars="0"/>
        <w:jc w:val="both"/>
        <w:textAlignment w:val="auto"/>
        <w:outlineLvl w:val="9"/>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 xml:space="preserve">Pengaruh budaya organisasi terhadap kinerja karyawan </w:t>
      </w:r>
    </w:p>
    <w:p>
      <w:pPr>
        <w:pStyle w:val="38"/>
        <w:shd w:val="clear" w:color="BEBCB7" w:fill="auto"/>
        <w:tabs>
          <w:tab w:val="left" w:pos="993"/>
          <w:tab w:val="left" w:leader="dot" w:pos="7371"/>
          <w:tab w:val="right" w:pos="7938"/>
        </w:tabs>
        <w:suppressAutoHyphens w:val="0"/>
        <w:spacing w:before="120" w:after="0" w:line="480" w:lineRule="auto"/>
        <w:ind w:left="993" w:leftChars="0" w:firstLine="0" w:firstLineChars="0"/>
        <w:jc w:val="both"/>
        <w:textAlignment w:val="auto"/>
        <w:outlineLvl w:val="9"/>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dengan komitmen organisasi sebagai variabel mediasi</w:t>
      </w:r>
      <w:r>
        <w:rPr>
          <w:rFonts w:ascii="Times New Roman" w:hAnsi="Times New Roman" w:cs="Times New Roman"/>
          <w:bCs/>
          <w:color w:val="000000" w:themeColor="text1"/>
          <w:sz w:val="24"/>
          <w:szCs w:val="24"/>
          <w:lang w:val="id-ID"/>
          <w14:textFill>
            <w14:solidFill>
              <w14:schemeClr w14:val="tx1"/>
            </w14:solidFill>
          </w14:textFill>
        </w:rPr>
        <w:tab/>
      </w:r>
      <w:r>
        <w:rPr>
          <w:rFonts w:ascii="Times New Roman" w:hAnsi="Times New Roman" w:cs="Times New Roman"/>
          <w:bCs/>
          <w:color w:val="000000" w:themeColor="text1"/>
          <w:sz w:val="24"/>
          <w:szCs w:val="24"/>
          <w:lang w:val="id-ID"/>
          <w14:textFill>
            <w14:solidFill>
              <w14:schemeClr w14:val="tx1"/>
            </w14:solidFill>
          </w14:textFill>
        </w:rPr>
        <w:tab/>
      </w:r>
      <w:r>
        <w:rPr>
          <w:rFonts w:ascii="Times New Roman" w:hAnsi="Times New Roman" w:cs="Times New Roman"/>
          <w:bCs/>
          <w:color w:val="000000" w:themeColor="text1"/>
          <w:sz w:val="24"/>
          <w:szCs w:val="24"/>
          <w:lang w:val="id-ID"/>
          <w14:textFill>
            <w14:solidFill>
              <w14:schemeClr w14:val="tx1"/>
            </w14:solidFill>
          </w14:textFill>
        </w:rPr>
        <w:t>71</w:t>
      </w:r>
    </w:p>
    <w:p>
      <w:pPr>
        <w:pStyle w:val="38"/>
        <w:numPr>
          <w:ilvl w:val="0"/>
          <w:numId w:val="5"/>
        </w:numPr>
        <w:shd w:val="clear" w:color="BEBCB7" w:fill="auto"/>
        <w:tabs>
          <w:tab w:val="left" w:pos="993"/>
          <w:tab w:val="left" w:leader="dot" w:pos="7371"/>
          <w:tab w:val="right" w:pos="7938"/>
        </w:tabs>
        <w:suppressAutoHyphens w:val="0"/>
        <w:spacing w:before="120" w:after="0" w:line="480" w:lineRule="auto"/>
        <w:ind w:leftChars="0" w:firstLineChars="0"/>
        <w:jc w:val="both"/>
        <w:textAlignment w:val="auto"/>
        <w:outlineLvl w:val="9"/>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 xml:space="preserve">Pengaruh kepuasan kerja terhadap kinerja karyawan dengan </w:t>
      </w:r>
    </w:p>
    <w:p>
      <w:pPr>
        <w:pStyle w:val="38"/>
        <w:shd w:val="clear" w:color="BEBCB7" w:fill="auto"/>
        <w:tabs>
          <w:tab w:val="left" w:pos="993"/>
          <w:tab w:val="left" w:leader="dot" w:pos="7371"/>
          <w:tab w:val="right" w:pos="7938"/>
        </w:tabs>
        <w:suppressAutoHyphens w:val="0"/>
        <w:spacing w:before="120" w:after="0" w:line="480" w:lineRule="auto"/>
        <w:ind w:left="993" w:leftChars="0" w:firstLine="0" w:firstLineChars="0"/>
        <w:jc w:val="both"/>
        <w:textAlignment w:val="auto"/>
        <w:outlineLvl w:val="9"/>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komitmen organisasi sebagai variabel mediasi</w:t>
      </w:r>
      <w:r>
        <w:rPr>
          <w:rFonts w:ascii="Times New Roman" w:hAnsi="Times New Roman" w:cs="Times New Roman"/>
          <w:bCs/>
          <w:color w:val="000000" w:themeColor="text1"/>
          <w:sz w:val="24"/>
          <w:szCs w:val="24"/>
          <w:lang w:val="id-ID"/>
          <w14:textFill>
            <w14:solidFill>
              <w14:schemeClr w14:val="tx1"/>
            </w14:solidFill>
          </w14:textFill>
        </w:rPr>
        <w:tab/>
      </w:r>
      <w:r>
        <w:rPr>
          <w:rFonts w:ascii="Times New Roman" w:hAnsi="Times New Roman" w:cs="Times New Roman"/>
          <w:bCs/>
          <w:color w:val="000000" w:themeColor="text1"/>
          <w:sz w:val="24"/>
          <w:szCs w:val="24"/>
          <w:lang w:val="id-ID"/>
          <w14:textFill>
            <w14:solidFill>
              <w14:schemeClr w14:val="tx1"/>
            </w14:solidFill>
          </w14:textFill>
        </w:rPr>
        <w:tab/>
      </w:r>
      <w:r>
        <w:rPr>
          <w:rFonts w:ascii="Times New Roman" w:hAnsi="Times New Roman" w:cs="Times New Roman"/>
          <w:bCs/>
          <w:color w:val="000000" w:themeColor="text1"/>
          <w:sz w:val="24"/>
          <w:szCs w:val="24"/>
          <w:lang w:val="id-ID"/>
          <w14:textFill>
            <w14:solidFill>
              <w14:schemeClr w14:val="tx1"/>
            </w14:solidFill>
          </w14:textFill>
        </w:rPr>
        <w:t>72</w:t>
      </w:r>
    </w:p>
    <w:p>
      <w:pPr>
        <w:numPr>
          <w:ilvl w:val="0"/>
          <w:numId w:val="3"/>
        </w:numPr>
        <w:shd w:val="clear" w:color="BEBCB7" w:fill="auto"/>
        <w:tabs>
          <w:tab w:val="left" w:pos="426"/>
          <w:tab w:val="left" w:leader="dot" w:pos="7371"/>
          <w:tab w:val="right" w:pos="7938"/>
        </w:tabs>
        <w:suppressAutoHyphens w:val="0"/>
        <w:spacing w:before="120" w:after="0" w:line="480" w:lineRule="auto"/>
        <w:ind w:left="0" w:leftChars="0" w:hanging="2" w:firstLineChars="0"/>
        <w:jc w:val="both"/>
        <w:textAlignment w:val="auto"/>
        <w:outlineLvl w:val="9"/>
        <w:rPr>
          <w:rFonts w:ascii="Times New Roman" w:hAnsi="Times New Roman" w:cs="Times New Roman"/>
          <w:color w:val="000000" w:themeColor="text1"/>
          <w:sz w:val="24"/>
          <w:szCs w:val="24"/>
          <w:lang w:val="id-ID"/>
          <w14:textFill>
            <w14:solidFill>
              <w14:schemeClr w14:val="tx1"/>
            </w14:solidFill>
          </w14:textFill>
        </w:rPr>
      </w:pPr>
      <w:r>
        <w:rPr>
          <w:rFonts w:ascii="Times New Roman" w:hAnsi="Times New Roman" w:cs="Times New Roman"/>
          <w:color w:val="000000" w:themeColor="text1"/>
          <w:sz w:val="24"/>
          <w:szCs w:val="24"/>
          <w:lang w:val="id-ID"/>
          <w14:textFill>
            <w14:solidFill>
              <w14:schemeClr w14:val="tx1"/>
            </w14:solidFill>
          </w14:textFill>
        </w:rPr>
        <w:t>Kerangka Pikir</w:t>
      </w:r>
      <w:r>
        <w:rPr>
          <w:rFonts w:ascii="Times New Roman" w:hAnsi="Times New Roman" w:cs="Times New Roman"/>
          <w:color w:val="000000" w:themeColor="text1"/>
          <w:sz w:val="24"/>
          <w:szCs w:val="24"/>
          <w14:textFill>
            <w14:solidFill>
              <w14:schemeClr w14:val="tx1"/>
            </w14:solidFill>
          </w14:textFill>
        </w:rPr>
        <w:t xml:space="preserve"> Penelitian </w:t>
      </w:r>
      <w:r>
        <w:rPr>
          <w:rFonts w:ascii="Times New Roman" w:hAnsi="Times New Roman" w:cs="Times New Roman"/>
          <w:color w:val="000000" w:themeColor="text1"/>
          <w:sz w:val="24"/>
          <w:szCs w:val="24"/>
          <w14:textFill>
            <w14:solidFill>
              <w14:schemeClr w14:val="tx1"/>
            </w14:solidFill>
          </w14:textFill>
        </w:rPr>
        <w:tab/>
      </w:r>
      <w:r>
        <w:rPr>
          <w:rFonts w:ascii="Times New Roman" w:hAnsi="Times New Roman" w:cs="Times New Roman"/>
          <w:color w:val="000000" w:themeColor="text1"/>
          <w:sz w:val="24"/>
          <w:szCs w:val="24"/>
          <w14:textFill>
            <w14:solidFill>
              <w14:schemeClr w14:val="tx1"/>
            </w14:solidFill>
          </w14:textFill>
        </w:rPr>
        <w:tab/>
      </w:r>
      <w:r>
        <w:rPr>
          <w:rFonts w:ascii="Times New Roman" w:hAnsi="Times New Roman" w:cs="Times New Roman"/>
          <w:color w:val="000000" w:themeColor="text1"/>
          <w:sz w:val="24"/>
          <w:szCs w:val="24"/>
          <w:lang w:val="id-ID"/>
          <w14:textFill>
            <w14:solidFill>
              <w14:schemeClr w14:val="tx1"/>
            </w14:solidFill>
          </w14:textFill>
        </w:rPr>
        <w:t>74</w:t>
      </w:r>
    </w:p>
    <w:p>
      <w:pPr>
        <w:numPr>
          <w:ilvl w:val="0"/>
          <w:numId w:val="3"/>
        </w:numPr>
        <w:shd w:val="clear" w:color="BEBCB7" w:fill="auto"/>
        <w:tabs>
          <w:tab w:val="left" w:pos="426"/>
          <w:tab w:val="left" w:leader="dot" w:pos="7371"/>
          <w:tab w:val="right" w:pos="7938"/>
        </w:tabs>
        <w:suppressAutoHyphens w:val="0"/>
        <w:spacing w:before="120" w:after="0" w:line="480" w:lineRule="auto"/>
        <w:ind w:left="0" w:leftChars="0" w:hanging="2" w:firstLineChars="0"/>
        <w:jc w:val="both"/>
        <w:textAlignment w:val="auto"/>
        <w:outlineLvl w:val="9"/>
        <w:rPr>
          <w:rFonts w:ascii="Times New Roman" w:hAnsi="Times New Roman" w:cs="Times New Roman"/>
          <w:color w:val="000000" w:themeColor="text1"/>
          <w:sz w:val="24"/>
          <w:szCs w:val="24"/>
          <w:lang w:val="id-ID"/>
          <w14:textFill>
            <w14:solidFill>
              <w14:schemeClr w14:val="tx1"/>
            </w14:solidFill>
          </w14:textFill>
        </w:rPr>
      </w:pPr>
      <w:r>
        <w:rPr>
          <w:rFonts w:ascii="Times New Roman" w:hAnsi="Times New Roman" w:cs="Times New Roman"/>
          <w:color w:val="000000" w:themeColor="text1"/>
          <w:sz w:val="24"/>
          <w:szCs w:val="24"/>
          <w:lang w:val="id-ID"/>
          <w14:textFill>
            <w14:solidFill>
              <w14:schemeClr w14:val="tx1"/>
            </w14:solidFill>
          </w14:textFill>
        </w:rPr>
        <w:t>Hipotesis</w:t>
      </w:r>
      <w:r>
        <w:rPr>
          <w:rFonts w:ascii="Times New Roman" w:hAnsi="Times New Roman" w:cs="Times New Roman"/>
          <w:color w:val="000000" w:themeColor="text1"/>
          <w:sz w:val="24"/>
          <w:szCs w:val="24"/>
          <w:lang w:val="id-ID"/>
          <w14:textFill>
            <w14:solidFill>
              <w14:schemeClr w14:val="tx1"/>
            </w14:solidFill>
          </w14:textFill>
        </w:rPr>
        <w:tab/>
      </w:r>
      <w:r>
        <w:rPr>
          <w:rFonts w:ascii="Times New Roman" w:hAnsi="Times New Roman" w:cs="Times New Roman"/>
          <w:color w:val="000000" w:themeColor="text1"/>
          <w:sz w:val="24"/>
          <w:szCs w:val="24"/>
          <w:lang w:val="id-ID"/>
          <w14:textFill>
            <w14:solidFill>
              <w14:schemeClr w14:val="tx1"/>
            </w14:solidFill>
          </w14:textFill>
        </w:rPr>
        <w:tab/>
      </w:r>
      <w:r>
        <w:rPr>
          <w:rFonts w:ascii="Times New Roman" w:hAnsi="Times New Roman" w:cs="Times New Roman"/>
          <w:color w:val="000000" w:themeColor="text1"/>
          <w:sz w:val="24"/>
          <w:szCs w:val="24"/>
          <w:lang w:val="id-ID"/>
          <w14:textFill>
            <w14:solidFill>
              <w14:schemeClr w14:val="tx1"/>
            </w14:solidFill>
          </w14:textFill>
        </w:rPr>
        <w:t>75</w:t>
      </w:r>
    </w:p>
    <w:p>
      <w:pPr>
        <w:shd w:val="clear" w:color="BEBCB7" w:fill="auto"/>
        <w:tabs>
          <w:tab w:val="left" w:pos="992"/>
          <w:tab w:val="left" w:leader="dot" w:pos="7371"/>
          <w:tab w:val="right" w:pos="7938"/>
        </w:tabs>
        <w:spacing w:before="120" w:after="0" w:line="480" w:lineRule="auto"/>
        <w:ind w:left="0" w:hanging="2"/>
        <w:jc w:val="both"/>
        <w:rPr>
          <w:rFonts w:ascii="Times New Roman" w:hAnsi="Times New Roman" w:cs="Times New Roman"/>
          <w:color w:val="000000" w:themeColor="text1"/>
          <w:sz w:val="24"/>
          <w:szCs w:val="24"/>
          <w:lang w:val="id-ID"/>
          <w14:textFill>
            <w14:solidFill>
              <w14:schemeClr w14:val="tx1"/>
            </w14:solidFill>
          </w14:textFill>
        </w:rPr>
      </w:pPr>
      <w:r>
        <w:rPr>
          <w:rFonts w:ascii="Times New Roman" w:hAnsi="Times New Roman" w:cs="Times New Roman"/>
          <w:color w:val="000000" w:themeColor="text1"/>
          <w:sz w:val="24"/>
          <w:szCs w:val="24"/>
          <w:lang w:val="id-ID"/>
          <w14:textFill>
            <w14:solidFill>
              <w14:schemeClr w14:val="tx1"/>
            </w14:solidFill>
          </w14:textFill>
        </w:rPr>
        <w:t>BAB III : METODOLOGI PENELITIAN</w:t>
      </w:r>
      <w:r>
        <w:rPr>
          <w:rFonts w:ascii="Times New Roman" w:hAnsi="Times New Roman" w:cs="Times New Roman"/>
          <w:color w:val="000000" w:themeColor="text1"/>
          <w:sz w:val="24"/>
          <w:szCs w:val="24"/>
          <w:lang w:val="id-ID"/>
          <w14:textFill>
            <w14:solidFill>
              <w14:schemeClr w14:val="tx1"/>
            </w14:solidFill>
          </w14:textFill>
        </w:rPr>
        <w:tab/>
      </w:r>
      <w:r>
        <w:rPr>
          <w:rFonts w:ascii="Times New Roman" w:hAnsi="Times New Roman" w:cs="Times New Roman"/>
          <w:color w:val="000000" w:themeColor="text1"/>
          <w:sz w:val="24"/>
          <w:szCs w:val="24"/>
          <w:lang w:val="id-ID"/>
          <w14:textFill>
            <w14:solidFill>
              <w14:schemeClr w14:val="tx1"/>
            </w14:solidFill>
          </w14:textFill>
        </w:rPr>
        <w:tab/>
      </w:r>
      <w:r>
        <w:rPr>
          <w:rFonts w:ascii="Times New Roman" w:hAnsi="Times New Roman" w:cs="Times New Roman"/>
          <w:color w:val="000000" w:themeColor="text1"/>
          <w:sz w:val="24"/>
          <w:szCs w:val="24"/>
          <w:lang w:val="id-ID"/>
          <w14:textFill>
            <w14:solidFill>
              <w14:schemeClr w14:val="tx1"/>
            </w14:solidFill>
          </w14:textFill>
        </w:rPr>
        <w:t>76</w:t>
      </w:r>
    </w:p>
    <w:p>
      <w:pPr>
        <w:numPr>
          <w:ilvl w:val="0"/>
          <w:numId w:val="6"/>
        </w:numPr>
        <w:shd w:val="clear" w:color="BEBCB7" w:fill="auto"/>
        <w:tabs>
          <w:tab w:val="left" w:pos="426"/>
          <w:tab w:val="left" w:leader="dot" w:pos="7371"/>
          <w:tab w:val="right" w:pos="7938"/>
        </w:tabs>
        <w:suppressAutoHyphens w:val="0"/>
        <w:spacing w:before="120" w:after="0" w:line="480" w:lineRule="auto"/>
        <w:ind w:left="0" w:leftChars="0" w:hanging="2" w:firstLineChars="0"/>
        <w:jc w:val="both"/>
        <w:textAlignment w:val="auto"/>
        <w:outlineLvl w:val="9"/>
        <w:rPr>
          <w:rFonts w:ascii="Times New Roman" w:hAnsi="Times New Roman" w:cs="Times New Roman"/>
          <w:color w:val="000000" w:themeColor="text1"/>
          <w:sz w:val="24"/>
          <w:szCs w:val="24"/>
          <w:lang w:val="id-ID"/>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Pendekatan Penelitian </w:t>
      </w:r>
      <w:r>
        <w:rPr>
          <w:rFonts w:ascii="Times New Roman" w:hAnsi="Times New Roman" w:cs="Times New Roman"/>
          <w:color w:val="000000" w:themeColor="text1"/>
          <w:sz w:val="24"/>
          <w:szCs w:val="24"/>
          <w:lang w:val="id-ID"/>
          <w14:textFill>
            <w14:solidFill>
              <w14:schemeClr w14:val="tx1"/>
            </w14:solidFill>
          </w14:textFill>
        </w:rPr>
        <w:tab/>
      </w:r>
      <w:r>
        <w:rPr>
          <w:rFonts w:ascii="Times New Roman" w:hAnsi="Times New Roman" w:cs="Times New Roman"/>
          <w:color w:val="000000" w:themeColor="text1"/>
          <w:sz w:val="24"/>
          <w:szCs w:val="24"/>
          <w:lang w:val="id-ID"/>
          <w14:textFill>
            <w14:solidFill>
              <w14:schemeClr w14:val="tx1"/>
            </w14:solidFill>
          </w14:textFill>
        </w:rPr>
        <w:tab/>
      </w:r>
      <w:r>
        <w:rPr>
          <w:rFonts w:ascii="Times New Roman" w:hAnsi="Times New Roman" w:cs="Times New Roman"/>
          <w:color w:val="000000" w:themeColor="text1"/>
          <w:sz w:val="24"/>
          <w:szCs w:val="24"/>
          <w:lang w:val="id-ID"/>
          <w14:textFill>
            <w14:solidFill>
              <w14:schemeClr w14:val="tx1"/>
            </w14:solidFill>
          </w14:textFill>
        </w:rPr>
        <w:t>76</w:t>
      </w:r>
    </w:p>
    <w:p>
      <w:pPr>
        <w:numPr>
          <w:ilvl w:val="0"/>
          <w:numId w:val="6"/>
        </w:numPr>
        <w:shd w:val="clear" w:color="BEBCB7" w:fill="auto"/>
        <w:tabs>
          <w:tab w:val="left" w:pos="426"/>
          <w:tab w:val="left" w:leader="dot" w:pos="7371"/>
          <w:tab w:val="right" w:pos="7938"/>
        </w:tabs>
        <w:suppressAutoHyphens w:val="0"/>
        <w:spacing w:before="120" w:after="0" w:line="480" w:lineRule="auto"/>
        <w:ind w:left="0" w:leftChars="0" w:hanging="2" w:firstLineChars="0"/>
        <w:jc w:val="both"/>
        <w:textAlignment w:val="auto"/>
        <w:outlineLvl w:val="9"/>
        <w:rPr>
          <w:rFonts w:ascii="Times New Roman" w:hAnsi="Times New Roman" w:cs="Times New Roman"/>
          <w:color w:val="000000" w:themeColor="text1"/>
          <w:sz w:val="24"/>
          <w:szCs w:val="24"/>
          <w:lang w:val="id-ID"/>
          <w14:textFill>
            <w14:solidFill>
              <w14:schemeClr w14:val="tx1"/>
            </w14:solidFill>
          </w14:textFill>
        </w:rPr>
      </w:pPr>
      <w:r>
        <w:rPr>
          <w:rFonts w:ascii="Times New Roman" w:hAnsi="Times New Roman" w:cs="Times New Roman"/>
          <w:bCs/>
          <w:color w:val="000000" w:themeColor="text1"/>
          <w:sz w:val="24"/>
          <w:szCs w:val="24"/>
          <w:lang w:val="id-ID"/>
          <w14:textFill>
            <w14:solidFill>
              <w14:schemeClr w14:val="tx1"/>
            </w14:solidFill>
          </w14:textFill>
        </w:rPr>
        <w:t>Lokasi</w:t>
      </w:r>
      <w:r>
        <w:rPr>
          <w:rFonts w:ascii="Times New Roman" w:hAnsi="Times New Roman" w:cs="Times New Roman"/>
          <w:bCs/>
          <w:color w:val="000000" w:themeColor="text1"/>
          <w:sz w:val="24"/>
          <w:szCs w:val="24"/>
          <w14:textFill>
            <w14:solidFill>
              <w14:schemeClr w14:val="tx1"/>
            </w14:solidFill>
          </w14:textFill>
        </w:rPr>
        <w:t xml:space="preserve"> Penelitian </w:t>
      </w:r>
      <w:r>
        <w:rPr>
          <w:rFonts w:ascii="Times New Roman" w:hAnsi="Times New Roman" w:cs="Times New Roman"/>
          <w:color w:val="000000" w:themeColor="text1"/>
          <w:sz w:val="24"/>
          <w:szCs w:val="24"/>
          <w:lang w:val="id-ID"/>
          <w14:textFill>
            <w14:solidFill>
              <w14:schemeClr w14:val="tx1"/>
            </w14:solidFill>
          </w14:textFill>
        </w:rPr>
        <w:tab/>
      </w:r>
      <w:r>
        <w:rPr>
          <w:rFonts w:ascii="Times New Roman" w:hAnsi="Times New Roman" w:cs="Times New Roman"/>
          <w:color w:val="000000" w:themeColor="text1"/>
          <w:sz w:val="24"/>
          <w:szCs w:val="24"/>
          <w:lang w:val="id-ID"/>
          <w14:textFill>
            <w14:solidFill>
              <w14:schemeClr w14:val="tx1"/>
            </w14:solidFill>
          </w14:textFill>
        </w:rPr>
        <w:tab/>
      </w:r>
      <w:r>
        <w:rPr>
          <w:rFonts w:ascii="Times New Roman" w:hAnsi="Times New Roman" w:cs="Times New Roman"/>
          <w:color w:val="000000" w:themeColor="text1"/>
          <w:sz w:val="24"/>
          <w:szCs w:val="24"/>
          <w:lang w:val="id-ID"/>
          <w14:textFill>
            <w14:solidFill>
              <w14:schemeClr w14:val="tx1"/>
            </w14:solidFill>
          </w14:textFill>
        </w:rPr>
        <w:t>76</w:t>
      </w:r>
    </w:p>
    <w:p>
      <w:pPr>
        <w:pStyle w:val="38"/>
        <w:numPr>
          <w:ilvl w:val="0"/>
          <w:numId w:val="7"/>
        </w:numPr>
        <w:shd w:val="clear" w:color="BEBCB7" w:fill="auto"/>
        <w:tabs>
          <w:tab w:val="left" w:pos="993"/>
          <w:tab w:val="left" w:leader="dot" w:pos="7371"/>
          <w:tab w:val="right" w:pos="7938"/>
        </w:tabs>
        <w:suppressAutoHyphens w:val="0"/>
        <w:spacing w:before="120" w:after="0" w:line="480" w:lineRule="auto"/>
        <w:ind w:leftChars="0" w:firstLineChars="0"/>
        <w:jc w:val="both"/>
        <w:textAlignment w:val="auto"/>
        <w:outlineLvl w:val="9"/>
        <w:rPr>
          <w:rFonts w:ascii="Times New Roman" w:hAnsi="Times New Roman" w:cs="Times New Roman"/>
          <w:color w:val="000000" w:themeColor="text1"/>
          <w:sz w:val="24"/>
          <w:szCs w:val="24"/>
          <w:lang w:val="id-ID"/>
          <w14:textFill>
            <w14:solidFill>
              <w14:schemeClr w14:val="tx1"/>
            </w14:solidFill>
          </w14:textFill>
        </w:rPr>
      </w:pPr>
      <w:r>
        <w:rPr>
          <w:rFonts w:ascii="Times New Roman" w:hAnsi="Times New Roman" w:cs="Times New Roman"/>
          <w:color w:val="000000" w:themeColor="text1"/>
          <w:sz w:val="24"/>
          <w:szCs w:val="24"/>
          <w:lang w:val="id-ID"/>
          <w14:textFill>
            <w14:solidFill>
              <w14:schemeClr w14:val="tx1"/>
            </w14:solidFill>
          </w14:textFill>
        </w:rPr>
        <w:t>Profil Instansi</w:t>
      </w:r>
      <w:r>
        <w:rPr>
          <w:rFonts w:ascii="Times New Roman" w:hAnsi="Times New Roman" w:cs="Times New Roman"/>
          <w:color w:val="000000" w:themeColor="text1"/>
          <w:sz w:val="24"/>
          <w:szCs w:val="24"/>
          <w:lang w:val="id-ID"/>
          <w14:textFill>
            <w14:solidFill>
              <w14:schemeClr w14:val="tx1"/>
            </w14:solidFill>
          </w14:textFill>
        </w:rPr>
        <w:tab/>
      </w:r>
      <w:r>
        <w:rPr>
          <w:rFonts w:ascii="Times New Roman" w:hAnsi="Times New Roman" w:cs="Times New Roman"/>
          <w:color w:val="000000" w:themeColor="text1"/>
          <w:sz w:val="24"/>
          <w:szCs w:val="24"/>
          <w:lang w:val="id-ID"/>
          <w14:textFill>
            <w14:solidFill>
              <w14:schemeClr w14:val="tx1"/>
            </w14:solidFill>
          </w14:textFill>
        </w:rPr>
        <w:tab/>
      </w:r>
      <w:r>
        <w:rPr>
          <w:rFonts w:ascii="Times New Roman" w:hAnsi="Times New Roman" w:cs="Times New Roman"/>
          <w:color w:val="000000" w:themeColor="text1"/>
          <w:sz w:val="24"/>
          <w:szCs w:val="24"/>
          <w:lang w:val="id-ID"/>
          <w14:textFill>
            <w14:solidFill>
              <w14:schemeClr w14:val="tx1"/>
            </w14:solidFill>
          </w14:textFill>
        </w:rPr>
        <w:t>76</w:t>
      </w:r>
    </w:p>
    <w:p>
      <w:pPr>
        <w:pStyle w:val="38"/>
        <w:numPr>
          <w:ilvl w:val="0"/>
          <w:numId w:val="7"/>
        </w:numPr>
        <w:shd w:val="clear" w:color="BEBCB7" w:fill="auto"/>
        <w:tabs>
          <w:tab w:val="left" w:pos="993"/>
          <w:tab w:val="left" w:leader="dot" w:pos="7371"/>
          <w:tab w:val="right" w:pos="7938"/>
        </w:tabs>
        <w:suppressAutoHyphens w:val="0"/>
        <w:spacing w:before="120" w:after="0" w:line="480" w:lineRule="auto"/>
        <w:ind w:leftChars="0" w:firstLineChars="0"/>
        <w:jc w:val="both"/>
        <w:textAlignment w:val="auto"/>
        <w:outlineLvl w:val="9"/>
        <w:rPr>
          <w:rFonts w:ascii="Times New Roman" w:hAnsi="Times New Roman" w:cs="Times New Roman"/>
          <w:color w:val="000000" w:themeColor="text1"/>
          <w:sz w:val="24"/>
          <w:szCs w:val="24"/>
          <w:lang w:val="id-ID"/>
          <w14:textFill>
            <w14:solidFill>
              <w14:schemeClr w14:val="tx1"/>
            </w14:solidFill>
          </w14:textFill>
        </w:rPr>
      </w:pPr>
      <w:r>
        <w:rPr>
          <w:rFonts w:ascii="Times New Roman" w:hAnsi="Times New Roman" w:cs="Times New Roman"/>
          <w:color w:val="000000" w:themeColor="text1"/>
          <w:sz w:val="24"/>
          <w:szCs w:val="24"/>
          <w:lang w:val="id-ID"/>
          <w14:textFill>
            <w14:solidFill>
              <w14:schemeClr w14:val="tx1"/>
            </w14:solidFill>
          </w14:textFill>
        </w:rPr>
        <w:t>Visi dan Misi</w:t>
      </w:r>
      <w:r>
        <w:rPr>
          <w:rFonts w:ascii="Times New Roman" w:hAnsi="Times New Roman" w:cs="Times New Roman"/>
          <w:color w:val="000000" w:themeColor="text1"/>
          <w:sz w:val="24"/>
          <w:szCs w:val="24"/>
          <w:lang w:val="id-ID"/>
          <w14:textFill>
            <w14:solidFill>
              <w14:schemeClr w14:val="tx1"/>
            </w14:solidFill>
          </w14:textFill>
        </w:rPr>
        <w:tab/>
      </w:r>
      <w:r>
        <w:rPr>
          <w:rFonts w:ascii="Times New Roman" w:hAnsi="Times New Roman" w:cs="Times New Roman"/>
          <w:color w:val="000000" w:themeColor="text1"/>
          <w:sz w:val="24"/>
          <w:szCs w:val="24"/>
          <w:lang w:val="id-ID"/>
          <w14:textFill>
            <w14:solidFill>
              <w14:schemeClr w14:val="tx1"/>
            </w14:solidFill>
          </w14:textFill>
        </w:rPr>
        <w:tab/>
      </w:r>
      <w:r>
        <w:rPr>
          <w:rFonts w:ascii="Times New Roman" w:hAnsi="Times New Roman" w:cs="Times New Roman"/>
          <w:color w:val="000000" w:themeColor="text1"/>
          <w:sz w:val="24"/>
          <w:szCs w:val="24"/>
          <w:lang w:val="id-ID"/>
          <w14:textFill>
            <w14:solidFill>
              <w14:schemeClr w14:val="tx1"/>
            </w14:solidFill>
          </w14:textFill>
        </w:rPr>
        <w:t>78</w:t>
      </w:r>
    </w:p>
    <w:p>
      <w:pPr>
        <w:pStyle w:val="38"/>
        <w:numPr>
          <w:ilvl w:val="0"/>
          <w:numId w:val="7"/>
        </w:numPr>
        <w:shd w:val="clear" w:color="BEBCB7" w:fill="auto"/>
        <w:tabs>
          <w:tab w:val="left" w:pos="993"/>
          <w:tab w:val="left" w:leader="dot" w:pos="7371"/>
          <w:tab w:val="right" w:pos="7938"/>
        </w:tabs>
        <w:suppressAutoHyphens w:val="0"/>
        <w:spacing w:before="120" w:after="0" w:line="480" w:lineRule="auto"/>
        <w:ind w:leftChars="0" w:firstLineChars="0"/>
        <w:jc w:val="both"/>
        <w:textAlignment w:val="auto"/>
        <w:outlineLvl w:val="9"/>
        <w:rPr>
          <w:rFonts w:ascii="Times New Roman" w:hAnsi="Times New Roman" w:cs="Times New Roman"/>
          <w:color w:val="000000" w:themeColor="text1"/>
          <w:sz w:val="24"/>
          <w:szCs w:val="24"/>
          <w:lang w:val="id-ID"/>
          <w14:textFill>
            <w14:solidFill>
              <w14:schemeClr w14:val="tx1"/>
            </w14:solidFill>
          </w14:textFill>
        </w:rPr>
      </w:pPr>
      <w:r>
        <w:rPr>
          <w:rFonts w:ascii="Times New Roman" w:hAnsi="Times New Roman" w:cs="Times New Roman"/>
          <w:color w:val="000000" w:themeColor="text1"/>
          <w:sz w:val="24"/>
          <w:szCs w:val="24"/>
          <w:lang w:val="id-ID"/>
          <w14:textFill>
            <w14:solidFill>
              <w14:schemeClr w14:val="tx1"/>
            </w14:solidFill>
          </w14:textFill>
        </w:rPr>
        <w:t>Logo Instansi</w:t>
      </w:r>
      <w:r>
        <w:rPr>
          <w:rFonts w:ascii="Times New Roman" w:hAnsi="Times New Roman" w:cs="Times New Roman"/>
          <w:color w:val="000000" w:themeColor="text1"/>
          <w:sz w:val="24"/>
          <w:szCs w:val="24"/>
          <w:lang w:val="id-ID"/>
          <w14:textFill>
            <w14:solidFill>
              <w14:schemeClr w14:val="tx1"/>
            </w14:solidFill>
          </w14:textFill>
        </w:rPr>
        <w:tab/>
      </w:r>
      <w:r>
        <w:rPr>
          <w:rFonts w:ascii="Times New Roman" w:hAnsi="Times New Roman" w:cs="Times New Roman"/>
          <w:color w:val="000000" w:themeColor="text1"/>
          <w:sz w:val="24"/>
          <w:szCs w:val="24"/>
          <w:lang w:val="id-ID"/>
          <w14:textFill>
            <w14:solidFill>
              <w14:schemeClr w14:val="tx1"/>
            </w14:solidFill>
          </w14:textFill>
        </w:rPr>
        <w:tab/>
      </w:r>
      <w:r>
        <w:rPr>
          <w:rFonts w:ascii="Times New Roman" w:hAnsi="Times New Roman" w:cs="Times New Roman"/>
          <w:color w:val="000000" w:themeColor="text1"/>
          <w:sz w:val="24"/>
          <w:szCs w:val="24"/>
          <w:lang w:val="id-ID"/>
          <w14:textFill>
            <w14:solidFill>
              <w14:schemeClr w14:val="tx1"/>
            </w14:solidFill>
          </w14:textFill>
        </w:rPr>
        <w:t>79</w:t>
      </w:r>
    </w:p>
    <w:p>
      <w:pPr>
        <w:pStyle w:val="38"/>
        <w:numPr>
          <w:ilvl w:val="0"/>
          <w:numId w:val="7"/>
        </w:numPr>
        <w:shd w:val="clear" w:color="BEBCB7" w:fill="auto"/>
        <w:tabs>
          <w:tab w:val="left" w:pos="993"/>
          <w:tab w:val="left" w:leader="dot" w:pos="7371"/>
          <w:tab w:val="right" w:pos="7938"/>
        </w:tabs>
        <w:suppressAutoHyphens w:val="0"/>
        <w:spacing w:before="120" w:after="0" w:line="480" w:lineRule="auto"/>
        <w:ind w:leftChars="0" w:firstLineChars="0"/>
        <w:jc w:val="both"/>
        <w:textAlignment w:val="auto"/>
        <w:outlineLvl w:val="9"/>
        <w:rPr>
          <w:rFonts w:ascii="Times New Roman" w:hAnsi="Times New Roman" w:cs="Times New Roman"/>
          <w:color w:val="000000" w:themeColor="text1"/>
          <w:sz w:val="24"/>
          <w:szCs w:val="24"/>
          <w:lang w:val="id-ID"/>
          <w14:textFill>
            <w14:solidFill>
              <w14:schemeClr w14:val="tx1"/>
            </w14:solidFill>
          </w14:textFill>
        </w:rPr>
      </w:pPr>
      <w:r>
        <w:rPr>
          <w:rFonts w:ascii="Times New Roman" w:hAnsi="Times New Roman" w:cs="Times New Roman"/>
          <w:color w:val="000000" w:themeColor="text1"/>
          <w:sz w:val="24"/>
          <w:szCs w:val="24"/>
          <w:lang w:val="id-ID"/>
          <w14:textFill>
            <w14:solidFill>
              <w14:schemeClr w14:val="tx1"/>
            </w14:solidFill>
          </w14:textFill>
        </w:rPr>
        <w:t>Fasilitas</w:t>
      </w:r>
      <w:r>
        <w:rPr>
          <w:rFonts w:ascii="Times New Roman" w:hAnsi="Times New Roman" w:cs="Times New Roman"/>
          <w:color w:val="000000" w:themeColor="text1"/>
          <w:sz w:val="24"/>
          <w:szCs w:val="24"/>
          <w:lang w:val="id-ID"/>
          <w14:textFill>
            <w14:solidFill>
              <w14:schemeClr w14:val="tx1"/>
            </w14:solidFill>
          </w14:textFill>
        </w:rPr>
        <w:tab/>
      </w:r>
      <w:r>
        <w:rPr>
          <w:rFonts w:ascii="Times New Roman" w:hAnsi="Times New Roman" w:cs="Times New Roman"/>
          <w:color w:val="000000" w:themeColor="text1"/>
          <w:sz w:val="24"/>
          <w:szCs w:val="24"/>
          <w:lang w:val="id-ID"/>
          <w14:textFill>
            <w14:solidFill>
              <w14:schemeClr w14:val="tx1"/>
            </w14:solidFill>
          </w14:textFill>
        </w:rPr>
        <w:tab/>
      </w:r>
      <w:r>
        <w:rPr>
          <w:rFonts w:ascii="Times New Roman" w:hAnsi="Times New Roman" w:cs="Times New Roman"/>
          <w:color w:val="000000" w:themeColor="text1"/>
          <w:sz w:val="24"/>
          <w:szCs w:val="24"/>
          <w:lang w:val="id-ID"/>
          <w14:textFill>
            <w14:solidFill>
              <w14:schemeClr w14:val="tx1"/>
            </w14:solidFill>
          </w14:textFill>
        </w:rPr>
        <w:t>80</w:t>
      </w:r>
    </w:p>
    <w:p>
      <w:pPr>
        <w:numPr>
          <w:ilvl w:val="0"/>
          <w:numId w:val="6"/>
        </w:numPr>
        <w:shd w:val="clear" w:color="BEBCB7" w:fill="auto"/>
        <w:tabs>
          <w:tab w:val="left" w:pos="426"/>
          <w:tab w:val="left" w:leader="dot" w:pos="7371"/>
          <w:tab w:val="right" w:pos="7938"/>
        </w:tabs>
        <w:suppressAutoHyphens w:val="0"/>
        <w:spacing w:before="120" w:after="0" w:line="480" w:lineRule="auto"/>
        <w:ind w:left="0" w:leftChars="0" w:hanging="2" w:firstLineChars="0"/>
        <w:jc w:val="both"/>
        <w:textAlignment w:val="auto"/>
        <w:outlineLvl w:val="9"/>
        <w:rPr>
          <w:rFonts w:ascii="Times New Roman" w:hAnsi="Times New Roman" w:cs="Times New Roman"/>
          <w:color w:val="000000" w:themeColor="text1"/>
          <w:sz w:val="24"/>
          <w:szCs w:val="24"/>
          <w:lang w:val="id-ID"/>
          <w14:textFill>
            <w14:solidFill>
              <w14:schemeClr w14:val="tx1"/>
            </w14:solidFill>
          </w14:textFill>
        </w:rPr>
      </w:pPr>
      <w:r>
        <w:rPr>
          <w:rFonts w:ascii="Times New Roman" w:hAnsi="Times New Roman" w:cs="Times New Roman"/>
          <w:color w:val="000000" w:themeColor="text1"/>
          <w:sz w:val="24"/>
          <w:szCs w:val="24"/>
          <w:lang w:val="id-ID"/>
          <w14:textFill>
            <w14:solidFill>
              <w14:schemeClr w14:val="tx1"/>
            </w14:solidFill>
          </w14:textFill>
        </w:rPr>
        <w:t>Definisi Operasional Variabel</w:t>
      </w:r>
      <w:r>
        <w:rPr>
          <w:rFonts w:ascii="Times New Roman" w:hAnsi="Times New Roman" w:cs="Times New Roman"/>
          <w:color w:val="000000" w:themeColor="text1"/>
          <w:sz w:val="24"/>
          <w:szCs w:val="24"/>
          <w14:textFill>
            <w14:solidFill>
              <w14:schemeClr w14:val="tx1"/>
            </w14:solidFill>
          </w14:textFill>
        </w:rPr>
        <w:tab/>
      </w:r>
      <w:r>
        <w:rPr>
          <w:rFonts w:ascii="Times New Roman" w:hAnsi="Times New Roman" w:cs="Times New Roman"/>
          <w:color w:val="000000" w:themeColor="text1"/>
          <w:sz w:val="24"/>
          <w:szCs w:val="24"/>
          <w14:textFill>
            <w14:solidFill>
              <w14:schemeClr w14:val="tx1"/>
            </w14:solidFill>
          </w14:textFill>
        </w:rPr>
        <w:t xml:space="preserve">     </w:t>
      </w:r>
      <w:r>
        <w:rPr>
          <w:rFonts w:ascii="Times New Roman" w:hAnsi="Times New Roman" w:cs="Times New Roman"/>
          <w:color w:val="000000" w:themeColor="text1"/>
          <w:sz w:val="24"/>
          <w:szCs w:val="24"/>
          <w:lang w:val="id-ID"/>
          <w14:textFill>
            <w14:solidFill>
              <w14:schemeClr w14:val="tx1"/>
            </w14:solidFill>
          </w14:textFill>
        </w:rPr>
        <w:t>80</w:t>
      </w:r>
    </w:p>
    <w:p>
      <w:pPr>
        <w:pStyle w:val="38"/>
        <w:numPr>
          <w:ilvl w:val="0"/>
          <w:numId w:val="8"/>
        </w:numPr>
        <w:shd w:val="clear" w:color="BEBCB7" w:fill="auto"/>
        <w:tabs>
          <w:tab w:val="left" w:pos="993"/>
          <w:tab w:val="left" w:leader="dot" w:pos="7371"/>
          <w:tab w:val="right" w:pos="7938"/>
        </w:tabs>
        <w:suppressAutoHyphens w:val="0"/>
        <w:spacing w:before="120" w:after="0" w:line="480" w:lineRule="auto"/>
        <w:ind w:leftChars="0" w:firstLineChars="0"/>
        <w:jc w:val="both"/>
        <w:textAlignment w:val="auto"/>
        <w:outlineLvl w:val="9"/>
        <w:rPr>
          <w:rFonts w:ascii="Times New Roman" w:hAnsi="Times New Roman" w:cs="Times New Roman"/>
          <w:color w:val="000000" w:themeColor="text1"/>
          <w:sz w:val="24"/>
          <w:szCs w:val="24"/>
          <w:lang w:val="id-ID"/>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Variabel Bebas (Independent Variable)</w:t>
      </w:r>
      <w:r>
        <w:rPr>
          <w:rFonts w:ascii="Times New Roman" w:hAnsi="Times New Roman" w:cs="Times New Roman"/>
          <w:color w:val="000000" w:themeColor="text1"/>
          <w:sz w:val="24"/>
          <w:szCs w:val="24"/>
          <w:lang w:val="id-ID"/>
          <w14:textFill>
            <w14:solidFill>
              <w14:schemeClr w14:val="tx1"/>
            </w14:solidFill>
          </w14:textFill>
        </w:rPr>
        <w:tab/>
      </w:r>
      <w:r>
        <w:rPr>
          <w:rFonts w:ascii="Times New Roman" w:hAnsi="Times New Roman" w:cs="Times New Roman"/>
          <w:color w:val="000000" w:themeColor="text1"/>
          <w:sz w:val="24"/>
          <w:szCs w:val="24"/>
          <w:lang w:val="id-ID"/>
          <w14:textFill>
            <w14:solidFill>
              <w14:schemeClr w14:val="tx1"/>
            </w14:solidFill>
          </w14:textFill>
        </w:rPr>
        <w:tab/>
      </w:r>
      <w:r>
        <w:rPr>
          <w:rFonts w:ascii="Times New Roman" w:hAnsi="Times New Roman" w:cs="Times New Roman"/>
          <w:color w:val="000000" w:themeColor="text1"/>
          <w:sz w:val="24"/>
          <w:szCs w:val="24"/>
          <w:lang w:val="id-ID"/>
          <w14:textFill>
            <w14:solidFill>
              <w14:schemeClr w14:val="tx1"/>
            </w14:solidFill>
          </w14:textFill>
        </w:rPr>
        <w:t>81</w:t>
      </w:r>
    </w:p>
    <w:p>
      <w:pPr>
        <w:pStyle w:val="38"/>
        <w:numPr>
          <w:ilvl w:val="0"/>
          <w:numId w:val="8"/>
        </w:numPr>
        <w:shd w:val="clear" w:color="BEBCB7" w:fill="auto"/>
        <w:tabs>
          <w:tab w:val="left" w:pos="993"/>
          <w:tab w:val="left" w:leader="dot" w:pos="7371"/>
          <w:tab w:val="right" w:pos="7938"/>
        </w:tabs>
        <w:suppressAutoHyphens w:val="0"/>
        <w:spacing w:before="120" w:after="0" w:line="480" w:lineRule="auto"/>
        <w:ind w:leftChars="0" w:firstLineChars="0"/>
        <w:jc w:val="both"/>
        <w:textAlignment w:val="auto"/>
        <w:outlineLvl w:val="9"/>
        <w:rPr>
          <w:rFonts w:ascii="Times New Roman" w:hAnsi="Times New Roman" w:cs="Times New Roman"/>
          <w:color w:val="000000" w:themeColor="text1"/>
          <w:sz w:val="24"/>
          <w:szCs w:val="24"/>
          <w:lang w:val="id-ID"/>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Variabel Terikat (</w:t>
      </w:r>
      <w:r>
        <w:rPr>
          <w:rFonts w:ascii="Times New Roman" w:hAnsi="Times New Roman" w:cs="Times New Roman"/>
          <w:i/>
          <w:color w:val="000000" w:themeColor="text1"/>
          <w:sz w:val="24"/>
          <w:szCs w:val="24"/>
          <w14:textFill>
            <w14:solidFill>
              <w14:schemeClr w14:val="tx1"/>
            </w14:solidFill>
          </w14:textFill>
        </w:rPr>
        <w:t>Dependent Variable</w:t>
      </w:r>
      <w:r>
        <w:rPr>
          <w:rFonts w:ascii="Times New Roman" w:hAnsi="Times New Roman" w:cs="Times New Roman"/>
          <w:color w:val="000000" w:themeColor="text1"/>
          <w:sz w:val="24"/>
          <w:szCs w:val="24"/>
          <w14:textFill>
            <w14:solidFill>
              <w14:schemeClr w14:val="tx1"/>
            </w14:solidFill>
          </w14:textFill>
        </w:rPr>
        <w:t>)</w:t>
      </w:r>
      <w:r>
        <w:rPr>
          <w:rFonts w:ascii="Times New Roman" w:hAnsi="Times New Roman" w:cs="Times New Roman"/>
          <w:color w:val="000000" w:themeColor="text1"/>
          <w:sz w:val="24"/>
          <w:szCs w:val="24"/>
          <w:lang w:val="id-ID"/>
          <w14:textFill>
            <w14:solidFill>
              <w14:schemeClr w14:val="tx1"/>
            </w14:solidFill>
          </w14:textFill>
        </w:rPr>
        <w:tab/>
      </w:r>
      <w:r>
        <w:rPr>
          <w:rFonts w:ascii="Times New Roman" w:hAnsi="Times New Roman" w:cs="Times New Roman"/>
          <w:color w:val="000000" w:themeColor="text1"/>
          <w:sz w:val="24"/>
          <w:szCs w:val="24"/>
          <w:lang w:val="id-ID"/>
          <w14:textFill>
            <w14:solidFill>
              <w14:schemeClr w14:val="tx1"/>
            </w14:solidFill>
          </w14:textFill>
        </w:rPr>
        <w:tab/>
      </w:r>
      <w:r>
        <w:rPr>
          <w:rFonts w:ascii="Times New Roman" w:hAnsi="Times New Roman" w:cs="Times New Roman"/>
          <w:color w:val="000000" w:themeColor="text1"/>
          <w:sz w:val="24"/>
          <w:szCs w:val="24"/>
          <w:lang w:val="id-ID"/>
          <w14:textFill>
            <w14:solidFill>
              <w14:schemeClr w14:val="tx1"/>
            </w14:solidFill>
          </w14:textFill>
        </w:rPr>
        <w:t>86</w:t>
      </w:r>
    </w:p>
    <w:p>
      <w:pPr>
        <w:pStyle w:val="38"/>
        <w:numPr>
          <w:ilvl w:val="0"/>
          <w:numId w:val="8"/>
        </w:numPr>
        <w:shd w:val="clear" w:color="BEBCB7" w:fill="auto"/>
        <w:tabs>
          <w:tab w:val="left" w:pos="993"/>
          <w:tab w:val="left" w:leader="dot" w:pos="7371"/>
          <w:tab w:val="right" w:pos="7938"/>
        </w:tabs>
        <w:suppressAutoHyphens w:val="0"/>
        <w:spacing w:before="120" w:after="0" w:line="480" w:lineRule="auto"/>
        <w:ind w:leftChars="0" w:firstLineChars="0"/>
        <w:jc w:val="both"/>
        <w:textAlignment w:val="auto"/>
        <w:outlineLvl w:val="9"/>
        <w:rPr>
          <w:rFonts w:ascii="Times New Roman" w:hAnsi="Times New Roman" w:cs="Times New Roman"/>
          <w:color w:val="000000" w:themeColor="text1"/>
          <w:sz w:val="24"/>
          <w:szCs w:val="24"/>
          <w:lang w:val="id-ID"/>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Variabel Mediasi (</w:t>
      </w:r>
      <w:r>
        <w:rPr>
          <w:rFonts w:ascii="Times New Roman" w:hAnsi="Times New Roman" w:cs="Times New Roman"/>
          <w:i/>
          <w:color w:val="000000" w:themeColor="text1"/>
          <w:sz w:val="24"/>
          <w:szCs w:val="24"/>
          <w14:textFill>
            <w14:solidFill>
              <w14:schemeClr w14:val="tx1"/>
            </w14:solidFill>
          </w14:textFill>
        </w:rPr>
        <w:t>Intervening Variable</w:t>
      </w:r>
      <w:r>
        <w:rPr>
          <w:rFonts w:ascii="Times New Roman" w:hAnsi="Times New Roman" w:cs="Times New Roman"/>
          <w:color w:val="000000" w:themeColor="text1"/>
          <w:sz w:val="24"/>
          <w:szCs w:val="24"/>
          <w14:textFill>
            <w14:solidFill>
              <w14:schemeClr w14:val="tx1"/>
            </w14:solidFill>
          </w14:textFill>
        </w:rPr>
        <w:t>)</w:t>
      </w:r>
      <w:r>
        <w:rPr>
          <w:rFonts w:ascii="Times New Roman" w:hAnsi="Times New Roman" w:cs="Times New Roman"/>
          <w:color w:val="000000" w:themeColor="text1"/>
          <w:sz w:val="24"/>
          <w:szCs w:val="24"/>
          <w:lang w:val="id-ID"/>
          <w14:textFill>
            <w14:solidFill>
              <w14:schemeClr w14:val="tx1"/>
            </w14:solidFill>
          </w14:textFill>
        </w:rPr>
        <w:tab/>
      </w:r>
      <w:r>
        <w:rPr>
          <w:rFonts w:ascii="Times New Roman" w:hAnsi="Times New Roman" w:cs="Times New Roman"/>
          <w:color w:val="000000" w:themeColor="text1"/>
          <w:sz w:val="24"/>
          <w:szCs w:val="24"/>
          <w:lang w:val="id-ID"/>
          <w14:textFill>
            <w14:solidFill>
              <w14:schemeClr w14:val="tx1"/>
            </w14:solidFill>
          </w14:textFill>
        </w:rPr>
        <w:tab/>
      </w:r>
      <w:r>
        <w:rPr>
          <w:rFonts w:ascii="Times New Roman" w:hAnsi="Times New Roman" w:cs="Times New Roman"/>
          <w:color w:val="000000" w:themeColor="text1"/>
          <w:sz w:val="24"/>
          <w:szCs w:val="24"/>
          <w:lang w:val="id-ID"/>
          <w14:textFill>
            <w14:solidFill>
              <w14:schemeClr w14:val="tx1"/>
            </w14:solidFill>
          </w14:textFill>
        </w:rPr>
        <w:t>87</w:t>
      </w:r>
    </w:p>
    <w:p>
      <w:pPr>
        <w:numPr>
          <w:ilvl w:val="0"/>
          <w:numId w:val="6"/>
        </w:numPr>
        <w:shd w:val="clear" w:color="BEBCB7" w:fill="auto"/>
        <w:tabs>
          <w:tab w:val="left" w:pos="426"/>
          <w:tab w:val="left" w:leader="dot" w:pos="7371"/>
          <w:tab w:val="right" w:pos="7938"/>
        </w:tabs>
        <w:suppressAutoHyphens w:val="0"/>
        <w:spacing w:before="120" w:after="0" w:line="480" w:lineRule="auto"/>
        <w:ind w:left="0" w:leftChars="0" w:hanging="2" w:firstLineChars="0"/>
        <w:jc w:val="both"/>
        <w:textAlignment w:val="auto"/>
        <w:outlineLvl w:val="9"/>
        <w:rPr>
          <w:rFonts w:ascii="Times New Roman" w:hAnsi="Times New Roman" w:cs="Times New Roman"/>
          <w:color w:val="000000" w:themeColor="text1"/>
          <w:sz w:val="24"/>
          <w:szCs w:val="24"/>
          <w:lang w:val="id-ID"/>
          <w14:textFill>
            <w14:solidFill>
              <w14:schemeClr w14:val="tx1"/>
            </w14:solidFill>
          </w14:textFill>
        </w:rPr>
      </w:pPr>
      <w:r>
        <w:rPr>
          <w:rFonts w:ascii="Times New Roman" w:hAnsi="Times New Roman" w:cs="Times New Roman"/>
          <w:bCs/>
          <w:color w:val="000000" w:themeColor="text1"/>
          <w:sz w:val="24"/>
          <w:szCs w:val="24"/>
          <w:lang w:val="id-ID"/>
          <w14:textFill>
            <w14:solidFill>
              <w14:schemeClr w14:val="tx1"/>
            </w14:solidFill>
          </w14:textFill>
        </w:rPr>
        <w:t>Populasi dan Sampel</w:t>
      </w:r>
      <w:r>
        <w:rPr>
          <w:rFonts w:ascii="Times New Roman" w:hAnsi="Times New Roman" w:cs="Times New Roman"/>
          <w:bCs/>
          <w:color w:val="000000" w:themeColor="text1"/>
          <w:sz w:val="24"/>
          <w:szCs w:val="24"/>
          <w14:textFill>
            <w14:solidFill>
              <w14:schemeClr w14:val="tx1"/>
            </w14:solidFill>
          </w14:textFill>
        </w:rPr>
        <w:t xml:space="preserve"> Penelitian</w:t>
      </w:r>
      <w:r>
        <w:rPr>
          <w:rFonts w:ascii="Times New Roman" w:hAnsi="Times New Roman" w:cs="Times New Roman"/>
          <w:color w:val="000000" w:themeColor="text1"/>
          <w:sz w:val="24"/>
          <w:szCs w:val="24"/>
          <w14:textFill>
            <w14:solidFill>
              <w14:schemeClr w14:val="tx1"/>
            </w14:solidFill>
          </w14:textFill>
        </w:rPr>
        <w:tab/>
      </w:r>
      <w:r>
        <w:rPr>
          <w:rFonts w:ascii="Times New Roman" w:hAnsi="Times New Roman" w:cs="Times New Roman"/>
          <w:color w:val="000000" w:themeColor="text1"/>
          <w:sz w:val="24"/>
          <w:szCs w:val="24"/>
          <w14:textFill>
            <w14:solidFill>
              <w14:schemeClr w14:val="tx1"/>
            </w14:solidFill>
          </w14:textFill>
        </w:rPr>
        <w:t xml:space="preserve">     </w:t>
      </w:r>
      <w:r>
        <w:rPr>
          <w:rFonts w:ascii="Times New Roman" w:hAnsi="Times New Roman" w:cs="Times New Roman"/>
          <w:color w:val="000000" w:themeColor="text1"/>
          <w:sz w:val="24"/>
          <w:szCs w:val="24"/>
          <w:lang w:val="id-ID"/>
          <w14:textFill>
            <w14:solidFill>
              <w14:schemeClr w14:val="tx1"/>
            </w14:solidFill>
          </w14:textFill>
        </w:rPr>
        <w:t>89</w:t>
      </w:r>
    </w:p>
    <w:p>
      <w:pPr>
        <w:numPr>
          <w:ilvl w:val="0"/>
          <w:numId w:val="6"/>
        </w:numPr>
        <w:shd w:val="clear" w:color="BEBCB7" w:fill="auto"/>
        <w:tabs>
          <w:tab w:val="left" w:pos="426"/>
          <w:tab w:val="left" w:leader="dot" w:pos="7371"/>
          <w:tab w:val="right" w:pos="7938"/>
        </w:tabs>
        <w:suppressAutoHyphens w:val="0"/>
        <w:spacing w:before="120" w:after="0" w:line="480" w:lineRule="auto"/>
        <w:ind w:left="0" w:leftChars="0" w:hanging="2" w:firstLineChars="0"/>
        <w:jc w:val="both"/>
        <w:textAlignment w:val="auto"/>
        <w:outlineLvl w:val="9"/>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lang w:val="id-ID"/>
          <w14:textFill>
            <w14:solidFill>
              <w14:schemeClr w14:val="tx1"/>
            </w14:solidFill>
          </w14:textFill>
        </w:rPr>
        <w:t xml:space="preserve">Jenis dan </w:t>
      </w:r>
      <w:r>
        <w:rPr>
          <w:rFonts w:ascii="Times New Roman" w:hAnsi="Times New Roman" w:cs="Times New Roman"/>
          <w:color w:val="000000" w:themeColor="text1"/>
          <w:sz w:val="24"/>
          <w:szCs w:val="24"/>
          <w14:textFill>
            <w14:solidFill>
              <w14:schemeClr w14:val="tx1"/>
            </w14:solidFill>
          </w14:textFill>
        </w:rPr>
        <w:t>Teknik Pengumpulan Data</w:t>
      </w:r>
      <w:r>
        <w:rPr>
          <w:rFonts w:ascii="Times New Roman" w:hAnsi="Times New Roman" w:cs="Times New Roman"/>
          <w:color w:val="000000" w:themeColor="text1"/>
          <w:sz w:val="24"/>
          <w:szCs w:val="24"/>
          <w14:textFill>
            <w14:solidFill>
              <w14:schemeClr w14:val="tx1"/>
            </w14:solidFill>
          </w14:textFill>
        </w:rPr>
        <w:tab/>
      </w:r>
      <w:r>
        <w:rPr>
          <w:rFonts w:ascii="Times New Roman" w:hAnsi="Times New Roman" w:cs="Times New Roman"/>
          <w:color w:val="000000" w:themeColor="text1"/>
          <w:sz w:val="24"/>
          <w:szCs w:val="24"/>
          <w14:textFill>
            <w14:solidFill>
              <w14:schemeClr w14:val="tx1"/>
            </w14:solidFill>
          </w14:textFill>
        </w:rPr>
        <w:t xml:space="preserve">     </w:t>
      </w:r>
      <w:r>
        <w:rPr>
          <w:rFonts w:ascii="Times New Roman" w:hAnsi="Times New Roman" w:cs="Times New Roman"/>
          <w:color w:val="000000" w:themeColor="text1"/>
          <w:sz w:val="24"/>
          <w:szCs w:val="24"/>
          <w:lang w:val="id-ID"/>
          <w14:textFill>
            <w14:solidFill>
              <w14:schemeClr w14:val="tx1"/>
            </w14:solidFill>
          </w14:textFill>
        </w:rPr>
        <w:t>90</w:t>
      </w:r>
    </w:p>
    <w:p>
      <w:pPr>
        <w:pStyle w:val="38"/>
        <w:numPr>
          <w:ilvl w:val="0"/>
          <w:numId w:val="9"/>
        </w:numPr>
        <w:shd w:val="clear" w:color="BEBCB7" w:fill="auto"/>
        <w:tabs>
          <w:tab w:val="left" w:pos="993"/>
          <w:tab w:val="left" w:leader="dot" w:pos="7371"/>
          <w:tab w:val="right" w:pos="7938"/>
        </w:tabs>
        <w:suppressAutoHyphens w:val="0"/>
        <w:spacing w:before="120" w:after="0" w:line="480" w:lineRule="auto"/>
        <w:ind w:leftChars="0" w:firstLineChars="0"/>
        <w:jc w:val="both"/>
        <w:textAlignment w:val="auto"/>
        <w:outlineLvl w:val="9"/>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lang w:val="id-ID"/>
          <w14:textFill>
            <w14:solidFill>
              <w14:schemeClr w14:val="tx1"/>
            </w14:solidFill>
          </w14:textFill>
        </w:rPr>
        <w:t>Jenis Data</w:t>
      </w:r>
      <w:r>
        <w:rPr>
          <w:rFonts w:ascii="Times New Roman" w:hAnsi="Times New Roman" w:cs="Times New Roman"/>
          <w:color w:val="000000" w:themeColor="text1"/>
          <w:sz w:val="24"/>
          <w:szCs w:val="24"/>
          <w:lang w:val="id-ID"/>
          <w14:textFill>
            <w14:solidFill>
              <w14:schemeClr w14:val="tx1"/>
            </w14:solidFill>
          </w14:textFill>
        </w:rPr>
        <w:tab/>
      </w:r>
      <w:r>
        <w:rPr>
          <w:rFonts w:ascii="Times New Roman" w:hAnsi="Times New Roman" w:cs="Times New Roman"/>
          <w:color w:val="000000" w:themeColor="text1"/>
          <w:sz w:val="24"/>
          <w:szCs w:val="24"/>
          <w:lang w:val="id-ID"/>
          <w14:textFill>
            <w14:solidFill>
              <w14:schemeClr w14:val="tx1"/>
            </w14:solidFill>
          </w14:textFill>
        </w:rPr>
        <w:tab/>
      </w:r>
      <w:r>
        <w:rPr>
          <w:rFonts w:ascii="Times New Roman" w:hAnsi="Times New Roman" w:cs="Times New Roman"/>
          <w:color w:val="000000" w:themeColor="text1"/>
          <w:sz w:val="24"/>
          <w:szCs w:val="24"/>
          <w:lang w:val="id-ID"/>
          <w14:textFill>
            <w14:solidFill>
              <w14:schemeClr w14:val="tx1"/>
            </w14:solidFill>
          </w14:textFill>
        </w:rPr>
        <w:t>90</w:t>
      </w:r>
    </w:p>
    <w:p>
      <w:pPr>
        <w:pStyle w:val="38"/>
        <w:numPr>
          <w:ilvl w:val="0"/>
          <w:numId w:val="9"/>
        </w:numPr>
        <w:shd w:val="clear" w:color="BEBCB7" w:fill="auto"/>
        <w:tabs>
          <w:tab w:val="left" w:pos="993"/>
          <w:tab w:val="left" w:leader="dot" w:pos="7371"/>
          <w:tab w:val="right" w:pos="7938"/>
        </w:tabs>
        <w:suppressAutoHyphens w:val="0"/>
        <w:spacing w:before="120" w:after="0" w:line="480" w:lineRule="auto"/>
        <w:ind w:leftChars="0" w:firstLineChars="0"/>
        <w:jc w:val="both"/>
        <w:textAlignment w:val="auto"/>
        <w:outlineLvl w:val="9"/>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lang w:val="id-ID"/>
          <w14:textFill>
            <w14:solidFill>
              <w14:schemeClr w14:val="tx1"/>
            </w14:solidFill>
          </w14:textFill>
        </w:rPr>
        <w:t>Teknik Pengumpulan Data</w:t>
      </w:r>
      <w:r>
        <w:rPr>
          <w:rFonts w:ascii="Times New Roman" w:hAnsi="Times New Roman" w:cs="Times New Roman"/>
          <w:color w:val="000000" w:themeColor="text1"/>
          <w:sz w:val="24"/>
          <w:szCs w:val="24"/>
          <w:lang w:val="id-ID"/>
          <w14:textFill>
            <w14:solidFill>
              <w14:schemeClr w14:val="tx1"/>
            </w14:solidFill>
          </w14:textFill>
        </w:rPr>
        <w:tab/>
      </w:r>
      <w:r>
        <w:rPr>
          <w:rFonts w:ascii="Times New Roman" w:hAnsi="Times New Roman" w:cs="Times New Roman"/>
          <w:color w:val="000000" w:themeColor="text1"/>
          <w:sz w:val="24"/>
          <w:szCs w:val="24"/>
          <w:lang w:val="id-ID"/>
          <w14:textFill>
            <w14:solidFill>
              <w14:schemeClr w14:val="tx1"/>
            </w14:solidFill>
          </w14:textFill>
        </w:rPr>
        <w:tab/>
      </w:r>
      <w:r>
        <w:rPr>
          <w:rFonts w:ascii="Times New Roman" w:hAnsi="Times New Roman" w:cs="Times New Roman"/>
          <w:color w:val="000000" w:themeColor="text1"/>
          <w:sz w:val="24"/>
          <w:szCs w:val="24"/>
          <w:lang w:val="id-ID"/>
          <w14:textFill>
            <w14:solidFill>
              <w14:schemeClr w14:val="tx1"/>
            </w14:solidFill>
          </w14:textFill>
        </w:rPr>
        <w:t>90</w:t>
      </w:r>
    </w:p>
    <w:p>
      <w:pPr>
        <w:numPr>
          <w:ilvl w:val="0"/>
          <w:numId w:val="6"/>
        </w:numPr>
        <w:shd w:val="clear" w:color="BEBCB7" w:fill="auto"/>
        <w:tabs>
          <w:tab w:val="left" w:pos="426"/>
          <w:tab w:val="left" w:leader="dot" w:pos="7371"/>
          <w:tab w:val="right" w:pos="7938"/>
        </w:tabs>
        <w:suppressAutoHyphens w:val="0"/>
        <w:spacing w:before="120" w:after="0" w:line="480" w:lineRule="auto"/>
        <w:ind w:left="0" w:leftChars="0" w:hanging="2" w:firstLineChars="0"/>
        <w:jc w:val="both"/>
        <w:textAlignment w:val="auto"/>
        <w:outlineLvl w:val="9"/>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lang w:val="id-ID"/>
          <w14:textFill>
            <w14:solidFill>
              <w14:schemeClr w14:val="tx1"/>
            </w14:solidFill>
          </w14:textFill>
        </w:rPr>
        <w:t>Metode Analisis Data</w:t>
      </w:r>
      <w:r>
        <w:rPr>
          <w:rFonts w:ascii="Times New Roman" w:hAnsi="Times New Roman" w:cs="Times New Roman"/>
          <w:color w:val="000000" w:themeColor="text1"/>
          <w:sz w:val="24"/>
          <w:szCs w:val="24"/>
          <w14:textFill>
            <w14:solidFill>
              <w14:schemeClr w14:val="tx1"/>
            </w14:solidFill>
          </w14:textFill>
        </w:rPr>
        <w:tab/>
      </w:r>
      <w:r>
        <w:rPr>
          <w:rFonts w:ascii="Times New Roman" w:hAnsi="Times New Roman" w:cs="Times New Roman"/>
          <w:color w:val="000000" w:themeColor="text1"/>
          <w:sz w:val="24"/>
          <w:szCs w:val="24"/>
          <w14:textFill>
            <w14:solidFill>
              <w14:schemeClr w14:val="tx1"/>
            </w14:solidFill>
          </w14:textFill>
        </w:rPr>
        <w:tab/>
      </w:r>
      <w:r>
        <w:rPr>
          <w:rFonts w:ascii="Times New Roman" w:hAnsi="Times New Roman" w:cs="Times New Roman"/>
          <w:color w:val="000000" w:themeColor="text1"/>
          <w:sz w:val="24"/>
          <w:szCs w:val="24"/>
          <w:lang w:val="id-ID"/>
          <w14:textFill>
            <w14:solidFill>
              <w14:schemeClr w14:val="tx1"/>
            </w14:solidFill>
          </w14:textFill>
        </w:rPr>
        <w:t>92</w:t>
      </w:r>
    </w:p>
    <w:p>
      <w:pPr>
        <w:pStyle w:val="38"/>
        <w:numPr>
          <w:ilvl w:val="0"/>
          <w:numId w:val="10"/>
        </w:numPr>
        <w:shd w:val="clear" w:color="BEBCB7" w:fill="auto"/>
        <w:tabs>
          <w:tab w:val="left" w:pos="993"/>
          <w:tab w:val="left" w:leader="dot" w:pos="7371"/>
          <w:tab w:val="right" w:pos="7938"/>
        </w:tabs>
        <w:suppressAutoHyphens w:val="0"/>
        <w:spacing w:before="120" w:after="0" w:line="480" w:lineRule="auto"/>
        <w:ind w:leftChars="0" w:firstLineChars="0"/>
        <w:jc w:val="both"/>
        <w:textAlignment w:val="auto"/>
        <w:outlineLvl w:val="9"/>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lang w:val="id-ID"/>
          <w14:textFill>
            <w14:solidFill>
              <w14:schemeClr w14:val="tx1"/>
            </w14:solidFill>
          </w14:textFill>
        </w:rPr>
        <w:t>Analisis Deskriptif</w:t>
      </w:r>
      <w:r>
        <w:rPr>
          <w:rFonts w:ascii="Times New Roman" w:hAnsi="Times New Roman" w:cs="Times New Roman"/>
          <w:color w:val="000000" w:themeColor="text1"/>
          <w:sz w:val="24"/>
          <w:szCs w:val="24"/>
          <w:lang w:val="id-ID"/>
          <w14:textFill>
            <w14:solidFill>
              <w14:schemeClr w14:val="tx1"/>
            </w14:solidFill>
          </w14:textFill>
        </w:rPr>
        <w:tab/>
      </w:r>
      <w:r>
        <w:rPr>
          <w:rFonts w:ascii="Times New Roman" w:hAnsi="Times New Roman" w:cs="Times New Roman"/>
          <w:color w:val="000000" w:themeColor="text1"/>
          <w:sz w:val="24"/>
          <w:szCs w:val="24"/>
          <w:lang w:val="id-ID"/>
          <w14:textFill>
            <w14:solidFill>
              <w14:schemeClr w14:val="tx1"/>
            </w14:solidFill>
          </w14:textFill>
        </w:rPr>
        <w:tab/>
      </w:r>
      <w:r>
        <w:rPr>
          <w:rFonts w:ascii="Times New Roman" w:hAnsi="Times New Roman" w:cs="Times New Roman"/>
          <w:color w:val="000000" w:themeColor="text1"/>
          <w:sz w:val="24"/>
          <w:szCs w:val="24"/>
          <w:lang w:val="id-ID"/>
          <w14:textFill>
            <w14:solidFill>
              <w14:schemeClr w14:val="tx1"/>
            </w14:solidFill>
          </w14:textFill>
        </w:rPr>
        <w:t>92</w:t>
      </w:r>
    </w:p>
    <w:p>
      <w:pPr>
        <w:pStyle w:val="38"/>
        <w:numPr>
          <w:ilvl w:val="0"/>
          <w:numId w:val="10"/>
        </w:numPr>
        <w:shd w:val="clear" w:color="BEBCB7" w:fill="auto"/>
        <w:tabs>
          <w:tab w:val="left" w:pos="993"/>
          <w:tab w:val="left" w:leader="dot" w:pos="7371"/>
          <w:tab w:val="right" w:pos="7938"/>
        </w:tabs>
        <w:suppressAutoHyphens w:val="0"/>
        <w:spacing w:before="120" w:after="0" w:line="480" w:lineRule="auto"/>
        <w:ind w:leftChars="0" w:firstLineChars="0"/>
        <w:jc w:val="both"/>
        <w:textAlignment w:val="auto"/>
        <w:outlineLvl w:val="9"/>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Analisis </w:t>
      </w:r>
      <w:r>
        <w:rPr>
          <w:rFonts w:ascii="Times New Roman" w:hAnsi="Times New Roman" w:cs="Times New Roman"/>
          <w:i/>
          <w:color w:val="000000" w:themeColor="text1"/>
          <w:sz w:val="24"/>
          <w:szCs w:val="24"/>
          <w14:textFill>
            <w14:solidFill>
              <w14:schemeClr w14:val="tx1"/>
            </w14:solidFill>
          </w14:textFill>
        </w:rPr>
        <w:t xml:space="preserve">Patial Least Square </w:t>
      </w:r>
      <w:r>
        <w:rPr>
          <w:rFonts w:ascii="Times New Roman" w:hAnsi="Times New Roman" w:cs="Times New Roman"/>
          <w:color w:val="000000" w:themeColor="text1"/>
          <w:sz w:val="24"/>
          <w:szCs w:val="24"/>
          <w14:textFill>
            <w14:solidFill>
              <w14:schemeClr w14:val="tx1"/>
            </w14:solidFill>
          </w14:textFill>
        </w:rPr>
        <w:t>(PLS)</w:t>
      </w:r>
      <w:r>
        <w:rPr>
          <w:rFonts w:ascii="Times New Roman" w:hAnsi="Times New Roman" w:cs="Times New Roman"/>
          <w:color w:val="000000" w:themeColor="text1"/>
          <w:sz w:val="24"/>
          <w:szCs w:val="24"/>
          <w:lang w:val="id-ID"/>
          <w14:textFill>
            <w14:solidFill>
              <w14:schemeClr w14:val="tx1"/>
            </w14:solidFill>
          </w14:textFill>
        </w:rPr>
        <w:tab/>
      </w:r>
      <w:r>
        <w:rPr>
          <w:rFonts w:ascii="Times New Roman" w:hAnsi="Times New Roman" w:cs="Times New Roman"/>
          <w:color w:val="000000" w:themeColor="text1"/>
          <w:sz w:val="24"/>
          <w:szCs w:val="24"/>
          <w:lang w:val="id-ID"/>
          <w14:textFill>
            <w14:solidFill>
              <w14:schemeClr w14:val="tx1"/>
            </w14:solidFill>
          </w14:textFill>
        </w:rPr>
        <w:tab/>
      </w:r>
      <w:r>
        <w:rPr>
          <w:rFonts w:ascii="Times New Roman" w:hAnsi="Times New Roman" w:cs="Times New Roman"/>
          <w:color w:val="000000" w:themeColor="text1"/>
          <w:sz w:val="24"/>
          <w:szCs w:val="24"/>
          <w:lang w:val="id-ID"/>
          <w14:textFill>
            <w14:solidFill>
              <w14:schemeClr w14:val="tx1"/>
            </w14:solidFill>
          </w14:textFill>
        </w:rPr>
        <w:t>92</w:t>
      </w:r>
    </w:p>
    <w:p>
      <w:pPr>
        <w:pStyle w:val="38"/>
        <w:numPr>
          <w:ilvl w:val="0"/>
          <w:numId w:val="10"/>
        </w:numPr>
        <w:shd w:val="clear" w:color="BEBCB7" w:fill="auto"/>
        <w:tabs>
          <w:tab w:val="left" w:pos="993"/>
          <w:tab w:val="left" w:leader="dot" w:pos="7371"/>
          <w:tab w:val="right" w:pos="7938"/>
        </w:tabs>
        <w:suppressAutoHyphens w:val="0"/>
        <w:spacing w:before="120" w:after="0" w:line="480" w:lineRule="auto"/>
        <w:ind w:leftChars="0" w:firstLineChars="0"/>
        <w:jc w:val="both"/>
        <w:textAlignment w:val="auto"/>
        <w:outlineLvl w:val="9"/>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lang w:val="id-ID"/>
          <w14:textFill>
            <w14:solidFill>
              <w14:schemeClr w14:val="tx1"/>
            </w14:solidFill>
          </w14:textFill>
        </w:rPr>
        <w:t>Uji Validitas</w:t>
      </w:r>
      <w:r>
        <w:rPr>
          <w:rFonts w:ascii="Times New Roman" w:hAnsi="Times New Roman" w:cs="Times New Roman"/>
          <w:color w:val="000000" w:themeColor="text1"/>
          <w:sz w:val="24"/>
          <w:szCs w:val="24"/>
          <w:lang w:val="id-ID"/>
          <w14:textFill>
            <w14:solidFill>
              <w14:schemeClr w14:val="tx1"/>
            </w14:solidFill>
          </w14:textFill>
        </w:rPr>
        <w:tab/>
      </w:r>
      <w:r>
        <w:rPr>
          <w:rFonts w:ascii="Times New Roman" w:hAnsi="Times New Roman" w:cs="Times New Roman"/>
          <w:color w:val="000000" w:themeColor="text1"/>
          <w:sz w:val="24"/>
          <w:szCs w:val="24"/>
          <w:lang w:val="id-ID"/>
          <w14:textFill>
            <w14:solidFill>
              <w14:schemeClr w14:val="tx1"/>
            </w14:solidFill>
          </w14:textFill>
        </w:rPr>
        <w:tab/>
      </w:r>
      <w:r>
        <w:rPr>
          <w:rFonts w:ascii="Times New Roman" w:hAnsi="Times New Roman" w:cs="Times New Roman"/>
          <w:color w:val="000000" w:themeColor="text1"/>
          <w:sz w:val="24"/>
          <w:szCs w:val="24"/>
          <w:lang w:val="id-ID"/>
          <w14:textFill>
            <w14:solidFill>
              <w14:schemeClr w14:val="tx1"/>
            </w14:solidFill>
          </w14:textFill>
        </w:rPr>
        <w:t>95</w:t>
      </w:r>
    </w:p>
    <w:p>
      <w:pPr>
        <w:pStyle w:val="38"/>
        <w:numPr>
          <w:ilvl w:val="0"/>
          <w:numId w:val="10"/>
        </w:numPr>
        <w:shd w:val="clear" w:color="BEBCB7" w:fill="auto"/>
        <w:tabs>
          <w:tab w:val="left" w:pos="993"/>
          <w:tab w:val="left" w:leader="dot" w:pos="7371"/>
          <w:tab w:val="right" w:pos="7938"/>
        </w:tabs>
        <w:suppressAutoHyphens w:val="0"/>
        <w:spacing w:before="120" w:after="0" w:line="480" w:lineRule="auto"/>
        <w:ind w:leftChars="0" w:firstLineChars="0"/>
        <w:jc w:val="both"/>
        <w:textAlignment w:val="auto"/>
        <w:outlineLvl w:val="9"/>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lang w:val="id-ID"/>
          <w14:textFill>
            <w14:solidFill>
              <w14:schemeClr w14:val="tx1"/>
            </w14:solidFill>
          </w14:textFill>
        </w:rPr>
        <w:t>Uji Reliabilitas</w:t>
      </w:r>
      <w:r>
        <w:rPr>
          <w:rFonts w:ascii="Times New Roman" w:hAnsi="Times New Roman" w:cs="Times New Roman"/>
          <w:color w:val="000000" w:themeColor="text1"/>
          <w:sz w:val="24"/>
          <w:szCs w:val="24"/>
          <w:lang w:val="id-ID"/>
          <w14:textFill>
            <w14:solidFill>
              <w14:schemeClr w14:val="tx1"/>
            </w14:solidFill>
          </w14:textFill>
        </w:rPr>
        <w:tab/>
      </w:r>
      <w:r>
        <w:rPr>
          <w:rFonts w:ascii="Times New Roman" w:hAnsi="Times New Roman" w:cs="Times New Roman"/>
          <w:color w:val="000000" w:themeColor="text1"/>
          <w:sz w:val="24"/>
          <w:szCs w:val="24"/>
          <w:lang w:val="id-ID"/>
          <w14:textFill>
            <w14:solidFill>
              <w14:schemeClr w14:val="tx1"/>
            </w14:solidFill>
          </w14:textFill>
        </w:rPr>
        <w:tab/>
      </w:r>
      <w:r>
        <w:rPr>
          <w:rFonts w:ascii="Times New Roman" w:hAnsi="Times New Roman" w:cs="Times New Roman"/>
          <w:color w:val="000000" w:themeColor="text1"/>
          <w:sz w:val="24"/>
          <w:szCs w:val="24"/>
          <w:lang w:val="id-ID"/>
          <w14:textFill>
            <w14:solidFill>
              <w14:schemeClr w14:val="tx1"/>
            </w14:solidFill>
          </w14:textFill>
        </w:rPr>
        <w:t>95</w:t>
      </w:r>
    </w:p>
    <w:p>
      <w:pPr>
        <w:numPr>
          <w:ilvl w:val="0"/>
          <w:numId w:val="6"/>
        </w:numPr>
        <w:shd w:val="clear" w:color="BEBCB7" w:fill="auto"/>
        <w:tabs>
          <w:tab w:val="left" w:pos="426"/>
          <w:tab w:val="left" w:leader="dot" w:pos="7371"/>
          <w:tab w:val="right" w:pos="7938"/>
        </w:tabs>
        <w:suppressAutoHyphens w:val="0"/>
        <w:spacing w:before="120" w:after="0" w:line="480" w:lineRule="auto"/>
        <w:ind w:left="0" w:leftChars="0" w:hanging="2" w:firstLineChars="0"/>
        <w:jc w:val="both"/>
        <w:textAlignment w:val="auto"/>
        <w:outlineLvl w:val="9"/>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lang w:val="id-ID"/>
          <w14:textFill>
            <w14:solidFill>
              <w14:schemeClr w14:val="tx1"/>
            </w14:solidFill>
          </w14:textFill>
        </w:rPr>
        <w:t xml:space="preserve">Hasil Uji </w:t>
      </w:r>
      <w:r>
        <w:rPr>
          <w:rFonts w:ascii="Times New Roman" w:hAnsi="Times New Roman" w:cs="Times New Roman"/>
          <w:color w:val="000000" w:themeColor="text1"/>
          <w:sz w:val="24"/>
          <w:szCs w:val="24"/>
          <w14:textFill>
            <w14:solidFill>
              <w14:schemeClr w14:val="tx1"/>
            </w14:solidFill>
          </w14:textFill>
        </w:rPr>
        <w:t>Validitas dan Reliabilitas</w:t>
      </w:r>
      <w:r>
        <w:rPr>
          <w:rFonts w:ascii="Times New Roman" w:hAnsi="Times New Roman" w:cs="Times New Roman"/>
          <w:color w:val="000000" w:themeColor="text1"/>
          <w:sz w:val="24"/>
          <w:szCs w:val="24"/>
          <w:lang w:val="id-ID"/>
          <w14:textFill>
            <w14:solidFill>
              <w14:schemeClr w14:val="tx1"/>
            </w14:solidFill>
          </w14:textFill>
        </w:rPr>
        <w:tab/>
      </w:r>
      <w:r>
        <w:rPr>
          <w:rFonts w:ascii="Times New Roman" w:hAnsi="Times New Roman" w:cs="Times New Roman"/>
          <w:color w:val="000000" w:themeColor="text1"/>
          <w:sz w:val="24"/>
          <w:szCs w:val="24"/>
          <w:lang w:val="id-ID"/>
          <w14:textFill>
            <w14:solidFill>
              <w14:schemeClr w14:val="tx1"/>
            </w14:solidFill>
          </w14:textFill>
        </w:rPr>
        <w:tab/>
      </w:r>
      <w:r>
        <w:rPr>
          <w:rFonts w:ascii="Times New Roman" w:hAnsi="Times New Roman" w:cs="Times New Roman"/>
          <w:color w:val="000000" w:themeColor="text1"/>
          <w:sz w:val="24"/>
          <w:szCs w:val="24"/>
          <w:lang w:val="id-ID"/>
          <w14:textFill>
            <w14:solidFill>
              <w14:schemeClr w14:val="tx1"/>
            </w14:solidFill>
          </w14:textFill>
        </w:rPr>
        <w:t xml:space="preserve">58 </w:t>
      </w:r>
    </w:p>
    <w:p>
      <w:pPr>
        <w:numPr>
          <w:ilvl w:val="0"/>
          <w:numId w:val="6"/>
        </w:numPr>
        <w:shd w:val="clear" w:color="BEBCB7" w:fill="auto"/>
        <w:tabs>
          <w:tab w:val="left" w:pos="426"/>
          <w:tab w:val="left" w:leader="dot" w:pos="7371"/>
          <w:tab w:val="right" w:pos="7938"/>
        </w:tabs>
        <w:suppressAutoHyphens w:val="0"/>
        <w:spacing w:before="120" w:after="0" w:line="480" w:lineRule="auto"/>
        <w:ind w:left="0" w:leftChars="0" w:hanging="2" w:firstLineChars="0"/>
        <w:jc w:val="both"/>
        <w:textAlignment w:val="auto"/>
        <w:outlineLvl w:val="9"/>
        <w:rPr>
          <w:rFonts w:ascii="Times New Roman" w:hAnsi="Times New Roman" w:cs="Times New Roman"/>
          <w:color w:val="000000" w:themeColor="text1"/>
          <w:sz w:val="24"/>
          <w:szCs w:val="24"/>
          <w:lang w:val="id-ID"/>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 xml:space="preserve">Teknik Analisis Data </w:t>
      </w:r>
      <w:r>
        <w:rPr>
          <w:rFonts w:ascii="Times New Roman" w:hAnsi="Times New Roman" w:cs="Times New Roman"/>
          <w:bCs/>
          <w:color w:val="000000" w:themeColor="text1"/>
          <w:sz w:val="24"/>
          <w:szCs w:val="24"/>
          <w14:textFill>
            <w14:solidFill>
              <w14:schemeClr w14:val="tx1"/>
            </w14:solidFill>
          </w14:textFill>
        </w:rPr>
        <w:tab/>
      </w:r>
      <w:r>
        <w:rPr>
          <w:rFonts w:ascii="Times New Roman" w:hAnsi="Times New Roman" w:cs="Times New Roman"/>
          <w:bCs/>
          <w:color w:val="000000" w:themeColor="text1"/>
          <w:sz w:val="24"/>
          <w:szCs w:val="24"/>
          <w14:textFill>
            <w14:solidFill>
              <w14:schemeClr w14:val="tx1"/>
            </w14:solidFill>
          </w14:textFill>
        </w:rPr>
        <w:tab/>
      </w:r>
      <w:r>
        <w:rPr>
          <w:rFonts w:ascii="Times New Roman" w:hAnsi="Times New Roman" w:cs="Times New Roman"/>
          <w:bCs/>
          <w:color w:val="000000" w:themeColor="text1"/>
          <w:sz w:val="24"/>
          <w:szCs w:val="24"/>
          <w14:textFill>
            <w14:solidFill>
              <w14:schemeClr w14:val="tx1"/>
            </w14:solidFill>
          </w14:textFill>
        </w:rPr>
        <w:t>5</w:t>
      </w:r>
      <w:r>
        <w:rPr>
          <w:rFonts w:ascii="Times New Roman" w:hAnsi="Times New Roman" w:cs="Times New Roman"/>
          <w:bCs/>
          <w:color w:val="000000" w:themeColor="text1"/>
          <w:sz w:val="24"/>
          <w:szCs w:val="24"/>
          <w:lang w:val="id-ID"/>
          <w14:textFill>
            <w14:solidFill>
              <w14:schemeClr w14:val="tx1"/>
            </w14:solidFill>
          </w14:textFill>
        </w:rPr>
        <w:t>8</w:t>
      </w:r>
    </w:p>
    <w:p>
      <w:pPr>
        <w:shd w:val="clear" w:color="BEBCB7" w:fill="auto"/>
        <w:tabs>
          <w:tab w:val="left" w:pos="992"/>
          <w:tab w:val="left" w:leader="dot" w:pos="7371"/>
          <w:tab w:val="right" w:pos="7938"/>
        </w:tabs>
        <w:spacing w:before="120" w:after="0" w:line="480" w:lineRule="auto"/>
        <w:ind w:left="0" w:hanging="2"/>
        <w:jc w:val="both"/>
        <w:rPr>
          <w:rFonts w:ascii="Times New Roman" w:hAnsi="Times New Roman" w:cs="Times New Roman"/>
          <w:color w:val="000000" w:themeColor="text1"/>
          <w:sz w:val="24"/>
          <w:szCs w:val="24"/>
          <w:lang w:val="id-ID"/>
          <w14:textFill>
            <w14:solidFill>
              <w14:schemeClr w14:val="tx1"/>
            </w14:solidFill>
          </w14:textFill>
        </w:rPr>
      </w:pPr>
      <w:r>
        <w:rPr>
          <w:rFonts w:ascii="Times New Roman" w:hAnsi="Times New Roman" w:cs="Times New Roman"/>
          <w:color w:val="000000" w:themeColor="text1"/>
          <w:sz w:val="24"/>
          <w:szCs w:val="24"/>
          <w:lang w:val="id-ID"/>
          <w14:textFill>
            <w14:solidFill>
              <w14:schemeClr w14:val="tx1"/>
            </w14:solidFill>
          </w14:textFill>
        </w:rPr>
        <w:t xml:space="preserve">BAB IV   </w:t>
      </w:r>
      <w:r>
        <w:rPr>
          <w:rFonts w:ascii="Times New Roman" w:hAnsi="Times New Roman" w:cs="Times New Roman"/>
          <w:color w:val="000000" w:themeColor="text1"/>
          <w:sz w:val="24"/>
          <w:szCs w:val="24"/>
          <w14:textFill>
            <w14:solidFill>
              <w14:schemeClr w14:val="tx1"/>
            </w14:solidFill>
          </w14:textFill>
        </w:rPr>
        <w:t>HASIL PENELITIAN DAN PEMBAHASAN</w:t>
      </w:r>
      <w:r>
        <w:rPr>
          <w:rFonts w:ascii="Times New Roman" w:hAnsi="Times New Roman" w:cs="Times New Roman"/>
          <w:color w:val="000000" w:themeColor="text1"/>
          <w:sz w:val="24"/>
          <w:szCs w:val="24"/>
          <w:lang w:val="id-ID"/>
          <w14:textFill>
            <w14:solidFill>
              <w14:schemeClr w14:val="tx1"/>
            </w14:solidFill>
          </w14:textFill>
        </w:rPr>
        <w:tab/>
      </w:r>
      <w:r>
        <w:rPr>
          <w:rFonts w:ascii="Times New Roman" w:hAnsi="Times New Roman" w:cs="Times New Roman"/>
          <w:color w:val="000000" w:themeColor="text1"/>
          <w:sz w:val="24"/>
          <w:szCs w:val="24"/>
          <w:lang w:val="id-ID"/>
          <w14:textFill>
            <w14:solidFill>
              <w14:schemeClr w14:val="tx1"/>
            </w14:solidFill>
          </w14:textFill>
        </w:rPr>
        <w:tab/>
      </w:r>
      <w:r>
        <w:rPr>
          <w:rFonts w:ascii="Times New Roman" w:hAnsi="Times New Roman" w:cs="Times New Roman"/>
          <w:color w:val="000000" w:themeColor="text1"/>
          <w:sz w:val="24"/>
          <w:szCs w:val="24"/>
          <w:lang w:val="id-ID"/>
          <w14:textFill>
            <w14:solidFill>
              <w14:schemeClr w14:val="tx1"/>
            </w14:solidFill>
          </w14:textFill>
        </w:rPr>
        <w:t>96</w:t>
      </w:r>
    </w:p>
    <w:p>
      <w:pPr>
        <w:numPr>
          <w:ilvl w:val="0"/>
          <w:numId w:val="11"/>
        </w:numPr>
        <w:shd w:val="clear" w:color="BEBCB7" w:fill="auto"/>
        <w:tabs>
          <w:tab w:val="left" w:pos="426"/>
          <w:tab w:val="left" w:leader="dot" w:pos="7371"/>
          <w:tab w:val="right" w:pos="7938"/>
        </w:tabs>
        <w:suppressAutoHyphens w:val="0"/>
        <w:spacing w:before="120" w:after="0" w:line="480" w:lineRule="auto"/>
        <w:ind w:left="0" w:leftChars="0" w:hanging="2" w:firstLineChars="0"/>
        <w:jc w:val="both"/>
        <w:textAlignment w:val="auto"/>
        <w:outlineLvl w:val="9"/>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Hasil Penelitian</w:t>
      </w:r>
      <w:r>
        <w:rPr>
          <w:rFonts w:ascii="Times New Roman" w:hAnsi="Times New Roman" w:cs="Times New Roman"/>
          <w:bCs/>
          <w:color w:val="000000" w:themeColor="text1"/>
          <w:sz w:val="24"/>
          <w:szCs w:val="24"/>
          <w14:textFill>
            <w14:solidFill>
              <w14:schemeClr w14:val="tx1"/>
            </w14:solidFill>
          </w14:textFill>
        </w:rPr>
        <w:tab/>
      </w:r>
      <w:r>
        <w:rPr>
          <w:rFonts w:ascii="Times New Roman" w:hAnsi="Times New Roman" w:cs="Times New Roman"/>
          <w:bCs/>
          <w:color w:val="000000" w:themeColor="text1"/>
          <w:sz w:val="24"/>
          <w:szCs w:val="24"/>
          <w14:textFill>
            <w14:solidFill>
              <w14:schemeClr w14:val="tx1"/>
            </w14:solidFill>
          </w14:textFill>
        </w:rPr>
        <w:tab/>
      </w:r>
      <w:r>
        <w:rPr>
          <w:rFonts w:ascii="Times New Roman" w:hAnsi="Times New Roman" w:cs="Times New Roman"/>
          <w:bCs/>
          <w:color w:val="000000" w:themeColor="text1"/>
          <w:sz w:val="24"/>
          <w:szCs w:val="24"/>
          <w:lang w:val="id-ID"/>
          <w14:textFill>
            <w14:solidFill>
              <w14:schemeClr w14:val="tx1"/>
            </w14:solidFill>
          </w14:textFill>
        </w:rPr>
        <w:t>96</w:t>
      </w:r>
    </w:p>
    <w:p>
      <w:pPr>
        <w:pStyle w:val="38"/>
        <w:numPr>
          <w:ilvl w:val="0"/>
          <w:numId w:val="12"/>
        </w:numPr>
        <w:shd w:val="clear" w:color="BEBCB7" w:fill="auto"/>
        <w:tabs>
          <w:tab w:val="left" w:pos="993"/>
          <w:tab w:val="left" w:leader="dot" w:pos="7371"/>
          <w:tab w:val="right" w:pos="7938"/>
        </w:tabs>
        <w:suppressAutoHyphens w:val="0"/>
        <w:spacing w:before="120" w:after="0" w:line="480" w:lineRule="auto"/>
        <w:ind w:leftChars="0" w:firstLineChars="0"/>
        <w:jc w:val="both"/>
        <w:textAlignment w:val="auto"/>
        <w:outlineLvl w:val="9"/>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lang w:val="id-ID"/>
          <w14:textFill>
            <w14:solidFill>
              <w14:schemeClr w14:val="tx1"/>
            </w14:solidFill>
          </w14:textFill>
        </w:rPr>
        <w:t>Karakteristik Responden</w:t>
      </w:r>
      <w:r>
        <w:rPr>
          <w:rFonts w:ascii="Times New Roman" w:hAnsi="Times New Roman" w:cs="Times New Roman"/>
          <w:bCs/>
          <w:color w:val="000000" w:themeColor="text1"/>
          <w:sz w:val="24"/>
          <w:szCs w:val="24"/>
          <w:lang w:val="id-ID"/>
          <w14:textFill>
            <w14:solidFill>
              <w14:schemeClr w14:val="tx1"/>
            </w14:solidFill>
          </w14:textFill>
        </w:rPr>
        <w:tab/>
      </w:r>
      <w:r>
        <w:rPr>
          <w:rFonts w:ascii="Times New Roman" w:hAnsi="Times New Roman" w:cs="Times New Roman"/>
          <w:bCs/>
          <w:color w:val="000000" w:themeColor="text1"/>
          <w:sz w:val="24"/>
          <w:szCs w:val="24"/>
          <w:lang w:val="id-ID"/>
          <w14:textFill>
            <w14:solidFill>
              <w14:schemeClr w14:val="tx1"/>
            </w14:solidFill>
          </w14:textFill>
        </w:rPr>
        <w:tab/>
      </w:r>
      <w:r>
        <w:rPr>
          <w:rFonts w:ascii="Times New Roman" w:hAnsi="Times New Roman" w:cs="Times New Roman"/>
          <w:bCs/>
          <w:color w:val="000000" w:themeColor="text1"/>
          <w:sz w:val="24"/>
          <w:szCs w:val="24"/>
          <w:lang w:val="id-ID"/>
          <w14:textFill>
            <w14:solidFill>
              <w14:schemeClr w14:val="tx1"/>
            </w14:solidFill>
          </w14:textFill>
        </w:rPr>
        <w:t>96</w:t>
      </w:r>
    </w:p>
    <w:p>
      <w:pPr>
        <w:pStyle w:val="38"/>
        <w:numPr>
          <w:ilvl w:val="0"/>
          <w:numId w:val="12"/>
        </w:numPr>
        <w:shd w:val="clear" w:color="BEBCB7" w:fill="auto"/>
        <w:tabs>
          <w:tab w:val="left" w:pos="993"/>
          <w:tab w:val="left" w:leader="dot" w:pos="7371"/>
          <w:tab w:val="right" w:pos="7938"/>
        </w:tabs>
        <w:suppressAutoHyphens w:val="0"/>
        <w:spacing w:before="120" w:after="0" w:line="480" w:lineRule="auto"/>
        <w:ind w:leftChars="0" w:firstLineChars="0"/>
        <w:jc w:val="both"/>
        <w:textAlignment w:val="auto"/>
        <w:outlineLvl w:val="9"/>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lang w:val="id-ID"/>
          <w14:textFill>
            <w14:solidFill>
              <w14:schemeClr w14:val="tx1"/>
            </w14:solidFill>
          </w14:textFill>
        </w:rPr>
        <w:t>Analisis Data</w:t>
      </w:r>
      <w:r>
        <w:rPr>
          <w:rFonts w:ascii="Times New Roman" w:hAnsi="Times New Roman" w:cs="Times New Roman"/>
          <w:bCs/>
          <w:color w:val="000000" w:themeColor="text1"/>
          <w:sz w:val="24"/>
          <w:szCs w:val="24"/>
          <w:lang w:val="id-ID"/>
          <w14:textFill>
            <w14:solidFill>
              <w14:schemeClr w14:val="tx1"/>
            </w14:solidFill>
          </w14:textFill>
        </w:rPr>
        <w:tab/>
      </w:r>
      <w:r>
        <w:rPr>
          <w:rFonts w:ascii="Times New Roman" w:hAnsi="Times New Roman" w:cs="Times New Roman"/>
          <w:bCs/>
          <w:color w:val="000000" w:themeColor="text1"/>
          <w:sz w:val="24"/>
          <w:szCs w:val="24"/>
          <w:lang w:val="id-ID"/>
          <w14:textFill>
            <w14:solidFill>
              <w14:schemeClr w14:val="tx1"/>
            </w14:solidFill>
          </w14:textFill>
        </w:rPr>
        <w:tab/>
      </w:r>
      <w:r>
        <w:rPr>
          <w:rFonts w:ascii="Times New Roman" w:hAnsi="Times New Roman" w:cs="Times New Roman"/>
          <w:bCs/>
          <w:color w:val="000000" w:themeColor="text1"/>
          <w:sz w:val="24"/>
          <w:szCs w:val="24"/>
          <w:lang w:val="id-ID"/>
          <w14:textFill>
            <w14:solidFill>
              <w14:schemeClr w14:val="tx1"/>
            </w14:solidFill>
          </w14:textFill>
        </w:rPr>
        <w:t>98</w:t>
      </w:r>
    </w:p>
    <w:p>
      <w:pPr>
        <w:pStyle w:val="38"/>
        <w:numPr>
          <w:ilvl w:val="0"/>
          <w:numId w:val="12"/>
        </w:numPr>
        <w:shd w:val="clear" w:color="BEBCB7" w:fill="auto"/>
        <w:tabs>
          <w:tab w:val="left" w:pos="993"/>
          <w:tab w:val="left" w:leader="dot" w:pos="7371"/>
          <w:tab w:val="right" w:pos="7938"/>
        </w:tabs>
        <w:suppressAutoHyphens w:val="0"/>
        <w:spacing w:before="120" w:after="0" w:line="480" w:lineRule="auto"/>
        <w:ind w:leftChars="0" w:firstLineChars="0"/>
        <w:jc w:val="both"/>
        <w:textAlignment w:val="auto"/>
        <w:outlineLvl w:val="9"/>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lang w:val="id-ID"/>
          <w14:textFill>
            <w14:solidFill>
              <w14:schemeClr w14:val="tx1"/>
            </w14:solidFill>
          </w14:textFill>
        </w:rPr>
        <w:t>Evaluasi Outer Model</w:t>
      </w:r>
      <w:r>
        <w:rPr>
          <w:rFonts w:ascii="Times New Roman" w:hAnsi="Times New Roman" w:cs="Times New Roman"/>
          <w:bCs/>
          <w:color w:val="000000" w:themeColor="text1"/>
          <w:sz w:val="24"/>
          <w:szCs w:val="24"/>
          <w:lang w:val="id-ID"/>
          <w14:textFill>
            <w14:solidFill>
              <w14:schemeClr w14:val="tx1"/>
            </w14:solidFill>
          </w14:textFill>
        </w:rPr>
        <w:tab/>
      </w:r>
      <w:r>
        <w:rPr>
          <w:rFonts w:ascii="Times New Roman" w:hAnsi="Times New Roman" w:cs="Times New Roman"/>
          <w:bCs/>
          <w:color w:val="000000" w:themeColor="text1"/>
          <w:sz w:val="24"/>
          <w:szCs w:val="24"/>
          <w:lang w:val="id-ID"/>
          <w14:textFill>
            <w14:solidFill>
              <w14:schemeClr w14:val="tx1"/>
            </w14:solidFill>
          </w14:textFill>
        </w:rPr>
        <w:tab/>
      </w:r>
      <w:r>
        <w:rPr>
          <w:rFonts w:ascii="Times New Roman" w:hAnsi="Times New Roman" w:cs="Times New Roman"/>
          <w:bCs/>
          <w:color w:val="000000" w:themeColor="text1"/>
          <w:sz w:val="24"/>
          <w:szCs w:val="24"/>
          <w:lang w:val="id-ID"/>
          <w14:textFill>
            <w14:solidFill>
              <w14:schemeClr w14:val="tx1"/>
            </w14:solidFill>
          </w14:textFill>
        </w:rPr>
        <w:t>100</w:t>
      </w:r>
    </w:p>
    <w:p>
      <w:pPr>
        <w:pStyle w:val="38"/>
        <w:numPr>
          <w:ilvl w:val="0"/>
          <w:numId w:val="12"/>
        </w:numPr>
        <w:shd w:val="clear" w:color="BEBCB7" w:fill="auto"/>
        <w:tabs>
          <w:tab w:val="left" w:pos="993"/>
          <w:tab w:val="left" w:leader="dot" w:pos="7371"/>
          <w:tab w:val="right" w:pos="7938"/>
        </w:tabs>
        <w:suppressAutoHyphens w:val="0"/>
        <w:spacing w:before="120" w:after="0" w:line="480" w:lineRule="auto"/>
        <w:ind w:leftChars="0" w:firstLineChars="0"/>
        <w:jc w:val="both"/>
        <w:textAlignment w:val="auto"/>
        <w:outlineLvl w:val="9"/>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lang w:val="id-ID"/>
          <w14:textFill>
            <w14:solidFill>
              <w14:schemeClr w14:val="tx1"/>
            </w14:solidFill>
          </w14:textFill>
        </w:rPr>
        <w:t>Evaluasi Inner Model</w:t>
      </w:r>
      <w:r>
        <w:rPr>
          <w:rFonts w:ascii="Times New Roman" w:hAnsi="Times New Roman" w:cs="Times New Roman"/>
          <w:bCs/>
          <w:color w:val="000000" w:themeColor="text1"/>
          <w:sz w:val="24"/>
          <w:szCs w:val="24"/>
          <w:lang w:val="id-ID"/>
          <w14:textFill>
            <w14:solidFill>
              <w14:schemeClr w14:val="tx1"/>
            </w14:solidFill>
          </w14:textFill>
        </w:rPr>
        <w:tab/>
      </w:r>
      <w:r>
        <w:rPr>
          <w:rFonts w:ascii="Times New Roman" w:hAnsi="Times New Roman" w:cs="Times New Roman"/>
          <w:bCs/>
          <w:color w:val="000000" w:themeColor="text1"/>
          <w:sz w:val="24"/>
          <w:szCs w:val="24"/>
          <w:lang w:val="id-ID"/>
          <w14:textFill>
            <w14:solidFill>
              <w14:schemeClr w14:val="tx1"/>
            </w14:solidFill>
          </w14:textFill>
        </w:rPr>
        <w:tab/>
      </w:r>
      <w:r>
        <w:rPr>
          <w:rFonts w:ascii="Times New Roman" w:hAnsi="Times New Roman" w:cs="Times New Roman"/>
          <w:bCs/>
          <w:color w:val="000000" w:themeColor="text1"/>
          <w:sz w:val="24"/>
          <w:szCs w:val="24"/>
          <w:lang w:val="id-ID"/>
          <w14:textFill>
            <w14:solidFill>
              <w14:schemeClr w14:val="tx1"/>
            </w14:solidFill>
          </w14:textFill>
        </w:rPr>
        <w:t>105</w:t>
      </w:r>
    </w:p>
    <w:p>
      <w:pPr>
        <w:numPr>
          <w:ilvl w:val="0"/>
          <w:numId w:val="11"/>
        </w:numPr>
        <w:shd w:val="clear" w:color="BEBCB7" w:fill="auto"/>
        <w:tabs>
          <w:tab w:val="left" w:pos="426"/>
          <w:tab w:val="left" w:leader="dot" w:pos="7371"/>
          <w:tab w:val="right" w:pos="7938"/>
        </w:tabs>
        <w:suppressAutoHyphens w:val="0"/>
        <w:spacing w:before="120" w:after="0" w:line="480" w:lineRule="auto"/>
        <w:ind w:left="0" w:leftChars="0" w:hanging="2" w:firstLineChars="0"/>
        <w:jc w:val="both"/>
        <w:textAlignment w:val="auto"/>
        <w:outlineLvl w:val="9"/>
        <w:rPr>
          <w:rFonts w:ascii="Times New Roman" w:hAnsi="Times New Roman" w:cs="Times New Roman"/>
          <w:color w:val="000000" w:themeColor="text1"/>
          <w:sz w:val="24"/>
          <w:szCs w:val="24"/>
          <w:lang w:val="id-ID"/>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Pembahasan</w:t>
      </w:r>
      <w:r>
        <w:rPr>
          <w:rFonts w:ascii="Times New Roman" w:hAnsi="Times New Roman" w:cs="Times New Roman"/>
          <w:color w:val="000000" w:themeColor="text1"/>
          <w:sz w:val="24"/>
          <w:szCs w:val="24"/>
          <w14:textFill>
            <w14:solidFill>
              <w14:schemeClr w14:val="tx1"/>
            </w14:solidFill>
          </w14:textFill>
        </w:rPr>
        <w:t xml:space="preserve"> </w:t>
      </w:r>
      <w:r>
        <w:rPr>
          <w:rFonts w:ascii="Times New Roman" w:hAnsi="Times New Roman" w:cs="Times New Roman"/>
          <w:color w:val="000000" w:themeColor="text1"/>
          <w:sz w:val="24"/>
          <w:szCs w:val="24"/>
          <w14:textFill>
            <w14:solidFill>
              <w14:schemeClr w14:val="tx1"/>
            </w14:solidFill>
          </w14:textFill>
        </w:rPr>
        <w:tab/>
      </w:r>
      <w:r>
        <w:rPr>
          <w:rFonts w:ascii="Times New Roman" w:hAnsi="Times New Roman" w:cs="Times New Roman"/>
          <w:color w:val="000000" w:themeColor="text1"/>
          <w:sz w:val="24"/>
          <w:szCs w:val="24"/>
          <w14:textFill>
            <w14:solidFill>
              <w14:schemeClr w14:val="tx1"/>
            </w14:solidFill>
          </w14:textFill>
        </w:rPr>
        <w:tab/>
      </w:r>
      <w:r>
        <w:rPr>
          <w:rFonts w:ascii="Times New Roman" w:hAnsi="Times New Roman" w:cs="Times New Roman"/>
          <w:color w:val="000000" w:themeColor="text1"/>
          <w:sz w:val="24"/>
          <w:szCs w:val="24"/>
          <w:lang w:val="id-ID"/>
          <w14:textFill>
            <w14:solidFill>
              <w14:schemeClr w14:val="tx1"/>
            </w14:solidFill>
          </w14:textFill>
        </w:rPr>
        <w:t>107</w:t>
      </w:r>
    </w:p>
    <w:p>
      <w:pPr>
        <w:pStyle w:val="38"/>
        <w:numPr>
          <w:ilvl w:val="0"/>
          <w:numId w:val="13"/>
        </w:numPr>
        <w:shd w:val="clear" w:color="BEBCB7" w:fill="auto"/>
        <w:tabs>
          <w:tab w:val="left" w:pos="426"/>
          <w:tab w:val="left" w:leader="dot" w:pos="7371"/>
          <w:tab w:val="right" w:pos="7938"/>
        </w:tabs>
        <w:suppressAutoHyphens w:val="0"/>
        <w:spacing w:before="120" w:after="0" w:line="480" w:lineRule="auto"/>
        <w:ind w:left="709" w:leftChars="0" w:firstLineChars="0"/>
        <w:jc w:val="both"/>
        <w:textAlignment w:val="auto"/>
        <w:outlineLvl w:val="9"/>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 xml:space="preserve">Pengaruh </w:t>
      </w:r>
      <w:r>
        <w:rPr>
          <w:rFonts w:ascii="Times New Roman" w:hAnsi="Times New Roman" w:cs="Times New Roman"/>
          <w:bCs/>
          <w:color w:val="000000" w:themeColor="text1"/>
          <w:sz w:val="24"/>
          <w:szCs w:val="24"/>
          <w:lang w:val="id-ID"/>
          <w14:textFill>
            <w14:solidFill>
              <w14:schemeClr w14:val="tx1"/>
            </w14:solidFill>
          </w14:textFill>
        </w:rPr>
        <w:t xml:space="preserve">positif antara </w:t>
      </w:r>
      <w:r>
        <w:rPr>
          <w:rFonts w:ascii="Times New Roman" w:hAnsi="Times New Roman" w:cs="Times New Roman"/>
          <w:bCs/>
          <w:color w:val="000000" w:themeColor="text1"/>
          <w:sz w:val="24"/>
          <w:szCs w:val="24"/>
          <w14:textFill>
            <w14:solidFill>
              <w14:schemeClr w14:val="tx1"/>
            </w14:solidFill>
          </w14:textFill>
        </w:rPr>
        <w:t xml:space="preserve">budaya organisasi terhadap </w:t>
      </w:r>
    </w:p>
    <w:p>
      <w:pPr>
        <w:pStyle w:val="38"/>
        <w:shd w:val="clear" w:color="BEBCB7" w:fill="auto"/>
        <w:tabs>
          <w:tab w:val="left" w:pos="426"/>
          <w:tab w:val="left" w:leader="dot" w:pos="7371"/>
          <w:tab w:val="right" w:pos="7938"/>
        </w:tabs>
        <w:suppressAutoHyphens w:val="0"/>
        <w:spacing w:before="120" w:after="0" w:line="480" w:lineRule="auto"/>
        <w:ind w:left="709" w:leftChars="0" w:firstLine="0" w:firstLineChars="0"/>
        <w:jc w:val="both"/>
        <w:textAlignment w:val="auto"/>
        <w:outlineLvl w:val="9"/>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komitmen organisasi</w:t>
      </w:r>
      <w:r>
        <w:rPr>
          <w:rFonts w:ascii="Times New Roman" w:hAnsi="Times New Roman" w:cs="Times New Roman"/>
          <w:bCs/>
          <w:color w:val="000000" w:themeColor="text1"/>
          <w:sz w:val="24"/>
          <w:szCs w:val="24"/>
          <w:lang w:val="id-ID"/>
          <w14:textFill>
            <w14:solidFill>
              <w14:schemeClr w14:val="tx1"/>
            </w14:solidFill>
          </w14:textFill>
        </w:rPr>
        <w:tab/>
      </w:r>
      <w:r>
        <w:rPr>
          <w:rFonts w:ascii="Times New Roman" w:hAnsi="Times New Roman" w:cs="Times New Roman"/>
          <w:bCs/>
          <w:color w:val="000000" w:themeColor="text1"/>
          <w:sz w:val="24"/>
          <w:szCs w:val="24"/>
          <w:lang w:val="id-ID"/>
          <w14:textFill>
            <w14:solidFill>
              <w14:schemeClr w14:val="tx1"/>
            </w14:solidFill>
          </w14:textFill>
        </w:rPr>
        <w:tab/>
      </w:r>
      <w:r>
        <w:rPr>
          <w:rFonts w:ascii="Times New Roman" w:hAnsi="Times New Roman" w:cs="Times New Roman"/>
          <w:bCs/>
          <w:color w:val="000000" w:themeColor="text1"/>
          <w:sz w:val="24"/>
          <w:szCs w:val="24"/>
          <w:lang w:val="id-ID"/>
          <w14:textFill>
            <w14:solidFill>
              <w14:schemeClr w14:val="tx1"/>
            </w14:solidFill>
          </w14:textFill>
        </w:rPr>
        <w:t>107</w:t>
      </w:r>
    </w:p>
    <w:p>
      <w:pPr>
        <w:pStyle w:val="38"/>
        <w:numPr>
          <w:ilvl w:val="0"/>
          <w:numId w:val="13"/>
        </w:numPr>
        <w:shd w:val="clear" w:color="BEBCB7" w:fill="auto"/>
        <w:tabs>
          <w:tab w:val="left" w:pos="426"/>
          <w:tab w:val="left" w:leader="dot" w:pos="7371"/>
          <w:tab w:val="right" w:pos="7938"/>
        </w:tabs>
        <w:suppressAutoHyphens w:val="0"/>
        <w:spacing w:before="120" w:after="0" w:line="480" w:lineRule="auto"/>
        <w:ind w:left="709" w:leftChars="0" w:firstLineChars="0"/>
        <w:jc w:val="both"/>
        <w:textAlignment w:val="auto"/>
        <w:outlineLvl w:val="9"/>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Pengaruh</w:t>
      </w:r>
      <w:r>
        <w:rPr>
          <w:rFonts w:ascii="Times New Roman" w:hAnsi="Times New Roman" w:cs="Times New Roman"/>
          <w:bCs/>
          <w:color w:val="000000" w:themeColor="text1"/>
          <w:sz w:val="24"/>
          <w:szCs w:val="24"/>
          <w:lang w:val="id-ID"/>
          <w14:textFill>
            <w14:solidFill>
              <w14:schemeClr w14:val="tx1"/>
            </w14:solidFill>
          </w14:textFill>
        </w:rPr>
        <w:t xml:space="preserve"> positif antara</w:t>
      </w:r>
      <w:r>
        <w:rPr>
          <w:rFonts w:ascii="Times New Roman" w:hAnsi="Times New Roman" w:cs="Times New Roman"/>
          <w:bCs/>
          <w:color w:val="000000" w:themeColor="text1"/>
          <w:sz w:val="24"/>
          <w:szCs w:val="24"/>
          <w14:textFill>
            <w14:solidFill>
              <w14:schemeClr w14:val="tx1"/>
            </w14:solidFill>
          </w14:textFill>
        </w:rPr>
        <w:t xml:space="preserve"> kepuasan kerja terhadap </w:t>
      </w:r>
    </w:p>
    <w:p>
      <w:pPr>
        <w:pStyle w:val="38"/>
        <w:shd w:val="clear" w:color="BEBCB7" w:fill="auto"/>
        <w:tabs>
          <w:tab w:val="left" w:pos="426"/>
          <w:tab w:val="left" w:leader="dot" w:pos="7371"/>
          <w:tab w:val="right" w:pos="7938"/>
        </w:tabs>
        <w:suppressAutoHyphens w:val="0"/>
        <w:spacing w:before="120" w:after="0" w:line="480" w:lineRule="auto"/>
        <w:ind w:left="709" w:leftChars="0" w:firstLine="0" w:firstLineChars="0"/>
        <w:jc w:val="both"/>
        <w:textAlignment w:val="auto"/>
        <w:outlineLvl w:val="9"/>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komitmen organisasi</w:t>
      </w:r>
      <w:r>
        <w:rPr>
          <w:rFonts w:ascii="Times New Roman" w:hAnsi="Times New Roman" w:cs="Times New Roman"/>
          <w:bCs/>
          <w:color w:val="000000" w:themeColor="text1"/>
          <w:sz w:val="24"/>
          <w:szCs w:val="24"/>
          <w:lang w:val="id-ID"/>
          <w14:textFill>
            <w14:solidFill>
              <w14:schemeClr w14:val="tx1"/>
            </w14:solidFill>
          </w14:textFill>
        </w:rPr>
        <w:tab/>
      </w:r>
      <w:r>
        <w:rPr>
          <w:rFonts w:ascii="Times New Roman" w:hAnsi="Times New Roman" w:cs="Times New Roman"/>
          <w:bCs/>
          <w:color w:val="000000" w:themeColor="text1"/>
          <w:sz w:val="24"/>
          <w:szCs w:val="24"/>
          <w:lang w:val="id-ID"/>
          <w14:textFill>
            <w14:solidFill>
              <w14:schemeClr w14:val="tx1"/>
            </w14:solidFill>
          </w14:textFill>
        </w:rPr>
        <w:tab/>
      </w:r>
      <w:r>
        <w:rPr>
          <w:rFonts w:ascii="Times New Roman" w:hAnsi="Times New Roman" w:cs="Times New Roman"/>
          <w:bCs/>
          <w:color w:val="000000" w:themeColor="text1"/>
          <w:sz w:val="24"/>
          <w:szCs w:val="24"/>
          <w:lang w:val="id-ID"/>
          <w14:textFill>
            <w14:solidFill>
              <w14:schemeClr w14:val="tx1"/>
            </w14:solidFill>
          </w14:textFill>
        </w:rPr>
        <w:t>109</w:t>
      </w:r>
    </w:p>
    <w:p>
      <w:pPr>
        <w:pStyle w:val="38"/>
        <w:numPr>
          <w:ilvl w:val="0"/>
          <w:numId w:val="13"/>
        </w:numPr>
        <w:shd w:val="clear" w:color="BEBCB7" w:fill="auto"/>
        <w:tabs>
          <w:tab w:val="left" w:pos="426"/>
          <w:tab w:val="left" w:leader="dot" w:pos="7371"/>
          <w:tab w:val="right" w:pos="7938"/>
        </w:tabs>
        <w:suppressAutoHyphens w:val="0"/>
        <w:spacing w:before="120" w:after="0" w:line="480" w:lineRule="auto"/>
        <w:ind w:left="709" w:leftChars="0" w:firstLineChars="0"/>
        <w:jc w:val="both"/>
        <w:textAlignment w:val="auto"/>
        <w:outlineLvl w:val="9"/>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 xml:space="preserve">Pengaruh </w:t>
      </w:r>
      <w:r>
        <w:rPr>
          <w:rFonts w:ascii="Times New Roman" w:hAnsi="Times New Roman" w:cs="Times New Roman"/>
          <w:bCs/>
          <w:color w:val="000000" w:themeColor="text1"/>
          <w:sz w:val="24"/>
          <w:szCs w:val="24"/>
          <w:lang w:val="id-ID"/>
          <w14:textFill>
            <w14:solidFill>
              <w14:schemeClr w14:val="tx1"/>
            </w14:solidFill>
          </w14:textFill>
        </w:rPr>
        <w:t xml:space="preserve">positif antara </w:t>
      </w:r>
      <w:r>
        <w:rPr>
          <w:rFonts w:ascii="Times New Roman" w:hAnsi="Times New Roman" w:cs="Times New Roman"/>
          <w:bCs/>
          <w:color w:val="000000" w:themeColor="text1"/>
          <w:sz w:val="24"/>
          <w:szCs w:val="24"/>
          <w14:textFill>
            <w14:solidFill>
              <w14:schemeClr w14:val="tx1"/>
            </w14:solidFill>
          </w14:textFill>
        </w:rPr>
        <w:t xml:space="preserve">budaya organisasi dan kepuasan kerja </w:t>
      </w:r>
    </w:p>
    <w:p>
      <w:pPr>
        <w:pStyle w:val="38"/>
        <w:shd w:val="clear" w:color="BEBCB7" w:fill="auto"/>
        <w:tabs>
          <w:tab w:val="left" w:pos="426"/>
          <w:tab w:val="left" w:leader="dot" w:pos="7371"/>
          <w:tab w:val="right" w:pos="7938"/>
        </w:tabs>
        <w:suppressAutoHyphens w:val="0"/>
        <w:spacing w:before="120" w:after="0" w:line="480" w:lineRule="auto"/>
        <w:ind w:left="709" w:leftChars="0" w:firstLine="0" w:firstLineChars="0"/>
        <w:jc w:val="both"/>
        <w:textAlignment w:val="auto"/>
        <w:outlineLvl w:val="9"/>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terhadap komitmen organisasi</w:t>
      </w:r>
      <w:r>
        <w:rPr>
          <w:rFonts w:ascii="Times New Roman" w:hAnsi="Times New Roman" w:cs="Times New Roman"/>
          <w:bCs/>
          <w:color w:val="000000" w:themeColor="text1"/>
          <w:sz w:val="24"/>
          <w:szCs w:val="24"/>
          <w:lang w:val="id-ID"/>
          <w14:textFill>
            <w14:solidFill>
              <w14:schemeClr w14:val="tx1"/>
            </w14:solidFill>
          </w14:textFill>
        </w:rPr>
        <w:tab/>
      </w:r>
      <w:r>
        <w:rPr>
          <w:rFonts w:ascii="Times New Roman" w:hAnsi="Times New Roman" w:cs="Times New Roman"/>
          <w:bCs/>
          <w:color w:val="000000" w:themeColor="text1"/>
          <w:sz w:val="24"/>
          <w:szCs w:val="24"/>
          <w:lang w:val="id-ID"/>
          <w14:textFill>
            <w14:solidFill>
              <w14:schemeClr w14:val="tx1"/>
            </w14:solidFill>
          </w14:textFill>
        </w:rPr>
        <w:tab/>
      </w:r>
      <w:r>
        <w:rPr>
          <w:rFonts w:ascii="Times New Roman" w:hAnsi="Times New Roman" w:cs="Times New Roman"/>
          <w:bCs/>
          <w:color w:val="000000" w:themeColor="text1"/>
          <w:sz w:val="24"/>
          <w:szCs w:val="24"/>
          <w:lang w:val="id-ID"/>
          <w14:textFill>
            <w14:solidFill>
              <w14:schemeClr w14:val="tx1"/>
            </w14:solidFill>
          </w14:textFill>
        </w:rPr>
        <w:t>110</w:t>
      </w:r>
    </w:p>
    <w:p>
      <w:pPr>
        <w:pStyle w:val="38"/>
        <w:numPr>
          <w:ilvl w:val="0"/>
          <w:numId w:val="13"/>
        </w:numPr>
        <w:shd w:val="clear" w:color="BEBCB7" w:fill="auto"/>
        <w:tabs>
          <w:tab w:val="left" w:pos="426"/>
          <w:tab w:val="left" w:leader="dot" w:pos="7371"/>
          <w:tab w:val="right" w:pos="7938"/>
        </w:tabs>
        <w:suppressAutoHyphens w:val="0"/>
        <w:spacing w:before="120" w:after="0" w:line="480" w:lineRule="auto"/>
        <w:ind w:left="709" w:leftChars="0" w:firstLineChars="0"/>
        <w:jc w:val="both"/>
        <w:textAlignment w:val="auto"/>
        <w:outlineLvl w:val="9"/>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Pengaruh</w:t>
      </w:r>
      <w:r>
        <w:rPr>
          <w:rFonts w:ascii="Times New Roman" w:hAnsi="Times New Roman" w:cs="Times New Roman"/>
          <w:bCs/>
          <w:color w:val="000000" w:themeColor="text1"/>
          <w:sz w:val="24"/>
          <w:szCs w:val="24"/>
          <w:lang w:val="id-ID"/>
          <w14:textFill>
            <w14:solidFill>
              <w14:schemeClr w14:val="tx1"/>
            </w14:solidFill>
          </w14:textFill>
        </w:rPr>
        <w:t xml:space="preserve"> positif antara</w:t>
      </w:r>
      <w:r>
        <w:rPr>
          <w:rFonts w:ascii="Times New Roman" w:hAnsi="Times New Roman" w:cs="Times New Roman"/>
          <w:bCs/>
          <w:color w:val="000000" w:themeColor="text1"/>
          <w:sz w:val="24"/>
          <w:szCs w:val="24"/>
          <w14:textFill>
            <w14:solidFill>
              <w14:schemeClr w14:val="tx1"/>
            </w14:solidFill>
          </w14:textFill>
        </w:rPr>
        <w:t xml:space="preserve"> budaya organisasi terhadap </w:t>
      </w:r>
    </w:p>
    <w:p>
      <w:pPr>
        <w:pStyle w:val="38"/>
        <w:shd w:val="clear" w:color="BEBCB7" w:fill="auto"/>
        <w:tabs>
          <w:tab w:val="left" w:pos="426"/>
          <w:tab w:val="left" w:leader="dot" w:pos="7371"/>
          <w:tab w:val="right" w:pos="7938"/>
        </w:tabs>
        <w:suppressAutoHyphens w:val="0"/>
        <w:spacing w:before="120" w:after="0" w:line="480" w:lineRule="auto"/>
        <w:ind w:left="709" w:leftChars="0" w:firstLine="0" w:firstLineChars="0"/>
        <w:jc w:val="both"/>
        <w:textAlignment w:val="auto"/>
        <w:outlineLvl w:val="9"/>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kinerja karyawan</w:t>
      </w:r>
      <w:r>
        <w:rPr>
          <w:rFonts w:ascii="Times New Roman" w:hAnsi="Times New Roman" w:cs="Times New Roman"/>
          <w:bCs/>
          <w:color w:val="000000" w:themeColor="text1"/>
          <w:sz w:val="24"/>
          <w:szCs w:val="24"/>
          <w:lang w:val="id-ID"/>
          <w14:textFill>
            <w14:solidFill>
              <w14:schemeClr w14:val="tx1"/>
            </w14:solidFill>
          </w14:textFill>
        </w:rPr>
        <w:tab/>
      </w:r>
      <w:r>
        <w:rPr>
          <w:rFonts w:ascii="Times New Roman" w:hAnsi="Times New Roman" w:cs="Times New Roman"/>
          <w:bCs/>
          <w:color w:val="000000" w:themeColor="text1"/>
          <w:sz w:val="24"/>
          <w:szCs w:val="24"/>
          <w:lang w:val="id-ID"/>
          <w14:textFill>
            <w14:solidFill>
              <w14:schemeClr w14:val="tx1"/>
            </w14:solidFill>
          </w14:textFill>
        </w:rPr>
        <w:tab/>
      </w:r>
      <w:r>
        <w:rPr>
          <w:rFonts w:ascii="Times New Roman" w:hAnsi="Times New Roman" w:cs="Times New Roman"/>
          <w:bCs/>
          <w:color w:val="000000" w:themeColor="text1"/>
          <w:sz w:val="24"/>
          <w:szCs w:val="24"/>
          <w:lang w:val="id-ID"/>
          <w14:textFill>
            <w14:solidFill>
              <w14:schemeClr w14:val="tx1"/>
            </w14:solidFill>
          </w14:textFill>
        </w:rPr>
        <w:t>112</w:t>
      </w:r>
    </w:p>
    <w:p>
      <w:pPr>
        <w:pStyle w:val="38"/>
        <w:numPr>
          <w:ilvl w:val="0"/>
          <w:numId w:val="13"/>
        </w:numPr>
        <w:shd w:val="clear" w:color="BEBCB7" w:fill="auto"/>
        <w:tabs>
          <w:tab w:val="left" w:pos="426"/>
          <w:tab w:val="left" w:leader="dot" w:pos="7371"/>
          <w:tab w:val="right" w:pos="7938"/>
        </w:tabs>
        <w:suppressAutoHyphens w:val="0"/>
        <w:spacing w:before="120" w:after="0" w:line="480" w:lineRule="auto"/>
        <w:ind w:left="709" w:leftChars="0" w:firstLineChars="0"/>
        <w:jc w:val="both"/>
        <w:textAlignment w:val="auto"/>
        <w:outlineLvl w:val="9"/>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 xml:space="preserve">Pengaruh </w:t>
      </w:r>
      <w:r>
        <w:rPr>
          <w:rFonts w:ascii="Times New Roman" w:hAnsi="Times New Roman" w:cs="Times New Roman"/>
          <w:bCs/>
          <w:color w:val="000000" w:themeColor="text1"/>
          <w:sz w:val="24"/>
          <w:szCs w:val="24"/>
          <w:lang w:val="id-ID"/>
          <w14:textFill>
            <w14:solidFill>
              <w14:schemeClr w14:val="tx1"/>
            </w14:solidFill>
          </w14:textFill>
        </w:rPr>
        <w:t xml:space="preserve">positif antara </w:t>
      </w:r>
      <w:r>
        <w:rPr>
          <w:rFonts w:ascii="Times New Roman" w:hAnsi="Times New Roman" w:cs="Times New Roman"/>
          <w:bCs/>
          <w:color w:val="000000" w:themeColor="text1"/>
          <w:sz w:val="24"/>
          <w:szCs w:val="24"/>
          <w14:textFill>
            <w14:solidFill>
              <w14:schemeClr w14:val="tx1"/>
            </w14:solidFill>
          </w14:textFill>
        </w:rPr>
        <w:t>kepuasan kerja terhadap kinerja karyawan</w:t>
      </w:r>
      <w:r>
        <w:rPr>
          <w:rFonts w:ascii="Times New Roman" w:hAnsi="Times New Roman" w:cs="Times New Roman"/>
          <w:bCs/>
          <w:color w:val="000000" w:themeColor="text1"/>
          <w:sz w:val="24"/>
          <w:szCs w:val="24"/>
          <w:lang w:val="id-ID"/>
          <w14:textFill>
            <w14:solidFill>
              <w14:schemeClr w14:val="tx1"/>
            </w14:solidFill>
          </w14:textFill>
        </w:rPr>
        <w:tab/>
      </w:r>
      <w:r>
        <w:rPr>
          <w:rFonts w:ascii="Times New Roman" w:hAnsi="Times New Roman" w:cs="Times New Roman"/>
          <w:bCs/>
          <w:color w:val="000000" w:themeColor="text1"/>
          <w:sz w:val="24"/>
          <w:szCs w:val="24"/>
          <w:lang w:val="id-ID"/>
          <w14:textFill>
            <w14:solidFill>
              <w14:schemeClr w14:val="tx1"/>
            </w14:solidFill>
          </w14:textFill>
        </w:rPr>
        <w:tab/>
      </w:r>
      <w:r>
        <w:rPr>
          <w:rFonts w:ascii="Times New Roman" w:hAnsi="Times New Roman" w:cs="Times New Roman"/>
          <w:bCs/>
          <w:color w:val="000000" w:themeColor="text1"/>
          <w:sz w:val="24"/>
          <w:szCs w:val="24"/>
          <w:lang w:val="id-ID"/>
          <w14:textFill>
            <w14:solidFill>
              <w14:schemeClr w14:val="tx1"/>
            </w14:solidFill>
          </w14:textFill>
        </w:rPr>
        <w:t>113</w:t>
      </w:r>
    </w:p>
    <w:p>
      <w:pPr>
        <w:pStyle w:val="38"/>
        <w:numPr>
          <w:ilvl w:val="0"/>
          <w:numId w:val="13"/>
        </w:numPr>
        <w:shd w:val="clear" w:color="BEBCB7" w:fill="auto"/>
        <w:tabs>
          <w:tab w:val="left" w:pos="426"/>
          <w:tab w:val="left" w:leader="dot" w:pos="7371"/>
          <w:tab w:val="right" w:pos="7938"/>
        </w:tabs>
        <w:suppressAutoHyphens w:val="0"/>
        <w:spacing w:before="120" w:after="0" w:line="480" w:lineRule="auto"/>
        <w:ind w:left="709" w:leftChars="0" w:firstLineChars="0"/>
        <w:jc w:val="both"/>
        <w:textAlignment w:val="auto"/>
        <w:outlineLvl w:val="9"/>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 xml:space="preserve">Pengaruh </w:t>
      </w:r>
      <w:r>
        <w:rPr>
          <w:rFonts w:ascii="Times New Roman" w:hAnsi="Times New Roman" w:cs="Times New Roman"/>
          <w:bCs/>
          <w:color w:val="000000" w:themeColor="text1"/>
          <w:sz w:val="24"/>
          <w:szCs w:val="24"/>
          <w:lang w:val="id-ID"/>
          <w14:textFill>
            <w14:solidFill>
              <w14:schemeClr w14:val="tx1"/>
            </w14:solidFill>
          </w14:textFill>
        </w:rPr>
        <w:t xml:space="preserve">positif antara </w:t>
      </w:r>
      <w:r>
        <w:rPr>
          <w:rFonts w:ascii="Times New Roman" w:hAnsi="Times New Roman" w:cs="Times New Roman"/>
          <w:bCs/>
          <w:color w:val="000000" w:themeColor="text1"/>
          <w:sz w:val="24"/>
          <w:szCs w:val="24"/>
          <w14:textFill>
            <w14:solidFill>
              <w14:schemeClr w14:val="tx1"/>
            </w14:solidFill>
          </w14:textFill>
        </w:rPr>
        <w:t xml:space="preserve">komitmen organisasi terhadap </w:t>
      </w:r>
    </w:p>
    <w:p>
      <w:pPr>
        <w:pStyle w:val="38"/>
        <w:shd w:val="clear" w:color="BEBCB7" w:fill="auto"/>
        <w:tabs>
          <w:tab w:val="left" w:pos="426"/>
          <w:tab w:val="left" w:leader="dot" w:pos="7371"/>
          <w:tab w:val="right" w:pos="7938"/>
        </w:tabs>
        <w:suppressAutoHyphens w:val="0"/>
        <w:spacing w:before="120" w:after="0" w:line="480" w:lineRule="auto"/>
        <w:ind w:left="709" w:leftChars="0" w:firstLine="0" w:firstLineChars="0"/>
        <w:jc w:val="both"/>
        <w:textAlignment w:val="auto"/>
        <w:outlineLvl w:val="9"/>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kinerja karyawan</w:t>
      </w:r>
      <w:r>
        <w:rPr>
          <w:rFonts w:ascii="Times New Roman" w:hAnsi="Times New Roman" w:cs="Times New Roman"/>
          <w:bCs/>
          <w:color w:val="000000" w:themeColor="text1"/>
          <w:sz w:val="24"/>
          <w:szCs w:val="24"/>
          <w:lang w:val="id-ID"/>
          <w14:textFill>
            <w14:solidFill>
              <w14:schemeClr w14:val="tx1"/>
            </w14:solidFill>
          </w14:textFill>
        </w:rPr>
        <w:tab/>
      </w:r>
      <w:r>
        <w:rPr>
          <w:rFonts w:ascii="Times New Roman" w:hAnsi="Times New Roman" w:cs="Times New Roman"/>
          <w:bCs/>
          <w:color w:val="000000" w:themeColor="text1"/>
          <w:sz w:val="24"/>
          <w:szCs w:val="24"/>
          <w:lang w:val="id-ID"/>
          <w14:textFill>
            <w14:solidFill>
              <w14:schemeClr w14:val="tx1"/>
            </w14:solidFill>
          </w14:textFill>
        </w:rPr>
        <w:tab/>
      </w:r>
      <w:r>
        <w:rPr>
          <w:rFonts w:ascii="Times New Roman" w:hAnsi="Times New Roman" w:cs="Times New Roman"/>
          <w:bCs/>
          <w:color w:val="000000" w:themeColor="text1"/>
          <w:sz w:val="24"/>
          <w:szCs w:val="24"/>
          <w:lang w:val="id-ID"/>
          <w14:textFill>
            <w14:solidFill>
              <w14:schemeClr w14:val="tx1"/>
            </w14:solidFill>
          </w14:textFill>
        </w:rPr>
        <w:t>115</w:t>
      </w:r>
    </w:p>
    <w:p>
      <w:pPr>
        <w:pStyle w:val="38"/>
        <w:numPr>
          <w:ilvl w:val="0"/>
          <w:numId w:val="13"/>
        </w:numPr>
        <w:shd w:val="clear" w:color="BEBCB7" w:fill="auto"/>
        <w:tabs>
          <w:tab w:val="left" w:pos="426"/>
          <w:tab w:val="left" w:leader="dot" w:pos="7371"/>
          <w:tab w:val="right" w:pos="7938"/>
        </w:tabs>
        <w:suppressAutoHyphens w:val="0"/>
        <w:spacing w:before="120" w:after="0" w:line="480" w:lineRule="auto"/>
        <w:ind w:left="709" w:leftChars="0" w:firstLineChars="0"/>
        <w:jc w:val="both"/>
        <w:textAlignment w:val="auto"/>
        <w:outlineLvl w:val="9"/>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Pengaruh</w:t>
      </w:r>
      <w:r>
        <w:rPr>
          <w:rFonts w:ascii="Times New Roman" w:hAnsi="Times New Roman" w:cs="Times New Roman"/>
          <w:bCs/>
          <w:color w:val="000000" w:themeColor="text1"/>
          <w:sz w:val="24"/>
          <w:szCs w:val="24"/>
          <w:lang w:val="id-ID"/>
          <w14:textFill>
            <w14:solidFill>
              <w14:schemeClr w14:val="tx1"/>
            </w14:solidFill>
          </w14:textFill>
        </w:rPr>
        <w:t xml:space="preserve"> positif antara</w:t>
      </w:r>
      <w:r>
        <w:rPr>
          <w:rFonts w:ascii="Times New Roman" w:hAnsi="Times New Roman" w:cs="Times New Roman"/>
          <w:bCs/>
          <w:color w:val="000000" w:themeColor="text1"/>
          <w:sz w:val="24"/>
          <w:szCs w:val="24"/>
          <w14:textFill>
            <w14:solidFill>
              <w14:schemeClr w14:val="tx1"/>
            </w14:solidFill>
          </w14:textFill>
        </w:rPr>
        <w:t xml:space="preserve"> budaya organisasi, kepuasan kerja </w:t>
      </w:r>
    </w:p>
    <w:p>
      <w:pPr>
        <w:pStyle w:val="38"/>
        <w:shd w:val="clear" w:color="BEBCB7" w:fill="auto"/>
        <w:tabs>
          <w:tab w:val="left" w:pos="426"/>
          <w:tab w:val="left" w:leader="dot" w:pos="7371"/>
          <w:tab w:val="right" w:pos="7938"/>
        </w:tabs>
        <w:suppressAutoHyphens w:val="0"/>
        <w:spacing w:before="120" w:after="0" w:line="480" w:lineRule="auto"/>
        <w:ind w:left="709" w:leftChars="0" w:firstLine="0" w:firstLineChars="0"/>
        <w:jc w:val="both"/>
        <w:textAlignment w:val="auto"/>
        <w:outlineLvl w:val="9"/>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dan komitmen organisasi terhadap kinerja karyawan</w:t>
      </w:r>
      <w:r>
        <w:rPr>
          <w:rFonts w:ascii="Times New Roman" w:hAnsi="Times New Roman" w:cs="Times New Roman"/>
          <w:bCs/>
          <w:color w:val="000000" w:themeColor="text1"/>
          <w:sz w:val="24"/>
          <w:szCs w:val="24"/>
          <w:lang w:val="id-ID"/>
          <w14:textFill>
            <w14:solidFill>
              <w14:schemeClr w14:val="tx1"/>
            </w14:solidFill>
          </w14:textFill>
        </w:rPr>
        <w:tab/>
      </w:r>
      <w:r>
        <w:rPr>
          <w:rFonts w:ascii="Times New Roman" w:hAnsi="Times New Roman" w:cs="Times New Roman"/>
          <w:bCs/>
          <w:color w:val="000000" w:themeColor="text1"/>
          <w:sz w:val="24"/>
          <w:szCs w:val="24"/>
          <w:lang w:val="id-ID"/>
          <w14:textFill>
            <w14:solidFill>
              <w14:schemeClr w14:val="tx1"/>
            </w14:solidFill>
          </w14:textFill>
        </w:rPr>
        <w:tab/>
      </w:r>
      <w:r>
        <w:rPr>
          <w:rFonts w:ascii="Times New Roman" w:hAnsi="Times New Roman" w:cs="Times New Roman"/>
          <w:bCs/>
          <w:color w:val="000000" w:themeColor="text1"/>
          <w:sz w:val="24"/>
          <w:szCs w:val="24"/>
          <w:lang w:val="id-ID"/>
          <w14:textFill>
            <w14:solidFill>
              <w14:schemeClr w14:val="tx1"/>
            </w14:solidFill>
          </w14:textFill>
        </w:rPr>
        <w:t>118</w:t>
      </w:r>
    </w:p>
    <w:p>
      <w:pPr>
        <w:pStyle w:val="38"/>
        <w:numPr>
          <w:ilvl w:val="0"/>
          <w:numId w:val="13"/>
        </w:numPr>
        <w:shd w:val="clear" w:color="BEBCB7" w:fill="auto"/>
        <w:tabs>
          <w:tab w:val="left" w:pos="426"/>
          <w:tab w:val="left" w:leader="dot" w:pos="7371"/>
          <w:tab w:val="right" w:pos="7938"/>
        </w:tabs>
        <w:suppressAutoHyphens w:val="0"/>
        <w:spacing w:before="120" w:after="0" w:line="480" w:lineRule="auto"/>
        <w:ind w:left="709" w:leftChars="0" w:firstLineChars="0"/>
        <w:jc w:val="both"/>
        <w:textAlignment w:val="auto"/>
        <w:outlineLvl w:val="9"/>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lang w:val="id-ID"/>
          <w14:textFill>
            <w14:solidFill>
              <w14:schemeClr w14:val="tx1"/>
            </w14:solidFill>
          </w14:textFill>
        </w:rPr>
        <w:t>B</w:t>
      </w:r>
      <w:r>
        <w:rPr>
          <w:rFonts w:ascii="Times New Roman" w:hAnsi="Times New Roman" w:cs="Times New Roman"/>
          <w:bCs/>
          <w:color w:val="000000" w:themeColor="text1"/>
          <w:sz w:val="24"/>
          <w:szCs w:val="24"/>
          <w14:textFill>
            <w14:solidFill>
              <w14:schemeClr w14:val="tx1"/>
            </w14:solidFill>
          </w14:textFill>
        </w:rPr>
        <w:t>udaya organisasi</w:t>
      </w:r>
      <w:r>
        <w:rPr>
          <w:rFonts w:ascii="Times New Roman" w:hAnsi="Times New Roman" w:cs="Times New Roman"/>
          <w:bCs/>
          <w:color w:val="000000" w:themeColor="text1"/>
          <w:sz w:val="24"/>
          <w:szCs w:val="24"/>
          <w:lang w:val="id-ID"/>
          <w14:textFill>
            <w14:solidFill>
              <w14:schemeClr w14:val="tx1"/>
            </w14:solidFill>
          </w14:textFill>
        </w:rPr>
        <w:t xml:space="preserve"> mempunyai pengaruh positif</w:t>
      </w:r>
      <w:r>
        <w:rPr>
          <w:rFonts w:ascii="Times New Roman" w:hAnsi="Times New Roman" w:cs="Times New Roman"/>
          <w:bCs/>
          <w:color w:val="000000" w:themeColor="text1"/>
          <w:sz w:val="24"/>
          <w:szCs w:val="24"/>
          <w14:textFill>
            <w14:solidFill>
              <w14:schemeClr w14:val="tx1"/>
            </w14:solidFill>
          </w14:textFill>
        </w:rPr>
        <w:t xml:space="preserve"> terhadap </w:t>
      </w:r>
    </w:p>
    <w:p>
      <w:pPr>
        <w:pStyle w:val="38"/>
        <w:shd w:val="clear" w:color="BEBCB7" w:fill="auto"/>
        <w:tabs>
          <w:tab w:val="left" w:pos="426"/>
          <w:tab w:val="left" w:leader="dot" w:pos="7371"/>
          <w:tab w:val="right" w:pos="7938"/>
        </w:tabs>
        <w:suppressAutoHyphens w:val="0"/>
        <w:spacing w:before="120" w:after="0" w:line="480" w:lineRule="auto"/>
        <w:ind w:left="709" w:leftChars="0" w:firstLine="0" w:firstLineChars="0"/>
        <w:jc w:val="both"/>
        <w:textAlignment w:val="auto"/>
        <w:outlineLvl w:val="9"/>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kinerja karyawan yang dimediasi komitmen organisasi</w:t>
      </w:r>
      <w:r>
        <w:rPr>
          <w:rFonts w:ascii="Times New Roman" w:hAnsi="Times New Roman" w:cs="Times New Roman"/>
          <w:bCs/>
          <w:color w:val="000000" w:themeColor="text1"/>
          <w:sz w:val="24"/>
          <w:szCs w:val="24"/>
          <w:lang w:val="id-ID"/>
          <w14:textFill>
            <w14:solidFill>
              <w14:schemeClr w14:val="tx1"/>
            </w14:solidFill>
          </w14:textFill>
        </w:rPr>
        <w:tab/>
      </w:r>
      <w:r>
        <w:rPr>
          <w:rFonts w:ascii="Times New Roman" w:hAnsi="Times New Roman" w:cs="Times New Roman"/>
          <w:bCs/>
          <w:color w:val="000000" w:themeColor="text1"/>
          <w:sz w:val="24"/>
          <w:szCs w:val="24"/>
          <w:lang w:val="id-ID"/>
          <w14:textFill>
            <w14:solidFill>
              <w14:schemeClr w14:val="tx1"/>
            </w14:solidFill>
          </w14:textFill>
        </w:rPr>
        <w:tab/>
      </w:r>
      <w:r>
        <w:rPr>
          <w:rFonts w:ascii="Times New Roman" w:hAnsi="Times New Roman" w:cs="Times New Roman"/>
          <w:bCs/>
          <w:color w:val="000000" w:themeColor="text1"/>
          <w:sz w:val="24"/>
          <w:szCs w:val="24"/>
          <w:lang w:val="id-ID"/>
          <w14:textFill>
            <w14:solidFill>
              <w14:schemeClr w14:val="tx1"/>
            </w14:solidFill>
          </w14:textFill>
        </w:rPr>
        <w:t>120</w:t>
      </w:r>
    </w:p>
    <w:p>
      <w:pPr>
        <w:pStyle w:val="38"/>
        <w:numPr>
          <w:ilvl w:val="0"/>
          <w:numId w:val="13"/>
        </w:numPr>
        <w:shd w:val="clear" w:color="BEBCB7" w:fill="auto"/>
        <w:tabs>
          <w:tab w:val="left" w:pos="426"/>
          <w:tab w:val="left" w:leader="dot" w:pos="7371"/>
          <w:tab w:val="right" w:pos="7938"/>
        </w:tabs>
        <w:suppressAutoHyphens w:val="0"/>
        <w:spacing w:before="120" w:after="0" w:line="480" w:lineRule="auto"/>
        <w:ind w:left="709" w:leftChars="0" w:firstLineChars="0"/>
        <w:jc w:val="both"/>
        <w:textAlignment w:val="auto"/>
        <w:outlineLvl w:val="9"/>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Pengaruh kepuasan kerja</w:t>
      </w:r>
      <w:r>
        <w:rPr>
          <w:rFonts w:ascii="Times New Roman" w:hAnsi="Times New Roman" w:cs="Times New Roman"/>
          <w:bCs/>
          <w:color w:val="000000" w:themeColor="text1"/>
          <w:sz w:val="24"/>
          <w:szCs w:val="24"/>
          <w:lang w:val="id-ID"/>
          <w14:textFill>
            <w14:solidFill>
              <w14:schemeClr w14:val="tx1"/>
            </w14:solidFill>
          </w14:textFill>
        </w:rPr>
        <w:t xml:space="preserve"> mempunyai pengaruh positif</w:t>
      </w:r>
      <w:r>
        <w:rPr>
          <w:rFonts w:ascii="Times New Roman" w:hAnsi="Times New Roman" w:cs="Times New Roman"/>
          <w:bCs/>
          <w:color w:val="000000" w:themeColor="text1"/>
          <w:sz w:val="24"/>
          <w:szCs w:val="24"/>
          <w14:textFill>
            <w14:solidFill>
              <w14:schemeClr w14:val="tx1"/>
            </w14:solidFill>
          </w14:textFill>
        </w:rPr>
        <w:t xml:space="preserve"> terhadap </w:t>
      </w:r>
    </w:p>
    <w:p>
      <w:pPr>
        <w:pStyle w:val="38"/>
        <w:shd w:val="clear" w:color="BEBCB7" w:fill="auto"/>
        <w:tabs>
          <w:tab w:val="left" w:pos="426"/>
          <w:tab w:val="left" w:leader="dot" w:pos="7371"/>
          <w:tab w:val="right" w:pos="7938"/>
        </w:tabs>
        <w:suppressAutoHyphens w:val="0"/>
        <w:spacing w:before="120" w:after="0" w:line="480" w:lineRule="auto"/>
        <w:ind w:left="709" w:leftChars="0" w:firstLine="0" w:firstLineChars="0"/>
        <w:jc w:val="both"/>
        <w:textAlignment w:val="auto"/>
        <w:outlineLvl w:val="9"/>
        <w:rPr>
          <w:rFonts w:ascii="Times New Roman" w:hAnsi="Times New Roman" w:cs="Times New Roman"/>
          <w:bCs/>
          <w:color w:val="000000" w:themeColor="text1"/>
          <w:sz w:val="24"/>
          <w:szCs w:val="24"/>
          <w:lang w:val="id-ID"/>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kinerja karyawan yang dimediasi komitmen organisasi</w:t>
      </w:r>
      <w:r>
        <w:rPr>
          <w:rFonts w:ascii="Times New Roman" w:hAnsi="Times New Roman" w:cs="Times New Roman"/>
          <w:bCs/>
          <w:color w:val="000000" w:themeColor="text1"/>
          <w:sz w:val="24"/>
          <w:szCs w:val="24"/>
          <w:lang w:val="id-ID"/>
          <w14:textFill>
            <w14:solidFill>
              <w14:schemeClr w14:val="tx1"/>
            </w14:solidFill>
          </w14:textFill>
        </w:rPr>
        <w:tab/>
      </w:r>
      <w:r>
        <w:rPr>
          <w:rFonts w:ascii="Times New Roman" w:hAnsi="Times New Roman" w:cs="Times New Roman"/>
          <w:bCs/>
          <w:color w:val="000000" w:themeColor="text1"/>
          <w:sz w:val="24"/>
          <w:szCs w:val="24"/>
          <w:lang w:val="id-ID"/>
          <w14:textFill>
            <w14:solidFill>
              <w14:schemeClr w14:val="tx1"/>
            </w14:solidFill>
          </w14:textFill>
        </w:rPr>
        <w:tab/>
      </w:r>
      <w:r>
        <w:rPr>
          <w:rFonts w:ascii="Times New Roman" w:hAnsi="Times New Roman" w:cs="Times New Roman"/>
          <w:bCs/>
          <w:color w:val="000000" w:themeColor="text1"/>
          <w:sz w:val="24"/>
          <w:szCs w:val="24"/>
          <w:lang w:val="id-ID"/>
          <w14:textFill>
            <w14:solidFill>
              <w14:schemeClr w14:val="tx1"/>
            </w14:solidFill>
          </w14:textFill>
        </w:rPr>
        <w:t>121</w:t>
      </w:r>
    </w:p>
    <w:p>
      <w:pPr>
        <w:shd w:val="clear" w:color="BEBCB7" w:fill="auto"/>
        <w:tabs>
          <w:tab w:val="left" w:pos="992"/>
          <w:tab w:val="left" w:leader="dot" w:pos="7371"/>
          <w:tab w:val="right" w:pos="7938"/>
        </w:tabs>
        <w:spacing w:before="120" w:after="0" w:line="480" w:lineRule="auto"/>
        <w:ind w:left="0" w:hanging="2"/>
        <w:jc w:val="both"/>
        <w:rPr>
          <w:rFonts w:ascii="Times New Roman" w:hAnsi="Times New Roman" w:cs="Times New Roman"/>
          <w:color w:val="000000" w:themeColor="text1"/>
          <w:sz w:val="24"/>
          <w:szCs w:val="24"/>
          <w:lang w:val="id-ID"/>
          <w14:textFill>
            <w14:solidFill>
              <w14:schemeClr w14:val="tx1"/>
            </w14:solidFill>
          </w14:textFill>
        </w:rPr>
      </w:pPr>
      <w:r>
        <w:rPr>
          <w:rFonts w:ascii="Times New Roman" w:hAnsi="Times New Roman" w:cs="Times New Roman"/>
          <w:color w:val="000000" w:themeColor="text1"/>
          <w:sz w:val="24"/>
          <w:szCs w:val="24"/>
          <w:lang w:val="id-ID"/>
          <w14:textFill>
            <w14:solidFill>
              <w14:schemeClr w14:val="tx1"/>
            </w14:solidFill>
          </w14:textFill>
        </w:rPr>
        <w:t>BAB V PENUTUP</w:t>
      </w:r>
      <w:r>
        <w:rPr>
          <w:rFonts w:ascii="Times New Roman" w:hAnsi="Times New Roman" w:cs="Times New Roman"/>
          <w:color w:val="000000" w:themeColor="text1"/>
          <w:sz w:val="24"/>
          <w:szCs w:val="24"/>
          <w:lang w:val="id-ID"/>
          <w14:textFill>
            <w14:solidFill>
              <w14:schemeClr w14:val="tx1"/>
            </w14:solidFill>
          </w14:textFill>
        </w:rPr>
        <w:tab/>
      </w:r>
      <w:r>
        <w:rPr>
          <w:rFonts w:ascii="Times New Roman" w:hAnsi="Times New Roman" w:cs="Times New Roman"/>
          <w:color w:val="000000" w:themeColor="text1"/>
          <w:sz w:val="24"/>
          <w:szCs w:val="24"/>
          <w:lang w:val="id-ID"/>
          <w14:textFill>
            <w14:solidFill>
              <w14:schemeClr w14:val="tx1"/>
            </w14:solidFill>
          </w14:textFill>
        </w:rPr>
        <w:tab/>
      </w:r>
      <w:r>
        <w:rPr>
          <w:rFonts w:ascii="Times New Roman" w:hAnsi="Times New Roman" w:cs="Times New Roman"/>
          <w:color w:val="000000" w:themeColor="text1"/>
          <w:sz w:val="24"/>
          <w:szCs w:val="24"/>
          <w:lang w:val="id-ID"/>
          <w14:textFill>
            <w14:solidFill>
              <w14:schemeClr w14:val="tx1"/>
            </w14:solidFill>
          </w14:textFill>
        </w:rPr>
        <w:t>124</w:t>
      </w:r>
    </w:p>
    <w:p>
      <w:pPr>
        <w:pStyle w:val="38"/>
        <w:numPr>
          <w:ilvl w:val="1"/>
          <w:numId w:val="14"/>
        </w:numPr>
        <w:shd w:val="clear" w:color="BEBCB7" w:fill="auto"/>
        <w:tabs>
          <w:tab w:val="left" w:pos="426"/>
          <w:tab w:val="left" w:leader="dot" w:pos="7371"/>
          <w:tab w:val="right" w:pos="7938"/>
        </w:tabs>
        <w:suppressAutoHyphens w:val="0"/>
        <w:spacing w:before="120" w:after="0" w:line="480" w:lineRule="auto"/>
        <w:ind w:leftChars="0" w:hanging="436" w:firstLineChars="0"/>
        <w:jc w:val="both"/>
        <w:textAlignment w:val="auto"/>
        <w:outlineLvl w:val="9"/>
        <w:rPr>
          <w:rFonts w:ascii="Times New Roman" w:hAnsi="Times New Roman" w:cs="Times New Roman"/>
          <w:color w:val="000000" w:themeColor="text1"/>
          <w:sz w:val="24"/>
          <w:szCs w:val="24"/>
          <w:lang w:val="id-ID"/>
          <w14:textFill>
            <w14:solidFill>
              <w14:schemeClr w14:val="tx1"/>
            </w14:solidFill>
          </w14:textFill>
        </w:rPr>
      </w:pPr>
      <w:r>
        <w:rPr>
          <w:rFonts w:ascii="Times New Roman" w:hAnsi="Times New Roman" w:eastAsia="Times New Roman" w:cs="Times New Roman"/>
          <w:color w:val="000000" w:themeColor="text1"/>
          <w:sz w:val="24"/>
          <w:szCs w:val="24"/>
          <w:lang w:val="id-ID"/>
          <w14:textFill>
            <w14:solidFill>
              <w14:schemeClr w14:val="tx1"/>
            </w14:solidFill>
          </w14:textFill>
        </w:rPr>
        <w:t xml:space="preserve"> </w:t>
      </w:r>
      <w:r>
        <w:rPr>
          <w:rFonts w:ascii="Times New Roman" w:hAnsi="Times New Roman" w:eastAsia="Times New Roman" w:cs="Times New Roman"/>
          <w:color w:val="000000" w:themeColor="text1"/>
          <w:sz w:val="24"/>
          <w:szCs w:val="24"/>
          <w14:textFill>
            <w14:solidFill>
              <w14:schemeClr w14:val="tx1"/>
            </w14:solidFill>
          </w14:textFill>
        </w:rPr>
        <w:t>Kesimpulan</w:t>
      </w:r>
      <w:r>
        <w:rPr>
          <w:rFonts w:ascii="Times New Roman" w:hAnsi="Times New Roman" w:eastAsia="Times New Roman" w:cs="Times New Roman"/>
          <w:color w:val="000000" w:themeColor="text1"/>
          <w:sz w:val="24"/>
          <w:szCs w:val="24"/>
          <w:lang w:val="id-ID"/>
          <w14:textFill>
            <w14:solidFill>
              <w14:schemeClr w14:val="tx1"/>
            </w14:solidFill>
          </w14:textFill>
        </w:rPr>
        <w:tab/>
      </w:r>
      <w:r>
        <w:rPr>
          <w:rFonts w:ascii="Times New Roman" w:hAnsi="Times New Roman" w:eastAsia="Times New Roman" w:cs="Times New Roman"/>
          <w:color w:val="000000" w:themeColor="text1"/>
          <w:sz w:val="24"/>
          <w:szCs w:val="24"/>
          <w:lang w:val="id-ID"/>
          <w14:textFill>
            <w14:solidFill>
              <w14:schemeClr w14:val="tx1"/>
            </w14:solidFill>
          </w14:textFill>
        </w:rPr>
        <w:tab/>
      </w:r>
      <w:r>
        <w:rPr>
          <w:rFonts w:ascii="Times New Roman" w:hAnsi="Times New Roman" w:eastAsia="Times New Roman" w:cs="Times New Roman"/>
          <w:color w:val="000000" w:themeColor="text1"/>
          <w:sz w:val="24"/>
          <w:szCs w:val="24"/>
          <w:lang w:val="id-ID"/>
          <w14:textFill>
            <w14:solidFill>
              <w14:schemeClr w14:val="tx1"/>
            </w14:solidFill>
          </w14:textFill>
        </w:rPr>
        <w:t>124</w:t>
      </w:r>
    </w:p>
    <w:p>
      <w:pPr>
        <w:pStyle w:val="38"/>
        <w:numPr>
          <w:ilvl w:val="1"/>
          <w:numId w:val="14"/>
        </w:numPr>
        <w:shd w:val="clear" w:color="BEBCB7" w:fill="auto"/>
        <w:tabs>
          <w:tab w:val="left" w:pos="426"/>
          <w:tab w:val="left" w:leader="dot" w:pos="7371"/>
          <w:tab w:val="right" w:pos="7938"/>
        </w:tabs>
        <w:suppressAutoHyphens w:val="0"/>
        <w:spacing w:before="120" w:after="0" w:line="480" w:lineRule="auto"/>
        <w:ind w:leftChars="0" w:hanging="436" w:firstLineChars="0"/>
        <w:jc w:val="both"/>
        <w:textAlignment w:val="auto"/>
        <w:outlineLvl w:val="9"/>
        <w:rPr>
          <w:rFonts w:ascii="Times New Roman" w:hAnsi="Times New Roman" w:cs="Times New Roman"/>
          <w:color w:val="000000" w:themeColor="text1"/>
          <w:sz w:val="24"/>
          <w:szCs w:val="24"/>
          <w:lang w:val="id-ID"/>
          <w14:textFill>
            <w14:solidFill>
              <w14:schemeClr w14:val="tx1"/>
            </w14:solidFill>
          </w14:textFill>
        </w:rPr>
      </w:pPr>
      <w:r>
        <w:rPr>
          <w:rFonts w:ascii="Times New Roman" w:hAnsi="Times New Roman" w:eastAsia="Times New Roman" w:cs="Times New Roman"/>
          <w:color w:val="000000" w:themeColor="text1"/>
          <w:sz w:val="24"/>
          <w:szCs w:val="24"/>
          <w:lang w:val="id-ID"/>
          <w14:textFill>
            <w14:solidFill>
              <w14:schemeClr w14:val="tx1"/>
            </w14:solidFill>
          </w14:textFill>
        </w:rPr>
        <w:t xml:space="preserve"> </w:t>
      </w:r>
      <w:r>
        <w:rPr>
          <w:rFonts w:ascii="Times New Roman" w:hAnsi="Times New Roman" w:eastAsia="Times New Roman" w:cs="Times New Roman"/>
          <w:color w:val="000000" w:themeColor="text1"/>
          <w:sz w:val="24"/>
          <w:szCs w:val="24"/>
          <w14:textFill>
            <w14:solidFill>
              <w14:schemeClr w14:val="tx1"/>
            </w14:solidFill>
          </w14:textFill>
        </w:rPr>
        <w:t>Saran</w:t>
      </w:r>
      <w:r>
        <w:rPr>
          <w:rFonts w:ascii="Times New Roman" w:hAnsi="Times New Roman" w:eastAsia="Times New Roman" w:cs="Times New Roman"/>
          <w:color w:val="000000" w:themeColor="text1"/>
          <w:sz w:val="24"/>
          <w:szCs w:val="24"/>
          <w:lang w:val="id-ID"/>
          <w14:textFill>
            <w14:solidFill>
              <w14:schemeClr w14:val="tx1"/>
            </w14:solidFill>
          </w14:textFill>
        </w:rPr>
        <w:tab/>
      </w:r>
      <w:r>
        <w:rPr>
          <w:rFonts w:ascii="Times New Roman" w:hAnsi="Times New Roman" w:eastAsia="Times New Roman" w:cs="Times New Roman"/>
          <w:color w:val="000000" w:themeColor="text1"/>
          <w:sz w:val="24"/>
          <w:szCs w:val="24"/>
          <w:lang w:val="id-ID"/>
          <w14:textFill>
            <w14:solidFill>
              <w14:schemeClr w14:val="tx1"/>
            </w14:solidFill>
          </w14:textFill>
        </w:rPr>
        <w:tab/>
      </w:r>
      <w:r>
        <w:rPr>
          <w:rFonts w:ascii="Times New Roman" w:hAnsi="Times New Roman" w:eastAsia="Times New Roman" w:cs="Times New Roman"/>
          <w:color w:val="000000" w:themeColor="text1"/>
          <w:sz w:val="24"/>
          <w:szCs w:val="24"/>
          <w:lang w:val="id-ID"/>
          <w14:textFill>
            <w14:solidFill>
              <w14:schemeClr w14:val="tx1"/>
            </w14:solidFill>
          </w14:textFill>
        </w:rPr>
        <w:t>125</w:t>
      </w:r>
    </w:p>
    <w:p>
      <w:pPr>
        <w:pStyle w:val="38"/>
        <w:numPr>
          <w:ilvl w:val="1"/>
          <w:numId w:val="14"/>
        </w:numPr>
        <w:shd w:val="clear" w:color="BEBCB7" w:fill="auto"/>
        <w:tabs>
          <w:tab w:val="left" w:pos="426"/>
          <w:tab w:val="left" w:leader="dot" w:pos="7371"/>
          <w:tab w:val="right" w:pos="7938"/>
        </w:tabs>
        <w:suppressAutoHyphens w:val="0"/>
        <w:spacing w:before="120" w:after="0" w:line="480" w:lineRule="auto"/>
        <w:ind w:leftChars="0" w:hanging="436" w:firstLineChars="0"/>
        <w:jc w:val="both"/>
        <w:textAlignment w:val="auto"/>
        <w:outlineLvl w:val="9"/>
        <w:rPr>
          <w:rFonts w:ascii="Times New Roman" w:hAnsi="Times New Roman" w:cs="Times New Roman"/>
          <w:color w:val="000000" w:themeColor="text1"/>
          <w:sz w:val="24"/>
          <w:szCs w:val="24"/>
          <w:lang w:val="id-ID"/>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Keterbatasan Penelitian</w:t>
      </w:r>
      <w:r>
        <w:rPr>
          <w:rFonts w:ascii="Times New Roman" w:hAnsi="Times New Roman" w:cs="Times New Roman"/>
          <w:color w:val="000000" w:themeColor="text1"/>
          <w:sz w:val="24"/>
          <w:szCs w:val="24"/>
          <w:lang w:val="id-ID"/>
          <w14:textFill>
            <w14:solidFill>
              <w14:schemeClr w14:val="tx1"/>
            </w14:solidFill>
          </w14:textFill>
        </w:rPr>
        <w:tab/>
      </w:r>
      <w:r>
        <w:rPr>
          <w:rFonts w:ascii="Times New Roman" w:hAnsi="Times New Roman" w:cs="Times New Roman"/>
          <w:color w:val="000000" w:themeColor="text1"/>
          <w:sz w:val="24"/>
          <w:szCs w:val="24"/>
          <w:lang w:val="id-ID"/>
          <w14:textFill>
            <w14:solidFill>
              <w14:schemeClr w14:val="tx1"/>
            </w14:solidFill>
          </w14:textFill>
        </w:rPr>
        <w:tab/>
      </w:r>
      <w:r>
        <w:rPr>
          <w:rFonts w:ascii="Times New Roman" w:hAnsi="Times New Roman" w:cs="Times New Roman"/>
          <w:color w:val="000000" w:themeColor="text1"/>
          <w:sz w:val="24"/>
          <w:szCs w:val="24"/>
          <w:lang w:val="id-ID"/>
          <w14:textFill>
            <w14:solidFill>
              <w14:schemeClr w14:val="tx1"/>
            </w14:solidFill>
          </w14:textFill>
        </w:rPr>
        <w:t>126</w:t>
      </w:r>
    </w:p>
    <w:p>
      <w:pPr>
        <w:shd w:val="clear" w:color="BEBCB7" w:fill="auto"/>
        <w:tabs>
          <w:tab w:val="left" w:pos="992"/>
          <w:tab w:val="left" w:leader="dot" w:pos="7371"/>
          <w:tab w:val="right" w:pos="7938"/>
        </w:tabs>
        <w:spacing w:before="120" w:after="0" w:line="480" w:lineRule="auto"/>
        <w:ind w:left="0" w:leftChars="0" w:firstLine="0" w:firstLineChars="0"/>
        <w:jc w:val="both"/>
        <w:rPr>
          <w:rFonts w:ascii="Times New Roman" w:hAnsi="Times New Roman" w:cs="Times New Roman"/>
          <w:color w:val="000000" w:themeColor="text1"/>
          <w:sz w:val="24"/>
          <w:szCs w:val="24"/>
          <w:lang w:val="id-ID"/>
          <w14:textFill>
            <w14:solidFill>
              <w14:schemeClr w14:val="tx1"/>
            </w14:solidFill>
          </w14:textFill>
        </w:rPr>
      </w:pPr>
    </w:p>
    <w:p>
      <w:pPr>
        <w:shd w:val="clear" w:color="BEBCB7" w:fill="auto"/>
        <w:tabs>
          <w:tab w:val="left" w:pos="992"/>
          <w:tab w:val="left" w:leader="dot" w:pos="7371"/>
          <w:tab w:val="right" w:pos="7938"/>
        </w:tabs>
        <w:spacing w:before="120" w:after="0" w:line="480" w:lineRule="auto"/>
        <w:ind w:left="0" w:hanging="2"/>
        <w:jc w:val="both"/>
        <w:rPr>
          <w:rFonts w:ascii="Times New Roman" w:hAnsi="Times New Roman" w:cs="Times New Roman"/>
          <w:bCs/>
          <w:color w:val="000000" w:themeColor="text1"/>
          <w:sz w:val="24"/>
          <w:szCs w:val="24"/>
          <w:lang w:val="id-ID"/>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DAFTAR PUSTAKA</w:t>
      </w:r>
      <w:r>
        <w:rPr>
          <w:rFonts w:ascii="Times New Roman" w:hAnsi="Times New Roman" w:cs="Times New Roman"/>
          <w:bCs/>
          <w:color w:val="000000" w:themeColor="text1"/>
          <w:sz w:val="24"/>
          <w:szCs w:val="24"/>
          <w14:textFill>
            <w14:solidFill>
              <w14:schemeClr w14:val="tx1"/>
            </w14:solidFill>
          </w14:textFill>
        </w:rPr>
        <w:tab/>
      </w:r>
      <w:r>
        <w:rPr>
          <w:rFonts w:ascii="Times New Roman" w:hAnsi="Times New Roman" w:cs="Times New Roman"/>
          <w:bCs/>
          <w:color w:val="000000" w:themeColor="text1"/>
          <w:sz w:val="24"/>
          <w:szCs w:val="24"/>
          <w14:textFill>
            <w14:solidFill>
              <w14:schemeClr w14:val="tx1"/>
            </w14:solidFill>
          </w14:textFill>
        </w:rPr>
        <w:tab/>
      </w:r>
      <w:r>
        <w:rPr>
          <w:rFonts w:ascii="Times New Roman" w:hAnsi="Times New Roman" w:cs="Times New Roman"/>
          <w:bCs/>
          <w:color w:val="000000" w:themeColor="text1"/>
          <w:sz w:val="24"/>
          <w:szCs w:val="24"/>
          <w:lang w:val="id-ID"/>
          <w14:textFill>
            <w14:solidFill>
              <w14:schemeClr w14:val="tx1"/>
            </w14:solidFill>
          </w14:textFill>
        </w:rPr>
        <w:t>127</w:t>
      </w:r>
    </w:p>
    <w:p>
      <w:pPr>
        <w:shd w:val="clear" w:color="BEBCB7" w:fill="auto"/>
        <w:tabs>
          <w:tab w:val="left" w:pos="992"/>
          <w:tab w:val="left" w:leader="dot" w:pos="7371"/>
          <w:tab w:val="right" w:pos="7938"/>
        </w:tabs>
        <w:spacing w:before="120" w:after="0" w:line="480" w:lineRule="auto"/>
        <w:ind w:left="0" w:hanging="2"/>
        <w:jc w:val="both"/>
        <w:rPr>
          <w:rFonts w:ascii="Times New Roman" w:hAnsi="Times New Roman" w:cs="Times New Roman"/>
          <w:bCs/>
          <w:color w:val="000000" w:themeColor="text1"/>
          <w:sz w:val="24"/>
          <w:szCs w:val="24"/>
          <w:lang w:val="id-ID"/>
          <w14:textFill>
            <w14:solidFill>
              <w14:schemeClr w14:val="tx1"/>
            </w14:solidFill>
          </w14:textFill>
        </w:rPr>
      </w:pPr>
      <w:r>
        <w:rPr>
          <w:rFonts w:ascii="Times New Roman" w:hAnsi="Times New Roman" w:cs="Times New Roman"/>
          <w:bCs/>
          <w:color w:val="000000" w:themeColor="text1"/>
          <w:sz w:val="24"/>
          <w:szCs w:val="24"/>
          <w:lang w:val="id-ID"/>
          <w14:textFill>
            <w14:solidFill>
              <w14:schemeClr w14:val="tx1"/>
            </w14:solidFill>
          </w14:textFill>
        </w:rPr>
        <w:t>LAMPIRAN</w:t>
      </w:r>
    </w:p>
    <w:p>
      <w:pPr>
        <w:suppressAutoHyphens w:val="0"/>
        <w:spacing w:line="480" w:lineRule="auto"/>
        <w:ind w:left="0" w:leftChars="0" w:firstLineChars="0"/>
        <w:textAlignment w:val="auto"/>
        <w:outlineLvl w:val="9"/>
        <w:rPr>
          <w:rFonts w:ascii="Times New Roman" w:hAnsi="Times New Roman" w:eastAsia="Times New Roman" w:cs="Times New Roman"/>
          <w:b/>
          <w:color w:val="FF0000"/>
          <w:sz w:val="24"/>
          <w:szCs w:val="24"/>
          <w:lang w:val="id-ID"/>
        </w:rPr>
      </w:pPr>
      <w:r>
        <w:rPr>
          <w:rFonts w:ascii="Times New Roman" w:hAnsi="Times New Roman" w:eastAsia="Times New Roman" w:cs="Times New Roman"/>
          <w:b/>
          <w:color w:val="FF0000"/>
          <w:sz w:val="24"/>
          <w:szCs w:val="24"/>
          <w:lang w:val="id-ID"/>
        </w:rPr>
        <w:br w:type="page"/>
      </w:r>
    </w:p>
    <w:p>
      <w:pPr>
        <w:tabs>
          <w:tab w:val="left" w:leader="dot" w:pos="7371"/>
          <w:tab w:val="right" w:pos="7938"/>
        </w:tabs>
        <w:spacing w:before="120" w:after="0" w:line="480" w:lineRule="auto"/>
        <w:ind w:left="0" w:hanging="2"/>
        <w:jc w:val="center"/>
        <w:rPr>
          <w:rFonts w:ascii="Times New Roman" w:hAnsi="Times New Roman" w:cs="Times New Roman"/>
          <w:b/>
          <w:bCs/>
          <w:color w:val="000000"/>
          <w:position w:val="0"/>
          <w:sz w:val="24"/>
          <w:szCs w:val="24"/>
          <w:lang w:val="id-ID"/>
        </w:rPr>
      </w:pPr>
      <w:r>
        <w:rPr>
          <w:rFonts w:ascii="Times New Roman" w:hAnsi="Times New Roman" w:cs="Times New Roman"/>
          <w:b/>
          <w:bCs/>
          <w:color w:val="000000"/>
          <w:position w:val="0"/>
          <w:sz w:val="24"/>
          <w:szCs w:val="24"/>
          <w:lang w:val="id-ID"/>
        </w:rPr>
        <w:t>DAFTAR TABEL</w:t>
      </w:r>
    </w:p>
    <w:p>
      <w:pPr>
        <w:tabs>
          <w:tab w:val="left" w:leader="dot" w:pos="7371"/>
          <w:tab w:val="right" w:pos="7938"/>
        </w:tabs>
        <w:spacing w:before="120" w:after="0" w:line="480" w:lineRule="auto"/>
        <w:ind w:left="0" w:hanging="2"/>
        <w:jc w:val="center"/>
        <w:rPr>
          <w:rFonts w:ascii="Times New Roman" w:hAnsi="Times New Roman" w:cs="Times New Roman"/>
          <w:b/>
          <w:bCs/>
          <w:color w:val="000000"/>
          <w:position w:val="0"/>
          <w:sz w:val="24"/>
          <w:szCs w:val="24"/>
          <w:lang w:val="id-ID"/>
        </w:rPr>
      </w:pPr>
    </w:p>
    <w:p>
      <w:pPr>
        <w:tabs>
          <w:tab w:val="left" w:pos="1309"/>
          <w:tab w:val="left" w:leader="dot" w:pos="7480"/>
          <w:tab w:val="right" w:pos="7854"/>
        </w:tabs>
        <w:suppressAutoHyphens w:val="0"/>
        <w:spacing w:after="0" w:line="480" w:lineRule="auto"/>
        <w:ind w:left="1309" w:leftChars="0" w:hanging="1309" w:firstLineChars="0"/>
        <w:textAlignment w:val="auto"/>
        <w:outlineLvl w:val="9"/>
        <w:rPr>
          <w:rFonts w:ascii="Times New Roman" w:hAnsi="Times New Roman" w:eastAsia="MS Mincho" w:cs="Times New Roman"/>
          <w:position w:val="0"/>
          <w:sz w:val="24"/>
          <w:szCs w:val="24"/>
          <w:lang w:val="nb-NO"/>
        </w:rPr>
      </w:pPr>
      <w:r>
        <w:rPr>
          <w:rFonts w:ascii="Times New Roman" w:hAnsi="Times New Roman" w:eastAsia="MS Mincho" w:cs="Times New Roman"/>
          <w:position w:val="0"/>
          <w:sz w:val="24"/>
          <w:szCs w:val="24"/>
          <w:lang w:val="nb-NO"/>
        </w:rPr>
        <w:t>Tabel 3.1</w:t>
      </w:r>
      <w:r>
        <w:rPr>
          <w:rFonts w:ascii="Times New Roman" w:hAnsi="Times New Roman" w:eastAsia="MS Mincho" w:cs="Times New Roman"/>
          <w:position w:val="0"/>
          <w:sz w:val="24"/>
          <w:szCs w:val="24"/>
          <w:lang w:val="id-ID"/>
        </w:rPr>
        <w:t>:</w:t>
      </w:r>
      <w:r>
        <w:rPr>
          <w:rFonts w:ascii="Times New Roman" w:hAnsi="Times New Roman" w:eastAsia="MS Mincho" w:cs="Times New Roman"/>
          <w:position w:val="0"/>
          <w:sz w:val="24"/>
          <w:szCs w:val="24"/>
          <w:lang w:val="nb-NO"/>
        </w:rPr>
        <w:t xml:space="preserve"> </w:t>
      </w:r>
      <w:r>
        <w:rPr>
          <w:rFonts w:ascii="Times New Roman" w:hAnsi="Times New Roman" w:eastAsia="MS Mincho" w:cs="Times New Roman"/>
          <w:position w:val="0"/>
          <w:sz w:val="24"/>
          <w:szCs w:val="24"/>
          <w:lang w:val="id-ID"/>
        </w:rPr>
        <w:t xml:space="preserve">  </w:t>
      </w:r>
      <w:r>
        <w:rPr>
          <w:rFonts w:ascii="Times New Roman" w:hAnsi="Times New Roman" w:eastAsia="MS Mincho" w:cs="Times New Roman"/>
          <w:position w:val="0"/>
          <w:sz w:val="24"/>
          <w:szCs w:val="24"/>
          <w:lang w:val="nb-NO"/>
        </w:rPr>
        <w:t>Skala Likert</w:t>
      </w:r>
      <w:r>
        <w:rPr>
          <w:rFonts w:ascii="Times New Roman" w:hAnsi="Times New Roman" w:eastAsia="MS Mincho" w:cs="Times New Roman"/>
          <w:position w:val="0"/>
          <w:sz w:val="24"/>
          <w:szCs w:val="24"/>
          <w:lang w:val="id-ID"/>
        </w:rPr>
        <w:tab/>
      </w:r>
      <w:r>
        <w:rPr>
          <w:rFonts w:ascii="Times New Roman" w:hAnsi="Times New Roman" w:eastAsia="MS Mincho" w:cs="Times New Roman"/>
          <w:position w:val="0"/>
          <w:sz w:val="24"/>
          <w:szCs w:val="24"/>
          <w:lang w:val="id-ID"/>
        </w:rPr>
        <w:tab/>
      </w:r>
      <w:r>
        <w:rPr>
          <w:rFonts w:ascii="Times New Roman" w:hAnsi="Times New Roman" w:eastAsia="MS Mincho" w:cs="Times New Roman"/>
          <w:position w:val="0"/>
          <w:sz w:val="24"/>
          <w:szCs w:val="24"/>
          <w:lang w:val="nb-NO"/>
        </w:rPr>
        <w:t>91</w:t>
      </w:r>
    </w:p>
    <w:p>
      <w:pPr>
        <w:tabs>
          <w:tab w:val="left" w:pos="1309"/>
          <w:tab w:val="left" w:leader="dot" w:pos="7480"/>
          <w:tab w:val="right" w:pos="7854"/>
        </w:tabs>
        <w:suppressAutoHyphens w:val="0"/>
        <w:spacing w:after="0" w:line="480" w:lineRule="auto"/>
        <w:ind w:left="1309" w:leftChars="0" w:hanging="1309" w:firstLineChars="0"/>
        <w:textAlignment w:val="auto"/>
        <w:outlineLvl w:val="9"/>
        <w:rPr>
          <w:rFonts w:ascii="Times New Roman" w:hAnsi="Times New Roman" w:eastAsia="MS Mincho" w:cs="Times New Roman"/>
          <w:position w:val="0"/>
          <w:sz w:val="24"/>
          <w:szCs w:val="24"/>
          <w:lang w:val="nb-NO"/>
        </w:rPr>
      </w:pPr>
      <w:r>
        <w:rPr>
          <w:rFonts w:ascii="Times New Roman" w:hAnsi="Times New Roman" w:eastAsia="MS Mincho" w:cs="Times New Roman"/>
          <w:position w:val="0"/>
          <w:sz w:val="24"/>
          <w:szCs w:val="24"/>
          <w:lang w:val="nb-NO"/>
        </w:rPr>
        <w:t>Tabel 3.2</w:t>
      </w:r>
      <w:r>
        <w:rPr>
          <w:rFonts w:ascii="Times New Roman" w:hAnsi="Times New Roman" w:eastAsia="MS Mincho" w:cs="Times New Roman"/>
          <w:position w:val="0"/>
          <w:sz w:val="24"/>
          <w:szCs w:val="24"/>
          <w:lang w:val="id-ID"/>
        </w:rPr>
        <w:t>:</w:t>
      </w:r>
      <w:r>
        <w:rPr>
          <w:rFonts w:ascii="Times New Roman" w:hAnsi="Times New Roman" w:eastAsia="MS Mincho" w:cs="Times New Roman"/>
          <w:position w:val="0"/>
          <w:sz w:val="24"/>
          <w:szCs w:val="24"/>
          <w:lang w:val="nb-NO"/>
        </w:rPr>
        <w:t xml:space="preserve"> </w:t>
      </w:r>
      <w:r>
        <w:rPr>
          <w:rFonts w:ascii="Times New Roman" w:hAnsi="Times New Roman" w:eastAsia="MS Mincho" w:cs="Times New Roman"/>
          <w:position w:val="0"/>
          <w:sz w:val="24"/>
          <w:szCs w:val="24"/>
          <w:lang w:val="id-ID"/>
        </w:rPr>
        <w:t xml:space="preserve">  </w:t>
      </w:r>
      <w:r>
        <w:rPr>
          <w:rFonts w:ascii="Times New Roman" w:hAnsi="Times New Roman" w:eastAsia="MS Mincho" w:cs="Times New Roman"/>
          <w:position w:val="0"/>
          <w:sz w:val="24"/>
          <w:szCs w:val="24"/>
          <w:lang w:val="nb-NO"/>
        </w:rPr>
        <w:t>Kriteria Penilaian PLS</w:t>
      </w:r>
      <w:r>
        <w:rPr>
          <w:rFonts w:ascii="Times New Roman" w:hAnsi="Times New Roman" w:eastAsia="MS Mincho" w:cs="Times New Roman"/>
          <w:position w:val="0"/>
          <w:sz w:val="24"/>
          <w:szCs w:val="24"/>
          <w:lang w:val="id-ID"/>
        </w:rPr>
        <w:tab/>
      </w:r>
      <w:r>
        <w:rPr>
          <w:rFonts w:ascii="Times New Roman" w:hAnsi="Times New Roman" w:eastAsia="MS Mincho" w:cs="Times New Roman"/>
          <w:position w:val="0"/>
          <w:sz w:val="24"/>
          <w:szCs w:val="24"/>
          <w:lang w:val="id-ID"/>
        </w:rPr>
        <w:tab/>
      </w:r>
      <w:r>
        <w:rPr>
          <w:rFonts w:ascii="Times New Roman" w:hAnsi="Times New Roman" w:eastAsia="MS Mincho" w:cs="Times New Roman"/>
          <w:position w:val="0"/>
          <w:sz w:val="24"/>
          <w:szCs w:val="24"/>
          <w:lang w:val="nb-NO"/>
        </w:rPr>
        <w:t>94</w:t>
      </w:r>
    </w:p>
    <w:p>
      <w:pPr>
        <w:tabs>
          <w:tab w:val="left" w:pos="1309"/>
          <w:tab w:val="left" w:leader="dot" w:pos="7480"/>
          <w:tab w:val="right" w:pos="7854"/>
        </w:tabs>
        <w:suppressAutoHyphens w:val="0"/>
        <w:spacing w:after="0" w:line="480" w:lineRule="auto"/>
        <w:ind w:left="1309" w:leftChars="0" w:hanging="1309" w:firstLineChars="0"/>
        <w:textAlignment w:val="auto"/>
        <w:outlineLvl w:val="9"/>
        <w:rPr>
          <w:rFonts w:ascii="Times New Roman" w:hAnsi="Times New Roman" w:eastAsia="MS Mincho" w:cs="Times New Roman"/>
          <w:position w:val="0"/>
          <w:sz w:val="24"/>
          <w:szCs w:val="24"/>
          <w:lang w:val="nb-NO"/>
        </w:rPr>
      </w:pPr>
      <w:r>
        <w:rPr>
          <w:rFonts w:ascii="Times New Roman" w:hAnsi="Times New Roman" w:eastAsia="MS Mincho" w:cs="Times New Roman"/>
          <w:position w:val="0"/>
          <w:sz w:val="24"/>
          <w:szCs w:val="24"/>
          <w:lang w:val="nb-NO"/>
        </w:rPr>
        <w:t>Tabel 4.1</w:t>
      </w:r>
      <w:r>
        <w:rPr>
          <w:rFonts w:ascii="Times New Roman" w:hAnsi="Times New Roman" w:eastAsia="MS Mincho" w:cs="Times New Roman"/>
          <w:position w:val="0"/>
          <w:sz w:val="24"/>
          <w:szCs w:val="24"/>
          <w:lang w:val="id-ID"/>
        </w:rPr>
        <w:t xml:space="preserve">:   </w:t>
      </w:r>
      <w:r>
        <w:rPr>
          <w:rFonts w:ascii="Times New Roman" w:hAnsi="Times New Roman" w:eastAsia="MS Mincho" w:cs="Times New Roman"/>
          <w:position w:val="0"/>
          <w:sz w:val="24"/>
          <w:szCs w:val="24"/>
          <w:lang w:val="nb-NO"/>
        </w:rPr>
        <w:t>Jenis Kelamin</w:t>
      </w:r>
      <w:r>
        <w:rPr>
          <w:rFonts w:ascii="Times New Roman" w:hAnsi="Times New Roman" w:eastAsia="MS Mincho" w:cs="Times New Roman"/>
          <w:position w:val="0"/>
          <w:sz w:val="24"/>
          <w:szCs w:val="24"/>
          <w:lang w:val="id-ID"/>
        </w:rPr>
        <w:tab/>
      </w:r>
      <w:r>
        <w:rPr>
          <w:rFonts w:ascii="Times New Roman" w:hAnsi="Times New Roman" w:eastAsia="MS Mincho" w:cs="Times New Roman"/>
          <w:position w:val="0"/>
          <w:sz w:val="24"/>
          <w:szCs w:val="24"/>
          <w:lang w:val="id-ID"/>
        </w:rPr>
        <w:tab/>
      </w:r>
      <w:r>
        <w:rPr>
          <w:rFonts w:ascii="Times New Roman" w:hAnsi="Times New Roman" w:eastAsia="MS Mincho" w:cs="Times New Roman"/>
          <w:position w:val="0"/>
          <w:sz w:val="24"/>
          <w:szCs w:val="24"/>
          <w:lang w:val="nb-NO"/>
        </w:rPr>
        <w:t>96</w:t>
      </w:r>
    </w:p>
    <w:p>
      <w:pPr>
        <w:tabs>
          <w:tab w:val="left" w:pos="1309"/>
          <w:tab w:val="left" w:leader="dot" w:pos="7480"/>
          <w:tab w:val="right" w:pos="7854"/>
        </w:tabs>
        <w:suppressAutoHyphens w:val="0"/>
        <w:spacing w:after="0" w:line="480" w:lineRule="auto"/>
        <w:ind w:left="1309" w:leftChars="0" w:hanging="1309" w:firstLineChars="0"/>
        <w:textAlignment w:val="auto"/>
        <w:outlineLvl w:val="9"/>
        <w:rPr>
          <w:rFonts w:ascii="Times New Roman" w:hAnsi="Times New Roman" w:eastAsia="MS Mincho" w:cs="Times New Roman"/>
          <w:position w:val="0"/>
          <w:sz w:val="24"/>
          <w:szCs w:val="24"/>
          <w:lang w:val="nb-NO"/>
        </w:rPr>
      </w:pPr>
      <w:r>
        <w:rPr>
          <w:rFonts w:ascii="Times New Roman" w:hAnsi="Times New Roman" w:eastAsia="MS Mincho" w:cs="Times New Roman"/>
          <w:position w:val="0"/>
          <w:sz w:val="24"/>
          <w:szCs w:val="24"/>
          <w:lang w:val="nb-NO"/>
        </w:rPr>
        <w:t>Tabel 4.2</w:t>
      </w:r>
      <w:r>
        <w:rPr>
          <w:rFonts w:ascii="Times New Roman" w:hAnsi="Times New Roman" w:eastAsia="MS Mincho" w:cs="Times New Roman"/>
          <w:position w:val="0"/>
          <w:sz w:val="24"/>
          <w:szCs w:val="24"/>
          <w:lang w:val="id-ID"/>
        </w:rPr>
        <w:t xml:space="preserve">:   </w:t>
      </w:r>
      <w:r>
        <w:rPr>
          <w:rFonts w:ascii="Times New Roman" w:hAnsi="Times New Roman" w:eastAsia="MS Mincho" w:cs="Times New Roman"/>
          <w:position w:val="0"/>
          <w:sz w:val="24"/>
          <w:szCs w:val="24"/>
          <w:lang w:val="nb-NO"/>
        </w:rPr>
        <w:t>Usia Karyawan</w:t>
      </w:r>
      <w:r>
        <w:rPr>
          <w:rFonts w:ascii="Times New Roman" w:hAnsi="Times New Roman" w:eastAsia="MS Mincho" w:cs="Times New Roman"/>
          <w:position w:val="0"/>
          <w:sz w:val="24"/>
          <w:szCs w:val="24"/>
          <w:lang w:val="id-ID"/>
        </w:rPr>
        <w:tab/>
      </w:r>
      <w:r>
        <w:rPr>
          <w:rFonts w:ascii="Times New Roman" w:hAnsi="Times New Roman" w:eastAsia="MS Mincho" w:cs="Times New Roman"/>
          <w:position w:val="0"/>
          <w:sz w:val="24"/>
          <w:szCs w:val="24"/>
          <w:lang w:val="id-ID"/>
        </w:rPr>
        <w:tab/>
      </w:r>
      <w:r>
        <w:rPr>
          <w:rFonts w:ascii="Times New Roman" w:hAnsi="Times New Roman" w:eastAsia="MS Mincho" w:cs="Times New Roman"/>
          <w:position w:val="0"/>
          <w:sz w:val="24"/>
          <w:szCs w:val="24"/>
          <w:lang w:val="nb-NO"/>
        </w:rPr>
        <w:t>96</w:t>
      </w:r>
    </w:p>
    <w:p>
      <w:pPr>
        <w:tabs>
          <w:tab w:val="left" w:pos="1309"/>
          <w:tab w:val="left" w:leader="dot" w:pos="7480"/>
          <w:tab w:val="right" w:pos="7854"/>
        </w:tabs>
        <w:suppressAutoHyphens w:val="0"/>
        <w:spacing w:after="0" w:line="480" w:lineRule="auto"/>
        <w:ind w:left="1309" w:leftChars="0" w:hanging="1309" w:firstLineChars="0"/>
        <w:textAlignment w:val="auto"/>
        <w:outlineLvl w:val="9"/>
        <w:rPr>
          <w:rFonts w:ascii="Times New Roman" w:hAnsi="Times New Roman" w:eastAsia="MS Mincho" w:cs="Times New Roman"/>
          <w:position w:val="0"/>
          <w:sz w:val="24"/>
          <w:szCs w:val="24"/>
          <w:lang w:val="nb-NO"/>
        </w:rPr>
      </w:pPr>
      <w:r>
        <w:rPr>
          <w:rFonts w:ascii="Times New Roman" w:hAnsi="Times New Roman" w:eastAsia="MS Mincho" w:cs="Times New Roman"/>
          <w:position w:val="0"/>
          <w:sz w:val="24"/>
          <w:szCs w:val="24"/>
          <w:lang w:val="nb-NO"/>
        </w:rPr>
        <w:t>Tabel 4.3</w:t>
      </w:r>
      <w:r>
        <w:rPr>
          <w:rFonts w:ascii="Times New Roman" w:hAnsi="Times New Roman" w:eastAsia="MS Mincho" w:cs="Times New Roman"/>
          <w:position w:val="0"/>
          <w:sz w:val="24"/>
          <w:szCs w:val="24"/>
          <w:lang w:val="id-ID"/>
        </w:rPr>
        <w:t xml:space="preserve">:   </w:t>
      </w:r>
      <w:r>
        <w:rPr>
          <w:rFonts w:ascii="Times New Roman" w:hAnsi="Times New Roman" w:eastAsia="MS Mincho" w:cs="Times New Roman"/>
          <w:position w:val="0"/>
          <w:sz w:val="24"/>
          <w:szCs w:val="24"/>
          <w:lang w:val="nb-NO"/>
        </w:rPr>
        <w:t>Pendidikan Terakhir</w:t>
      </w:r>
      <w:r>
        <w:rPr>
          <w:rFonts w:ascii="Times New Roman" w:hAnsi="Times New Roman" w:eastAsia="MS Mincho" w:cs="Times New Roman"/>
          <w:position w:val="0"/>
          <w:sz w:val="24"/>
          <w:szCs w:val="24"/>
          <w:lang w:val="id-ID"/>
        </w:rPr>
        <w:tab/>
      </w:r>
      <w:r>
        <w:rPr>
          <w:rFonts w:ascii="Times New Roman" w:hAnsi="Times New Roman" w:eastAsia="MS Mincho" w:cs="Times New Roman"/>
          <w:position w:val="0"/>
          <w:sz w:val="24"/>
          <w:szCs w:val="24"/>
          <w:lang w:val="id-ID"/>
        </w:rPr>
        <w:tab/>
      </w:r>
      <w:r>
        <w:rPr>
          <w:rFonts w:ascii="Times New Roman" w:hAnsi="Times New Roman" w:eastAsia="MS Mincho" w:cs="Times New Roman"/>
          <w:position w:val="0"/>
          <w:sz w:val="24"/>
          <w:szCs w:val="24"/>
          <w:lang w:val="nb-NO"/>
        </w:rPr>
        <w:t>97</w:t>
      </w:r>
    </w:p>
    <w:p>
      <w:pPr>
        <w:tabs>
          <w:tab w:val="left" w:pos="1309"/>
          <w:tab w:val="left" w:leader="dot" w:pos="7480"/>
          <w:tab w:val="right" w:pos="7854"/>
        </w:tabs>
        <w:suppressAutoHyphens w:val="0"/>
        <w:spacing w:after="0" w:line="480" w:lineRule="auto"/>
        <w:ind w:left="1309" w:leftChars="0" w:hanging="1309" w:firstLineChars="0"/>
        <w:textAlignment w:val="auto"/>
        <w:outlineLvl w:val="9"/>
        <w:rPr>
          <w:rFonts w:ascii="Times New Roman" w:hAnsi="Times New Roman" w:eastAsia="MS Mincho" w:cs="Times New Roman"/>
          <w:position w:val="0"/>
          <w:sz w:val="24"/>
          <w:szCs w:val="24"/>
          <w:lang w:val="nb-NO"/>
        </w:rPr>
      </w:pPr>
      <w:r>
        <w:rPr>
          <w:rFonts w:ascii="Times New Roman" w:hAnsi="Times New Roman" w:eastAsia="MS Mincho" w:cs="Times New Roman"/>
          <w:position w:val="0"/>
          <w:sz w:val="24"/>
          <w:szCs w:val="24"/>
          <w:lang w:val="nb-NO"/>
        </w:rPr>
        <w:t>Tabel 4.4</w:t>
      </w:r>
      <w:r>
        <w:rPr>
          <w:rFonts w:ascii="Times New Roman" w:hAnsi="Times New Roman" w:eastAsia="MS Mincho" w:cs="Times New Roman"/>
          <w:position w:val="0"/>
          <w:sz w:val="24"/>
          <w:szCs w:val="24"/>
          <w:lang w:val="id-ID"/>
        </w:rPr>
        <w:t xml:space="preserve">:   </w:t>
      </w:r>
      <w:r>
        <w:rPr>
          <w:rFonts w:ascii="Times New Roman" w:hAnsi="Times New Roman" w:eastAsia="MS Mincho" w:cs="Times New Roman"/>
          <w:position w:val="0"/>
          <w:sz w:val="24"/>
          <w:szCs w:val="24"/>
          <w:lang w:val="nb-NO"/>
        </w:rPr>
        <w:t>Masa Kerja</w:t>
      </w:r>
      <w:r>
        <w:rPr>
          <w:rFonts w:ascii="Times New Roman" w:hAnsi="Times New Roman" w:eastAsia="MS Mincho" w:cs="Times New Roman"/>
          <w:position w:val="0"/>
          <w:sz w:val="24"/>
          <w:szCs w:val="24"/>
          <w:lang w:val="id-ID"/>
        </w:rPr>
        <w:tab/>
      </w:r>
      <w:r>
        <w:rPr>
          <w:rFonts w:ascii="Times New Roman" w:hAnsi="Times New Roman" w:eastAsia="MS Mincho" w:cs="Times New Roman"/>
          <w:position w:val="0"/>
          <w:sz w:val="24"/>
          <w:szCs w:val="24"/>
          <w:lang w:val="id-ID"/>
        </w:rPr>
        <w:tab/>
      </w:r>
      <w:r>
        <w:rPr>
          <w:rFonts w:ascii="Times New Roman" w:hAnsi="Times New Roman" w:eastAsia="MS Mincho" w:cs="Times New Roman"/>
          <w:position w:val="0"/>
          <w:sz w:val="24"/>
          <w:szCs w:val="24"/>
          <w:lang w:val="nb-NO"/>
        </w:rPr>
        <w:t>97</w:t>
      </w:r>
    </w:p>
    <w:p>
      <w:pPr>
        <w:tabs>
          <w:tab w:val="left" w:pos="1309"/>
          <w:tab w:val="left" w:leader="dot" w:pos="7480"/>
          <w:tab w:val="right" w:pos="7854"/>
        </w:tabs>
        <w:suppressAutoHyphens w:val="0"/>
        <w:spacing w:after="0" w:line="480" w:lineRule="auto"/>
        <w:ind w:left="1309" w:leftChars="0" w:hanging="1309" w:firstLineChars="0"/>
        <w:textAlignment w:val="auto"/>
        <w:outlineLvl w:val="9"/>
        <w:rPr>
          <w:rFonts w:ascii="Times New Roman" w:hAnsi="Times New Roman" w:eastAsia="MS Mincho" w:cs="Times New Roman"/>
          <w:position w:val="0"/>
          <w:sz w:val="24"/>
          <w:szCs w:val="24"/>
          <w:lang w:val="nb-NO"/>
        </w:rPr>
      </w:pPr>
      <w:r>
        <w:rPr>
          <w:rFonts w:ascii="Times New Roman" w:hAnsi="Times New Roman" w:eastAsia="MS Mincho" w:cs="Times New Roman"/>
          <w:position w:val="0"/>
          <w:sz w:val="24"/>
          <w:szCs w:val="24"/>
          <w:lang w:val="nb-NO"/>
        </w:rPr>
        <w:t>Tabel 4.5</w:t>
      </w:r>
      <w:r>
        <w:rPr>
          <w:rFonts w:ascii="Times New Roman" w:hAnsi="Times New Roman" w:eastAsia="MS Mincho" w:cs="Times New Roman"/>
          <w:position w:val="0"/>
          <w:sz w:val="24"/>
          <w:szCs w:val="24"/>
          <w:lang w:val="id-ID"/>
        </w:rPr>
        <w:t xml:space="preserve">:   </w:t>
      </w:r>
      <w:r>
        <w:rPr>
          <w:rFonts w:ascii="Times New Roman" w:hAnsi="Times New Roman" w:eastAsia="MS Mincho" w:cs="Times New Roman"/>
          <w:position w:val="0"/>
          <w:sz w:val="24"/>
          <w:szCs w:val="24"/>
          <w:lang w:val="nb-NO"/>
        </w:rPr>
        <w:t>Penghasilan.</w:t>
      </w:r>
      <w:r>
        <w:rPr>
          <w:rFonts w:ascii="Times New Roman" w:hAnsi="Times New Roman" w:eastAsia="MS Mincho" w:cs="Times New Roman"/>
          <w:position w:val="0"/>
          <w:sz w:val="24"/>
          <w:szCs w:val="24"/>
          <w:lang w:val="id-ID"/>
        </w:rPr>
        <w:tab/>
      </w:r>
      <w:r>
        <w:rPr>
          <w:rFonts w:ascii="Times New Roman" w:hAnsi="Times New Roman" w:eastAsia="MS Mincho" w:cs="Times New Roman"/>
          <w:position w:val="0"/>
          <w:sz w:val="24"/>
          <w:szCs w:val="24"/>
          <w:lang w:val="id-ID"/>
        </w:rPr>
        <w:tab/>
      </w:r>
      <w:r>
        <w:rPr>
          <w:rFonts w:ascii="Times New Roman" w:hAnsi="Times New Roman" w:eastAsia="MS Mincho" w:cs="Times New Roman"/>
          <w:position w:val="0"/>
          <w:sz w:val="24"/>
          <w:szCs w:val="24"/>
          <w:lang w:val="nb-NO"/>
        </w:rPr>
        <w:t>98</w:t>
      </w:r>
    </w:p>
    <w:p>
      <w:pPr>
        <w:tabs>
          <w:tab w:val="left" w:pos="1309"/>
          <w:tab w:val="left" w:leader="dot" w:pos="7480"/>
          <w:tab w:val="right" w:pos="7854"/>
        </w:tabs>
        <w:suppressAutoHyphens w:val="0"/>
        <w:spacing w:after="0" w:line="480" w:lineRule="auto"/>
        <w:ind w:left="1309" w:leftChars="0" w:hanging="1309" w:firstLineChars="0"/>
        <w:textAlignment w:val="auto"/>
        <w:outlineLvl w:val="9"/>
        <w:rPr>
          <w:rFonts w:ascii="Times New Roman" w:hAnsi="Times New Roman" w:eastAsia="MS Mincho" w:cs="Times New Roman"/>
          <w:position w:val="0"/>
          <w:sz w:val="24"/>
          <w:szCs w:val="24"/>
          <w:lang w:val="nb-NO"/>
        </w:rPr>
      </w:pPr>
      <w:r>
        <w:rPr>
          <w:rFonts w:ascii="Times New Roman" w:hAnsi="Times New Roman" w:eastAsia="MS Mincho" w:cs="Times New Roman"/>
          <w:position w:val="0"/>
          <w:sz w:val="24"/>
          <w:szCs w:val="24"/>
          <w:lang w:val="nb-NO"/>
        </w:rPr>
        <w:t>Tabel 4.6</w:t>
      </w:r>
      <w:r>
        <w:rPr>
          <w:rFonts w:ascii="Times New Roman" w:hAnsi="Times New Roman" w:eastAsia="MS Mincho" w:cs="Times New Roman"/>
          <w:position w:val="0"/>
          <w:sz w:val="24"/>
          <w:szCs w:val="24"/>
          <w:lang w:val="id-ID"/>
        </w:rPr>
        <w:t xml:space="preserve">:   </w:t>
      </w:r>
      <w:r>
        <w:rPr>
          <w:rFonts w:ascii="Times New Roman" w:hAnsi="Times New Roman" w:eastAsia="MS Mincho" w:cs="Times New Roman"/>
          <w:position w:val="0"/>
          <w:sz w:val="24"/>
          <w:szCs w:val="24"/>
          <w:lang w:val="nb-NO"/>
        </w:rPr>
        <w:t>Status Perkawinan</w:t>
      </w:r>
      <w:r>
        <w:rPr>
          <w:rFonts w:ascii="Times New Roman" w:hAnsi="Times New Roman" w:eastAsia="MS Mincho" w:cs="Times New Roman"/>
          <w:position w:val="0"/>
          <w:sz w:val="24"/>
          <w:szCs w:val="24"/>
          <w:lang w:val="id-ID"/>
        </w:rPr>
        <w:tab/>
      </w:r>
      <w:r>
        <w:rPr>
          <w:rFonts w:ascii="Times New Roman" w:hAnsi="Times New Roman" w:eastAsia="MS Mincho" w:cs="Times New Roman"/>
          <w:position w:val="0"/>
          <w:sz w:val="24"/>
          <w:szCs w:val="24"/>
          <w:lang w:val="id-ID"/>
        </w:rPr>
        <w:tab/>
      </w:r>
      <w:r>
        <w:rPr>
          <w:rFonts w:ascii="Times New Roman" w:hAnsi="Times New Roman" w:eastAsia="MS Mincho" w:cs="Times New Roman"/>
          <w:position w:val="0"/>
          <w:sz w:val="24"/>
          <w:szCs w:val="24"/>
          <w:lang w:val="nb-NO"/>
        </w:rPr>
        <w:t>98</w:t>
      </w:r>
    </w:p>
    <w:p>
      <w:pPr>
        <w:tabs>
          <w:tab w:val="left" w:pos="1309"/>
          <w:tab w:val="left" w:leader="dot" w:pos="7480"/>
          <w:tab w:val="right" w:pos="7854"/>
        </w:tabs>
        <w:suppressAutoHyphens w:val="0"/>
        <w:spacing w:after="0" w:line="480" w:lineRule="auto"/>
        <w:ind w:left="1309" w:leftChars="0" w:hanging="1309" w:firstLineChars="0"/>
        <w:textAlignment w:val="auto"/>
        <w:outlineLvl w:val="9"/>
        <w:rPr>
          <w:rFonts w:ascii="Times New Roman" w:hAnsi="Times New Roman" w:eastAsia="MS Mincho" w:cs="Times New Roman"/>
          <w:position w:val="0"/>
          <w:sz w:val="24"/>
          <w:szCs w:val="24"/>
          <w:lang w:val="nb-NO"/>
        </w:rPr>
      </w:pPr>
      <w:r>
        <w:rPr>
          <w:rFonts w:ascii="Times New Roman" w:hAnsi="Times New Roman" w:eastAsia="MS Mincho" w:cs="Times New Roman"/>
          <w:position w:val="0"/>
          <w:sz w:val="24"/>
          <w:szCs w:val="24"/>
          <w:lang w:val="nb-NO"/>
        </w:rPr>
        <w:t>Tabel 4.7</w:t>
      </w:r>
      <w:r>
        <w:rPr>
          <w:rFonts w:ascii="Times New Roman" w:hAnsi="Times New Roman" w:eastAsia="MS Mincho" w:cs="Times New Roman"/>
          <w:position w:val="0"/>
          <w:sz w:val="24"/>
          <w:szCs w:val="24"/>
          <w:lang w:val="id-ID"/>
        </w:rPr>
        <w:t xml:space="preserve">:   </w:t>
      </w:r>
      <w:r>
        <w:rPr>
          <w:rFonts w:ascii="Times New Roman" w:hAnsi="Times New Roman" w:eastAsia="MS Mincho" w:cs="Times New Roman"/>
          <w:position w:val="0"/>
          <w:sz w:val="24"/>
          <w:szCs w:val="24"/>
          <w:lang w:val="nb-NO"/>
        </w:rPr>
        <w:t>Budaya Organisasi</w:t>
      </w:r>
      <w:r>
        <w:rPr>
          <w:rFonts w:ascii="Times New Roman" w:hAnsi="Times New Roman" w:eastAsia="MS Mincho" w:cs="Times New Roman"/>
          <w:position w:val="0"/>
          <w:sz w:val="24"/>
          <w:szCs w:val="24"/>
          <w:lang w:val="id-ID"/>
        </w:rPr>
        <w:tab/>
      </w:r>
      <w:r>
        <w:rPr>
          <w:rFonts w:ascii="Times New Roman" w:hAnsi="Times New Roman" w:eastAsia="MS Mincho" w:cs="Times New Roman"/>
          <w:position w:val="0"/>
          <w:sz w:val="24"/>
          <w:szCs w:val="24"/>
          <w:lang w:val="id-ID"/>
        </w:rPr>
        <w:tab/>
      </w:r>
      <w:r>
        <w:rPr>
          <w:rFonts w:ascii="Times New Roman" w:hAnsi="Times New Roman" w:eastAsia="MS Mincho" w:cs="Times New Roman"/>
          <w:position w:val="0"/>
          <w:sz w:val="24"/>
          <w:szCs w:val="24"/>
          <w:lang w:val="nb-NO"/>
        </w:rPr>
        <w:t>99</w:t>
      </w:r>
    </w:p>
    <w:p>
      <w:pPr>
        <w:tabs>
          <w:tab w:val="left" w:pos="1309"/>
          <w:tab w:val="left" w:leader="dot" w:pos="7480"/>
          <w:tab w:val="right" w:pos="7854"/>
        </w:tabs>
        <w:suppressAutoHyphens w:val="0"/>
        <w:spacing w:after="0" w:line="480" w:lineRule="auto"/>
        <w:ind w:left="1309" w:leftChars="0" w:hanging="1309" w:firstLineChars="0"/>
        <w:textAlignment w:val="auto"/>
        <w:outlineLvl w:val="9"/>
        <w:rPr>
          <w:rFonts w:ascii="Times New Roman" w:hAnsi="Times New Roman" w:eastAsia="MS Mincho" w:cs="Times New Roman"/>
          <w:position w:val="0"/>
          <w:sz w:val="24"/>
          <w:szCs w:val="24"/>
          <w:lang w:val="nb-NO"/>
        </w:rPr>
      </w:pPr>
      <w:r>
        <w:rPr>
          <w:rFonts w:ascii="Times New Roman" w:hAnsi="Times New Roman" w:eastAsia="MS Mincho" w:cs="Times New Roman"/>
          <w:position w:val="0"/>
          <w:sz w:val="24"/>
          <w:szCs w:val="24"/>
          <w:lang w:val="nb-NO"/>
        </w:rPr>
        <w:t>Tabel 4.8</w:t>
      </w:r>
      <w:r>
        <w:rPr>
          <w:rFonts w:ascii="Times New Roman" w:hAnsi="Times New Roman" w:eastAsia="MS Mincho" w:cs="Times New Roman"/>
          <w:position w:val="0"/>
          <w:sz w:val="24"/>
          <w:szCs w:val="24"/>
          <w:lang w:val="id-ID"/>
        </w:rPr>
        <w:t xml:space="preserve">:   </w:t>
      </w:r>
      <w:r>
        <w:rPr>
          <w:rFonts w:ascii="Times New Roman" w:hAnsi="Times New Roman" w:eastAsia="MS Mincho" w:cs="Times New Roman"/>
          <w:position w:val="0"/>
          <w:sz w:val="24"/>
          <w:szCs w:val="24"/>
          <w:lang w:val="nb-NO"/>
        </w:rPr>
        <w:t>Kepuasan Kerja</w:t>
      </w:r>
      <w:r>
        <w:rPr>
          <w:rFonts w:ascii="Times New Roman" w:hAnsi="Times New Roman" w:eastAsia="MS Mincho" w:cs="Times New Roman"/>
          <w:position w:val="0"/>
          <w:sz w:val="24"/>
          <w:szCs w:val="24"/>
          <w:lang w:val="id-ID"/>
        </w:rPr>
        <w:tab/>
      </w:r>
      <w:r>
        <w:rPr>
          <w:rFonts w:ascii="Times New Roman" w:hAnsi="Times New Roman" w:eastAsia="MS Mincho" w:cs="Times New Roman"/>
          <w:position w:val="0"/>
          <w:sz w:val="24"/>
          <w:szCs w:val="24"/>
          <w:lang w:val="id-ID"/>
        </w:rPr>
        <w:tab/>
      </w:r>
      <w:r>
        <w:rPr>
          <w:rFonts w:ascii="Times New Roman" w:hAnsi="Times New Roman" w:eastAsia="MS Mincho" w:cs="Times New Roman"/>
          <w:position w:val="0"/>
          <w:sz w:val="24"/>
          <w:szCs w:val="24"/>
          <w:lang w:val="nb-NO"/>
        </w:rPr>
        <w:t>99</w:t>
      </w:r>
    </w:p>
    <w:p>
      <w:pPr>
        <w:tabs>
          <w:tab w:val="left" w:pos="1309"/>
          <w:tab w:val="left" w:leader="dot" w:pos="7480"/>
          <w:tab w:val="right" w:pos="7854"/>
        </w:tabs>
        <w:suppressAutoHyphens w:val="0"/>
        <w:spacing w:after="0" w:line="480" w:lineRule="auto"/>
        <w:ind w:left="1309" w:leftChars="0" w:hanging="1309" w:firstLineChars="0"/>
        <w:textAlignment w:val="auto"/>
        <w:outlineLvl w:val="9"/>
        <w:rPr>
          <w:rFonts w:ascii="Times New Roman" w:hAnsi="Times New Roman" w:eastAsia="MS Mincho" w:cs="Times New Roman"/>
          <w:position w:val="0"/>
          <w:sz w:val="24"/>
          <w:szCs w:val="24"/>
          <w:lang w:val="nb-NO"/>
        </w:rPr>
      </w:pPr>
      <w:r>
        <w:rPr>
          <w:rFonts w:ascii="Times New Roman" w:hAnsi="Times New Roman" w:eastAsia="MS Mincho" w:cs="Times New Roman"/>
          <w:position w:val="0"/>
          <w:sz w:val="24"/>
          <w:szCs w:val="24"/>
          <w:lang w:val="nb-NO"/>
        </w:rPr>
        <w:t>Tabel 4.9</w:t>
      </w:r>
      <w:r>
        <w:rPr>
          <w:rFonts w:ascii="Times New Roman" w:hAnsi="Times New Roman" w:eastAsia="MS Mincho" w:cs="Times New Roman"/>
          <w:position w:val="0"/>
          <w:sz w:val="24"/>
          <w:szCs w:val="24"/>
          <w:lang w:val="id-ID"/>
        </w:rPr>
        <w:t xml:space="preserve">:   </w:t>
      </w:r>
      <w:r>
        <w:rPr>
          <w:rFonts w:ascii="Times New Roman" w:hAnsi="Times New Roman" w:eastAsia="MS Mincho" w:cs="Times New Roman"/>
          <w:position w:val="0"/>
          <w:sz w:val="24"/>
          <w:szCs w:val="24"/>
          <w:lang w:val="nb-NO"/>
        </w:rPr>
        <w:t>Kinerja Karyawan</w:t>
      </w:r>
      <w:r>
        <w:rPr>
          <w:rFonts w:ascii="Times New Roman" w:hAnsi="Times New Roman" w:eastAsia="MS Mincho" w:cs="Times New Roman"/>
          <w:position w:val="0"/>
          <w:sz w:val="24"/>
          <w:szCs w:val="24"/>
          <w:lang w:val="id-ID"/>
        </w:rPr>
        <w:tab/>
      </w:r>
      <w:r>
        <w:rPr>
          <w:rFonts w:ascii="Times New Roman" w:hAnsi="Times New Roman" w:eastAsia="MS Mincho" w:cs="Times New Roman"/>
          <w:position w:val="0"/>
          <w:sz w:val="24"/>
          <w:szCs w:val="24"/>
          <w:lang w:val="id-ID"/>
        </w:rPr>
        <w:tab/>
      </w:r>
      <w:r>
        <w:rPr>
          <w:rFonts w:ascii="Times New Roman" w:hAnsi="Times New Roman" w:eastAsia="MS Mincho" w:cs="Times New Roman"/>
          <w:position w:val="0"/>
          <w:sz w:val="24"/>
          <w:szCs w:val="24"/>
          <w:lang w:val="nb-NO"/>
        </w:rPr>
        <w:t>99</w:t>
      </w:r>
    </w:p>
    <w:p>
      <w:pPr>
        <w:tabs>
          <w:tab w:val="left" w:pos="1309"/>
          <w:tab w:val="left" w:leader="dot" w:pos="7480"/>
          <w:tab w:val="right" w:pos="7854"/>
        </w:tabs>
        <w:suppressAutoHyphens w:val="0"/>
        <w:spacing w:after="0" w:line="480" w:lineRule="auto"/>
        <w:ind w:left="1309" w:leftChars="0" w:hanging="1309" w:firstLineChars="0"/>
        <w:textAlignment w:val="auto"/>
        <w:outlineLvl w:val="9"/>
        <w:rPr>
          <w:rFonts w:ascii="Times New Roman" w:hAnsi="Times New Roman" w:eastAsia="MS Mincho" w:cs="Times New Roman"/>
          <w:position w:val="0"/>
          <w:sz w:val="24"/>
          <w:szCs w:val="24"/>
          <w:lang w:val="nb-NO"/>
        </w:rPr>
      </w:pPr>
      <w:r>
        <w:rPr>
          <w:rFonts w:ascii="Times New Roman" w:hAnsi="Times New Roman" w:eastAsia="MS Mincho" w:cs="Times New Roman"/>
          <w:position w:val="0"/>
          <w:sz w:val="24"/>
          <w:szCs w:val="24"/>
          <w:lang w:val="nb-NO"/>
        </w:rPr>
        <w:t>Tabel 4.10</w:t>
      </w:r>
      <w:r>
        <w:rPr>
          <w:rFonts w:ascii="Times New Roman" w:hAnsi="Times New Roman" w:eastAsia="MS Mincho" w:cs="Times New Roman"/>
          <w:position w:val="0"/>
          <w:sz w:val="24"/>
          <w:szCs w:val="24"/>
          <w:lang w:val="id-ID"/>
        </w:rPr>
        <w:t xml:space="preserve">: </w:t>
      </w:r>
      <w:r>
        <w:rPr>
          <w:rFonts w:ascii="Times New Roman" w:hAnsi="Times New Roman" w:eastAsia="MS Mincho" w:cs="Times New Roman"/>
          <w:position w:val="0"/>
          <w:sz w:val="24"/>
          <w:szCs w:val="24"/>
          <w:lang w:val="nb-NO"/>
        </w:rPr>
        <w:t>Komitmen Organisasi</w:t>
      </w:r>
      <w:r>
        <w:rPr>
          <w:rFonts w:ascii="Times New Roman" w:hAnsi="Times New Roman" w:eastAsia="MS Mincho" w:cs="Times New Roman"/>
          <w:position w:val="0"/>
          <w:sz w:val="24"/>
          <w:szCs w:val="24"/>
          <w:lang w:val="id-ID"/>
        </w:rPr>
        <w:tab/>
      </w:r>
      <w:r>
        <w:rPr>
          <w:rFonts w:ascii="Times New Roman" w:hAnsi="Times New Roman" w:eastAsia="MS Mincho" w:cs="Times New Roman"/>
          <w:position w:val="0"/>
          <w:sz w:val="24"/>
          <w:szCs w:val="24"/>
          <w:lang w:val="id-ID"/>
        </w:rPr>
        <w:tab/>
      </w:r>
      <w:r>
        <w:rPr>
          <w:rFonts w:ascii="Times New Roman" w:hAnsi="Times New Roman" w:eastAsia="MS Mincho" w:cs="Times New Roman"/>
          <w:position w:val="0"/>
          <w:sz w:val="24"/>
          <w:szCs w:val="24"/>
          <w:lang w:val="nb-NO"/>
        </w:rPr>
        <w:t>100</w:t>
      </w:r>
    </w:p>
    <w:p>
      <w:pPr>
        <w:tabs>
          <w:tab w:val="left" w:pos="1309"/>
          <w:tab w:val="left" w:leader="dot" w:pos="7480"/>
          <w:tab w:val="right" w:pos="7854"/>
        </w:tabs>
        <w:suppressAutoHyphens w:val="0"/>
        <w:spacing w:after="0" w:line="480" w:lineRule="auto"/>
        <w:ind w:left="1309" w:leftChars="0" w:hanging="1309" w:firstLineChars="0"/>
        <w:textAlignment w:val="auto"/>
        <w:outlineLvl w:val="9"/>
        <w:rPr>
          <w:rFonts w:ascii="Times New Roman" w:hAnsi="Times New Roman" w:eastAsia="MS Mincho" w:cs="Times New Roman"/>
          <w:position w:val="0"/>
          <w:sz w:val="24"/>
          <w:szCs w:val="24"/>
          <w:lang w:val="nb-NO"/>
        </w:rPr>
      </w:pPr>
      <w:r>
        <w:rPr>
          <w:rFonts w:ascii="Times New Roman" w:hAnsi="Times New Roman" w:eastAsia="MS Mincho" w:cs="Times New Roman"/>
          <w:position w:val="0"/>
          <w:sz w:val="24"/>
          <w:szCs w:val="24"/>
          <w:lang w:val="nb-NO"/>
        </w:rPr>
        <w:t>Tabel 4.11</w:t>
      </w:r>
      <w:r>
        <w:rPr>
          <w:rFonts w:ascii="Times New Roman" w:hAnsi="Times New Roman" w:eastAsia="MS Mincho" w:cs="Times New Roman"/>
          <w:position w:val="0"/>
          <w:sz w:val="24"/>
          <w:szCs w:val="24"/>
          <w:lang w:val="id-ID"/>
        </w:rPr>
        <w:t xml:space="preserve">: </w:t>
      </w:r>
      <w:r>
        <w:rPr>
          <w:rFonts w:ascii="Times New Roman" w:hAnsi="Times New Roman" w:eastAsia="MS Mincho" w:cs="Times New Roman"/>
          <w:position w:val="0"/>
          <w:sz w:val="24"/>
          <w:szCs w:val="24"/>
          <w:lang w:val="nb-NO"/>
        </w:rPr>
        <w:t>Outer Loading</w:t>
      </w:r>
      <w:r>
        <w:rPr>
          <w:rFonts w:ascii="Times New Roman" w:hAnsi="Times New Roman" w:eastAsia="MS Mincho" w:cs="Times New Roman"/>
          <w:position w:val="0"/>
          <w:sz w:val="24"/>
          <w:szCs w:val="24"/>
          <w:lang w:val="id-ID"/>
        </w:rPr>
        <w:tab/>
      </w:r>
      <w:r>
        <w:rPr>
          <w:rFonts w:ascii="Times New Roman" w:hAnsi="Times New Roman" w:eastAsia="MS Mincho" w:cs="Times New Roman"/>
          <w:position w:val="0"/>
          <w:sz w:val="24"/>
          <w:szCs w:val="24"/>
          <w:lang w:val="nb-NO"/>
        </w:rPr>
        <w:t>101</w:t>
      </w:r>
    </w:p>
    <w:p>
      <w:pPr>
        <w:tabs>
          <w:tab w:val="left" w:pos="1309"/>
          <w:tab w:val="left" w:leader="dot" w:pos="7480"/>
          <w:tab w:val="right" w:pos="7854"/>
        </w:tabs>
        <w:suppressAutoHyphens w:val="0"/>
        <w:spacing w:after="0" w:line="480" w:lineRule="auto"/>
        <w:ind w:left="1309" w:leftChars="0" w:hanging="1309" w:firstLineChars="0"/>
        <w:textAlignment w:val="auto"/>
        <w:outlineLvl w:val="9"/>
        <w:rPr>
          <w:rFonts w:ascii="Times New Roman" w:hAnsi="Times New Roman" w:eastAsia="MS Mincho" w:cs="Times New Roman"/>
          <w:position w:val="0"/>
          <w:sz w:val="24"/>
          <w:szCs w:val="24"/>
          <w:lang w:val="nb-NO"/>
        </w:rPr>
      </w:pPr>
      <w:r>
        <w:rPr>
          <w:rFonts w:ascii="Times New Roman" w:hAnsi="Times New Roman" w:eastAsia="MS Mincho" w:cs="Times New Roman"/>
          <w:position w:val="0"/>
          <w:sz w:val="24"/>
          <w:szCs w:val="24"/>
          <w:lang w:val="nb-NO"/>
        </w:rPr>
        <w:t>Tabel 4.12</w:t>
      </w:r>
      <w:r>
        <w:rPr>
          <w:rFonts w:ascii="Times New Roman" w:hAnsi="Times New Roman" w:eastAsia="MS Mincho" w:cs="Times New Roman"/>
          <w:position w:val="0"/>
          <w:sz w:val="24"/>
          <w:szCs w:val="24"/>
          <w:lang w:val="id-ID"/>
        </w:rPr>
        <w:t xml:space="preserve">: </w:t>
      </w:r>
      <w:r>
        <w:rPr>
          <w:rFonts w:ascii="Times New Roman" w:hAnsi="Times New Roman" w:eastAsia="MS Mincho" w:cs="Times New Roman"/>
          <w:position w:val="0"/>
          <w:sz w:val="24"/>
          <w:szCs w:val="24"/>
          <w:lang w:val="nb-NO"/>
        </w:rPr>
        <w:t>Discriminant Validity</w:t>
      </w:r>
      <w:r>
        <w:rPr>
          <w:rFonts w:ascii="Times New Roman" w:hAnsi="Times New Roman" w:eastAsia="MS Mincho" w:cs="Times New Roman"/>
          <w:position w:val="0"/>
          <w:sz w:val="24"/>
          <w:szCs w:val="24"/>
          <w:lang w:val="id-ID"/>
        </w:rPr>
        <w:tab/>
      </w:r>
      <w:r>
        <w:rPr>
          <w:rFonts w:ascii="Times New Roman" w:hAnsi="Times New Roman" w:eastAsia="MS Mincho" w:cs="Times New Roman"/>
          <w:position w:val="0"/>
          <w:sz w:val="24"/>
          <w:szCs w:val="24"/>
          <w:lang w:val="nb-NO"/>
        </w:rPr>
        <w:t>103</w:t>
      </w:r>
    </w:p>
    <w:p>
      <w:pPr>
        <w:tabs>
          <w:tab w:val="left" w:pos="1309"/>
          <w:tab w:val="left" w:leader="dot" w:pos="7480"/>
          <w:tab w:val="right" w:pos="7854"/>
        </w:tabs>
        <w:suppressAutoHyphens w:val="0"/>
        <w:spacing w:after="0" w:line="480" w:lineRule="auto"/>
        <w:ind w:left="1309" w:leftChars="0" w:hanging="1309" w:firstLineChars="0"/>
        <w:textAlignment w:val="auto"/>
        <w:outlineLvl w:val="9"/>
        <w:rPr>
          <w:rFonts w:ascii="Times New Roman" w:hAnsi="Times New Roman" w:eastAsia="MS Mincho" w:cs="Times New Roman"/>
          <w:position w:val="0"/>
          <w:sz w:val="24"/>
          <w:szCs w:val="24"/>
          <w:lang w:val="nb-NO"/>
        </w:rPr>
      </w:pPr>
      <w:r>
        <w:rPr>
          <w:rFonts w:ascii="Times New Roman" w:hAnsi="Times New Roman" w:eastAsia="MS Mincho" w:cs="Times New Roman"/>
          <w:position w:val="0"/>
          <w:sz w:val="24"/>
          <w:szCs w:val="24"/>
          <w:lang w:val="nb-NO"/>
        </w:rPr>
        <w:t>Tabel 4.13</w:t>
      </w:r>
      <w:r>
        <w:rPr>
          <w:rFonts w:ascii="Times New Roman" w:hAnsi="Times New Roman" w:eastAsia="MS Mincho" w:cs="Times New Roman"/>
          <w:position w:val="0"/>
          <w:sz w:val="24"/>
          <w:szCs w:val="24"/>
          <w:lang w:val="id-ID"/>
        </w:rPr>
        <w:t xml:space="preserve">: </w:t>
      </w:r>
      <w:r>
        <w:rPr>
          <w:rFonts w:ascii="Times New Roman" w:hAnsi="Times New Roman" w:eastAsia="MS Mincho" w:cs="Times New Roman"/>
          <w:position w:val="0"/>
          <w:sz w:val="24"/>
          <w:szCs w:val="24"/>
          <w:lang w:val="nb-NO"/>
        </w:rPr>
        <w:t>Composite Reliability</w:t>
      </w:r>
      <w:r>
        <w:rPr>
          <w:rFonts w:ascii="Times New Roman" w:hAnsi="Times New Roman" w:eastAsia="MS Mincho" w:cs="Times New Roman"/>
          <w:position w:val="0"/>
          <w:sz w:val="24"/>
          <w:szCs w:val="24"/>
          <w:lang w:val="id-ID"/>
        </w:rPr>
        <w:tab/>
      </w:r>
      <w:r>
        <w:rPr>
          <w:rFonts w:ascii="Times New Roman" w:hAnsi="Times New Roman" w:eastAsia="MS Mincho" w:cs="Times New Roman"/>
          <w:position w:val="0"/>
          <w:sz w:val="24"/>
          <w:szCs w:val="24"/>
          <w:lang w:val="nb-NO"/>
        </w:rPr>
        <w:t>104</w:t>
      </w:r>
    </w:p>
    <w:p>
      <w:pPr>
        <w:tabs>
          <w:tab w:val="left" w:pos="1309"/>
          <w:tab w:val="left" w:leader="dot" w:pos="7480"/>
          <w:tab w:val="right" w:pos="7854"/>
        </w:tabs>
        <w:suppressAutoHyphens w:val="0"/>
        <w:spacing w:after="0" w:line="480" w:lineRule="auto"/>
        <w:ind w:left="1309" w:leftChars="0" w:hanging="1309" w:firstLineChars="0"/>
        <w:textAlignment w:val="auto"/>
        <w:outlineLvl w:val="9"/>
        <w:rPr>
          <w:rFonts w:ascii="Times New Roman" w:hAnsi="Times New Roman" w:eastAsia="MS Mincho" w:cs="Times New Roman"/>
          <w:position w:val="0"/>
          <w:sz w:val="24"/>
          <w:szCs w:val="24"/>
          <w:lang w:val="nb-NO"/>
        </w:rPr>
      </w:pPr>
      <w:r>
        <w:rPr>
          <w:rFonts w:ascii="Times New Roman" w:hAnsi="Times New Roman" w:eastAsia="MS Mincho" w:cs="Times New Roman"/>
          <w:position w:val="0"/>
          <w:sz w:val="24"/>
          <w:szCs w:val="24"/>
          <w:lang w:val="nb-NO"/>
        </w:rPr>
        <w:t>Tabel 4.14</w:t>
      </w:r>
      <w:r>
        <w:rPr>
          <w:rFonts w:ascii="Times New Roman" w:hAnsi="Times New Roman" w:eastAsia="MS Mincho" w:cs="Times New Roman"/>
          <w:position w:val="0"/>
          <w:sz w:val="24"/>
          <w:szCs w:val="24"/>
          <w:lang w:val="id-ID"/>
        </w:rPr>
        <w:t xml:space="preserve">: </w:t>
      </w:r>
      <w:r>
        <w:rPr>
          <w:rFonts w:ascii="Times New Roman" w:hAnsi="Times New Roman" w:eastAsia="MS Mincho" w:cs="Times New Roman"/>
          <w:position w:val="0"/>
          <w:sz w:val="24"/>
          <w:szCs w:val="24"/>
          <w:lang w:val="nb-NO"/>
        </w:rPr>
        <w:t>Cronbach’s Alpha</w:t>
      </w:r>
      <w:r>
        <w:rPr>
          <w:rFonts w:ascii="Times New Roman" w:hAnsi="Times New Roman" w:eastAsia="MS Mincho" w:cs="Times New Roman"/>
          <w:position w:val="0"/>
          <w:sz w:val="24"/>
          <w:szCs w:val="24"/>
          <w:lang w:val="id-ID"/>
        </w:rPr>
        <w:tab/>
      </w:r>
      <w:r>
        <w:rPr>
          <w:rFonts w:ascii="Times New Roman" w:hAnsi="Times New Roman" w:eastAsia="MS Mincho" w:cs="Times New Roman"/>
          <w:position w:val="0"/>
          <w:sz w:val="24"/>
          <w:szCs w:val="24"/>
          <w:lang w:val="nb-NO"/>
        </w:rPr>
        <w:t>104</w:t>
      </w:r>
    </w:p>
    <w:p>
      <w:pPr>
        <w:tabs>
          <w:tab w:val="left" w:pos="1309"/>
          <w:tab w:val="left" w:leader="dot" w:pos="7480"/>
          <w:tab w:val="right" w:pos="7854"/>
        </w:tabs>
        <w:suppressAutoHyphens w:val="0"/>
        <w:spacing w:after="0" w:line="480" w:lineRule="auto"/>
        <w:ind w:left="1309" w:leftChars="0" w:hanging="1309" w:firstLineChars="0"/>
        <w:textAlignment w:val="auto"/>
        <w:outlineLvl w:val="9"/>
        <w:rPr>
          <w:rFonts w:ascii="Times New Roman" w:hAnsi="Times New Roman" w:eastAsia="MS Mincho" w:cs="Times New Roman"/>
          <w:position w:val="0"/>
          <w:sz w:val="24"/>
          <w:szCs w:val="24"/>
          <w:lang w:val="nb-NO"/>
        </w:rPr>
      </w:pPr>
      <w:r>
        <w:rPr>
          <w:rFonts w:ascii="Times New Roman" w:hAnsi="Times New Roman" w:eastAsia="MS Mincho" w:cs="Times New Roman"/>
          <w:position w:val="0"/>
          <w:sz w:val="24"/>
          <w:szCs w:val="24"/>
          <w:lang w:val="nb-NO"/>
        </w:rPr>
        <w:t>Tabel 4.15</w:t>
      </w:r>
      <w:r>
        <w:rPr>
          <w:rFonts w:ascii="Times New Roman" w:hAnsi="Times New Roman" w:eastAsia="MS Mincho" w:cs="Times New Roman"/>
          <w:position w:val="0"/>
          <w:sz w:val="24"/>
          <w:szCs w:val="24"/>
          <w:lang w:val="id-ID"/>
        </w:rPr>
        <w:t xml:space="preserve">: </w:t>
      </w:r>
      <w:r>
        <w:rPr>
          <w:rFonts w:ascii="Times New Roman" w:hAnsi="Times New Roman" w:eastAsia="MS Mincho" w:cs="Times New Roman"/>
          <w:position w:val="0"/>
          <w:sz w:val="24"/>
          <w:szCs w:val="24"/>
          <w:lang w:val="nb-NO"/>
        </w:rPr>
        <w:t>Uji Path Coefficient</w:t>
      </w:r>
      <w:r>
        <w:rPr>
          <w:rFonts w:ascii="Times New Roman" w:hAnsi="Times New Roman" w:eastAsia="MS Mincho" w:cs="Times New Roman"/>
          <w:position w:val="0"/>
          <w:sz w:val="24"/>
          <w:szCs w:val="24"/>
          <w:lang w:val="id-ID"/>
        </w:rPr>
        <w:tab/>
      </w:r>
      <w:r>
        <w:rPr>
          <w:rFonts w:ascii="Times New Roman" w:hAnsi="Times New Roman" w:eastAsia="MS Mincho" w:cs="Times New Roman"/>
          <w:position w:val="0"/>
          <w:sz w:val="24"/>
          <w:szCs w:val="24"/>
          <w:lang w:val="nb-NO"/>
        </w:rPr>
        <w:t>106</w:t>
      </w:r>
    </w:p>
    <w:p>
      <w:pPr>
        <w:tabs>
          <w:tab w:val="left" w:pos="1309"/>
          <w:tab w:val="left" w:leader="dot" w:pos="7480"/>
          <w:tab w:val="right" w:pos="7854"/>
        </w:tabs>
        <w:suppressAutoHyphens w:val="0"/>
        <w:spacing w:after="0" w:line="480" w:lineRule="auto"/>
        <w:ind w:left="1309" w:leftChars="0" w:hanging="1309" w:firstLineChars="0"/>
        <w:textAlignment w:val="auto"/>
        <w:outlineLvl w:val="9"/>
        <w:rPr>
          <w:rFonts w:ascii="Times New Roman" w:hAnsi="Times New Roman" w:eastAsia="MS Mincho" w:cs="Times New Roman"/>
          <w:position w:val="0"/>
          <w:sz w:val="24"/>
          <w:szCs w:val="24"/>
          <w:lang w:val="nb-NO"/>
        </w:rPr>
      </w:pPr>
      <w:r>
        <w:rPr>
          <w:rFonts w:ascii="Times New Roman" w:hAnsi="Times New Roman" w:eastAsia="MS Mincho" w:cs="Times New Roman"/>
          <w:position w:val="0"/>
          <w:sz w:val="24"/>
          <w:szCs w:val="24"/>
          <w:lang w:val="nb-NO"/>
        </w:rPr>
        <w:t>Tabel 4.16</w:t>
      </w:r>
      <w:r>
        <w:rPr>
          <w:rFonts w:ascii="Times New Roman" w:hAnsi="Times New Roman" w:eastAsia="MS Mincho" w:cs="Times New Roman"/>
          <w:position w:val="0"/>
          <w:sz w:val="24"/>
          <w:szCs w:val="24"/>
          <w:lang w:val="id-ID"/>
        </w:rPr>
        <w:t xml:space="preserve">: </w:t>
      </w:r>
      <w:r>
        <w:rPr>
          <w:rFonts w:ascii="Times New Roman" w:hAnsi="Times New Roman" w:eastAsia="MS Mincho" w:cs="Times New Roman"/>
          <w:position w:val="0"/>
          <w:sz w:val="24"/>
          <w:szCs w:val="24"/>
          <w:lang w:val="nb-NO"/>
        </w:rPr>
        <w:t>Uji Hipotesis</w:t>
      </w:r>
      <w:r>
        <w:rPr>
          <w:rFonts w:ascii="Times New Roman" w:hAnsi="Times New Roman" w:eastAsia="MS Mincho" w:cs="Times New Roman"/>
          <w:position w:val="0"/>
          <w:sz w:val="24"/>
          <w:szCs w:val="24"/>
          <w:lang w:val="id-ID"/>
        </w:rPr>
        <w:tab/>
      </w:r>
      <w:r>
        <w:rPr>
          <w:rFonts w:ascii="Times New Roman" w:hAnsi="Times New Roman" w:eastAsia="MS Mincho" w:cs="Times New Roman"/>
          <w:position w:val="0"/>
          <w:sz w:val="24"/>
          <w:szCs w:val="24"/>
          <w:lang w:val="nb-NO"/>
        </w:rPr>
        <w:t>107</w:t>
      </w:r>
    </w:p>
    <w:p>
      <w:pPr>
        <w:tabs>
          <w:tab w:val="left" w:leader="dot" w:pos="7371"/>
          <w:tab w:val="right" w:pos="7938"/>
        </w:tabs>
        <w:spacing w:before="120" w:after="0" w:line="480" w:lineRule="auto"/>
        <w:ind w:left="0" w:hanging="2"/>
        <w:jc w:val="center"/>
        <w:rPr>
          <w:rFonts w:ascii="Times New Roman" w:hAnsi="Times New Roman" w:cs="Times New Roman"/>
          <w:bCs/>
          <w:color w:val="000000"/>
          <w:position w:val="0"/>
          <w:sz w:val="24"/>
          <w:szCs w:val="24"/>
          <w:lang w:val="id-ID"/>
        </w:rPr>
      </w:pPr>
    </w:p>
    <w:p>
      <w:pPr>
        <w:tabs>
          <w:tab w:val="left" w:leader="dot" w:pos="7371"/>
          <w:tab w:val="right" w:pos="7938"/>
        </w:tabs>
        <w:spacing w:before="120" w:after="0" w:line="480" w:lineRule="auto"/>
        <w:ind w:left="0" w:hanging="2"/>
        <w:jc w:val="center"/>
        <w:rPr>
          <w:rFonts w:ascii="Times New Roman" w:hAnsi="Times New Roman" w:cs="Times New Roman"/>
          <w:bCs/>
          <w:color w:val="000000"/>
          <w:position w:val="0"/>
          <w:sz w:val="24"/>
          <w:szCs w:val="24"/>
          <w:lang w:val="id-ID"/>
        </w:rPr>
      </w:pPr>
    </w:p>
    <w:p>
      <w:pPr>
        <w:tabs>
          <w:tab w:val="left" w:leader="dot" w:pos="7371"/>
          <w:tab w:val="right" w:pos="7938"/>
        </w:tabs>
        <w:spacing w:before="120" w:after="0" w:line="480" w:lineRule="auto"/>
        <w:ind w:left="0" w:hanging="2"/>
        <w:jc w:val="center"/>
        <w:rPr>
          <w:rFonts w:ascii="Times New Roman" w:hAnsi="Times New Roman" w:cs="Times New Roman"/>
          <w:b/>
          <w:bCs/>
          <w:color w:val="000000"/>
          <w:position w:val="0"/>
          <w:sz w:val="24"/>
          <w:szCs w:val="24"/>
          <w:lang w:val="id-ID"/>
        </w:rPr>
      </w:pPr>
      <w:r>
        <w:rPr>
          <w:rFonts w:ascii="Times New Roman" w:hAnsi="Times New Roman" w:cs="Times New Roman"/>
          <w:b/>
          <w:bCs/>
          <w:color w:val="000000"/>
          <w:position w:val="0"/>
          <w:sz w:val="24"/>
          <w:szCs w:val="24"/>
          <w:lang w:val="id-ID"/>
        </w:rPr>
        <w:t>DAFTAR GAMBAR</w:t>
      </w:r>
    </w:p>
    <w:p>
      <w:pPr>
        <w:tabs>
          <w:tab w:val="left" w:leader="dot" w:pos="7371"/>
          <w:tab w:val="right" w:pos="7938"/>
        </w:tabs>
        <w:spacing w:before="120" w:after="0" w:line="480" w:lineRule="auto"/>
        <w:ind w:left="0" w:hanging="2"/>
        <w:rPr>
          <w:rFonts w:ascii="Times New Roman" w:hAnsi="Times New Roman" w:cs="Times New Roman"/>
          <w:bCs/>
          <w:color w:val="000000"/>
          <w:position w:val="0"/>
          <w:sz w:val="24"/>
          <w:szCs w:val="24"/>
          <w:lang w:val="id-ID"/>
        </w:rPr>
      </w:pPr>
    </w:p>
    <w:p>
      <w:pPr>
        <w:tabs>
          <w:tab w:val="left" w:pos="1309"/>
          <w:tab w:val="left" w:leader="dot" w:pos="7480"/>
          <w:tab w:val="right" w:pos="7854"/>
        </w:tabs>
        <w:suppressAutoHyphens w:val="0"/>
        <w:spacing w:after="0" w:line="480" w:lineRule="auto"/>
        <w:ind w:left="1309" w:leftChars="0" w:hanging="1309" w:firstLineChars="0"/>
        <w:textAlignment w:val="auto"/>
        <w:outlineLvl w:val="9"/>
        <w:rPr>
          <w:rFonts w:ascii="Times New Roman" w:hAnsi="Times New Roman" w:eastAsia="MS Mincho" w:cs="Times New Roman"/>
          <w:position w:val="0"/>
          <w:sz w:val="24"/>
          <w:szCs w:val="24"/>
          <w:lang w:val="nb-NO"/>
        </w:rPr>
      </w:pPr>
      <w:r>
        <w:rPr>
          <w:rFonts w:ascii="Times New Roman" w:hAnsi="Times New Roman" w:eastAsia="MS Mincho" w:cs="Times New Roman"/>
          <w:position w:val="0"/>
          <w:sz w:val="24"/>
          <w:szCs w:val="24"/>
          <w:lang w:val="nb-NO"/>
        </w:rPr>
        <w:t>Gambar 2.1</w:t>
      </w:r>
      <w:r>
        <w:rPr>
          <w:rFonts w:ascii="Times New Roman" w:hAnsi="Times New Roman" w:eastAsia="MS Mincho" w:cs="Times New Roman"/>
          <w:position w:val="0"/>
          <w:sz w:val="24"/>
          <w:szCs w:val="24"/>
          <w:lang w:val="id-ID"/>
        </w:rPr>
        <w:t>:</w:t>
      </w:r>
      <w:r>
        <w:rPr>
          <w:rFonts w:ascii="Times New Roman" w:hAnsi="Times New Roman" w:eastAsia="MS Mincho" w:cs="Times New Roman"/>
          <w:position w:val="0"/>
          <w:sz w:val="24"/>
          <w:szCs w:val="24"/>
          <w:lang w:val="nb-NO"/>
        </w:rPr>
        <w:t xml:space="preserve"> </w:t>
      </w:r>
      <w:r>
        <w:rPr>
          <w:rFonts w:ascii="Times New Roman" w:hAnsi="Times New Roman" w:eastAsia="MS Mincho" w:cs="Times New Roman"/>
          <w:position w:val="0"/>
          <w:sz w:val="24"/>
          <w:szCs w:val="24"/>
          <w:lang w:val="id-ID"/>
        </w:rPr>
        <w:t xml:space="preserve"> </w:t>
      </w:r>
      <w:r>
        <w:rPr>
          <w:rFonts w:ascii="Times New Roman" w:hAnsi="Times New Roman" w:eastAsia="MS Mincho" w:cs="Times New Roman"/>
          <w:position w:val="0"/>
          <w:sz w:val="24"/>
          <w:szCs w:val="24"/>
          <w:lang w:val="nb-NO"/>
        </w:rPr>
        <w:t>Kerangka Pikir Penelitian</w:t>
      </w:r>
      <w:r>
        <w:rPr>
          <w:rFonts w:ascii="Times New Roman" w:hAnsi="Times New Roman" w:eastAsia="MS Mincho" w:cs="Times New Roman"/>
          <w:position w:val="0"/>
          <w:sz w:val="24"/>
          <w:szCs w:val="24"/>
          <w:lang w:val="id-ID"/>
        </w:rPr>
        <w:tab/>
      </w:r>
      <w:r>
        <w:rPr>
          <w:rFonts w:ascii="Times New Roman" w:hAnsi="Times New Roman" w:eastAsia="MS Mincho" w:cs="Times New Roman"/>
          <w:position w:val="0"/>
          <w:sz w:val="24"/>
          <w:szCs w:val="24"/>
          <w:lang w:val="id-ID"/>
        </w:rPr>
        <w:tab/>
      </w:r>
      <w:r>
        <w:rPr>
          <w:rFonts w:ascii="Times New Roman" w:hAnsi="Times New Roman" w:eastAsia="MS Mincho" w:cs="Times New Roman"/>
          <w:position w:val="0"/>
          <w:sz w:val="24"/>
          <w:szCs w:val="24"/>
          <w:lang w:val="nb-NO"/>
        </w:rPr>
        <w:t>74</w:t>
      </w:r>
    </w:p>
    <w:p>
      <w:pPr>
        <w:tabs>
          <w:tab w:val="left" w:pos="1309"/>
          <w:tab w:val="left" w:leader="dot" w:pos="7480"/>
          <w:tab w:val="right" w:pos="7854"/>
        </w:tabs>
        <w:suppressAutoHyphens w:val="0"/>
        <w:spacing w:after="0" w:line="480" w:lineRule="auto"/>
        <w:ind w:left="1309" w:leftChars="0" w:hanging="1309" w:firstLineChars="0"/>
        <w:textAlignment w:val="auto"/>
        <w:outlineLvl w:val="9"/>
        <w:rPr>
          <w:rFonts w:ascii="Times New Roman" w:hAnsi="Times New Roman" w:eastAsia="MS Mincho" w:cs="Times New Roman"/>
          <w:position w:val="0"/>
          <w:sz w:val="24"/>
          <w:szCs w:val="24"/>
          <w:lang w:val="nb-NO"/>
        </w:rPr>
      </w:pPr>
    </w:p>
    <w:p>
      <w:pPr>
        <w:tabs>
          <w:tab w:val="left" w:pos="1309"/>
          <w:tab w:val="left" w:leader="dot" w:pos="7480"/>
          <w:tab w:val="right" w:pos="7854"/>
        </w:tabs>
        <w:suppressAutoHyphens w:val="0"/>
        <w:spacing w:after="0" w:line="480" w:lineRule="auto"/>
        <w:ind w:left="1309" w:leftChars="0" w:hanging="1309" w:firstLineChars="0"/>
        <w:textAlignment w:val="auto"/>
        <w:outlineLvl w:val="9"/>
        <w:rPr>
          <w:rFonts w:ascii="Times New Roman" w:hAnsi="Times New Roman" w:eastAsia="MS Mincho" w:cs="Times New Roman"/>
          <w:position w:val="0"/>
          <w:sz w:val="24"/>
          <w:szCs w:val="24"/>
          <w:lang w:val="nb-NO"/>
        </w:rPr>
      </w:pPr>
      <w:r>
        <w:rPr>
          <w:rFonts w:ascii="Times New Roman" w:hAnsi="Times New Roman" w:eastAsia="MS Mincho" w:cs="Times New Roman"/>
          <w:position w:val="0"/>
          <w:sz w:val="24"/>
          <w:szCs w:val="24"/>
          <w:lang w:val="nb-NO"/>
        </w:rPr>
        <w:t>Gambar 3.1</w:t>
      </w:r>
      <w:r>
        <w:rPr>
          <w:rFonts w:ascii="Times New Roman" w:hAnsi="Times New Roman" w:eastAsia="MS Mincho" w:cs="Times New Roman"/>
          <w:position w:val="0"/>
          <w:sz w:val="24"/>
          <w:szCs w:val="24"/>
          <w:lang w:val="id-ID"/>
        </w:rPr>
        <w:t xml:space="preserve">:  </w:t>
      </w:r>
      <w:r>
        <w:rPr>
          <w:rFonts w:ascii="Times New Roman" w:hAnsi="Times New Roman" w:eastAsia="MS Mincho" w:cs="Times New Roman"/>
          <w:position w:val="0"/>
          <w:sz w:val="24"/>
          <w:szCs w:val="24"/>
          <w:lang w:val="nb-NO"/>
        </w:rPr>
        <w:t>Logo Organisasi</w:t>
      </w:r>
      <w:r>
        <w:rPr>
          <w:rFonts w:ascii="Times New Roman" w:hAnsi="Times New Roman" w:eastAsia="MS Mincho" w:cs="Times New Roman"/>
          <w:position w:val="0"/>
          <w:sz w:val="24"/>
          <w:szCs w:val="24"/>
          <w:lang w:val="id-ID"/>
        </w:rPr>
        <w:tab/>
      </w:r>
      <w:r>
        <w:rPr>
          <w:rFonts w:ascii="Times New Roman" w:hAnsi="Times New Roman" w:eastAsia="MS Mincho" w:cs="Times New Roman"/>
          <w:position w:val="0"/>
          <w:sz w:val="24"/>
          <w:szCs w:val="24"/>
          <w:lang w:val="id-ID"/>
        </w:rPr>
        <w:tab/>
      </w:r>
      <w:r>
        <w:rPr>
          <w:rFonts w:ascii="Times New Roman" w:hAnsi="Times New Roman" w:eastAsia="MS Mincho" w:cs="Times New Roman"/>
          <w:position w:val="0"/>
          <w:sz w:val="24"/>
          <w:szCs w:val="24"/>
          <w:lang w:val="nb-NO"/>
        </w:rPr>
        <w:t>79</w:t>
      </w:r>
    </w:p>
    <w:p>
      <w:pPr>
        <w:tabs>
          <w:tab w:val="left" w:pos="1309"/>
          <w:tab w:val="left" w:leader="dot" w:pos="7480"/>
          <w:tab w:val="right" w:pos="7854"/>
        </w:tabs>
        <w:suppressAutoHyphens w:val="0"/>
        <w:spacing w:after="0" w:line="480" w:lineRule="auto"/>
        <w:ind w:left="1309" w:leftChars="0" w:hanging="1309" w:firstLineChars="0"/>
        <w:textAlignment w:val="auto"/>
        <w:outlineLvl w:val="9"/>
        <w:rPr>
          <w:rFonts w:ascii="Times New Roman" w:hAnsi="Times New Roman" w:eastAsia="MS Mincho" w:cs="Times New Roman"/>
          <w:position w:val="0"/>
          <w:sz w:val="24"/>
          <w:szCs w:val="24"/>
          <w:lang w:val="nb-NO"/>
        </w:rPr>
      </w:pPr>
    </w:p>
    <w:p>
      <w:pPr>
        <w:tabs>
          <w:tab w:val="left" w:pos="1309"/>
          <w:tab w:val="left" w:leader="dot" w:pos="7480"/>
          <w:tab w:val="right" w:pos="7854"/>
        </w:tabs>
        <w:suppressAutoHyphens w:val="0"/>
        <w:spacing w:after="0" w:line="480" w:lineRule="auto"/>
        <w:ind w:left="1309" w:leftChars="0" w:hanging="1309" w:firstLineChars="0"/>
        <w:textAlignment w:val="auto"/>
        <w:outlineLvl w:val="9"/>
        <w:rPr>
          <w:rFonts w:ascii="Times New Roman" w:hAnsi="Times New Roman" w:eastAsia="MS Mincho" w:cs="Times New Roman"/>
          <w:position w:val="0"/>
          <w:sz w:val="24"/>
          <w:szCs w:val="24"/>
          <w:lang w:val="nb-NO"/>
        </w:rPr>
        <w:sectPr>
          <w:headerReference r:id="rId7" w:type="first"/>
          <w:footerReference r:id="rId10" w:type="first"/>
          <w:headerReference r:id="rId5" w:type="default"/>
          <w:footerReference r:id="rId8" w:type="default"/>
          <w:headerReference r:id="rId6" w:type="even"/>
          <w:footerReference r:id="rId9" w:type="even"/>
          <w:pgSz w:w="11907" w:h="16840"/>
          <w:pgMar w:top="2268" w:right="1701" w:bottom="1701" w:left="2268" w:header="709" w:footer="709" w:gutter="0"/>
          <w:pgNumType w:fmt="lowerRoman" w:start="1"/>
          <w:cols w:space="720" w:num="1"/>
          <w:titlePg/>
        </w:sectPr>
      </w:pPr>
      <w:r>
        <w:rPr>
          <w:rFonts w:ascii="Times New Roman" w:hAnsi="Times New Roman" w:eastAsia="MS Mincho" w:cs="Times New Roman"/>
          <w:position w:val="0"/>
          <w:sz w:val="24"/>
          <w:szCs w:val="24"/>
          <w:lang w:val="nb-NO"/>
        </w:rPr>
        <w:t>Gambar 4.1</w:t>
      </w:r>
      <w:r>
        <w:rPr>
          <w:rFonts w:ascii="Times New Roman" w:hAnsi="Times New Roman" w:eastAsia="MS Mincho" w:cs="Times New Roman"/>
          <w:position w:val="0"/>
          <w:sz w:val="24"/>
          <w:szCs w:val="24"/>
          <w:lang w:val="id-ID"/>
        </w:rPr>
        <w:t xml:space="preserve">:  </w:t>
      </w:r>
      <w:r>
        <w:rPr>
          <w:rFonts w:ascii="Times New Roman" w:hAnsi="Times New Roman" w:eastAsia="MS Mincho" w:cs="Times New Roman"/>
          <w:position w:val="0"/>
          <w:sz w:val="24"/>
          <w:szCs w:val="24"/>
          <w:lang w:val="nb-NO"/>
        </w:rPr>
        <w:t>Gambar Outer Model</w:t>
      </w:r>
      <w:r>
        <w:rPr>
          <w:rFonts w:ascii="Times New Roman" w:hAnsi="Times New Roman" w:eastAsia="MS Mincho" w:cs="Times New Roman"/>
          <w:position w:val="0"/>
          <w:sz w:val="24"/>
          <w:szCs w:val="24"/>
          <w:lang w:val="id-ID"/>
        </w:rPr>
        <w:tab/>
      </w:r>
      <w:r>
        <w:rPr>
          <w:rFonts w:ascii="Times New Roman" w:hAnsi="Times New Roman" w:eastAsia="MS Mincho" w:cs="Times New Roman"/>
          <w:position w:val="0"/>
          <w:sz w:val="24"/>
          <w:szCs w:val="24"/>
          <w:lang w:val="id-ID"/>
        </w:rPr>
        <w:tab/>
      </w:r>
      <w:r>
        <w:rPr>
          <w:rFonts w:ascii="Times New Roman" w:hAnsi="Times New Roman" w:eastAsia="MS Mincho" w:cs="Times New Roman"/>
          <w:position w:val="0"/>
          <w:sz w:val="24"/>
          <w:szCs w:val="24"/>
          <w:lang w:val="nb-NO"/>
        </w:rPr>
        <w:t>100</w:t>
      </w:r>
    </w:p>
    <w:p>
      <w:pPr>
        <w:spacing w:after="0" w:line="480" w:lineRule="auto"/>
        <w:ind w:left="0" w:hanging="2"/>
        <w:jc w:val="center"/>
        <w:rPr>
          <w:rFonts w:ascii="Times New Roman" w:hAnsi="Times New Roman" w:eastAsia="Times New Roman" w:cs="Times New Roman"/>
          <w:sz w:val="24"/>
          <w:szCs w:val="24"/>
        </w:rPr>
      </w:pPr>
      <w:r>
        <w:rPr>
          <w:rFonts w:ascii="Times New Roman" w:hAnsi="Times New Roman" w:eastAsia="Times New Roman" w:cs="Times New Roman"/>
          <w:b/>
          <w:sz w:val="24"/>
          <w:szCs w:val="24"/>
        </w:rPr>
        <w:t>BAB I</w:t>
      </w:r>
    </w:p>
    <w:p>
      <w:pPr>
        <w:spacing w:after="0" w:line="480" w:lineRule="auto"/>
        <w:ind w:left="0" w:hanging="2"/>
        <w:jc w:val="center"/>
        <w:rPr>
          <w:rFonts w:ascii="Times New Roman" w:hAnsi="Times New Roman" w:eastAsia="Times New Roman" w:cs="Times New Roman"/>
          <w:sz w:val="24"/>
          <w:szCs w:val="24"/>
        </w:rPr>
      </w:pPr>
      <w:r>
        <w:rPr>
          <w:rFonts w:ascii="Times New Roman" w:hAnsi="Times New Roman" w:eastAsia="Times New Roman" w:cs="Times New Roman"/>
          <w:b/>
          <w:sz w:val="24"/>
          <w:szCs w:val="24"/>
        </w:rPr>
        <w:t>PENDAHULUAN</w:t>
      </w:r>
    </w:p>
    <w:p>
      <w:pPr>
        <w:spacing w:after="0" w:line="480" w:lineRule="auto"/>
        <w:ind w:left="0" w:hanging="2"/>
        <w:jc w:val="center"/>
        <w:rPr>
          <w:rFonts w:ascii="Times New Roman" w:hAnsi="Times New Roman" w:eastAsia="Times New Roman" w:cs="Times New Roman"/>
          <w:sz w:val="24"/>
          <w:szCs w:val="24"/>
        </w:rPr>
      </w:pPr>
    </w:p>
    <w:p>
      <w:pPr>
        <w:numPr>
          <w:ilvl w:val="1"/>
          <w:numId w:val="15"/>
        </w:numPr>
        <w:spacing w:after="0" w:line="480" w:lineRule="auto"/>
        <w:ind w:left="0" w:hanging="2"/>
        <w:jc w:val="both"/>
        <w:rPr>
          <w:rFonts w:ascii="Times New Roman" w:hAnsi="Times New Roman" w:eastAsia="Times New Roman" w:cs="Times New Roman"/>
          <w:sz w:val="24"/>
          <w:szCs w:val="24"/>
        </w:rPr>
      </w:pPr>
      <w:commentRangeStart w:id="2"/>
      <w:r>
        <w:rPr>
          <w:rFonts w:ascii="Times New Roman" w:hAnsi="Times New Roman" w:eastAsia="Times New Roman" w:cs="Times New Roman"/>
          <w:b/>
          <w:sz w:val="24"/>
          <w:szCs w:val="24"/>
        </w:rPr>
        <w:t>Latar Belakang Masalah</w:t>
      </w:r>
      <w:commentRangeEnd w:id="2"/>
      <w:r>
        <w:rPr>
          <w:rStyle w:val="21"/>
          <w:rFonts w:ascii="Times New Roman" w:hAnsi="Times New Roman" w:cs="Times New Roman"/>
          <w:sz w:val="24"/>
          <w:szCs w:val="24"/>
        </w:rPr>
        <w:commentReference w:id="2"/>
      </w:r>
    </w:p>
    <w:p>
      <w:pPr>
        <w:spacing w:after="0" w:line="480" w:lineRule="auto"/>
        <w:ind w:left="0" w:leftChars="0" w:firstLine="720" w:firstLineChars="0"/>
        <w:jc w:val="both"/>
        <w:rPr>
          <w:rFonts w:ascii="Times New Roman" w:hAnsi="Times New Roman" w:eastAsia="-webkit-standard" w:cs="Times New Roman"/>
          <w:color w:val="000000"/>
          <w:sz w:val="24"/>
          <w:szCs w:val="24"/>
        </w:rPr>
      </w:pPr>
      <w:r>
        <w:rPr>
          <w:rFonts w:ascii="Times New Roman" w:hAnsi="Times New Roman" w:eastAsia="Times New Roman" w:cs="Times New Roman"/>
          <w:sz w:val="24"/>
          <w:szCs w:val="24"/>
        </w:rPr>
        <w:t>Sumber daya manusia merupakan salah satu elemen yang krusial dalam suatu organisasi untuk memperoleh tujuan yang telah ditentukan. Sumber daya manusia harus dikendalikan dengan efektif untuk mendukung organisasi dalam memperoleh tujuan atau visi yang telah ditentukan (Mabuat, 2016). Organisasi global yang berkembang pesat menghadirkan tantangan untuk memperoleh tujuan serta menjadi lebih sukses dari pada organisasi lain. Tuntutan global membuat para pelaku bisnis sadar akan pentingnya sumber daya manusia dalam organisasi (</w:t>
      </w:r>
      <w:r>
        <w:rPr>
          <w:rFonts w:ascii="Times New Roman" w:hAnsi="Times New Roman" w:eastAsia="-webkit-standard" w:cs="Times New Roman"/>
          <w:color w:val="000000"/>
          <w:sz w:val="24"/>
          <w:szCs w:val="24"/>
        </w:rPr>
        <w:t xml:space="preserve">Dewi &amp; Surya, 2017). </w:t>
      </w:r>
    </w:p>
    <w:p>
      <w:pPr>
        <w:spacing w:after="0" w:line="480" w:lineRule="auto"/>
        <w:ind w:left="0" w:leftChars="0" w:firstLine="720" w:firstLineChars="0"/>
        <w:jc w:val="both"/>
        <w:rPr>
          <w:rFonts w:ascii="Times New Roman" w:hAnsi="Times New Roman" w:eastAsia="-webkit-standard" w:cs="Times New Roman"/>
          <w:color w:val="000000"/>
          <w:sz w:val="24"/>
          <w:szCs w:val="24"/>
        </w:rPr>
      </w:pPr>
      <w:r>
        <w:rPr>
          <w:rFonts w:ascii="Times New Roman" w:hAnsi="Times New Roman" w:eastAsia="-webkit-standard" w:cs="Times New Roman"/>
          <w:color w:val="000000"/>
          <w:sz w:val="24"/>
          <w:szCs w:val="24"/>
        </w:rPr>
        <w:t>Kinerja karyawan yang tinggi dibutuhkan untuk memahami sejauh mana peranan serta kontribusi sumber daya manusia dalam memperoleh keberhasilan organisasi. K</w:t>
      </w:r>
      <w:r>
        <w:rPr>
          <w:rFonts w:ascii="Times New Roman" w:hAnsi="Times New Roman" w:eastAsia="-webkit-standard" w:cs="Times New Roman"/>
          <w:color w:val="000000"/>
          <w:sz w:val="24"/>
          <w:szCs w:val="24"/>
        </w:rPr>
        <w:t xml:space="preserve">inerja </w:t>
      </w:r>
      <w:r>
        <w:rPr>
          <w:rFonts w:ascii="Times New Roman" w:hAnsi="Times New Roman" w:eastAsia="-webkit-standard" w:cs="Times New Roman"/>
          <w:color w:val="000000"/>
          <w:sz w:val="24"/>
          <w:szCs w:val="24"/>
        </w:rPr>
        <w:t>adalah</w:t>
      </w:r>
      <w:r>
        <w:rPr>
          <w:rFonts w:ascii="Times New Roman" w:hAnsi="Times New Roman" w:eastAsia="-webkit-standard" w:cs="Times New Roman"/>
          <w:color w:val="000000"/>
          <w:sz w:val="24"/>
          <w:szCs w:val="24"/>
        </w:rPr>
        <w:t xml:space="preserve"> hasil kerja secara kualitas dan kuantitas yang dicapai oleh seorang pegawai dalam melaksanakan tugasnya sesuai dengan tanggung jawab yang diberikan kepadanya (Mangkunegara, 2016). </w:t>
      </w:r>
      <w:r>
        <w:rPr>
          <w:rFonts w:ascii="Times New Roman" w:hAnsi="Times New Roman" w:eastAsia="-webkit-standard" w:cs="Times New Roman"/>
          <w:color w:val="000000"/>
          <w:sz w:val="24"/>
          <w:szCs w:val="24"/>
        </w:rPr>
        <w:t>Harapan apa pun tentang bagaimana seseorang harus bersikap ketika melakukan tugas dimaksudkan untuk peranan yang ditampilkan dalam organisasi (Hakim, 2019).</w:t>
      </w:r>
    </w:p>
    <w:p>
      <w:pPr>
        <w:spacing w:after="0" w:line="480" w:lineRule="auto"/>
        <w:ind w:left="0" w:leftChars="0" w:firstLine="720" w:firstLineChars="0"/>
        <w:jc w:val="both"/>
        <w:rPr>
          <w:rFonts w:ascii="Times New Roman" w:hAnsi="Times New Roman" w:eastAsia="-webkit-standard" w:cs="Times New Roman"/>
          <w:color w:val="000000"/>
          <w:sz w:val="24"/>
          <w:szCs w:val="24"/>
        </w:rPr>
      </w:pPr>
      <w:r>
        <w:rPr>
          <w:rFonts w:ascii="Times New Roman" w:hAnsi="Times New Roman" w:eastAsia="-webkit-standard" w:cs="Times New Roman"/>
          <w:color w:val="000000"/>
          <w:sz w:val="24"/>
          <w:szCs w:val="24"/>
        </w:rPr>
        <w:t xml:space="preserve">Sementara itu Mangkunegara (2019) menjelaskan bahwasanya kinerja ialah kualitas serta kuantitas hasil yang dicapai oleh karyawan sesuatu perusahaan. Oleh dikarenakan itu kemajuan kinerja karyawan dapat menjadi pertimbangan bagi kemajuan sumber daya manusia kelembagaan di masa mendatang. Sebuah </w:t>
      </w:r>
      <w:r>
        <w:rPr>
          <w:rFonts w:ascii="Times New Roman" w:hAnsi="Times New Roman" w:eastAsia="-webkit-standard" w:cs="Times New Roman"/>
          <w:color w:val="000000"/>
          <w:sz w:val="24"/>
          <w:szCs w:val="24"/>
        </w:rPr>
        <w:t>kelembagaan yang mempunyai karyawan dengan standar yang baik, maka dari itu kinerja karyawan akan erat kaitannya dengan kinerja perusahaan. Kinerja karyawan dipengaruhi oleh kualitas serta daya saing sumber daya manusianya. </w:t>
      </w:r>
    </w:p>
    <w:p>
      <w:pPr>
        <w:spacing w:after="0" w:line="480" w:lineRule="auto"/>
        <w:ind w:left="0" w:leftChars="0" w:firstLine="720" w:firstLineChars="0"/>
        <w:jc w:val="both"/>
        <w:rPr>
          <w:rFonts w:ascii="Times New Roman" w:hAnsi="Times New Roman" w:eastAsia="-webkit-standard" w:cs="Times New Roman"/>
          <w:color w:val="000000"/>
          <w:sz w:val="24"/>
          <w:szCs w:val="24"/>
        </w:rPr>
      </w:pPr>
      <w:r>
        <w:rPr>
          <w:rFonts w:ascii="Times New Roman" w:hAnsi="Times New Roman" w:eastAsia="-webkit-standard" w:cs="Times New Roman"/>
          <w:color w:val="000000"/>
          <w:sz w:val="24"/>
          <w:szCs w:val="24"/>
        </w:rPr>
        <w:t xml:space="preserve">Studi </w:t>
      </w:r>
      <w:r>
        <w:rPr>
          <w:rFonts w:ascii="Times New Roman" w:hAnsi="Times New Roman" w:eastAsia="-webkit-standard" w:cs="Times New Roman"/>
          <w:color w:val="000000"/>
          <w:sz w:val="24"/>
          <w:szCs w:val="24"/>
        </w:rPr>
        <w:t xml:space="preserve">Usmany &amp; Hamid (2009) menjelaskan kinerja sebagai produk atau </w:t>
      </w:r>
      <w:r>
        <w:rPr>
          <w:rFonts w:ascii="Times New Roman" w:hAnsi="Times New Roman" w:eastAsia="-webkit-standard" w:cs="Times New Roman"/>
          <w:color w:val="000000"/>
          <w:sz w:val="24"/>
          <w:szCs w:val="24"/>
        </w:rPr>
        <w:t xml:space="preserve"> hasil kerja da</w:t>
      </w:r>
      <w:r>
        <w:rPr>
          <w:rFonts w:ascii="Times New Roman" w:hAnsi="Times New Roman" w:eastAsia="-webkit-standard" w:cs="Times New Roman"/>
          <w:color w:val="000000"/>
          <w:sz w:val="24"/>
          <w:szCs w:val="24"/>
        </w:rPr>
        <w:t xml:space="preserve">lam kegiatan yang direncanakan, untuk mencapai tujuan dan </w:t>
      </w:r>
      <w:r>
        <w:rPr>
          <w:rFonts w:ascii="Times New Roman" w:hAnsi="Times New Roman" w:eastAsia="-webkit-standard" w:cs="Times New Roman"/>
          <w:color w:val="000000"/>
          <w:sz w:val="24"/>
          <w:szCs w:val="24"/>
        </w:rPr>
        <w:t xml:space="preserve"> sasaran y</w:t>
      </w:r>
      <w:r>
        <w:rPr>
          <w:rFonts w:ascii="Times New Roman" w:hAnsi="Times New Roman" w:eastAsia="-webkit-standard" w:cs="Times New Roman"/>
          <w:color w:val="000000"/>
          <w:sz w:val="24"/>
          <w:szCs w:val="24"/>
        </w:rPr>
        <w:t xml:space="preserve">ang ditentukan dalam organisasi dan dilaksanakan </w:t>
      </w:r>
      <w:r>
        <w:rPr>
          <w:rFonts w:ascii="Times New Roman" w:hAnsi="Times New Roman" w:eastAsia="-webkit-standard" w:cs="Times New Roman"/>
          <w:color w:val="000000"/>
          <w:sz w:val="24"/>
          <w:szCs w:val="24"/>
          <w:lang w:val="id-ID"/>
        </w:rPr>
        <w:t>dalam jangka wak</w:t>
      </w:r>
      <w:r>
        <w:rPr>
          <w:rFonts w:ascii="Times New Roman" w:hAnsi="Times New Roman" w:eastAsia="-webkit-standard" w:cs="Times New Roman"/>
          <w:color w:val="000000"/>
          <w:sz w:val="24"/>
          <w:szCs w:val="24"/>
          <w:lang w:val="id-ID"/>
        </w:rPr>
        <w:t>tu yang telah dintentukan.</w:t>
      </w:r>
      <w:r>
        <w:rPr>
          <w:rFonts w:ascii="Times New Roman" w:hAnsi="Times New Roman" w:eastAsia="-webkit-standard" w:cs="Times New Roman"/>
          <w:color w:val="000000"/>
          <w:sz w:val="24"/>
          <w:szCs w:val="24"/>
        </w:rPr>
        <w:t xml:space="preserve"> Jika kinerja karyawan memiliki kesepakatan yang telah ditentukan, maka akan </w:t>
      </w:r>
      <w:r>
        <w:rPr>
          <w:rFonts w:ascii="Times New Roman" w:hAnsi="Times New Roman" w:eastAsia="-webkit-standard" w:cs="Times New Roman"/>
          <w:color w:val="000000"/>
          <w:sz w:val="24"/>
          <w:szCs w:val="24"/>
        </w:rPr>
        <w:t>menjadi permasalahan bagi organisasi. Oleh karena itu dalam sesuatu organisasi setiap karyawan harus mempunyai nilai, norma, serta sikap yang sesuai dengan kinerja karyawan di sesuatu perusahaan. </w:t>
      </w:r>
      <w:r>
        <w:rPr>
          <w:rFonts w:ascii="Times New Roman" w:hAnsi="Times New Roman" w:eastAsia="-webkit-standard" w:cs="Times New Roman"/>
          <w:color w:val="000000"/>
          <w:sz w:val="24"/>
          <w:szCs w:val="24"/>
        </w:rPr>
        <w:t xml:space="preserve">Dalam </w:t>
      </w:r>
      <w:r>
        <w:rPr>
          <w:rFonts w:ascii="Times New Roman" w:hAnsi="Times New Roman" w:eastAsia="-webkit-standard" w:cs="Times New Roman"/>
          <w:color w:val="000000"/>
          <w:sz w:val="24"/>
          <w:szCs w:val="24"/>
        </w:rPr>
        <w:t>studi ini Usmany &amp; Hamid menyampaikan bahwa budaya organisasi adalah bagian dari faktor. Bahwa</w:t>
      </w:r>
      <w:r>
        <w:rPr>
          <w:rFonts w:ascii="Times New Roman" w:hAnsi="Times New Roman" w:eastAsia="-webkit-standard" w:cs="Times New Roman"/>
          <w:color w:val="000000"/>
          <w:sz w:val="24"/>
          <w:szCs w:val="24"/>
        </w:rPr>
        <w:t xml:space="preserve"> </w:t>
      </w:r>
      <w:r>
        <w:rPr>
          <w:rFonts w:ascii="Times New Roman" w:hAnsi="Times New Roman" w:eastAsia="-webkit-standard" w:cs="Times New Roman"/>
          <w:color w:val="000000"/>
          <w:sz w:val="24"/>
          <w:szCs w:val="24"/>
        </w:rPr>
        <w:t>nilai, norma serta sikap karyawan itu bisa merupakan bagian dari budaya organisasi.</w:t>
      </w:r>
    </w:p>
    <w:p>
      <w:pPr>
        <w:spacing w:after="0" w:line="480" w:lineRule="auto"/>
        <w:ind w:left="0" w:leftChars="0" w:firstLine="720" w:firstLineChars="0"/>
        <w:jc w:val="both"/>
        <w:rPr>
          <w:rFonts w:ascii="Times New Roman" w:hAnsi="Times New Roman" w:eastAsia="-webkit-standard" w:cs="Times New Roman"/>
          <w:color w:val="000000"/>
          <w:sz w:val="24"/>
          <w:szCs w:val="24"/>
        </w:rPr>
      </w:pPr>
      <w:r>
        <w:rPr>
          <w:rFonts w:ascii="Times New Roman" w:hAnsi="Times New Roman" w:eastAsia="-webkit-standard" w:cs="Times New Roman"/>
          <w:color w:val="000000"/>
          <w:sz w:val="24"/>
          <w:szCs w:val="24"/>
        </w:rPr>
        <w:t xml:space="preserve">Budaya organisasi menjadi hal penting karena dapat mempengaruhi kinerja karyawan (Agustinah, </w:t>
      </w:r>
      <w:r>
        <w:rPr>
          <w:rFonts w:ascii="Times New Roman" w:hAnsi="Times New Roman" w:eastAsia="-webkit-standard" w:cs="Times New Roman"/>
          <w:i/>
          <w:color w:val="000000"/>
          <w:sz w:val="24"/>
          <w:szCs w:val="24"/>
        </w:rPr>
        <w:t>et al.,</w:t>
      </w:r>
      <w:r>
        <w:rPr>
          <w:rFonts w:ascii="Times New Roman" w:hAnsi="Times New Roman" w:eastAsia="-webkit-standard" w:cs="Times New Roman"/>
          <w:color w:val="000000"/>
          <w:sz w:val="24"/>
          <w:szCs w:val="24"/>
        </w:rPr>
        <w:t xml:space="preserve"> 2020).</w:t>
      </w:r>
      <w:r>
        <w:rPr>
          <w:rFonts w:ascii="Times New Roman" w:hAnsi="Times New Roman" w:eastAsia="-webkit-standard" w:cs="Times New Roman"/>
          <w:color w:val="000000"/>
          <w:sz w:val="24"/>
          <w:szCs w:val="24"/>
          <w:lang w:val="id-ID"/>
        </w:rPr>
        <w:t xml:space="preserve"> </w:t>
      </w:r>
      <w:r>
        <w:rPr>
          <w:rFonts w:ascii="Times New Roman" w:hAnsi="Times New Roman" w:eastAsia="-webkit-standard" w:cs="Times New Roman"/>
          <w:color w:val="000000"/>
          <w:sz w:val="24"/>
          <w:szCs w:val="24"/>
        </w:rPr>
        <w:t xml:space="preserve">Karyawan yang sudah memahami keseluruhan budaya organisasi yang tercermin dalam nilai-nilai akan menjadikan nilai-nilai tersebut sebagai suatu </w:t>
      </w:r>
      <w:r>
        <w:rPr>
          <w:rFonts w:ascii="Times New Roman" w:hAnsi="Times New Roman" w:eastAsia="-webkit-standard" w:cs="Times New Roman"/>
          <w:color w:val="000000"/>
          <w:sz w:val="24"/>
          <w:szCs w:val="24"/>
        </w:rPr>
        <w:t xml:space="preserve">kepribadian dan nilai dan kepercayaan tersebut diwujudkan menjadi perilaku keseharian mereka dalam bekerja. </w:t>
      </w:r>
      <w:r>
        <w:rPr>
          <w:rFonts w:ascii="Times New Roman" w:hAnsi="Times New Roman" w:eastAsia="-webkit-standard" w:cs="Times New Roman"/>
          <w:color w:val="000000"/>
          <w:sz w:val="24"/>
          <w:szCs w:val="24"/>
        </w:rPr>
        <w:t>Budaya organisasi</w:t>
      </w:r>
      <w:r>
        <w:rPr>
          <w:rFonts w:ascii="Times New Roman" w:hAnsi="Times New Roman" w:eastAsia="-webkit-standard" w:cs="Times New Roman"/>
          <w:color w:val="000000"/>
          <w:sz w:val="24"/>
          <w:szCs w:val="24"/>
        </w:rPr>
        <w:t xml:space="preserve"> merupakan </w:t>
      </w:r>
      <w:r>
        <w:rPr>
          <w:rFonts w:ascii="Times New Roman" w:hAnsi="Times New Roman" w:eastAsia="-webkit-standard" w:cs="Times New Roman"/>
          <w:color w:val="000000"/>
          <w:sz w:val="24"/>
          <w:szCs w:val="24"/>
        </w:rPr>
        <w:t xml:space="preserve">sistem nilai yang harus dimiliki oleh masing-masing instansi untuk semua karyawan (Dewi </w:t>
      </w:r>
      <w:r>
        <w:rPr>
          <w:rFonts w:ascii="Times New Roman" w:hAnsi="Times New Roman" w:eastAsia="-webkit-standard" w:cs="Times New Roman"/>
          <w:i/>
          <w:color w:val="000000"/>
          <w:sz w:val="24"/>
          <w:szCs w:val="24"/>
        </w:rPr>
        <w:t>et al.,</w:t>
      </w:r>
      <w:r>
        <w:rPr>
          <w:rFonts w:ascii="Times New Roman" w:hAnsi="Times New Roman" w:eastAsia="-webkit-standard" w:cs="Times New Roman"/>
          <w:color w:val="000000"/>
          <w:sz w:val="24"/>
          <w:szCs w:val="24"/>
        </w:rPr>
        <w:t> 2021).</w:t>
      </w:r>
    </w:p>
    <w:p>
      <w:pPr>
        <w:spacing w:after="0" w:line="480" w:lineRule="auto"/>
        <w:ind w:left="0" w:leftChars="0" w:firstLine="720" w:firstLineChars="0"/>
        <w:jc w:val="both"/>
        <w:rPr>
          <w:rFonts w:ascii="Times New Roman" w:hAnsi="Times New Roman" w:eastAsia="-webkit-standard" w:cs="Times New Roman"/>
          <w:color w:val="000000"/>
          <w:sz w:val="24"/>
          <w:szCs w:val="24"/>
        </w:rPr>
      </w:pPr>
      <w:r>
        <w:rPr>
          <w:rFonts w:ascii="Times New Roman" w:hAnsi="Times New Roman" w:eastAsia="-webkit-standard" w:cs="Times New Roman"/>
          <w:color w:val="000000"/>
          <w:sz w:val="24"/>
          <w:szCs w:val="24"/>
        </w:rPr>
        <w:t xml:space="preserve">Peran budaya dalam mempengaruhi sikap karyawan di tempat kerja menjadi </w:t>
      </w:r>
      <w:r>
        <w:rPr>
          <w:rFonts w:ascii="Times New Roman" w:hAnsi="Times New Roman" w:eastAsia="-webkit-standard" w:cs="Times New Roman"/>
          <w:color w:val="000000"/>
          <w:sz w:val="24"/>
          <w:szCs w:val="24"/>
        </w:rPr>
        <w:t xml:space="preserve">semakin pentimg saat ini. Budaya organisasi yang kuat penting untuk memastikan semua karyawan dibimbing ke arah yang sama (Robbins &amp; Judge, 2020). </w:t>
      </w:r>
      <w:r>
        <w:rPr>
          <w:rFonts w:ascii="Times New Roman" w:hAnsi="Times New Roman" w:eastAsia="-webkit-standard" w:cs="Times New Roman"/>
          <w:color w:val="000000"/>
          <w:sz w:val="24"/>
          <w:szCs w:val="24"/>
        </w:rPr>
        <w:t xml:space="preserve">Lebih lanjut Studi Kumar </w:t>
      </w:r>
      <w:r>
        <w:rPr>
          <w:rFonts w:ascii="Times New Roman" w:hAnsi="Times New Roman" w:eastAsia="-webkit-standard" w:cs="Times New Roman"/>
          <w:i/>
          <w:color w:val="000000"/>
          <w:sz w:val="24"/>
          <w:szCs w:val="24"/>
        </w:rPr>
        <w:t>et al.</w:t>
      </w:r>
      <w:r>
        <w:rPr>
          <w:rFonts w:ascii="Times New Roman" w:hAnsi="Times New Roman" w:eastAsia="-webkit-standard" w:cs="Times New Roman"/>
          <w:color w:val="000000"/>
          <w:sz w:val="24"/>
          <w:szCs w:val="24"/>
        </w:rPr>
        <w:t xml:space="preserve"> </w:t>
      </w:r>
      <w:r>
        <w:rPr>
          <w:rFonts w:ascii="Times New Roman" w:hAnsi="Times New Roman" w:eastAsia="-webkit-standard" w:cs="Times New Roman"/>
          <w:color w:val="000000"/>
          <w:sz w:val="24"/>
          <w:szCs w:val="24"/>
        </w:rPr>
        <w:t xml:space="preserve">(2012) menyatakan bahwasanya budaya organisasi yang </w:t>
      </w:r>
      <w:r>
        <w:rPr>
          <w:rFonts w:ascii="Times New Roman" w:hAnsi="Times New Roman" w:eastAsia="-webkit-standard" w:cs="Times New Roman"/>
          <w:color w:val="000000"/>
          <w:sz w:val="24"/>
          <w:szCs w:val="24"/>
        </w:rPr>
        <w:t>kuat menciptakan tingkat komitmen organisasi yang tinggi di antara karyawan serta mengembangkan rasa aman untuk tetap bersama perusahaan, yang mengurangi kemungkinan karyawan meninggalkan perusahaan. Budaya organisasi yang kuat mendukung tujuan organisasi, sementara budaya yang lemah atau negatif menghambat tujuan organisasi. Hal ini dikarenakan organisasi yang besar serta sukses pasti di dalamnya terdapat budaya organisasi yang tinggi dengan nilai-nilai yang dipahami secara mendalam, dianut dan diperjuangkan oleh sebagian besar anggota lembaga (Pratama, 2020). Budaya memiliki dampak yang kuat serta lebih besar terhadap kinerja organisasi. Budaya organisasi dapat memiliki dampak terhadap prestasi kerja karyawan dalam jangka panjang (Sutrisno, 2019).</w:t>
      </w:r>
    </w:p>
    <w:p>
      <w:pPr>
        <w:spacing w:after="0" w:line="480" w:lineRule="auto"/>
        <w:ind w:left="0" w:leftChars="0" w:firstLine="720" w:firstLineChars="0"/>
        <w:jc w:val="both"/>
        <w:rPr>
          <w:rFonts w:ascii="Times New Roman" w:hAnsi="Times New Roman" w:eastAsia="-webkit-standard" w:cs="Times New Roman"/>
          <w:color w:val="000000"/>
          <w:sz w:val="24"/>
          <w:szCs w:val="24"/>
        </w:rPr>
      </w:pPr>
      <w:commentRangeStart w:id="3"/>
      <w:r>
        <w:rPr>
          <w:rFonts w:ascii="Times New Roman" w:hAnsi="Times New Roman" w:eastAsia="-webkit-standard" w:cs="Times New Roman"/>
          <w:color w:val="000000"/>
          <w:sz w:val="24"/>
          <w:szCs w:val="24"/>
        </w:rPr>
        <w:t xml:space="preserve">Budaya organisasi merupakan cerminan keyakinan, perilaku, nilai, dan etika yang menjadi pedoman bagi karyawan. Oleh karena itu budaya organisasi </w:t>
      </w:r>
      <w:r>
        <w:rPr>
          <w:rFonts w:ascii="Times New Roman" w:hAnsi="Times New Roman" w:eastAsia="-webkit-standard" w:cs="Times New Roman"/>
          <w:color w:val="000000"/>
          <w:sz w:val="24"/>
          <w:szCs w:val="24"/>
        </w:rPr>
        <w:t xml:space="preserve">memiliki fungsi </w:t>
      </w:r>
      <w:r>
        <w:rPr>
          <w:rFonts w:ascii="Times New Roman" w:hAnsi="Times New Roman" w:eastAsia="-webkit-standard" w:cs="Times New Roman"/>
          <w:color w:val="000000"/>
          <w:sz w:val="24"/>
          <w:szCs w:val="24"/>
        </w:rPr>
        <w:t>cara untuk mengawasi karyawan, serta bagaimana mereka bekerja dengan baik dalam pekerjaan</w:t>
      </w:r>
      <w:commentRangeEnd w:id="3"/>
      <w:r>
        <w:rPr>
          <w:rStyle w:val="21"/>
          <w:rFonts w:ascii="Times New Roman" w:hAnsi="Times New Roman" w:cs="Times New Roman"/>
          <w:sz w:val="24"/>
          <w:szCs w:val="24"/>
        </w:rPr>
        <w:commentReference w:id="3"/>
      </w:r>
      <w:r>
        <w:rPr>
          <w:rFonts w:ascii="Times New Roman" w:hAnsi="Times New Roman" w:eastAsia="-webkit-standard" w:cs="Times New Roman"/>
          <w:color w:val="000000"/>
          <w:sz w:val="24"/>
          <w:szCs w:val="24"/>
        </w:rPr>
        <w:t xml:space="preserve"> (</w:t>
      </w:r>
      <w:r>
        <w:rPr>
          <w:rFonts w:ascii="Times New Roman" w:hAnsi="Times New Roman" w:eastAsia="-webkit-standard" w:cs="Times New Roman"/>
          <w:color w:val="000000"/>
          <w:sz w:val="24"/>
          <w:szCs w:val="24"/>
        </w:rPr>
        <w:t>Susanto, 2010</w:t>
      </w:r>
      <w:r>
        <w:rPr>
          <w:rFonts w:ascii="Times New Roman" w:hAnsi="Times New Roman" w:eastAsia="-webkit-standard" w:cs="Times New Roman"/>
          <w:color w:val="000000"/>
          <w:sz w:val="24"/>
          <w:szCs w:val="24"/>
        </w:rPr>
        <w:t xml:space="preserve">). </w:t>
      </w:r>
      <w:r>
        <w:rPr>
          <w:rFonts w:ascii="Times New Roman" w:hAnsi="Times New Roman" w:eastAsia="-webkit-standard" w:cs="Times New Roman"/>
          <w:color w:val="000000"/>
          <w:sz w:val="24"/>
          <w:szCs w:val="24"/>
        </w:rPr>
        <w:t>Selain itu, budaya organisasi juga merupakan bagian dari bagaimana karyawan berinteraksi. Jika budaya organisasi ini diterapkan dengan baik pada organisasi, kinerja karyawan juga akan meningkat (Robbins &amp; Judge, 2020). </w:t>
      </w:r>
    </w:p>
    <w:p>
      <w:pPr>
        <w:spacing w:after="0" w:line="480" w:lineRule="auto"/>
        <w:ind w:left="0" w:leftChars="0" w:firstLine="720" w:firstLineChars="0"/>
        <w:jc w:val="both"/>
        <w:rPr>
          <w:rFonts w:ascii="Times New Roman" w:hAnsi="Times New Roman" w:eastAsia="-webkit-standard" w:cs="Times New Roman"/>
          <w:color w:val="000000"/>
          <w:sz w:val="24"/>
          <w:szCs w:val="24"/>
        </w:rPr>
      </w:pPr>
      <w:r>
        <w:rPr>
          <w:rFonts w:ascii="Times New Roman" w:hAnsi="Times New Roman" w:eastAsia="-webkit-standard" w:cs="Times New Roman"/>
          <w:color w:val="000000"/>
          <w:sz w:val="24"/>
          <w:szCs w:val="24"/>
        </w:rPr>
        <w:t>Budaya organisasi</w:t>
      </w:r>
      <w:r>
        <w:rPr>
          <w:rFonts w:ascii="Times New Roman" w:hAnsi="Times New Roman" w:eastAsia="-webkit-standard" w:cs="Times New Roman"/>
          <w:color w:val="000000"/>
          <w:sz w:val="24"/>
          <w:szCs w:val="24"/>
        </w:rPr>
        <w:t xml:space="preserve"> adalah pola asumsi bersama sebagai pembelajaran untuk mengatasi masalah ekternal dan integrasi internal, diajarkan kepada anggota baru sebagai cara yang benar untuk memahami, berpikir, dan merasa masalah tersebut (Schein, 2014). </w:t>
      </w:r>
      <w:r>
        <w:rPr>
          <w:rFonts w:ascii="Times New Roman" w:hAnsi="Times New Roman" w:eastAsia="-webkit-standard" w:cs="Times New Roman"/>
          <w:color w:val="000000"/>
          <w:sz w:val="24"/>
          <w:szCs w:val="24"/>
        </w:rPr>
        <w:t xml:space="preserve">Pada saat yang sama, isu-isu yang terkait dengan integrasu integrasi internal ditangani lewat komunikasi, penetapan standar karyawan, kemajuan </w:t>
      </w:r>
      <w:r>
        <w:rPr>
          <w:rFonts w:ascii="Times New Roman" w:hAnsi="Times New Roman" w:eastAsia="-webkit-standard" w:cs="Times New Roman"/>
          <w:color w:val="000000"/>
          <w:sz w:val="24"/>
          <w:szCs w:val="24"/>
        </w:rPr>
        <w:t xml:space="preserve">standar insentif dan sanksi, serta melakukan </w:t>
      </w:r>
      <w:r>
        <w:rPr>
          <w:rFonts w:ascii="Times New Roman" w:hAnsi="Times New Roman" w:eastAsia="-webkit-standard" w:cs="Times New Roman"/>
          <w:color w:val="000000"/>
          <w:sz w:val="24"/>
          <w:szCs w:val="24"/>
        </w:rPr>
        <w:t xml:space="preserve">pemantuan internal organisasi (Mangkunegara, 2019). </w:t>
      </w:r>
    </w:p>
    <w:p>
      <w:pPr>
        <w:spacing w:after="0" w:line="480" w:lineRule="auto"/>
        <w:ind w:left="0" w:leftChars="0" w:firstLine="720" w:firstLineChars="0"/>
        <w:jc w:val="both"/>
        <w:rPr>
          <w:rFonts w:ascii="Times New Roman" w:hAnsi="Times New Roman" w:eastAsia="-webkit-standard" w:cs="Times New Roman"/>
          <w:color w:val="000000"/>
          <w:sz w:val="24"/>
          <w:szCs w:val="24"/>
        </w:rPr>
      </w:pPr>
      <w:commentRangeStart w:id="4"/>
      <w:r>
        <w:rPr>
          <w:rFonts w:ascii="Times New Roman" w:hAnsi="Times New Roman" w:eastAsia="-webkit-standard" w:cs="Times New Roman"/>
          <w:color w:val="000000"/>
          <w:sz w:val="24"/>
          <w:szCs w:val="24"/>
        </w:rPr>
        <w:t>Selain budaya organisasi, salah satu faktor yang memengaruhi kinerja adalah kepuasan karyawan (Mekta, 2017).</w:t>
      </w:r>
      <w:commentRangeEnd w:id="4"/>
      <w:r>
        <w:rPr>
          <w:rStyle w:val="21"/>
          <w:rFonts w:ascii="Times New Roman" w:hAnsi="Times New Roman" w:cs="Times New Roman"/>
          <w:sz w:val="24"/>
          <w:szCs w:val="24"/>
        </w:rPr>
        <w:commentReference w:id="4"/>
      </w:r>
      <w:r>
        <w:rPr>
          <w:rFonts w:ascii="Times New Roman" w:hAnsi="Times New Roman" w:eastAsia="-webkit-standard" w:cs="Times New Roman"/>
          <w:color w:val="000000"/>
          <w:sz w:val="24"/>
          <w:szCs w:val="24"/>
        </w:rPr>
        <w:t xml:space="preserve"> </w:t>
      </w:r>
      <w:r>
        <w:rPr>
          <w:rFonts w:ascii="Times New Roman" w:hAnsi="Times New Roman" w:eastAsia="-webkit-standard" w:cs="Times New Roman"/>
          <w:color w:val="000000"/>
          <w:sz w:val="24"/>
          <w:szCs w:val="24"/>
        </w:rPr>
        <w:t>Kepuasan karyawan merupakan hasil kerja seseorang dalam memenuhi tanggung jawabnya dalam</w:t>
      </w:r>
      <w:r>
        <w:rPr>
          <w:rFonts w:ascii="Times New Roman" w:hAnsi="Times New Roman" w:eastAsia="-webkit-standard" w:cs="Times New Roman"/>
          <w:color w:val="000000"/>
          <w:sz w:val="24"/>
          <w:szCs w:val="24"/>
        </w:rPr>
        <w:t xml:space="preserve"> </w:t>
      </w:r>
      <w:r>
        <w:rPr>
          <w:rFonts w:ascii="Times New Roman" w:hAnsi="Times New Roman" w:eastAsia="-webkit-standard" w:cs="Times New Roman"/>
          <w:color w:val="000000"/>
          <w:sz w:val="24"/>
          <w:szCs w:val="24"/>
        </w:rPr>
        <w:t>hal keterampilan, usaha, dan kesempatan (Wibowo, 2019). Sikap tersebut juga berkenaan dengan persepsi yang berhubungan dengan suatu pandangan umum bahwa di dalam bekerja karyawan bukan semata-mata mencari uang, namun juga kepuasan dalam bekerja yang dapat dicapai melalui berbagai aspek kerja. Apabila aspek-aspek pekerjaan mampu mendatangkan rasa puas, maka karyawan akan bekerja dengan lebih giat dan sungguh-sungguh. Kepuasan kerja tercermin dari bagaimana perasaan karyawan terhadap pekerjaan, yang sering tercermin dari sikap positif karyawan terhadap pekerjaan dan segala sesuatu yang dihadapi atau ditugaskan kepadanya (Martoyo, 2019).</w:t>
      </w:r>
    </w:p>
    <w:p>
      <w:pPr>
        <w:spacing w:after="0" w:line="480" w:lineRule="auto"/>
        <w:ind w:left="0" w:leftChars="0" w:firstLine="720" w:firstLineChars="0"/>
        <w:jc w:val="both"/>
        <w:rPr>
          <w:rFonts w:ascii="Times New Roman" w:hAnsi="Times New Roman" w:eastAsia="-webkit-standard" w:cs="Times New Roman"/>
          <w:color w:val="000000"/>
          <w:sz w:val="24"/>
          <w:szCs w:val="24"/>
        </w:rPr>
      </w:pPr>
      <w:r>
        <w:rPr>
          <w:rFonts w:ascii="Times New Roman" w:hAnsi="Times New Roman" w:eastAsia="-webkit-standard" w:cs="Times New Roman"/>
          <w:color w:val="000000"/>
          <w:sz w:val="24"/>
          <w:szCs w:val="24"/>
        </w:rPr>
        <w:t>Kepuasan</w:t>
      </w:r>
      <w:r>
        <w:rPr>
          <w:rFonts w:ascii="Times New Roman" w:hAnsi="Times New Roman" w:eastAsia="-webkit-standard" w:cs="Times New Roman"/>
          <w:color w:val="000000"/>
          <w:sz w:val="24"/>
          <w:szCs w:val="24"/>
        </w:rPr>
        <w:t xml:space="preserve"> kerja karyawan</w:t>
      </w:r>
      <w:r>
        <w:rPr>
          <w:rFonts w:ascii="Times New Roman" w:hAnsi="Times New Roman" w:eastAsia="-webkit-standard" w:cs="Times New Roman"/>
          <w:color w:val="000000"/>
          <w:sz w:val="24"/>
          <w:szCs w:val="24"/>
        </w:rPr>
        <w:t xml:space="preserve"> </w:t>
      </w:r>
      <w:r>
        <w:rPr>
          <w:rFonts w:ascii="Times New Roman" w:hAnsi="Times New Roman" w:eastAsia="-webkit-standard" w:cs="Times New Roman"/>
          <w:color w:val="000000"/>
          <w:sz w:val="24"/>
          <w:szCs w:val="24"/>
        </w:rPr>
        <w:t>harus diperhatikan oleh organisasi karena kepuasan kerja dapat mempengaruhi kinerja. Kepuasaan membuat karyawan merasa ingin memberikan usaha terbaik serta ikut berjuang bersama untuk memperoleh tujuan organisasi. Robbins dan Judge (2020) menyatakan ada beberapa respons karyawan terhadap ketidakpuasan</w:t>
      </w:r>
      <w:r>
        <w:rPr>
          <w:rFonts w:ascii="Times New Roman" w:hAnsi="Times New Roman" w:eastAsia="-webkit-standard" w:cs="Times New Roman"/>
          <w:color w:val="000000"/>
          <w:sz w:val="24"/>
          <w:szCs w:val="24"/>
        </w:rPr>
        <w:t>,</w:t>
      </w:r>
      <w:r>
        <w:rPr>
          <w:rFonts w:ascii="Times New Roman" w:hAnsi="Times New Roman" w:eastAsia="-webkit-standard" w:cs="Times New Roman"/>
          <w:color w:val="000000"/>
          <w:sz w:val="24"/>
          <w:szCs w:val="24"/>
        </w:rPr>
        <w:t xml:space="preserve"> antara </w:t>
      </w:r>
      <w:commentRangeStart w:id="5"/>
      <w:r>
        <w:rPr>
          <w:rFonts w:ascii="Times New Roman" w:hAnsi="Times New Roman" w:eastAsia="-webkit-standard" w:cs="Times New Roman"/>
          <w:color w:val="000000"/>
          <w:sz w:val="24"/>
          <w:szCs w:val="24"/>
        </w:rPr>
        <w:t>lain</w:t>
      </w:r>
      <w:commentRangeEnd w:id="5"/>
      <w:r>
        <w:rPr>
          <w:rStyle w:val="21"/>
          <w:rFonts w:ascii="Times New Roman" w:hAnsi="Times New Roman" w:cs="Times New Roman"/>
          <w:sz w:val="24"/>
          <w:szCs w:val="24"/>
        </w:rPr>
        <w:commentReference w:id="5"/>
      </w:r>
      <w:r>
        <w:rPr>
          <w:rFonts w:ascii="Times New Roman" w:hAnsi="Times New Roman" w:eastAsia="-webkit-standard" w:cs="Times New Roman"/>
          <w:color w:val="000000"/>
          <w:sz w:val="24"/>
          <w:szCs w:val="24"/>
        </w:rPr>
        <w:t xml:space="preserve"> adalah keluar  </w:t>
      </w:r>
      <w:r>
        <w:rPr>
          <w:rFonts w:ascii="Times New Roman" w:hAnsi="Times New Roman" w:eastAsia="-webkit-standard" w:cs="Times New Roman"/>
          <w:color w:val="000000"/>
          <w:sz w:val="24"/>
          <w:szCs w:val="24"/>
        </w:rPr>
        <w:t xml:space="preserve">dari organisasi, kesetiaan serta pengabaian. Kepuasan kerja merupakan kondisi menyenangkan atau secara emosional positif yang berasal dari penilaian seseorang atas pekerjaannya atau pengalaman kerjanya. Kepuasan kerja merupakan </w:t>
      </w:r>
      <w:r>
        <w:rPr>
          <w:rFonts w:ascii="Times New Roman" w:hAnsi="Times New Roman" w:eastAsia="-webkit-standard" w:cs="Times New Roman"/>
          <w:color w:val="000000"/>
          <w:sz w:val="24"/>
          <w:szCs w:val="24"/>
        </w:rPr>
        <w:t xml:space="preserve">suatu perasaan positif tentang pekerjaan yang dihasilkan dari evaluasi karakteristiknya. </w:t>
      </w:r>
    </w:p>
    <w:p>
      <w:pPr>
        <w:spacing w:after="0" w:line="480" w:lineRule="auto"/>
        <w:ind w:left="0" w:leftChars="0" w:firstLine="720" w:firstLineChars="0"/>
        <w:jc w:val="both"/>
        <w:rPr>
          <w:rFonts w:ascii="Times New Roman" w:hAnsi="Times New Roman" w:eastAsia="-webkit-standard" w:cs="Times New Roman"/>
          <w:color w:val="000000"/>
          <w:sz w:val="24"/>
          <w:szCs w:val="24"/>
        </w:rPr>
      </w:pPr>
      <w:r>
        <w:rPr>
          <w:rFonts w:ascii="Times New Roman" w:hAnsi="Times New Roman" w:eastAsia="-webkit-standard" w:cs="Times New Roman"/>
          <w:color w:val="000000"/>
          <w:sz w:val="24"/>
          <w:szCs w:val="24"/>
        </w:rPr>
        <w:t>K</w:t>
      </w:r>
      <w:r>
        <w:rPr>
          <w:rFonts w:ascii="Times New Roman" w:hAnsi="Times New Roman" w:eastAsia="-webkit-standard" w:cs="Times New Roman"/>
          <w:color w:val="000000"/>
          <w:sz w:val="24"/>
          <w:szCs w:val="24"/>
        </w:rPr>
        <w:t xml:space="preserve">epuasan yang rendah akan berpengaruh pada komitmen karyawan yang rendah pula, yang kemudian berdampak pada keputusan meninggalkan organisasi (Wijaya, 2018). </w:t>
      </w:r>
      <w:r>
        <w:rPr>
          <w:rFonts w:ascii="Times New Roman" w:hAnsi="Times New Roman" w:eastAsia="-webkit-standard" w:cs="Times New Roman"/>
          <w:color w:val="000000"/>
          <w:sz w:val="24"/>
          <w:szCs w:val="24"/>
        </w:rPr>
        <w:t>Komitmen organisasi merupakan tingkat keyakinan karyawan untuk menerima tujuan organisasi sehingga berkeinginan untuk tetap tinggal dan menjadi bagian dari organisasi tersebut (Sopiah, 2018). Karyawan yang berkomitmen cenderung lebih bertanggungjawab dalam memberikan pelayanan. Berbagai studi penelitian menunjukkan bahwa orang-orang yang relatif puas dengan pekerjaannya akan lebih berkomitmen akan lembaga (Robbins &amp; Judge, 2020). Bagi kehidupan organisasi, komitmen merupakan prasyarat mutlak untuk menjaga kelangsungan hidup, stabilitas dan perkembangan organisasi. Komitmen yang dibutuhkan dalam tataran ini adalah komitmen dari segenap anggota organisasi untuk kepentingan organisasi sehingga dengan komitmen organisasi yang tinggi, karyawan akan cenderung berdedikasi tinggi dalam bekerja. Hal ini akan sangat membantu karyawan dalam menunjukkan kinerja terbaik, yang pada akhirnya dengan kinerja terbaik itu karyawan akan berpeluang memperoleh promosi jabatan, dengan demikian eksistensi komitmen organisasi memang sangat strategis bagi kepentingan organisasi dan karyawan (Hakim, 2019). </w:t>
      </w:r>
    </w:p>
    <w:p>
      <w:pPr>
        <w:spacing w:after="0" w:line="480" w:lineRule="auto"/>
        <w:ind w:left="0" w:leftChars="0" w:firstLine="720" w:firstLineChars="0"/>
        <w:jc w:val="both"/>
        <w:rPr>
          <w:rFonts w:ascii="Times New Roman" w:hAnsi="Times New Roman" w:eastAsia="-webkit-standard" w:cs="Times New Roman"/>
          <w:color w:val="000000"/>
          <w:sz w:val="24"/>
          <w:szCs w:val="24"/>
        </w:rPr>
      </w:pPr>
      <w:r>
        <w:rPr>
          <w:rFonts w:ascii="Times New Roman" w:hAnsi="Times New Roman" w:eastAsia="-webkit-standard" w:cs="Times New Roman"/>
          <w:color w:val="000000"/>
          <w:sz w:val="24"/>
          <w:szCs w:val="24"/>
        </w:rPr>
        <w:t xml:space="preserve">Komitmen organisasi sering </w:t>
      </w:r>
      <w:r>
        <w:rPr>
          <w:rFonts w:ascii="Times New Roman" w:hAnsi="Times New Roman" w:eastAsia="-webkit-standard" w:cs="Times New Roman"/>
          <w:color w:val="000000"/>
          <w:sz w:val="24"/>
          <w:szCs w:val="24"/>
          <w:lang w:val="id-ID"/>
        </w:rPr>
        <w:t>disamakan d</w:t>
      </w:r>
      <w:r>
        <w:rPr>
          <w:rFonts w:ascii="Times New Roman" w:hAnsi="Times New Roman" w:eastAsia="-webkit-standard" w:cs="Times New Roman"/>
          <w:color w:val="000000"/>
          <w:sz w:val="24"/>
          <w:szCs w:val="24"/>
        </w:rPr>
        <w:t xml:space="preserve">engan loyalitas kerja adalah tingkatan dimana pekerja mengidentifikasi dengan organisasi dan ingin melanjutkan secara aktif berpartisipasi di dalamnya. Komitmen organisasi adalah merupakan ukuran tentang keinginan bekerja untuk tetap dalam perusahaan di masa </w:t>
      </w:r>
      <w:r>
        <w:rPr>
          <w:rFonts w:ascii="Times New Roman" w:hAnsi="Times New Roman" w:eastAsia="-webkit-standard" w:cs="Times New Roman"/>
          <w:color w:val="000000"/>
          <w:sz w:val="24"/>
          <w:szCs w:val="24"/>
        </w:rPr>
        <w:t>depan. Komitmen berhubungan dengan kuat dan terkait dengan organisasi ditingkat emosional (Mekta, 2017). Adanya karyawan yang memiliki komitmen</w:t>
      </w:r>
      <w:r>
        <w:rPr>
          <w:rFonts w:ascii="Times New Roman" w:hAnsi="Times New Roman" w:eastAsia="-webkit-standard" w:cs="Times New Roman"/>
          <w:color w:val="000000"/>
          <w:sz w:val="24"/>
          <w:szCs w:val="24"/>
        </w:rPr>
        <w:t xml:space="preserve"> yang tinggi terhadap organisasi</w:t>
      </w:r>
      <w:r>
        <w:rPr>
          <w:rFonts w:ascii="Times New Roman" w:hAnsi="Times New Roman" w:eastAsia="-webkit-standard" w:cs="Times New Roman"/>
          <w:color w:val="000000"/>
          <w:sz w:val="24"/>
          <w:szCs w:val="24"/>
        </w:rPr>
        <w:t xml:space="preserve"> yaitu dengan adanya satu kepercayaan dan penerimaan yang kuat terhadap tujuan dan nilai-nilai organisasi, kemauan yang kuat untuk bekerja demi organisasi dan keinginan yang kuat untuk tetap menjadi karyawan yang baik pada organisasi (Erawati, 2019). Karyawan yang mempunyai jiwa komitmen yang tinggi. Tidak akan meninggalkan pekerjaannya. Karena di dalam jiwa memiliki semangat dalam bekerja maka akan meningkatkan kinerja karyawan untuk lebih baik (Rachmawan </w:t>
      </w:r>
      <w:r>
        <w:rPr>
          <w:rFonts w:ascii="Times New Roman" w:hAnsi="Times New Roman" w:eastAsia="-webkit-standard" w:cs="Times New Roman"/>
          <w:i/>
          <w:color w:val="000000"/>
          <w:sz w:val="24"/>
          <w:szCs w:val="24"/>
        </w:rPr>
        <w:t>et al.,</w:t>
      </w:r>
      <w:r>
        <w:rPr>
          <w:rFonts w:ascii="Times New Roman" w:hAnsi="Times New Roman" w:eastAsia="-webkit-standard" w:cs="Times New Roman"/>
          <w:color w:val="000000"/>
          <w:sz w:val="24"/>
          <w:szCs w:val="24"/>
        </w:rPr>
        <w:t> 2020).  </w:t>
      </w:r>
    </w:p>
    <w:p>
      <w:pPr>
        <w:spacing w:after="0" w:line="480" w:lineRule="auto"/>
        <w:ind w:left="0" w:leftChars="0" w:firstLine="720" w:firstLineChars="0"/>
        <w:jc w:val="both"/>
        <w:rPr>
          <w:rFonts w:ascii="Times New Roman" w:hAnsi="Times New Roman" w:eastAsia="-webkit-standard" w:cs="Times New Roman"/>
          <w:color w:val="000000"/>
          <w:sz w:val="24"/>
          <w:szCs w:val="24"/>
        </w:rPr>
      </w:pPr>
      <w:r>
        <w:rPr>
          <w:rFonts w:ascii="Times New Roman" w:hAnsi="Times New Roman" w:eastAsia="-webkit-standard" w:cs="Times New Roman"/>
          <w:color w:val="000000"/>
          <w:sz w:val="24"/>
          <w:szCs w:val="24"/>
        </w:rPr>
        <w:t>Karyawan yang memiliki jiwa komitmen yang tinggi, tidak meninggalkan pekerjaannya, karena dalam jiwanya memiliki semangat dalam bekerja maka akan meningkatkan kinerja karyawan untuk lebih baik (Rahmawan &amp; Masruroh, 2020).</w:t>
      </w:r>
    </w:p>
    <w:p>
      <w:pPr>
        <w:spacing w:after="0" w:line="480" w:lineRule="auto"/>
        <w:ind w:left="0" w:leftChars="0" w:firstLine="720" w:firstLineChars="0"/>
        <w:jc w:val="both"/>
        <w:rPr>
          <w:rFonts w:ascii="Times New Roman" w:hAnsi="Times New Roman" w:eastAsia="-webkit-standard" w:cs="Times New Roman"/>
          <w:color w:val="000000"/>
          <w:sz w:val="24"/>
          <w:szCs w:val="24"/>
        </w:rPr>
      </w:pPr>
      <w:r>
        <w:rPr>
          <w:rFonts w:ascii="Times New Roman" w:hAnsi="Times New Roman" w:eastAsia="-webkit-standard" w:cs="Times New Roman"/>
          <w:color w:val="000000"/>
          <w:sz w:val="24"/>
          <w:szCs w:val="24"/>
        </w:rPr>
        <w:t>Kinerja pendidikan tinggi adalah suatu tampilan keadaan secara utuh atas organisasi selama periode waktu tertentu, merupakan hasil atau prestasi yang dipengaruhi oleh kegiatan operasional organisasi dalam memanfaatkan sumber daya manusia yang dimiliki. Kinerja merupakan istilah secara umum yang digunakan untuk sebagian atau seluruh tindakan atau aktivitas dari suatu organisasi pada suatu periode dengan referen</w:t>
      </w:r>
      <w:r>
        <w:rPr>
          <w:rFonts w:ascii="Times New Roman" w:hAnsi="Times New Roman" w:eastAsia="-webkit-standard" w:cs="Times New Roman"/>
          <w:color w:val="000000"/>
          <w:sz w:val="24"/>
          <w:szCs w:val="24"/>
        </w:rPr>
        <w:t xml:space="preserve">si pada jumlah standar seperti biaya-biaya masa lalu atau yang diproyeksikan, dengan dasar efisiensi, pertanggung jawaban atau akuntabilitas manajemen dan semacamnya. </w:t>
      </w:r>
    </w:p>
    <w:p>
      <w:pPr>
        <w:spacing w:after="0" w:line="480" w:lineRule="auto"/>
        <w:ind w:left="0" w:leftChars="0" w:firstLine="720" w:firstLineChars="0"/>
        <w:jc w:val="both"/>
        <w:rPr>
          <w:rFonts w:ascii="Times New Roman" w:hAnsi="Times New Roman" w:eastAsia="-webkit-standard" w:cs="Times New Roman"/>
          <w:color w:val="000000"/>
          <w:sz w:val="24"/>
          <w:szCs w:val="24"/>
        </w:rPr>
      </w:pPr>
      <w:r>
        <w:rPr>
          <w:rFonts w:ascii="Times New Roman" w:hAnsi="Times New Roman" w:eastAsia="-webkit-standard" w:cs="Times New Roman"/>
          <w:color w:val="000000"/>
          <w:sz w:val="24"/>
          <w:szCs w:val="24"/>
        </w:rPr>
        <w:t>Fenomena di Univer</w:t>
      </w:r>
      <w:r>
        <w:rPr>
          <w:rFonts w:ascii="Times New Roman" w:hAnsi="Times New Roman" w:eastAsia="-webkit-standard" w:cs="Times New Roman"/>
          <w:color w:val="000000"/>
          <w:sz w:val="24"/>
          <w:szCs w:val="24"/>
        </w:rPr>
        <w:t xml:space="preserve">sitas Pancasakti Tegal saat ini muncul fenomena pompom, yakni saham dipompa (pump) oleh individu atau kelompok sehingga tampak menggiurkan. Umumnya, pompomers (individu yang melakukan pompom </w:t>
      </w:r>
      <w:r>
        <w:rPr>
          <w:rFonts w:ascii="Times New Roman" w:hAnsi="Times New Roman" w:eastAsia="-webkit-standard" w:cs="Times New Roman"/>
          <w:color w:val="000000"/>
          <w:sz w:val="24"/>
          <w:szCs w:val="24"/>
        </w:rPr>
        <w:t xml:space="preserve">saham) mengaku membeli saham tertentu, menghasilkan profit besar, dan kemudian mengajak orang lain juga membeli saham yang ia miliki. Fenomena ini menjadi menarik mengingat kebanyakan dari influencer adalah selebritas yang kurang paham secara fundamental dengan analisis saham yang direkomendasikan. Padahal disatu sisi, rekomendasi mereka </w:t>
      </w:r>
      <w:r>
        <w:rPr>
          <w:rFonts w:ascii="Times New Roman" w:hAnsi="Times New Roman" w:eastAsia="-webkit-standard" w:cs="Times New Roman"/>
          <w:color w:val="000000"/>
          <w:sz w:val="24"/>
          <w:szCs w:val="24"/>
        </w:rPr>
        <w:t>bisa</w:t>
      </w:r>
      <w:r>
        <w:rPr>
          <w:rFonts w:ascii="Times New Roman" w:hAnsi="Times New Roman" w:eastAsia="-webkit-standard" w:cs="Times New Roman"/>
          <w:color w:val="000000"/>
          <w:sz w:val="24"/>
          <w:szCs w:val="24"/>
        </w:rPr>
        <w:t xml:space="preserve"> saj</w:t>
      </w:r>
      <w:r>
        <w:rPr>
          <w:rFonts w:ascii="Times New Roman" w:hAnsi="Times New Roman" w:eastAsia="-webkit-standard" w:cs="Times New Roman"/>
          <w:color w:val="000000"/>
          <w:sz w:val="24"/>
          <w:szCs w:val="24"/>
        </w:rPr>
        <w:t xml:space="preserve">a dilakukan jutaan pengikutnya. Fenomena influencer saham ini memang tidak diatur secara khusus, akan tetapi berakibat buruk apabila investor tidak jeli dan salah perhitungan di pasar saham dengan hanya mengikuti influencer saja. Ketika rugi, mereka hanya memberikan informasi mengenai saham yang mereka beli tanpa bermaksud untuk meminta public membeli saham-saham tersebut. </w:t>
      </w:r>
    </w:p>
    <w:p>
      <w:pPr>
        <w:spacing w:after="0" w:line="480" w:lineRule="auto"/>
        <w:ind w:left="0" w:leftChars="0" w:firstLine="720" w:firstLineChars="0"/>
        <w:jc w:val="both"/>
        <w:rPr>
          <w:rFonts w:ascii="Times New Roman" w:hAnsi="Times New Roman" w:eastAsia="-webkit-standard" w:cs="Times New Roman"/>
          <w:color w:val="000000"/>
          <w:sz w:val="24"/>
          <w:szCs w:val="24"/>
        </w:rPr>
      </w:pPr>
      <w:r>
        <w:rPr>
          <w:rFonts w:ascii="Times New Roman" w:hAnsi="Times New Roman" w:eastAsia="-webkit-standard" w:cs="Times New Roman"/>
          <w:color w:val="000000"/>
          <w:sz w:val="24"/>
          <w:szCs w:val="24"/>
        </w:rPr>
        <w:t xml:space="preserve">Penelitian dilakukan di Universitas Pancasakti Tegal yang bertujuan untuk menciptakan keunggulan penelitian perguruan </w:t>
      </w:r>
      <w:r>
        <w:rPr>
          <w:rFonts w:ascii="Times New Roman" w:hAnsi="Times New Roman" w:eastAsia="-webkit-standard" w:cs="Times New Roman"/>
          <w:color w:val="000000"/>
          <w:sz w:val="24"/>
          <w:szCs w:val="24"/>
        </w:rPr>
        <w:t xml:space="preserve">tinggi. Perlu adanya perbaikan pengelolaan data riset di perguruan tinggi itu sendiri. Sistem informasi penelitian yang mampu mengelola seluruh administrasi penelitian pada perguruan tinggi yang mencakup seluruh proses siklus penelitian. </w:t>
      </w:r>
    </w:p>
    <w:p>
      <w:pPr>
        <w:spacing w:after="0" w:line="480" w:lineRule="auto"/>
        <w:ind w:left="0" w:leftChars="0" w:firstLine="720" w:firstLineChars="0"/>
        <w:jc w:val="both"/>
        <w:rPr>
          <w:rFonts w:ascii="Times New Roman" w:hAnsi="Times New Roman" w:eastAsia="-webkit-standard" w:cs="Times New Roman"/>
          <w:color w:val="000000"/>
          <w:sz w:val="24"/>
          <w:szCs w:val="24"/>
        </w:rPr>
      </w:pPr>
      <w:r>
        <w:rPr>
          <w:rFonts w:ascii="Times New Roman" w:hAnsi="Times New Roman" w:eastAsia="-webkit-standard" w:cs="Times New Roman"/>
          <w:color w:val="000000"/>
          <w:sz w:val="24"/>
          <w:szCs w:val="24"/>
        </w:rPr>
        <w:t xml:space="preserve">Pada </w:t>
      </w:r>
      <w:r>
        <w:rPr>
          <w:rFonts w:ascii="Times New Roman" w:hAnsi="Times New Roman" w:eastAsia="-webkit-standard" w:cs="Times New Roman"/>
          <w:color w:val="000000"/>
          <w:sz w:val="24"/>
          <w:szCs w:val="24"/>
        </w:rPr>
        <w:t>setiap organisasi harus mem</w:t>
      </w:r>
      <w:r>
        <w:rPr>
          <w:rFonts w:ascii="Times New Roman" w:hAnsi="Times New Roman" w:eastAsia="-webkit-standard" w:cs="Times New Roman"/>
          <w:color w:val="000000"/>
          <w:sz w:val="24"/>
          <w:szCs w:val="24"/>
          <w:lang w:val="id-ID"/>
        </w:rPr>
        <w:t>iliki</w:t>
      </w:r>
      <w:r>
        <w:rPr>
          <w:rFonts w:ascii="Times New Roman" w:hAnsi="Times New Roman" w:eastAsia="-webkit-standard" w:cs="Times New Roman"/>
          <w:color w:val="000000"/>
          <w:sz w:val="24"/>
          <w:szCs w:val="24"/>
        </w:rPr>
        <w:t xml:space="preserve"> budaya organisasi yang disesuaikan dengan visi dan misi dari organisasi tersebut. Budaya organisasi dapat membentuk hasil kerja karyawan yang terarah dan terukur, karena menciptakan suatu motivasi bagi karyawan, untuk memberikan kemampuan terbaik dalam memanfaatkan kesempatan yang diberikan oleh </w:t>
      </w:r>
      <w:r>
        <w:rPr>
          <w:rFonts w:ascii="Times New Roman" w:hAnsi="Times New Roman" w:eastAsia="-webkit-standard" w:cs="Times New Roman"/>
          <w:color w:val="000000"/>
          <w:sz w:val="24"/>
          <w:szCs w:val="24"/>
          <w:lang w:val="id-ID"/>
        </w:rPr>
        <w:t>organisasi</w:t>
      </w:r>
      <w:r>
        <w:rPr>
          <w:rFonts w:ascii="Times New Roman" w:hAnsi="Times New Roman" w:eastAsia="-webkit-standard" w:cs="Times New Roman"/>
          <w:color w:val="000000"/>
          <w:sz w:val="24"/>
          <w:szCs w:val="24"/>
        </w:rPr>
        <w:t xml:space="preserve"> </w:t>
      </w:r>
      <w:r>
        <w:rPr>
          <w:rFonts w:ascii="Times New Roman" w:hAnsi="Times New Roman" w:eastAsia="-webkit-standard" w:cs="Times New Roman"/>
          <w:color w:val="000000"/>
          <w:sz w:val="24"/>
          <w:szCs w:val="24"/>
        </w:rPr>
        <w:t xml:space="preserve">(Usmany &amp; Hamid, 2019). Salah satu pembentukan hasil kerja yang baik adalah melalui budaya organisasi yang tercermin melalui perilaku keseharian karyawan yang tergambar dari </w:t>
      </w:r>
      <w:r>
        <w:rPr>
          <w:rFonts w:ascii="Times New Roman" w:hAnsi="Times New Roman" w:eastAsia="-webkit-standard" w:cs="Times New Roman"/>
          <w:color w:val="000000"/>
          <w:sz w:val="24"/>
          <w:szCs w:val="24"/>
        </w:rPr>
        <w:t>bagaimana mereka bekerja, bagaimana hubungan atasan dan bawahan, hubungan sesama rekan kerja, penyelesaiankonflik, dan lain sebagainya (Pratama, 2020). </w:t>
      </w:r>
    </w:p>
    <w:p>
      <w:pPr>
        <w:spacing w:after="0" w:line="480" w:lineRule="auto"/>
        <w:ind w:left="0" w:leftChars="0" w:firstLine="720" w:firstLineChars="0"/>
        <w:jc w:val="both"/>
        <w:rPr>
          <w:rFonts w:ascii="Times New Roman" w:hAnsi="Times New Roman" w:eastAsia="-webkit-standard" w:cs="Times New Roman"/>
          <w:color w:val="000000"/>
          <w:sz w:val="24"/>
          <w:szCs w:val="24"/>
        </w:rPr>
      </w:pPr>
      <w:r>
        <w:rPr>
          <w:rFonts w:ascii="Times New Roman" w:hAnsi="Times New Roman" w:eastAsia="-webkit-standard" w:cs="Times New Roman"/>
          <w:color w:val="000000"/>
          <w:sz w:val="24"/>
          <w:szCs w:val="24"/>
        </w:rPr>
        <w:t>Ber</w:t>
      </w:r>
      <w:r>
        <w:rPr>
          <w:rFonts w:ascii="Times New Roman" w:hAnsi="Times New Roman" w:eastAsia="-webkit-standard" w:cs="Times New Roman"/>
          <w:color w:val="000000"/>
          <w:sz w:val="24"/>
          <w:szCs w:val="24"/>
          <w:lang w:val="id-ID"/>
        </w:rPr>
        <w:t>dasarkan</w:t>
      </w:r>
      <w:r>
        <w:rPr>
          <w:rFonts w:ascii="Times New Roman" w:hAnsi="Times New Roman" w:eastAsia="-webkit-standard" w:cs="Times New Roman"/>
          <w:color w:val="000000"/>
          <w:sz w:val="24"/>
          <w:szCs w:val="24"/>
        </w:rPr>
        <w:t xml:space="preserve"> penelitian di Universitas Pancasakti Tegal diketahui bahwa permasalahan berkaitan budaya organisasi yaitu adanya perbedaan budaya organisasi pada setiap bagian sehingga sering terjadi kesulitan kerjasama antar bagian. Sebagai contoh, apabila karyawan sedang melakukan pekerjaan melakukan pelayanan kepada mahasiswa, namun karyawan lain sibuk berbincang-bincang tentang hal yang tidak</w:t>
      </w:r>
      <w:r>
        <w:rPr>
          <w:rFonts w:ascii="Times New Roman" w:hAnsi="Times New Roman" w:eastAsia="-webkit-standard" w:cs="Times New Roman"/>
          <w:color w:val="000000"/>
          <w:sz w:val="24"/>
          <w:szCs w:val="24"/>
          <w:lang w:val="id-ID"/>
        </w:rPr>
        <w:t xml:space="preserve"> </w:t>
      </w:r>
      <w:r>
        <w:rPr>
          <w:rFonts w:ascii="Times New Roman" w:hAnsi="Times New Roman" w:eastAsia="-webkit-standard" w:cs="Times New Roman"/>
          <w:color w:val="000000"/>
          <w:sz w:val="24"/>
          <w:szCs w:val="24"/>
        </w:rPr>
        <w:t xml:space="preserve">berkaitan dengan pekerjaan, maka dari itu akan mengganggu konsentrasi karyawan yang sedang melakukan </w:t>
      </w:r>
      <w:r>
        <w:rPr>
          <w:rFonts w:ascii="Times New Roman" w:hAnsi="Times New Roman" w:eastAsia="-webkit-standard" w:cs="Times New Roman"/>
          <w:color w:val="000000"/>
          <w:sz w:val="24"/>
          <w:szCs w:val="24"/>
          <w:lang w:val="id-ID"/>
        </w:rPr>
        <w:t>pekerjaan</w:t>
      </w:r>
      <w:r>
        <w:rPr>
          <w:rFonts w:ascii="Times New Roman" w:hAnsi="Times New Roman" w:eastAsia="-webkit-standard" w:cs="Times New Roman"/>
          <w:color w:val="000000"/>
          <w:sz w:val="24"/>
          <w:szCs w:val="24"/>
        </w:rPr>
        <w:t xml:space="preserve"> </w:t>
      </w:r>
      <w:r>
        <w:rPr>
          <w:rFonts w:ascii="Times New Roman" w:hAnsi="Times New Roman" w:eastAsia="-webkit-standard" w:cs="Times New Roman"/>
          <w:color w:val="000000"/>
          <w:sz w:val="24"/>
          <w:szCs w:val="24"/>
          <w:lang w:val="id-ID"/>
        </w:rPr>
        <w:t>dan tidak akan f</w:t>
      </w:r>
      <w:r>
        <w:rPr>
          <w:rFonts w:ascii="Times New Roman" w:hAnsi="Times New Roman" w:eastAsia="-webkit-standard" w:cs="Times New Roman"/>
          <w:color w:val="000000"/>
          <w:sz w:val="24"/>
          <w:szCs w:val="24"/>
        </w:rPr>
        <w:t xml:space="preserve">okus dalam melakukan pekerjaan. Hal ini tentu lambat </w:t>
      </w:r>
      <w:r>
        <w:rPr>
          <w:rFonts w:ascii="Times New Roman" w:hAnsi="Times New Roman" w:eastAsia="-webkit-standard" w:cs="Times New Roman"/>
          <w:color w:val="000000"/>
          <w:sz w:val="24"/>
          <w:szCs w:val="24"/>
          <w:lang w:val="id-ID"/>
        </w:rPr>
        <w:t>d</w:t>
      </w:r>
      <w:r>
        <w:rPr>
          <w:rFonts w:ascii="Times New Roman" w:hAnsi="Times New Roman" w:eastAsia="-webkit-standard" w:cs="Times New Roman"/>
          <w:color w:val="000000"/>
          <w:sz w:val="24"/>
          <w:szCs w:val="24"/>
        </w:rPr>
        <w:t>apat menimbulkan adanya ketidakpuasan pada karyawan yang merasa dirinya harus bekerja lebih keras dibandingkan</w:t>
      </w:r>
      <w:r>
        <w:rPr>
          <w:rFonts w:ascii="Times New Roman" w:hAnsi="Times New Roman" w:eastAsia="-webkit-standard" w:cs="Times New Roman"/>
          <w:color w:val="000000"/>
          <w:sz w:val="24"/>
          <w:szCs w:val="24"/>
          <w:lang w:val="id-ID"/>
        </w:rPr>
        <w:t xml:space="preserve"> sesama</w:t>
      </w:r>
      <w:r>
        <w:rPr>
          <w:rFonts w:ascii="Times New Roman" w:hAnsi="Times New Roman" w:eastAsia="-webkit-standard" w:cs="Times New Roman"/>
          <w:color w:val="000000"/>
          <w:sz w:val="24"/>
          <w:szCs w:val="24"/>
        </w:rPr>
        <w:t xml:space="preserve"> rekan</w:t>
      </w:r>
      <w:r>
        <w:rPr>
          <w:rFonts w:ascii="Times New Roman" w:hAnsi="Times New Roman" w:eastAsia="-webkit-standard" w:cs="Times New Roman"/>
          <w:color w:val="000000"/>
          <w:sz w:val="24"/>
          <w:szCs w:val="24"/>
          <w:lang w:val="id-ID"/>
        </w:rPr>
        <w:t xml:space="preserve"> kerja. </w:t>
      </w:r>
      <w:r>
        <w:rPr>
          <w:rFonts w:ascii="Times New Roman" w:hAnsi="Times New Roman" w:eastAsia="-webkit-standard" w:cs="Times New Roman"/>
          <w:color w:val="000000"/>
          <w:sz w:val="24"/>
          <w:szCs w:val="24"/>
        </w:rPr>
        <w:t xml:space="preserve">Kondisi tersebut tentu dapat membuat mereka kurang berkomitmen untuk melakukan tugas melainkan bekerja </w:t>
      </w:r>
      <w:r>
        <w:rPr>
          <w:rFonts w:ascii="Times New Roman" w:hAnsi="Times New Roman" w:eastAsia="-webkit-standard" w:cs="Times New Roman"/>
          <w:color w:val="000000"/>
          <w:sz w:val="24"/>
          <w:szCs w:val="24"/>
          <w:lang w:val="id-ID"/>
        </w:rPr>
        <w:t>seperti sesama r</w:t>
      </w:r>
      <w:r>
        <w:rPr>
          <w:rFonts w:ascii="Times New Roman" w:hAnsi="Times New Roman" w:eastAsia="-webkit-standard" w:cs="Times New Roman"/>
          <w:color w:val="000000"/>
          <w:sz w:val="24"/>
          <w:szCs w:val="24"/>
        </w:rPr>
        <w:t>ekan</w:t>
      </w:r>
      <w:r>
        <w:rPr>
          <w:rFonts w:ascii="Times New Roman" w:hAnsi="Times New Roman" w:eastAsia="-webkit-standard" w:cs="Times New Roman"/>
          <w:color w:val="000000"/>
          <w:sz w:val="24"/>
          <w:szCs w:val="24"/>
          <w:lang w:val="id-ID"/>
        </w:rPr>
        <w:t xml:space="preserve"> </w:t>
      </w:r>
      <w:r>
        <w:rPr>
          <w:rFonts w:ascii="Times New Roman" w:hAnsi="Times New Roman" w:eastAsia="-webkit-standard" w:cs="Times New Roman"/>
          <w:color w:val="000000"/>
          <w:sz w:val="24"/>
          <w:szCs w:val="24"/>
        </w:rPr>
        <w:t>kerja lain</w:t>
      </w:r>
      <w:r>
        <w:rPr>
          <w:rFonts w:ascii="Times New Roman" w:hAnsi="Times New Roman" w:eastAsia="-webkit-standard" w:cs="Times New Roman"/>
          <w:color w:val="000000"/>
          <w:sz w:val="24"/>
          <w:szCs w:val="24"/>
          <w:lang w:val="id-ID"/>
        </w:rPr>
        <w:t xml:space="preserve"> </w:t>
      </w:r>
      <w:r>
        <w:rPr>
          <w:rFonts w:ascii="Times New Roman" w:hAnsi="Times New Roman" w:eastAsia="-webkit-standard" w:cs="Times New Roman"/>
          <w:color w:val="000000"/>
          <w:sz w:val="24"/>
          <w:szCs w:val="24"/>
        </w:rPr>
        <w:t xml:space="preserve">yang bersikap santai </w:t>
      </w:r>
      <w:r>
        <w:rPr>
          <w:rFonts w:ascii="Times New Roman" w:hAnsi="Times New Roman" w:eastAsia="-webkit-standard" w:cs="Times New Roman"/>
          <w:color w:val="000000"/>
          <w:sz w:val="24"/>
          <w:szCs w:val="24"/>
          <w:lang w:val="id-ID"/>
        </w:rPr>
        <w:t>saat b</w:t>
      </w:r>
      <w:r>
        <w:rPr>
          <w:rFonts w:ascii="Times New Roman" w:hAnsi="Times New Roman" w:eastAsia="-webkit-standard" w:cs="Times New Roman"/>
          <w:color w:val="000000"/>
          <w:sz w:val="24"/>
          <w:szCs w:val="24"/>
        </w:rPr>
        <w:t>ekerja</w:t>
      </w:r>
    </w:p>
    <w:p>
      <w:pPr>
        <w:spacing w:after="0" w:line="480" w:lineRule="auto"/>
        <w:ind w:left="0" w:leftChars="0" w:firstLine="720" w:firstLineChars="0"/>
        <w:jc w:val="both"/>
        <w:rPr>
          <w:rFonts w:ascii="Times New Roman" w:hAnsi="Times New Roman" w:eastAsia="-webkit-standard" w:cs="Times New Roman"/>
          <w:color w:val="000000"/>
          <w:sz w:val="24"/>
          <w:szCs w:val="24"/>
        </w:rPr>
      </w:pPr>
      <w:r>
        <w:rPr>
          <w:rFonts w:ascii="Times New Roman" w:hAnsi="Times New Roman" w:eastAsia="-webkit-standard" w:cs="Times New Roman"/>
          <w:color w:val="000000"/>
          <w:sz w:val="24"/>
          <w:szCs w:val="24"/>
        </w:rPr>
        <w:t>Berdasarkan paparan di atas maka menarik untuk dilakukan penelitian dengan judul</w:t>
      </w:r>
      <w:r>
        <w:rPr>
          <w:rFonts w:ascii="Times New Roman" w:hAnsi="Times New Roman" w:eastAsia="-webkit-standard" w:cs="Times New Roman"/>
          <w:color w:val="000000"/>
          <w:sz w:val="24"/>
          <w:szCs w:val="24"/>
        </w:rPr>
        <w:t xml:space="preserve"> </w:t>
      </w:r>
      <w:r>
        <w:rPr>
          <w:rFonts w:ascii="Times New Roman" w:hAnsi="Times New Roman" w:eastAsia="-webkit-standard" w:cs="Times New Roman"/>
          <w:b/>
          <w:color w:val="000000"/>
          <w:sz w:val="24"/>
          <w:szCs w:val="24"/>
        </w:rPr>
        <w:t>“Pengaruh</w:t>
      </w:r>
      <w:r>
        <w:rPr>
          <w:rFonts w:ascii="Times New Roman" w:hAnsi="Times New Roman" w:eastAsia="-webkit-standard" w:cs="Times New Roman"/>
          <w:b/>
          <w:color w:val="000000"/>
          <w:sz w:val="24"/>
          <w:szCs w:val="24"/>
          <w:lang w:val="id-ID"/>
        </w:rPr>
        <w:t xml:space="preserve"> </w:t>
      </w:r>
      <w:r>
        <w:rPr>
          <w:rFonts w:ascii="Times New Roman" w:hAnsi="Times New Roman" w:eastAsia="-webkit-standard" w:cs="Times New Roman"/>
          <w:b/>
          <w:color w:val="000000"/>
          <w:sz w:val="24"/>
          <w:szCs w:val="24"/>
        </w:rPr>
        <w:t xml:space="preserve">Budaya Organisasi </w:t>
      </w:r>
      <w:r>
        <w:rPr>
          <w:rFonts w:ascii="Times New Roman" w:hAnsi="Times New Roman" w:eastAsia="-webkit-standard" w:cs="Times New Roman"/>
          <w:b/>
          <w:color w:val="000000"/>
          <w:sz w:val="24"/>
          <w:szCs w:val="24"/>
          <w:lang w:val="id-ID"/>
        </w:rPr>
        <w:t>da</w:t>
      </w:r>
      <w:r>
        <w:rPr>
          <w:rFonts w:ascii="Times New Roman" w:hAnsi="Times New Roman" w:eastAsia="-webkit-standard" w:cs="Times New Roman"/>
          <w:b/>
          <w:color w:val="000000"/>
          <w:sz w:val="24"/>
          <w:szCs w:val="24"/>
        </w:rPr>
        <w:t>n Kepuasan Kerja Terhadap Kinerja Karyawan Dengan Komitmen Organisasi Sebagai Variabel Mediasi (Studi  Kasus  pada Karyawan Uviversitas Pancasakti Tegal)”.</w:t>
      </w:r>
    </w:p>
    <w:p>
      <w:pPr>
        <w:spacing w:after="0" w:line="480" w:lineRule="auto"/>
        <w:ind w:left="0" w:leftChars="0" w:firstLine="720" w:firstLineChars="0"/>
        <w:jc w:val="both"/>
        <w:rPr>
          <w:rFonts w:ascii="Times New Roman" w:hAnsi="Times New Roman" w:eastAsia="Times New Roman" w:cs="Times New Roman"/>
          <w:sz w:val="24"/>
          <w:szCs w:val="24"/>
        </w:rPr>
      </w:pPr>
    </w:p>
    <w:p>
      <w:pPr>
        <w:spacing w:after="0" w:line="480" w:lineRule="auto"/>
        <w:ind w:left="0" w:leftChars="0" w:firstLine="720" w:firstLineChars="0"/>
        <w:jc w:val="both"/>
        <w:rPr>
          <w:rFonts w:ascii="Times New Roman" w:hAnsi="Times New Roman" w:eastAsia="Times New Roman" w:cs="Times New Roman"/>
          <w:sz w:val="24"/>
          <w:szCs w:val="24"/>
        </w:rPr>
      </w:pPr>
    </w:p>
    <w:p>
      <w:pPr>
        <w:spacing w:after="0" w:line="480" w:lineRule="auto"/>
        <w:ind w:left="0" w:leftChars="0" w:firstLine="720" w:firstLineChars="0"/>
        <w:jc w:val="both"/>
        <w:rPr>
          <w:rFonts w:ascii="Times New Roman" w:hAnsi="Times New Roman" w:eastAsia="Times New Roman" w:cs="Times New Roman"/>
          <w:sz w:val="24"/>
          <w:szCs w:val="24"/>
        </w:rPr>
      </w:pPr>
    </w:p>
    <w:p>
      <w:pPr>
        <w:spacing w:after="0" w:line="480" w:lineRule="auto"/>
        <w:ind w:left="0" w:leftChars="0" w:firstLine="0" w:firstLineChars="0"/>
        <w:jc w:val="both"/>
        <w:rPr>
          <w:rFonts w:ascii="Times New Roman" w:hAnsi="Times New Roman" w:eastAsia="Times New Roman" w:cs="Times New Roman"/>
          <w:sz w:val="24"/>
          <w:szCs w:val="24"/>
        </w:rPr>
      </w:pPr>
    </w:p>
    <w:p>
      <w:pPr>
        <w:numPr>
          <w:ilvl w:val="1"/>
          <w:numId w:val="15"/>
        </w:numPr>
        <w:spacing w:after="0" w:line="480" w:lineRule="auto"/>
        <w:ind w:left="0" w:hanging="2"/>
        <w:jc w:val="both"/>
        <w:rPr>
          <w:rFonts w:ascii="Times New Roman" w:hAnsi="Times New Roman" w:eastAsia="Times New Roman" w:cs="Times New Roman"/>
          <w:sz w:val="24"/>
          <w:szCs w:val="24"/>
        </w:rPr>
      </w:pPr>
      <w:r>
        <w:rPr>
          <w:rFonts w:ascii="Times New Roman" w:hAnsi="Times New Roman" w:eastAsia="Times New Roman" w:cs="Times New Roman"/>
          <w:b/>
          <w:sz w:val="24"/>
          <w:szCs w:val="24"/>
        </w:rPr>
        <w:t>Rumusan Masalah</w:t>
      </w:r>
    </w:p>
    <w:p>
      <w:pPr>
        <w:spacing w:after="0" w:line="480" w:lineRule="auto"/>
        <w:ind w:left="0" w:leftChars="0" w:firstLine="720" w:firstLineChars="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Berdasarkan latar belakang diatas, maka rumusan masalah dalam penelitian ini adalah</w:t>
      </w:r>
      <w:r>
        <w:rPr>
          <w:rFonts w:ascii="Times New Roman" w:hAnsi="Times New Roman" w:eastAsia="Times New Roman" w:cs="Times New Roman"/>
          <w:b/>
          <w:sz w:val="24"/>
          <w:szCs w:val="24"/>
        </w:rPr>
        <w:t xml:space="preserve"> </w:t>
      </w:r>
      <w:r>
        <w:rPr>
          <w:rFonts w:ascii="Times New Roman" w:hAnsi="Times New Roman" w:eastAsia="Times New Roman" w:cs="Times New Roman"/>
          <w:sz w:val="24"/>
          <w:szCs w:val="24"/>
        </w:rPr>
        <w:t>apakah Komitmen Organisasional berperan sebagai variabel pemediasi hubungan antara Budaya Organisasi dan Kepuasan</w:t>
      </w:r>
      <w:r>
        <w:rPr>
          <w:rFonts w:ascii="Times New Roman" w:hAnsi="Times New Roman" w:eastAsia="Times New Roman" w:cs="Times New Roman"/>
          <w:sz w:val="24"/>
          <w:szCs w:val="24"/>
          <w:lang w:val="id-ID"/>
        </w:rPr>
        <w:t xml:space="preserve"> kerja terhadap </w:t>
      </w:r>
      <w:r>
        <w:rPr>
          <w:rFonts w:ascii="Times New Roman" w:hAnsi="Times New Roman" w:eastAsia="Times New Roman" w:cs="Times New Roman"/>
          <w:sz w:val="24"/>
          <w:szCs w:val="24"/>
        </w:rPr>
        <w:t xml:space="preserve"> Kinerja Karyawan di Universitas Pancasakti Tegal. Rumusan tersebut lebih detil dapat diperinci dalam pertanyaan sebagai berikut:</w:t>
      </w:r>
    </w:p>
    <w:p>
      <w:pPr>
        <w:numPr>
          <w:ilvl w:val="0"/>
          <w:numId w:val="16"/>
        </w:numPr>
        <w:tabs>
          <w:tab w:val="left" w:pos="709"/>
        </w:tabs>
        <w:spacing w:after="0" w:line="480" w:lineRule="auto"/>
        <w:ind w:left="284" w:hanging="286" w:hangingChars="11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Apakah terdapat pengaruh budaya organisasi terhadap komitmen organisasi?</w:t>
      </w:r>
    </w:p>
    <w:p>
      <w:pPr>
        <w:numPr>
          <w:ilvl w:val="0"/>
          <w:numId w:val="16"/>
        </w:numPr>
        <w:tabs>
          <w:tab w:val="left" w:pos="709"/>
        </w:tabs>
        <w:spacing w:after="0" w:line="480" w:lineRule="auto"/>
        <w:ind w:left="284" w:hanging="286" w:hangingChars="11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Apakah terdapat pengaruh kepuasan kerja terhadap komitmen organisasi?</w:t>
      </w:r>
    </w:p>
    <w:p>
      <w:pPr>
        <w:numPr>
          <w:ilvl w:val="0"/>
          <w:numId w:val="16"/>
        </w:numPr>
        <w:tabs>
          <w:tab w:val="left" w:pos="709"/>
        </w:tabs>
        <w:spacing w:after="0" w:line="480" w:lineRule="auto"/>
        <w:ind w:left="284" w:hanging="286" w:hangingChars="11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Apakah terdapat pengaruh budaya organisasi dan kepuasan kerja terhadap komitmen organisasi?</w:t>
      </w:r>
    </w:p>
    <w:p>
      <w:pPr>
        <w:numPr>
          <w:ilvl w:val="0"/>
          <w:numId w:val="16"/>
        </w:numPr>
        <w:tabs>
          <w:tab w:val="left" w:pos="709"/>
        </w:tabs>
        <w:spacing w:after="0" w:line="480" w:lineRule="auto"/>
        <w:ind w:left="284" w:hanging="286" w:hangingChars="11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Apakah terdapat pengaruh budaya organisasi terhadap kinerja karyawan?</w:t>
      </w:r>
    </w:p>
    <w:p>
      <w:pPr>
        <w:numPr>
          <w:ilvl w:val="0"/>
          <w:numId w:val="16"/>
        </w:numPr>
        <w:tabs>
          <w:tab w:val="left" w:pos="709"/>
        </w:tabs>
        <w:spacing w:after="0" w:line="480" w:lineRule="auto"/>
        <w:ind w:left="284" w:hanging="286" w:hangingChars="11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Apakah terdapat pengaruh kepuasan kerja terhadap kinerja karyawan?</w:t>
      </w:r>
    </w:p>
    <w:p>
      <w:pPr>
        <w:numPr>
          <w:ilvl w:val="0"/>
          <w:numId w:val="16"/>
        </w:numPr>
        <w:tabs>
          <w:tab w:val="left" w:pos="709"/>
        </w:tabs>
        <w:spacing w:after="0" w:line="480" w:lineRule="auto"/>
        <w:ind w:left="284" w:hanging="286" w:hangingChars="11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Apakah terdapat pengaruh komitmen organisasi terhadap kinerja karyawan?</w:t>
      </w:r>
    </w:p>
    <w:p>
      <w:pPr>
        <w:numPr>
          <w:ilvl w:val="0"/>
          <w:numId w:val="16"/>
        </w:numPr>
        <w:tabs>
          <w:tab w:val="left" w:pos="709"/>
        </w:tabs>
        <w:spacing w:after="0" w:line="480" w:lineRule="auto"/>
        <w:ind w:left="284" w:hanging="286" w:hangingChars="11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Apakah terdapat pengaruh budaya organisasi, kepuasan kerja dan komitmen organisasi terhadap kinerja karyawan?</w:t>
      </w:r>
    </w:p>
    <w:p>
      <w:pPr>
        <w:numPr>
          <w:ilvl w:val="0"/>
          <w:numId w:val="16"/>
        </w:numPr>
        <w:tabs>
          <w:tab w:val="left" w:pos="709"/>
        </w:tabs>
        <w:spacing w:after="0" w:line="480" w:lineRule="auto"/>
        <w:ind w:left="284" w:hanging="286" w:hangingChars="11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Apakah terdapat pengaruh budaya organisasi terhadap kinerja karyawan yang dimediasi komitmen organisasi?</w:t>
      </w:r>
    </w:p>
    <w:p>
      <w:pPr>
        <w:numPr>
          <w:ilvl w:val="0"/>
          <w:numId w:val="16"/>
        </w:numPr>
        <w:tabs>
          <w:tab w:val="left" w:pos="709"/>
        </w:tabs>
        <w:spacing w:after="0" w:line="480" w:lineRule="auto"/>
        <w:ind w:left="284" w:hanging="286" w:hangingChars="11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Apakah terdapat pengaruh kepuasan kerja terhadap kinerja karyawan yang dimediasi komitmen organisasi?</w:t>
      </w:r>
    </w:p>
    <w:p>
      <w:pPr>
        <w:tabs>
          <w:tab w:val="left" w:pos="709"/>
        </w:tabs>
        <w:spacing w:after="0" w:line="480" w:lineRule="auto"/>
        <w:ind w:left="0" w:leftChars="0" w:firstLine="0" w:firstLineChars="0"/>
        <w:jc w:val="both"/>
        <w:rPr>
          <w:rFonts w:ascii="Times New Roman" w:hAnsi="Times New Roman" w:eastAsia="Times New Roman" w:cs="Times New Roman"/>
          <w:sz w:val="24"/>
          <w:szCs w:val="24"/>
        </w:rPr>
      </w:pPr>
    </w:p>
    <w:p>
      <w:pPr>
        <w:tabs>
          <w:tab w:val="left" w:pos="709"/>
        </w:tabs>
        <w:spacing w:after="0" w:line="480" w:lineRule="auto"/>
        <w:ind w:left="0" w:leftChars="0" w:firstLine="0" w:firstLineChars="0"/>
        <w:jc w:val="both"/>
        <w:rPr>
          <w:rFonts w:ascii="Times New Roman" w:hAnsi="Times New Roman" w:eastAsia="Times New Roman" w:cs="Times New Roman"/>
          <w:sz w:val="24"/>
          <w:szCs w:val="24"/>
        </w:rPr>
      </w:pPr>
    </w:p>
    <w:p>
      <w:pPr>
        <w:tabs>
          <w:tab w:val="left" w:pos="709"/>
        </w:tabs>
        <w:spacing w:after="0" w:line="480" w:lineRule="auto"/>
        <w:ind w:left="0" w:leftChars="0" w:firstLine="0" w:firstLineChars="0"/>
        <w:jc w:val="both"/>
        <w:rPr>
          <w:rFonts w:ascii="Times New Roman" w:hAnsi="Times New Roman" w:eastAsia="Times New Roman" w:cs="Times New Roman"/>
          <w:sz w:val="24"/>
          <w:szCs w:val="24"/>
        </w:rPr>
      </w:pPr>
    </w:p>
    <w:p>
      <w:pPr>
        <w:tabs>
          <w:tab w:val="left" w:pos="709"/>
        </w:tabs>
        <w:spacing w:after="0" w:line="480" w:lineRule="auto"/>
        <w:ind w:left="0" w:hanging="2"/>
        <w:jc w:val="both"/>
        <w:rPr>
          <w:rFonts w:ascii="Times New Roman" w:hAnsi="Times New Roman" w:eastAsia="Times New Roman" w:cs="Times New Roman"/>
          <w:b/>
          <w:sz w:val="24"/>
          <w:szCs w:val="24"/>
        </w:rPr>
      </w:pPr>
    </w:p>
    <w:p>
      <w:pPr>
        <w:numPr>
          <w:ilvl w:val="1"/>
          <w:numId w:val="15"/>
        </w:numPr>
        <w:spacing w:after="0" w:line="480" w:lineRule="auto"/>
        <w:ind w:left="0" w:hanging="2"/>
        <w:jc w:val="both"/>
        <w:rPr>
          <w:rFonts w:ascii="Times New Roman" w:hAnsi="Times New Roman" w:eastAsia="Times New Roman" w:cs="Times New Roman"/>
          <w:b/>
          <w:sz w:val="24"/>
          <w:szCs w:val="24"/>
        </w:rPr>
      </w:pPr>
      <w:r>
        <w:rPr>
          <w:rFonts w:ascii="Times New Roman" w:hAnsi="Times New Roman" w:eastAsia="Times New Roman" w:cs="Times New Roman"/>
          <w:b/>
          <w:sz w:val="24"/>
          <w:szCs w:val="24"/>
        </w:rPr>
        <w:t>Tujuan Penelitian</w:t>
      </w:r>
    </w:p>
    <w:p>
      <w:pPr>
        <w:spacing w:after="0" w:line="480" w:lineRule="auto"/>
        <w:ind w:left="0" w:hanging="2"/>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Tujuan penelitian ini adalah untuk menguji dan menganalisis:</w:t>
      </w:r>
    </w:p>
    <w:p>
      <w:pPr>
        <w:numPr>
          <w:ilvl w:val="0"/>
          <w:numId w:val="17"/>
        </w:numPr>
        <w:tabs>
          <w:tab w:val="left" w:pos="709"/>
        </w:tabs>
        <w:spacing w:after="0" w:line="480" w:lineRule="auto"/>
        <w:ind w:left="284" w:hanging="286" w:hangingChars="11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Untuk menganalisis mengenai keterkaitan budaya organisasi terhadap komitmen organisasi.</w:t>
      </w:r>
    </w:p>
    <w:p>
      <w:pPr>
        <w:numPr>
          <w:ilvl w:val="0"/>
          <w:numId w:val="17"/>
        </w:numPr>
        <w:tabs>
          <w:tab w:val="left" w:pos="709"/>
        </w:tabs>
        <w:spacing w:after="0" w:line="480" w:lineRule="auto"/>
        <w:ind w:left="284" w:hanging="286" w:hangingChars="11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Untuk menganalisis mengenai keterkaitan kepuasan kerja terhadap komitmen organisasi.</w:t>
      </w:r>
    </w:p>
    <w:p>
      <w:pPr>
        <w:numPr>
          <w:ilvl w:val="0"/>
          <w:numId w:val="17"/>
        </w:numPr>
        <w:tabs>
          <w:tab w:val="left" w:pos="709"/>
        </w:tabs>
        <w:spacing w:after="0" w:line="480" w:lineRule="auto"/>
        <w:ind w:left="284" w:hanging="286" w:hangingChars="11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Untuk menganalisis mengenai keterkaitan budaya organisasi dan kepuasan kerja terhadap komitmen organisasi.</w:t>
      </w:r>
    </w:p>
    <w:p>
      <w:pPr>
        <w:numPr>
          <w:ilvl w:val="0"/>
          <w:numId w:val="17"/>
        </w:numPr>
        <w:tabs>
          <w:tab w:val="left" w:pos="709"/>
        </w:tabs>
        <w:spacing w:after="0" w:line="480" w:lineRule="auto"/>
        <w:ind w:left="284" w:hanging="286" w:hangingChars="11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Untuk menganalisis mengenai keterkaitan budaya organisasi terhadap kinerja karyawan.</w:t>
      </w:r>
    </w:p>
    <w:p>
      <w:pPr>
        <w:numPr>
          <w:ilvl w:val="0"/>
          <w:numId w:val="17"/>
        </w:numPr>
        <w:tabs>
          <w:tab w:val="left" w:pos="709"/>
        </w:tabs>
        <w:spacing w:after="0" w:line="480" w:lineRule="auto"/>
        <w:ind w:left="284" w:hanging="286" w:hangingChars="11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Untuk menganalisis mengenai keterkaitan kepuasan kerja terhadap kinerja karyawan.</w:t>
      </w:r>
    </w:p>
    <w:p>
      <w:pPr>
        <w:numPr>
          <w:ilvl w:val="0"/>
          <w:numId w:val="17"/>
        </w:numPr>
        <w:tabs>
          <w:tab w:val="left" w:pos="709"/>
        </w:tabs>
        <w:spacing w:after="0" w:line="480" w:lineRule="auto"/>
        <w:ind w:left="284" w:hanging="286" w:hangingChars="11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Untuk menganalisis mengenai keterkaitan komitmen organisasi terhadap kinerja karyawan.</w:t>
      </w:r>
    </w:p>
    <w:p>
      <w:pPr>
        <w:numPr>
          <w:ilvl w:val="0"/>
          <w:numId w:val="17"/>
        </w:numPr>
        <w:tabs>
          <w:tab w:val="left" w:pos="709"/>
        </w:tabs>
        <w:spacing w:after="0" w:line="480" w:lineRule="auto"/>
        <w:ind w:left="284" w:hanging="286" w:hangingChars="11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Untuk menganalisis mengenai keterkaitan budaya organisasi, kepuasan kerja dan komitmen organisasi terhadap kinerja karyawan.</w:t>
      </w:r>
    </w:p>
    <w:p>
      <w:pPr>
        <w:numPr>
          <w:ilvl w:val="0"/>
          <w:numId w:val="17"/>
        </w:numPr>
        <w:tabs>
          <w:tab w:val="left" w:pos="709"/>
        </w:tabs>
        <w:spacing w:after="0" w:line="480" w:lineRule="auto"/>
        <w:ind w:left="284" w:hanging="286" w:hangingChars="11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Untuk menganalisis mengenai keterkaitan budaya organisasi terhadap kinerja karyawan yang dimediasi komitmen organisasi.</w:t>
      </w:r>
    </w:p>
    <w:p>
      <w:pPr>
        <w:numPr>
          <w:ilvl w:val="0"/>
          <w:numId w:val="17"/>
        </w:numPr>
        <w:tabs>
          <w:tab w:val="left" w:pos="709"/>
        </w:tabs>
        <w:spacing w:after="0" w:line="480" w:lineRule="auto"/>
        <w:ind w:left="284" w:hanging="286" w:hangingChars="11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Untuk menganalisis mengenai keterkaitan kepuasan kerja terhadap kinerja karyawan yang dimediasi komitmen organisasi.</w:t>
      </w:r>
    </w:p>
    <w:p>
      <w:pPr>
        <w:tabs>
          <w:tab w:val="left" w:pos="709"/>
        </w:tabs>
        <w:spacing w:after="0" w:line="480" w:lineRule="auto"/>
        <w:ind w:left="0" w:leftChars="0" w:firstLine="0" w:firstLineChars="0"/>
        <w:jc w:val="both"/>
        <w:rPr>
          <w:rFonts w:ascii="Times New Roman" w:hAnsi="Times New Roman" w:eastAsia="Times New Roman" w:cs="Times New Roman"/>
          <w:sz w:val="24"/>
          <w:szCs w:val="24"/>
        </w:rPr>
      </w:pPr>
    </w:p>
    <w:p>
      <w:pPr>
        <w:tabs>
          <w:tab w:val="left" w:pos="709"/>
        </w:tabs>
        <w:spacing w:after="0" w:line="480" w:lineRule="auto"/>
        <w:ind w:left="0" w:leftChars="0" w:firstLine="0" w:firstLineChars="0"/>
        <w:jc w:val="both"/>
        <w:rPr>
          <w:rFonts w:ascii="Times New Roman" w:hAnsi="Times New Roman" w:eastAsia="Times New Roman" w:cs="Times New Roman"/>
          <w:sz w:val="24"/>
          <w:szCs w:val="24"/>
        </w:rPr>
      </w:pPr>
    </w:p>
    <w:p>
      <w:pPr>
        <w:tabs>
          <w:tab w:val="left" w:pos="709"/>
        </w:tabs>
        <w:spacing w:after="0" w:line="480" w:lineRule="auto"/>
        <w:ind w:left="0" w:leftChars="0" w:firstLine="0" w:firstLineChars="0"/>
        <w:jc w:val="both"/>
        <w:rPr>
          <w:rFonts w:ascii="Times New Roman" w:hAnsi="Times New Roman" w:eastAsia="Times New Roman" w:cs="Times New Roman"/>
          <w:sz w:val="24"/>
          <w:szCs w:val="24"/>
        </w:rPr>
      </w:pPr>
    </w:p>
    <w:p>
      <w:pPr>
        <w:numPr>
          <w:ilvl w:val="1"/>
          <w:numId w:val="15"/>
        </w:numPr>
        <w:spacing w:after="0" w:line="480" w:lineRule="auto"/>
        <w:ind w:left="0" w:hanging="2"/>
        <w:jc w:val="both"/>
        <w:rPr>
          <w:rFonts w:ascii="Times New Roman" w:hAnsi="Times New Roman" w:eastAsia="Times New Roman" w:cs="Times New Roman"/>
          <w:sz w:val="24"/>
          <w:szCs w:val="24"/>
        </w:rPr>
      </w:pPr>
      <w:r>
        <w:rPr>
          <w:rFonts w:ascii="Times New Roman" w:hAnsi="Times New Roman" w:eastAsia="Times New Roman" w:cs="Times New Roman"/>
          <w:b/>
          <w:sz w:val="24"/>
          <w:szCs w:val="24"/>
        </w:rPr>
        <w:t>Manfaat Penelitian</w:t>
      </w:r>
    </w:p>
    <w:p>
      <w:pPr>
        <w:spacing w:after="0" w:line="480" w:lineRule="auto"/>
        <w:ind w:left="0" w:leftChars="0" w:firstLine="720" w:firstLineChars="0"/>
        <w:jc w:val="both"/>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rPr>
        <w:t>Penelitian ini diharapkan dapat bermanfaat baik secara teoritis maupun secara praktis sebagai berikut</w:t>
      </w:r>
      <w:r>
        <w:rPr>
          <w:rFonts w:ascii="Times New Roman" w:hAnsi="Times New Roman" w:eastAsia="Times New Roman" w:cs="Times New Roman"/>
          <w:sz w:val="24"/>
          <w:szCs w:val="24"/>
          <w:lang w:val="id-ID"/>
        </w:rPr>
        <w:t xml:space="preserve">: </w:t>
      </w:r>
    </w:p>
    <w:p>
      <w:pPr>
        <w:spacing w:after="0" w:line="480" w:lineRule="auto"/>
        <w:ind w:left="0" w:leftChars="0" w:firstLine="720" w:firstLineChars="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1. Manfaat Penelitian Masa Mendatang</w:t>
      </w:r>
    </w:p>
    <w:p>
      <w:pPr>
        <w:spacing w:after="0" w:line="480" w:lineRule="auto"/>
        <w:ind w:left="0" w:leftChars="0" w:firstLine="720" w:firstLineChars="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id-ID"/>
        </w:rPr>
        <w:t xml:space="preserve">    P</w:t>
      </w:r>
      <w:r>
        <w:rPr>
          <w:rFonts w:ascii="Times New Roman" w:hAnsi="Times New Roman" w:eastAsia="Times New Roman" w:cs="Times New Roman"/>
          <w:sz w:val="24"/>
          <w:szCs w:val="24"/>
        </w:rPr>
        <w:t>enelitian ini diharapkan dapat menambah referensi bahan kajian penelitian selanjutnya, khususnya terkait bagaimana peran komitmen organisasional sebagai variable pemediasi pada hubungan antara budaya organisasi dan kepuasan kerja terhadap kinerja karyawan pada lingkungan pendidikan tinggi.</w:t>
      </w:r>
    </w:p>
    <w:p>
      <w:pPr>
        <w:spacing w:after="0" w:line="480" w:lineRule="auto"/>
        <w:ind w:left="0" w:leftChars="0" w:firstLine="720" w:firstLineChars="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2. Manfaat Bagi Dunia Praktik</w:t>
      </w:r>
    </w:p>
    <w:p>
      <w:pPr>
        <w:spacing w:after="0" w:line="480" w:lineRule="auto"/>
        <w:ind w:left="0" w:leftChars="0" w:firstLine="720" w:firstLineChars="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id-ID"/>
        </w:rPr>
        <w:t xml:space="preserve">    </w:t>
      </w:r>
      <w:r>
        <w:rPr>
          <w:rFonts w:ascii="Times New Roman" w:hAnsi="Times New Roman" w:eastAsia="Times New Roman" w:cs="Times New Roman"/>
          <w:sz w:val="24"/>
          <w:szCs w:val="24"/>
        </w:rPr>
        <w:t>Diharapkan dapat memberikan informasi yang lebih luas tentang pengaruh budaya organisasi terhadap kepuasan kerja dan kinerja karyawan dengan komitmen organisasi sebagai variabel mediasi dalam praktik di instansi.  </w:t>
      </w:r>
    </w:p>
    <w:p>
      <w:pPr>
        <w:spacing w:after="0" w:line="480" w:lineRule="auto"/>
        <w:ind w:left="0" w:leftChars="0" w:firstLine="720" w:firstLineChars="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3. Manfaat Bagi Peneliti</w:t>
      </w:r>
    </w:p>
    <w:p>
      <w:pPr>
        <w:spacing w:after="0" w:line="480" w:lineRule="auto"/>
        <w:ind w:left="0" w:leftChars="0" w:firstLine="720" w:firstLineChars="0"/>
        <w:jc w:val="both"/>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 xml:space="preserve">    </w:t>
      </w:r>
      <w:r>
        <w:rPr>
          <w:rFonts w:ascii="Times New Roman" w:hAnsi="Times New Roman" w:eastAsia="Times New Roman" w:cs="Times New Roman"/>
          <w:sz w:val="24"/>
          <w:szCs w:val="24"/>
        </w:rPr>
        <w:t>Penelitian ini dijadikan sarana untuk menambah wawasan, pengetahuan dan pemahaman bagi peneliti khususnya komitmen organisasional berperan sebagai variable pemediasi hubungan antara budaya organisasi dan kepuasan dengan kinerja karyawan.</w:t>
      </w:r>
    </w:p>
    <w:p>
      <w:pPr>
        <w:tabs>
          <w:tab w:val="left" w:pos="426"/>
        </w:tabs>
        <w:spacing w:after="0" w:line="480" w:lineRule="auto"/>
        <w:ind w:left="0" w:leftChars="0" w:firstLine="0" w:firstLineChars="0"/>
        <w:jc w:val="both"/>
        <w:rPr>
          <w:rFonts w:ascii="Times New Roman" w:hAnsi="Times New Roman" w:cs="Times New Roman"/>
          <w:sz w:val="24"/>
          <w:szCs w:val="24"/>
        </w:rPr>
      </w:pPr>
    </w:p>
    <w:p>
      <w:pPr>
        <w:tabs>
          <w:tab w:val="left" w:pos="426"/>
        </w:tabs>
        <w:spacing w:after="0" w:line="480" w:lineRule="auto"/>
        <w:ind w:left="0" w:leftChars="0" w:firstLine="0" w:firstLineChars="0"/>
        <w:jc w:val="both"/>
        <w:rPr>
          <w:rFonts w:ascii="Times New Roman" w:hAnsi="Times New Roman" w:cs="Times New Roman"/>
          <w:sz w:val="24"/>
          <w:szCs w:val="24"/>
        </w:rPr>
      </w:pPr>
    </w:p>
    <w:p>
      <w:pPr>
        <w:tabs>
          <w:tab w:val="left" w:pos="1120"/>
        </w:tabs>
        <w:spacing w:after="0" w:line="480" w:lineRule="auto"/>
        <w:ind w:left="0" w:leftChars="0" w:firstLine="0" w:firstLineChars="0"/>
        <w:jc w:val="both"/>
        <w:rPr>
          <w:rFonts w:ascii="Times New Roman" w:hAnsi="Times New Roman" w:eastAsia="Times New Roman" w:cs="Times New Roman"/>
          <w:sz w:val="24"/>
          <w:szCs w:val="24"/>
        </w:rPr>
      </w:pPr>
    </w:p>
    <w:p>
      <w:pPr>
        <w:tabs>
          <w:tab w:val="left" w:pos="1120"/>
        </w:tabs>
        <w:spacing w:after="0" w:line="480" w:lineRule="auto"/>
        <w:ind w:left="0" w:leftChars="0" w:firstLine="0" w:firstLineChars="0"/>
        <w:jc w:val="both"/>
        <w:rPr>
          <w:rFonts w:ascii="Times New Roman" w:hAnsi="Times New Roman" w:eastAsia="Times New Roman" w:cs="Times New Roman"/>
          <w:sz w:val="24"/>
          <w:szCs w:val="24"/>
        </w:rPr>
      </w:pPr>
    </w:p>
    <w:p>
      <w:pPr>
        <w:tabs>
          <w:tab w:val="left" w:pos="1120"/>
        </w:tabs>
        <w:spacing w:after="0" w:line="480" w:lineRule="auto"/>
        <w:ind w:left="0" w:leftChars="0" w:firstLine="0" w:firstLineChars="0"/>
        <w:jc w:val="both"/>
        <w:rPr>
          <w:rFonts w:ascii="Times New Roman" w:hAnsi="Times New Roman" w:eastAsia="Times New Roman" w:cs="Times New Roman"/>
          <w:sz w:val="24"/>
          <w:szCs w:val="24"/>
        </w:rPr>
      </w:pPr>
    </w:p>
    <w:p>
      <w:pPr>
        <w:tabs>
          <w:tab w:val="left" w:pos="1120"/>
        </w:tabs>
        <w:spacing w:after="0" w:line="480" w:lineRule="auto"/>
        <w:ind w:left="0" w:leftChars="0" w:firstLine="0" w:firstLineChars="0"/>
        <w:jc w:val="both"/>
        <w:rPr>
          <w:rFonts w:ascii="Times New Roman" w:hAnsi="Times New Roman" w:eastAsia="Times New Roman" w:cs="Times New Roman"/>
          <w:sz w:val="24"/>
          <w:szCs w:val="24"/>
        </w:rPr>
      </w:pPr>
    </w:p>
    <w:p>
      <w:pPr>
        <w:spacing w:after="0" w:line="480" w:lineRule="auto"/>
        <w:ind w:left="0" w:hanging="2"/>
        <w:jc w:val="center"/>
        <w:rPr>
          <w:rFonts w:ascii="Times New Roman" w:hAnsi="Times New Roman" w:eastAsia="Times New Roman" w:cs="Times New Roman"/>
          <w:sz w:val="24"/>
          <w:szCs w:val="24"/>
        </w:rPr>
      </w:pPr>
      <w:r>
        <w:rPr>
          <w:rFonts w:ascii="Times New Roman" w:hAnsi="Times New Roman" w:eastAsia="Times New Roman" w:cs="Times New Roman"/>
          <w:b/>
          <w:sz w:val="24"/>
          <w:szCs w:val="24"/>
        </w:rPr>
        <w:t>BAB II</w:t>
      </w:r>
    </w:p>
    <w:p>
      <w:pPr>
        <w:spacing w:after="0" w:line="480" w:lineRule="auto"/>
        <w:ind w:left="0" w:hanging="2"/>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KAJIAN PUSTAKA</w:t>
      </w:r>
    </w:p>
    <w:p>
      <w:pPr>
        <w:spacing w:after="0" w:line="480" w:lineRule="auto"/>
        <w:ind w:left="0" w:hanging="2"/>
        <w:jc w:val="center"/>
        <w:rPr>
          <w:rFonts w:ascii="Times New Roman" w:hAnsi="Times New Roman" w:eastAsia="Times New Roman" w:cs="Times New Roman"/>
          <w:sz w:val="24"/>
          <w:szCs w:val="24"/>
        </w:rPr>
      </w:pPr>
    </w:p>
    <w:p>
      <w:pPr>
        <w:spacing w:after="0" w:line="480" w:lineRule="auto"/>
        <w:ind w:left="0" w:hanging="2"/>
        <w:jc w:val="both"/>
        <w:rPr>
          <w:rFonts w:ascii="Times New Roman" w:hAnsi="Times New Roman" w:eastAsia="Times New Roman" w:cs="Times New Roman"/>
          <w:b/>
          <w:sz w:val="24"/>
          <w:szCs w:val="24"/>
        </w:rPr>
      </w:pPr>
      <w:r>
        <w:rPr>
          <w:rFonts w:ascii="Times New Roman" w:hAnsi="Times New Roman" w:eastAsia="Times New Roman" w:cs="Times New Roman"/>
          <w:b/>
          <w:sz w:val="24"/>
          <w:szCs w:val="24"/>
        </w:rPr>
        <w:t>2.1. Penelitian Terdahulu</w:t>
      </w:r>
    </w:p>
    <w:p>
      <w:pPr>
        <w:spacing w:after="0" w:line="480" w:lineRule="auto"/>
        <w:ind w:left="0" w:hanging="2"/>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Berikut ini merupakan beberapa penelitian terdahulu yang berhubungan dengan penelitian ini yaitu:</w:t>
      </w:r>
    </w:p>
    <w:p>
      <w:pPr>
        <w:numPr>
          <w:ilvl w:val="0"/>
          <w:numId w:val="18"/>
        </w:numPr>
        <w:tabs>
          <w:tab w:val="left" w:pos="709"/>
        </w:tabs>
        <w:spacing w:after="0" w:line="480" w:lineRule="auto"/>
        <w:ind w:left="285" w:hanging="287" w:hangingChars="119"/>
        <w:jc w:val="both"/>
        <w:rPr>
          <w:rFonts w:ascii="Times New Roman" w:hAnsi="Times New Roman" w:eastAsia="Times New Roman" w:cs="Times New Roman"/>
          <w:color w:val="000000"/>
          <w:sz w:val="24"/>
          <w:szCs w:val="24"/>
        </w:rPr>
      </w:pPr>
      <w:r>
        <w:rPr>
          <w:rFonts w:ascii="Times New Roman" w:hAnsi="Times New Roman" w:eastAsia="Times New Roman" w:cs="Times New Roman"/>
          <w:b/>
          <w:bCs/>
          <w:color w:val="000000"/>
          <w:sz w:val="24"/>
          <w:szCs w:val="24"/>
        </w:rPr>
        <w:t>Pengaruh budaya organisasi terhadap komitmen organisasi</w:t>
      </w:r>
    </w:p>
    <w:p>
      <w:pPr>
        <w:numPr>
          <w:ilvl w:val="0"/>
          <w:numId w:val="19"/>
        </w:numPr>
        <w:spacing w:after="0" w:line="480" w:lineRule="auto"/>
        <w:ind w:left="284" w:hanging="286" w:hangingChars="119"/>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Penelitian Wibawa dan Putra </w:t>
      </w:r>
      <w:r>
        <w:rPr>
          <w:rFonts w:ascii="Times New Roman" w:hAnsi="Times New Roman" w:eastAsia="Times New Roman" w:cs="Times New Roman"/>
          <w:color w:val="000000"/>
          <w:sz w:val="24"/>
          <w:szCs w:val="24"/>
          <w:lang w:val="id-ID"/>
        </w:rPr>
        <w:t>(</w:t>
      </w:r>
      <w:r>
        <w:rPr>
          <w:rFonts w:ascii="Times New Roman" w:hAnsi="Times New Roman" w:eastAsia="Times New Roman" w:cs="Times New Roman"/>
          <w:color w:val="000000"/>
          <w:sz w:val="24"/>
          <w:szCs w:val="24"/>
        </w:rPr>
        <w:t>2018</w:t>
      </w:r>
      <w:r>
        <w:rPr>
          <w:rFonts w:ascii="Times New Roman" w:hAnsi="Times New Roman" w:eastAsia="Times New Roman" w:cs="Times New Roman"/>
          <w:color w:val="000000"/>
          <w:sz w:val="24"/>
          <w:szCs w:val="24"/>
          <w:lang w:val="id-ID"/>
        </w:rPr>
        <w:t>). Penelitian ini ber</w:t>
      </w:r>
      <w:r>
        <w:rPr>
          <w:rFonts w:ascii="Times New Roman" w:hAnsi="Times New Roman" w:eastAsia="Times New Roman" w:cs="Times New Roman"/>
          <w:color w:val="000000"/>
          <w:sz w:val="24"/>
          <w:szCs w:val="24"/>
        </w:rPr>
        <w:t>judul penelitian “Pengaruh Budaya Organisasi Terhadap Komitmen Organisasional dimediasi Kepuasan Kerja (Studi Pada PT. Bening Badung-Bali)”. Penelitian ini dilakukan di PT. Bening Big Tree Farms dengan sampel berjumlah 80 responden. Teknik analisis data menggunakan Uji Partial Least Square (PLS). Hasil penelitian menunjukkan bahwa budaya organisasi berpengaruh positif terhadap komitmen organisasional, budaya organisasi berpengaruh positif terhadap kepuasan kerja, kepuasan kerja berpengaruh positif terhadap komitmen organisasional, dan kepuasan kerja mampu memediasi pengaruh budaya organisasi terhadap komitmen organisasional.</w:t>
      </w:r>
    </w:p>
    <w:p>
      <w:pPr>
        <w:numPr>
          <w:ilvl w:val="0"/>
          <w:numId w:val="19"/>
        </w:numPr>
        <w:spacing w:after="0" w:line="480" w:lineRule="auto"/>
        <w:ind w:left="284" w:hanging="286" w:hangingChars="119"/>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Penelitian Samuel, Setyadi, dan Tricahyadinata </w:t>
      </w:r>
      <w:r>
        <w:rPr>
          <w:rFonts w:ascii="Times New Roman" w:hAnsi="Times New Roman" w:eastAsia="Times New Roman" w:cs="Times New Roman"/>
          <w:color w:val="000000"/>
          <w:sz w:val="24"/>
          <w:szCs w:val="24"/>
          <w:lang w:val="id-ID"/>
        </w:rPr>
        <w:t>(</w:t>
      </w:r>
      <w:r>
        <w:rPr>
          <w:rFonts w:ascii="Times New Roman" w:hAnsi="Times New Roman" w:eastAsia="Times New Roman" w:cs="Times New Roman"/>
          <w:color w:val="000000"/>
          <w:sz w:val="24"/>
          <w:szCs w:val="24"/>
        </w:rPr>
        <w:t>2020</w:t>
      </w:r>
      <w:r>
        <w:rPr>
          <w:rFonts w:ascii="Times New Roman" w:hAnsi="Times New Roman" w:eastAsia="Times New Roman" w:cs="Times New Roman"/>
          <w:color w:val="000000"/>
          <w:sz w:val="24"/>
          <w:szCs w:val="24"/>
          <w:lang w:val="id-ID"/>
        </w:rPr>
        <w:t>). Penelitiam ini ber</w:t>
      </w:r>
      <w:r>
        <w:rPr>
          <w:rFonts w:ascii="Times New Roman" w:hAnsi="Times New Roman" w:eastAsia="Times New Roman" w:cs="Times New Roman"/>
          <w:color w:val="000000"/>
          <w:sz w:val="24"/>
          <w:szCs w:val="24"/>
        </w:rPr>
        <w:t xml:space="preserve">judul “Pengaruh Budaya Organisasi Terhadap Komitmen Organisasional Afektif yang Dimediasi oleh Kepercayaan (Studi Pada PT Trubaindo Coal Mining Kabupaten Kutai Barat)”. Sampel penelitian adalah karyawan departemen laboratorium sebagai pusat kualitas data batubara. Analisis data menggunakan SEM-PLS. Hasil penelitian menunjukkan adanya pengaruh positif dan signifikan budaya </w:t>
      </w:r>
      <w:r>
        <w:rPr>
          <w:rFonts w:ascii="Times New Roman" w:hAnsi="Times New Roman" w:eastAsia="Times New Roman" w:cs="Times New Roman"/>
          <w:color w:val="000000"/>
          <w:sz w:val="24"/>
          <w:szCs w:val="24"/>
        </w:rPr>
        <w:t>organisasi dan kepercayaan terhadap komitmen organisasional afektif, lebih lanjut budaya organisasi berpengaruh positif dan signifikan terhadap komitmen organisasional afektif dimediasi oleh kepercayaan.</w:t>
      </w:r>
    </w:p>
    <w:p>
      <w:pPr>
        <w:numPr>
          <w:ilvl w:val="0"/>
          <w:numId w:val="19"/>
        </w:numPr>
        <w:spacing w:after="0" w:line="480" w:lineRule="auto"/>
        <w:ind w:left="284" w:hanging="286" w:hangingChars="119"/>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Penelitian Dewi dan Surya </w:t>
      </w:r>
      <w:r>
        <w:rPr>
          <w:rFonts w:ascii="Times New Roman" w:hAnsi="Times New Roman" w:eastAsia="Times New Roman" w:cs="Times New Roman"/>
          <w:color w:val="000000"/>
          <w:sz w:val="24"/>
          <w:szCs w:val="24"/>
          <w:lang w:val="id-ID"/>
        </w:rPr>
        <w:t>(</w:t>
      </w:r>
      <w:r>
        <w:rPr>
          <w:rFonts w:ascii="Times New Roman" w:hAnsi="Times New Roman" w:eastAsia="Times New Roman" w:cs="Times New Roman"/>
          <w:color w:val="000000"/>
          <w:sz w:val="24"/>
          <w:szCs w:val="24"/>
        </w:rPr>
        <w:t>2017</w:t>
      </w:r>
      <w:r>
        <w:rPr>
          <w:rFonts w:ascii="Times New Roman" w:hAnsi="Times New Roman" w:eastAsia="Times New Roman" w:cs="Times New Roman"/>
          <w:color w:val="000000"/>
          <w:sz w:val="24"/>
          <w:szCs w:val="24"/>
          <w:lang w:val="id-ID"/>
        </w:rPr>
        <w:t>). Penelitian ini berj</w:t>
      </w:r>
      <w:r>
        <w:rPr>
          <w:rFonts w:ascii="Times New Roman" w:hAnsi="Times New Roman" w:eastAsia="Times New Roman" w:cs="Times New Roman"/>
          <w:color w:val="000000"/>
          <w:sz w:val="24"/>
          <w:szCs w:val="24"/>
        </w:rPr>
        <w:t xml:space="preserve">udul penelitian “Pengaruh Budaya Organisasi terhadap Komitmen Organisasional dan Organizational Silence pada PT. PLN (Persero) Rayon Denpasar”. Sampel yang diambil sebanyak 52 responden. Teknik analisis yang digunakan adalah </w:t>
      </w:r>
      <w:r>
        <w:rPr>
          <w:rFonts w:ascii="Times New Roman" w:hAnsi="Times New Roman" w:eastAsia="Times New Roman" w:cs="Times New Roman"/>
          <w:i/>
          <w:color w:val="000000"/>
          <w:sz w:val="24"/>
          <w:szCs w:val="24"/>
        </w:rPr>
        <w:t>path anaylsis</w:t>
      </w:r>
      <w:r>
        <w:rPr>
          <w:rFonts w:ascii="Times New Roman" w:hAnsi="Times New Roman" w:eastAsia="Times New Roman" w:cs="Times New Roman"/>
          <w:color w:val="000000"/>
          <w:sz w:val="24"/>
          <w:szCs w:val="24"/>
        </w:rPr>
        <w:t>. Hasil analisis menunjukkan bahwa budaya organisasi berpengaruh signifikan positif terhadap komitmen organisasional, budaya organisasi berpengaruh signifikan secara negatif terhadap organizational silence, komitmen organisasion berpengaruh signifikan secara negatif terhadap organizational silence.</w:t>
      </w:r>
    </w:p>
    <w:p>
      <w:pPr>
        <w:numPr>
          <w:ilvl w:val="0"/>
          <w:numId w:val="19"/>
        </w:numPr>
        <w:spacing w:after="0" w:line="480" w:lineRule="auto"/>
        <w:ind w:left="284" w:hanging="286" w:hangingChars="119"/>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Penelitian Heriyanti dan Zayanti </w:t>
      </w:r>
      <w:r>
        <w:rPr>
          <w:rFonts w:ascii="Times New Roman" w:hAnsi="Times New Roman" w:eastAsia="Times New Roman" w:cs="Times New Roman"/>
          <w:color w:val="000000"/>
          <w:sz w:val="24"/>
          <w:szCs w:val="24"/>
          <w:lang w:val="id-ID"/>
        </w:rPr>
        <w:t>(</w:t>
      </w:r>
      <w:r>
        <w:rPr>
          <w:rFonts w:ascii="Times New Roman" w:hAnsi="Times New Roman" w:eastAsia="Times New Roman" w:cs="Times New Roman"/>
          <w:color w:val="000000"/>
          <w:sz w:val="24"/>
          <w:szCs w:val="24"/>
        </w:rPr>
        <w:t>2021</w:t>
      </w:r>
      <w:r>
        <w:rPr>
          <w:rFonts w:ascii="Times New Roman" w:hAnsi="Times New Roman" w:eastAsia="Times New Roman" w:cs="Times New Roman"/>
          <w:color w:val="000000"/>
          <w:sz w:val="24"/>
          <w:szCs w:val="24"/>
          <w:lang w:val="id-ID"/>
        </w:rPr>
        <w:t xml:space="preserve">). Penelitian ini </w:t>
      </w:r>
      <w:r>
        <w:rPr>
          <w:rFonts w:ascii="Times New Roman" w:hAnsi="Times New Roman" w:eastAsia="Times New Roman" w:cs="Times New Roman"/>
          <w:color w:val="000000"/>
          <w:sz w:val="24"/>
          <w:szCs w:val="24"/>
        </w:rPr>
        <w:t>berjudul “Peran Mediasi Kepuasan Kerja pada Pengaruh Budaya Organisasi terhadap Komitmen Organisasi”. Jumlah sampel yang diperoleh dengan menggunakan teknik random sampling menggunakan rumus Slovin adalah 57 responden. Metode yang digunakan adalah metode kuantitatif dengan software SEM Smart PLS sebagai alat analisis. Hasil penelitian ini menunjukkan bahwa budaya organisasi tidak berpengaruh terhadap komitmen organisasi, budaya organisasi mempengaruhi kepuasan kerja, kepuasan kerja mempengaruhi komitmen organisasi, kepuasan kerja dapat memiliki efek positif dalam memediasi hubungan antara organisasi budaya dan komitmen organisasi.</w:t>
      </w:r>
    </w:p>
    <w:p>
      <w:pPr>
        <w:numPr>
          <w:ilvl w:val="0"/>
          <w:numId w:val="19"/>
        </w:numPr>
        <w:spacing w:after="0" w:line="480" w:lineRule="auto"/>
        <w:ind w:left="284" w:hanging="286" w:hangingChars="119"/>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Penelitian Inanlou dan Ahn (2017)</w:t>
      </w:r>
      <w:r>
        <w:rPr>
          <w:rFonts w:ascii="Times New Roman" w:hAnsi="Times New Roman" w:eastAsia="Times New Roman" w:cs="Times New Roman"/>
          <w:color w:val="000000"/>
          <w:sz w:val="24"/>
          <w:szCs w:val="24"/>
          <w:lang w:val="id-ID"/>
        </w:rPr>
        <w:t>. Penelitian ini ber</w:t>
      </w:r>
      <w:r>
        <w:rPr>
          <w:rFonts w:ascii="Times New Roman" w:hAnsi="Times New Roman" w:eastAsia="Times New Roman" w:cs="Times New Roman"/>
          <w:color w:val="000000"/>
          <w:sz w:val="24"/>
          <w:szCs w:val="24"/>
        </w:rPr>
        <w:t xml:space="preserve">judul </w:t>
      </w:r>
      <w:r>
        <w:rPr>
          <w:rFonts w:ascii="Times New Roman" w:hAnsi="Times New Roman" w:eastAsia="Times New Roman" w:cs="Times New Roman"/>
          <w:i/>
          <w:color w:val="000000"/>
          <w:sz w:val="24"/>
          <w:szCs w:val="24"/>
        </w:rPr>
        <w:t xml:space="preserve">“The Effect of Organizational Culture on Employee Commitment: a Mediating Role of Human </w:t>
      </w:r>
      <w:r>
        <w:rPr>
          <w:rFonts w:ascii="Times New Roman" w:hAnsi="Times New Roman" w:eastAsia="Times New Roman" w:cs="Times New Roman"/>
          <w:i/>
          <w:color w:val="000000"/>
          <w:sz w:val="24"/>
          <w:szCs w:val="24"/>
        </w:rPr>
        <w:t xml:space="preserve">Resource Development in Korean Firms </w:t>
      </w:r>
      <w:r>
        <w:rPr>
          <w:rFonts w:ascii="Times New Roman" w:hAnsi="Times New Roman" w:eastAsia="Times New Roman" w:cs="Times New Roman"/>
          <w:color w:val="000000"/>
          <w:sz w:val="24"/>
          <w:szCs w:val="24"/>
        </w:rPr>
        <w:t xml:space="preserve">yang dilakukan terhadap 10.043 karyawan. Peneltian ini bertujuan untuk menguji pengaruh budaya organisasional yang didefinisikan sebagai komunikasi, kepercayaan, dan produksi inovatif pada komitmen organisasional karyawan dan untuk mengetahui peran kegiatan HRD </w:t>
      </w:r>
      <w:r>
        <w:rPr>
          <w:rFonts w:ascii="Times New Roman" w:hAnsi="Times New Roman" w:eastAsia="Times New Roman" w:cs="Times New Roman"/>
          <w:i/>
          <w:color w:val="000000"/>
          <w:sz w:val="24"/>
          <w:szCs w:val="24"/>
        </w:rPr>
        <w:t xml:space="preserve">(Human Resource Development) </w:t>
      </w:r>
      <w:r>
        <w:rPr>
          <w:rFonts w:ascii="Times New Roman" w:hAnsi="Times New Roman" w:eastAsia="Times New Roman" w:cs="Times New Roman"/>
          <w:color w:val="000000"/>
          <w:sz w:val="24"/>
          <w:szCs w:val="24"/>
        </w:rPr>
        <w:t>sebagai variabel kontrol pada karyawan yang bekerja di sektor seperti industri manufaktur, keuangan dan non-keuangan pada pemerintahan Korea. Data sampel yang dipakai pada penelitian ini menggunakan data survei karyawan nasional yang dilakukan oleh pemerintah Korea pada tahun 2011. Analisis deskriptif, uji reliabilitas, uji validitas, analisis regresi, dan uji korelasi digunakan pada penelitian ini. Hasil penelitian ini menunjukkan bahwa budaya organisasional memiliki hubungan positif terhadap komitmen organisasional dan terdapat pengaruh partisipasi HRD dalam memediasi hubungan antara budaya organisasional dan komitmen karyawan pada organisasi.</w:t>
      </w:r>
    </w:p>
    <w:p>
      <w:pPr>
        <w:numPr>
          <w:ilvl w:val="0"/>
          <w:numId w:val="19"/>
        </w:numPr>
        <w:spacing w:after="0" w:line="480" w:lineRule="auto"/>
        <w:ind w:left="284" w:hanging="286" w:hangingChars="119"/>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Penelitian Zahari dan Shurbagi (2014)</w:t>
      </w:r>
      <w:r>
        <w:rPr>
          <w:rFonts w:ascii="Times New Roman" w:hAnsi="Times New Roman" w:eastAsia="Times New Roman" w:cs="Times New Roman"/>
          <w:color w:val="000000"/>
          <w:sz w:val="24"/>
          <w:szCs w:val="24"/>
          <w:lang w:val="id-ID"/>
        </w:rPr>
        <w:t>. Penelitian ini ber</w:t>
      </w:r>
      <w:r>
        <w:rPr>
          <w:rFonts w:ascii="Times New Roman" w:hAnsi="Times New Roman" w:eastAsia="Times New Roman" w:cs="Times New Roman"/>
          <w:color w:val="000000"/>
          <w:sz w:val="24"/>
          <w:szCs w:val="24"/>
        </w:rPr>
        <w:t xml:space="preserve">judul </w:t>
      </w:r>
      <w:r>
        <w:rPr>
          <w:rFonts w:ascii="Times New Roman" w:hAnsi="Times New Roman" w:eastAsia="Times New Roman" w:cs="Times New Roman"/>
          <w:i/>
          <w:color w:val="000000"/>
          <w:sz w:val="24"/>
          <w:szCs w:val="24"/>
        </w:rPr>
        <w:t xml:space="preserve">“The Mediating Effect of Organizational Commitment on the Relationship between Job Satisfaction and Organizational Culture” </w:t>
      </w:r>
      <w:r>
        <w:rPr>
          <w:rFonts w:ascii="Times New Roman" w:hAnsi="Times New Roman" w:eastAsia="Times New Roman" w:cs="Times New Roman"/>
          <w:color w:val="000000"/>
          <w:sz w:val="24"/>
          <w:szCs w:val="24"/>
        </w:rPr>
        <w:t xml:space="preserve">yang dilakukan terhadap 280 karyawan. Tujuan dari penelitian ini yaitu untuk menyelidiki pengaruh komitmen organisasional sebagai perantara antara kepuasan kerja dan budaya organisasional di industri minyak dan gas di Libya. Data dianalisis melalui metode statistik deskriptif dengan mean, standar deviasi, koefisien korelasi, regresi linear dan regresi berganda dengan program SPSS digunakan untuk mencapai temuan penelitian. Hasil penelitian ini menunjukkan bahwa kepuasan </w:t>
      </w:r>
      <w:r>
        <w:rPr>
          <w:rFonts w:ascii="Times New Roman" w:hAnsi="Times New Roman" w:eastAsia="Times New Roman" w:cs="Times New Roman"/>
          <w:color w:val="000000"/>
          <w:sz w:val="24"/>
          <w:szCs w:val="24"/>
        </w:rPr>
        <w:t>kerja memiliki hubungan yang positif terhadap budaya organisasional, kepuasan kerja memiliki hubungan yang positif terhadap komitmen organisasional dan budaya organisasional memiliki hubungan yang positif terhadap komitmen organisasional.</w:t>
      </w:r>
    </w:p>
    <w:p>
      <w:pPr>
        <w:numPr>
          <w:ilvl w:val="0"/>
          <w:numId w:val="19"/>
        </w:numPr>
        <w:spacing w:after="0" w:line="480" w:lineRule="auto"/>
        <w:ind w:left="284" w:hanging="286" w:hangingChars="119"/>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Penelitian Jigjiddorj, Zanabazar, Jambal, dan Semjid (2021)</w:t>
      </w:r>
      <w:r>
        <w:rPr>
          <w:rFonts w:ascii="Times New Roman" w:hAnsi="Times New Roman" w:eastAsia="Times New Roman" w:cs="Times New Roman"/>
          <w:color w:val="000000"/>
          <w:sz w:val="24"/>
          <w:szCs w:val="24"/>
          <w:lang w:val="id-ID"/>
        </w:rPr>
        <w:t>. Penelitian ini ber</w:t>
      </w:r>
      <w:r>
        <w:rPr>
          <w:rFonts w:ascii="Times New Roman" w:hAnsi="Times New Roman" w:eastAsia="Times New Roman" w:cs="Times New Roman"/>
          <w:color w:val="000000"/>
          <w:sz w:val="24"/>
          <w:szCs w:val="24"/>
        </w:rPr>
        <w:t>judul “</w:t>
      </w:r>
      <w:r>
        <w:rPr>
          <w:rFonts w:ascii="Times New Roman" w:hAnsi="Times New Roman" w:eastAsia="Times New Roman" w:cs="Times New Roman"/>
          <w:i/>
          <w:color w:val="000000"/>
          <w:sz w:val="24"/>
          <w:szCs w:val="24"/>
        </w:rPr>
        <w:t>Relationship Between Organizational Culture, Employee Satisfaction and Organizational Commitment</w:t>
      </w:r>
      <w:r>
        <w:rPr>
          <w:rFonts w:ascii="Times New Roman" w:hAnsi="Times New Roman" w:eastAsia="Times New Roman" w:cs="Times New Roman"/>
          <w:color w:val="000000"/>
          <w:sz w:val="24"/>
          <w:szCs w:val="24"/>
        </w:rPr>
        <w:t>”. Penelitian ini melibatkan 180 orang responden dari perusahaan asuransi yang beroperasi di pasar lokal. Pengambilan data menggunakan kuesioner. Teknik analisis data mengggunakan analisis regresi. Berdasarkan hasil analisis data diperoleh kesimpulan bahwa budaya organisasi memiliki dampak yang kuat terhadap kepuasan kerja karyawan, tetapi budaya organisasi kurang berdampak terhadap komitmen organisasi.</w:t>
      </w:r>
    </w:p>
    <w:p>
      <w:pPr>
        <w:numPr>
          <w:ilvl w:val="0"/>
          <w:numId w:val="18"/>
        </w:numPr>
        <w:tabs>
          <w:tab w:val="left" w:pos="709"/>
        </w:tabs>
        <w:spacing w:after="0" w:line="480" w:lineRule="auto"/>
        <w:ind w:left="285" w:hanging="287" w:hangingChars="119"/>
        <w:jc w:val="both"/>
        <w:rPr>
          <w:rFonts w:ascii="Times New Roman" w:hAnsi="Times New Roman" w:eastAsia="Times New Roman" w:cs="Times New Roman"/>
          <w:color w:val="000000"/>
          <w:sz w:val="24"/>
          <w:szCs w:val="24"/>
        </w:rPr>
      </w:pPr>
      <w:r>
        <w:rPr>
          <w:rFonts w:ascii="Times New Roman" w:hAnsi="Times New Roman" w:eastAsia="Times New Roman" w:cs="Times New Roman"/>
          <w:b/>
          <w:bCs/>
          <w:color w:val="000000"/>
          <w:sz w:val="24"/>
          <w:szCs w:val="24"/>
        </w:rPr>
        <w:t>Pengaruh kepuasan kerja terhadap komitmen organisasi</w:t>
      </w:r>
    </w:p>
    <w:p>
      <w:pPr>
        <w:numPr>
          <w:ilvl w:val="0"/>
          <w:numId w:val="20"/>
        </w:numPr>
        <w:tabs>
          <w:tab w:val="left" w:pos="709"/>
        </w:tabs>
        <w:spacing w:after="0" w:line="480" w:lineRule="auto"/>
        <w:ind w:left="284" w:hanging="286" w:hangingChars="119"/>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Penelitian Azeez, </w:t>
      </w:r>
      <w:r>
        <w:rPr>
          <w:rFonts w:ascii="Times New Roman" w:hAnsi="Times New Roman" w:eastAsia="Times New Roman" w:cs="Times New Roman"/>
          <w:i/>
          <w:color w:val="000000"/>
          <w:sz w:val="24"/>
          <w:szCs w:val="24"/>
        </w:rPr>
        <w:t>et al</w:t>
      </w:r>
      <w:r>
        <w:rPr>
          <w:rFonts w:ascii="Times New Roman" w:hAnsi="Times New Roman" w:eastAsia="Times New Roman" w:cs="Times New Roman"/>
          <w:color w:val="000000"/>
          <w:sz w:val="24"/>
          <w:szCs w:val="24"/>
        </w:rPr>
        <w:t>. (2016)</w:t>
      </w:r>
      <w:r>
        <w:rPr>
          <w:rFonts w:ascii="Times New Roman" w:hAnsi="Times New Roman" w:eastAsia="Times New Roman" w:cs="Times New Roman"/>
          <w:color w:val="000000"/>
          <w:sz w:val="24"/>
          <w:szCs w:val="24"/>
          <w:lang w:val="id-ID"/>
        </w:rPr>
        <w:t>. Penelitin ini ber</w:t>
      </w:r>
      <w:r>
        <w:rPr>
          <w:rFonts w:ascii="Times New Roman" w:hAnsi="Times New Roman" w:eastAsia="Times New Roman" w:cs="Times New Roman"/>
          <w:color w:val="000000"/>
          <w:sz w:val="24"/>
          <w:szCs w:val="24"/>
        </w:rPr>
        <w:t xml:space="preserve">judul </w:t>
      </w:r>
      <w:r>
        <w:rPr>
          <w:rFonts w:ascii="Times New Roman" w:hAnsi="Times New Roman" w:eastAsia="Times New Roman" w:cs="Times New Roman"/>
          <w:i/>
          <w:color w:val="000000"/>
          <w:sz w:val="24"/>
          <w:szCs w:val="24"/>
        </w:rPr>
        <w:t xml:space="preserve">“Job Satisfaction, Turnover Intention and Organizational Commitment” </w:t>
      </w:r>
      <w:r>
        <w:rPr>
          <w:rFonts w:ascii="Times New Roman" w:hAnsi="Times New Roman" w:eastAsia="Times New Roman" w:cs="Times New Roman"/>
          <w:color w:val="000000"/>
          <w:sz w:val="24"/>
          <w:szCs w:val="24"/>
        </w:rPr>
        <w:t xml:space="preserve">yang dilakukan terhadap 320 karyawan pada Lagos State University. Sampel diambil dengan menggunakan teknik </w:t>
      </w:r>
      <w:r>
        <w:rPr>
          <w:rFonts w:ascii="Times New Roman" w:hAnsi="Times New Roman" w:eastAsia="Times New Roman" w:cs="Times New Roman"/>
          <w:i/>
          <w:color w:val="000000"/>
          <w:sz w:val="24"/>
          <w:szCs w:val="24"/>
        </w:rPr>
        <w:t xml:space="preserve">simple random sampling. </w:t>
      </w:r>
      <w:r>
        <w:rPr>
          <w:rFonts w:ascii="Times New Roman" w:hAnsi="Times New Roman" w:eastAsia="Times New Roman" w:cs="Times New Roman"/>
          <w:color w:val="000000"/>
          <w:sz w:val="24"/>
          <w:szCs w:val="24"/>
        </w:rPr>
        <w:t xml:space="preserve">Tujuan dari penelitian ini yaitu untuk menyelidiki hubungan dan pengaruh antara kepuasan kerja, keinginan berpindah dan komitmen organisasional. Uji korelasi dan analisis regresi berganda dilakukan pada penelitian ini untuk menganalisis data yang dikumpulkan dengan menggunakan SPSS sebagai </w:t>
      </w:r>
      <w:r>
        <w:rPr>
          <w:rFonts w:ascii="Times New Roman" w:hAnsi="Times New Roman" w:eastAsia="Times New Roman" w:cs="Times New Roman"/>
          <w:i/>
          <w:color w:val="000000"/>
          <w:sz w:val="24"/>
          <w:szCs w:val="24"/>
        </w:rPr>
        <w:t xml:space="preserve">software </w:t>
      </w:r>
      <w:r>
        <w:rPr>
          <w:rFonts w:ascii="Times New Roman" w:hAnsi="Times New Roman" w:eastAsia="Times New Roman" w:cs="Times New Roman"/>
          <w:color w:val="000000"/>
          <w:sz w:val="24"/>
          <w:szCs w:val="24"/>
        </w:rPr>
        <w:t xml:space="preserve">yang digunakan. Hasil penelitian ini menunjukkan bahwa tidak ada hubungan yang signifikan antara kepuasan kerja karyawan terhadap komitmen organisasional, terdapat </w:t>
      </w:r>
      <w:r>
        <w:rPr>
          <w:rFonts w:ascii="Times New Roman" w:hAnsi="Times New Roman" w:eastAsia="Times New Roman" w:cs="Times New Roman"/>
          <w:color w:val="000000"/>
          <w:sz w:val="24"/>
          <w:szCs w:val="24"/>
        </w:rPr>
        <w:t>hubungan positif dan signifikan antara kepuasan kerja terhadap keinginan berpindah, terdapat hubungan signifikan antara keinginan pindah terhadap komitmen organisasional dan terdapat pengaruh signifikan antara kepuasan kerja dan keinginan pindah terhadap komitmen organisasional.</w:t>
      </w:r>
    </w:p>
    <w:p>
      <w:pPr>
        <w:numPr>
          <w:ilvl w:val="0"/>
          <w:numId w:val="20"/>
        </w:numPr>
        <w:tabs>
          <w:tab w:val="left" w:pos="709"/>
        </w:tabs>
        <w:spacing w:after="0" w:line="480" w:lineRule="auto"/>
        <w:ind w:left="284" w:hanging="286" w:hangingChars="119"/>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Penelitian Valaei</w:t>
      </w:r>
      <w:r>
        <w:rPr>
          <w:rFonts w:ascii="Times New Roman" w:hAnsi="Times New Roman" w:eastAsia="Times New Roman" w:cs="Times New Roman"/>
          <w:color w:val="000000"/>
          <w:sz w:val="24"/>
          <w:szCs w:val="24"/>
          <w:lang w:val="id-ID"/>
        </w:rPr>
        <w:t xml:space="preserve"> dan </w:t>
      </w:r>
      <w:r>
        <w:rPr>
          <w:rFonts w:ascii="Times New Roman" w:hAnsi="Times New Roman" w:eastAsia="Times New Roman" w:cs="Times New Roman"/>
          <w:color w:val="000000"/>
          <w:sz w:val="24"/>
          <w:szCs w:val="24"/>
        </w:rPr>
        <w:t>Rezaei (2016)</w:t>
      </w:r>
      <w:r>
        <w:rPr>
          <w:rFonts w:ascii="Times New Roman" w:hAnsi="Times New Roman" w:eastAsia="Times New Roman" w:cs="Times New Roman"/>
          <w:color w:val="000000"/>
          <w:sz w:val="24"/>
          <w:szCs w:val="24"/>
          <w:lang w:val="id-ID"/>
        </w:rPr>
        <w:t>. Penelitian ini berj</w:t>
      </w:r>
      <w:r>
        <w:rPr>
          <w:rFonts w:ascii="Times New Roman" w:hAnsi="Times New Roman" w:eastAsia="Times New Roman" w:cs="Times New Roman"/>
          <w:color w:val="000000"/>
          <w:sz w:val="24"/>
          <w:szCs w:val="24"/>
        </w:rPr>
        <w:t xml:space="preserve">udul </w:t>
      </w:r>
      <w:r>
        <w:rPr>
          <w:rFonts w:ascii="Times New Roman" w:hAnsi="Times New Roman" w:eastAsia="Times New Roman" w:cs="Times New Roman"/>
          <w:i/>
          <w:color w:val="000000"/>
          <w:sz w:val="24"/>
          <w:szCs w:val="24"/>
        </w:rPr>
        <w:t xml:space="preserve">“Job Satisfaction and Organizational Commitment: An Empirical Investigation among ICT-SMEs” </w:t>
      </w:r>
      <w:r>
        <w:rPr>
          <w:rFonts w:ascii="Times New Roman" w:hAnsi="Times New Roman" w:eastAsia="Times New Roman" w:cs="Times New Roman"/>
          <w:color w:val="000000"/>
          <w:sz w:val="24"/>
          <w:szCs w:val="24"/>
        </w:rPr>
        <w:t xml:space="preserve">yang dilakukan terhadap 256 karyawan. Tujuan dari peneltian ini yaitu untuk menguji hubungan struktural antara aspek kepuasan kerja dan aspek komitmen organisasional. Penelitian ini dilakukan terhadap karyawan </w:t>
      </w:r>
      <w:r>
        <w:rPr>
          <w:rFonts w:ascii="Times New Roman" w:hAnsi="Times New Roman" w:eastAsia="Times New Roman" w:cs="Times New Roman"/>
          <w:i/>
          <w:color w:val="000000"/>
          <w:sz w:val="24"/>
          <w:szCs w:val="24"/>
        </w:rPr>
        <w:t xml:space="preserve">Information and Communications Technology-Small and Medium-sized Enterprises </w:t>
      </w:r>
      <w:r>
        <w:rPr>
          <w:rFonts w:ascii="Times New Roman" w:hAnsi="Times New Roman" w:eastAsia="Times New Roman" w:cs="Times New Roman"/>
          <w:color w:val="000000"/>
          <w:sz w:val="24"/>
          <w:szCs w:val="24"/>
        </w:rPr>
        <w:t>(ICT-SMEs) dengan metode kuantitatif. Metode pengumpulan data penelitian ini menggunakan survei kuesioner dengan menguji reliabilitas dan validitas, analisis regresi. Hasil penelitian ini menunjukkan bahwa kepuasan kerja dengan sembilan komponennya memiliki hubungan positif terhadap ketiga komponen komitmen organisasional.</w:t>
      </w:r>
    </w:p>
    <w:p>
      <w:pPr>
        <w:numPr>
          <w:ilvl w:val="0"/>
          <w:numId w:val="20"/>
        </w:numPr>
        <w:tabs>
          <w:tab w:val="left" w:pos="709"/>
        </w:tabs>
        <w:spacing w:after="0" w:line="480" w:lineRule="auto"/>
        <w:ind w:left="284" w:hanging="286" w:hangingChars="119"/>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Penelitian El-Nahas </w:t>
      </w:r>
      <w:r>
        <w:rPr>
          <w:rFonts w:ascii="Times New Roman" w:hAnsi="Times New Roman" w:eastAsia="Times New Roman" w:cs="Times New Roman"/>
          <w:i/>
          <w:color w:val="000000"/>
          <w:sz w:val="24"/>
          <w:szCs w:val="24"/>
        </w:rPr>
        <w:t>et al</w:t>
      </w:r>
      <w:r>
        <w:rPr>
          <w:rFonts w:ascii="Times New Roman" w:hAnsi="Times New Roman" w:eastAsia="Times New Roman" w:cs="Times New Roman"/>
          <w:color w:val="000000"/>
          <w:sz w:val="24"/>
          <w:szCs w:val="24"/>
        </w:rPr>
        <w:t>. (2013)</w:t>
      </w:r>
      <w:r>
        <w:rPr>
          <w:rFonts w:ascii="Times New Roman" w:hAnsi="Times New Roman" w:eastAsia="Times New Roman" w:cs="Times New Roman"/>
          <w:color w:val="000000"/>
          <w:sz w:val="24"/>
          <w:szCs w:val="24"/>
          <w:lang w:val="id-ID"/>
        </w:rPr>
        <w:t>. Penelitian ini ber</w:t>
      </w:r>
      <w:r>
        <w:rPr>
          <w:rFonts w:ascii="Times New Roman" w:hAnsi="Times New Roman" w:eastAsia="Times New Roman" w:cs="Times New Roman"/>
          <w:color w:val="000000"/>
          <w:sz w:val="24"/>
          <w:szCs w:val="24"/>
        </w:rPr>
        <w:t xml:space="preserve">judul </w:t>
      </w:r>
      <w:r>
        <w:rPr>
          <w:rFonts w:ascii="Times New Roman" w:hAnsi="Times New Roman" w:eastAsia="Times New Roman" w:cs="Times New Roman"/>
          <w:i/>
          <w:color w:val="000000"/>
          <w:sz w:val="24"/>
          <w:szCs w:val="24"/>
        </w:rPr>
        <w:t xml:space="preserve">“The Impact of Leadership Behaviour and Organisational Culture on Job Satisfaction and its Relationship among Organisational Commitment and Turnover Intentions” </w:t>
      </w:r>
      <w:r>
        <w:rPr>
          <w:rFonts w:ascii="Times New Roman" w:hAnsi="Times New Roman" w:eastAsia="Times New Roman" w:cs="Times New Roman"/>
          <w:color w:val="000000"/>
          <w:sz w:val="24"/>
          <w:szCs w:val="24"/>
        </w:rPr>
        <w:t xml:space="preserve">yang dilakukan terhadap 455 karyawan. Tujuan dari penelitian ini yaitu untuk mengeksplorasi hubungan antara perilaku kepemimpinan, budaya organisasional, kepuasan kerja, komitmen organisasional dan keinginan berpindah kerja yang dilakukan pada salah satu perusahaan terbesar di Mesir. Penyebaran kuesioner dilakukan pada penelitian ini. Uji validitas dan </w:t>
      </w:r>
      <w:r>
        <w:rPr>
          <w:rFonts w:ascii="Times New Roman" w:hAnsi="Times New Roman" w:eastAsia="Times New Roman" w:cs="Times New Roman"/>
          <w:color w:val="000000"/>
          <w:sz w:val="24"/>
          <w:szCs w:val="24"/>
        </w:rPr>
        <w:t xml:space="preserve">reliabilitas, uji korelasi Pearson, chi-square, dan uji regresi berganda dengan SPSS sebagai alat pengujiannya. Hasil dari penelitian ini menunjukkan bahwa ada hubungan positif yang signifikan antara gaya perilaku kepemimpinan dan kepuasan kerja, terdapat hubungan yang negatif antara budaya organisasional dan kepuasan kerja, terdapat hubungan positif yang signifikan antara kepuasan kerja dan komitmen organisasional, terdapat hubungan negatif yang signifikan antara kepuasan kerja dan keinginan pindah. </w:t>
      </w:r>
    </w:p>
    <w:p>
      <w:pPr>
        <w:numPr>
          <w:ilvl w:val="0"/>
          <w:numId w:val="18"/>
        </w:numPr>
        <w:tabs>
          <w:tab w:val="left" w:pos="709"/>
        </w:tabs>
        <w:spacing w:after="0" w:line="480" w:lineRule="auto"/>
        <w:ind w:left="285" w:hanging="287" w:hangingChars="119"/>
        <w:jc w:val="both"/>
        <w:rPr>
          <w:rFonts w:ascii="Times New Roman" w:hAnsi="Times New Roman" w:eastAsia="Times New Roman" w:cs="Times New Roman"/>
          <w:color w:val="000000"/>
          <w:sz w:val="24"/>
          <w:szCs w:val="24"/>
        </w:rPr>
      </w:pPr>
      <w:r>
        <w:rPr>
          <w:rFonts w:ascii="Times New Roman" w:hAnsi="Times New Roman" w:eastAsia="Times New Roman" w:cs="Times New Roman"/>
          <w:b/>
          <w:bCs/>
          <w:color w:val="000000"/>
          <w:sz w:val="24"/>
          <w:szCs w:val="24"/>
        </w:rPr>
        <w:t>Pengaruh budaya organisasi dan kepuasan kerja terhadap komitmen organisasi</w:t>
      </w:r>
    </w:p>
    <w:p>
      <w:pPr>
        <w:numPr>
          <w:ilvl w:val="0"/>
          <w:numId w:val="21"/>
        </w:numPr>
        <w:tabs>
          <w:tab w:val="left" w:pos="709"/>
        </w:tabs>
        <w:spacing w:after="0" w:line="480" w:lineRule="auto"/>
        <w:ind w:left="284" w:hanging="286" w:hangingChars="119"/>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Penelitian Widagdo </w:t>
      </w:r>
      <w:r>
        <w:rPr>
          <w:rFonts w:ascii="Times New Roman" w:hAnsi="Times New Roman" w:eastAsia="Times New Roman" w:cs="Times New Roman"/>
          <w:i/>
          <w:color w:val="000000"/>
          <w:sz w:val="24"/>
          <w:szCs w:val="24"/>
        </w:rPr>
        <w:t xml:space="preserve">et. al. </w:t>
      </w:r>
      <w:r>
        <w:rPr>
          <w:rFonts w:ascii="Times New Roman" w:hAnsi="Times New Roman" w:eastAsia="Times New Roman" w:cs="Times New Roman"/>
          <w:color w:val="000000"/>
          <w:sz w:val="24"/>
          <w:szCs w:val="24"/>
        </w:rPr>
        <w:t>(2013)</w:t>
      </w:r>
      <w:r>
        <w:rPr>
          <w:rFonts w:ascii="Times New Roman" w:hAnsi="Times New Roman" w:eastAsia="Times New Roman" w:cs="Times New Roman"/>
          <w:color w:val="000000"/>
          <w:sz w:val="24"/>
          <w:szCs w:val="24"/>
          <w:lang w:val="id-ID"/>
        </w:rPr>
        <w:t>. Penelitian ini ber</w:t>
      </w:r>
      <w:r>
        <w:rPr>
          <w:rFonts w:ascii="Times New Roman" w:hAnsi="Times New Roman" w:eastAsia="Times New Roman" w:cs="Times New Roman"/>
          <w:color w:val="000000"/>
          <w:sz w:val="24"/>
          <w:szCs w:val="24"/>
        </w:rPr>
        <w:t>judul Pengaruh Budaya Organisasi dan Komitmen Organisasi terhadap Kepuasan Kerja Karyawan pada PT. Nutrifood Indonesia di Jakarta. Penelitian ini menggunakan riset deskriptif dan riset eksplanatori. Populasi dalam penelitian ini adalah seluruh karyawan PT. Nutrifood Indonesia dengan sampel sebanyak 90 responden. Hasil penelitian ini yang pertama yaitu budaya organisasi memiliki pengaruh yang signifikan terhadap kepuasan kerja karyawan pada PT. Nutrifood Indonesia, kedua komitmen organisasi memiliki pengaruh yang signifikan terhadap kepuasan kerja karyawan dan yang ketiga budaya organisasi dan komitmen organisasi memiliki pengaruh yang signifikan terhadap kepuasan kerja.</w:t>
      </w:r>
    </w:p>
    <w:p>
      <w:pPr>
        <w:numPr>
          <w:ilvl w:val="0"/>
          <w:numId w:val="21"/>
        </w:numPr>
        <w:tabs>
          <w:tab w:val="left" w:pos="709"/>
        </w:tabs>
        <w:spacing w:after="0" w:line="480" w:lineRule="auto"/>
        <w:ind w:left="284" w:hanging="286" w:hangingChars="119"/>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Penelitian Sangadji dan Sopiah (2013)</w:t>
      </w:r>
      <w:r>
        <w:rPr>
          <w:rFonts w:ascii="Times New Roman" w:hAnsi="Times New Roman" w:eastAsia="Times New Roman" w:cs="Times New Roman"/>
          <w:color w:val="000000"/>
          <w:sz w:val="24"/>
          <w:szCs w:val="24"/>
          <w:lang w:val="id-ID"/>
        </w:rPr>
        <w:t>. Penelitian ini berj</w:t>
      </w:r>
      <w:r>
        <w:rPr>
          <w:rFonts w:ascii="Times New Roman" w:hAnsi="Times New Roman" w:eastAsia="Times New Roman" w:cs="Times New Roman"/>
          <w:color w:val="000000"/>
          <w:sz w:val="24"/>
          <w:szCs w:val="24"/>
        </w:rPr>
        <w:t>udul “</w:t>
      </w:r>
      <w:r>
        <w:rPr>
          <w:rFonts w:ascii="Times New Roman" w:hAnsi="Times New Roman" w:eastAsia="Times New Roman" w:cs="Times New Roman"/>
          <w:i/>
          <w:color w:val="000000"/>
          <w:sz w:val="24"/>
          <w:szCs w:val="24"/>
        </w:rPr>
        <w:t>The Effect of Organizational Culture On Lecturers’ Job Satisfaction and Performance (A Research in Muhammadiyah University throughout East Java)”</w:t>
      </w:r>
      <w:r>
        <w:rPr>
          <w:rFonts w:ascii="Times New Roman" w:hAnsi="Times New Roman" w:eastAsia="Times New Roman" w:cs="Times New Roman"/>
          <w:color w:val="000000"/>
          <w:sz w:val="24"/>
          <w:szCs w:val="24"/>
        </w:rPr>
        <w:t>.</w:t>
      </w:r>
      <w:r>
        <w:rPr>
          <w:rFonts w:ascii="Times New Roman" w:hAnsi="Times New Roman" w:eastAsia="Times New Roman" w:cs="Times New Roman"/>
          <w:i/>
          <w:color w:val="000000"/>
          <w:sz w:val="24"/>
          <w:szCs w:val="24"/>
        </w:rPr>
        <w:t xml:space="preserve"> </w:t>
      </w:r>
      <w:r>
        <w:rPr>
          <w:rFonts w:ascii="Times New Roman" w:hAnsi="Times New Roman" w:eastAsia="Times New Roman" w:cs="Times New Roman"/>
          <w:color w:val="000000"/>
          <w:sz w:val="24"/>
          <w:szCs w:val="24"/>
        </w:rPr>
        <w:t xml:space="preserve">Sampel yang digunakan untuk penelitian ini sebanyak 200 karyawan di </w:t>
      </w:r>
      <w:r>
        <w:rPr>
          <w:rFonts w:ascii="Times New Roman" w:hAnsi="Times New Roman" w:eastAsia="Times New Roman" w:cs="Times New Roman"/>
          <w:i/>
          <w:color w:val="000000"/>
          <w:sz w:val="24"/>
          <w:szCs w:val="24"/>
        </w:rPr>
        <w:t xml:space="preserve">Muhammadiyah </w:t>
      </w:r>
      <w:r>
        <w:rPr>
          <w:rFonts w:ascii="Times New Roman" w:hAnsi="Times New Roman" w:eastAsia="Times New Roman" w:cs="Times New Roman"/>
          <w:i/>
          <w:color w:val="000000"/>
          <w:sz w:val="24"/>
          <w:szCs w:val="24"/>
        </w:rPr>
        <w:t xml:space="preserve">University throught East Java. </w:t>
      </w:r>
      <w:r>
        <w:rPr>
          <w:rFonts w:ascii="Times New Roman" w:hAnsi="Times New Roman" w:eastAsia="Times New Roman" w:cs="Times New Roman"/>
          <w:color w:val="000000"/>
          <w:sz w:val="24"/>
          <w:szCs w:val="24"/>
        </w:rPr>
        <w:t xml:space="preserve">Penelitian tersebut menggunakan </w:t>
      </w:r>
      <w:r>
        <w:rPr>
          <w:rFonts w:ascii="Times New Roman" w:hAnsi="Times New Roman" w:eastAsia="Times New Roman" w:cs="Times New Roman"/>
          <w:i/>
          <w:color w:val="000000"/>
          <w:sz w:val="24"/>
          <w:szCs w:val="24"/>
        </w:rPr>
        <w:t xml:space="preserve">Structural Equation Modeling </w:t>
      </w:r>
      <w:r>
        <w:rPr>
          <w:rFonts w:ascii="Times New Roman" w:hAnsi="Times New Roman" w:eastAsia="Times New Roman" w:cs="Times New Roman"/>
          <w:color w:val="000000"/>
          <w:sz w:val="24"/>
          <w:szCs w:val="24"/>
        </w:rPr>
        <w:t>(SEM) dengan menggunakan perangkat lunak AMOS sebagai alat analisis. Hasil penelitian menunjukkan bahwa terdapat pengaruh positif dan signifikan budaya organisasi terhadap kepuasan kerja dan ada pengaruh positif dan signifikan kepuasan kerja dan budaya organisasi terhadap kinerja, serta ada pengaruh positif dan signifikan budaya organisasi terhadap kinerja melalui kepuasan kerja.</w:t>
      </w:r>
    </w:p>
    <w:p>
      <w:pPr>
        <w:numPr>
          <w:ilvl w:val="0"/>
          <w:numId w:val="21"/>
        </w:numPr>
        <w:tabs>
          <w:tab w:val="left" w:pos="709"/>
        </w:tabs>
        <w:spacing w:after="0" w:line="480" w:lineRule="auto"/>
        <w:ind w:left="284" w:hanging="286" w:hangingChars="119"/>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Penelitian Zahari dan Shurbagi (2014)</w:t>
      </w:r>
      <w:r>
        <w:rPr>
          <w:rFonts w:ascii="Times New Roman" w:hAnsi="Times New Roman" w:eastAsia="Times New Roman" w:cs="Times New Roman"/>
          <w:color w:val="000000"/>
          <w:sz w:val="24"/>
          <w:szCs w:val="24"/>
          <w:lang w:val="id-ID"/>
        </w:rPr>
        <w:t>. Penelitian ini ber</w:t>
      </w:r>
      <w:r>
        <w:rPr>
          <w:rFonts w:ascii="Times New Roman" w:hAnsi="Times New Roman" w:eastAsia="Times New Roman" w:cs="Times New Roman"/>
          <w:color w:val="000000"/>
          <w:sz w:val="24"/>
          <w:szCs w:val="24"/>
        </w:rPr>
        <w:t xml:space="preserve">judul </w:t>
      </w:r>
      <w:r>
        <w:rPr>
          <w:rFonts w:ascii="Times New Roman" w:hAnsi="Times New Roman" w:eastAsia="Times New Roman" w:cs="Times New Roman"/>
          <w:i/>
          <w:color w:val="000000"/>
          <w:sz w:val="24"/>
          <w:szCs w:val="24"/>
        </w:rPr>
        <w:t xml:space="preserve">“The Mediating Effect of Organizational Commitment on the Relationship between Job Satisfaction and Organizational Culture” </w:t>
      </w:r>
      <w:r>
        <w:rPr>
          <w:rFonts w:ascii="Times New Roman" w:hAnsi="Times New Roman" w:eastAsia="Times New Roman" w:cs="Times New Roman"/>
          <w:color w:val="000000"/>
          <w:sz w:val="24"/>
          <w:szCs w:val="24"/>
        </w:rPr>
        <w:t>yang dilakukan terhadap 280 karyawan. Tujuan dari penelitian ini yaitu untuk menyelidiki pengaruh komitmen organisasional sebagai perantara antara kepuasan kerja dan budaya organisasional di industri minyak dan gas di Libya. Data dianalisis melalui metode statistik deskriptif dengan mean, standar deviasi, koefisien korelasi, regresi linear dan regresi berganda dengan program SPSS digunakan untuk mencapai temuan penelitian. Hasil penelitian ini menunjukkan bahwa kepuasan kerja memiliki hubungan yang positif terhadap budaya organisasional, kepuasan kerja memiliki hubungan yang positif terhadap komitmen organisasional dan budaya organisasional memiliki hubungan yang positif terhadap komitmen organisasional.</w:t>
      </w:r>
    </w:p>
    <w:p>
      <w:pPr>
        <w:numPr>
          <w:ilvl w:val="0"/>
          <w:numId w:val="21"/>
        </w:numPr>
        <w:tabs>
          <w:tab w:val="left" w:pos="709"/>
        </w:tabs>
        <w:spacing w:after="0" w:line="480" w:lineRule="auto"/>
        <w:ind w:left="284" w:hanging="286" w:hangingChars="119"/>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Penelitian Putriana dan Wibowo (2015)</w:t>
      </w:r>
      <w:r>
        <w:rPr>
          <w:rFonts w:ascii="Times New Roman" w:hAnsi="Times New Roman" w:eastAsia="Times New Roman" w:cs="Times New Roman"/>
          <w:color w:val="000000"/>
          <w:sz w:val="24"/>
          <w:szCs w:val="24"/>
          <w:lang w:val="id-ID"/>
        </w:rPr>
        <w:t>. Penelitian ini ber</w:t>
      </w:r>
      <w:r>
        <w:rPr>
          <w:rFonts w:ascii="Times New Roman" w:hAnsi="Times New Roman" w:eastAsia="Times New Roman" w:cs="Times New Roman"/>
          <w:color w:val="000000"/>
          <w:sz w:val="24"/>
          <w:szCs w:val="24"/>
        </w:rPr>
        <w:t xml:space="preserve">judul “The Impact of Organizational Culture on Job Satisfaction, Organizational Commitment and Job Performance Study on Japanese Motorcycle Companies In Indonesia”. Data </w:t>
      </w:r>
      <w:r>
        <w:rPr>
          <w:rFonts w:ascii="Times New Roman" w:hAnsi="Times New Roman" w:eastAsia="Times New Roman" w:cs="Times New Roman"/>
          <w:color w:val="000000"/>
          <w:sz w:val="24"/>
          <w:szCs w:val="24"/>
        </w:rPr>
        <w:t>diperoleh dari 214 karyawan PT produsen sepeda motor besar Jepang di Jakarta. Mayoritas responden adalah laki-laki (hampir 91 persen), umur rata-rata 25,65 tahun; dan mereka bekerja rata-rata 5,59 tahun di masa sekarang pekerjaan. Teknik analisis data menggunakan pemodelan persamaan struktural kuadrat terkecil parsial (PLS-SEM). Hasil penelitian menunjukkan bahwa budaya organisasi berpengaruh positif dan signifikan terhadap kepuasan kerja dan komitmen organisasi. Hasil penelitian juga menunjukkan bahwa kepuasan kerja memiliki pengaruh secara signifikan terhadap komitmen organisasi. Hasil penelitian juga menunjukkan bahwa kepuasan kerja dan komitmen organisasi mempunyai pengaruh terhadap kinerja.</w:t>
      </w:r>
    </w:p>
    <w:p>
      <w:pPr>
        <w:numPr>
          <w:ilvl w:val="0"/>
          <w:numId w:val="18"/>
        </w:numPr>
        <w:tabs>
          <w:tab w:val="left" w:pos="709"/>
        </w:tabs>
        <w:spacing w:after="0" w:line="480" w:lineRule="auto"/>
        <w:ind w:left="285" w:hanging="287" w:hangingChars="119"/>
        <w:jc w:val="both"/>
        <w:rPr>
          <w:rFonts w:ascii="Times New Roman" w:hAnsi="Times New Roman" w:eastAsia="Times New Roman" w:cs="Times New Roman"/>
          <w:color w:val="000000"/>
          <w:sz w:val="24"/>
          <w:szCs w:val="24"/>
        </w:rPr>
      </w:pPr>
      <w:r>
        <w:rPr>
          <w:rFonts w:ascii="Times New Roman" w:hAnsi="Times New Roman" w:eastAsia="Times New Roman" w:cs="Times New Roman"/>
          <w:b/>
          <w:bCs/>
          <w:color w:val="000000"/>
          <w:sz w:val="24"/>
          <w:szCs w:val="24"/>
        </w:rPr>
        <w:t>Pengaruh budaya organisasi terhadap kinerja karyawan</w:t>
      </w:r>
    </w:p>
    <w:p>
      <w:pPr>
        <w:numPr>
          <w:ilvl w:val="0"/>
          <w:numId w:val="22"/>
        </w:numPr>
        <w:spacing w:after="0" w:line="480" w:lineRule="auto"/>
        <w:ind w:left="284" w:hanging="286" w:hangingChars="119"/>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Penelitian Naranjo</w:t>
      </w:r>
      <w:r>
        <w:rPr>
          <w:rFonts w:ascii="Times New Roman" w:hAnsi="Times New Roman" w:eastAsia="Times New Roman" w:cs="Times New Roman"/>
          <w:color w:val="000000"/>
          <w:sz w:val="24"/>
          <w:szCs w:val="24"/>
          <w:lang w:val="id-ID"/>
        </w:rPr>
        <w:t xml:space="preserve"> dan </w:t>
      </w:r>
      <w:r>
        <w:rPr>
          <w:rFonts w:ascii="Times New Roman" w:hAnsi="Times New Roman" w:eastAsia="Times New Roman" w:cs="Times New Roman"/>
          <w:color w:val="000000"/>
          <w:sz w:val="24"/>
          <w:szCs w:val="24"/>
        </w:rPr>
        <w:t>Valencia</w:t>
      </w:r>
      <w:r>
        <w:rPr>
          <w:rFonts w:ascii="Times New Roman" w:hAnsi="Times New Roman" w:eastAsia="Times New Roman" w:cs="Times New Roman"/>
          <w:color w:val="000000"/>
          <w:sz w:val="24"/>
          <w:szCs w:val="24"/>
          <w:lang w:val="id-ID"/>
        </w:rPr>
        <w:t xml:space="preserve"> (</w:t>
      </w:r>
      <w:r>
        <w:rPr>
          <w:rFonts w:ascii="Times New Roman" w:hAnsi="Times New Roman" w:eastAsia="Times New Roman" w:cs="Times New Roman"/>
          <w:color w:val="000000"/>
          <w:sz w:val="24"/>
          <w:szCs w:val="24"/>
        </w:rPr>
        <w:t>2015</w:t>
      </w:r>
      <w:r>
        <w:rPr>
          <w:rFonts w:ascii="Times New Roman" w:hAnsi="Times New Roman" w:eastAsia="Times New Roman" w:cs="Times New Roman"/>
          <w:color w:val="000000"/>
          <w:sz w:val="24"/>
          <w:szCs w:val="24"/>
          <w:lang w:val="id-ID"/>
        </w:rPr>
        <w:t xml:space="preserve">). Penelitian ini </w:t>
      </w:r>
      <w:r>
        <w:rPr>
          <w:rFonts w:ascii="Times New Roman" w:hAnsi="Times New Roman" w:eastAsia="Times New Roman" w:cs="Times New Roman"/>
          <w:color w:val="000000"/>
          <w:sz w:val="24"/>
          <w:szCs w:val="24"/>
        </w:rPr>
        <w:t>berjudul “</w:t>
      </w:r>
      <w:r>
        <w:rPr>
          <w:rFonts w:ascii="Times New Roman" w:hAnsi="Times New Roman" w:eastAsia="Times New Roman" w:cs="Times New Roman"/>
          <w:i/>
          <w:color w:val="000000"/>
          <w:sz w:val="24"/>
          <w:szCs w:val="24"/>
        </w:rPr>
        <w:t>Studying the links between organizational culture, innovation and performance in Spanish companies</w:t>
      </w:r>
      <w:r>
        <w:rPr>
          <w:rFonts w:ascii="Times New Roman" w:hAnsi="Times New Roman" w:eastAsia="Times New Roman" w:cs="Times New Roman"/>
          <w:color w:val="000000"/>
          <w:sz w:val="24"/>
          <w:szCs w:val="24"/>
        </w:rPr>
        <w:t xml:space="preserve">”.  Tujuan dari  penelitian  ini  adalah  untuk  mempelajari  korelasi antara budaya organisasi, inovasi dan kinerja.  Populasi penelitian mencakup karyawan dari beragam industri yang berlokasi di sebelah tenggara Spanyol, kecuali perusahaan yang bergerak di sektor pertaniaan. Sampel penelitian mencakup 1600 perusahaan. Hasil  penelitian  menunjukkan  bahwa  budaya  dapat  menumbuhkan  inovasi,  juga  kinerja instansi,  atau  bisa  juga  menjadi  penghambat  keduanya,  tergantung  dari  nilai-nilai  yang  diusung  oleh budaya  tersebut.  Telah  ditemukan  secara  khusus,  bahwa  </w:t>
      </w:r>
      <w:r>
        <w:rPr>
          <w:rFonts w:ascii="Times New Roman" w:hAnsi="Times New Roman" w:eastAsia="Times New Roman" w:cs="Times New Roman"/>
          <w:i/>
          <w:color w:val="000000"/>
          <w:sz w:val="24"/>
          <w:szCs w:val="24"/>
        </w:rPr>
        <w:t>adhocracy culture</w:t>
      </w:r>
      <w:r>
        <w:rPr>
          <w:rFonts w:ascii="Times New Roman" w:hAnsi="Times New Roman" w:eastAsia="Times New Roman" w:cs="Times New Roman"/>
          <w:color w:val="000000"/>
          <w:sz w:val="24"/>
          <w:szCs w:val="24"/>
        </w:rPr>
        <w:t xml:space="preserve">  adalah  inovasi  terbaik  dan  prediktor  kinerja. Berdasarkan  hasil  tersebut,  dapat  </w:t>
      </w:r>
      <w:r>
        <w:rPr>
          <w:rFonts w:ascii="Times New Roman" w:hAnsi="Times New Roman" w:eastAsia="Times New Roman" w:cs="Times New Roman"/>
          <w:color w:val="000000"/>
          <w:sz w:val="24"/>
          <w:szCs w:val="24"/>
        </w:rPr>
        <w:t>disimpulkan  bahwa,  inovasi  memediasi  hubungan  antara  beberapa  jenis budaya  organisasi  dan  kinerja.</w:t>
      </w:r>
    </w:p>
    <w:p>
      <w:pPr>
        <w:numPr>
          <w:ilvl w:val="0"/>
          <w:numId w:val="22"/>
        </w:numPr>
        <w:spacing w:after="0" w:line="480" w:lineRule="auto"/>
        <w:ind w:left="284" w:hanging="286" w:hangingChars="119"/>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Penelitian Park dan Lee </w:t>
      </w:r>
      <w:r>
        <w:rPr>
          <w:rFonts w:ascii="Times New Roman" w:hAnsi="Times New Roman" w:eastAsia="Times New Roman" w:cs="Times New Roman"/>
          <w:color w:val="000000"/>
          <w:sz w:val="24"/>
          <w:szCs w:val="24"/>
          <w:lang w:val="id-ID"/>
        </w:rPr>
        <w:t>(</w:t>
      </w:r>
      <w:r>
        <w:rPr>
          <w:rFonts w:ascii="Times New Roman" w:hAnsi="Times New Roman" w:eastAsia="Times New Roman" w:cs="Times New Roman"/>
          <w:color w:val="000000"/>
          <w:sz w:val="24"/>
          <w:szCs w:val="24"/>
        </w:rPr>
        <w:t>2016</w:t>
      </w:r>
      <w:r>
        <w:rPr>
          <w:rFonts w:ascii="Times New Roman" w:hAnsi="Times New Roman" w:eastAsia="Times New Roman" w:cs="Times New Roman"/>
          <w:color w:val="000000"/>
          <w:sz w:val="24"/>
          <w:szCs w:val="24"/>
          <w:lang w:val="id-ID"/>
        </w:rPr>
        <w:t>). Penelitian ini ber</w:t>
      </w:r>
      <w:r>
        <w:rPr>
          <w:rFonts w:ascii="Times New Roman" w:hAnsi="Times New Roman" w:eastAsia="Times New Roman" w:cs="Times New Roman"/>
          <w:color w:val="000000"/>
          <w:sz w:val="24"/>
          <w:szCs w:val="24"/>
        </w:rPr>
        <w:t>judul “</w:t>
      </w:r>
      <w:r>
        <w:rPr>
          <w:rFonts w:ascii="Times New Roman" w:hAnsi="Times New Roman" w:eastAsia="Times New Roman" w:cs="Times New Roman"/>
          <w:i/>
          <w:color w:val="000000"/>
          <w:sz w:val="24"/>
          <w:szCs w:val="24"/>
        </w:rPr>
        <w:t>Participative Management and Perceived Organizational Performance: The Moderating Effects of Innovative Organizational Culture</w:t>
      </w:r>
      <w:r>
        <w:rPr>
          <w:rFonts w:ascii="Times New Roman" w:hAnsi="Times New Roman" w:eastAsia="Times New Roman" w:cs="Times New Roman"/>
          <w:color w:val="000000"/>
          <w:sz w:val="24"/>
          <w:szCs w:val="24"/>
        </w:rPr>
        <w:t>”. Penelitian ini bertujuan untuk mengetahui bagaimana manajemen partisipatif dan budaya inovatif dikaitkan dengan persepsi kinerja organisasi pegawai publik di pemerintah pusat Korea Selatan. Hasil penelitian menunjukkan bahwa manajemen partisipatif dan budaya inovatif berhubungan positif dengan kinerja organisasi yang dirasakan, tetapi hubungan antara manajemen partisipatif dan kinerja organisasi yang dirasakan (yaitu, efisiensi internal) dimoderatori oleh persepsi karyawan terhadap budaya inovatif organisasi. Secara khusus, manajemen partisipatif memiliki pengaruh yang lebih lemah pada efisiensi internal dalam budaya inovasi tinggi daripada budaya inovasi rendah.</w:t>
      </w:r>
    </w:p>
    <w:p>
      <w:pPr>
        <w:numPr>
          <w:ilvl w:val="0"/>
          <w:numId w:val="22"/>
        </w:numPr>
        <w:spacing w:after="0" w:line="480" w:lineRule="auto"/>
        <w:ind w:left="284" w:hanging="286" w:hangingChars="119"/>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Penelitian Jayen, Kadir dan Asruni </w:t>
      </w:r>
      <w:r>
        <w:rPr>
          <w:rFonts w:ascii="Times New Roman" w:hAnsi="Times New Roman" w:eastAsia="Times New Roman" w:cs="Times New Roman"/>
          <w:color w:val="000000"/>
          <w:sz w:val="24"/>
          <w:szCs w:val="24"/>
          <w:lang w:val="id-ID"/>
        </w:rPr>
        <w:t>(</w:t>
      </w:r>
      <w:r>
        <w:rPr>
          <w:rFonts w:ascii="Times New Roman" w:hAnsi="Times New Roman" w:eastAsia="Times New Roman" w:cs="Times New Roman"/>
          <w:color w:val="000000"/>
          <w:sz w:val="24"/>
          <w:szCs w:val="24"/>
        </w:rPr>
        <w:t>2022</w:t>
      </w:r>
      <w:r>
        <w:rPr>
          <w:rFonts w:ascii="Times New Roman" w:hAnsi="Times New Roman" w:eastAsia="Times New Roman" w:cs="Times New Roman"/>
          <w:color w:val="000000"/>
          <w:sz w:val="24"/>
          <w:szCs w:val="24"/>
          <w:lang w:val="id-ID"/>
        </w:rPr>
        <w:t>). Penelitian ini ber</w:t>
      </w:r>
      <w:r>
        <w:rPr>
          <w:rFonts w:ascii="Times New Roman" w:hAnsi="Times New Roman" w:eastAsia="Times New Roman" w:cs="Times New Roman"/>
          <w:color w:val="000000"/>
          <w:sz w:val="24"/>
          <w:szCs w:val="24"/>
        </w:rPr>
        <w:t>judul “</w:t>
      </w:r>
      <w:r>
        <w:rPr>
          <w:rFonts w:ascii="Times New Roman" w:hAnsi="Times New Roman" w:eastAsia="Times New Roman" w:cs="Times New Roman"/>
          <w:i/>
          <w:color w:val="000000"/>
          <w:sz w:val="24"/>
          <w:szCs w:val="24"/>
        </w:rPr>
        <w:t>The Influence of Organizational Culture, Work Environment and Work Motivation Towards the lecturers'</w:t>
      </w:r>
      <w:r>
        <w:rPr>
          <w:rFonts w:ascii="Times New Roman" w:hAnsi="Times New Roman" w:eastAsia="Times New Roman" w:cs="Times New Roman"/>
          <w:i/>
          <w:color w:val="000000"/>
          <w:sz w:val="24"/>
          <w:szCs w:val="24"/>
        </w:rPr>
        <w:tab/>
      </w:r>
      <w:r>
        <w:rPr>
          <w:rFonts w:ascii="Times New Roman" w:hAnsi="Times New Roman" w:eastAsia="Times New Roman" w:cs="Times New Roman"/>
          <w:i/>
          <w:color w:val="000000"/>
          <w:sz w:val="24"/>
          <w:szCs w:val="24"/>
        </w:rPr>
        <w:t>Performance at Pancasetia Economic College in Banjarmasin, South Kalimantan</w:t>
      </w:r>
      <w:r>
        <w:rPr>
          <w:rFonts w:ascii="Times New Roman" w:hAnsi="Times New Roman" w:eastAsia="Times New Roman" w:cs="Times New Roman"/>
          <w:color w:val="000000"/>
          <w:sz w:val="24"/>
          <w:szCs w:val="24"/>
        </w:rPr>
        <w:t>”. Populasi penelitian ini adalah 135 orang dengan sampel dosen yang memiliki NIDN sejumlah 135 orang. Hasil penelitian membuktikan bahwa budaya organisasi, lingkungan kerja dan motivasi kerja berpengaruh terhadap kinerja dosen.</w:t>
      </w:r>
    </w:p>
    <w:p>
      <w:pPr>
        <w:numPr>
          <w:ilvl w:val="0"/>
          <w:numId w:val="22"/>
        </w:numPr>
        <w:spacing w:after="0" w:line="480" w:lineRule="auto"/>
        <w:ind w:left="284" w:hanging="286" w:hangingChars="119"/>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Penelitian Panjaitan </w:t>
      </w:r>
      <w:r>
        <w:rPr>
          <w:rFonts w:ascii="Times New Roman" w:hAnsi="Times New Roman" w:eastAsia="Times New Roman" w:cs="Times New Roman"/>
          <w:color w:val="000000"/>
          <w:sz w:val="24"/>
          <w:szCs w:val="24"/>
          <w:lang w:val="id-ID"/>
        </w:rPr>
        <w:t>(</w:t>
      </w:r>
      <w:r>
        <w:rPr>
          <w:rFonts w:ascii="Times New Roman" w:hAnsi="Times New Roman" w:eastAsia="Times New Roman" w:cs="Times New Roman"/>
          <w:color w:val="000000"/>
          <w:sz w:val="24"/>
          <w:szCs w:val="24"/>
        </w:rPr>
        <w:t>2022</w:t>
      </w:r>
      <w:r>
        <w:rPr>
          <w:rFonts w:ascii="Times New Roman" w:hAnsi="Times New Roman" w:eastAsia="Times New Roman" w:cs="Times New Roman"/>
          <w:color w:val="000000"/>
          <w:sz w:val="24"/>
          <w:szCs w:val="24"/>
          <w:lang w:val="id-ID"/>
        </w:rPr>
        <w:t>). Penelitian ini berj</w:t>
      </w:r>
      <w:r>
        <w:rPr>
          <w:rFonts w:ascii="Times New Roman" w:hAnsi="Times New Roman" w:eastAsia="Times New Roman" w:cs="Times New Roman"/>
          <w:color w:val="000000"/>
          <w:sz w:val="24"/>
          <w:szCs w:val="24"/>
        </w:rPr>
        <w:t xml:space="preserve">udul “Peran Kepuasan Kerja dan Komitmen Organisasi Memediasi Pengaruh Budaya Organisasi terhadap Kinerja </w:t>
      </w:r>
      <w:r>
        <w:rPr>
          <w:rFonts w:ascii="Times New Roman" w:hAnsi="Times New Roman" w:eastAsia="Times New Roman" w:cs="Times New Roman"/>
          <w:color w:val="000000"/>
          <w:sz w:val="24"/>
          <w:szCs w:val="24"/>
        </w:rPr>
        <w:t>Karyawan”. Populasi dalam penelitian ini adalah karyawan PT. Indomarco Prismatama (Indomaret) yang berjumlah 115 orang. Alat analisis yang digunakan adalah analisis jalur dengan metode SEM (pemodelan persamaan struktural) menggunakan SmartPLS Hasil penelitian menunjukkan bahwa budaya organisasi berpengaruh positif dan signifikan terhadap kepuasan. Budaya organisasi berpengaruh positif dan signifikan terhadap kinerja karyawan dan budaya organisasi juga berpengaruh positif dan signifikan terhadap komitmen organisasi. Selanjutnya kepuasan kerja berpengaruh positif dan signifikan terhadap kinerja karyawan dan komitmen organisasi berpengaruh positif dan signifikan terhadap kinerja karyawan. Kepuasan kerja secara parsial mampu memediasi pengaruh budaya organisasi terhadap kinerja pegawai dan komitmen organisasi mampu memediasi secara parsial pengaruh budaya organisasi terhadap kinerja pegawai.</w:t>
      </w:r>
    </w:p>
    <w:p>
      <w:pPr>
        <w:numPr>
          <w:ilvl w:val="0"/>
          <w:numId w:val="22"/>
        </w:numPr>
        <w:spacing w:after="0" w:line="480" w:lineRule="auto"/>
        <w:ind w:left="284" w:hanging="286" w:hangingChars="119"/>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Penelitian Nazarian </w:t>
      </w:r>
      <w:r>
        <w:rPr>
          <w:rFonts w:ascii="Times New Roman" w:hAnsi="Times New Roman" w:eastAsia="Times New Roman" w:cs="Times New Roman"/>
          <w:i/>
          <w:color w:val="000000"/>
          <w:sz w:val="24"/>
          <w:szCs w:val="24"/>
        </w:rPr>
        <w:t>et al</w:t>
      </w:r>
      <w:r>
        <w:rPr>
          <w:rFonts w:ascii="Times New Roman" w:hAnsi="Times New Roman" w:eastAsia="Times New Roman" w:cs="Times New Roman"/>
          <w:color w:val="000000"/>
          <w:sz w:val="24"/>
          <w:szCs w:val="24"/>
        </w:rPr>
        <w:t>.</w:t>
      </w:r>
      <w:r>
        <w:rPr>
          <w:rFonts w:ascii="Times New Roman" w:hAnsi="Times New Roman" w:eastAsia="Times New Roman" w:cs="Times New Roman"/>
          <w:i/>
          <w:color w:val="000000"/>
          <w:sz w:val="24"/>
          <w:szCs w:val="24"/>
        </w:rPr>
        <w:t xml:space="preserve"> </w:t>
      </w:r>
      <w:r>
        <w:rPr>
          <w:rFonts w:ascii="Times New Roman" w:hAnsi="Times New Roman" w:eastAsia="Times New Roman" w:cs="Times New Roman"/>
          <w:color w:val="000000"/>
          <w:sz w:val="24"/>
          <w:szCs w:val="24"/>
        </w:rPr>
        <w:t>(2017)</w:t>
      </w:r>
      <w:r>
        <w:rPr>
          <w:rFonts w:ascii="Times New Roman" w:hAnsi="Times New Roman" w:eastAsia="Times New Roman" w:cs="Times New Roman"/>
          <w:color w:val="000000"/>
          <w:sz w:val="24"/>
          <w:szCs w:val="24"/>
          <w:lang w:val="id-ID"/>
        </w:rPr>
        <w:t>. Penelitian ini ber</w:t>
      </w:r>
      <w:r>
        <w:rPr>
          <w:rFonts w:ascii="Times New Roman" w:hAnsi="Times New Roman" w:eastAsia="Times New Roman" w:cs="Times New Roman"/>
          <w:color w:val="000000"/>
          <w:sz w:val="24"/>
          <w:szCs w:val="24"/>
        </w:rPr>
        <w:t>judul “</w:t>
      </w:r>
      <w:r>
        <w:rPr>
          <w:rFonts w:ascii="Times New Roman" w:hAnsi="Times New Roman" w:eastAsia="Times New Roman" w:cs="Times New Roman"/>
          <w:i/>
          <w:color w:val="000000"/>
          <w:sz w:val="24"/>
          <w:szCs w:val="24"/>
        </w:rPr>
        <w:t>Influence of National Culture and Balanced Organizational Culture on The Hotel Industry’s Performance</w:t>
      </w:r>
      <w:r>
        <w:rPr>
          <w:rFonts w:ascii="Times New Roman" w:hAnsi="Times New Roman" w:eastAsia="Times New Roman" w:cs="Times New Roman"/>
          <w:color w:val="000000"/>
          <w:sz w:val="24"/>
          <w:szCs w:val="24"/>
        </w:rPr>
        <w:t xml:space="preserve">”. Sampel yang digunakan dalam penelitian ini adalah 96 Hotel di London. Penelitian ini menggunakan Persamaan struktural, </w:t>
      </w:r>
      <w:r>
        <w:rPr>
          <w:rFonts w:ascii="Times New Roman" w:hAnsi="Times New Roman" w:eastAsia="Times New Roman" w:cs="Times New Roman"/>
          <w:i/>
          <w:color w:val="000000"/>
          <w:sz w:val="24"/>
          <w:szCs w:val="24"/>
        </w:rPr>
        <w:t xml:space="preserve">Exploratory factor analysis </w:t>
      </w:r>
      <w:r>
        <w:rPr>
          <w:rFonts w:ascii="Times New Roman" w:hAnsi="Times New Roman" w:eastAsia="Times New Roman" w:cs="Times New Roman"/>
          <w:color w:val="000000"/>
          <w:sz w:val="24"/>
          <w:szCs w:val="24"/>
        </w:rPr>
        <w:t xml:space="preserve">(EFA), </w:t>
      </w:r>
      <w:r>
        <w:rPr>
          <w:rFonts w:ascii="Times New Roman" w:hAnsi="Times New Roman" w:eastAsia="Times New Roman" w:cs="Times New Roman"/>
          <w:i/>
          <w:color w:val="000000"/>
          <w:sz w:val="24"/>
          <w:szCs w:val="24"/>
        </w:rPr>
        <w:t xml:space="preserve">Confirmatory factor analysis </w:t>
      </w:r>
      <w:r>
        <w:rPr>
          <w:rFonts w:ascii="Times New Roman" w:hAnsi="Times New Roman" w:eastAsia="Times New Roman" w:cs="Times New Roman"/>
          <w:color w:val="000000"/>
          <w:sz w:val="24"/>
          <w:szCs w:val="24"/>
        </w:rPr>
        <w:t>(CFA) sebagai alat analisis. Berdasarkan hasil analisis data diperoleh kesimpulan bahwa terdapat pengaruh yang positif dan signifikan dari budaya organisasi terhadap kinerja.</w:t>
      </w:r>
    </w:p>
    <w:p>
      <w:pPr>
        <w:numPr>
          <w:ilvl w:val="0"/>
          <w:numId w:val="22"/>
        </w:numPr>
        <w:spacing w:after="0" w:line="480" w:lineRule="auto"/>
        <w:ind w:left="284" w:hanging="286" w:hangingChars="119"/>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Penelitian Hakim (2015</w:t>
      </w:r>
      <w:r>
        <w:rPr>
          <w:rFonts w:ascii="Times New Roman" w:hAnsi="Times New Roman" w:eastAsia="Times New Roman" w:cs="Times New Roman"/>
          <w:color w:val="000000"/>
          <w:sz w:val="24"/>
          <w:szCs w:val="24"/>
          <w:lang w:val="id-ID"/>
        </w:rPr>
        <w:t>). Penelitian ini ber</w:t>
      </w:r>
      <w:r>
        <w:rPr>
          <w:rFonts w:ascii="Times New Roman" w:hAnsi="Times New Roman" w:eastAsia="Times New Roman" w:cs="Times New Roman"/>
          <w:color w:val="000000"/>
          <w:sz w:val="24"/>
          <w:szCs w:val="24"/>
        </w:rPr>
        <w:t>judul “</w:t>
      </w:r>
      <w:r>
        <w:rPr>
          <w:rFonts w:ascii="Times New Roman" w:hAnsi="Times New Roman" w:eastAsia="Times New Roman" w:cs="Times New Roman"/>
          <w:i/>
          <w:color w:val="000000"/>
          <w:sz w:val="24"/>
          <w:szCs w:val="24"/>
        </w:rPr>
        <w:t>Effect of Organizational Culture, Organizational Commitment to Performance: Study in Hospital Of District South Konawe of Southeast Sulawesi”</w:t>
      </w:r>
      <w:r>
        <w:rPr>
          <w:rFonts w:ascii="Times New Roman" w:hAnsi="Times New Roman" w:eastAsia="Times New Roman" w:cs="Times New Roman"/>
          <w:color w:val="000000"/>
          <w:sz w:val="24"/>
          <w:szCs w:val="24"/>
        </w:rPr>
        <w:t xml:space="preserve">. Penelitian tersebut dilakukan </w:t>
      </w:r>
      <w:r>
        <w:rPr>
          <w:rFonts w:ascii="Times New Roman" w:hAnsi="Times New Roman" w:eastAsia="Times New Roman" w:cs="Times New Roman"/>
          <w:color w:val="000000"/>
          <w:sz w:val="24"/>
          <w:szCs w:val="24"/>
        </w:rPr>
        <w:t xml:space="preserve">dengan pengambilan sampel sebanyak 115 karyawan </w:t>
      </w:r>
      <w:r>
        <w:rPr>
          <w:rFonts w:ascii="Times New Roman" w:hAnsi="Times New Roman" w:eastAsia="Times New Roman" w:cs="Times New Roman"/>
          <w:i/>
          <w:color w:val="000000"/>
          <w:sz w:val="24"/>
          <w:szCs w:val="24"/>
        </w:rPr>
        <w:t>Hospital of District South Konawe of Southeast Sulawesi</w:t>
      </w:r>
      <w:r>
        <w:rPr>
          <w:rFonts w:ascii="Times New Roman" w:hAnsi="Times New Roman" w:eastAsia="Times New Roman" w:cs="Times New Roman"/>
          <w:color w:val="000000"/>
          <w:sz w:val="24"/>
          <w:szCs w:val="24"/>
        </w:rPr>
        <w:t xml:space="preserve">. Penelitian tersebut menggunakan </w:t>
      </w:r>
      <w:r>
        <w:rPr>
          <w:rFonts w:ascii="Times New Roman" w:hAnsi="Times New Roman" w:eastAsia="Times New Roman" w:cs="Times New Roman"/>
          <w:i/>
          <w:color w:val="000000"/>
          <w:sz w:val="24"/>
          <w:szCs w:val="24"/>
        </w:rPr>
        <w:t xml:space="preserve">Structural Equation Model </w:t>
      </w:r>
      <w:r>
        <w:rPr>
          <w:rFonts w:ascii="Times New Roman" w:hAnsi="Times New Roman" w:eastAsia="Times New Roman" w:cs="Times New Roman"/>
          <w:color w:val="000000"/>
          <w:sz w:val="24"/>
          <w:szCs w:val="24"/>
        </w:rPr>
        <w:t>(SEM) sebagai alat analisis. Berdasarkan hasil analisis data maka disimpulkan bahwa budaya organisasi dan komitmen organisasi berpengaruh positif dan signifikan terhadap kinerja karyawan secara parsial.</w:t>
      </w:r>
    </w:p>
    <w:p>
      <w:pPr>
        <w:numPr>
          <w:ilvl w:val="0"/>
          <w:numId w:val="22"/>
        </w:numPr>
        <w:spacing w:after="0" w:line="480" w:lineRule="auto"/>
        <w:ind w:left="284" w:hanging="286" w:hangingChars="119"/>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Penelitian</w:t>
      </w:r>
      <w:r>
        <w:rPr>
          <w:rFonts w:ascii="Times New Roman" w:hAnsi="Times New Roman" w:eastAsia="Times New Roman" w:cs="Times New Roman"/>
          <w:color w:val="000000"/>
          <w:sz w:val="24"/>
          <w:szCs w:val="24"/>
          <w:lang w:val="id-ID"/>
        </w:rPr>
        <w:t xml:space="preserve"> </w:t>
      </w:r>
      <w:r>
        <w:rPr>
          <w:rFonts w:ascii="Times New Roman" w:hAnsi="Times New Roman" w:eastAsia="Times New Roman" w:cs="Times New Roman"/>
          <w:color w:val="000000"/>
          <w:sz w:val="24"/>
          <w:szCs w:val="24"/>
        </w:rPr>
        <w:t>Nikpour (2017)</w:t>
      </w:r>
      <w:r>
        <w:rPr>
          <w:rFonts w:ascii="Times New Roman" w:hAnsi="Times New Roman" w:eastAsia="Times New Roman" w:cs="Times New Roman"/>
          <w:color w:val="000000"/>
          <w:sz w:val="24"/>
          <w:szCs w:val="24"/>
          <w:lang w:val="id-ID"/>
        </w:rPr>
        <w:t>. Penelitian ini ber</w:t>
      </w:r>
      <w:r>
        <w:rPr>
          <w:rFonts w:ascii="Times New Roman" w:hAnsi="Times New Roman" w:eastAsia="Times New Roman" w:cs="Times New Roman"/>
          <w:color w:val="000000"/>
          <w:sz w:val="24"/>
          <w:szCs w:val="24"/>
        </w:rPr>
        <w:t>judul “</w:t>
      </w:r>
      <w:r>
        <w:rPr>
          <w:rFonts w:ascii="Times New Roman" w:hAnsi="Times New Roman" w:eastAsia="Times New Roman" w:cs="Times New Roman"/>
          <w:i/>
          <w:color w:val="000000"/>
          <w:sz w:val="24"/>
          <w:szCs w:val="24"/>
        </w:rPr>
        <w:t>The impact of organizational culture on organizational performance: The mediating role of employee’s organizational commitment</w:t>
      </w:r>
      <w:r>
        <w:rPr>
          <w:rFonts w:ascii="Times New Roman" w:hAnsi="Times New Roman" w:eastAsia="Times New Roman" w:cs="Times New Roman"/>
          <w:color w:val="000000"/>
          <w:sz w:val="24"/>
          <w:szCs w:val="24"/>
        </w:rPr>
        <w:t>”. Sampel yang digunakan pada penelitian ini sebanyak 190 karyawan di Dinas Pendidikan. Penelitian tersebut menggunakan SPSS, AMOS, analisis deskriptif dan inferensial (pemodelan persamaan struktural melalui analisis jalur) sebagai alat analisis. Hasil penelitian menemukan pengaruh positif budaya organisasi terhadap kinerja sedangkan komitmen organisasi karyawan memiliki dampak positif terhadap kinerja.</w:t>
      </w:r>
    </w:p>
    <w:p>
      <w:pPr>
        <w:numPr>
          <w:ilvl w:val="0"/>
          <w:numId w:val="22"/>
        </w:numPr>
        <w:spacing w:after="0" w:line="480" w:lineRule="auto"/>
        <w:ind w:left="284" w:hanging="286" w:hangingChars="119"/>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Penelitian Pinho </w:t>
      </w:r>
      <w:r>
        <w:rPr>
          <w:rFonts w:ascii="Times New Roman" w:hAnsi="Times New Roman" w:eastAsia="Times New Roman" w:cs="Times New Roman"/>
          <w:i/>
          <w:color w:val="000000"/>
          <w:sz w:val="24"/>
          <w:szCs w:val="24"/>
        </w:rPr>
        <w:t>et al</w:t>
      </w:r>
      <w:r>
        <w:rPr>
          <w:rFonts w:ascii="Times New Roman" w:hAnsi="Times New Roman" w:eastAsia="Times New Roman" w:cs="Times New Roman"/>
          <w:color w:val="000000"/>
          <w:sz w:val="24"/>
          <w:szCs w:val="24"/>
        </w:rPr>
        <w:t>.</w:t>
      </w:r>
      <w:r>
        <w:rPr>
          <w:rFonts w:ascii="Times New Roman" w:hAnsi="Times New Roman" w:eastAsia="Times New Roman" w:cs="Times New Roman"/>
          <w:i/>
          <w:color w:val="000000"/>
          <w:sz w:val="24"/>
          <w:szCs w:val="24"/>
        </w:rPr>
        <w:t xml:space="preserve"> </w:t>
      </w:r>
      <w:r>
        <w:rPr>
          <w:rFonts w:ascii="Times New Roman" w:hAnsi="Times New Roman" w:eastAsia="Times New Roman" w:cs="Times New Roman"/>
          <w:color w:val="000000"/>
          <w:sz w:val="24"/>
          <w:szCs w:val="24"/>
        </w:rPr>
        <w:t>(2013)</w:t>
      </w:r>
      <w:r>
        <w:rPr>
          <w:rFonts w:ascii="Times New Roman" w:hAnsi="Times New Roman" w:eastAsia="Times New Roman" w:cs="Times New Roman"/>
          <w:color w:val="000000"/>
          <w:sz w:val="24"/>
          <w:szCs w:val="24"/>
          <w:lang w:val="id-ID"/>
        </w:rPr>
        <w:t>. Penelitian ini berj</w:t>
      </w:r>
      <w:r>
        <w:rPr>
          <w:rFonts w:ascii="Times New Roman" w:hAnsi="Times New Roman" w:eastAsia="Times New Roman" w:cs="Times New Roman"/>
          <w:color w:val="000000"/>
          <w:sz w:val="24"/>
          <w:szCs w:val="24"/>
        </w:rPr>
        <w:t>udul “</w:t>
      </w:r>
      <w:r>
        <w:rPr>
          <w:rFonts w:ascii="Times New Roman" w:hAnsi="Times New Roman" w:eastAsia="Times New Roman" w:cs="Times New Roman"/>
          <w:i/>
          <w:color w:val="000000"/>
          <w:sz w:val="24"/>
          <w:szCs w:val="24"/>
        </w:rPr>
        <w:t>The Role of Corporate Culture, Market Orientation and Organizational Commitment in Organizational Performance</w:t>
      </w:r>
      <w:r>
        <w:rPr>
          <w:rFonts w:ascii="Times New Roman" w:hAnsi="Times New Roman" w:eastAsia="Times New Roman" w:cs="Times New Roman"/>
          <w:color w:val="000000"/>
          <w:sz w:val="24"/>
          <w:szCs w:val="24"/>
        </w:rPr>
        <w:t xml:space="preserve">”. Sampel yang digunakan pada penelitian ini sebanyak 143 karyawan dari organisasi relawan di Portugis yang bergerak di bidang kesehatan. Penelitian tersebut menggunakan </w:t>
      </w:r>
      <w:r>
        <w:rPr>
          <w:rFonts w:ascii="Times New Roman" w:hAnsi="Times New Roman" w:eastAsia="Times New Roman" w:cs="Times New Roman"/>
          <w:i/>
          <w:color w:val="000000"/>
          <w:sz w:val="24"/>
          <w:szCs w:val="24"/>
        </w:rPr>
        <w:t xml:space="preserve">Least Square </w:t>
      </w:r>
      <w:r>
        <w:rPr>
          <w:rFonts w:ascii="Times New Roman" w:hAnsi="Times New Roman" w:eastAsia="Times New Roman" w:cs="Times New Roman"/>
          <w:color w:val="000000"/>
          <w:sz w:val="24"/>
          <w:szCs w:val="24"/>
        </w:rPr>
        <w:t>(LS), skala psikometrik standar sebagai alat analisis. Hasil penelitian menemukan bahwa komitmen organisasi tidak mempengaruhi kinerja dengan cara yang sangat signifikan sedangkan budaya organisasi memiliki pengaruh positif terhadap kinerja organisasi.</w:t>
      </w:r>
    </w:p>
    <w:p>
      <w:pPr>
        <w:numPr>
          <w:ilvl w:val="0"/>
          <w:numId w:val="22"/>
        </w:numPr>
        <w:spacing w:after="0" w:line="480" w:lineRule="auto"/>
        <w:ind w:left="284" w:hanging="286" w:hangingChars="119"/>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Penelitian Handoko </w:t>
      </w:r>
      <w:r>
        <w:rPr>
          <w:rFonts w:ascii="Times New Roman" w:hAnsi="Times New Roman" w:eastAsia="Times New Roman" w:cs="Times New Roman"/>
          <w:i/>
          <w:color w:val="000000"/>
          <w:sz w:val="24"/>
          <w:szCs w:val="24"/>
        </w:rPr>
        <w:t xml:space="preserve">et al </w:t>
      </w:r>
      <w:r>
        <w:rPr>
          <w:rFonts w:ascii="Times New Roman" w:hAnsi="Times New Roman" w:eastAsia="Times New Roman" w:cs="Times New Roman"/>
          <w:color w:val="000000"/>
          <w:sz w:val="24"/>
          <w:szCs w:val="24"/>
        </w:rPr>
        <w:t>(2010)</w:t>
      </w:r>
      <w:r>
        <w:rPr>
          <w:rFonts w:ascii="Times New Roman" w:hAnsi="Times New Roman" w:eastAsia="Times New Roman" w:cs="Times New Roman"/>
          <w:color w:val="000000"/>
          <w:sz w:val="24"/>
          <w:szCs w:val="24"/>
          <w:lang w:val="id-ID"/>
        </w:rPr>
        <w:t>. Penelitian ini berj</w:t>
      </w:r>
      <w:r>
        <w:rPr>
          <w:rFonts w:ascii="Times New Roman" w:hAnsi="Times New Roman" w:eastAsia="Times New Roman" w:cs="Times New Roman"/>
          <w:color w:val="000000"/>
          <w:sz w:val="24"/>
          <w:szCs w:val="24"/>
        </w:rPr>
        <w:t>udul “</w:t>
      </w:r>
      <w:r>
        <w:rPr>
          <w:rFonts w:ascii="Times New Roman" w:hAnsi="Times New Roman" w:eastAsia="Times New Roman" w:cs="Times New Roman"/>
          <w:i/>
          <w:color w:val="000000"/>
          <w:sz w:val="24"/>
          <w:szCs w:val="24"/>
        </w:rPr>
        <w:t xml:space="preserve">Organizational Culture, Job Satisfaction, Organizational Commitment, the Effect on Lecturer </w:t>
      </w:r>
      <w:r>
        <w:rPr>
          <w:rFonts w:ascii="Times New Roman" w:hAnsi="Times New Roman" w:eastAsia="Times New Roman" w:cs="Times New Roman"/>
          <w:i/>
          <w:color w:val="000000"/>
          <w:sz w:val="24"/>
          <w:szCs w:val="24"/>
        </w:rPr>
        <w:t>Performance”</w:t>
      </w:r>
      <w:r>
        <w:rPr>
          <w:rFonts w:ascii="Times New Roman" w:hAnsi="Times New Roman" w:eastAsia="Times New Roman" w:cs="Times New Roman"/>
          <w:color w:val="000000"/>
          <w:sz w:val="24"/>
          <w:szCs w:val="24"/>
        </w:rPr>
        <w:t xml:space="preserve">. Sampel yang digunakan pada penelitian ini sebanyak 325 dosen di Perguruan Tinggi Swasta di Propinsi Jawa Timur. Penelitian tersebut menggunakan </w:t>
      </w:r>
      <w:r>
        <w:rPr>
          <w:rFonts w:ascii="Times New Roman" w:hAnsi="Times New Roman" w:eastAsia="Times New Roman" w:cs="Times New Roman"/>
          <w:i/>
          <w:color w:val="000000"/>
          <w:sz w:val="24"/>
          <w:szCs w:val="24"/>
        </w:rPr>
        <w:t xml:space="preserve">Partial Least Square </w:t>
      </w:r>
      <w:r>
        <w:rPr>
          <w:rFonts w:ascii="Times New Roman" w:hAnsi="Times New Roman" w:eastAsia="Times New Roman" w:cs="Times New Roman"/>
          <w:color w:val="000000"/>
          <w:sz w:val="24"/>
          <w:szCs w:val="24"/>
        </w:rPr>
        <w:t>(PLS) dan uji sobel sebagai alat analisis. Hasil penelitian menemukan bahwa secara parsial budaya organisasi dan Kepuasan kerja tidak berpengaruh signifikan terhadap peningkatan kinerja, dan budaya organisasi memiliki pengaruh yang signifikan terhadap kepuasan kerja, serta komitmen organisasi memiliki pengaruh yang signifikan terhadap peningkatan kinerja.</w:t>
      </w:r>
    </w:p>
    <w:p>
      <w:pPr>
        <w:numPr>
          <w:ilvl w:val="0"/>
          <w:numId w:val="18"/>
        </w:numPr>
        <w:tabs>
          <w:tab w:val="left" w:pos="709"/>
        </w:tabs>
        <w:spacing w:after="0" w:line="480" w:lineRule="auto"/>
        <w:ind w:left="285" w:hanging="287" w:hangingChars="119"/>
        <w:jc w:val="both"/>
        <w:rPr>
          <w:rFonts w:ascii="Times New Roman" w:hAnsi="Times New Roman" w:eastAsia="Times New Roman" w:cs="Times New Roman"/>
          <w:color w:val="000000"/>
          <w:sz w:val="24"/>
          <w:szCs w:val="24"/>
        </w:rPr>
      </w:pPr>
      <w:r>
        <w:rPr>
          <w:rFonts w:ascii="Times New Roman" w:hAnsi="Times New Roman" w:eastAsia="Times New Roman" w:cs="Times New Roman"/>
          <w:b/>
          <w:bCs/>
          <w:color w:val="000000"/>
          <w:sz w:val="24"/>
          <w:szCs w:val="24"/>
        </w:rPr>
        <w:t>Pengaruh kepuasan kerja terhadap kinerja karyawan</w:t>
      </w:r>
    </w:p>
    <w:p>
      <w:pPr>
        <w:numPr>
          <w:ilvl w:val="0"/>
          <w:numId w:val="23"/>
        </w:numPr>
        <w:tabs>
          <w:tab w:val="left" w:pos="709"/>
        </w:tabs>
        <w:spacing w:after="0" w:line="480" w:lineRule="auto"/>
        <w:ind w:left="284" w:hanging="286" w:hangingChars="119"/>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Penelitian Siengthai </w:t>
      </w:r>
      <w:r>
        <w:rPr>
          <w:rFonts w:ascii="Times New Roman" w:hAnsi="Times New Roman" w:eastAsia="Times New Roman" w:cs="Times New Roman"/>
          <w:color w:val="000000"/>
          <w:sz w:val="24"/>
          <w:szCs w:val="24"/>
          <w:lang w:val="id-ID"/>
        </w:rPr>
        <w:t xml:space="preserve">dan </w:t>
      </w:r>
      <w:r>
        <w:rPr>
          <w:rFonts w:ascii="Times New Roman" w:hAnsi="Times New Roman" w:eastAsia="Times New Roman" w:cs="Times New Roman"/>
          <w:color w:val="000000"/>
          <w:sz w:val="24"/>
          <w:szCs w:val="24"/>
        </w:rPr>
        <w:t>Pila-Ngarm (2016)</w:t>
      </w:r>
      <w:r>
        <w:rPr>
          <w:rFonts w:ascii="Times New Roman" w:hAnsi="Times New Roman" w:eastAsia="Times New Roman" w:cs="Times New Roman"/>
          <w:color w:val="000000"/>
          <w:sz w:val="24"/>
          <w:szCs w:val="24"/>
          <w:lang w:val="id-ID"/>
        </w:rPr>
        <w:t>. Penelitian ini ber</w:t>
      </w:r>
      <w:r>
        <w:rPr>
          <w:rFonts w:ascii="Times New Roman" w:hAnsi="Times New Roman" w:eastAsia="Times New Roman" w:cs="Times New Roman"/>
          <w:color w:val="000000"/>
          <w:sz w:val="24"/>
          <w:szCs w:val="24"/>
        </w:rPr>
        <w:t xml:space="preserve">judul </w:t>
      </w:r>
      <w:r>
        <w:rPr>
          <w:rFonts w:ascii="Times New Roman" w:hAnsi="Times New Roman" w:eastAsia="Times New Roman" w:cs="Times New Roman"/>
          <w:i/>
          <w:color w:val="000000"/>
          <w:sz w:val="24"/>
          <w:szCs w:val="24"/>
        </w:rPr>
        <w:t xml:space="preserve">“The Interaction Effect of Job Redesign and Job Satisfaction on Employee Performance” </w:t>
      </w:r>
      <w:r>
        <w:rPr>
          <w:rFonts w:ascii="Times New Roman" w:hAnsi="Times New Roman" w:eastAsia="Times New Roman" w:cs="Times New Roman"/>
          <w:color w:val="000000"/>
          <w:sz w:val="24"/>
          <w:szCs w:val="24"/>
        </w:rPr>
        <w:t xml:space="preserve">dilakukan terhadap 295 sampel responden. Penelitian ini bertujuan untuk menguji pengaruh desain ulang pekerjaan dan pengaruh interaksi desain ulang pekerjaan dan kepuasan kerja terhadap kinerja karyawan pada industri hotel dan resort dan industri perbankan di Thailand sebagai lokasi penelitiannya. Penelitian ini menggunakan metode penelitian kualitatif dengan wawancara mendalam, untuk memvalidasi kuesioner yang dimodifikasi berdasarkan pada instrumen </w:t>
      </w:r>
      <w:r>
        <w:rPr>
          <w:rFonts w:ascii="Times New Roman" w:hAnsi="Times New Roman" w:eastAsia="Times New Roman" w:cs="Times New Roman"/>
          <w:i/>
          <w:color w:val="000000"/>
          <w:sz w:val="24"/>
          <w:szCs w:val="24"/>
        </w:rPr>
        <w:t xml:space="preserve">Job Diagnostic Survey </w:t>
      </w:r>
      <w:r>
        <w:rPr>
          <w:rFonts w:ascii="Times New Roman" w:hAnsi="Times New Roman" w:eastAsia="Times New Roman" w:cs="Times New Roman"/>
          <w:color w:val="000000"/>
          <w:sz w:val="24"/>
          <w:szCs w:val="24"/>
        </w:rPr>
        <w:t xml:space="preserve">yang sudah mapan dan dianalisis dengan analisis regresi berganda. Hasil penelitian ini menunjukkan bahwa </w:t>
      </w:r>
      <w:r>
        <w:rPr>
          <w:rFonts w:ascii="Times New Roman" w:hAnsi="Times New Roman" w:eastAsia="Times New Roman" w:cs="Times New Roman"/>
          <w:i/>
          <w:color w:val="000000"/>
          <w:sz w:val="24"/>
          <w:szCs w:val="24"/>
        </w:rPr>
        <w:t xml:space="preserve">redesign </w:t>
      </w:r>
      <w:r>
        <w:rPr>
          <w:rFonts w:ascii="Times New Roman" w:hAnsi="Times New Roman" w:eastAsia="Times New Roman" w:cs="Times New Roman"/>
          <w:color w:val="000000"/>
          <w:sz w:val="24"/>
          <w:szCs w:val="24"/>
        </w:rPr>
        <w:t xml:space="preserve">pekerjaan secara signifikan dan berbanding terbalik dengan kinerja karyawan, kepuasan kerja secara positif dan signifikan terhadap kinerja karyawan dan secara simultan antara </w:t>
      </w:r>
      <w:r>
        <w:rPr>
          <w:rFonts w:ascii="Times New Roman" w:hAnsi="Times New Roman" w:eastAsia="Times New Roman" w:cs="Times New Roman"/>
          <w:i/>
          <w:color w:val="000000"/>
          <w:sz w:val="24"/>
          <w:szCs w:val="24"/>
        </w:rPr>
        <w:t xml:space="preserve">redesign </w:t>
      </w:r>
      <w:r>
        <w:rPr>
          <w:rFonts w:ascii="Times New Roman" w:hAnsi="Times New Roman" w:eastAsia="Times New Roman" w:cs="Times New Roman"/>
          <w:color w:val="000000"/>
          <w:sz w:val="24"/>
          <w:szCs w:val="24"/>
        </w:rPr>
        <w:t>pekerjaan dan kepuasan kerja ditemukan positif dan signifikan terhadap kinerja karyawan.</w:t>
      </w:r>
    </w:p>
    <w:p>
      <w:pPr>
        <w:tabs>
          <w:tab w:val="left" w:pos="709"/>
        </w:tabs>
        <w:spacing w:after="0" w:line="480" w:lineRule="auto"/>
        <w:ind w:left="0" w:leftChars="0" w:firstLine="0" w:firstLineChars="0"/>
        <w:jc w:val="both"/>
        <w:rPr>
          <w:rFonts w:ascii="Times New Roman" w:hAnsi="Times New Roman" w:eastAsia="Times New Roman" w:cs="Times New Roman"/>
          <w:color w:val="000000"/>
          <w:sz w:val="24"/>
          <w:szCs w:val="24"/>
        </w:rPr>
      </w:pPr>
    </w:p>
    <w:p>
      <w:pPr>
        <w:numPr>
          <w:ilvl w:val="0"/>
          <w:numId w:val="23"/>
        </w:numPr>
        <w:tabs>
          <w:tab w:val="left" w:pos="709"/>
        </w:tabs>
        <w:spacing w:after="0" w:line="480" w:lineRule="auto"/>
        <w:ind w:left="284" w:hanging="286" w:hangingChars="119"/>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Penelitian</w:t>
      </w:r>
      <w:r>
        <w:rPr>
          <w:rFonts w:ascii="Times New Roman" w:hAnsi="Times New Roman" w:eastAsia="Times New Roman" w:cs="Times New Roman"/>
          <w:color w:val="000000"/>
          <w:sz w:val="24"/>
          <w:szCs w:val="24"/>
          <w:lang w:val="id-ID"/>
        </w:rPr>
        <w:t xml:space="preserve"> </w:t>
      </w:r>
      <w:r>
        <w:rPr>
          <w:rFonts w:ascii="Times New Roman" w:hAnsi="Times New Roman" w:eastAsia="Times New Roman" w:cs="Times New Roman"/>
          <w:color w:val="000000"/>
          <w:sz w:val="24"/>
          <w:szCs w:val="24"/>
        </w:rPr>
        <w:t>Springer (2011)</w:t>
      </w:r>
      <w:r>
        <w:rPr>
          <w:rFonts w:ascii="Times New Roman" w:hAnsi="Times New Roman" w:eastAsia="Times New Roman" w:cs="Times New Roman"/>
          <w:color w:val="000000"/>
          <w:sz w:val="24"/>
          <w:szCs w:val="24"/>
          <w:lang w:val="id-ID"/>
        </w:rPr>
        <w:t>. Penelitian ini berj</w:t>
      </w:r>
      <w:r>
        <w:rPr>
          <w:rFonts w:ascii="Times New Roman" w:hAnsi="Times New Roman" w:eastAsia="Times New Roman" w:cs="Times New Roman"/>
          <w:color w:val="000000"/>
          <w:sz w:val="24"/>
          <w:szCs w:val="24"/>
        </w:rPr>
        <w:t xml:space="preserve">udul </w:t>
      </w:r>
      <w:r>
        <w:rPr>
          <w:rFonts w:ascii="Times New Roman" w:hAnsi="Times New Roman" w:eastAsia="Times New Roman" w:cs="Times New Roman"/>
          <w:i/>
          <w:color w:val="000000"/>
          <w:sz w:val="24"/>
          <w:szCs w:val="24"/>
        </w:rPr>
        <w:t xml:space="preserve">“A Study of Job Motivation, Satisfaction, and Performance among Bank Employees” </w:t>
      </w:r>
      <w:r>
        <w:rPr>
          <w:rFonts w:ascii="Times New Roman" w:hAnsi="Times New Roman" w:eastAsia="Times New Roman" w:cs="Times New Roman"/>
          <w:color w:val="000000"/>
          <w:sz w:val="24"/>
          <w:szCs w:val="24"/>
        </w:rPr>
        <w:t>dilakukan terhadap 70 responden. Tujuan dari penelitian ini yaitu untuk menguji hubungan pengaruh motivasi kerja dan kepuasan kerja terhadap kinerja karyawan bank. Teknik analisis regresi berganda dan uji korelasi digunakan pada penelitian ini untuk pengujian. Hasil penelitian ini menunjukkan bahwa motivasi kerja memiliki hubungan positif terhadap kinerja karyawan, kepuasan kerja memiliki hubungan positif terhadap kinerja karyawan, motivasi kerja dan kepuasan kerja berpengaruh signifikan terhadap kinerja karyawan secara simultan. Hasil ini menunjukkan bahwa dengan menerapkan strategi manajerial dengan meningkatkan motivasi kerja dan kepuasan kerja, manajer dapat pula meningkatkan kinerja kerja pada karyawan bank.</w:t>
      </w:r>
    </w:p>
    <w:p>
      <w:pPr>
        <w:numPr>
          <w:ilvl w:val="0"/>
          <w:numId w:val="23"/>
        </w:numPr>
        <w:tabs>
          <w:tab w:val="left" w:pos="709"/>
        </w:tabs>
        <w:spacing w:after="0" w:line="480" w:lineRule="auto"/>
        <w:ind w:left="284" w:hanging="286" w:hangingChars="119"/>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Penelitian Barakat (2016)</w:t>
      </w:r>
      <w:r>
        <w:rPr>
          <w:rFonts w:ascii="Times New Roman" w:hAnsi="Times New Roman" w:eastAsia="Times New Roman" w:cs="Times New Roman"/>
          <w:color w:val="000000"/>
          <w:sz w:val="24"/>
          <w:szCs w:val="24"/>
          <w:lang w:val="id-ID"/>
        </w:rPr>
        <w:t>. Penelitian ini berj</w:t>
      </w:r>
      <w:r>
        <w:rPr>
          <w:rFonts w:ascii="Times New Roman" w:hAnsi="Times New Roman" w:eastAsia="Times New Roman" w:cs="Times New Roman"/>
          <w:color w:val="000000"/>
          <w:sz w:val="24"/>
          <w:szCs w:val="24"/>
        </w:rPr>
        <w:t>udul “</w:t>
      </w:r>
      <w:r>
        <w:rPr>
          <w:rFonts w:ascii="Times New Roman" w:hAnsi="Times New Roman" w:eastAsia="Times New Roman" w:cs="Times New Roman"/>
          <w:i/>
          <w:color w:val="000000"/>
          <w:sz w:val="24"/>
          <w:szCs w:val="24"/>
        </w:rPr>
        <w:t>Global Managers: an Analysis of the Impact of Cultural Intelligence on Job Satisfaction and Performance”</w:t>
      </w:r>
      <w:r>
        <w:rPr>
          <w:rFonts w:ascii="Times New Roman" w:hAnsi="Times New Roman" w:eastAsia="Times New Roman" w:cs="Times New Roman"/>
          <w:color w:val="000000"/>
          <w:sz w:val="24"/>
          <w:szCs w:val="24"/>
        </w:rPr>
        <w:t>. Sampel yang digunakan pada penelitian ini sebanyak 322 manajer global yang di survey dari multinasional companies yang beroperasi di Brazil. Penelitian ini menggunakan SEM (</w:t>
      </w:r>
      <w:r>
        <w:rPr>
          <w:rFonts w:ascii="Times New Roman" w:hAnsi="Times New Roman" w:eastAsia="Times New Roman" w:cs="Times New Roman"/>
          <w:i/>
          <w:color w:val="000000"/>
          <w:sz w:val="24"/>
          <w:szCs w:val="24"/>
        </w:rPr>
        <w:t>Structural Equation Modeling</w:t>
      </w:r>
      <w:r>
        <w:rPr>
          <w:rFonts w:ascii="Times New Roman" w:hAnsi="Times New Roman" w:eastAsia="Times New Roman" w:cs="Times New Roman"/>
          <w:color w:val="000000"/>
          <w:sz w:val="24"/>
          <w:szCs w:val="24"/>
        </w:rPr>
        <w:t>) sebagai alat anaisis data. Hasil penelitian menemukan bahwa kepuasan kerja memiliki pengaruh positif dengan kinerja karyawan.</w:t>
      </w:r>
    </w:p>
    <w:p>
      <w:pPr>
        <w:numPr>
          <w:ilvl w:val="0"/>
          <w:numId w:val="23"/>
        </w:numPr>
        <w:tabs>
          <w:tab w:val="left" w:pos="709"/>
        </w:tabs>
        <w:spacing w:after="0" w:line="480" w:lineRule="auto"/>
        <w:ind w:left="284" w:hanging="286" w:hangingChars="119"/>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Penelitian Fadlallh (2015)</w:t>
      </w:r>
      <w:r>
        <w:rPr>
          <w:rFonts w:ascii="Times New Roman" w:hAnsi="Times New Roman" w:eastAsia="Times New Roman" w:cs="Times New Roman"/>
          <w:color w:val="000000"/>
          <w:sz w:val="24"/>
          <w:szCs w:val="24"/>
          <w:lang w:val="id-ID"/>
        </w:rPr>
        <w:t>. Penelitian ini berj</w:t>
      </w:r>
      <w:r>
        <w:rPr>
          <w:rFonts w:ascii="Times New Roman" w:hAnsi="Times New Roman" w:eastAsia="Times New Roman" w:cs="Times New Roman"/>
          <w:color w:val="000000"/>
          <w:sz w:val="24"/>
          <w:szCs w:val="24"/>
        </w:rPr>
        <w:t>udul “</w:t>
      </w:r>
      <w:r>
        <w:rPr>
          <w:rFonts w:ascii="Times New Roman" w:hAnsi="Times New Roman" w:eastAsia="Times New Roman" w:cs="Times New Roman"/>
          <w:i/>
          <w:color w:val="000000"/>
          <w:sz w:val="24"/>
          <w:szCs w:val="24"/>
        </w:rPr>
        <w:t>Impact of Job Satisfaction on Employees Performance an Application on Faculty of Science and Humanity Studies University of Salman Bin Abdul-Aziz-Al Aflaj”</w:t>
      </w:r>
      <w:r>
        <w:rPr>
          <w:rFonts w:ascii="Times New Roman" w:hAnsi="Times New Roman" w:eastAsia="Times New Roman" w:cs="Times New Roman"/>
          <w:color w:val="000000"/>
          <w:sz w:val="24"/>
          <w:szCs w:val="24"/>
        </w:rPr>
        <w:t xml:space="preserve">. Sampel yang digunakan </w:t>
      </w:r>
      <w:r>
        <w:rPr>
          <w:rFonts w:ascii="Times New Roman" w:hAnsi="Times New Roman" w:eastAsia="Times New Roman" w:cs="Times New Roman"/>
          <w:color w:val="000000"/>
          <w:sz w:val="24"/>
          <w:szCs w:val="24"/>
        </w:rPr>
        <w:t>pada penelitian ini sebanyak 86 responden anggota staff pengajar dari Universitas Cabang Salman Bin Abdul-Aziz-Al Aflaj. Penelitian ini menggunakan statistik deakriptif, reliabilitas, dan interkorelsi sebagai alat anaisis data. Hasil penelitian ada hubungan positif dan signifikan secara statistic antara faktor kepuasan kerja dan kinerja karyawan.</w:t>
      </w:r>
    </w:p>
    <w:p>
      <w:pPr>
        <w:numPr>
          <w:ilvl w:val="0"/>
          <w:numId w:val="23"/>
        </w:numPr>
        <w:tabs>
          <w:tab w:val="left" w:pos="709"/>
        </w:tabs>
        <w:spacing w:after="0" w:line="480" w:lineRule="auto"/>
        <w:ind w:left="284" w:hanging="286" w:hangingChars="119"/>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Penelitian Hira dan Waqas (2012)</w:t>
      </w:r>
      <w:r>
        <w:rPr>
          <w:rFonts w:ascii="Times New Roman" w:hAnsi="Times New Roman" w:eastAsia="Times New Roman" w:cs="Times New Roman"/>
          <w:color w:val="000000"/>
          <w:sz w:val="24"/>
          <w:szCs w:val="24"/>
          <w:lang w:val="id-ID"/>
        </w:rPr>
        <w:t>. Penelitian ini berj</w:t>
      </w:r>
      <w:r>
        <w:rPr>
          <w:rFonts w:ascii="Times New Roman" w:hAnsi="Times New Roman" w:eastAsia="Times New Roman" w:cs="Times New Roman"/>
          <w:color w:val="000000"/>
          <w:sz w:val="24"/>
          <w:szCs w:val="24"/>
        </w:rPr>
        <w:t>udul “</w:t>
      </w:r>
      <w:r>
        <w:rPr>
          <w:rFonts w:ascii="Times New Roman" w:hAnsi="Times New Roman" w:eastAsia="Times New Roman" w:cs="Times New Roman"/>
          <w:i/>
          <w:color w:val="000000"/>
          <w:sz w:val="24"/>
          <w:szCs w:val="24"/>
        </w:rPr>
        <w:t>A Study of Job Satisfaction and It’s Impact on the Performance in the Banking Industry of Pakistan”</w:t>
      </w:r>
      <w:r>
        <w:rPr>
          <w:rFonts w:ascii="Times New Roman" w:hAnsi="Times New Roman" w:eastAsia="Times New Roman" w:cs="Times New Roman"/>
          <w:color w:val="000000"/>
          <w:sz w:val="24"/>
          <w:szCs w:val="24"/>
        </w:rPr>
        <w:t xml:space="preserve">. Penelitian tersebut menggunakan analisis korelasi, statistik deskriptif, uji </w:t>
      </w:r>
      <w:r>
        <w:rPr>
          <w:rFonts w:ascii="Times New Roman" w:hAnsi="Times New Roman" w:eastAsia="Times New Roman" w:cs="Times New Roman"/>
          <w:i/>
          <w:color w:val="000000"/>
          <w:sz w:val="24"/>
          <w:szCs w:val="24"/>
        </w:rPr>
        <w:t>Mann Whitney</w:t>
      </w:r>
      <w:r>
        <w:rPr>
          <w:rFonts w:ascii="Times New Roman" w:hAnsi="Times New Roman" w:eastAsia="Times New Roman" w:cs="Times New Roman"/>
          <w:color w:val="000000"/>
          <w:sz w:val="24"/>
          <w:szCs w:val="24"/>
        </w:rPr>
        <w:t xml:space="preserve">, dan analisis regresi dengan SPSS versi 19 sebagai alat analisis. Sampel yang digunakan dalam penelitan ini sebanyak 335 karyawan </w:t>
      </w:r>
      <w:r>
        <w:rPr>
          <w:rFonts w:ascii="Times New Roman" w:hAnsi="Times New Roman" w:eastAsia="Times New Roman" w:cs="Times New Roman"/>
          <w:i/>
          <w:color w:val="000000"/>
          <w:sz w:val="24"/>
          <w:szCs w:val="24"/>
        </w:rPr>
        <w:t>Banking Industry of Pakistan</w:t>
      </w:r>
      <w:r>
        <w:rPr>
          <w:rFonts w:ascii="Times New Roman" w:hAnsi="Times New Roman" w:eastAsia="Times New Roman" w:cs="Times New Roman"/>
          <w:color w:val="000000"/>
          <w:sz w:val="24"/>
          <w:szCs w:val="24"/>
        </w:rPr>
        <w:t>. Hasil penelitian menemukan bahwa kepuasan kerja berpengaruh positif dan signifikan terhadap kinerja karyawan. Penelitian ini dilakukan di industri bank di Pakistan.</w:t>
      </w:r>
    </w:p>
    <w:p>
      <w:pPr>
        <w:numPr>
          <w:ilvl w:val="0"/>
          <w:numId w:val="18"/>
        </w:numPr>
        <w:tabs>
          <w:tab w:val="left" w:pos="709"/>
        </w:tabs>
        <w:spacing w:after="0" w:line="480" w:lineRule="auto"/>
        <w:ind w:left="285" w:hanging="287" w:hangingChars="119"/>
        <w:jc w:val="both"/>
        <w:rPr>
          <w:rFonts w:ascii="Times New Roman" w:hAnsi="Times New Roman" w:eastAsia="Times New Roman" w:cs="Times New Roman"/>
          <w:color w:val="000000"/>
          <w:sz w:val="24"/>
          <w:szCs w:val="24"/>
        </w:rPr>
      </w:pPr>
      <w:r>
        <w:rPr>
          <w:rFonts w:ascii="Times New Roman" w:hAnsi="Times New Roman" w:eastAsia="Times New Roman" w:cs="Times New Roman"/>
          <w:b/>
          <w:bCs/>
          <w:color w:val="000000"/>
          <w:sz w:val="24"/>
          <w:szCs w:val="24"/>
        </w:rPr>
        <w:t>Pengaruh komitmen organisasi terhadap kinerja karyawan</w:t>
      </w:r>
    </w:p>
    <w:p>
      <w:pPr>
        <w:numPr>
          <w:ilvl w:val="0"/>
          <w:numId w:val="24"/>
        </w:numPr>
        <w:spacing w:after="0" w:line="480" w:lineRule="auto"/>
        <w:ind w:left="284" w:hanging="286" w:hangingChars="119"/>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Penelitian Avriani, Putra dan Amrefri </w:t>
      </w:r>
      <w:r>
        <w:rPr>
          <w:rFonts w:ascii="Times New Roman" w:hAnsi="Times New Roman" w:eastAsia="Times New Roman" w:cs="Times New Roman"/>
          <w:color w:val="000000"/>
          <w:sz w:val="24"/>
          <w:szCs w:val="24"/>
          <w:lang w:val="id-ID"/>
        </w:rPr>
        <w:t>(</w:t>
      </w:r>
      <w:r>
        <w:rPr>
          <w:rFonts w:ascii="Times New Roman" w:hAnsi="Times New Roman" w:eastAsia="Times New Roman" w:cs="Times New Roman"/>
          <w:color w:val="000000"/>
          <w:sz w:val="24"/>
          <w:szCs w:val="24"/>
        </w:rPr>
        <w:t>2021</w:t>
      </w:r>
      <w:r>
        <w:rPr>
          <w:rFonts w:ascii="Times New Roman" w:hAnsi="Times New Roman" w:eastAsia="Times New Roman" w:cs="Times New Roman"/>
          <w:color w:val="000000"/>
          <w:sz w:val="24"/>
          <w:szCs w:val="24"/>
          <w:lang w:val="id-ID"/>
        </w:rPr>
        <w:t>). Penelitian ini berj</w:t>
      </w:r>
      <w:r>
        <w:rPr>
          <w:rFonts w:ascii="Times New Roman" w:hAnsi="Times New Roman" w:eastAsia="Times New Roman" w:cs="Times New Roman"/>
          <w:color w:val="000000"/>
          <w:sz w:val="24"/>
          <w:szCs w:val="24"/>
        </w:rPr>
        <w:t>udul “Analisis Kinerja Karyawan Ditinjau dari Manajemen Talenta dan Manajemen Pengetahuan Dengan Mediasi Komitmen Organisasi Pada PT. Transco Pratama CRF Sungai Betung Dharmasraya”. Metode analisis data menggunakan kuesioner, dengan jumlah sampel 70 responden. Metode analisis data yang digunakan adalah analisis jalur. Berdasarkan hasil penelitian menunjukkan bahwa komitmen organisasi berpengaruh positif dan signifikan terhadap Kinerja.</w:t>
      </w:r>
    </w:p>
    <w:p>
      <w:pPr>
        <w:spacing w:after="0" w:line="480" w:lineRule="auto"/>
        <w:ind w:left="0" w:leftChars="0" w:firstLine="0" w:firstLineChars="0"/>
        <w:jc w:val="both"/>
        <w:rPr>
          <w:rFonts w:ascii="Times New Roman" w:hAnsi="Times New Roman" w:eastAsia="Times New Roman" w:cs="Times New Roman"/>
          <w:color w:val="000000"/>
          <w:sz w:val="24"/>
          <w:szCs w:val="24"/>
        </w:rPr>
      </w:pPr>
    </w:p>
    <w:p>
      <w:pPr>
        <w:numPr>
          <w:ilvl w:val="0"/>
          <w:numId w:val="24"/>
        </w:numPr>
        <w:spacing w:after="0" w:line="480" w:lineRule="auto"/>
        <w:ind w:left="284" w:hanging="286" w:hangingChars="119"/>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Penelitian Firdaus (2018)</w:t>
      </w:r>
      <w:r>
        <w:rPr>
          <w:rFonts w:ascii="Times New Roman" w:hAnsi="Times New Roman" w:eastAsia="Times New Roman" w:cs="Times New Roman"/>
          <w:color w:val="000000"/>
          <w:sz w:val="24"/>
          <w:szCs w:val="24"/>
          <w:lang w:val="id-ID"/>
        </w:rPr>
        <w:t xml:space="preserve">. Penelitian ini </w:t>
      </w:r>
      <w:r>
        <w:rPr>
          <w:rFonts w:ascii="Times New Roman" w:hAnsi="Times New Roman" w:eastAsia="Times New Roman" w:cs="Times New Roman"/>
          <w:color w:val="000000"/>
          <w:sz w:val="24"/>
          <w:szCs w:val="24"/>
        </w:rPr>
        <w:t>berjudul “Pengaruh Modal Sosial dan Leader Member Exchange Terhadap Kinerja Melalui Komitmen Organisasional”. Populasi dalam penelitian ini adalah seluruh karyawan Kisnala Batik Pekalongan yang berjumlah 150 orang. Penelitian ini menggunakan Proportional Random Sampling yaitu cara pengambilan sampel dengan memilih setiap unit sampling sesuai dengan ukuran unit sampling sehingga sampel menjadi 100 orang. Hasil penelitian membuktikan bahwa komitmen organisasi berpengaruh signifikan dan positif terhadap kinerja.</w:t>
      </w:r>
    </w:p>
    <w:p>
      <w:pPr>
        <w:numPr>
          <w:ilvl w:val="0"/>
          <w:numId w:val="24"/>
        </w:numPr>
        <w:spacing w:after="0" w:line="480" w:lineRule="auto"/>
        <w:ind w:left="284" w:hanging="286" w:hangingChars="119"/>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Penelitian Zefeiti dan Mohamad (2017)</w:t>
      </w:r>
      <w:r>
        <w:rPr>
          <w:rFonts w:ascii="Times New Roman" w:hAnsi="Times New Roman" w:eastAsia="Times New Roman" w:cs="Times New Roman"/>
          <w:color w:val="000000"/>
          <w:sz w:val="24"/>
          <w:szCs w:val="24"/>
          <w:lang w:val="id-ID"/>
        </w:rPr>
        <w:t>. Penelitian ini ber</w:t>
      </w:r>
      <w:r>
        <w:rPr>
          <w:rFonts w:ascii="Times New Roman" w:hAnsi="Times New Roman" w:eastAsia="Times New Roman" w:cs="Times New Roman"/>
          <w:color w:val="000000"/>
          <w:sz w:val="24"/>
          <w:szCs w:val="24"/>
        </w:rPr>
        <w:t>judul “</w:t>
      </w:r>
      <w:r>
        <w:rPr>
          <w:rFonts w:ascii="Times New Roman" w:hAnsi="Times New Roman" w:eastAsia="Times New Roman" w:cs="Times New Roman"/>
          <w:i/>
          <w:color w:val="000000"/>
          <w:sz w:val="24"/>
          <w:szCs w:val="24"/>
        </w:rPr>
        <w:t>The Influence of Organizational Commitment on Omani Public Employees’ Work Performance</w:t>
      </w:r>
      <w:r>
        <w:rPr>
          <w:rFonts w:ascii="Times New Roman" w:hAnsi="Times New Roman" w:eastAsia="Times New Roman" w:cs="Times New Roman"/>
          <w:color w:val="000000"/>
          <w:sz w:val="24"/>
          <w:szCs w:val="24"/>
        </w:rPr>
        <w:t>”. Sampel yang digunakan pada penelitian ini sebanyak 355 manajer tingkat menengah Organisasi Layanan Sipil Publik Omani. Penelitian ini menggunakan analisis faktor konfirmatori dan SEM (</w:t>
      </w:r>
      <w:r>
        <w:rPr>
          <w:rFonts w:ascii="Times New Roman" w:hAnsi="Times New Roman" w:eastAsia="Times New Roman" w:cs="Times New Roman"/>
          <w:i/>
          <w:color w:val="000000"/>
          <w:sz w:val="24"/>
          <w:szCs w:val="24"/>
        </w:rPr>
        <w:t>Structural Equation Modeling</w:t>
      </w:r>
      <w:r>
        <w:rPr>
          <w:rFonts w:ascii="Times New Roman" w:hAnsi="Times New Roman" w:eastAsia="Times New Roman" w:cs="Times New Roman"/>
          <w:color w:val="000000"/>
          <w:sz w:val="24"/>
          <w:szCs w:val="24"/>
        </w:rPr>
        <w:t>) sebagai alat anaisis data. Hasil penelitian menemukan bahwa semua subskala komitmen organisasi memiliki dampak yang signifikan pada dimensi kinerja.</w:t>
      </w:r>
    </w:p>
    <w:p>
      <w:pPr>
        <w:numPr>
          <w:ilvl w:val="0"/>
          <w:numId w:val="24"/>
        </w:numPr>
        <w:spacing w:after="0" w:line="480" w:lineRule="auto"/>
        <w:ind w:left="284" w:hanging="286" w:hangingChars="119"/>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Penelitian Bandula dan Jayatilake (2016)</w:t>
      </w:r>
      <w:r>
        <w:rPr>
          <w:rFonts w:ascii="Times New Roman" w:hAnsi="Times New Roman" w:eastAsia="Times New Roman" w:cs="Times New Roman"/>
          <w:color w:val="000000"/>
          <w:sz w:val="24"/>
          <w:szCs w:val="24"/>
          <w:lang w:val="id-ID"/>
        </w:rPr>
        <w:t>. Penelitian ini berj</w:t>
      </w:r>
      <w:r>
        <w:rPr>
          <w:rFonts w:ascii="Times New Roman" w:hAnsi="Times New Roman" w:eastAsia="Times New Roman" w:cs="Times New Roman"/>
          <w:color w:val="000000"/>
          <w:sz w:val="24"/>
          <w:szCs w:val="24"/>
        </w:rPr>
        <w:t>udul “</w:t>
      </w:r>
      <w:r>
        <w:rPr>
          <w:rFonts w:ascii="Times New Roman" w:hAnsi="Times New Roman" w:eastAsia="Times New Roman" w:cs="Times New Roman"/>
          <w:i/>
          <w:color w:val="000000"/>
          <w:sz w:val="24"/>
          <w:szCs w:val="24"/>
        </w:rPr>
        <w:t>Impact of Employee Commitment on Job Performance: Based On Leasing Companies In Sri Lanka</w:t>
      </w:r>
      <w:r>
        <w:rPr>
          <w:rFonts w:ascii="Times New Roman" w:hAnsi="Times New Roman" w:eastAsia="Times New Roman" w:cs="Times New Roman"/>
          <w:color w:val="000000"/>
          <w:sz w:val="24"/>
          <w:szCs w:val="24"/>
        </w:rPr>
        <w:t xml:space="preserve">”. Sampel yang digunakan pada penelitian ini sebanyak 115 karyawan yang mewakili karyawan </w:t>
      </w:r>
      <w:r>
        <w:rPr>
          <w:rFonts w:ascii="Times New Roman" w:hAnsi="Times New Roman" w:eastAsia="Times New Roman" w:cs="Times New Roman"/>
          <w:i/>
          <w:color w:val="000000"/>
          <w:sz w:val="24"/>
          <w:szCs w:val="24"/>
        </w:rPr>
        <w:t xml:space="preserve">Licensed finance companies </w:t>
      </w:r>
      <w:r>
        <w:rPr>
          <w:rFonts w:ascii="Times New Roman" w:hAnsi="Times New Roman" w:eastAsia="Times New Roman" w:cs="Times New Roman"/>
          <w:color w:val="000000"/>
          <w:sz w:val="24"/>
          <w:szCs w:val="24"/>
        </w:rPr>
        <w:t xml:space="preserve">(LFCs) dan </w:t>
      </w:r>
      <w:r>
        <w:rPr>
          <w:rFonts w:ascii="Times New Roman" w:hAnsi="Times New Roman" w:eastAsia="Times New Roman" w:cs="Times New Roman"/>
          <w:i/>
          <w:color w:val="000000"/>
          <w:sz w:val="24"/>
          <w:szCs w:val="24"/>
        </w:rPr>
        <w:t xml:space="preserve">specialized Leasing companies </w:t>
      </w:r>
      <w:r>
        <w:rPr>
          <w:rFonts w:ascii="Times New Roman" w:hAnsi="Times New Roman" w:eastAsia="Times New Roman" w:cs="Times New Roman"/>
          <w:color w:val="000000"/>
          <w:sz w:val="24"/>
          <w:szCs w:val="24"/>
        </w:rPr>
        <w:t>(SLCs). Penelitian ini menggunakan paket software SPSS sebagai alat anaisis data. Hasil penelitian menemukan bahwa komitmen secara signifikan berkorelasi dengan kinerja karyawan.</w:t>
      </w:r>
    </w:p>
    <w:p>
      <w:pPr>
        <w:numPr>
          <w:ilvl w:val="0"/>
          <w:numId w:val="24"/>
        </w:numPr>
        <w:spacing w:after="0" w:line="480" w:lineRule="auto"/>
        <w:ind w:left="284" w:hanging="286" w:hangingChars="119"/>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Penelitian</w:t>
      </w:r>
      <w:r>
        <w:rPr>
          <w:rFonts w:ascii="Times New Roman" w:hAnsi="Times New Roman" w:eastAsia="Times New Roman" w:cs="Times New Roman"/>
          <w:color w:val="000000"/>
          <w:sz w:val="24"/>
          <w:szCs w:val="24"/>
          <w:lang w:val="id-ID"/>
        </w:rPr>
        <w:t xml:space="preserve"> </w:t>
      </w:r>
      <w:r>
        <w:rPr>
          <w:rFonts w:ascii="Times New Roman" w:hAnsi="Times New Roman" w:eastAsia="Times New Roman" w:cs="Times New Roman"/>
          <w:color w:val="000000"/>
          <w:sz w:val="24"/>
          <w:szCs w:val="24"/>
        </w:rPr>
        <w:t>Idris (2015)</w:t>
      </w:r>
      <w:r>
        <w:rPr>
          <w:rFonts w:ascii="Times New Roman" w:hAnsi="Times New Roman" w:eastAsia="Times New Roman" w:cs="Times New Roman"/>
          <w:color w:val="000000"/>
          <w:sz w:val="24"/>
          <w:szCs w:val="24"/>
          <w:lang w:val="id-ID"/>
        </w:rPr>
        <w:t>. Penelitian ini ber</w:t>
      </w:r>
      <w:r>
        <w:rPr>
          <w:rFonts w:ascii="Times New Roman" w:hAnsi="Times New Roman" w:eastAsia="Times New Roman" w:cs="Times New Roman"/>
          <w:color w:val="000000"/>
          <w:sz w:val="24"/>
          <w:szCs w:val="24"/>
        </w:rPr>
        <w:t>judul “</w:t>
      </w:r>
      <w:r>
        <w:rPr>
          <w:rFonts w:ascii="Times New Roman" w:hAnsi="Times New Roman" w:eastAsia="Times New Roman" w:cs="Times New Roman"/>
          <w:i/>
          <w:color w:val="000000"/>
          <w:sz w:val="24"/>
          <w:szCs w:val="24"/>
        </w:rPr>
        <w:t>The Impact of Organisational Commitment, Motivation and Financial Compensation on Work Satisfaction and Employees’ Performance: an Evidence from Small Business Firms in South Sumatera-Indonesia”</w:t>
      </w:r>
      <w:r>
        <w:rPr>
          <w:rFonts w:ascii="Times New Roman" w:hAnsi="Times New Roman" w:eastAsia="Times New Roman" w:cs="Times New Roman"/>
          <w:color w:val="000000"/>
          <w:sz w:val="24"/>
          <w:szCs w:val="24"/>
        </w:rPr>
        <w:t>. Penelitian ini dilakukan kepada 480 pengrajin dari 60 perusahaan kerajinan di Sumatra Selatan. Penelitian ini menggunakan program SEM (</w:t>
      </w:r>
      <w:r>
        <w:rPr>
          <w:rFonts w:ascii="Times New Roman" w:hAnsi="Times New Roman" w:eastAsia="Times New Roman" w:cs="Times New Roman"/>
          <w:i/>
          <w:color w:val="000000"/>
          <w:sz w:val="24"/>
          <w:szCs w:val="24"/>
        </w:rPr>
        <w:t>Structural Equation Modeling</w:t>
      </w:r>
      <w:r>
        <w:rPr>
          <w:rFonts w:ascii="Times New Roman" w:hAnsi="Times New Roman" w:eastAsia="Times New Roman" w:cs="Times New Roman"/>
          <w:color w:val="000000"/>
          <w:sz w:val="24"/>
          <w:szCs w:val="24"/>
        </w:rPr>
        <w:t>) sebagai alat anaisis data. Hasil penelitian menemukan bahwa komitmen organisasi berpengaruh signifikan terhadap kepuasan kerja dan kinerja karyawan.</w:t>
      </w:r>
    </w:p>
    <w:p>
      <w:pPr>
        <w:numPr>
          <w:ilvl w:val="0"/>
          <w:numId w:val="24"/>
        </w:numPr>
        <w:spacing w:after="0" w:line="480" w:lineRule="auto"/>
        <w:ind w:left="284" w:hanging="286" w:hangingChars="119"/>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Penelitian  Nikpour (2017)</w:t>
      </w:r>
      <w:r>
        <w:rPr>
          <w:rFonts w:ascii="Times New Roman" w:hAnsi="Times New Roman" w:eastAsia="Times New Roman" w:cs="Times New Roman"/>
          <w:color w:val="000000"/>
          <w:sz w:val="24"/>
          <w:szCs w:val="24"/>
          <w:lang w:val="id-ID"/>
        </w:rPr>
        <w:t>. Penelitian ini berj</w:t>
      </w:r>
      <w:r>
        <w:rPr>
          <w:rFonts w:ascii="Times New Roman" w:hAnsi="Times New Roman" w:eastAsia="Times New Roman" w:cs="Times New Roman"/>
          <w:color w:val="000000"/>
          <w:sz w:val="24"/>
          <w:szCs w:val="24"/>
        </w:rPr>
        <w:t>udul “</w:t>
      </w:r>
      <w:r>
        <w:rPr>
          <w:rFonts w:ascii="Times New Roman" w:hAnsi="Times New Roman" w:eastAsia="Times New Roman" w:cs="Times New Roman"/>
          <w:i/>
          <w:color w:val="000000"/>
          <w:sz w:val="24"/>
          <w:szCs w:val="24"/>
        </w:rPr>
        <w:t>The impact of organizational culture on organizational performance: The mediating role of employee’s organizational commitment</w:t>
      </w:r>
      <w:r>
        <w:rPr>
          <w:rFonts w:ascii="Times New Roman" w:hAnsi="Times New Roman" w:eastAsia="Times New Roman" w:cs="Times New Roman"/>
          <w:color w:val="000000"/>
          <w:sz w:val="24"/>
          <w:szCs w:val="24"/>
        </w:rPr>
        <w:t>”. Sampel yang digunakan pada penelitian ini sebanyak 190 karyawan di Dinas pendidikan Propinsi Kerman. Penelitian tersebut menggunakan SPSS, AMOS, analisis deskriptif dan inferensial (pemodelan persamaan struktural melalui analisis jalur) sebagai alat analisis. Hasil penelitian menemukan bahwa budaya organisasi memiliki dampak positif terhadap kinerja sedangkan komitmen organisasi karyawan memiliki dampak positif terhadap kinerja.</w:t>
      </w:r>
    </w:p>
    <w:p>
      <w:pPr>
        <w:numPr>
          <w:ilvl w:val="0"/>
          <w:numId w:val="24"/>
        </w:numPr>
        <w:spacing w:after="0" w:line="480" w:lineRule="auto"/>
        <w:ind w:left="284" w:hanging="286" w:hangingChars="119"/>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Penelitian  Li (2014)</w:t>
      </w:r>
      <w:r>
        <w:rPr>
          <w:rFonts w:ascii="Times New Roman" w:hAnsi="Times New Roman" w:eastAsia="Times New Roman" w:cs="Times New Roman"/>
          <w:color w:val="000000"/>
          <w:sz w:val="24"/>
          <w:szCs w:val="24"/>
          <w:lang w:val="id-ID"/>
        </w:rPr>
        <w:t>. Penelitian ini berj</w:t>
      </w:r>
      <w:r>
        <w:rPr>
          <w:rFonts w:ascii="Times New Roman" w:hAnsi="Times New Roman" w:eastAsia="Times New Roman" w:cs="Times New Roman"/>
          <w:color w:val="000000"/>
          <w:sz w:val="24"/>
          <w:szCs w:val="24"/>
        </w:rPr>
        <w:t>udul “</w:t>
      </w:r>
      <w:r>
        <w:rPr>
          <w:rFonts w:ascii="Times New Roman" w:hAnsi="Times New Roman" w:eastAsia="Times New Roman" w:cs="Times New Roman"/>
          <w:i/>
          <w:color w:val="000000"/>
          <w:sz w:val="24"/>
          <w:szCs w:val="24"/>
        </w:rPr>
        <w:t>Impact of Leisure Farm Resource Base on Organizational Commitment and Performance”</w:t>
      </w:r>
      <w:r>
        <w:rPr>
          <w:rFonts w:ascii="Times New Roman" w:hAnsi="Times New Roman" w:eastAsia="Times New Roman" w:cs="Times New Roman"/>
          <w:color w:val="000000"/>
          <w:sz w:val="24"/>
          <w:szCs w:val="24"/>
        </w:rPr>
        <w:t xml:space="preserve">. Sampel yang digunakan pada penelitian ini sebanyak 350 karyawan di Rekreasi Peternakan di Taiwan. Penelitian tersebut menggunakan analisis regresi hirarki, </w:t>
      </w:r>
      <w:r>
        <w:rPr>
          <w:rFonts w:ascii="Times New Roman" w:hAnsi="Times New Roman" w:eastAsia="Times New Roman" w:cs="Times New Roman"/>
          <w:i/>
          <w:color w:val="000000"/>
          <w:sz w:val="24"/>
          <w:szCs w:val="24"/>
        </w:rPr>
        <w:t>alfa cronbach’s</w:t>
      </w:r>
      <w:r>
        <w:rPr>
          <w:rFonts w:ascii="Times New Roman" w:hAnsi="Times New Roman" w:eastAsia="Times New Roman" w:cs="Times New Roman"/>
          <w:color w:val="000000"/>
          <w:sz w:val="24"/>
          <w:szCs w:val="24"/>
        </w:rPr>
        <w:t xml:space="preserve">, </w:t>
      </w:r>
      <w:r>
        <w:rPr>
          <w:rFonts w:ascii="Times New Roman" w:hAnsi="Times New Roman" w:eastAsia="Times New Roman" w:cs="Times New Roman"/>
          <w:i/>
          <w:color w:val="000000"/>
          <w:sz w:val="24"/>
          <w:szCs w:val="24"/>
        </w:rPr>
        <w:t xml:space="preserve">pearson correlation </w:t>
      </w:r>
      <w:r>
        <w:rPr>
          <w:rFonts w:ascii="Times New Roman" w:hAnsi="Times New Roman" w:eastAsia="Times New Roman" w:cs="Times New Roman"/>
          <w:color w:val="000000"/>
          <w:sz w:val="24"/>
          <w:szCs w:val="24"/>
        </w:rPr>
        <w:t xml:space="preserve">analysis sebagai alat analisis. Hasil penelitian </w:t>
      </w:r>
      <w:r>
        <w:rPr>
          <w:rFonts w:ascii="Times New Roman" w:hAnsi="Times New Roman" w:eastAsia="Times New Roman" w:cs="Times New Roman"/>
          <w:color w:val="000000"/>
          <w:sz w:val="24"/>
          <w:szCs w:val="24"/>
        </w:rPr>
        <w:t>menemukan bahwa komitmen organisasi berhubungan positif dengan kinerja organisasi.</w:t>
      </w:r>
    </w:p>
    <w:p>
      <w:pPr>
        <w:numPr>
          <w:ilvl w:val="0"/>
          <w:numId w:val="24"/>
        </w:numPr>
        <w:spacing w:after="0" w:line="480" w:lineRule="auto"/>
        <w:ind w:left="284" w:hanging="286" w:hangingChars="119"/>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Penelitian Handoko </w:t>
      </w:r>
      <w:r>
        <w:rPr>
          <w:rFonts w:ascii="Times New Roman" w:hAnsi="Times New Roman" w:eastAsia="Times New Roman" w:cs="Times New Roman"/>
          <w:i/>
          <w:color w:val="000000"/>
          <w:sz w:val="24"/>
          <w:szCs w:val="24"/>
        </w:rPr>
        <w:t xml:space="preserve">et al </w:t>
      </w:r>
      <w:r>
        <w:rPr>
          <w:rFonts w:ascii="Times New Roman" w:hAnsi="Times New Roman" w:eastAsia="Times New Roman" w:cs="Times New Roman"/>
          <w:color w:val="000000"/>
          <w:sz w:val="24"/>
          <w:szCs w:val="24"/>
        </w:rPr>
        <w:t>(2010)</w:t>
      </w:r>
      <w:r>
        <w:rPr>
          <w:rFonts w:ascii="Times New Roman" w:hAnsi="Times New Roman" w:eastAsia="Times New Roman" w:cs="Times New Roman"/>
          <w:color w:val="000000"/>
          <w:sz w:val="24"/>
          <w:szCs w:val="24"/>
          <w:lang w:val="id-ID"/>
        </w:rPr>
        <w:t>. Penelitian ini ber</w:t>
      </w:r>
      <w:r>
        <w:rPr>
          <w:rFonts w:ascii="Times New Roman" w:hAnsi="Times New Roman" w:eastAsia="Times New Roman" w:cs="Times New Roman"/>
          <w:color w:val="000000"/>
          <w:sz w:val="24"/>
          <w:szCs w:val="24"/>
        </w:rPr>
        <w:t>judul “</w:t>
      </w:r>
      <w:r>
        <w:rPr>
          <w:rFonts w:ascii="Times New Roman" w:hAnsi="Times New Roman" w:eastAsia="Times New Roman" w:cs="Times New Roman"/>
          <w:i/>
          <w:color w:val="000000"/>
          <w:sz w:val="24"/>
          <w:szCs w:val="24"/>
        </w:rPr>
        <w:t>Organizational Culture, Job Satisfaction, Organizational Commitment, the Effect on Lecturer Performance”</w:t>
      </w:r>
      <w:r>
        <w:rPr>
          <w:rFonts w:ascii="Times New Roman" w:hAnsi="Times New Roman" w:eastAsia="Times New Roman" w:cs="Times New Roman"/>
          <w:color w:val="000000"/>
          <w:sz w:val="24"/>
          <w:szCs w:val="24"/>
        </w:rPr>
        <w:t xml:space="preserve">. Sampel yang digunakan pada penelitian ini sebanyak 325 dosen di Perguruan Tinggi Swasta di Propinsi Jawa Timur. Penelitian tersebut menggunakan </w:t>
      </w:r>
      <w:r>
        <w:rPr>
          <w:rFonts w:ascii="Times New Roman" w:hAnsi="Times New Roman" w:eastAsia="Times New Roman" w:cs="Times New Roman"/>
          <w:i/>
          <w:color w:val="000000"/>
          <w:sz w:val="24"/>
          <w:szCs w:val="24"/>
        </w:rPr>
        <w:t xml:space="preserve">Partial Least Square </w:t>
      </w:r>
      <w:r>
        <w:rPr>
          <w:rFonts w:ascii="Times New Roman" w:hAnsi="Times New Roman" w:eastAsia="Times New Roman" w:cs="Times New Roman"/>
          <w:color w:val="000000"/>
          <w:sz w:val="24"/>
          <w:szCs w:val="24"/>
        </w:rPr>
        <w:t>(PLS) dan uji sobel sebagai alat analisis. Hasil penelitian menemukan bahwa secara parsial budaya organisasi dan Kepuasan kerja tidak berpengaruh signifikan terhadap peningkatan kinerja, dan budaya organisasi memiliki pengaruh yang signifikan terhadap kepuasan kerja, serta komitmen organisasi memiliki pengaruh yang signifikan terhadap peningkatan kinerja, sedangkan peran mediasi kepuasan kerja dan komitmen organisasional terhadap hubungan antara budaya organisasi dan kinerja dosen tidak signifikan.</w:t>
      </w:r>
    </w:p>
    <w:p>
      <w:pPr>
        <w:numPr>
          <w:ilvl w:val="0"/>
          <w:numId w:val="24"/>
        </w:numPr>
        <w:spacing w:after="0" w:line="480" w:lineRule="auto"/>
        <w:ind w:left="284" w:hanging="286" w:hangingChars="119"/>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Penelitian Hakim (2015)</w:t>
      </w:r>
      <w:r>
        <w:rPr>
          <w:rFonts w:ascii="Times New Roman" w:hAnsi="Times New Roman" w:eastAsia="Times New Roman" w:cs="Times New Roman"/>
          <w:color w:val="000000"/>
          <w:sz w:val="24"/>
          <w:szCs w:val="24"/>
          <w:lang w:val="id-ID"/>
        </w:rPr>
        <w:t>. Penelitian ini berj</w:t>
      </w:r>
      <w:r>
        <w:rPr>
          <w:rFonts w:ascii="Times New Roman" w:hAnsi="Times New Roman" w:eastAsia="Times New Roman" w:cs="Times New Roman"/>
          <w:color w:val="000000"/>
          <w:sz w:val="24"/>
          <w:szCs w:val="24"/>
        </w:rPr>
        <w:t>udul “</w:t>
      </w:r>
      <w:r>
        <w:rPr>
          <w:rFonts w:ascii="Times New Roman" w:hAnsi="Times New Roman" w:eastAsia="Times New Roman" w:cs="Times New Roman"/>
          <w:i/>
          <w:color w:val="000000"/>
          <w:sz w:val="24"/>
          <w:szCs w:val="24"/>
        </w:rPr>
        <w:t>Effect of Organizational Culture, Organizational Commitment to Performance: Study in Hospital of District South Konawe Of Southeast Sulawesi”</w:t>
      </w:r>
      <w:r>
        <w:rPr>
          <w:rFonts w:ascii="Times New Roman" w:hAnsi="Times New Roman" w:eastAsia="Times New Roman" w:cs="Times New Roman"/>
          <w:color w:val="000000"/>
          <w:sz w:val="24"/>
          <w:szCs w:val="24"/>
        </w:rPr>
        <w:t xml:space="preserve">. Penelitian tersebut dilakukan dengan pengambilan sampel sebanyak 115 karyawan </w:t>
      </w:r>
      <w:r>
        <w:rPr>
          <w:rFonts w:ascii="Times New Roman" w:hAnsi="Times New Roman" w:eastAsia="Times New Roman" w:cs="Times New Roman"/>
          <w:i/>
          <w:color w:val="000000"/>
          <w:sz w:val="24"/>
          <w:szCs w:val="24"/>
        </w:rPr>
        <w:t>Hospital of District South Konawe of Southeast Sulawesi</w:t>
      </w:r>
      <w:r>
        <w:rPr>
          <w:rFonts w:ascii="Times New Roman" w:hAnsi="Times New Roman" w:eastAsia="Times New Roman" w:cs="Times New Roman"/>
          <w:color w:val="000000"/>
          <w:sz w:val="24"/>
          <w:szCs w:val="24"/>
        </w:rPr>
        <w:t xml:space="preserve">. Penelitian tersebut menggunakan </w:t>
      </w:r>
      <w:r>
        <w:rPr>
          <w:rFonts w:ascii="Times New Roman" w:hAnsi="Times New Roman" w:eastAsia="Times New Roman" w:cs="Times New Roman"/>
          <w:i/>
          <w:color w:val="000000"/>
          <w:sz w:val="24"/>
          <w:szCs w:val="24"/>
        </w:rPr>
        <w:t xml:space="preserve">Structural Equation Model </w:t>
      </w:r>
      <w:r>
        <w:rPr>
          <w:rFonts w:ascii="Times New Roman" w:hAnsi="Times New Roman" w:eastAsia="Times New Roman" w:cs="Times New Roman"/>
          <w:color w:val="000000"/>
          <w:sz w:val="24"/>
          <w:szCs w:val="24"/>
        </w:rPr>
        <w:t>(SEM) sebagai alat analisis. Hasil penelitian menemukan bahwa budaya organisasi dan komitmen organisasi berpengaruh positif dan signifikan terhadap kinerja karyawan secara parsial.</w:t>
      </w:r>
    </w:p>
    <w:p>
      <w:pPr>
        <w:numPr>
          <w:ilvl w:val="0"/>
          <w:numId w:val="24"/>
        </w:numPr>
        <w:spacing w:after="0" w:line="480" w:lineRule="auto"/>
        <w:ind w:left="284" w:hanging="286" w:hangingChars="119"/>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Penelitian Syauta </w:t>
      </w:r>
      <w:r>
        <w:rPr>
          <w:rFonts w:ascii="Times New Roman" w:hAnsi="Times New Roman" w:eastAsia="Times New Roman" w:cs="Times New Roman"/>
          <w:i/>
          <w:color w:val="000000"/>
          <w:sz w:val="24"/>
          <w:szCs w:val="24"/>
        </w:rPr>
        <w:t xml:space="preserve">et al. </w:t>
      </w:r>
      <w:r>
        <w:rPr>
          <w:rFonts w:ascii="Times New Roman" w:hAnsi="Times New Roman" w:eastAsia="Times New Roman" w:cs="Times New Roman"/>
          <w:color w:val="000000"/>
          <w:sz w:val="24"/>
          <w:szCs w:val="24"/>
        </w:rPr>
        <w:t>(2012)</w:t>
      </w:r>
      <w:r>
        <w:rPr>
          <w:rFonts w:ascii="Times New Roman" w:hAnsi="Times New Roman" w:eastAsia="Times New Roman" w:cs="Times New Roman"/>
          <w:color w:val="000000"/>
          <w:sz w:val="24"/>
          <w:szCs w:val="24"/>
          <w:lang w:val="id-ID"/>
        </w:rPr>
        <w:t>. Penelitian ini ber</w:t>
      </w:r>
      <w:r>
        <w:rPr>
          <w:rFonts w:ascii="Times New Roman" w:hAnsi="Times New Roman" w:eastAsia="Times New Roman" w:cs="Times New Roman"/>
          <w:color w:val="000000"/>
          <w:sz w:val="24"/>
          <w:szCs w:val="24"/>
        </w:rPr>
        <w:t>judul “</w:t>
      </w:r>
      <w:r>
        <w:rPr>
          <w:rFonts w:ascii="Times New Roman" w:hAnsi="Times New Roman" w:eastAsia="Times New Roman" w:cs="Times New Roman"/>
          <w:i/>
          <w:color w:val="000000"/>
          <w:sz w:val="24"/>
          <w:szCs w:val="24"/>
        </w:rPr>
        <w:t>The Influence of Organizational Culture, Organizational Commitment to Job Satisfaction and Employee Performance (Study at Municipal Waterworks of Jayapura, Papua Indonesia”</w:t>
      </w:r>
      <w:r>
        <w:rPr>
          <w:rFonts w:ascii="Times New Roman" w:hAnsi="Times New Roman" w:eastAsia="Times New Roman" w:cs="Times New Roman"/>
          <w:color w:val="000000"/>
          <w:sz w:val="24"/>
          <w:szCs w:val="24"/>
        </w:rPr>
        <w:t xml:space="preserve">. Sampel yang digunakan pada penelitian ini sebanyak 127 karyawan </w:t>
      </w:r>
      <w:r>
        <w:rPr>
          <w:rFonts w:ascii="Times New Roman" w:hAnsi="Times New Roman" w:eastAsia="Times New Roman" w:cs="Times New Roman"/>
          <w:i/>
          <w:color w:val="000000"/>
          <w:sz w:val="24"/>
          <w:szCs w:val="24"/>
        </w:rPr>
        <w:t>Municipal Waterworks of Jayapura, Papua Indonesia</w:t>
      </w:r>
      <w:r>
        <w:rPr>
          <w:rFonts w:ascii="Times New Roman" w:hAnsi="Times New Roman" w:eastAsia="Times New Roman" w:cs="Times New Roman"/>
          <w:color w:val="000000"/>
          <w:sz w:val="24"/>
          <w:szCs w:val="24"/>
        </w:rPr>
        <w:t xml:space="preserve">. Penelitian tersebut menggunakan </w:t>
      </w:r>
      <w:r>
        <w:rPr>
          <w:rFonts w:ascii="Times New Roman" w:hAnsi="Times New Roman" w:eastAsia="Times New Roman" w:cs="Times New Roman"/>
          <w:i/>
          <w:color w:val="000000"/>
          <w:sz w:val="24"/>
          <w:szCs w:val="24"/>
        </w:rPr>
        <w:t xml:space="preserve">Partial Least Square </w:t>
      </w:r>
      <w:r>
        <w:rPr>
          <w:rFonts w:ascii="Times New Roman" w:hAnsi="Times New Roman" w:eastAsia="Times New Roman" w:cs="Times New Roman"/>
          <w:color w:val="000000"/>
          <w:sz w:val="24"/>
          <w:szCs w:val="24"/>
        </w:rPr>
        <w:t>(PLS) dan uji sobel sebagai alat analisis. Hasil penelitian menemukan bahwa komitmen organisasi dan kepusan kerja berpengaruh secara signifikan terhadap kinerja karyawan, sedangkan budaya organisasi tidak berpengaruh secara signifikan terhadap kinerja karyawan, serta kepuasan kerja mampu memediasi komitmen organisasi dengan kinerja karyawan.</w:t>
      </w:r>
    </w:p>
    <w:p>
      <w:pPr>
        <w:numPr>
          <w:ilvl w:val="0"/>
          <w:numId w:val="24"/>
        </w:numPr>
        <w:spacing w:after="0" w:line="480" w:lineRule="auto"/>
        <w:ind w:left="283" w:leftChars="0" w:hanging="283" w:hangingChars="118"/>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Penelitian Harwiki (2016)</w:t>
      </w:r>
      <w:r>
        <w:rPr>
          <w:rFonts w:ascii="Times New Roman" w:hAnsi="Times New Roman" w:eastAsia="Times New Roman" w:cs="Times New Roman"/>
          <w:color w:val="000000"/>
          <w:sz w:val="24"/>
          <w:szCs w:val="24"/>
          <w:lang w:val="id-ID"/>
        </w:rPr>
        <w:t>. Penelitian ini ber</w:t>
      </w:r>
      <w:r>
        <w:rPr>
          <w:rFonts w:ascii="Times New Roman" w:hAnsi="Times New Roman" w:eastAsia="Times New Roman" w:cs="Times New Roman"/>
          <w:color w:val="000000"/>
          <w:sz w:val="24"/>
          <w:szCs w:val="24"/>
        </w:rPr>
        <w:t>judul “</w:t>
      </w:r>
      <w:r>
        <w:rPr>
          <w:rFonts w:ascii="Times New Roman" w:hAnsi="Times New Roman" w:eastAsia="Times New Roman" w:cs="Times New Roman"/>
          <w:i/>
          <w:color w:val="000000"/>
          <w:sz w:val="24"/>
          <w:szCs w:val="24"/>
        </w:rPr>
        <w:t>The Impact of Servant Leadership on Organization Culture, Organizational Commitment, Organizational Citizenship Behaviour (OCB) and Employee Performance in Women Cooperatives</w:t>
      </w:r>
      <w:r>
        <w:rPr>
          <w:rFonts w:ascii="Times New Roman" w:hAnsi="Times New Roman" w:eastAsia="Times New Roman" w:cs="Times New Roman"/>
          <w:color w:val="000000"/>
          <w:sz w:val="24"/>
          <w:szCs w:val="24"/>
        </w:rPr>
        <w:t xml:space="preserve">”. Responden yang digunakan pada penelitian ini sebanyak 40 karyawan Koperasi Wanita di Jawa Timur. Penelitian tersebut menggunakan analisis deskritif dan </w:t>
      </w:r>
      <w:r>
        <w:rPr>
          <w:rFonts w:ascii="Times New Roman" w:hAnsi="Times New Roman" w:eastAsia="Times New Roman" w:cs="Times New Roman"/>
          <w:i/>
          <w:color w:val="000000"/>
          <w:sz w:val="24"/>
          <w:szCs w:val="24"/>
        </w:rPr>
        <w:t xml:space="preserve">Partial Least Square </w:t>
      </w:r>
      <w:r>
        <w:rPr>
          <w:rFonts w:ascii="Times New Roman" w:hAnsi="Times New Roman" w:eastAsia="Times New Roman" w:cs="Times New Roman"/>
          <w:color w:val="000000"/>
          <w:sz w:val="24"/>
          <w:szCs w:val="24"/>
        </w:rPr>
        <w:t>(PLS) sebagai alat analisis. Hasil penelitian menemukan bahwa terdapat hubungan yang tidak signifikan antara budaya organisasi dan komitmen organisasi terhadap kinerja karyawan.</w:t>
      </w:r>
    </w:p>
    <w:p>
      <w:pPr>
        <w:numPr>
          <w:ilvl w:val="0"/>
          <w:numId w:val="24"/>
        </w:numPr>
        <w:spacing w:after="0" w:line="480" w:lineRule="auto"/>
        <w:ind w:left="284" w:hanging="286" w:hangingChars="119"/>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Penelitian Pinho </w:t>
      </w:r>
      <w:r>
        <w:rPr>
          <w:rFonts w:ascii="Times New Roman" w:hAnsi="Times New Roman" w:eastAsia="Times New Roman" w:cs="Times New Roman"/>
          <w:i/>
          <w:color w:val="000000"/>
          <w:sz w:val="24"/>
          <w:szCs w:val="24"/>
        </w:rPr>
        <w:t xml:space="preserve">et al. </w:t>
      </w:r>
      <w:r>
        <w:rPr>
          <w:rFonts w:ascii="Times New Roman" w:hAnsi="Times New Roman" w:eastAsia="Times New Roman" w:cs="Times New Roman"/>
          <w:color w:val="000000"/>
          <w:sz w:val="24"/>
          <w:szCs w:val="24"/>
        </w:rPr>
        <w:t>(2013)</w:t>
      </w:r>
      <w:r>
        <w:rPr>
          <w:rFonts w:ascii="Times New Roman" w:hAnsi="Times New Roman" w:eastAsia="Times New Roman" w:cs="Times New Roman"/>
          <w:color w:val="000000"/>
          <w:sz w:val="24"/>
          <w:szCs w:val="24"/>
          <w:lang w:val="id-ID"/>
        </w:rPr>
        <w:t>. Penelitian ini ber</w:t>
      </w:r>
      <w:r>
        <w:rPr>
          <w:rFonts w:ascii="Times New Roman" w:hAnsi="Times New Roman" w:eastAsia="Times New Roman" w:cs="Times New Roman"/>
          <w:color w:val="000000"/>
          <w:sz w:val="24"/>
          <w:szCs w:val="24"/>
        </w:rPr>
        <w:t>judul “</w:t>
      </w:r>
      <w:r>
        <w:rPr>
          <w:rFonts w:ascii="Times New Roman" w:hAnsi="Times New Roman" w:eastAsia="Times New Roman" w:cs="Times New Roman"/>
          <w:i/>
          <w:color w:val="000000"/>
          <w:sz w:val="24"/>
          <w:szCs w:val="24"/>
        </w:rPr>
        <w:t>The Role of Corporate Culture, Market Orientation and Organizational Commitment in Organizational Performance</w:t>
      </w:r>
      <w:r>
        <w:rPr>
          <w:rFonts w:ascii="Times New Roman" w:hAnsi="Times New Roman" w:eastAsia="Times New Roman" w:cs="Times New Roman"/>
          <w:color w:val="000000"/>
          <w:sz w:val="24"/>
          <w:szCs w:val="24"/>
        </w:rPr>
        <w:t xml:space="preserve">”. Sampel yang digunakan pada penelitian ini sebanyak 143 karyawan di Organisasi Nirlaba Portugis yang bergerak di bidang kesehatan. </w:t>
      </w:r>
      <w:r>
        <w:rPr>
          <w:rFonts w:ascii="Times New Roman" w:hAnsi="Times New Roman" w:eastAsia="Times New Roman" w:cs="Times New Roman"/>
          <w:color w:val="000000"/>
          <w:sz w:val="24"/>
          <w:szCs w:val="24"/>
        </w:rPr>
        <w:t xml:space="preserve">Penelitian tersebut menggunakan </w:t>
      </w:r>
      <w:r>
        <w:rPr>
          <w:rFonts w:ascii="Times New Roman" w:hAnsi="Times New Roman" w:eastAsia="Times New Roman" w:cs="Times New Roman"/>
          <w:i/>
          <w:color w:val="000000"/>
          <w:sz w:val="24"/>
          <w:szCs w:val="24"/>
        </w:rPr>
        <w:t xml:space="preserve">Least square </w:t>
      </w:r>
      <w:r>
        <w:rPr>
          <w:rFonts w:ascii="Times New Roman" w:hAnsi="Times New Roman" w:eastAsia="Times New Roman" w:cs="Times New Roman"/>
          <w:color w:val="000000"/>
          <w:sz w:val="24"/>
          <w:szCs w:val="24"/>
        </w:rPr>
        <w:t>(LS), skala psikometrik standar sebagai alat analisis. Hasil penelitian menemukan bahwa komitmen organisasi tidak mempengaruhi kinerja dengan cara yang sangat signifikan sedangkan budaya organisasi memiliki pengaruh positif terhadap kinerja organisasi.</w:t>
      </w:r>
    </w:p>
    <w:p>
      <w:pPr>
        <w:numPr>
          <w:ilvl w:val="0"/>
          <w:numId w:val="18"/>
        </w:numPr>
        <w:tabs>
          <w:tab w:val="left" w:pos="709"/>
        </w:tabs>
        <w:spacing w:after="0" w:line="480" w:lineRule="auto"/>
        <w:ind w:left="284" w:leftChars="0" w:hanging="284" w:hangingChars="118"/>
        <w:jc w:val="both"/>
        <w:rPr>
          <w:rFonts w:ascii="Times New Roman" w:hAnsi="Times New Roman" w:eastAsia="Times New Roman" w:cs="Times New Roman"/>
          <w:color w:val="000000"/>
          <w:sz w:val="24"/>
          <w:szCs w:val="24"/>
        </w:rPr>
      </w:pPr>
      <w:r>
        <w:rPr>
          <w:rFonts w:ascii="Times New Roman" w:hAnsi="Times New Roman" w:eastAsia="Times New Roman" w:cs="Times New Roman"/>
          <w:b/>
          <w:bCs/>
          <w:color w:val="000000"/>
          <w:sz w:val="24"/>
          <w:szCs w:val="24"/>
        </w:rPr>
        <w:t>Pengaruh budaya organisasi, kepuasan kerja dan komitmen organisasi terhadap kinerja karyawan</w:t>
      </w:r>
    </w:p>
    <w:p>
      <w:pPr>
        <w:numPr>
          <w:ilvl w:val="0"/>
          <w:numId w:val="25"/>
        </w:numPr>
        <w:tabs>
          <w:tab w:val="left" w:pos="709"/>
        </w:tabs>
        <w:spacing w:after="0" w:line="480" w:lineRule="auto"/>
        <w:ind w:left="283" w:leftChars="0" w:hanging="283" w:hangingChars="118"/>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lang w:val="id-ID"/>
        </w:rPr>
        <w:t xml:space="preserve">Penelitian </w:t>
      </w:r>
      <w:r>
        <w:rPr>
          <w:rFonts w:ascii="Times New Roman" w:hAnsi="Times New Roman" w:eastAsia="Times New Roman" w:cs="Times New Roman"/>
          <w:color w:val="000000"/>
          <w:sz w:val="24"/>
          <w:szCs w:val="24"/>
        </w:rPr>
        <w:t>Sunarno (2019</w:t>
      </w:r>
      <w:r>
        <w:rPr>
          <w:rFonts w:ascii="Times New Roman" w:hAnsi="Times New Roman" w:eastAsia="Times New Roman" w:cs="Times New Roman"/>
          <w:color w:val="000000"/>
          <w:sz w:val="24"/>
          <w:szCs w:val="24"/>
          <w:lang w:val="id-ID"/>
        </w:rPr>
        <w:t>). P</w:t>
      </w:r>
      <w:r>
        <w:rPr>
          <w:rFonts w:ascii="Times New Roman" w:hAnsi="Times New Roman" w:eastAsia="Times New Roman" w:cs="Times New Roman"/>
          <w:color w:val="000000"/>
          <w:sz w:val="24"/>
          <w:szCs w:val="24"/>
        </w:rPr>
        <w:t>enelitia</w:t>
      </w:r>
      <w:r>
        <w:rPr>
          <w:rFonts w:ascii="Times New Roman" w:hAnsi="Times New Roman" w:eastAsia="Times New Roman" w:cs="Times New Roman"/>
          <w:color w:val="000000"/>
          <w:sz w:val="24"/>
          <w:szCs w:val="24"/>
          <w:lang w:val="id-ID"/>
        </w:rPr>
        <w:t xml:space="preserve">n ini </w:t>
      </w:r>
      <w:r>
        <w:rPr>
          <w:rFonts w:ascii="Times New Roman" w:hAnsi="Times New Roman" w:eastAsia="Times New Roman" w:cs="Times New Roman"/>
          <w:color w:val="000000"/>
          <w:sz w:val="24"/>
          <w:szCs w:val="24"/>
        </w:rPr>
        <w:t xml:space="preserve">berjudul “Pengaruh Budaya Organisasi, Komitmen Organisasi dan Kepuasan Kerja terhadap Kinerja Dosen Universitas Islam As-Syafi’iyah”. Penelitian ini mengangkat permasalahan yang mengenai pengaruh budaya organisasi, komitmen organisasi dan kepuasan kerja, berpengaruh positif langsung terhadap kinerja dosen Universitas Islam As-Syafi’iyah. Teknik pengambilan sampel yang digunakan adalah </w:t>
      </w:r>
      <w:r>
        <w:rPr>
          <w:rFonts w:ascii="Times New Roman" w:hAnsi="Times New Roman" w:eastAsia="Times New Roman" w:cs="Times New Roman"/>
          <w:i/>
          <w:color w:val="000000"/>
          <w:sz w:val="24"/>
          <w:szCs w:val="24"/>
        </w:rPr>
        <w:t>Simple Random Sampling</w:t>
      </w:r>
      <w:r>
        <w:rPr>
          <w:rFonts w:ascii="Times New Roman" w:hAnsi="Times New Roman" w:eastAsia="Times New Roman" w:cs="Times New Roman"/>
          <w:color w:val="000000"/>
          <w:sz w:val="24"/>
          <w:szCs w:val="24"/>
        </w:rPr>
        <w:t xml:space="preserve">. Teknik analisis yang digunakan adalah Korelasi dan Regresi dan Analisis Jalur. Dari hasil analisis hipotesa pertama memberikan temuan bahwa budaya organisasi berpengaruh secara langsung positif terhadap komitmen organisasi. Hipotesis kedua memberikan temuan bahwa budaya organisasi berpengaruh secara langsung positif terhadap kepuasan kerja. Hipotesis ketiga memberikan temuan bahwa komitmen organisasi berpengaruh secara langsung positif terhadap kepuasan kerja. Hipotesis keempat memberikan temuan bahwa budaya organisasi berpengaruh secara langsung positif terhadap kinerja dosen. Hipotesis kelima memberikan temuan bahwa komitmen organisasi berpengaruh secara langsung positif terhadap kinerja dosen. Hipotesis keenam memberikan </w:t>
      </w:r>
      <w:r>
        <w:rPr>
          <w:rFonts w:ascii="Times New Roman" w:hAnsi="Times New Roman" w:eastAsia="Times New Roman" w:cs="Times New Roman"/>
          <w:color w:val="000000"/>
          <w:sz w:val="24"/>
          <w:szCs w:val="24"/>
        </w:rPr>
        <w:t xml:space="preserve">temuan bahwa kepuasan kerja berpengaruh secara langsung positif terhadap kinerja dosen. </w:t>
      </w:r>
    </w:p>
    <w:p>
      <w:pPr>
        <w:numPr>
          <w:ilvl w:val="0"/>
          <w:numId w:val="25"/>
        </w:numPr>
        <w:tabs>
          <w:tab w:val="left" w:pos="709"/>
        </w:tabs>
        <w:spacing w:after="0" w:line="480" w:lineRule="auto"/>
        <w:ind w:left="284" w:hanging="286" w:hangingChars="119"/>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lang w:val="id-ID"/>
        </w:rPr>
        <w:t xml:space="preserve">Penelitian </w:t>
      </w:r>
      <w:r>
        <w:rPr>
          <w:rFonts w:ascii="Times New Roman" w:hAnsi="Times New Roman" w:eastAsia="Times New Roman" w:cs="Times New Roman"/>
          <w:color w:val="000000"/>
          <w:sz w:val="24"/>
          <w:szCs w:val="24"/>
        </w:rPr>
        <w:t>Hakim (2015)</w:t>
      </w:r>
      <w:r>
        <w:rPr>
          <w:rFonts w:ascii="Times New Roman" w:hAnsi="Times New Roman" w:eastAsia="Times New Roman" w:cs="Times New Roman"/>
          <w:color w:val="000000"/>
          <w:sz w:val="24"/>
          <w:szCs w:val="24"/>
          <w:lang w:val="id-ID"/>
        </w:rPr>
        <w:t>. Pe</w:t>
      </w:r>
      <w:r>
        <w:rPr>
          <w:rFonts w:ascii="Times New Roman" w:hAnsi="Times New Roman" w:eastAsia="Times New Roman" w:cs="Times New Roman"/>
          <w:color w:val="000000"/>
          <w:sz w:val="24"/>
          <w:szCs w:val="24"/>
        </w:rPr>
        <w:t>nelitian</w:t>
      </w:r>
      <w:r>
        <w:rPr>
          <w:rFonts w:ascii="Times New Roman" w:hAnsi="Times New Roman" w:eastAsia="Times New Roman" w:cs="Times New Roman"/>
          <w:color w:val="000000"/>
          <w:sz w:val="24"/>
          <w:szCs w:val="24"/>
          <w:lang w:val="id-ID"/>
        </w:rPr>
        <w:t xml:space="preserve"> ini </w:t>
      </w:r>
      <w:r>
        <w:rPr>
          <w:rFonts w:ascii="Times New Roman" w:hAnsi="Times New Roman" w:eastAsia="Times New Roman" w:cs="Times New Roman"/>
          <w:color w:val="000000"/>
          <w:sz w:val="24"/>
          <w:szCs w:val="24"/>
        </w:rPr>
        <w:t>berjudul “</w:t>
      </w:r>
      <w:r>
        <w:rPr>
          <w:rFonts w:ascii="Times New Roman" w:hAnsi="Times New Roman" w:eastAsia="Times New Roman" w:cs="Times New Roman"/>
          <w:i/>
          <w:color w:val="000000"/>
          <w:sz w:val="24"/>
          <w:szCs w:val="24"/>
        </w:rPr>
        <w:t>Effect of Organizational Culture, Organizational Commitment to Performance: Study In Hospital Of District South Konawe Of Southeast Sulawesi</w:t>
      </w:r>
      <w:r>
        <w:rPr>
          <w:rFonts w:ascii="Times New Roman" w:hAnsi="Times New Roman" w:eastAsia="Times New Roman" w:cs="Times New Roman"/>
          <w:color w:val="000000"/>
          <w:sz w:val="24"/>
          <w:szCs w:val="24"/>
        </w:rPr>
        <w:t>”. Penelitian ini bertujuan untuk menganalisis dan mengetahui pengaruh budaya organisasi terhadap komitmen organisasi dan kinerja karyawan serta pengaruh komitmen organisasi terhadap kinerja karyawan. Pendekatan yang digunakan adalah kausalitas antar variabel, sedangkan teknik pengambilan sampel menggunakan metode sensus dengan jumlah responden yang ditargetkan sebanyak 115 karyawan. Semua variabel diukur dengan menggunakan variabel indikator, dan metode analisis yang digunakan adalah Structural Equation Model (SEM). Hasil penelitian menunjukkan bahwa budaya organisasi berpengaruh positif dan signifikan terhadap komitmen organisasi dan kinerja karyawan. Ditemukan juga bahwa komitmen organisasi berpengaruh positif dan signifikan terhadap kinerja karyawan, dan komitmen organisasi berperan signifikan sebagai variabel mediasi antara budaya organisasi dengan kinerja karyawan. Temuan ini memberi makna bahwa, untuk meningkatkan kinerja pegawai diperlukan peningkatan budaya organisasi dan komitmen organisasi.</w:t>
      </w:r>
    </w:p>
    <w:p>
      <w:pPr>
        <w:numPr>
          <w:ilvl w:val="0"/>
          <w:numId w:val="25"/>
        </w:numPr>
        <w:tabs>
          <w:tab w:val="left" w:pos="709"/>
        </w:tabs>
        <w:spacing w:after="0" w:line="480" w:lineRule="auto"/>
        <w:ind w:left="284" w:hanging="286" w:hangingChars="119"/>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lang w:val="id-ID"/>
        </w:rPr>
        <w:t xml:space="preserve">Penelitian </w:t>
      </w:r>
      <w:r>
        <w:rPr>
          <w:rFonts w:ascii="Times New Roman" w:hAnsi="Times New Roman" w:eastAsia="Times New Roman" w:cs="Times New Roman"/>
          <w:color w:val="000000"/>
          <w:sz w:val="24"/>
          <w:szCs w:val="24"/>
        </w:rPr>
        <w:t>Maswani, Rahmat, dan Rina (2019)</w:t>
      </w:r>
      <w:r>
        <w:rPr>
          <w:rFonts w:ascii="Times New Roman" w:hAnsi="Times New Roman" w:eastAsia="Times New Roman" w:cs="Times New Roman"/>
          <w:color w:val="000000"/>
          <w:sz w:val="24"/>
          <w:szCs w:val="24"/>
          <w:lang w:val="id-ID"/>
        </w:rPr>
        <w:t>. P</w:t>
      </w:r>
      <w:r>
        <w:rPr>
          <w:rFonts w:ascii="Times New Roman" w:hAnsi="Times New Roman" w:eastAsia="Times New Roman" w:cs="Times New Roman"/>
          <w:color w:val="000000"/>
          <w:sz w:val="24"/>
          <w:szCs w:val="24"/>
        </w:rPr>
        <w:t>enelitian</w:t>
      </w:r>
      <w:r>
        <w:rPr>
          <w:rFonts w:ascii="Times New Roman" w:hAnsi="Times New Roman" w:eastAsia="Times New Roman" w:cs="Times New Roman"/>
          <w:color w:val="000000"/>
          <w:sz w:val="24"/>
          <w:szCs w:val="24"/>
          <w:lang w:val="id-ID"/>
        </w:rPr>
        <w:t xml:space="preserve"> ini </w:t>
      </w:r>
      <w:r>
        <w:rPr>
          <w:rFonts w:ascii="Times New Roman" w:hAnsi="Times New Roman" w:eastAsia="Times New Roman" w:cs="Times New Roman"/>
          <w:color w:val="000000"/>
          <w:sz w:val="24"/>
          <w:szCs w:val="24"/>
        </w:rPr>
        <w:t>berjudul “</w:t>
      </w:r>
      <w:r>
        <w:rPr>
          <w:rFonts w:ascii="Times New Roman" w:hAnsi="Times New Roman" w:eastAsia="Times New Roman" w:cs="Times New Roman"/>
          <w:i/>
          <w:color w:val="000000"/>
          <w:sz w:val="24"/>
          <w:szCs w:val="24"/>
        </w:rPr>
        <w:t>The Relationship Between Organizational Culture and Job Satisfaction Towards Organizational Commitment and Employee Performance</w:t>
      </w:r>
      <w:r>
        <w:rPr>
          <w:rFonts w:ascii="Times New Roman" w:hAnsi="Times New Roman" w:eastAsia="Times New Roman" w:cs="Times New Roman"/>
          <w:color w:val="000000"/>
          <w:sz w:val="24"/>
          <w:szCs w:val="24"/>
        </w:rPr>
        <w:t xml:space="preserve">”. Tujuan dari penelitian ini adalah untuk menganalisis hubungan antara budaya organisasi, </w:t>
      </w:r>
      <w:r>
        <w:rPr>
          <w:rFonts w:ascii="Times New Roman" w:hAnsi="Times New Roman" w:eastAsia="Times New Roman" w:cs="Times New Roman"/>
          <w:color w:val="000000"/>
          <w:sz w:val="24"/>
          <w:szCs w:val="24"/>
        </w:rPr>
        <w:t>kepuasan kerja, komitmen organisasi dan kinerja pegawai di lingkungan Pemerintah. Dalam penelitian ini populasinya adalah 135 orang pegawai di unit kerja Sekjen Kemhan tahun 2018, dan dalam penelitian ini semuanya bertindak sebagai responden. Teknik analisis data menggunakan metode analisis Structural Equation Modeling (SEM). Hasil penelitian menunjukkan bahwa budaya organisasi dan kepuasan kerja berpengaruh positif terhadap komitmen organisasi, sehingga budaya organisasi dan kepuasan kerja yang baik dapat meningkatkan komitmen organisasi. Komitmen organisasi berpengaruh positif terhadap kinerja karyawan, semakin tinggi komitmen organisasi dapat meningkatkan kinerja karyawan. Budaya organisasi dan kepuasan kerja berpengaruh negatif terhadap kinerja karyawan. Hal ini membuktikan bahwa budaya organisasi dan kepuasan kerja yang menurun tidak dapat mempengaruhi kinerja pegawai dalam menjalankan tugas pokok dan fungsi organisasi.</w:t>
      </w:r>
    </w:p>
    <w:p>
      <w:pPr>
        <w:numPr>
          <w:ilvl w:val="0"/>
          <w:numId w:val="18"/>
        </w:numPr>
        <w:tabs>
          <w:tab w:val="left" w:pos="709"/>
        </w:tabs>
        <w:spacing w:after="0" w:line="480" w:lineRule="auto"/>
        <w:ind w:left="285" w:hanging="287" w:hangingChars="119"/>
        <w:jc w:val="both"/>
        <w:rPr>
          <w:rFonts w:ascii="Times New Roman" w:hAnsi="Times New Roman" w:eastAsia="Times New Roman" w:cs="Times New Roman"/>
          <w:color w:val="000000"/>
          <w:sz w:val="24"/>
          <w:szCs w:val="24"/>
        </w:rPr>
      </w:pPr>
      <w:r>
        <w:rPr>
          <w:rFonts w:ascii="Times New Roman" w:hAnsi="Times New Roman" w:eastAsia="Times New Roman" w:cs="Times New Roman"/>
          <w:b/>
          <w:bCs/>
          <w:color w:val="000000"/>
          <w:sz w:val="24"/>
          <w:szCs w:val="24"/>
        </w:rPr>
        <w:t>Pengaruh budaya organisasi terhadap kinerja karyawan yang dimediasi komitmen organisasi</w:t>
      </w:r>
    </w:p>
    <w:p>
      <w:pPr>
        <w:numPr>
          <w:ilvl w:val="0"/>
          <w:numId w:val="26"/>
        </w:numPr>
        <w:tabs>
          <w:tab w:val="left" w:pos="709"/>
        </w:tabs>
        <w:spacing w:after="0" w:line="480" w:lineRule="auto"/>
        <w:ind w:left="284" w:hanging="286" w:hangingChars="119"/>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lang w:val="id-ID"/>
        </w:rPr>
        <w:t xml:space="preserve">Penelitian </w:t>
      </w:r>
      <w:r>
        <w:rPr>
          <w:rFonts w:ascii="Times New Roman" w:hAnsi="Times New Roman" w:eastAsia="Times New Roman" w:cs="Times New Roman"/>
          <w:color w:val="000000"/>
          <w:sz w:val="24"/>
          <w:szCs w:val="24"/>
        </w:rPr>
        <w:t>Anggara, Sujana, dan Novarini (2022)</w:t>
      </w:r>
      <w:r>
        <w:rPr>
          <w:rFonts w:ascii="Times New Roman" w:hAnsi="Times New Roman" w:eastAsia="Times New Roman" w:cs="Times New Roman"/>
          <w:color w:val="000000"/>
          <w:sz w:val="24"/>
          <w:szCs w:val="24"/>
          <w:lang w:val="id-ID"/>
        </w:rPr>
        <w:t>. P</w:t>
      </w:r>
      <w:r>
        <w:rPr>
          <w:rFonts w:ascii="Times New Roman" w:hAnsi="Times New Roman" w:eastAsia="Times New Roman" w:cs="Times New Roman"/>
          <w:color w:val="000000"/>
          <w:sz w:val="24"/>
          <w:szCs w:val="24"/>
        </w:rPr>
        <w:t>enelitian</w:t>
      </w:r>
      <w:r>
        <w:rPr>
          <w:rFonts w:ascii="Times New Roman" w:hAnsi="Times New Roman" w:eastAsia="Times New Roman" w:cs="Times New Roman"/>
          <w:color w:val="000000"/>
          <w:sz w:val="24"/>
          <w:szCs w:val="24"/>
          <w:lang w:val="id-ID"/>
        </w:rPr>
        <w:t xml:space="preserve"> ini </w:t>
      </w:r>
      <w:r>
        <w:rPr>
          <w:rFonts w:ascii="Times New Roman" w:hAnsi="Times New Roman" w:eastAsia="Times New Roman" w:cs="Times New Roman"/>
          <w:color w:val="000000"/>
          <w:sz w:val="24"/>
          <w:szCs w:val="24"/>
        </w:rPr>
        <w:t xml:space="preserve">berjudul “Pengaruh Budaya Organisasi terhadap Kinerja Karyawan dengan Komitmen Organisasi Sebagai Variabel Intervening pada Koperasi Unit Desa Pedungan”. Tujuan penelitian untuk mengetahui pengaruh budaya organisasi terhadap kinerja karyawan melalui komitmen organisasi sebagai variabel intervening pada Koperasi Unit Desa Pedungan. Metode penelitian menggunakan metode sensus dengan 32 orang digunakan sebagai responden. Teknik analisis yang digunakan yaitu model persamaan struktural </w:t>
      </w:r>
      <w:r>
        <w:rPr>
          <w:rFonts w:ascii="Times New Roman" w:hAnsi="Times New Roman" w:eastAsia="Times New Roman" w:cs="Times New Roman"/>
          <w:i/>
          <w:color w:val="000000"/>
          <w:sz w:val="24"/>
          <w:szCs w:val="24"/>
        </w:rPr>
        <w:t>(Structural Equation Modeling-</w:t>
      </w:r>
      <w:r>
        <w:rPr>
          <w:rFonts w:ascii="Times New Roman" w:hAnsi="Times New Roman" w:eastAsia="Times New Roman" w:cs="Times New Roman"/>
          <w:i/>
          <w:color w:val="000000"/>
          <w:sz w:val="24"/>
          <w:szCs w:val="24"/>
        </w:rPr>
        <w:t xml:space="preserve">SEM) </w:t>
      </w:r>
      <w:r>
        <w:rPr>
          <w:rFonts w:ascii="Times New Roman" w:hAnsi="Times New Roman" w:eastAsia="Times New Roman" w:cs="Times New Roman"/>
          <w:color w:val="000000"/>
          <w:sz w:val="24"/>
          <w:szCs w:val="24"/>
        </w:rPr>
        <w:t xml:space="preserve">berbasis </w:t>
      </w:r>
      <w:r>
        <w:rPr>
          <w:rFonts w:ascii="Times New Roman" w:hAnsi="Times New Roman" w:eastAsia="Times New Roman" w:cs="Times New Roman"/>
          <w:i/>
          <w:color w:val="000000"/>
          <w:sz w:val="24"/>
          <w:szCs w:val="24"/>
        </w:rPr>
        <w:t>Partial Least Square (PLS)</w:t>
      </w:r>
      <w:r>
        <w:rPr>
          <w:rFonts w:ascii="Times New Roman" w:hAnsi="Times New Roman" w:eastAsia="Times New Roman" w:cs="Times New Roman"/>
          <w:color w:val="000000"/>
          <w:sz w:val="24"/>
          <w:szCs w:val="24"/>
        </w:rPr>
        <w:t>. Hasil penelitian menunjukkan pengaruh budaya organisasi terhadap komitmen organisasi ditemukan positif dan signifikan. Hasil analisis pengaruh budaya organisasi terhadap kinerja karyawan ditemukan postif dan tidak signifikan. Hasil analisis peran budaya organisasi terhadap kinerja karyawan dengan komitmen organisasi sebagai variabel intervening komitmen organisasi ditemukan positif dan signifikan.</w:t>
      </w:r>
    </w:p>
    <w:p>
      <w:pPr>
        <w:numPr>
          <w:ilvl w:val="0"/>
          <w:numId w:val="26"/>
        </w:numPr>
        <w:tabs>
          <w:tab w:val="left" w:pos="709"/>
        </w:tabs>
        <w:spacing w:after="0" w:line="480" w:lineRule="auto"/>
        <w:ind w:left="283" w:leftChars="0" w:hanging="283" w:hangingChars="118"/>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lang w:val="id-ID"/>
        </w:rPr>
        <w:t xml:space="preserve">Penelitian </w:t>
      </w:r>
      <w:r>
        <w:rPr>
          <w:rFonts w:ascii="Times New Roman" w:hAnsi="Times New Roman" w:eastAsia="Times New Roman" w:cs="Times New Roman"/>
          <w:color w:val="000000"/>
          <w:sz w:val="24"/>
          <w:szCs w:val="24"/>
        </w:rPr>
        <w:t>Kharishma; Prasilowati dan Ayuningtyas (2019</w:t>
      </w:r>
      <w:r>
        <w:rPr>
          <w:rFonts w:ascii="Times New Roman" w:hAnsi="Times New Roman" w:eastAsia="Times New Roman" w:cs="Times New Roman"/>
          <w:color w:val="000000"/>
          <w:sz w:val="24"/>
          <w:szCs w:val="24"/>
          <w:lang w:val="id-ID"/>
        </w:rPr>
        <w:t>). Pe</w:t>
      </w:r>
      <w:r>
        <w:rPr>
          <w:rFonts w:ascii="Times New Roman" w:hAnsi="Times New Roman" w:eastAsia="Times New Roman" w:cs="Times New Roman"/>
          <w:color w:val="000000"/>
          <w:sz w:val="24"/>
          <w:szCs w:val="24"/>
        </w:rPr>
        <w:t>nelitian</w:t>
      </w:r>
      <w:r>
        <w:rPr>
          <w:rFonts w:ascii="Times New Roman" w:hAnsi="Times New Roman" w:eastAsia="Times New Roman" w:cs="Times New Roman"/>
          <w:color w:val="000000"/>
          <w:sz w:val="24"/>
          <w:szCs w:val="24"/>
          <w:lang w:val="id-ID"/>
        </w:rPr>
        <w:t xml:space="preserve"> ini </w:t>
      </w:r>
      <w:r>
        <w:rPr>
          <w:rFonts w:ascii="Times New Roman" w:hAnsi="Times New Roman" w:eastAsia="Times New Roman" w:cs="Times New Roman"/>
          <w:color w:val="000000"/>
          <w:sz w:val="24"/>
          <w:szCs w:val="24"/>
        </w:rPr>
        <w:t>berjudul “Pengaruh Budaya Organisasi dan Kepuasan Kerja terhadap Kinerja Karyawan dengan Komitmen Organisasi Sebagai Variabel Intervening”. Penelitian dilakukan di sekolah Springfield Cibubur dengan pengambilan sampel jenuh terhadap seluruh populasi karyawan, dengan tidak mengikutsertakan peneliti. Kuesioner diberikan kepada 59 responden dengan tingkat pengembalian 100%. Untuk penelitian ini digunakan margin of error 5%. Penelitian menghasilkan 5 temuan utama sebagai berikut : (1) Budaya organisasi berpengaruh terhadap kinerja karyawan sekolah Springfield Cibubur; (2) Kepuasan kerja tidak berpengaruh terhadap kinerja karyawan sekolah Springfield Cibubur; (3) Budaya organisasi berpengaruh terhadap komitmen organisasi karyawan sekolah Springfield Cibubur; (4) Kepuasan kerja tidak berpengaruh terhadap komitmen organisasi karyawan sekolah Springfield Cibubur; (5) Komitmen organisasi tidak berpengaruh terhadap kinerja karyawan sekolah Springfield Cibubur.</w:t>
      </w:r>
    </w:p>
    <w:p>
      <w:pPr>
        <w:tabs>
          <w:tab w:val="left" w:pos="709"/>
        </w:tabs>
        <w:spacing w:after="0" w:line="480" w:lineRule="auto"/>
        <w:ind w:left="0" w:leftChars="0" w:firstLine="0" w:firstLineChars="0"/>
        <w:jc w:val="both"/>
        <w:rPr>
          <w:rFonts w:ascii="Times New Roman" w:hAnsi="Times New Roman" w:eastAsia="Times New Roman" w:cs="Times New Roman"/>
          <w:color w:val="000000"/>
          <w:sz w:val="24"/>
          <w:szCs w:val="24"/>
        </w:rPr>
      </w:pPr>
    </w:p>
    <w:p>
      <w:pPr>
        <w:numPr>
          <w:ilvl w:val="0"/>
          <w:numId w:val="26"/>
        </w:numPr>
        <w:tabs>
          <w:tab w:val="left" w:pos="709"/>
        </w:tabs>
        <w:spacing w:after="0" w:line="480" w:lineRule="auto"/>
        <w:ind w:left="284" w:hanging="286" w:hangingChars="119"/>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lang w:val="id-ID"/>
        </w:rPr>
        <w:t xml:space="preserve">Penelitian </w:t>
      </w:r>
      <w:r>
        <w:rPr>
          <w:rFonts w:ascii="Times New Roman" w:hAnsi="Times New Roman" w:eastAsia="Times New Roman" w:cs="Times New Roman"/>
          <w:color w:val="000000"/>
          <w:sz w:val="24"/>
          <w:szCs w:val="24"/>
        </w:rPr>
        <w:t>Fauzi, Warso,</w:t>
      </w:r>
      <w:r>
        <w:rPr>
          <w:rFonts w:ascii="Times New Roman" w:hAnsi="Times New Roman" w:eastAsia="Times New Roman" w:cs="Times New Roman"/>
          <w:color w:val="000000"/>
          <w:sz w:val="24"/>
          <w:szCs w:val="24"/>
          <w:lang w:val="id-ID"/>
        </w:rPr>
        <w:t xml:space="preserve"> dan </w:t>
      </w:r>
      <w:r>
        <w:rPr>
          <w:rFonts w:ascii="Times New Roman" w:hAnsi="Times New Roman" w:eastAsia="Times New Roman" w:cs="Times New Roman"/>
          <w:color w:val="000000"/>
          <w:sz w:val="24"/>
          <w:szCs w:val="24"/>
        </w:rPr>
        <w:t>Haryono (2016)</w:t>
      </w:r>
      <w:r>
        <w:rPr>
          <w:rFonts w:ascii="Times New Roman" w:hAnsi="Times New Roman" w:eastAsia="Times New Roman" w:cs="Times New Roman"/>
          <w:color w:val="000000"/>
          <w:sz w:val="24"/>
          <w:szCs w:val="24"/>
          <w:lang w:val="id-ID"/>
        </w:rPr>
        <w:t>. P</w:t>
      </w:r>
      <w:r>
        <w:rPr>
          <w:rFonts w:ascii="Times New Roman" w:hAnsi="Times New Roman" w:eastAsia="Times New Roman" w:cs="Times New Roman"/>
          <w:color w:val="000000"/>
          <w:sz w:val="24"/>
          <w:szCs w:val="24"/>
        </w:rPr>
        <w:t>enelitian</w:t>
      </w:r>
      <w:r>
        <w:rPr>
          <w:rFonts w:ascii="Times New Roman" w:hAnsi="Times New Roman" w:eastAsia="Times New Roman" w:cs="Times New Roman"/>
          <w:color w:val="000000"/>
          <w:sz w:val="24"/>
          <w:szCs w:val="24"/>
          <w:lang w:val="id-ID"/>
        </w:rPr>
        <w:t xml:space="preserve"> ini </w:t>
      </w:r>
      <w:r>
        <w:rPr>
          <w:rFonts w:ascii="Times New Roman" w:hAnsi="Times New Roman" w:eastAsia="Times New Roman" w:cs="Times New Roman"/>
          <w:color w:val="000000"/>
          <w:sz w:val="24"/>
          <w:szCs w:val="24"/>
        </w:rPr>
        <w:t>berjudul “Pengaruh Budaya Organisasi dan Kepuasan Kerja terhadap Kinerja Karyawan dengan Komitmen Organisasi Sebagai Variabel Intervening (Studi pada Karyawan PT. Toys Games Indonesia Semarang)”. Penelitian ini bertujuan untuk menganalisis dampak budaya organisasi dan kepuasan kerja terhadap peningkatan kinerja karyawan toword komitmen organisasi. Populasi dalam penelitian ini adalah seluruh karyawan PT. Toys Games Indonesia Semarang yang berjumlah 32 karyawan. Penelitian ini merupakan penelitian sensus. Teknik analisis data menggunakan regresi linier berganda. Hasil penelitian ini adalah; 1) Ada dampak positif yang signifikan antara budaya organisasi terhadap komitmen organisasi, 2) Ada pengaruh positif yang signifikan antara kepuasan kerja dan komitmen organisasi, 3) Ada dampak positif yang signifikan antara budaya organisasi dan kepuasan kerja bersama-sama terhadap komitmen organisasi, 4) Ada dampak positif yang signifikan antara budaya organisasi terhadap kinerja karyawan, 5) Ada pengaruh positif yang signifikan antara kepuasan kerja terhadap kinerja karyawan, 6) Ada dampak positif yang signifikan antara komitmen organisasi terhadap kinerja karyawan, 7) Ada dampak positif yang signifikan antara budaya organisasi, kepuasan kerja dan komitmen organisasi bersama-sama terhadap kinerja karyawan.</w:t>
      </w:r>
    </w:p>
    <w:p>
      <w:pPr>
        <w:tabs>
          <w:tab w:val="left" w:pos="709"/>
        </w:tabs>
        <w:spacing w:after="0" w:line="480" w:lineRule="auto"/>
        <w:ind w:left="0" w:leftChars="0" w:firstLine="0" w:firstLineChars="0"/>
        <w:jc w:val="both"/>
        <w:rPr>
          <w:rFonts w:ascii="Times New Roman" w:hAnsi="Times New Roman" w:eastAsia="Times New Roman" w:cs="Times New Roman"/>
          <w:color w:val="000000"/>
          <w:sz w:val="24"/>
          <w:szCs w:val="24"/>
        </w:rPr>
      </w:pPr>
    </w:p>
    <w:p>
      <w:pPr>
        <w:numPr>
          <w:ilvl w:val="0"/>
          <w:numId w:val="18"/>
        </w:numPr>
        <w:tabs>
          <w:tab w:val="left" w:pos="709"/>
        </w:tabs>
        <w:spacing w:after="0" w:line="480" w:lineRule="auto"/>
        <w:ind w:left="285" w:hanging="287" w:hangingChars="119"/>
        <w:jc w:val="both"/>
        <w:rPr>
          <w:rFonts w:ascii="Times New Roman" w:hAnsi="Times New Roman" w:eastAsia="Times New Roman" w:cs="Times New Roman"/>
          <w:color w:val="000000"/>
          <w:sz w:val="24"/>
          <w:szCs w:val="24"/>
        </w:rPr>
      </w:pPr>
      <w:r>
        <w:rPr>
          <w:rFonts w:ascii="Times New Roman" w:hAnsi="Times New Roman" w:eastAsia="Times New Roman" w:cs="Times New Roman"/>
          <w:b/>
          <w:bCs/>
          <w:color w:val="000000"/>
          <w:sz w:val="24"/>
          <w:szCs w:val="24"/>
        </w:rPr>
        <w:t>Pengaruh kepuasan kerja terhadap kinerja karyawan yang dimediasi komitmen organisasi</w:t>
      </w:r>
    </w:p>
    <w:p>
      <w:pPr>
        <w:numPr>
          <w:ilvl w:val="0"/>
          <w:numId w:val="27"/>
        </w:numPr>
        <w:spacing w:after="0" w:line="480" w:lineRule="auto"/>
        <w:ind w:left="284" w:hanging="286" w:hangingChars="119"/>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lang w:val="id-ID"/>
        </w:rPr>
        <w:t xml:space="preserve">Penelitian </w:t>
      </w:r>
      <w:r>
        <w:rPr>
          <w:rFonts w:ascii="Times New Roman" w:hAnsi="Times New Roman" w:eastAsia="Times New Roman" w:cs="Times New Roman"/>
          <w:color w:val="000000"/>
          <w:sz w:val="24"/>
          <w:szCs w:val="24"/>
        </w:rPr>
        <w:t>Kharishma, Prasilowati dan Ayuningtyas (2019)</w:t>
      </w:r>
      <w:r>
        <w:rPr>
          <w:rFonts w:ascii="Times New Roman" w:hAnsi="Times New Roman" w:eastAsia="Times New Roman" w:cs="Times New Roman"/>
          <w:color w:val="000000"/>
          <w:sz w:val="24"/>
          <w:szCs w:val="24"/>
          <w:lang w:val="id-ID"/>
        </w:rPr>
        <w:t>. P</w:t>
      </w:r>
      <w:r>
        <w:rPr>
          <w:rFonts w:ascii="Times New Roman" w:hAnsi="Times New Roman" w:eastAsia="Times New Roman" w:cs="Times New Roman"/>
          <w:color w:val="000000"/>
          <w:sz w:val="24"/>
          <w:szCs w:val="24"/>
        </w:rPr>
        <w:t xml:space="preserve">enelitian </w:t>
      </w:r>
      <w:r>
        <w:rPr>
          <w:rFonts w:ascii="Times New Roman" w:hAnsi="Times New Roman" w:eastAsia="Times New Roman" w:cs="Times New Roman"/>
          <w:color w:val="000000"/>
          <w:sz w:val="24"/>
          <w:szCs w:val="24"/>
          <w:lang w:val="id-ID"/>
        </w:rPr>
        <w:t xml:space="preserve">ini </w:t>
      </w:r>
      <w:r>
        <w:rPr>
          <w:rFonts w:ascii="Times New Roman" w:hAnsi="Times New Roman" w:eastAsia="Times New Roman" w:cs="Times New Roman"/>
          <w:color w:val="000000"/>
          <w:sz w:val="24"/>
          <w:szCs w:val="24"/>
        </w:rPr>
        <w:t>berjudul “Pengaruh Budaya Organisasi dan Kepuasan Kerja terhadap Kinerja Karyawan dengan Komitmen Organisasi Sebagai Variabel Intervening”. Penelitian dilakukan di sekolah Springfield Cibubur dengan pengambilan sampel jenuh terhadap seluruh populasi karyawan, dengan tidak mengikutsertakan peneliti. Kuesioner diberikan kepada 59 responden dengan tingkat pengembalian 100%. Untuk penelitian ini digunakan margin of error 5%. Penelitian menghasilkan 5 temuan utama sebagai berikut : (1) Budaya organisasi berpengaruh terhadap kinerja karyawan sekolah Springfield Cibubur; (2) Kepuasan kerja tidak berpengaruh terhadap kinerja karyawan sekolah Springfield Cibubur; (3) Budaya organisasi berpengaruh terhadap komitmen organisasi karyawan sekolah Springfield Cibubur; (4) Kepuasan kerja tidak berpengaruh terhadap komitmen organisasi karyawan sekolah Springfield Cibubur; (5) Komitmen organisasi tidak berpengaruh terhadap kinerja karyawan sekolah Springfield Cibubur.</w:t>
      </w:r>
    </w:p>
    <w:p>
      <w:pPr>
        <w:numPr>
          <w:ilvl w:val="0"/>
          <w:numId w:val="27"/>
        </w:numPr>
        <w:spacing w:after="0" w:line="480" w:lineRule="auto"/>
        <w:ind w:left="284" w:hanging="286" w:hangingChars="119"/>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lang w:val="id-ID"/>
        </w:rPr>
        <w:t xml:space="preserve">Penelitian </w:t>
      </w:r>
      <w:r>
        <w:rPr>
          <w:rFonts w:ascii="Times New Roman" w:hAnsi="Times New Roman" w:eastAsia="Times New Roman" w:cs="Times New Roman"/>
          <w:color w:val="000000"/>
          <w:sz w:val="24"/>
          <w:szCs w:val="24"/>
        </w:rPr>
        <w:t>Dania (2013)</w:t>
      </w:r>
      <w:r>
        <w:rPr>
          <w:rFonts w:ascii="Times New Roman" w:hAnsi="Times New Roman" w:eastAsia="Times New Roman" w:cs="Times New Roman"/>
          <w:color w:val="000000"/>
          <w:sz w:val="24"/>
          <w:szCs w:val="24"/>
          <w:lang w:val="id-ID"/>
        </w:rPr>
        <w:t>. P</w:t>
      </w:r>
      <w:r>
        <w:rPr>
          <w:rFonts w:ascii="Times New Roman" w:hAnsi="Times New Roman" w:eastAsia="Times New Roman" w:cs="Times New Roman"/>
          <w:color w:val="000000"/>
          <w:sz w:val="24"/>
          <w:szCs w:val="24"/>
        </w:rPr>
        <w:t xml:space="preserve">enelitian </w:t>
      </w:r>
      <w:r>
        <w:rPr>
          <w:rFonts w:ascii="Times New Roman" w:hAnsi="Times New Roman" w:eastAsia="Times New Roman" w:cs="Times New Roman"/>
          <w:color w:val="000000"/>
          <w:sz w:val="24"/>
          <w:szCs w:val="24"/>
          <w:lang w:val="id-ID"/>
        </w:rPr>
        <w:t xml:space="preserve">ini </w:t>
      </w:r>
      <w:r>
        <w:rPr>
          <w:rFonts w:ascii="Times New Roman" w:hAnsi="Times New Roman" w:eastAsia="Times New Roman" w:cs="Times New Roman"/>
          <w:color w:val="000000"/>
          <w:sz w:val="24"/>
          <w:szCs w:val="24"/>
        </w:rPr>
        <w:t xml:space="preserve">berjudul “Pengaruh Budaya Organisasi dan Kepuasan Kerja terhadap Kinerja Karyawan dengan Komitmen Organisasi sebagai Variabel Intervening (Studi Kasus pada PT. Gading Mas Indonesian Tobacco Jember)”. Penelitian bertujuan untuk menganalisis Pengaruh Budaya Organisasi dan Kepuasan Kerja Terhadap kinerja Karyawan Dengan komitmen Organisasi Sebagai Variabel Intervening Pada PT. Gading Mas Indonesian </w:t>
      </w:r>
      <w:r>
        <w:rPr>
          <w:rFonts w:ascii="Times New Roman" w:hAnsi="Times New Roman" w:eastAsia="Times New Roman" w:cs="Times New Roman"/>
          <w:color w:val="000000"/>
          <w:sz w:val="24"/>
          <w:szCs w:val="24"/>
        </w:rPr>
        <w:t xml:space="preserve">Tobacco Jember. Sampel yang diperoleh 30 responden. Untuk memudahkan memecahkan masalah, penelitian ini dilaksanakan dengan menggunakan metode Path Analisis dengan bantuan SPSS 17.0. Kesimpulan yang dapat diambil dari penelitian ini bahwa Budaya Organisasi dan Kepuasan Kerja berpengaruh Positif dan signifikan terhadap Kinerja Karyawan; Komitmen Organisasi berpengaruh Positif dan Signifikan terhadap Kinerja Karyawan; komitmen Organisasi secara Positif dan signifikan juga memediasi hubungan antara Budaya Organisasi Terhadap Kinerja Karyawan; Komitmen Organisasi berpengaruh Positif dan Signifikan juga memediasi hubungan antara Kepuasan kerja terhadap Kinerja Karyawan. </w:t>
      </w:r>
    </w:p>
    <w:p>
      <w:pPr>
        <w:numPr>
          <w:ilvl w:val="0"/>
          <w:numId w:val="27"/>
        </w:numPr>
        <w:spacing w:after="0" w:line="480" w:lineRule="auto"/>
        <w:ind w:left="284" w:hanging="286" w:hangingChars="119"/>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lang w:val="id-ID"/>
        </w:rPr>
        <w:t xml:space="preserve">Penelitian </w:t>
      </w:r>
      <w:r>
        <w:rPr>
          <w:rFonts w:ascii="Times New Roman" w:hAnsi="Times New Roman" w:eastAsia="Times New Roman" w:cs="Times New Roman"/>
          <w:color w:val="000000"/>
          <w:sz w:val="24"/>
          <w:szCs w:val="24"/>
        </w:rPr>
        <w:t>Sumarwinati dan Ratnasari (2019</w:t>
      </w:r>
      <w:r>
        <w:rPr>
          <w:rFonts w:ascii="Times New Roman" w:hAnsi="Times New Roman" w:eastAsia="Times New Roman" w:cs="Times New Roman"/>
          <w:color w:val="000000"/>
          <w:sz w:val="24"/>
          <w:szCs w:val="24"/>
          <w:lang w:val="id-ID"/>
        </w:rPr>
        <w:t>). P</w:t>
      </w:r>
      <w:r>
        <w:rPr>
          <w:rFonts w:ascii="Times New Roman" w:hAnsi="Times New Roman" w:eastAsia="Times New Roman" w:cs="Times New Roman"/>
          <w:color w:val="000000"/>
          <w:sz w:val="24"/>
          <w:szCs w:val="24"/>
        </w:rPr>
        <w:t>enelitian</w:t>
      </w:r>
      <w:r>
        <w:rPr>
          <w:rFonts w:ascii="Times New Roman" w:hAnsi="Times New Roman" w:eastAsia="Times New Roman" w:cs="Times New Roman"/>
          <w:color w:val="000000"/>
          <w:sz w:val="24"/>
          <w:szCs w:val="24"/>
          <w:lang w:val="id-ID"/>
        </w:rPr>
        <w:t xml:space="preserve"> ini </w:t>
      </w:r>
      <w:r>
        <w:rPr>
          <w:rFonts w:ascii="Times New Roman" w:hAnsi="Times New Roman" w:eastAsia="Times New Roman" w:cs="Times New Roman"/>
          <w:color w:val="000000"/>
          <w:sz w:val="24"/>
          <w:szCs w:val="24"/>
        </w:rPr>
        <w:t xml:space="preserve">berjudul “Pengaruh Budaya Organisasi, Kepuasan Kerja dan Gaya Kepemimpinan terhadap Kinerja Karyawan dengan Komitmen Organisasional Sebagai Variabel Interverning”. Penelitian ini untuk menguji pengaruh Budaya Organisasi dan Gaya Kepemimpinan terhadap Kepuasan Kerja, menguji pengaruh Kepuasan Kerja terhadap Komitmen Organisasional, dan menguji pengaruh Budaya Organisasi, Gaya Kepemimpinan, dan Kepuasan kerja terhadap Kinerja Karyawan melalui Komitmen Organisasional sebagai variabel interverning. Sampel penelitian ini adalah karyawan Dinas Kelautan, Perikanan, Pertanian dan Kehutanan Kota Batam sejumlah 100 orang. Teknik analisis menggunakan Structural Equation Model (SEM) dengan AMOS. Hasil analisis menunjukkan bahwa budaya organisasi dan gaya kepemimpinan berpengaruh positif dan signifikan terhadap kepuasan kerja, kepuasan kerja berpengaruh positif dan signifikan terhadap </w:t>
      </w:r>
      <w:r>
        <w:rPr>
          <w:rFonts w:ascii="Times New Roman" w:hAnsi="Times New Roman" w:eastAsia="Times New Roman" w:cs="Times New Roman"/>
          <w:color w:val="000000"/>
          <w:sz w:val="24"/>
          <w:szCs w:val="24"/>
        </w:rPr>
        <w:t>komitmen organisasional, budaya organisasi berpengaruh positif dan signifikan terhadap kinerja karyawan, gaya kepemimpinan berpengaruh positif dan signifikan terhadap kinerja karyawan dan budaya organisasi, kepuasan kerja dan gaya kepemimpinan melalui komitmen organisasional berpengaruh postif terhadap kinerja karyawan.</w:t>
      </w:r>
    </w:p>
    <w:p>
      <w:pPr>
        <w:numPr>
          <w:ilvl w:val="0"/>
          <w:numId w:val="27"/>
        </w:numPr>
        <w:spacing w:after="0" w:line="480" w:lineRule="auto"/>
        <w:ind w:left="284" w:hanging="286" w:hangingChars="119"/>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lang w:val="id-ID"/>
        </w:rPr>
        <w:t xml:space="preserve">Penelitian </w:t>
      </w:r>
      <w:r>
        <w:rPr>
          <w:rFonts w:ascii="Times New Roman" w:hAnsi="Times New Roman" w:eastAsia="Times New Roman" w:cs="Times New Roman"/>
          <w:color w:val="000000"/>
          <w:sz w:val="24"/>
          <w:szCs w:val="24"/>
        </w:rPr>
        <w:t xml:space="preserve">Fu dan </w:t>
      </w:r>
      <w:r>
        <w:rPr>
          <w:rFonts w:ascii="Times New Roman" w:hAnsi="Times New Roman" w:eastAsia="Times New Roman" w:cs="Times New Roman"/>
          <w:color w:val="000000"/>
          <w:sz w:val="24"/>
          <w:szCs w:val="24"/>
        </w:rPr>
        <w:t>Deshpande (2014)</w:t>
      </w:r>
      <w:r>
        <w:rPr>
          <w:rFonts w:ascii="Times New Roman" w:hAnsi="Times New Roman" w:eastAsia="Times New Roman" w:cs="Times New Roman"/>
          <w:color w:val="000000"/>
          <w:sz w:val="24"/>
          <w:szCs w:val="24"/>
          <w:lang w:val="id-ID"/>
        </w:rPr>
        <w:t xml:space="preserve">. Penelitian ini </w:t>
      </w:r>
      <w:r>
        <w:rPr>
          <w:rFonts w:ascii="Times New Roman" w:hAnsi="Times New Roman" w:eastAsia="Times New Roman" w:cs="Times New Roman"/>
          <w:color w:val="000000"/>
          <w:sz w:val="24"/>
          <w:szCs w:val="24"/>
        </w:rPr>
        <w:t>berjudul “</w:t>
      </w:r>
      <w:r>
        <w:rPr>
          <w:rFonts w:ascii="Times New Roman" w:hAnsi="Times New Roman" w:eastAsia="Times New Roman" w:cs="Times New Roman"/>
          <w:i/>
          <w:color w:val="000000"/>
          <w:sz w:val="24"/>
          <w:szCs w:val="24"/>
        </w:rPr>
        <w:t>The Impact of Caring Climate, Job Satisfaction, and Organizational Commitment on Job Performance of Emplyee in a China's Insurance Company</w:t>
      </w:r>
      <w:r>
        <w:rPr>
          <w:rFonts w:ascii="Times New Roman" w:hAnsi="Times New Roman" w:eastAsia="Times New Roman" w:cs="Times New Roman"/>
          <w:color w:val="000000"/>
          <w:sz w:val="24"/>
          <w:szCs w:val="24"/>
        </w:rPr>
        <w:t>”. Penelitian ini menggunakan model persamaan struktural (SEM) untuk menguji hubungan langsung dan tidak langsung antara iklim kepedulian, kepuasan kerja, organisasi komitmen, dan kinerja dari 476 orang karyawan yang bekerja di perusahaan asuransi China. Hasil SEM-nya menunjukkan bahwa iklim peduli memiliki dampak langsung yang signifikan pada kepuasan kerja, perintah organisasi, dan kinerja pekerjaan. Iklim peduli juga memiliki pengaruh tidak langsung yang signifikan terhadap komitmen organisasi melalui mediasi peran kepuasan kerja, dan pada kinerja pekerjaan melalui peran mediasi kepuasan kerja dan komitmen organisasi. Selain itu, komitmen organisasi memiliki dampak langsung yang signifikan pada kinerja pekerjaan.</w:t>
      </w:r>
    </w:p>
    <w:p>
      <w:pPr>
        <w:numPr>
          <w:ilvl w:val="0"/>
          <w:numId w:val="27"/>
        </w:numPr>
        <w:spacing w:after="0" w:line="480" w:lineRule="auto"/>
        <w:ind w:left="284" w:hanging="286" w:hangingChars="119"/>
        <w:jc w:val="both"/>
        <w:rPr>
          <w:rFonts w:ascii="Times New Roman" w:hAnsi="Times New Roman" w:eastAsia="Times New Roman" w:cs="Times New Roman"/>
          <w:color w:val="000000"/>
          <w:sz w:val="24"/>
          <w:szCs w:val="24"/>
          <w:lang w:val="id-ID"/>
        </w:rPr>
      </w:pPr>
      <w:r>
        <w:rPr>
          <w:rFonts w:ascii="Times New Roman" w:hAnsi="Times New Roman" w:eastAsia="Times New Roman" w:cs="Times New Roman"/>
          <w:color w:val="000000"/>
          <w:sz w:val="24"/>
          <w:szCs w:val="24"/>
          <w:lang w:val="id-ID"/>
        </w:rPr>
        <w:t xml:space="preserve">Penelirian </w:t>
      </w:r>
      <w:r>
        <w:rPr>
          <w:rFonts w:ascii="Times New Roman" w:hAnsi="Times New Roman" w:eastAsia="Times New Roman" w:cs="Times New Roman"/>
          <w:color w:val="000000"/>
          <w:sz w:val="24"/>
          <w:szCs w:val="24"/>
        </w:rPr>
        <w:t>Aisyah, Wolor dan Usman (2021)</w:t>
      </w:r>
      <w:r>
        <w:rPr>
          <w:rFonts w:ascii="Times New Roman" w:hAnsi="Times New Roman" w:eastAsia="Times New Roman" w:cs="Times New Roman"/>
          <w:color w:val="000000"/>
          <w:sz w:val="24"/>
          <w:szCs w:val="24"/>
          <w:lang w:val="id-ID"/>
        </w:rPr>
        <w:t xml:space="preserve">. Penelitian ini </w:t>
      </w:r>
      <w:r>
        <w:rPr>
          <w:rFonts w:ascii="Times New Roman" w:hAnsi="Times New Roman" w:eastAsia="Times New Roman" w:cs="Times New Roman"/>
          <w:color w:val="000000"/>
          <w:sz w:val="24"/>
          <w:szCs w:val="24"/>
        </w:rPr>
        <w:t>berjudul “</w:t>
      </w:r>
      <w:r>
        <w:rPr>
          <w:rFonts w:ascii="Times New Roman" w:hAnsi="Times New Roman" w:eastAsia="Times New Roman" w:cs="Times New Roman"/>
          <w:i/>
          <w:color w:val="000000"/>
          <w:sz w:val="24"/>
          <w:szCs w:val="24"/>
        </w:rPr>
        <w:t>The Effect of Job Satisfaction and Work-Life Balance on Employee Performance with Organizational Commitment as Mediating Variable</w:t>
      </w:r>
      <w:r>
        <w:rPr>
          <w:rFonts w:ascii="Times New Roman" w:hAnsi="Times New Roman" w:eastAsia="Times New Roman" w:cs="Times New Roman"/>
          <w:color w:val="000000"/>
          <w:sz w:val="24"/>
          <w:szCs w:val="24"/>
        </w:rPr>
        <w:t xml:space="preserve">”. Tujuan dari penelitian ini adalah untuk menguji pengaruh kepuasan kerja dan work-life balance terhadap kinerja karyawan dan komitmen organisasional sebagai variabel mediasi. Teknik </w:t>
      </w:r>
      <w:r>
        <w:rPr>
          <w:rFonts w:ascii="Times New Roman" w:hAnsi="Times New Roman" w:eastAsia="Times New Roman" w:cs="Times New Roman"/>
          <w:color w:val="000000"/>
          <w:sz w:val="24"/>
          <w:szCs w:val="24"/>
        </w:rPr>
        <w:t xml:space="preserve">pengambilan sampel ini menggunakan teknik non-probability sampling dengan purposive metode pengambilan sampel dimana enam divisi dari kelompok operasi pelanggan di sebuah perusahaan telekomunikasi digunakan sebagai responden dapat mengembalikan 195 kuesioner. Sampel terdiri dari laki-laki 116 (59,5%) dan perempuan 79 (40,5%). Metode analisis data menggunakan SEM (Structural Equation Model) dengan alat perhitungan. Hasil studi menunjukkan bahwa kepuasan kerja dan komitmen organisasi merupakan faktor utama yang dapat meningkatkan kinerja karyawan dan ketahanan karyawan. Pada saat yang sama, </w:t>
      </w:r>
      <w:r>
        <w:rPr>
          <w:rFonts w:ascii="Times New Roman" w:hAnsi="Times New Roman" w:eastAsia="Times New Roman" w:cs="Times New Roman"/>
          <w:i/>
          <w:color w:val="000000"/>
          <w:sz w:val="24"/>
          <w:szCs w:val="24"/>
        </w:rPr>
        <w:t>work-life balance</w:t>
      </w:r>
      <w:r>
        <w:rPr>
          <w:rFonts w:ascii="Times New Roman" w:hAnsi="Times New Roman" w:eastAsia="Times New Roman" w:cs="Times New Roman"/>
          <w:color w:val="000000"/>
          <w:sz w:val="24"/>
          <w:szCs w:val="24"/>
        </w:rPr>
        <w:t xml:space="preserve"> tidak mempengaruhi kinerja karyawan di perusahaan telekomunikasi yang diteliti. Kepuasan kerja dan komitmen organisasi dalam kelompok pengoperasian pelanggan di bidang telekomunikasi harus lebih ditingkatkan agar manajemen menjadi lebih produktif dan sumber daya manusia yang efektif dalam meningkatkan target perusahaan untuk menjadi perusahaan yang unggul di bidangnya industri telekomunikasi.</w:t>
      </w:r>
    </w:p>
    <w:p>
      <w:pPr>
        <w:spacing w:after="0" w:line="480" w:lineRule="auto"/>
        <w:ind w:left="-264" w:leftChars="-120" w:firstLine="0" w:firstLineChars="0"/>
        <w:jc w:val="both"/>
        <w:rPr>
          <w:rFonts w:ascii="Times New Roman" w:hAnsi="Times New Roman" w:eastAsia="Times New Roman" w:cs="Times New Roman"/>
          <w:color w:val="000000"/>
          <w:sz w:val="24"/>
          <w:szCs w:val="24"/>
          <w:lang w:val="id-ID"/>
        </w:rPr>
      </w:pPr>
    </w:p>
    <w:p>
      <w:pPr>
        <w:spacing w:after="0" w:line="480" w:lineRule="auto"/>
        <w:ind w:left="-264" w:leftChars="-120" w:firstLine="0" w:firstLineChars="0"/>
        <w:jc w:val="both"/>
        <w:rPr>
          <w:rFonts w:ascii="Times New Roman" w:hAnsi="Times New Roman" w:eastAsia="Times New Roman" w:cs="Times New Roman"/>
          <w:color w:val="000000"/>
          <w:sz w:val="24"/>
          <w:szCs w:val="24"/>
          <w:lang w:val="id-ID"/>
        </w:rPr>
      </w:pPr>
    </w:p>
    <w:p>
      <w:pPr>
        <w:spacing w:after="0" w:line="480" w:lineRule="auto"/>
        <w:ind w:left="0" w:leftChars="0" w:firstLine="0" w:firstLineChars="0"/>
        <w:jc w:val="both"/>
        <w:rPr>
          <w:rFonts w:ascii="Times New Roman" w:hAnsi="Times New Roman" w:eastAsia="Times New Roman" w:cs="Times New Roman"/>
          <w:color w:val="000000"/>
          <w:sz w:val="24"/>
          <w:szCs w:val="24"/>
          <w:lang w:val="id-ID"/>
        </w:rPr>
      </w:pPr>
    </w:p>
    <w:p>
      <w:pPr>
        <w:spacing w:after="0" w:line="480" w:lineRule="auto"/>
        <w:ind w:left="0" w:hanging="2"/>
        <w:jc w:val="both"/>
        <w:rPr>
          <w:rFonts w:ascii="Times New Roman" w:hAnsi="Times New Roman" w:eastAsia="Times New Roman" w:cs="Times New Roman"/>
          <w:b/>
          <w:sz w:val="24"/>
          <w:szCs w:val="24"/>
        </w:rPr>
      </w:pPr>
      <w:r>
        <w:rPr>
          <w:rFonts w:ascii="Times New Roman" w:hAnsi="Times New Roman" w:eastAsia="Times New Roman" w:cs="Times New Roman"/>
          <w:b/>
          <w:sz w:val="24"/>
          <w:szCs w:val="24"/>
        </w:rPr>
        <w:t>2.2. Landasan Teori</w:t>
      </w:r>
    </w:p>
    <w:p>
      <w:pPr>
        <w:spacing w:after="0" w:line="480" w:lineRule="auto"/>
        <w:ind w:left="0" w:hanging="2"/>
        <w:jc w:val="both"/>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2.2.1. Budaya Organisasi </w:t>
      </w:r>
    </w:p>
    <w:p>
      <w:pPr>
        <w:numPr>
          <w:ilvl w:val="0"/>
          <w:numId w:val="28"/>
        </w:numPr>
        <w:spacing w:after="0" w:line="480" w:lineRule="auto"/>
        <w:ind w:left="282" w:hanging="284" w:hangingChars="118"/>
        <w:jc w:val="both"/>
        <w:rPr>
          <w:rFonts w:ascii="Times New Roman" w:hAnsi="Times New Roman" w:eastAsia="Times New Roman" w:cs="Times New Roman"/>
          <w:color w:val="000000"/>
          <w:sz w:val="24"/>
          <w:szCs w:val="24"/>
        </w:rPr>
      </w:pPr>
      <w:r>
        <w:rPr>
          <w:rFonts w:ascii="Times New Roman" w:hAnsi="Times New Roman" w:eastAsia="Times New Roman" w:cs="Times New Roman"/>
          <w:b/>
          <w:color w:val="000000"/>
          <w:sz w:val="24"/>
          <w:szCs w:val="24"/>
        </w:rPr>
        <w:t>Pengertian Budaya Organisasi</w:t>
      </w:r>
    </w:p>
    <w:p>
      <w:pPr>
        <w:spacing w:after="0" w:line="480" w:lineRule="auto"/>
        <w:ind w:left="-262" w:leftChars="-119" w:firstLine="0" w:firstLineChars="0"/>
        <w:jc w:val="both"/>
        <w:rPr>
          <w:rFonts w:ascii="Times New Roman" w:hAnsi="Times New Roman" w:eastAsia="Times New Roman" w:cs="Times New Roman"/>
          <w:color w:val="000000"/>
          <w:sz w:val="24"/>
          <w:szCs w:val="24"/>
        </w:rPr>
      </w:pPr>
      <w:r>
        <w:rPr>
          <w:rFonts w:ascii="Times New Roman" w:hAnsi="Times New Roman" w:eastAsia="Times New Roman" w:cs="Times New Roman"/>
          <w:b/>
          <w:color w:val="000000"/>
          <w:sz w:val="24"/>
          <w:szCs w:val="24"/>
          <w:lang w:val="id-ID"/>
        </w:rPr>
        <w:t xml:space="preserve">                </w:t>
      </w:r>
      <w:r>
        <w:rPr>
          <w:rFonts w:ascii="Times New Roman" w:hAnsi="Times New Roman" w:eastAsia="Times New Roman" w:cs="Times New Roman"/>
          <w:color w:val="000000"/>
          <w:sz w:val="24"/>
          <w:szCs w:val="24"/>
        </w:rPr>
        <w:t>Budaya organisasi adalah sistem makna bersama yang dianut oleh anggota – anggota yang membedakan organisasi itu dari organisasi – organisasi lain (Robbins, 2017: 64). Budaya organisasi merupakan kumpulan persepsi secara umum dari seluruh karyawan sebagai anggota organisasi (Tampubolon, 2016: 53). Definisi lain budaya organisasi adalah satu wujud anggapan yang dimiliki, diterima secara implisit oleh kelompok dan menentukan cara kelompok tersebut merasakan, memikirkan, dan bereaksi terhadap lingkungannya yang beraneka ragam (Kreitner dan Kinicki, 2014: 86).</w:t>
      </w:r>
    </w:p>
    <w:p>
      <w:pPr>
        <w:spacing w:after="0" w:line="480" w:lineRule="auto"/>
        <w:ind w:left="-262" w:leftChars="-119" w:firstLine="0" w:firstLineChars="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lang w:val="id-ID"/>
        </w:rPr>
        <w:t xml:space="preserve">                </w:t>
      </w:r>
      <w:r>
        <w:rPr>
          <w:rFonts w:ascii="Times New Roman" w:hAnsi="Times New Roman" w:eastAsia="Times New Roman" w:cs="Times New Roman"/>
          <w:color w:val="000000"/>
          <w:sz w:val="24"/>
          <w:szCs w:val="24"/>
        </w:rPr>
        <w:t>Budaya organisasi merupakan hal yang penting bagi perusahaan karena kemampuannya memengaruhi kinerja karyawan</w:t>
      </w:r>
      <w:r>
        <w:rPr>
          <w:rFonts w:ascii="Times New Roman" w:hAnsi="Times New Roman" w:eastAsia="Times New Roman" w:cs="Times New Roman"/>
          <w:color w:val="000000"/>
          <w:sz w:val="24"/>
          <w:szCs w:val="24"/>
          <w:lang w:val="id-ID"/>
        </w:rPr>
        <w:t xml:space="preserve"> atau </w:t>
      </w:r>
      <w:r>
        <w:rPr>
          <w:rFonts w:ascii="Times New Roman" w:hAnsi="Times New Roman" w:eastAsia="Times New Roman" w:cs="Times New Roman"/>
          <w:color w:val="000000"/>
          <w:sz w:val="24"/>
          <w:szCs w:val="24"/>
        </w:rPr>
        <w:t>wati. Pengaruh ini semakin besar jika budaya organisasi semakin kuat. Oleh karena itu setiap perusahaan harus mampu mengelola budayanya dengan baik agar tercipta budaya yang kuat yang mampu mendorong terciptanya kinerja tinggi dan pada sisi lain juga menekan tingkatnya keluarnya karyawan. Budaya yang yang kuat adalah budaya yang dicirikan oleh nilai inti organisasi yang dipegang secara intensif dan dianut bersama secara meluas diseluruh organisasi. Pengelolaan budaya organisasi harus diarahkan kepada kemapuan budaya untuk mendorong meningkatnya kinerja perusahaan melalui kinerja karyawannya.</w:t>
      </w:r>
    </w:p>
    <w:p>
      <w:pPr>
        <w:spacing w:after="0" w:line="480" w:lineRule="auto"/>
        <w:ind w:left="-262" w:leftChars="-119" w:firstLine="0" w:firstLineChars="0"/>
        <w:jc w:val="both"/>
        <w:rPr>
          <w:rFonts w:ascii="Times New Roman" w:hAnsi="Times New Roman" w:eastAsia="Times New Roman" w:cs="Times New Roman"/>
          <w:color w:val="000000"/>
          <w:sz w:val="24"/>
          <w:szCs w:val="24"/>
        </w:rPr>
      </w:pPr>
    </w:p>
    <w:p>
      <w:pPr>
        <w:spacing w:after="0" w:line="480" w:lineRule="auto"/>
        <w:ind w:left="-262" w:leftChars="-119" w:firstLine="0" w:firstLineChars="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lang w:val="id-ID"/>
        </w:rPr>
        <w:t xml:space="preserve">            </w:t>
      </w:r>
      <w:r>
        <w:rPr>
          <w:rFonts w:ascii="Times New Roman" w:hAnsi="Times New Roman" w:eastAsia="Times New Roman" w:cs="Times New Roman"/>
          <w:color w:val="000000"/>
          <w:sz w:val="24"/>
          <w:szCs w:val="24"/>
        </w:rPr>
        <w:t>Pada dasarnya seseorang yang berada dalam kehidupan organisasi berusaha untuk mendapatkan dan membentuk sesuatu yang dapat mengakomodasi kepentingan semua pihak, agar dalam menjalankan aktivitasnya tidak berbenturan dengan berbagai sikap dan perilaku dari masing – masing individu. Sesuatu yang dimaksud adalah budaya dimana individu berada, seperti nilai, keyakinan, anggapan, harapan dan sebagainya. Budaya merupakan inti dari apa yang penting dalam organisasi, seperti aktivitas memberi perintah dan larangan serta menggambarkan sesuatu yang dilakukan dan tidak dilakukan yang mengatur perilaku anggota.</w:t>
      </w:r>
    </w:p>
    <w:p>
      <w:pPr>
        <w:spacing w:after="0" w:line="480" w:lineRule="auto"/>
        <w:ind w:left="-262" w:leftChars="-119" w:firstLine="0" w:firstLineChars="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lang w:val="id-ID"/>
        </w:rPr>
        <w:t xml:space="preserve">        </w:t>
      </w:r>
      <w:r>
        <w:rPr>
          <w:rFonts w:ascii="Times New Roman" w:hAnsi="Times New Roman" w:eastAsia="Times New Roman" w:cs="Times New Roman"/>
          <w:color w:val="000000"/>
          <w:sz w:val="24"/>
          <w:szCs w:val="24"/>
        </w:rPr>
        <w:t>Berdasarkan uraian di atas dapat disimpulkan bahwa budaya organisasi merupakan pola keyakinan dan nilai-nilai organisasi yang dijiwai oleh seluruh anggotanya dalam melakukan pekerjaan sebagai cara yang tepat untuk memahami, memikirkan dan merasakan terhadap masalah sehingga akan menjadi sebuah nilai atau aturan di dalam organisasi tersebut. Budaya organisasi adalah berawal dari kebiasaan saat ini, tradisi dan cara – cara umum untuk melakukan pekerjaan, kebanyakan berasal dari apa yang telah dilaksanakan sebelumnya dan tingkat keberhasilan dari usaha-usaha yang telah dilakukan.</w:t>
      </w:r>
    </w:p>
    <w:p>
      <w:pPr>
        <w:numPr>
          <w:ilvl w:val="0"/>
          <w:numId w:val="28"/>
        </w:numPr>
        <w:spacing w:after="0" w:line="480" w:lineRule="auto"/>
        <w:ind w:left="282" w:hanging="284" w:hangingChars="118"/>
        <w:jc w:val="both"/>
        <w:rPr>
          <w:rFonts w:ascii="Times New Roman" w:hAnsi="Times New Roman" w:eastAsia="Times New Roman" w:cs="Times New Roman"/>
          <w:b/>
          <w:color w:val="000000"/>
          <w:sz w:val="24"/>
          <w:szCs w:val="24"/>
        </w:rPr>
      </w:pPr>
      <w:r>
        <w:rPr>
          <w:rFonts w:ascii="Times New Roman" w:hAnsi="Times New Roman" w:eastAsia="Times New Roman" w:cs="Times New Roman"/>
          <w:b/>
          <w:color w:val="000000"/>
          <w:sz w:val="24"/>
          <w:szCs w:val="24"/>
        </w:rPr>
        <w:t>Faktor – faktor yang Memengaruhi Budaya Organisasi</w:t>
      </w:r>
    </w:p>
    <w:p>
      <w:pPr>
        <w:spacing w:after="0" w:line="480" w:lineRule="auto"/>
        <w:ind w:left="0" w:hanging="2"/>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Ada enam faktor penting yang memengaruhi budaya organisasi, yaitu:</w:t>
      </w:r>
    </w:p>
    <w:p>
      <w:pPr>
        <w:widowControl w:val="0"/>
        <w:numPr>
          <w:ilvl w:val="0"/>
          <w:numId w:val="29"/>
        </w:numPr>
        <w:spacing w:after="0" w:line="480" w:lineRule="auto"/>
        <w:ind w:left="284" w:hanging="286" w:hangingChars="119"/>
        <w:jc w:val="both"/>
        <w:rPr>
          <w:rFonts w:ascii="Times New Roman" w:hAnsi="Times New Roman" w:eastAsia="Times New Roman" w:cs="Times New Roman"/>
          <w:i/>
          <w:sz w:val="24"/>
          <w:szCs w:val="24"/>
        </w:rPr>
      </w:pPr>
      <w:r>
        <w:rPr>
          <w:rFonts w:ascii="Times New Roman" w:hAnsi="Times New Roman" w:eastAsia="Times New Roman" w:cs="Times New Roman"/>
          <w:i/>
          <w:sz w:val="24"/>
          <w:szCs w:val="24"/>
        </w:rPr>
        <w:t>Observed behavioral regularities</w:t>
      </w:r>
    </w:p>
    <w:p>
      <w:pPr>
        <w:widowControl w:val="0"/>
        <w:spacing w:after="0" w:line="480" w:lineRule="auto"/>
        <w:ind w:left="0" w:hanging="2"/>
        <w:jc w:val="both"/>
        <w:rPr>
          <w:rFonts w:ascii="Times New Roman" w:hAnsi="Times New Roman" w:eastAsia="Times New Roman" w:cs="Times New Roman"/>
          <w:sz w:val="24"/>
          <w:szCs w:val="24"/>
        </w:rPr>
      </w:pPr>
      <w:r>
        <w:rPr>
          <w:rFonts w:ascii="Times New Roman" w:hAnsi="Times New Roman" w:eastAsia="Times New Roman" w:cs="Times New Roman"/>
          <w:i/>
          <w:sz w:val="24"/>
          <w:szCs w:val="24"/>
        </w:rPr>
        <w:t>Observed behavioral regularities</w:t>
      </w:r>
      <w:r>
        <w:rPr>
          <w:rFonts w:ascii="Times New Roman" w:hAnsi="Times New Roman" w:eastAsia="Times New Roman" w:cs="Times New Roman"/>
          <w:sz w:val="24"/>
          <w:szCs w:val="24"/>
        </w:rPr>
        <w:t xml:space="preserve"> yakni keberaturan cara bertindak dari para anggota yang tampak teramati. Ketika anggota organisasi berinteraksi dengan anggota lainnya, anggota organisasi tersebut mungkin menggunakan bahasa umum, istilah, atau ritual tertentu.</w:t>
      </w:r>
    </w:p>
    <w:p>
      <w:pPr>
        <w:widowControl w:val="0"/>
        <w:numPr>
          <w:ilvl w:val="0"/>
          <w:numId w:val="29"/>
        </w:numPr>
        <w:spacing w:after="0" w:line="480" w:lineRule="auto"/>
        <w:ind w:left="284" w:hanging="286" w:hangingChars="119"/>
        <w:jc w:val="both"/>
        <w:rPr>
          <w:rFonts w:ascii="Times New Roman" w:hAnsi="Times New Roman" w:eastAsia="Times New Roman" w:cs="Times New Roman"/>
          <w:i/>
          <w:sz w:val="24"/>
          <w:szCs w:val="24"/>
        </w:rPr>
      </w:pPr>
      <w:r>
        <w:rPr>
          <w:rFonts w:ascii="Times New Roman" w:hAnsi="Times New Roman" w:eastAsia="Times New Roman" w:cs="Times New Roman"/>
          <w:i/>
          <w:sz w:val="24"/>
          <w:szCs w:val="24"/>
        </w:rPr>
        <w:t>Norms</w:t>
      </w:r>
    </w:p>
    <w:p>
      <w:pPr>
        <w:widowControl w:val="0"/>
        <w:spacing w:after="0" w:line="480" w:lineRule="auto"/>
        <w:ind w:left="0" w:hanging="2"/>
        <w:jc w:val="both"/>
        <w:rPr>
          <w:rFonts w:ascii="Times New Roman" w:hAnsi="Times New Roman" w:eastAsia="Times New Roman" w:cs="Times New Roman"/>
          <w:sz w:val="24"/>
          <w:szCs w:val="24"/>
        </w:rPr>
      </w:pPr>
      <w:r>
        <w:rPr>
          <w:rFonts w:ascii="Times New Roman" w:hAnsi="Times New Roman" w:eastAsia="Times New Roman" w:cs="Times New Roman"/>
          <w:i/>
          <w:sz w:val="24"/>
          <w:szCs w:val="24"/>
        </w:rPr>
        <w:t>Norms</w:t>
      </w:r>
      <w:r>
        <w:rPr>
          <w:rFonts w:ascii="Times New Roman" w:hAnsi="Times New Roman" w:eastAsia="Times New Roman" w:cs="Times New Roman"/>
          <w:sz w:val="24"/>
          <w:szCs w:val="24"/>
        </w:rPr>
        <w:t xml:space="preserve"> yakni berbagai standar perilaku yang ada, termasuk di dalamnya tentang pedoman sejauh mana suatu pekerjaan harus dilakukan.</w:t>
      </w:r>
    </w:p>
    <w:p>
      <w:pPr>
        <w:widowControl w:val="0"/>
        <w:numPr>
          <w:ilvl w:val="0"/>
          <w:numId w:val="29"/>
        </w:numPr>
        <w:spacing w:after="0" w:line="480" w:lineRule="auto"/>
        <w:ind w:left="284" w:hanging="286" w:hangingChars="119"/>
        <w:jc w:val="both"/>
        <w:rPr>
          <w:rFonts w:ascii="Times New Roman" w:hAnsi="Times New Roman" w:eastAsia="Times New Roman" w:cs="Times New Roman"/>
          <w:i/>
          <w:sz w:val="24"/>
          <w:szCs w:val="24"/>
        </w:rPr>
      </w:pPr>
      <w:r>
        <w:rPr>
          <w:rFonts w:ascii="Times New Roman" w:hAnsi="Times New Roman" w:eastAsia="Times New Roman" w:cs="Times New Roman"/>
          <w:i/>
          <w:sz w:val="24"/>
          <w:szCs w:val="24"/>
        </w:rPr>
        <w:t>Dominant values</w:t>
      </w:r>
    </w:p>
    <w:p>
      <w:pPr>
        <w:widowControl w:val="0"/>
        <w:spacing w:after="0" w:line="480" w:lineRule="auto"/>
        <w:ind w:left="0" w:hanging="2"/>
        <w:jc w:val="both"/>
        <w:rPr>
          <w:rFonts w:ascii="Times New Roman" w:hAnsi="Times New Roman" w:eastAsia="Times New Roman" w:cs="Times New Roman"/>
          <w:sz w:val="24"/>
          <w:szCs w:val="24"/>
        </w:rPr>
      </w:pPr>
      <w:r>
        <w:rPr>
          <w:rFonts w:ascii="Times New Roman" w:hAnsi="Times New Roman" w:eastAsia="Times New Roman" w:cs="Times New Roman"/>
          <w:i/>
          <w:sz w:val="24"/>
          <w:szCs w:val="24"/>
        </w:rPr>
        <w:t>Dominant values</w:t>
      </w:r>
      <w:r>
        <w:rPr>
          <w:rFonts w:ascii="Times New Roman" w:hAnsi="Times New Roman" w:eastAsia="Times New Roman" w:cs="Times New Roman"/>
          <w:sz w:val="24"/>
          <w:szCs w:val="24"/>
        </w:rPr>
        <w:t xml:space="preserve"> yakni adanya nilai-nilai inti yang dianut bersama oleh seluruh anggota organisasi, misalnya tentang kualitas produk yang tinggi, absensi yang rendah atau efisiensi yang tinggi.</w:t>
      </w:r>
    </w:p>
    <w:p>
      <w:pPr>
        <w:widowControl w:val="0"/>
        <w:numPr>
          <w:ilvl w:val="0"/>
          <w:numId w:val="29"/>
        </w:numPr>
        <w:spacing w:after="0" w:line="480" w:lineRule="auto"/>
        <w:ind w:left="284" w:hanging="286" w:hangingChars="119"/>
        <w:jc w:val="both"/>
        <w:rPr>
          <w:rFonts w:ascii="Times New Roman" w:hAnsi="Times New Roman" w:eastAsia="Times New Roman" w:cs="Times New Roman"/>
          <w:i/>
          <w:sz w:val="24"/>
          <w:szCs w:val="24"/>
        </w:rPr>
      </w:pPr>
      <w:r>
        <w:rPr>
          <w:rFonts w:ascii="Times New Roman" w:hAnsi="Times New Roman" w:eastAsia="Times New Roman" w:cs="Times New Roman"/>
          <w:i/>
          <w:sz w:val="24"/>
          <w:szCs w:val="24"/>
        </w:rPr>
        <w:t>Philosophy</w:t>
      </w:r>
    </w:p>
    <w:p>
      <w:pPr>
        <w:widowControl w:val="0"/>
        <w:spacing w:after="0" w:line="480" w:lineRule="auto"/>
        <w:ind w:left="0" w:hanging="2"/>
        <w:jc w:val="both"/>
        <w:rPr>
          <w:rFonts w:ascii="Times New Roman" w:hAnsi="Times New Roman" w:eastAsia="Times New Roman" w:cs="Times New Roman"/>
          <w:sz w:val="24"/>
          <w:szCs w:val="24"/>
        </w:rPr>
      </w:pPr>
      <w:r>
        <w:rPr>
          <w:rFonts w:ascii="Times New Roman" w:hAnsi="Times New Roman" w:eastAsia="Times New Roman" w:cs="Times New Roman"/>
          <w:i/>
          <w:sz w:val="24"/>
          <w:szCs w:val="24"/>
        </w:rPr>
        <w:t>Philosophy</w:t>
      </w:r>
      <w:r>
        <w:rPr>
          <w:rFonts w:ascii="Times New Roman" w:hAnsi="Times New Roman" w:eastAsia="Times New Roman" w:cs="Times New Roman"/>
          <w:sz w:val="24"/>
          <w:szCs w:val="24"/>
        </w:rPr>
        <w:t xml:space="preserve"> yakni adanya kebijakan-kebijakan yang berkenaan dengan keyakinan organisasi dalam memperlakukan pelanggan dan karyawan.</w:t>
      </w:r>
    </w:p>
    <w:p>
      <w:pPr>
        <w:widowControl w:val="0"/>
        <w:numPr>
          <w:ilvl w:val="0"/>
          <w:numId w:val="29"/>
        </w:numPr>
        <w:spacing w:after="0" w:line="480" w:lineRule="auto"/>
        <w:ind w:left="284" w:hanging="286" w:hangingChars="119"/>
        <w:jc w:val="both"/>
        <w:rPr>
          <w:rFonts w:ascii="Times New Roman" w:hAnsi="Times New Roman" w:eastAsia="Times New Roman" w:cs="Times New Roman"/>
          <w:i/>
          <w:sz w:val="24"/>
          <w:szCs w:val="24"/>
        </w:rPr>
      </w:pPr>
      <w:r>
        <w:rPr>
          <w:rFonts w:ascii="Times New Roman" w:hAnsi="Times New Roman" w:eastAsia="Times New Roman" w:cs="Times New Roman"/>
          <w:i/>
          <w:sz w:val="24"/>
          <w:szCs w:val="24"/>
        </w:rPr>
        <w:t>Rules</w:t>
      </w:r>
    </w:p>
    <w:p>
      <w:pPr>
        <w:widowControl w:val="0"/>
        <w:spacing w:after="0" w:line="480" w:lineRule="auto"/>
        <w:ind w:left="0" w:hanging="2"/>
        <w:jc w:val="both"/>
        <w:rPr>
          <w:rFonts w:ascii="Times New Roman" w:hAnsi="Times New Roman" w:eastAsia="Times New Roman" w:cs="Times New Roman"/>
          <w:sz w:val="24"/>
          <w:szCs w:val="24"/>
        </w:rPr>
      </w:pPr>
      <w:r>
        <w:rPr>
          <w:rFonts w:ascii="Times New Roman" w:hAnsi="Times New Roman" w:eastAsia="Times New Roman" w:cs="Times New Roman"/>
          <w:i/>
          <w:sz w:val="24"/>
          <w:szCs w:val="24"/>
        </w:rPr>
        <w:t>Rules</w:t>
      </w:r>
      <w:r>
        <w:rPr>
          <w:rFonts w:ascii="Times New Roman" w:hAnsi="Times New Roman" w:eastAsia="Times New Roman" w:cs="Times New Roman"/>
          <w:sz w:val="24"/>
          <w:szCs w:val="24"/>
        </w:rPr>
        <w:t xml:space="preserve"> yaitu adanya pedoman yang kuat, dikaitkan dengan kemajuan organisasi.</w:t>
      </w:r>
    </w:p>
    <w:p>
      <w:pPr>
        <w:widowControl w:val="0"/>
        <w:numPr>
          <w:ilvl w:val="0"/>
          <w:numId w:val="29"/>
        </w:numPr>
        <w:spacing w:after="0" w:line="480" w:lineRule="auto"/>
        <w:ind w:left="284" w:hanging="286" w:hangingChars="119"/>
        <w:jc w:val="both"/>
        <w:rPr>
          <w:rFonts w:ascii="Times New Roman" w:hAnsi="Times New Roman" w:eastAsia="Times New Roman" w:cs="Times New Roman"/>
          <w:i/>
          <w:sz w:val="24"/>
          <w:szCs w:val="24"/>
        </w:rPr>
      </w:pPr>
      <w:r>
        <w:rPr>
          <w:rFonts w:ascii="Times New Roman" w:hAnsi="Times New Roman" w:eastAsia="Times New Roman" w:cs="Times New Roman"/>
          <w:i/>
          <w:sz w:val="24"/>
          <w:szCs w:val="24"/>
        </w:rPr>
        <w:t>Organization climate</w:t>
      </w:r>
    </w:p>
    <w:p>
      <w:pPr>
        <w:widowControl w:val="0"/>
        <w:spacing w:after="0" w:line="480" w:lineRule="auto"/>
        <w:ind w:left="0" w:hanging="2"/>
        <w:jc w:val="both"/>
        <w:rPr>
          <w:rFonts w:ascii="Times New Roman" w:hAnsi="Times New Roman" w:eastAsia="Times New Roman" w:cs="Times New Roman"/>
          <w:sz w:val="24"/>
          <w:szCs w:val="24"/>
        </w:rPr>
      </w:pPr>
      <w:r>
        <w:rPr>
          <w:rFonts w:ascii="Times New Roman" w:hAnsi="Times New Roman" w:eastAsia="Times New Roman" w:cs="Times New Roman"/>
          <w:i/>
          <w:sz w:val="24"/>
          <w:szCs w:val="24"/>
        </w:rPr>
        <w:t>Organization climate</w:t>
      </w:r>
      <w:r>
        <w:rPr>
          <w:rFonts w:ascii="Times New Roman" w:hAnsi="Times New Roman" w:eastAsia="Times New Roman" w:cs="Times New Roman"/>
          <w:sz w:val="24"/>
          <w:szCs w:val="24"/>
        </w:rPr>
        <w:t xml:space="preserve"> merupakan perasaan keseluruhan (</w:t>
      </w:r>
      <w:r>
        <w:rPr>
          <w:rFonts w:ascii="Times New Roman" w:hAnsi="Times New Roman" w:eastAsia="Times New Roman" w:cs="Times New Roman"/>
          <w:i/>
          <w:sz w:val="24"/>
          <w:szCs w:val="24"/>
        </w:rPr>
        <w:t>anoverall “feeling</w:t>
      </w:r>
      <w:r>
        <w:rPr>
          <w:rFonts w:ascii="Times New Roman" w:hAnsi="Times New Roman" w:eastAsia="Times New Roman" w:cs="Times New Roman"/>
          <w:sz w:val="24"/>
          <w:szCs w:val="24"/>
        </w:rPr>
        <w:t>”) yang tergambarkan dan disampaikan melalui kondisi tata ruang, cara berinteraksi para anggota organisasi, dan cara anggota organisasi memperlakukan dirinya dan pelanggan atau orang lain (Luthans, 2012: 58).</w:t>
      </w:r>
    </w:p>
    <w:p>
      <w:pPr>
        <w:numPr>
          <w:ilvl w:val="0"/>
          <w:numId w:val="28"/>
        </w:numPr>
        <w:spacing w:after="0" w:line="480" w:lineRule="auto"/>
        <w:ind w:left="282" w:hanging="284" w:hangingChars="118"/>
        <w:jc w:val="both"/>
        <w:rPr>
          <w:rFonts w:ascii="Times New Roman" w:hAnsi="Times New Roman" w:eastAsia="Times New Roman" w:cs="Times New Roman"/>
          <w:b/>
          <w:color w:val="000000"/>
          <w:sz w:val="24"/>
          <w:szCs w:val="24"/>
        </w:rPr>
      </w:pPr>
      <w:r>
        <w:rPr>
          <w:rFonts w:ascii="Times New Roman" w:hAnsi="Times New Roman" w:eastAsia="Times New Roman" w:cs="Times New Roman"/>
          <w:b/>
          <w:color w:val="000000"/>
          <w:sz w:val="24"/>
          <w:szCs w:val="24"/>
        </w:rPr>
        <w:t>Aspek – Aspek Budaya Organisasi</w:t>
      </w:r>
    </w:p>
    <w:p>
      <w:pPr>
        <w:spacing w:after="0" w:line="480" w:lineRule="auto"/>
        <w:ind w:left="0" w:hanging="2"/>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Ada delapan nilai utama yang menjadi karakteristik budaya organisasi, yaitu (Miller, 2012: 74):</w:t>
      </w:r>
    </w:p>
    <w:p>
      <w:pPr>
        <w:numPr>
          <w:ilvl w:val="0"/>
          <w:numId w:val="30"/>
        </w:numPr>
        <w:spacing w:after="0" w:line="480" w:lineRule="auto"/>
        <w:ind w:left="284" w:hanging="286" w:hangingChars="11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Asas tujuan,</w:t>
      </w:r>
      <w:r>
        <w:rPr>
          <w:rFonts w:ascii="Times New Roman" w:hAnsi="Times New Roman" w:eastAsia="Times New Roman" w:cs="Times New Roman"/>
          <w:b/>
          <w:sz w:val="24"/>
          <w:szCs w:val="24"/>
        </w:rPr>
        <w:t xml:space="preserve"> </w:t>
      </w:r>
      <w:r>
        <w:rPr>
          <w:rFonts w:ascii="Times New Roman" w:hAnsi="Times New Roman" w:eastAsia="Times New Roman" w:cs="Times New Roman"/>
          <w:sz w:val="24"/>
          <w:szCs w:val="24"/>
        </w:rPr>
        <w:t>yaitu seberapa jauh anggota organisasi memahami tujuan yang hendak dicapai organisasi.</w:t>
      </w:r>
    </w:p>
    <w:p>
      <w:pPr>
        <w:numPr>
          <w:ilvl w:val="0"/>
          <w:numId w:val="30"/>
        </w:numPr>
        <w:spacing w:after="0" w:line="480" w:lineRule="auto"/>
        <w:ind w:left="284" w:hanging="286" w:hangingChars="11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Asas konsensus,</w:t>
      </w:r>
      <w:r>
        <w:rPr>
          <w:rFonts w:ascii="Times New Roman" w:hAnsi="Times New Roman" w:eastAsia="Times New Roman" w:cs="Times New Roman"/>
          <w:b/>
          <w:sz w:val="24"/>
          <w:szCs w:val="24"/>
        </w:rPr>
        <w:t xml:space="preserve"> </w:t>
      </w:r>
      <w:r>
        <w:rPr>
          <w:rFonts w:ascii="Times New Roman" w:hAnsi="Times New Roman" w:eastAsia="Times New Roman" w:cs="Times New Roman"/>
          <w:sz w:val="24"/>
          <w:szCs w:val="24"/>
        </w:rPr>
        <w:t>yaitu seberapa jauh organisasi memberi kesempatan kepada anggota untuk turut serta dalam proses pengambilan putusan.</w:t>
      </w:r>
    </w:p>
    <w:p>
      <w:pPr>
        <w:numPr>
          <w:ilvl w:val="0"/>
          <w:numId w:val="30"/>
        </w:numPr>
        <w:spacing w:after="0" w:line="480" w:lineRule="auto"/>
        <w:ind w:left="284" w:hanging="286" w:hangingChars="11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Asas keunggulan,</w:t>
      </w:r>
      <w:r>
        <w:rPr>
          <w:rFonts w:ascii="Times New Roman" w:hAnsi="Times New Roman" w:eastAsia="Times New Roman" w:cs="Times New Roman"/>
          <w:b/>
          <w:sz w:val="24"/>
          <w:szCs w:val="24"/>
        </w:rPr>
        <w:t xml:space="preserve"> </w:t>
      </w:r>
      <w:r>
        <w:rPr>
          <w:rFonts w:ascii="Times New Roman" w:hAnsi="Times New Roman" w:eastAsia="Times New Roman" w:cs="Times New Roman"/>
          <w:sz w:val="24"/>
          <w:szCs w:val="24"/>
        </w:rPr>
        <w:t>yaitu seberapa besar kemampuan organisasi menumbukan sikan untuk selalu menjadi yang terbaik dan berprestasi lebih baik dari yang sudah pernah dilakukan.</w:t>
      </w:r>
    </w:p>
    <w:p>
      <w:pPr>
        <w:numPr>
          <w:ilvl w:val="0"/>
          <w:numId w:val="30"/>
        </w:numPr>
        <w:spacing w:after="0" w:line="480" w:lineRule="auto"/>
        <w:ind w:left="284" w:hanging="286" w:hangingChars="11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Asas kesatuan,</w:t>
      </w:r>
      <w:r>
        <w:rPr>
          <w:rFonts w:ascii="Times New Roman" w:hAnsi="Times New Roman" w:eastAsia="Times New Roman" w:cs="Times New Roman"/>
          <w:b/>
          <w:sz w:val="24"/>
          <w:szCs w:val="24"/>
        </w:rPr>
        <w:t xml:space="preserve"> </w:t>
      </w:r>
      <w:r>
        <w:rPr>
          <w:rFonts w:ascii="Times New Roman" w:hAnsi="Times New Roman" w:eastAsia="Times New Roman" w:cs="Times New Roman"/>
          <w:sz w:val="24"/>
          <w:szCs w:val="24"/>
        </w:rPr>
        <w:t>yaitu suatu sikap organisasi tentang keadilan dan pemihakan terhadap anggota organisasi.</w:t>
      </w:r>
    </w:p>
    <w:p>
      <w:pPr>
        <w:numPr>
          <w:ilvl w:val="0"/>
          <w:numId w:val="30"/>
        </w:numPr>
        <w:spacing w:after="0" w:line="480" w:lineRule="auto"/>
        <w:ind w:left="284" w:hanging="286" w:hangingChars="11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Asas prestasi,</w:t>
      </w:r>
      <w:r>
        <w:rPr>
          <w:rFonts w:ascii="Times New Roman" w:hAnsi="Times New Roman" w:eastAsia="Times New Roman" w:cs="Times New Roman"/>
          <w:b/>
          <w:sz w:val="24"/>
          <w:szCs w:val="24"/>
        </w:rPr>
        <w:t xml:space="preserve"> </w:t>
      </w:r>
      <w:r>
        <w:rPr>
          <w:rFonts w:ascii="Times New Roman" w:hAnsi="Times New Roman" w:eastAsia="Times New Roman" w:cs="Times New Roman"/>
          <w:sz w:val="24"/>
          <w:szCs w:val="24"/>
        </w:rPr>
        <w:t>yaitu sikap organisasi terhadap prestasi karyawannya.</w:t>
      </w:r>
    </w:p>
    <w:p>
      <w:pPr>
        <w:numPr>
          <w:ilvl w:val="0"/>
          <w:numId w:val="30"/>
        </w:numPr>
        <w:spacing w:after="0" w:line="480" w:lineRule="auto"/>
        <w:ind w:left="284" w:hanging="286" w:hangingChars="11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Asas empirik,</w:t>
      </w:r>
      <w:r>
        <w:rPr>
          <w:rFonts w:ascii="Times New Roman" w:hAnsi="Times New Roman" w:eastAsia="Times New Roman" w:cs="Times New Roman"/>
          <w:b/>
          <w:sz w:val="24"/>
          <w:szCs w:val="24"/>
        </w:rPr>
        <w:t xml:space="preserve"> </w:t>
      </w:r>
      <w:r>
        <w:rPr>
          <w:rFonts w:ascii="Times New Roman" w:hAnsi="Times New Roman" w:eastAsia="Times New Roman" w:cs="Times New Roman"/>
          <w:sz w:val="24"/>
          <w:szCs w:val="24"/>
        </w:rPr>
        <w:t>yaitu sejauh mana organisasi mau menggunakan bukti-bukti empirik dalam pengambilan keputusan.</w:t>
      </w:r>
    </w:p>
    <w:p>
      <w:pPr>
        <w:numPr>
          <w:ilvl w:val="0"/>
          <w:numId w:val="30"/>
        </w:numPr>
        <w:spacing w:after="0" w:line="480" w:lineRule="auto"/>
        <w:ind w:left="284" w:hanging="286" w:hangingChars="11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Asas keakraban,</w:t>
      </w:r>
      <w:r>
        <w:rPr>
          <w:rFonts w:ascii="Times New Roman" w:hAnsi="Times New Roman" w:eastAsia="Times New Roman" w:cs="Times New Roman"/>
          <w:b/>
          <w:sz w:val="24"/>
          <w:szCs w:val="24"/>
        </w:rPr>
        <w:t xml:space="preserve"> </w:t>
      </w:r>
      <w:r>
        <w:rPr>
          <w:rFonts w:ascii="Times New Roman" w:hAnsi="Times New Roman" w:eastAsia="Times New Roman" w:cs="Times New Roman"/>
          <w:sz w:val="24"/>
          <w:szCs w:val="24"/>
        </w:rPr>
        <w:t>yaitu kondisi pergaulan sosial antar anggota dalam organisasi.</w:t>
      </w:r>
    </w:p>
    <w:p>
      <w:pPr>
        <w:numPr>
          <w:ilvl w:val="0"/>
          <w:numId w:val="30"/>
        </w:numPr>
        <w:spacing w:after="0" w:line="480" w:lineRule="auto"/>
        <w:ind w:left="284" w:hanging="286" w:hangingChars="11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Asas integritas,</w:t>
      </w:r>
      <w:r>
        <w:rPr>
          <w:rFonts w:ascii="Times New Roman" w:hAnsi="Times New Roman" w:eastAsia="Times New Roman" w:cs="Times New Roman"/>
          <w:b/>
          <w:sz w:val="24"/>
          <w:szCs w:val="24"/>
        </w:rPr>
        <w:t xml:space="preserve"> </w:t>
      </w:r>
      <w:r>
        <w:rPr>
          <w:rFonts w:ascii="Times New Roman" w:hAnsi="Times New Roman" w:eastAsia="Times New Roman" w:cs="Times New Roman"/>
          <w:sz w:val="24"/>
          <w:szCs w:val="24"/>
        </w:rPr>
        <w:t>yaitu sejauh mana organisasi mau bekerja dengan sungguh-sungguh dalam mencapai tujuan organisasi.</w:t>
      </w:r>
    </w:p>
    <w:p>
      <w:pPr>
        <w:spacing w:after="0" w:line="480" w:lineRule="auto"/>
        <w:ind w:left="0" w:hanging="2"/>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Untuk menilai budaya organisasi suatu organisasi dapat dilihat dari aspek-aspek berikut ini (Robbins, 2017: 81): </w:t>
      </w:r>
    </w:p>
    <w:p>
      <w:pPr>
        <w:widowControl w:val="0"/>
        <w:numPr>
          <w:ilvl w:val="0"/>
          <w:numId w:val="31"/>
        </w:numPr>
        <w:spacing w:after="0" w:line="480" w:lineRule="auto"/>
        <w:ind w:left="284" w:hanging="286" w:hangingChars="11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Inisiatif individu, yaitu tingkat tanggung jawab, kebebasan dan independensi yang dipunyai individu.</w:t>
      </w:r>
    </w:p>
    <w:p>
      <w:pPr>
        <w:widowControl w:val="0"/>
        <w:numPr>
          <w:ilvl w:val="0"/>
          <w:numId w:val="31"/>
        </w:numPr>
        <w:spacing w:after="0" w:line="480" w:lineRule="auto"/>
        <w:ind w:left="284" w:hanging="286" w:hangingChars="11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Toleransi terhadap tindakan beresiko, yaitu sejauhmana para pegawai dianjurkan untuk bertindak agresif, inovatif, dan berani mengambil resiko. </w:t>
      </w:r>
    </w:p>
    <w:p>
      <w:pPr>
        <w:widowControl w:val="0"/>
        <w:numPr>
          <w:ilvl w:val="0"/>
          <w:numId w:val="31"/>
        </w:numPr>
        <w:spacing w:after="0" w:line="480" w:lineRule="auto"/>
        <w:ind w:left="284" w:hanging="286" w:hangingChars="11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Arah, yaitu sejauhmana organisasi tersebut menciptakan dengan jelas sasaran dan harapan mengenai prestasi. </w:t>
      </w:r>
    </w:p>
    <w:p>
      <w:pPr>
        <w:widowControl w:val="0"/>
        <w:numPr>
          <w:ilvl w:val="0"/>
          <w:numId w:val="31"/>
        </w:numPr>
        <w:spacing w:after="0" w:line="480" w:lineRule="auto"/>
        <w:ind w:left="284" w:hanging="286" w:hangingChars="11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Integrasi, yaitu tingkat sejauhmana unit-unit dalam organisasi didorong untuk bekerja dengan cara yang terkoordinasi. </w:t>
      </w:r>
    </w:p>
    <w:p>
      <w:pPr>
        <w:widowControl w:val="0"/>
        <w:numPr>
          <w:ilvl w:val="0"/>
          <w:numId w:val="31"/>
        </w:numPr>
        <w:spacing w:after="0" w:line="480" w:lineRule="auto"/>
        <w:ind w:left="284" w:hanging="286" w:hangingChars="11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Dukungan manajemen, yaitu tingkat sejauhmana para manajer memberi komunikasi yang jelas, bantuan serta dukungan terhadap bawahan mereka. </w:t>
      </w:r>
    </w:p>
    <w:p>
      <w:pPr>
        <w:widowControl w:val="0"/>
        <w:numPr>
          <w:ilvl w:val="0"/>
          <w:numId w:val="31"/>
        </w:numPr>
        <w:spacing w:after="0" w:line="480" w:lineRule="auto"/>
        <w:ind w:left="284" w:hanging="286" w:hangingChars="11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Kontrol, yaitu jumlah peraturan dan pengawasan langsung yang digunakan untuk mengawasi dan mengendalikan perilaku pegawai. </w:t>
      </w:r>
    </w:p>
    <w:p>
      <w:pPr>
        <w:widowControl w:val="0"/>
        <w:numPr>
          <w:ilvl w:val="0"/>
          <w:numId w:val="31"/>
        </w:numPr>
        <w:spacing w:after="0" w:line="480" w:lineRule="auto"/>
        <w:ind w:left="284" w:hanging="286" w:hangingChars="11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Identitas, yaitu tingkat sejauhmana para anggota mengidentifikasi dirinya secara keseluruhan dengan organisasinya daripada dengan kelompok kerja tertentu atau dengan bidang keahlian profesional.</w:t>
      </w:r>
    </w:p>
    <w:p>
      <w:pPr>
        <w:widowControl w:val="0"/>
        <w:numPr>
          <w:ilvl w:val="0"/>
          <w:numId w:val="31"/>
        </w:numPr>
        <w:spacing w:after="0" w:line="480" w:lineRule="auto"/>
        <w:ind w:left="284" w:hanging="286" w:hangingChars="11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Sistem imbalan, yaitu tingkat sejauhmana alokasi imbalan (kenaikan gaji, promosi) didasarkan atas kriteria prestasi pegawai sebagai kebalikan dari senioritas, pilih kasih, dan sebagainya. </w:t>
      </w:r>
    </w:p>
    <w:p>
      <w:pPr>
        <w:widowControl w:val="0"/>
        <w:numPr>
          <w:ilvl w:val="0"/>
          <w:numId w:val="31"/>
        </w:numPr>
        <w:spacing w:after="0" w:line="480" w:lineRule="auto"/>
        <w:ind w:left="284" w:hanging="286" w:hangingChars="11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Toleransi terhadap konflik, yaitu tingkat sejauhmana para pegawai didorong untuk mengemukakan konflik kritik secara terbuka. Pola-pola komunikasi, yaitu tingkat sejauhmana komunikasi organisasi dibatasi oleh hirarki kewenangan yang formal.</w:t>
      </w:r>
    </w:p>
    <w:p>
      <w:pPr>
        <w:spacing w:after="0" w:line="480" w:lineRule="auto"/>
        <w:ind w:left="0" w:hanging="2"/>
        <w:jc w:val="both"/>
        <w:rPr>
          <w:rFonts w:ascii="Times New Roman" w:hAnsi="Times New Roman" w:eastAsia="Times New Roman" w:cs="Times New Roman"/>
          <w:b/>
          <w:sz w:val="24"/>
          <w:szCs w:val="24"/>
        </w:rPr>
      </w:pPr>
      <w:r>
        <w:rPr>
          <w:rFonts w:ascii="Times New Roman" w:hAnsi="Times New Roman" w:eastAsia="Times New Roman" w:cs="Times New Roman"/>
          <w:b/>
          <w:sz w:val="24"/>
          <w:szCs w:val="24"/>
        </w:rPr>
        <w:t>2.2.2. Kepuasan Kerja</w:t>
      </w:r>
    </w:p>
    <w:p>
      <w:pPr>
        <w:numPr>
          <w:ilvl w:val="0"/>
          <w:numId w:val="32"/>
        </w:numPr>
        <w:shd w:val="clear" w:color="auto" w:fill="FFFFFF"/>
        <w:spacing w:after="0" w:line="480" w:lineRule="auto"/>
        <w:ind w:left="282" w:leftChars="0" w:hanging="282" w:hangingChars="117"/>
        <w:jc w:val="both"/>
        <w:rPr>
          <w:rFonts w:ascii="Times New Roman" w:hAnsi="Times New Roman" w:eastAsia="Times New Roman" w:cs="Times New Roman"/>
          <w:b/>
          <w:color w:val="000000"/>
          <w:sz w:val="24"/>
          <w:szCs w:val="24"/>
        </w:rPr>
      </w:pPr>
      <w:r>
        <w:rPr>
          <w:rFonts w:ascii="Times New Roman" w:hAnsi="Times New Roman" w:eastAsia="Times New Roman" w:cs="Times New Roman"/>
          <w:b/>
          <w:color w:val="000000"/>
          <w:sz w:val="24"/>
          <w:szCs w:val="24"/>
        </w:rPr>
        <w:t>Pengertian Kepuasan Kerja</w:t>
      </w:r>
    </w:p>
    <w:p>
      <w:pPr>
        <w:spacing w:after="0" w:line="480" w:lineRule="auto"/>
        <w:ind w:left="0" w:hanging="2"/>
        <w:jc w:val="both"/>
        <w:rPr>
          <w:rFonts w:ascii="Times New Roman" w:hAnsi="Times New Roman" w:eastAsia="Times New Roman" w:cs="Times New Roman"/>
          <w:color w:val="000000"/>
          <w:sz w:val="24"/>
          <w:szCs w:val="24"/>
          <w:highlight w:val="white"/>
        </w:rPr>
      </w:pPr>
      <w:r>
        <w:rPr>
          <w:rFonts w:ascii="Times New Roman" w:hAnsi="Times New Roman" w:eastAsia="Times New Roman" w:cs="Times New Roman"/>
          <w:color w:val="000000"/>
          <w:sz w:val="24"/>
          <w:szCs w:val="24"/>
          <w:lang w:val="id-ID"/>
        </w:rPr>
        <w:t xml:space="preserve">           </w:t>
      </w:r>
      <w:r>
        <w:rPr>
          <w:rFonts w:ascii="Times New Roman" w:hAnsi="Times New Roman" w:eastAsia="Times New Roman" w:cs="Times New Roman"/>
          <w:color w:val="000000"/>
          <w:sz w:val="24"/>
          <w:szCs w:val="24"/>
        </w:rPr>
        <w:t xml:space="preserve">Menyadari betapa pentingnya arti kepuasan kerja bagi seseorang, maka hendaknya sedapat mungkin perusahaan memberikan kesempatan seluas-luasnya kepada karyawannya untuk memperoleh kepuasan kerja. Menurut Martoyo (2019: 142) kepuasan kerja adalah keadaan emosional seseorang dimana terjadi  ataupun tidak terjadi titik temu antara nilai balas jasa kerja karyawan dengan tingkat nilai balas jasa yang memang diinginkan oleh karyawan yang bersangkutan. Sedangkan menurut Handoko (2014: 193) kepuasan kerja adalah keadaan emosional yang </w:t>
      </w:r>
      <w:r>
        <w:rPr>
          <w:rFonts w:ascii="Times New Roman" w:hAnsi="Times New Roman" w:eastAsia="Times New Roman" w:cs="Times New Roman"/>
          <w:color w:val="000000"/>
          <w:sz w:val="24"/>
          <w:szCs w:val="24"/>
        </w:rPr>
        <w:t>menyenangkan atau tidak menyenangkan dengan mana para karyawan memandang pekerjaan mereka. Kepuasan kerja mencerminkan perasaan seseorang terhadap pekerjaannya, ini nampak dalam sikap positif karyawan terhadap pekerjaan dan segala sesuatu yang dihadapi di lingkungan kerjanya.</w:t>
      </w:r>
    </w:p>
    <w:p>
      <w:pPr>
        <w:spacing w:after="0" w:line="480" w:lineRule="auto"/>
        <w:ind w:left="0" w:hanging="2"/>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highlight w:val="white"/>
          <w:lang w:val="id-ID"/>
        </w:rPr>
        <w:t xml:space="preserve">            </w:t>
      </w:r>
      <w:r>
        <w:rPr>
          <w:rFonts w:ascii="Times New Roman" w:hAnsi="Times New Roman" w:eastAsia="Times New Roman" w:cs="Times New Roman"/>
          <w:color w:val="000000"/>
          <w:sz w:val="24"/>
          <w:szCs w:val="24"/>
          <w:highlight w:val="white"/>
        </w:rPr>
        <w:t xml:space="preserve">Robbins dan Judge (2020) mengatakan bahwa kepuasan kerja adalah suatu sikap umum individu terhadap pekerjaanya dimana dalam pekerjaan tersebut seseorang dituntut untuk berinteraksi dengan rekan kerja dan atasan, mengikuti aturan dan kebijaksanaan organisasi memenuhi standar kinerja. </w:t>
      </w:r>
      <w:r>
        <w:rPr>
          <w:rFonts w:ascii="Times New Roman" w:hAnsi="Times New Roman" w:eastAsia="Times New Roman" w:cs="Times New Roman"/>
          <w:color w:val="000000"/>
          <w:sz w:val="24"/>
          <w:szCs w:val="24"/>
        </w:rPr>
        <w:t>Menurut Luthans (2012) kepuasan kerja adalah keadaan emosi yang senang atau emosi positif yang berasaldari penilaian pekerjaan atau pengalaman kerja seseorang. Karyawan yang merasa puas akan lebih mungkin terlibat dalam organisasi yang dapat meningkatkan produktivitas, sedangkan karyawan yang tidak merasa puas maka akan mempengaruhi berjalannya organisasi dalam pencapaian tujuan. Kepuasan kerja merupakan hal yang bersifat individual. Setiap individu mempunyai tingkat kepuasan yang berbeda-beda.</w:t>
      </w:r>
    </w:p>
    <w:p>
      <w:pPr>
        <w:spacing w:after="0" w:line="480" w:lineRule="auto"/>
        <w:ind w:left="0" w:hanging="2"/>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lang w:val="id-ID"/>
        </w:rPr>
        <w:t xml:space="preserve">              </w:t>
      </w:r>
      <w:r>
        <w:rPr>
          <w:rFonts w:ascii="Times New Roman" w:hAnsi="Times New Roman" w:eastAsia="Times New Roman" w:cs="Times New Roman"/>
          <w:color w:val="000000"/>
          <w:sz w:val="24"/>
          <w:szCs w:val="24"/>
        </w:rPr>
        <w:t>Kreitner dan Kinicki (2014:160), bahwa kepuasan kerja sebagai efektivitas atau</w:t>
      </w:r>
      <w:r>
        <w:rPr>
          <w:rFonts w:ascii="Times New Roman" w:hAnsi="Times New Roman" w:eastAsia="Times New Roman" w:cs="Times New Roman"/>
          <w:color w:val="000000"/>
          <w:sz w:val="24"/>
          <w:szCs w:val="24"/>
          <w:lang w:val="id-ID"/>
        </w:rPr>
        <w:t xml:space="preserve"> r</w:t>
      </w:r>
      <w:r>
        <w:rPr>
          <w:rFonts w:ascii="Times New Roman" w:hAnsi="Times New Roman" w:eastAsia="Times New Roman" w:cs="Times New Roman"/>
          <w:color w:val="000000"/>
          <w:sz w:val="24"/>
          <w:szCs w:val="24"/>
        </w:rPr>
        <w:t>espons emosional terhadap berbagai aspek pekerjaan. Definisi ini mengandung</w:t>
      </w:r>
      <w:r>
        <w:rPr>
          <w:rFonts w:ascii="Times New Roman" w:hAnsi="Times New Roman" w:eastAsia="Times New Roman" w:cs="Times New Roman"/>
          <w:i/>
          <w:color w:val="000000"/>
          <w:sz w:val="24"/>
          <w:szCs w:val="24"/>
        </w:rPr>
        <w:t xml:space="preserve"> </w:t>
      </w:r>
      <w:r>
        <w:rPr>
          <w:rFonts w:ascii="Times New Roman" w:hAnsi="Times New Roman" w:eastAsia="Times New Roman" w:cs="Times New Roman"/>
          <w:color w:val="000000"/>
          <w:sz w:val="24"/>
          <w:szCs w:val="24"/>
        </w:rPr>
        <w:t xml:space="preserve">pengertian bahwa kepuasan kerja bukanlah suatu konsep tunggal, sebaliknya seseorang dapat relatif puas dengan suatu aspek dari pekerjaannya dan tidak puas dengan salah satu atau beberapa aspek lainnya. As’ad (2013:216) mengatakan bahwa kepuasan kerja merupakan suatu sikap umum yang merupakan hasil dari beberapa sikap khusus terhadap faktor-faktor pekerjaan, karakteristik individual, serta hubungan kelompok di luar pekerjaan itu sendiri. Handoko </w:t>
      </w:r>
      <w:r>
        <w:rPr>
          <w:rFonts w:ascii="Times New Roman" w:hAnsi="Times New Roman" w:eastAsia="Times New Roman" w:cs="Times New Roman"/>
          <w:color w:val="000000"/>
          <w:sz w:val="24"/>
          <w:szCs w:val="24"/>
        </w:rPr>
        <w:t>(2014:315) mengatakan bahwa kepuasan kerja sebagai respon emosional menunjukkan perasaan yang menyenangkan berkaitan dengan pandangan.</w:t>
      </w:r>
    </w:p>
    <w:p>
      <w:pPr>
        <w:spacing w:after="0" w:line="480" w:lineRule="auto"/>
        <w:ind w:left="0" w:hanging="2"/>
        <w:jc w:val="both"/>
        <w:rPr>
          <w:rFonts w:ascii="Times New Roman" w:hAnsi="Times New Roman" w:eastAsia="Times New Roman" w:cs="Times New Roman"/>
          <w:color w:val="000000"/>
          <w:sz w:val="24"/>
          <w:szCs w:val="24"/>
          <w:lang w:val="id-ID"/>
        </w:rPr>
      </w:pPr>
      <w:r>
        <w:rPr>
          <w:rFonts w:ascii="Times New Roman" w:hAnsi="Times New Roman" w:eastAsia="Times New Roman" w:cs="Times New Roman"/>
          <w:color w:val="000000"/>
          <w:sz w:val="24"/>
          <w:szCs w:val="24"/>
          <w:lang w:val="id-ID"/>
        </w:rPr>
        <w:t xml:space="preserve">            </w:t>
      </w:r>
      <w:r>
        <w:rPr>
          <w:rFonts w:ascii="Times New Roman" w:hAnsi="Times New Roman" w:eastAsia="Times New Roman" w:cs="Times New Roman"/>
          <w:color w:val="000000"/>
          <w:sz w:val="24"/>
          <w:szCs w:val="24"/>
        </w:rPr>
        <w:t>Berdasarkan penjabaran di atas maka dapat disimpulkan bahwa kepuasan kerja merupakan suatu sikap positif dari individu terhadap pekerjaannya yang menyangkut segi sosial ekonomi, sosial psikologis, maupun kondisi lingkungan serta pekerjaan itu sendiri.</w:t>
      </w:r>
    </w:p>
    <w:p>
      <w:pPr>
        <w:numPr>
          <w:ilvl w:val="0"/>
          <w:numId w:val="32"/>
        </w:numPr>
        <w:shd w:val="clear" w:color="auto" w:fill="FFFFFF"/>
        <w:spacing w:after="0" w:line="480" w:lineRule="auto"/>
        <w:ind w:left="282" w:hanging="284" w:hangingChars="118"/>
        <w:jc w:val="both"/>
        <w:rPr>
          <w:rFonts w:ascii="Times New Roman" w:hAnsi="Times New Roman" w:eastAsia="Times New Roman" w:cs="Times New Roman"/>
          <w:b/>
          <w:color w:val="000000"/>
          <w:sz w:val="24"/>
          <w:szCs w:val="24"/>
        </w:rPr>
      </w:pPr>
      <w:r>
        <w:rPr>
          <w:rFonts w:ascii="Times New Roman" w:hAnsi="Times New Roman" w:eastAsia="Times New Roman" w:cs="Times New Roman"/>
          <w:b/>
          <w:color w:val="000000"/>
          <w:sz w:val="24"/>
          <w:szCs w:val="24"/>
        </w:rPr>
        <w:t xml:space="preserve">Teori Kepuasan kerja </w:t>
      </w:r>
    </w:p>
    <w:p>
      <w:pPr>
        <w:spacing w:after="0" w:line="480" w:lineRule="auto"/>
        <w:ind w:left="0" w:hanging="2"/>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lang w:val="id-ID"/>
        </w:rPr>
        <w:t xml:space="preserve">      </w:t>
      </w:r>
      <w:r>
        <w:rPr>
          <w:rFonts w:ascii="Times New Roman" w:hAnsi="Times New Roman" w:eastAsia="Times New Roman" w:cs="Times New Roman"/>
          <w:color w:val="000000"/>
          <w:sz w:val="24"/>
          <w:szCs w:val="24"/>
        </w:rPr>
        <w:t>Danang (2012:87) mengatakan bahwa teori kepuasan kerja ada tiga macam antara lain yaitu:</w:t>
      </w:r>
    </w:p>
    <w:p>
      <w:pPr>
        <w:numPr>
          <w:ilvl w:val="0"/>
          <w:numId w:val="33"/>
        </w:numPr>
        <w:spacing w:after="0" w:line="480" w:lineRule="auto"/>
        <w:ind w:left="284" w:hanging="286" w:hangingChars="119"/>
        <w:jc w:val="both"/>
        <w:rPr>
          <w:rFonts w:ascii="Times New Roman" w:hAnsi="Times New Roman" w:eastAsia="Times New Roman" w:cs="Times New Roman"/>
          <w:i/>
          <w:color w:val="000000"/>
          <w:sz w:val="24"/>
          <w:szCs w:val="24"/>
        </w:rPr>
      </w:pPr>
      <w:r>
        <w:rPr>
          <w:rFonts w:ascii="Times New Roman" w:hAnsi="Times New Roman" w:eastAsia="Times New Roman" w:cs="Times New Roman"/>
          <w:color w:val="000000"/>
          <w:sz w:val="24"/>
          <w:szCs w:val="24"/>
        </w:rPr>
        <w:t>Teori Perbedaaan</w:t>
      </w:r>
    </w:p>
    <w:p>
      <w:pPr>
        <w:spacing w:after="0" w:line="480" w:lineRule="auto"/>
        <w:ind w:left="0" w:hanging="2"/>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lang w:val="id-ID"/>
        </w:rPr>
        <w:t xml:space="preserve">          </w:t>
      </w:r>
      <w:r>
        <w:rPr>
          <w:rFonts w:ascii="Times New Roman" w:hAnsi="Times New Roman" w:eastAsia="Times New Roman" w:cs="Times New Roman"/>
          <w:color w:val="000000"/>
          <w:sz w:val="24"/>
          <w:szCs w:val="24"/>
        </w:rPr>
        <w:t>Teori ini pertama kali dipelopori oleh Porter mengukur kepuasan kerja</w:t>
      </w:r>
      <w:r>
        <w:rPr>
          <w:rFonts w:ascii="Times New Roman" w:hAnsi="Times New Roman" w:eastAsia="Times New Roman" w:cs="Times New Roman"/>
          <w:color w:val="000000"/>
          <w:sz w:val="24"/>
          <w:szCs w:val="24"/>
          <w:lang w:val="id-ID"/>
        </w:rPr>
        <w:t xml:space="preserve"> </w:t>
      </w:r>
      <w:r>
        <w:rPr>
          <w:rFonts w:ascii="Times New Roman" w:hAnsi="Times New Roman" w:eastAsia="Times New Roman" w:cs="Times New Roman"/>
          <w:color w:val="000000"/>
          <w:sz w:val="24"/>
          <w:szCs w:val="24"/>
        </w:rPr>
        <w:t>seseorang dengan menghitung selisih antara apa yang seharus dengan</w:t>
      </w:r>
      <w:r>
        <w:rPr>
          <w:rFonts w:ascii="Times New Roman" w:hAnsi="Times New Roman" w:eastAsia="Times New Roman" w:cs="Times New Roman"/>
          <w:color w:val="000000"/>
          <w:sz w:val="24"/>
          <w:szCs w:val="24"/>
          <w:lang w:val="id-ID"/>
        </w:rPr>
        <w:t xml:space="preserve"> </w:t>
      </w:r>
      <w:r>
        <w:rPr>
          <w:rFonts w:ascii="Times New Roman" w:hAnsi="Times New Roman" w:eastAsia="Times New Roman" w:cs="Times New Roman"/>
          <w:color w:val="000000"/>
          <w:sz w:val="24"/>
          <w:szCs w:val="24"/>
        </w:rPr>
        <w:t>kenyataan yang dirasakan karyawan.</w:t>
      </w:r>
    </w:p>
    <w:p>
      <w:pPr>
        <w:numPr>
          <w:ilvl w:val="0"/>
          <w:numId w:val="33"/>
        </w:numPr>
        <w:spacing w:after="0" w:line="480" w:lineRule="auto"/>
        <w:ind w:left="284" w:hanging="286" w:hangingChars="119"/>
        <w:jc w:val="both"/>
        <w:rPr>
          <w:rFonts w:ascii="Times New Roman" w:hAnsi="Times New Roman" w:eastAsia="Times New Roman" w:cs="Times New Roman"/>
          <w:b/>
          <w:i/>
          <w:color w:val="000000"/>
          <w:sz w:val="24"/>
          <w:szCs w:val="24"/>
        </w:rPr>
      </w:pPr>
      <w:r>
        <w:rPr>
          <w:rFonts w:ascii="Times New Roman" w:hAnsi="Times New Roman" w:eastAsia="Times New Roman" w:cs="Times New Roman"/>
          <w:color w:val="000000"/>
          <w:sz w:val="24"/>
          <w:szCs w:val="24"/>
        </w:rPr>
        <w:t>Teori Pemenuhan Kebutuhan</w:t>
      </w:r>
    </w:p>
    <w:p>
      <w:pPr>
        <w:spacing w:after="0" w:line="480" w:lineRule="auto"/>
        <w:ind w:left="0" w:hanging="2"/>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lang w:val="id-ID"/>
        </w:rPr>
        <w:t xml:space="preserve">           </w:t>
      </w:r>
      <w:r>
        <w:rPr>
          <w:rFonts w:ascii="Times New Roman" w:hAnsi="Times New Roman" w:eastAsia="Times New Roman" w:cs="Times New Roman"/>
          <w:color w:val="000000"/>
          <w:sz w:val="24"/>
          <w:szCs w:val="24"/>
        </w:rPr>
        <w:t>Menurut teori ini, kepuasan kerja tergantung pada terpenuhi atau tidaknya</w:t>
      </w:r>
      <w:r>
        <w:rPr>
          <w:rFonts w:ascii="Times New Roman" w:hAnsi="Times New Roman" w:eastAsia="Times New Roman" w:cs="Times New Roman"/>
          <w:b/>
          <w:i/>
          <w:color w:val="000000"/>
          <w:sz w:val="24"/>
          <w:szCs w:val="24"/>
        </w:rPr>
        <w:t xml:space="preserve"> </w:t>
      </w:r>
      <w:r>
        <w:rPr>
          <w:rFonts w:ascii="Times New Roman" w:hAnsi="Times New Roman" w:eastAsia="Times New Roman" w:cs="Times New Roman"/>
          <w:color w:val="000000"/>
          <w:sz w:val="24"/>
          <w:szCs w:val="24"/>
        </w:rPr>
        <w:t>kebutuhan karyawan. Karyawan akan merasa puasa apabila ia mendapatkan</w:t>
      </w:r>
      <w:r>
        <w:rPr>
          <w:rFonts w:ascii="Times New Roman" w:hAnsi="Times New Roman" w:eastAsia="Times New Roman" w:cs="Times New Roman"/>
          <w:b/>
          <w:i/>
          <w:color w:val="000000"/>
          <w:sz w:val="24"/>
          <w:szCs w:val="24"/>
        </w:rPr>
        <w:t xml:space="preserve"> </w:t>
      </w:r>
      <w:r>
        <w:rPr>
          <w:rFonts w:ascii="Times New Roman" w:hAnsi="Times New Roman" w:eastAsia="Times New Roman" w:cs="Times New Roman"/>
          <w:color w:val="000000"/>
          <w:sz w:val="24"/>
          <w:szCs w:val="24"/>
        </w:rPr>
        <w:t>apa yang dibutuhkannya. Makin besar kebutuhan karyawan terpenuhi, makin</w:t>
      </w:r>
      <w:r>
        <w:rPr>
          <w:rFonts w:ascii="Times New Roman" w:hAnsi="Times New Roman" w:eastAsia="Times New Roman" w:cs="Times New Roman"/>
          <w:b/>
          <w:i/>
          <w:color w:val="000000"/>
          <w:sz w:val="24"/>
          <w:szCs w:val="24"/>
        </w:rPr>
        <w:t xml:space="preserve"> </w:t>
      </w:r>
      <w:r>
        <w:rPr>
          <w:rFonts w:ascii="Times New Roman" w:hAnsi="Times New Roman" w:eastAsia="Times New Roman" w:cs="Times New Roman"/>
          <w:color w:val="000000"/>
          <w:sz w:val="24"/>
          <w:szCs w:val="24"/>
        </w:rPr>
        <w:t>puas pula karyawan tersebut. Begitu pula sebaliknya apabila kebutuhan</w:t>
      </w:r>
      <w:r>
        <w:rPr>
          <w:rFonts w:ascii="Times New Roman" w:hAnsi="Times New Roman" w:eastAsia="Times New Roman" w:cs="Times New Roman"/>
          <w:b/>
          <w:i/>
          <w:color w:val="000000"/>
          <w:sz w:val="24"/>
          <w:szCs w:val="24"/>
        </w:rPr>
        <w:t xml:space="preserve"> </w:t>
      </w:r>
      <w:r>
        <w:rPr>
          <w:rFonts w:ascii="Times New Roman" w:hAnsi="Times New Roman" w:eastAsia="Times New Roman" w:cs="Times New Roman"/>
          <w:color w:val="000000"/>
          <w:sz w:val="24"/>
          <w:szCs w:val="24"/>
        </w:rPr>
        <w:t>karyawan tidak terpenuhi, karyawan itu merasa tidak puas.</w:t>
      </w:r>
    </w:p>
    <w:p>
      <w:pPr>
        <w:numPr>
          <w:ilvl w:val="0"/>
          <w:numId w:val="33"/>
        </w:numPr>
        <w:spacing w:after="0" w:line="480" w:lineRule="auto"/>
        <w:ind w:left="284" w:hanging="286" w:hangingChars="119"/>
        <w:jc w:val="both"/>
        <w:rPr>
          <w:rFonts w:ascii="Times New Roman" w:hAnsi="Times New Roman" w:eastAsia="Times New Roman" w:cs="Times New Roman"/>
          <w:b/>
          <w:i/>
          <w:color w:val="000000"/>
          <w:sz w:val="24"/>
          <w:szCs w:val="24"/>
        </w:rPr>
      </w:pPr>
      <w:r>
        <w:rPr>
          <w:rFonts w:ascii="Times New Roman" w:hAnsi="Times New Roman" w:eastAsia="Times New Roman" w:cs="Times New Roman"/>
          <w:color w:val="000000"/>
          <w:sz w:val="24"/>
          <w:szCs w:val="24"/>
        </w:rPr>
        <w:t>Teori Dua Faktor dari Herzberg</w:t>
      </w:r>
    </w:p>
    <w:p>
      <w:pPr>
        <w:spacing w:after="0" w:line="480" w:lineRule="auto"/>
        <w:ind w:left="0" w:hanging="2"/>
        <w:jc w:val="both"/>
        <w:rPr>
          <w:rFonts w:ascii="Times New Roman" w:hAnsi="Times New Roman" w:eastAsia="Times New Roman" w:cs="Times New Roman"/>
          <w:b/>
          <w:i/>
          <w:color w:val="000000"/>
          <w:sz w:val="24"/>
          <w:szCs w:val="24"/>
        </w:rPr>
      </w:pPr>
      <w:r>
        <w:rPr>
          <w:rFonts w:ascii="Times New Roman" w:hAnsi="Times New Roman" w:eastAsia="Times New Roman" w:cs="Times New Roman"/>
          <w:color w:val="000000"/>
          <w:sz w:val="24"/>
          <w:szCs w:val="24"/>
          <w:lang w:val="id-ID"/>
        </w:rPr>
        <w:t xml:space="preserve">          </w:t>
      </w:r>
      <w:r>
        <w:rPr>
          <w:rFonts w:ascii="Times New Roman" w:hAnsi="Times New Roman" w:eastAsia="Times New Roman" w:cs="Times New Roman"/>
          <w:color w:val="000000"/>
          <w:sz w:val="24"/>
          <w:szCs w:val="24"/>
        </w:rPr>
        <w:t>Dua faktor yang dapat menyebabkan timbulnya rasa puasa atau tidak puas</w:t>
      </w:r>
      <w:r>
        <w:rPr>
          <w:rFonts w:ascii="Times New Roman" w:hAnsi="Times New Roman" w:eastAsia="Times New Roman" w:cs="Times New Roman"/>
          <w:b/>
          <w:i/>
          <w:color w:val="000000"/>
          <w:sz w:val="24"/>
          <w:szCs w:val="24"/>
        </w:rPr>
        <w:t xml:space="preserve"> </w:t>
      </w:r>
      <w:r>
        <w:rPr>
          <w:rFonts w:ascii="Times New Roman" w:hAnsi="Times New Roman" w:eastAsia="Times New Roman" w:cs="Times New Roman"/>
          <w:color w:val="000000"/>
          <w:sz w:val="24"/>
          <w:szCs w:val="24"/>
        </w:rPr>
        <w:t>menurut Herzberg yaitu:</w:t>
      </w:r>
    </w:p>
    <w:p>
      <w:pPr>
        <w:numPr>
          <w:ilvl w:val="0"/>
          <w:numId w:val="34"/>
        </w:numPr>
        <w:spacing w:after="0" w:line="480" w:lineRule="auto"/>
        <w:ind w:left="284" w:hanging="286" w:hangingChars="119"/>
        <w:jc w:val="both"/>
        <w:rPr>
          <w:rFonts w:ascii="Times New Roman" w:hAnsi="Times New Roman" w:eastAsia="Times New Roman" w:cs="Times New Roman"/>
          <w:b/>
          <w:i/>
          <w:color w:val="000000"/>
          <w:sz w:val="24"/>
          <w:szCs w:val="24"/>
        </w:rPr>
      </w:pPr>
      <w:r>
        <w:rPr>
          <w:rFonts w:ascii="Times New Roman" w:hAnsi="Times New Roman" w:eastAsia="Times New Roman" w:cs="Times New Roman"/>
          <w:color w:val="000000"/>
          <w:sz w:val="24"/>
          <w:szCs w:val="24"/>
        </w:rPr>
        <w:t>Faktor pemeliharaan, yaitu faktor-faktor yang dapat menimbulkan</w:t>
      </w:r>
      <w:r>
        <w:rPr>
          <w:rFonts w:ascii="Times New Roman" w:hAnsi="Times New Roman" w:eastAsia="Times New Roman" w:cs="Times New Roman"/>
          <w:color w:val="000000"/>
          <w:sz w:val="24"/>
          <w:szCs w:val="24"/>
          <w:lang w:val="id-ID"/>
        </w:rPr>
        <w:t xml:space="preserve"> </w:t>
      </w:r>
      <w:r>
        <w:rPr>
          <w:rFonts w:ascii="Times New Roman" w:hAnsi="Times New Roman" w:eastAsia="Times New Roman" w:cs="Times New Roman"/>
          <w:color w:val="000000"/>
          <w:sz w:val="24"/>
          <w:szCs w:val="24"/>
        </w:rPr>
        <w:t>rasa tidak puas kepada seseorang karyawan yang terdiri atas yaitu: kebijakan perusahaan, supervisi, hubungan antar pribadi, konsisi kerja, gaji.</w:t>
      </w:r>
    </w:p>
    <w:p>
      <w:pPr>
        <w:numPr>
          <w:ilvl w:val="0"/>
          <w:numId w:val="34"/>
        </w:numPr>
        <w:spacing w:after="0" w:line="480" w:lineRule="auto"/>
        <w:ind w:left="284" w:hanging="286" w:hangingChars="119"/>
        <w:jc w:val="both"/>
        <w:rPr>
          <w:rFonts w:ascii="Times New Roman" w:hAnsi="Times New Roman" w:eastAsia="Times New Roman" w:cs="Times New Roman"/>
          <w:b/>
          <w:i/>
          <w:color w:val="000000"/>
          <w:sz w:val="24"/>
          <w:szCs w:val="24"/>
        </w:rPr>
      </w:pPr>
      <w:r>
        <w:rPr>
          <w:rFonts w:ascii="Times New Roman" w:hAnsi="Times New Roman" w:eastAsia="Times New Roman" w:cs="Times New Roman"/>
          <w:color w:val="000000"/>
          <w:sz w:val="24"/>
          <w:szCs w:val="24"/>
        </w:rPr>
        <w:t>Faktor motivasi, yaitu faktor-faktor yang dapat memuaskan dan</w:t>
      </w:r>
      <w:r>
        <w:rPr>
          <w:rFonts w:ascii="Times New Roman" w:hAnsi="Times New Roman" w:eastAsia="Times New Roman" w:cs="Times New Roman"/>
          <w:color w:val="000000"/>
          <w:sz w:val="24"/>
          <w:szCs w:val="24"/>
          <w:lang w:val="id-ID"/>
        </w:rPr>
        <w:t xml:space="preserve"> </w:t>
      </w:r>
      <w:r>
        <w:rPr>
          <w:rFonts w:ascii="Times New Roman" w:hAnsi="Times New Roman" w:eastAsia="Times New Roman" w:cs="Times New Roman"/>
          <w:color w:val="000000"/>
          <w:sz w:val="24"/>
          <w:szCs w:val="24"/>
        </w:rPr>
        <w:t>mendorong manusia untuk bekerja dengan giat, yang terdiri dari: Keberhasilan Pelaksanaan, Pengakuan</w:t>
      </w:r>
      <w:r>
        <w:rPr>
          <w:rFonts w:ascii="Times New Roman" w:hAnsi="Times New Roman" w:eastAsia="Times New Roman" w:cs="Times New Roman"/>
          <w:i/>
          <w:color w:val="000000"/>
          <w:sz w:val="24"/>
          <w:szCs w:val="24"/>
        </w:rPr>
        <w:t xml:space="preserve">, </w:t>
      </w:r>
      <w:r>
        <w:rPr>
          <w:rFonts w:ascii="Times New Roman" w:hAnsi="Times New Roman" w:eastAsia="Times New Roman" w:cs="Times New Roman"/>
          <w:color w:val="000000"/>
          <w:sz w:val="24"/>
          <w:szCs w:val="24"/>
        </w:rPr>
        <w:t>Pekerjaan itu sendiri</w:t>
      </w:r>
      <w:r>
        <w:rPr>
          <w:rFonts w:ascii="Times New Roman" w:hAnsi="Times New Roman" w:eastAsia="Times New Roman" w:cs="Times New Roman"/>
          <w:b/>
          <w:i/>
          <w:color w:val="000000"/>
          <w:sz w:val="24"/>
          <w:szCs w:val="24"/>
        </w:rPr>
        <w:t xml:space="preserve">, </w:t>
      </w:r>
      <w:r>
        <w:rPr>
          <w:rFonts w:ascii="Times New Roman" w:hAnsi="Times New Roman" w:eastAsia="Times New Roman" w:cs="Times New Roman"/>
          <w:color w:val="000000"/>
          <w:sz w:val="24"/>
          <w:szCs w:val="24"/>
        </w:rPr>
        <w:t>Tanggung jawab, Pengembangan potensi individu</w:t>
      </w:r>
    </w:p>
    <w:p>
      <w:pPr>
        <w:numPr>
          <w:ilvl w:val="0"/>
          <w:numId w:val="33"/>
        </w:numPr>
        <w:spacing w:after="0" w:line="480" w:lineRule="auto"/>
        <w:ind w:left="284" w:hanging="286" w:hangingChars="119"/>
        <w:jc w:val="both"/>
        <w:rPr>
          <w:rFonts w:ascii="Times New Roman" w:hAnsi="Times New Roman" w:eastAsia="Times New Roman" w:cs="Times New Roman"/>
          <w:b/>
          <w:i/>
          <w:color w:val="000000"/>
          <w:sz w:val="24"/>
          <w:szCs w:val="24"/>
        </w:rPr>
      </w:pPr>
      <w:r>
        <w:rPr>
          <w:rFonts w:ascii="Times New Roman" w:hAnsi="Times New Roman" w:eastAsia="Times New Roman" w:cs="Times New Roman"/>
          <w:color w:val="000000"/>
          <w:sz w:val="24"/>
          <w:szCs w:val="24"/>
        </w:rPr>
        <w:t>Teori Keseimbangan</w:t>
      </w:r>
    </w:p>
    <w:p>
      <w:pPr>
        <w:spacing w:after="0" w:line="480" w:lineRule="auto"/>
        <w:ind w:left="0" w:leftChars="0" w:firstLine="0" w:firstLineChars="0"/>
        <w:jc w:val="both"/>
        <w:rPr>
          <w:rFonts w:ascii="Times New Roman" w:hAnsi="Times New Roman" w:eastAsia="Times New Roman" w:cs="Times New Roman"/>
          <w:b/>
          <w:i/>
          <w:color w:val="000000"/>
          <w:sz w:val="24"/>
          <w:szCs w:val="24"/>
        </w:rPr>
      </w:pPr>
      <w:r>
        <w:rPr>
          <w:rFonts w:ascii="Times New Roman" w:hAnsi="Times New Roman" w:eastAsia="Times New Roman" w:cs="Times New Roman"/>
          <w:color w:val="000000"/>
          <w:sz w:val="24"/>
          <w:szCs w:val="24"/>
          <w:lang w:val="id-ID"/>
        </w:rPr>
        <w:t xml:space="preserve">       </w:t>
      </w:r>
      <w:r>
        <w:rPr>
          <w:rFonts w:ascii="Times New Roman" w:hAnsi="Times New Roman" w:eastAsia="Times New Roman" w:cs="Times New Roman"/>
          <w:color w:val="000000"/>
          <w:sz w:val="24"/>
          <w:szCs w:val="24"/>
        </w:rPr>
        <w:t xml:space="preserve">Adapun komponen dari ini adalah </w:t>
      </w:r>
      <w:r>
        <w:rPr>
          <w:rFonts w:ascii="Times New Roman" w:hAnsi="Times New Roman" w:eastAsia="Times New Roman" w:cs="Times New Roman"/>
          <w:i/>
          <w:color w:val="000000"/>
          <w:sz w:val="24"/>
          <w:szCs w:val="24"/>
        </w:rPr>
        <w:t>input</w:t>
      </w:r>
      <w:r>
        <w:rPr>
          <w:rFonts w:ascii="Times New Roman" w:hAnsi="Times New Roman" w:eastAsia="Times New Roman" w:cs="Times New Roman"/>
          <w:color w:val="000000"/>
          <w:sz w:val="24"/>
          <w:szCs w:val="24"/>
        </w:rPr>
        <w:t xml:space="preserve">, </w:t>
      </w:r>
      <w:r>
        <w:rPr>
          <w:rFonts w:ascii="Times New Roman" w:hAnsi="Times New Roman" w:eastAsia="Times New Roman" w:cs="Times New Roman"/>
          <w:i/>
          <w:color w:val="000000"/>
          <w:sz w:val="24"/>
          <w:szCs w:val="24"/>
        </w:rPr>
        <w:t xml:space="preserve">outcome, </w:t>
      </w:r>
      <w:r>
        <w:rPr>
          <w:rFonts w:ascii="Times New Roman" w:hAnsi="Times New Roman" w:eastAsia="Times New Roman" w:cs="Times New Roman"/>
          <w:color w:val="000000"/>
          <w:sz w:val="24"/>
          <w:szCs w:val="24"/>
        </w:rPr>
        <w:t xml:space="preserve">dan </w:t>
      </w:r>
      <w:r>
        <w:rPr>
          <w:rFonts w:ascii="Times New Roman" w:hAnsi="Times New Roman" w:eastAsia="Times New Roman" w:cs="Times New Roman"/>
          <w:i/>
          <w:color w:val="000000"/>
          <w:sz w:val="24"/>
          <w:szCs w:val="24"/>
        </w:rPr>
        <w:t>comperasion person</w:t>
      </w:r>
      <w:r>
        <w:rPr>
          <w:rFonts w:ascii="Times New Roman" w:hAnsi="Times New Roman" w:eastAsia="Times New Roman" w:cs="Times New Roman"/>
          <w:color w:val="000000"/>
          <w:sz w:val="24"/>
          <w:szCs w:val="24"/>
        </w:rPr>
        <w:t>.</w:t>
      </w:r>
      <w:r>
        <w:rPr>
          <w:rFonts w:ascii="Times New Roman" w:hAnsi="Times New Roman" w:eastAsia="Times New Roman" w:cs="Times New Roman"/>
          <w:b/>
          <w:i/>
          <w:color w:val="000000"/>
          <w:sz w:val="24"/>
          <w:szCs w:val="24"/>
        </w:rPr>
        <w:t xml:space="preserve"> </w:t>
      </w:r>
      <w:r>
        <w:rPr>
          <w:rFonts w:ascii="Times New Roman" w:hAnsi="Times New Roman" w:eastAsia="Times New Roman" w:cs="Times New Roman"/>
          <w:color w:val="000000"/>
          <w:sz w:val="24"/>
          <w:szCs w:val="24"/>
        </w:rPr>
        <w:t>Input adalah semua nilai yang diterima karyawan yang dapat menunjang</w:t>
      </w:r>
      <w:r>
        <w:rPr>
          <w:rFonts w:ascii="Times New Roman" w:hAnsi="Times New Roman" w:eastAsia="Times New Roman" w:cs="Times New Roman"/>
          <w:b/>
          <w:i/>
          <w:color w:val="000000"/>
          <w:sz w:val="24"/>
          <w:szCs w:val="24"/>
        </w:rPr>
        <w:t xml:space="preserve"> </w:t>
      </w:r>
      <w:r>
        <w:rPr>
          <w:rFonts w:ascii="Times New Roman" w:hAnsi="Times New Roman" w:eastAsia="Times New Roman" w:cs="Times New Roman"/>
          <w:color w:val="000000"/>
          <w:sz w:val="24"/>
          <w:szCs w:val="24"/>
        </w:rPr>
        <w:t>pelaksanaan kerja.</w:t>
      </w:r>
    </w:p>
    <w:p>
      <w:pPr>
        <w:numPr>
          <w:ilvl w:val="0"/>
          <w:numId w:val="33"/>
        </w:numPr>
        <w:spacing w:after="0" w:line="480" w:lineRule="auto"/>
        <w:ind w:left="284" w:hanging="286" w:hangingChars="119"/>
        <w:jc w:val="both"/>
        <w:rPr>
          <w:rFonts w:ascii="Times New Roman" w:hAnsi="Times New Roman" w:eastAsia="Times New Roman" w:cs="Times New Roman"/>
          <w:b/>
          <w:i/>
          <w:color w:val="000000"/>
          <w:sz w:val="24"/>
          <w:szCs w:val="24"/>
        </w:rPr>
      </w:pPr>
      <w:r>
        <w:rPr>
          <w:rFonts w:ascii="Times New Roman" w:hAnsi="Times New Roman" w:eastAsia="Times New Roman" w:cs="Times New Roman"/>
          <w:color w:val="000000"/>
          <w:sz w:val="24"/>
          <w:szCs w:val="24"/>
        </w:rPr>
        <w:t>Teori pandangan kelompok</w:t>
      </w:r>
    </w:p>
    <w:p>
      <w:pPr>
        <w:spacing w:after="0" w:line="480" w:lineRule="auto"/>
        <w:ind w:left="0" w:hanging="2"/>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lang w:val="id-ID"/>
        </w:rPr>
        <w:t xml:space="preserve">        </w:t>
      </w:r>
      <w:r>
        <w:rPr>
          <w:rFonts w:ascii="Times New Roman" w:hAnsi="Times New Roman" w:eastAsia="Times New Roman" w:cs="Times New Roman"/>
          <w:color w:val="000000"/>
          <w:sz w:val="24"/>
          <w:szCs w:val="24"/>
        </w:rPr>
        <w:t>Kepuasan kerja dergantung pada pandangan dan pendekatan kelompok</w:t>
      </w:r>
      <w:r>
        <w:rPr>
          <w:rFonts w:ascii="Times New Roman" w:hAnsi="Times New Roman" w:eastAsia="Times New Roman" w:cs="Times New Roman"/>
          <w:color w:val="000000"/>
          <w:sz w:val="24"/>
          <w:szCs w:val="24"/>
          <w:lang w:val="id-ID"/>
        </w:rPr>
        <w:t xml:space="preserve"> </w:t>
      </w:r>
      <w:r>
        <w:rPr>
          <w:rFonts w:ascii="Times New Roman" w:hAnsi="Times New Roman" w:eastAsia="Times New Roman" w:cs="Times New Roman"/>
          <w:color w:val="000000"/>
          <w:sz w:val="24"/>
          <w:szCs w:val="24"/>
        </w:rPr>
        <w:t>yang oleh karyawan dianggap sebagai kelompok acuan yang dijadikan</w:t>
      </w:r>
      <w:r>
        <w:rPr>
          <w:rFonts w:ascii="Times New Roman" w:hAnsi="Times New Roman" w:eastAsia="Times New Roman" w:cs="Times New Roman"/>
          <w:color w:val="000000"/>
          <w:sz w:val="24"/>
          <w:szCs w:val="24"/>
          <w:lang w:val="id-ID"/>
        </w:rPr>
        <w:t xml:space="preserve"> </w:t>
      </w:r>
      <w:r>
        <w:rPr>
          <w:rFonts w:ascii="Times New Roman" w:hAnsi="Times New Roman" w:eastAsia="Times New Roman" w:cs="Times New Roman"/>
          <w:color w:val="000000"/>
          <w:sz w:val="24"/>
          <w:szCs w:val="24"/>
        </w:rPr>
        <w:t>tolak ukur untuk menilai dirinya maupun lingkungannya. Jadi karyawan</w:t>
      </w:r>
      <w:r>
        <w:rPr>
          <w:rFonts w:ascii="Times New Roman" w:hAnsi="Times New Roman" w:eastAsia="Times New Roman" w:cs="Times New Roman"/>
          <w:color w:val="000000"/>
          <w:sz w:val="24"/>
          <w:szCs w:val="24"/>
          <w:lang w:val="id-ID"/>
        </w:rPr>
        <w:t xml:space="preserve"> </w:t>
      </w:r>
      <w:r>
        <w:rPr>
          <w:rFonts w:ascii="Times New Roman" w:hAnsi="Times New Roman" w:eastAsia="Times New Roman" w:cs="Times New Roman"/>
          <w:color w:val="000000"/>
          <w:sz w:val="24"/>
          <w:szCs w:val="24"/>
        </w:rPr>
        <w:t>akan merasa puas jika hasil kerja sesuai dengan minat dan kebutuhan yang</w:t>
      </w:r>
      <w:r>
        <w:rPr>
          <w:rFonts w:ascii="Times New Roman" w:hAnsi="Times New Roman" w:eastAsia="Times New Roman" w:cs="Times New Roman"/>
          <w:b/>
          <w:i/>
          <w:color w:val="000000"/>
          <w:sz w:val="24"/>
          <w:szCs w:val="24"/>
        </w:rPr>
        <w:t xml:space="preserve"> </w:t>
      </w:r>
      <w:r>
        <w:rPr>
          <w:rFonts w:ascii="Times New Roman" w:hAnsi="Times New Roman" w:eastAsia="Times New Roman" w:cs="Times New Roman"/>
          <w:color w:val="000000"/>
          <w:sz w:val="24"/>
          <w:szCs w:val="24"/>
        </w:rPr>
        <w:t>diharapkan kelompok acuan.</w:t>
      </w:r>
    </w:p>
    <w:p>
      <w:pPr>
        <w:numPr>
          <w:ilvl w:val="0"/>
          <w:numId w:val="32"/>
        </w:numPr>
        <w:shd w:val="clear" w:color="auto" w:fill="FFFFFF"/>
        <w:spacing w:after="0" w:line="480" w:lineRule="auto"/>
        <w:ind w:left="282" w:hanging="284" w:hangingChars="118"/>
        <w:jc w:val="both"/>
        <w:rPr>
          <w:rFonts w:ascii="Times New Roman" w:hAnsi="Times New Roman" w:eastAsia="Times New Roman" w:cs="Times New Roman"/>
          <w:b/>
          <w:color w:val="000000"/>
          <w:sz w:val="24"/>
          <w:szCs w:val="24"/>
        </w:rPr>
      </w:pPr>
      <w:r>
        <w:rPr>
          <w:rFonts w:ascii="Times New Roman" w:hAnsi="Times New Roman" w:eastAsia="Times New Roman" w:cs="Times New Roman"/>
          <w:b/>
          <w:color w:val="000000"/>
          <w:sz w:val="24"/>
          <w:szCs w:val="24"/>
        </w:rPr>
        <w:t xml:space="preserve">Faktor-Faktor yang Menentukan Kepuasan Kerja </w:t>
      </w:r>
    </w:p>
    <w:p>
      <w:pPr>
        <w:spacing w:after="0" w:line="480" w:lineRule="auto"/>
        <w:ind w:left="0" w:hanging="2"/>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lang w:val="id-ID"/>
        </w:rPr>
        <w:t xml:space="preserve">          </w:t>
      </w:r>
      <w:r>
        <w:rPr>
          <w:rFonts w:ascii="Times New Roman" w:hAnsi="Times New Roman" w:eastAsia="Times New Roman" w:cs="Times New Roman"/>
          <w:color w:val="000000"/>
          <w:sz w:val="24"/>
          <w:szCs w:val="24"/>
        </w:rPr>
        <w:t>Robbins (2017) memaparkan bahwa faktor-faktor yang menentukan kepuasan kerja adalah:</w:t>
      </w:r>
    </w:p>
    <w:p>
      <w:pPr>
        <w:numPr>
          <w:ilvl w:val="0"/>
          <w:numId w:val="35"/>
        </w:numPr>
        <w:shd w:val="clear" w:color="auto" w:fill="FFFFFF"/>
        <w:spacing w:after="0" w:line="480" w:lineRule="auto"/>
        <w:ind w:left="284" w:hanging="286" w:hangingChars="119"/>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Pekerjaan yang secara mental menantang</w:t>
      </w:r>
    </w:p>
    <w:p>
      <w:pPr>
        <w:spacing w:after="0" w:line="480" w:lineRule="auto"/>
        <w:ind w:left="0" w:hanging="2"/>
        <w:jc w:val="both"/>
        <w:rPr>
          <w:rFonts w:ascii="Times New Roman" w:hAnsi="Times New Roman" w:eastAsia="Times New Roman" w:cs="Times New Roman"/>
          <w:color w:val="000000"/>
          <w:sz w:val="24"/>
          <w:szCs w:val="24"/>
          <w:lang w:val="id-ID"/>
        </w:rPr>
      </w:pPr>
      <w:r>
        <w:rPr>
          <w:rFonts w:ascii="Times New Roman" w:hAnsi="Times New Roman" w:eastAsia="Times New Roman" w:cs="Times New Roman"/>
          <w:color w:val="000000"/>
          <w:sz w:val="24"/>
          <w:szCs w:val="24"/>
          <w:lang w:val="id-ID"/>
        </w:rPr>
        <w:t xml:space="preserve">         </w:t>
      </w:r>
      <w:r>
        <w:rPr>
          <w:rFonts w:ascii="Times New Roman" w:hAnsi="Times New Roman" w:eastAsia="Times New Roman" w:cs="Times New Roman"/>
          <w:color w:val="000000"/>
          <w:sz w:val="24"/>
          <w:szCs w:val="24"/>
        </w:rPr>
        <w:t xml:space="preserve">Karyawan cenderung lebih menyukai pekerjaan yang memberi mereka kesempatan untuk menggunakan ketrampilan dan kemampuan mereka dan menawarkan beragam tugas, kebebasan, dan umpan balik. Pekerjaan yang terlalu </w:t>
      </w:r>
      <w:r>
        <w:rPr>
          <w:rFonts w:ascii="Times New Roman" w:hAnsi="Times New Roman" w:eastAsia="Times New Roman" w:cs="Times New Roman"/>
          <w:color w:val="000000"/>
          <w:sz w:val="24"/>
          <w:szCs w:val="24"/>
        </w:rPr>
        <w:t>kurang menantang akan menciptakan kebosanan, tetapi pekerjaan yang terlalu banyak menantang akan menciptakan frustasi dan perasaan gagal. Pada kondisi tantangan yang sedang, kebanyakan karyawan akan mengalami kesenangan dan kepuasan.</w:t>
      </w:r>
    </w:p>
    <w:p>
      <w:pPr>
        <w:numPr>
          <w:ilvl w:val="0"/>
          <w:numId w:val="35"/>
        </w:numPr>
        <w:shd w:val="clear" w:color="auto" w:fill="FFFFFF"/>
        <w:spacing w:after="0" w:line="480" w:lineRule="auto"/>
        <w:ind w:left="284" w:hanging="286" w:hangingChars="119"/>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Gaji atau upah yang pantas </w:t>
      </w:r>
    </w:p>
    <w:p>
      <w:pPr>
        <w:spacing w:after="0" w:line="480" w:lineRule="auto"/>
        <w:ind w:left="0" w:hanging="2"/>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lang w:val="id-ID"/>
        </w:rPr>
        <w:t xml:space="preserve">        </w:t>
      </w:r>
      <w:r>
        <w:rPr>
          <w:rFonts w:ascii="Times New Roman" w:hAnsi="Times New Roman" w:eastAsia="Times New Roman" w:cs="Times New Roman"/>
          <w:color w:val="000000"/>
          <w:sz w:val="24"/>
          <w:szCs w:val="24"/>
        </w:rPr>
        <w:t>Para karyawan menginginkan sistem upah dan kebijakan promosi yang mereka persepsikan secara adil dan segaris dengan pengharapan mereka. Bila upah dilihat sebagai adil yang didasarkan pada tuntutan pekerjaan, tingkat ketrampilan individu, dan standar pengupahan komunitas, kemungkinan besar akan dihasilkan kepuasan. Promosi memberikan kesempatan untuk pertumbuhan pribadi, tanggung jawab yang lebih banyak, dan status sosial yang ditingkatkan. Oleh karena itu, individu–individu yang mempersepsikan bahwa keputusan promosi dibuat secara adil, kemungkinan besar karyawan akan mengalami kepuasan dalam pekerjaannya.</w:t>
      </w:r>
    </w:p>
    <w:p>
      <w:pPr>
        <w:numPr>
          <w:ilvl w:val="0"/>
          <w:numId w:val="35"/>
        </w:numPr>
        <w:shd w:val="clear" w:color="auto" w:fill="FFFFFF"/>
        <w:spacing w:after="0" w:line="480" w:lineRule="auto"/>
        <w:ind w:left="284" w:hanging="286" w:hangingChars="119"/>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Kondisi kerja yang mendukung </w:t>
      </w:r>
    </w:p>
    <w:p>
      <w:pPr>
        <w:spacing w:after="0" w:line="480" w:lineRule="auto"/>
        <w:ind w:left="0" w:hanging="2"/>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lang w:val="id-ID"/>
        </w:rPr>
        <w:t xml:space="preserve">       </w:t>
      </w:r>
      <w:r>
        <w:rPr>
          <w:rFonts w:ascii="Times New Roman" w:hAnsi="Times New Roman" w:eastAsia="Times New Roman" w:cs="Times New Roman"/>
          <w:color w:val="000000"/>
          <w:sz w:val="24"/>
          <w:szCs w:val="24"/>
        </w:rPr>
        <w:t>Karyawan peduli akan lingkungan yang baik untuk kenyamanan pribadi maupun untuk mempermudah mengerjakan tugas yang baik. Studi–studi membuktikan bahwa karyawan lebih menyukai keadaan sekitar yang aman, tidak berbahaya dan tidak merepotkan. Di samping itu, kebanyakan karyawan lebih menyukai bekerja dekat dengan rumah, dalam fasilitas yang bersih dan relatif modern, dan dengan alat-alat yang memadai.</w:t>
      </w:r>
    </w:p>
    <w:p>
      <w:pPr>
        <w:numPr>
          <w:ilvl w:val="0"/>
          <w:numId w:val="35"/>
        </w:numPr>
        <w:shd w:val="clear" w:color="auto" w:fill="FFFFFF"/>
        <w:spacing w:after="0" w:line="480" w:lineRule="auto"/>
        <w:ind w:left="284" w:hanging="286" w:hangingChars="119"/>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Rekan sekerja yang mendukung </w:t>
      </w:r>
    </w:p>
    <w:p>
      <w:pPr>
        <w:spacing w:after="0" w:line="480" w:lineRule="auto"/>
        <w:ind w:left="0" w:hanging="2"/>
        <w:jc w:val="both"/>
        <w:rPr>
          <w:rFonts w:ascii="Times New Roman" w:hAnsi="Times New Roman" w:eastAsia="Times New Roman" w:cs="Times New Roman"/>
          <w:color w:val="000000"/>
          <w:sz w:val="24"/>
          <w:szCs w:val="24"/>
          <w:lang w:val="id-ID"/>
        </w:rPr>
      </w:pPr>
      <w:r>
        <w:rPr>
          <w:rFonts w:ascii="Times New Roman" w:hAnsi="Times New Roman" w:eastAsia="Times New Roman" w:cs="Times New Roman"/>
          <w:color w:val="000000"/>
          <w:sz w:val="24"/>
          <w:szCs w:val="24"/>
          <w:lang w:val="id-ID"/>
        </w:rPr>
        <w:t xml:space="preserve">      </w:t>
      </w:r>
      <w:r>
        <w:rPr>
          <w:rFonts w:ascii="Times New Roman" w:hAnsi="Times New Roman" w:eastAsia="Times New Roman" w:cs="Times New Roman"/>
          <w:color w:val="000000"/>
          <w:sz w:val="24"/>
          <w:szCs w:val="24"/>
        </w:rPr>
        <w:t xml:space="preserve">Bagi kebanyakan karyawan, bekerja juga mengisi kebutuhan akan interaksi sosial. Oleh karena itu, tidaklah mengejutkan apabila mempunyai rekan sekerja </w:t>
      </w:r>
      <w:r>
        <w:rPr>
          <w:rFonts w:ascii="Times New Roman" w:hAnsi="Times New Roman" w:eastAsia="Times New Roman" w:cs="Times New Roman"/>
          <w:color w:val="000000"/>
          <w:sz w:val="24"/>
          <w:szCs w:val="24"/>
        </w:rPr>
        <w:t>yang ramah dan mendukung akan meningkatkan kepuasan kerja. Perilaku atasan juga merupakan determinan utama dari kepuasan.</w:t>
      </w:r>
    </w:p>
    <w:p>
      <w:pPr>
        <w:numPr>
          <w:ilvl w:val="0"/>
          <w:numId w:val="35"/>
        </w:numPr>
        <w:shd w:val="clear" w:color="auto" w:fill="FFFFFF"/>
        <w:spacing w:after="0" w:line="480" w:lineRule="auto"/>
        <w:ind w:left="284" w:hanging="286" w:hangingChars="119"/>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Kesesuaian kepribadian dengan pekerjaan </w:t>
      </w:r>
    </w:p>
    <w:p>
      <w:pPr>
        <w:spacing w:after="0" w:line="480" w:lineRule="auto"/>
        <w:ind w:left="0" w:hanging="2"/>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lang w:val="id-ID"/>
        </w:rPr>
        <w:t xml:space="preserve">     </w:t>
      </w:r>
      <w:r>
        <w:rPr>
          <w:rFonts w:ascii="Times New Roman" w:hAnsi="Times New Roman" w:eastAsia="Times New Roman" w:cs="Times New Roman"/>
          <w:color w:val="000000"/>
          <w:sz w:val="24"/>
          <w:szCs w:val="24"/>
        </w:rPr>
        <w:t>Teori “kesesuaian kepribadian–pekerjaan” Holland menyimpulkan bahwa kecocokan yang tinggi antara kepribadian seorang karyawan dan okupasi akan menghasilkan seorang individu yang lebih terpuaskan. Orang–orang dengan tipe kepribadian yang sama dengan pekerjaannya memiliki kemungkinan yang besar untuk berhasil dalam pekerjaannya, sehingga mereka juga akan mendapatkan kepuasan yang tinggi.</w:t>
      </w:r>
    </w:p>
    <w:p>
      <w:pPr>
        <w:numPr>
          <w:ilvl w:val="0"/>
          <w:numId w:val="32"/>
        </w:numPr>
        <w:shd w:val="clear" w:color="auto" w:fill="FFFFFF"/>
        <w:spacing w:after="0" w:line="480" w:lineRule="auto"/>
        <w:ind w:left="282" w:hanging="284" w:hangingChars="118"/>
        <w:jc w:val="both"/>
        <w:rPr>
          <w:rFonts w:ascii="Times New Roman" w:hAnsi="Times New Roman" w:eastAsia="Times New Roman" w:cs="Times New Roman"/>
          <w:b/>
          <w:color w:val="000000"/>
          <w:sz w:val="24"/>
          <w:szCs w:val="24"/>
        </w:rPr>
      </w:pPr>
      <w:r>
        <w:rPr>
          <w:rFonts w:ascii="Times New Roman" w:hAnsi="Times New Roman" w:eastAsia="Times New Roman" w:cs="Times New Roman"/>
          <w:b/>
          <w:color w:val="000000"/>
          <w:sz w:val="24"/>
          <w:szCs w:val="24"/>
        </w:rPr>
        <w:t>Respon Ketidakpuasan</w:t>
      </w:r>
    </w:p>
    <w:p>
      <w:pPr>
        <w:spacing w:after="0" w:line="480" w:lineRule="auto"/>
        <w:ind w:left="0" w:hanging="2"/>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lang w:val="id-ID"/>
        </w:rPr>
        <w:t xml:space="preserve">       </w:t>
      </w:r>
      <w:r>
        <w:rPr>
          <w:rFonts w:ascii="Times New Roman" w:hAnsi="Times New Roman" w:eastAsia="Times New Roman" w:cs="Times New Roman"/>
          <w:color w:val="000000"/>
          <w:sz w:val="24"/>
          <w:szCs w:val="24"/>
        </w:rPr>
        <w:t>Dalam suatu organisasi ketidakpuasan kerja dapat ditunjukan melalui berbagai cara, Robbins (2017) menerangkan ada 4 respon yang berbeda satu sama lain dalam 2 dimensi yaitu konstruktif/destruktif dan aktif/pasif, dengan penjelasan sebagai berikut:</w:t>
      </w:r>
    </w:p>
    <w:p>
      <w:pPr>
        <w:numPr>
          <w:ilvl w:val="0"/>
          <w:numId w:val="36"/>
        </w:numPr>
        <w:spacing w:after="0" w:line="480" w:lineRule="auto"/>
        <w:ind w:left="284" w:hanging="286" w:hangingChars="119"/>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lang w:val="id-ID"/>
        </w:rPr>
        <w:t xml:space="preserve">Penarikan diri dan </w:t>
      </w:r>
      <w:r>
        <w:rPr>
          <w:rFonts w:ascii="Times New Roman" w:hAnsi="Times New Roman" w:eastAsia="Times New Roman" w:cs="Times New Roman"/>
          <w:color w:val="000000"/>
          <w:sz w:val="24"/>
          <w:szCs w:val="24"/>
        </w:rPr>
        <w:t>ketidakpuasan ditunjukkan melalui perilaku diarahkan pada meninggalkan organisasi, termasuk mencari posisi baru atau mengundurkan diri.</w:t>
      </w:r>
    </w:p>
    <w:p>
      <w:pPr>
        <w:numPr>
          <w:ilvl w:val="0"/>
          <w:numId w:val="36"/>
        </w:numPr>
        <w:spacing w:after="0" w:line="480" w:lineRule="auto"/>
        <w:ind w:left="284" w:hanging="286" w:hangingChars="119"/>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ketidakpuasan ditunjukkan melalui usaha secara aktif dan konstruktif untuk memperbaiki keadaan, termasuk menyarankan perbaikan, mendiskusikan masalah dengan atasan, dan berbagai bentuk aktivitas perserikatan.</w:t>
      </w:r>
    </w:p>
    <w:p>
      <w:pPr>
        <w:numPr>
          <w:ilvl w:val="0"/>
          <w:numId w:val="36"/>
        </w:numPr>
        <w:spacing w:after="0" w:line="480" w:lineRule="auto"/>
        <w:ind w:left="284" w:hanging="286" w:hangingChars="119"/>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lang w:val="id-ID"/>
        </w:rPr>
        <w:t xml:space="preserve">Loyalitas dan </w:t>
      </w:r>
      <w:r>
        <w:rPr>
          <w:rFonts w:ascii="Times New Roman" w:hAnsi="Times New Roman" w:eastAsia="Times New Roman" w:cs="Times New Roman"/>
          <w:color w:val="000000"/>
          <w:sz w:val="24"/>
          <w:szCs w:val="24"/>
        </w:rPr>
        <w:t>ketidakpuasan ditunjukkan secara pasif, tetapi optimistik dengan menunggu kondisi untuk memperbaiki, termasuk dengan berbicara bagi organisasi dihadapan kritik eksternal dan mempercayai organisasi dan manajemen melakukan hal yang benar.</w:t>
      </w:r>
    </w:p>
    <w:p>
      <w:pPr>
        <w:numPr>
          <w:ilvl w:val="0"/>
          <w:numId w:val="36"/>
        </w:numPr>
        <w:spacing w:after="0" w:line="480" w:lineRule="auto"/>
        <w:ind w:left="284" w:hanging="286" w:hangingChars="119"/>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lang w:val="id-ID"/>
        </w:rPr>
        <w:t xml:space="preserve">Pengabaian dan </w:t>
      </w:r>
      <w:r>
        <w:rPr>
          <w:rFonts w:ascii="Times New Roman" w:hAnsi="Times New Roman" w:eastAsia="Times New Roman" w:cs="Times New Roman"/>
          <w:color w:val="000000"/>
          <w:sz w:val="24"/>
          <w:szCs w:val="24"/>
        </w:rPr>
        <w:t>ketidakpuasan ditunjukkan melalui tindakan secara pasif membiarkan kondisi semakin buruk, termasuk kemangkiran atau keterlambatan secara kronis, mengurangi usaha, dan meningkatkan tingkat kesalahan.</w:t>
      </w:r>
    </w:p>
    <w:p>
      <w:pPr>
        <w:numPr>
          <w:ilvl w:val="0"/>
          <w:numId w:val="32"/>
        </w:numPr>
        <w:shd w:val="clear" w:color="auto" w:fill="FFFFFF"/>
        <w:spacing w:after="0" w:line="480" w:lineRule="auto"/>
        <w:ind w:left="282" w:hanging="284" w:hangingChars="118"/>
        <w:jc w:val="both"/>
        <w:rPr>
          <w:rFonts w:ascii="Times New Roman" w:hAnsi="Times New Roman" w:eastAsia="Times New Roman" w:cs="Times New Roman"/>
          <w:b/>
          <w:color w:val="000000"/>
          <w:sz w:val="24"/>
          <w:szCs w:val="24"/>
        </w:rPr>
      </w:pPr>
      <w:r>
        <w:rPr>
          <w:rFonts w:ascii="Times New Roman" w:hAnsi="Times New Roman" w:eastAsia="Times New Roman" w:cs="Times New Roman"/>
          <w:b/>
          <w:color w:val="000000"/>
          <w:sz w:val="24"/>
          <w:szCs w:val="24"/>
        </w:rPr>
        <w:t>Indikator Kepuasan Kerja</w:t>
      </w:r>
    </w:p>
    <w:p>
      <w:pPr>
        <w:spacing w:after="0" w:line="480" w:lineRule="auto"/>
        <w:ind w:left="0" w:hanging="2"/>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lang w:val="id-ID"/>
        </w:rPr>
        <w:t xml:space="preserve">        </w:t>
      </w:r>
      <w:r>
        <w:rPr>
          <w:rFonts w:ascii="Times New Roman" w:hAnsi="Times New Roman" w:eastAsia="Times New Roman" w:cs="Times New Roman"/>
          <w:color w:val="000000"/>
          <w:sz w:val="24"/>
          <w:szCs w:val="24"/>
        </w:rPr>
        <w:t>As’ad (2013: 115) membuat kesimpulan bahwa indikator kepuasan kerja terdiri dari:</w:t>
      </w:r>
    </w:p>
    <w:p>
      <w:pPr>
        <w:numPr>
          <w:ilvl w:val="0"/>
          <w:numId w:val="37"/>
        </w:numPr>
        <w:spacing w:after="0" w:line="480" w:lineRule="auto"/>
        <w:ind w:left="283" w:leftChars="0" w:hanging="283" w:hangingChars="118"/>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Aspek psikologik</w:t>
      </w:r>
    </w:p>
    <w:p>
      <w:pPr>
        <w:tabs>
          <w:tab w:val="left" w:pos="851"/>
        </w:tabs>
        <w:spacing w:after="0" w:line="480" w:lineRule="auto"/>
        <w:ind w:left="0" w:hanging="2"/>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Merupakan aspek yang berhubungan dengan kejiwaan karyawan yang meliputi minat, ketentraman, sikap terhdap kerja, bakat, dan ketrampilan.</w:t>
      </w:r>
    </w:p>
    <w:p>
      <w:pPr>
        <w:numPr>
          <w:ilvl w:val="0"/>
          <w:numId w:val="37"/>
        </w:numPr>
        <w:spacing w:after="0" w:line="480" w:lineRule="auto"/>
        <w:ind w:left="284" w:hanging="286" w:hangingChars="11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Aspek sosial</w:t>
      </w:r>
    </w:p>
    <w:p>
      <w:pPr>
        <w:tabs>
          <w:tab w:val="left" w:pos="851"/>
        </w:tabs>
        <w:spacing w:after="0" w:line="480" w:lineRule="auto"/>
        <w:ind w:left="0" w:hanging="2"/>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Merupakan aspek yang berhubungan dengan interaksi sosial baik antara sesama karyawan, karyawan dengan atasannya, maupun karyawan yang berbeda jenis pekerjaannya.</w:t>
      </w:r>
    </w:p>
    <w:p>
      <w:pPr>
        <w:numPr>
          <w:ilvl w:val="0"/>
          <w:numId w:val="37"/>
        </w:numPr>
        <w:spacing w:after="0" w:line="480" w:lineRule="auto"/>
        <w:ind w:left="284" w:hanging="286" w:hangingChars="11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Aspek fisik</w:t>
      </w:r>
    </w:p>
    <w:p>
      <w:pPr>
        <w:tabs>
          <w:tab w:val="left" w:pos="851"/>
        </w:tabs>
        <w:spacing w:after="0" w:line="480" w:lineRule="auto"/>
        <w:ind w:left="0" w:hanging="2"/>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Merupakan faktor yang berhubungan dengan kondisi fisik lingkungan kerja dan kondisi fisik karyawan, meliputi jenis pekerjaan, waktu kerja dan waktu istirahat, perlengkapan kerja, keadaan ruangan, suhu, penerangan, pertukaran udara, kondisi kesehatan karyawan dan umur.</w:t>
      </w:r>
    </w:p>
    <w:p>
      <w:pPr>
        <w:numPr>
          <w:ilvl w:val="0"/>
          <w:numId w:val="37"/>
        </w:numPr>
        <w:spacing w:after="0" w:line="480" w:lineRule="auto"/>
        <w:ind w:left="284" w:hanging="286" w:hangingChars="11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Aspek finansial</w:t>
      </w:r>
    </w:p>
    <w:p>
      <w:pPr>
        <w:tabs>
          <w:tab w:val="left" w:pos="851"/>
        </w:tabs>
        <w:spacing w:after="0" w:line="480" w:lineRule="auto"/>
        <w:ind w:left="0" w:hanging="2"/>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Merupakan aspek yang berhubungan dengan jaminan serta kesejahteraan karyawan yang meliputi sistem dan besarnya gaji, jaminan sosial, macam-macam tunjangan, fasilitas yang diberikan, promosi dan sebagainya.</w:t>
      </w:r>
    </w:p>
    <w:p>
      <w:pPr>
        <w:tabs>
          <w:tab w:val="left" w:pos="851"/>
        </w:tabs>
        <w:spacing w:after="0" w:line="480" w:lineRule="auto"/>
        <w:ind w:left="0" w:hanging="2"/>
        <w:jc w:val="both"/>
        <w:rPr>
          <w:rFonts w:ascii="Times New Roman" w:hAnsi="Times New Roman" w:eastAsia="Times New Roman" w:cs="Times New Roman"/>
          <w:sz w:val="24"/>
          <w:szCs w:val="24"/>
        </w:rPr>
      </w:pPr>
    </w:p>
    <w:p>
      <w:pPr>
        <w:spacing w:after="0" w:line="480" w:lineRule="auto"/>
        <w:ind w:left="0" w:hanging="2"/>
        <w:jc w:val="both"/>
        <w:rPr>
          <w:rFonts w:ascii="Times New Roman" w:hAnsi="Times New Roman" w:eastAsia="Times New Roman" w:cs="Times New Roman"/>
          <w:b/>
          <w:sz w:val="24"/>
          <w:szCs w:val="24"/>
        </w:rPr>
      </w:pPr>
      <w:r>
        <w:rPr>
          <w:rFonts w:ascii="Times New Roman" w:hAnsi="Times New Roman" w:eastAsia="Times New Roman" w:cs="Times New Roman"/>
          <w:b/>
          <w:sz w:val="24"/>
          <w:szCs w:val="24"/>
        </w:rPr>
        <w:t>2.2.3. Komitmen Organisasi</w:t>
      </w:r>
    </w:p>
    <w:p>
      <w:pPr>
        <w:keepNext/>
        <w:keepLines/>
        <w:numPr>
          <w:ilvl w:val="0"/>
          <w:numId w:val="38"/>
        </w:numPr>
        <w:tabs>
          <w:tab w:val="left" w:pos="567"/>
          <w:tab w:val="left" w:pos="851"/>
        </w:tabs>
        <w:spacing w:after="0" w:line="480" w:lineRule="auto"/>
        <w:ind w:left="282" w:leftChars="0" w:hanging="282" w:hangingChars="117"/>
        <w:jc w:val="both"/>
        <w:rPr>
          <w:rFonts w:ascii="Times New Roman" w:hAnsi="Times New Roman" w:eastAsia="Times New Roman" w:cs="Times New Roman"/>
          <w:b/>
          <w:color w:val="000000"/>
          <w:sz w:val="24"/>
          <w:szCs w:val="24"/>
        </w:rPr>
      </w:pPr>
      <w:bookmarkStart w:id="0" w:name="_heading=h.gjdgxs" w:colFirst="0" w:colLast="0"/>
      <w:bookmarkEnd w:id="0"/>
      <w:r>
        <w:rPr>
          <w:rFonts w:ascii="Times New Roman" w:hAnsi="Times New Roman" w:eastAsia="Times New Roman" w:cs="Times New Roman"/>
          <w:b/>
          <w:color w:val="000000"/>
          <w:sz w:val="24"/>
          <w:szCs w:val="24"/>
        </w:rPr>
        <w:t>Pengertian Komitmen Organisasi</w:t>
      </w:r>
    </w:p>
    <w:p>
      <w:pPr>
        <w:spacing w:after="0" w:line="480" w:lineRule="auto"/>
        <w:ind w:left="0" w:hanging="2"/>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lang w:val="id-ID"/>
        </w:rPr>
        <w:t xml:space="preserve">            </w:t>
      </w:r>
      <w:r>
        <w:rPr>
          <w:rFonts w:ascii="Times New Roman" w:hAnsi="Times New Roman" w:eastAsia="Times New Roman" w:cs="Times New Roman"/>
          <w:color w:val="000000"/>
          <w:sz w:val="24"/>
          <w:szCs w:val="24"/>
        </w:rPr>
        <w:t>Variasi definisi dan ukuran komitmen organisasi sangat luas. Sebagai sikap, komitmen organisasi paling sering didefinisikan sebagai (1) keinginan kuat untuk tetap sebagai anggota organisasi tertentu; (2) keinginan untuk berusaha keras sesuai keinginan organisasi; (3) keyakinan tertentu, dan penerimaan nilai dan tujuan organisasi. Dengan kata lain, ini merupakan sikap yang merefleksikan loyalitas karyawan pada organisasi dan proses berkelanjutan dimana anggota organisasi mengekspresikan perhatiannya terhadap organisasi dan keberhasilan serta kemajuan yang berkelanjutan (Luthan, 2012:249).</w:t>
      </w:r>
    </w:p>
    <w:p>
      <w:pPr>
        <w:spacing w:after="0" w:line="480" w:lineRule="auto"/>
        <w:ind w:left="0" w:hanging="2"/>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lang w:val="id-ID"/>
        </w:rPr>
        <w:t xml:space="preserve">             </w:t>
      </w:r>
      <w:r>
        <w:rPr>
          <w:rFonts w:ascii="Times New Roman" w:hAnsi="Times New Roman" w:eastAsia="Times New Roman" w:cs="Times New Roman"/>
          <w:color w:val="000000"/>
          <w:sz w:val="24"/>
          <w:szCs w:val="24"/>
        </w:rPr>
        <w:t>Komitmen organisasi diartikan sebagai bentuk keterikatan, identifikasi dan keterlibatan dari individu untuk organisasi (Sutrisno, 2019: 293). Komitmen tidak terjadi hanya sepihak saja, tetapi antara organisasi dan karyawan secara bersama-sama menciptakan kondisi yang kondusif untuk mencapai komitmen yang dimaksud. Dalam hal ini organisasi dapat menciptakan kepuasan kepada karyawannya antara lain dengan fasilitas yang memadai, hubungan kerja yang harmonis, jaminan sosial, keamanan dan sebagainya.</w:t>
      </w:r>
    </w:p>
    <w:p>
      <w:pPr>
        <w:spacing w:after="0" w:line="480" w:lineRule="auto"/>
        <w:ind w:left="0" w:hanging="2"/>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lang w:val="id-ID"/>
        </w:rPr>
        <w:t xml:space="preserve">             </w:t>
      </w:r>
      <w:r>
        <w:rPr>
          <w:rFonts w:ascii="Times New Roman" w:hAnsi="Times New Roman" w:eastAsia="Times New Roman" w:cs="Times New Roman"/>
          <w:color w:val="000000"/>
          <w:sz w:val="24"/>
          <w:szCs w:val="24"/>
        </w:rPr>
        <w:t xml:space="preserve">Komitmen organisasi merupakan respon afektif pada organisasi secara menyeluruh, yang kemudian menunjukkan suatu respon afektif individu didalam organisasi terhadap evaluasi masa lalu dan masa sekarang, serta penilaian yang bersifat individual bukan kelompok atau organisasi. Komitmen organisasi cenderung didefinisikan sebagai suatu perpaduan antara sikap dan perilaku (Gibson </w:t>
      </w:r>
      <w:r>
        <w:rPr>
          <w:rFonts w:ascii="Times New Roman" w:hAnsi="Times New Roman" w:eastAsia="Times New Roman" w:cs="Times New Roman"/>
          <w:i/>
          <w:color w:val="000000"/>
          <w:sz w:val="24"/>
          <w:szCs w:val="24"/>
        </w:rPr>
        <w:t xml:space="preserve">et.al., </w:t>
      </w:r>
      <w:r>
        <w:rPr>
          <w:rFonts w:ascii="Times New Roman" w:hAnsi="Times New Roman" w:eastAsia="Times New Roman" w:cs="Times New Roman"/>
          <w:color w:val="000000"/>
          <w:sz w:val="24"/>
          <w:szCs w:val="24"/>
        </w:rPr>
        <w:t xml:space="preserve">2017:147). Komitmen organisasi menyangkut tiga sikap yaitu, rasa </w:t>
      </w:r>
      <w:r>
        <w:rPr>
          <w:rFonts w:ascii="Times New Roman" w:hAnsi="Times New Roman" w:eastAsia="Times New Roman" w:cs="Times New Roman"/>
          <w:color w:val="000000"/>
          <w:sz w:val="24"/>
          <w:szCs w:val="24"/>
        </w:rPr>
        <w:t xml:space="preserve">mengidentifikasi dengan tujuan organisasi, rasa keterlibatan dengan tugas organisasi, dan rasa kesetiaan kepada organisasi (Gibson </w:t>
      </w:r>
      <w:r>
        <w:rPr>
          <w:rFonts w:ascii="Times New Roman" w:hAnsi="Times New Roman" w:eastAsia="Times New Roman" w:cs="Times New Roman"/>
          <w:i/>
          <w:color w:val="000000"/>
          <w:sz w:val="24"/>
          <w:szCs w:val="24"/>
        </w:rPr>
        <w:t xml:space="preserve">et.al., </w:t>
      </w:r>
      <w:r>
        <w:rPr>
          <w:rFonts w:ascii="Times New Roman" w:hAnsi="Times New Roman" w:eastAsia="Times New Roman" w:cs="Times New Roman"/>
          <w:color w:val="000000"/>
          <w:sz w:val="24"/>
          <w:szCs w:val="24"/>
        </w:rPr>
        <w:t>2017:148).</w:t>
      </w:r>
    </w:p>
    <w:p>
      <w:pPr>
        <w:spacing w:after="0" w:line="480" w:lineRule="auto"/>
        <w:ind w:left="0" w:hanging="2"/>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lang w:val="id-ID"/>
        </w:rPr>
        <w:t xml:space="preserve">         </w:t>
      </w:r>
      <w:r>
        <w:rPr>
          <w:rFonts w:ascii="Times New Roman" w:hAnsi="Times New Roman" w:eastAsia="Times New Roman" w:cs="Times New Roman"/>
          <w:color w:val="000000"/>
          <w:sz w:val="24"/>
          <w:szCs w:val="24"/>
        </w:rPr>
        <w:t>Robbins dan Judge (2020:100) mendefinisikan komitmen sebagai suatu keadaan dimana seorang individu memihak organisasi serta tujuan-tujuan dan keinginannya untuk mempertahankan keangotaannya dalam organisasi. Mathis dan Jackson (dalam Sopiah, 2018: 155) mendefinisikan komitmen organisasi sebagai derajad dimana karyawan percaya dan mau menerima tujuan-tujuan organisasi dan akan tetap tinggal atau tidak akan meninggalkan organisasinya.</w:t>
      </w:r>
    </w:p>
    <w:p>
      <w:pPr>
        <w:spacing w:after="0" w:line="480" w:lineRule="auto"/>
        <w:ind w:left="0" w:hanging="2"/>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lang w:val="id-ID"/>
        </w:rPr>
        <w:t xml:space="preserve">          </w:t>
      </w:r>
      <w:r>
        <w:rPr>
          <w:rFonts w:ascii="Times New Roman" w:hAnsi="Times New Roman" w:eastAsia="Times New Roman" w:cs="Times New Roman"/>
          <w:color w:val="000000"/>
          <w:sz w:val="24"/>
          <w:szCs w:val="24"/>
        </w:rPr>
        <w:t xml:space="preserve">Komitmen organisasi didefinisikan sebagai derajat dimana karyawan terlibat dalam organisasinya dan berkeinginan untuk tetap menjadi anggotanya, dimana didalamnya mengandung sikap kesetiaan dan kesediaan karyawan untuk bekerja secara maksimal bagi organisasi tempat karyawan tersebut bekerja (Greenberg dan Baron, 2017: 160). Menurut Daft (2010: 11) komitmen organisasi merupakan sikap penting yang mempengaruhi kinerja. Daft mendefinisikan </w:t>
      </w:r>
      <w:r>
        <w:rPr>
          <w:rFonts w:ascii="Times New Roman" w:hAnsi="Times New Roman" w:eastAsia="Times New Roman" w:cs="Times New Roman"/>
          <w:color w:val="000000"/>
          <w:sz w:val="24"/>
          <w:szCs w:val="24"/>
          <w:lang w:val="id-ID"/>
        </w:rPr>
        <w:t xml:space="preserve">  </w:t>
      </w:r>
      <w:r>
        <w:rPr>
          <w:rFonts w:ascii="Times New Roman" w:hAnsi="Times New Roman" w:eastAsia="Times New Roman" w:cs="Times New Roman"/>
          <w:color w:val="000000"/>
          <w:sz w:val="24"/>
          <w:szCs w:val="24"/>
        </w:rPr>
        <w:t>komitmen organisasi sebagai loyalitas dan keterlibatan yang tinggi pada organisasi. Karyawan dengan derajat komitmen organisasi yang tinggi akan melibatkan dirinya pada organisasi dan bekerja atas nama organisasi.</w:t>
      </w:r>
    </w:p>
    <w:p>
      <w:pPr>
        <w:spacing w:after="0" w:line="480" w:lineRule="auto"/>
        <w:ind w:left="0" w:hanging="2"/>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lang w:val="id-ID"/>
        </w:rPr>
        <w:t xml:space="preserve">            </w:t>
      </w:r>
      <w:r>
        <w:rPr>
          <w:rFonts w:ascii="Times New Roman" w:hAnsi="Times New Roman" w:eastAsia="Times New Roman" w:cs="Times New Roman"/>
          <w:color w:val="000000"/>
          <w:sz w:val="24"/>
          <w:szCs w:val="24"/>
        </w:rPr>
        <w:t>Berdasarkan definisi diatas dapat disimpulkan, bahwa komitmen organisasi merupakan bentuk loyalitas dan identiikasi diri karyawan terhadap organisasi. Hal ini ditunjukan dalam bentuk kesediaan untuk berusaha sebaik mungkin demi kepentingan organisasi, adanya penerimaan terhadap nilai-nilai dan tujuan organisasi, serta adanya keinginan untuk tetap menjadi anggota organisasi dalam jangka waktu yang lama.</w:t>
      </w:r>
    </w:p>
    <w:p>
      <w:pPr>
        <w:keepNext/>
        <w:keepLines/>
        <w:numPr>
          <w:ilvl w:val="0"/>
          <w:numId w:val="38"/>
        </w:numPr>
        <w:tabs>
          <w:tab w:val="left" w:pos="567"/>
          <w:tab w:val="left" w:pos="851"/>
        </w:tabs>
        <w:spacing w:after="0" w:line="480" w:lineRule="auto"/>
        <w:ind w:left="282" w:hanging="284" w:hangingChars="118"/>
        <w:jc w:val="both"/>
        <w:rPr>
          <w:rFonts w:ascii="Times New Roman" w:hAnsi="Times New Roman" w:eastAsia="Times New Roman" w:cs="Times New Roman"/>
          <w:b/>
          <w:color w:val="000000"/>
          <w:sz w:val="24"/>
          <w:szCs w:val="24"/>
        </w:rPr>
      </w:pPr>
      <w:r>
        <w:rPr>
          <w:rFonts w:ascii="Times New Roman" w:hAnsi="Times New Roman" w:eastAsia="Times New Roman" w:cs="Times New Roman"/>
          <w:b/>
          <w:color w:val="000000"/>
          <w:sz w:val="24"/>
          <w:szCs w:val="24"/>
        </w:rPr>
        <w:t xml:space="preserve">Faktor-faktor yang Mempengaruhi Komitmen Organisasi </w:t>
      </w:r>
    </w:p>
    <w:p>
      <w:pPr>
        <w:spacing w:after="0" w:line="480" w:lineRule="auto"/>
        <w:ind w:left="0" w:hanging="2"/>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lang w:val="id-ID"/>
        </w:rPr>
        <w:t xml:space="preserve">           </w:t>
      </w:r>
      <w:r>
        <w:rPr>
          <w:rFonts w:ascii="Times New Roman" w:hAnsi="Times New Roman" w:eastAsia="Times New Roman" w:cs="Times New Roman"/>
          <w:color w:val="000000"/>
          <w:sz w:val="24"/>
          <w:szCs w:val="24"/>
        </w:rPr>
        <w:t>Komitmen karyawan pada organisasi tidak terjadi begitu saja, tetapi melalui proses yang cukup panjang dan bertahap. Komitmen karyawan pada organisasi juga ditentukan oleh sejumlah faktor. Misalnya, Steers dalam Sopiah (2018:163) mengidentifikasikan ada tiga faktor yang mempengaruhi komitmen karyawan pada organisasi, yaitu:</w:t>
      </w:r>
    </w:p>
    <w:p>
      <w:pPr>
        <w:numPr>
          <w:ilvl w:val="0"/>
          <w:numId w:val="39"/>
        </w:numPr>
        <w:spacing w:after="0" w:line="480" w:lineRule="auto"/>
        <w:ind w:left="283" w:leftChars="0" w:hanging="283" w:hangingChars="118"/>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id-ID"/>
        </w:rPr>
        <w:t xml:space="preserve">Karakteristik </w:t>
      </w:r>
      <w:r>
        <w:rPr>
          <w:rFonts w:ascii="Times New Roman" w:hAnsi="Times New Roman" w:eastAsia="Times New Roman" w:cs="Times New Roman"/>
          <w:sz w:val="24"/>
          <w:szCs w:val="24"/>
        </w:rPr>
        <w:t>pribadi kinerja, termasuk masa jabatannya dalam organisasi, dan variasi kebutuhan dan keinginan yang berbeda dari tiap karyawan.</w:t>
      </w:r>
    </w:p>
    <w:p>
      <w:pPr>
        <w:numPr>
          <w:ilvl w:val="0"/>
          <w:numId w:val="39"/>
        </w:numPr>
        <w:spacing w:after="0" w:line="480" w:lineRule="auto"/>
        <w:ind w:left="283" w:leftChars="0" w:hanging="283" w:hangingChars="118"/>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id-ID"/>
        </w:rPr>
        <w:t xml:space="preserve">Karakteristik </w:t>
      </w:r>
      <w:r>
        <w:rPr>
          <w:rFonts w:ascii="Times New Roman" w:hAnsi="Times New Roman" w:eastAsia="Times New Roman" w:cs="Times New Roman"/>
          <w:sz w:val="24"/>
          <w:szCs w:val="24"/>
        </w:rPr>
        <w:t>pekerjaan, seperti identitas tugas dan kesempatan berinteraksi dengan rekan   sekerja.</w:t>
      </w:r>
    </w:p>
    <w:p>
      <w:pPr>
        <w:numPr>
          <w:ilvl w:val="0"/>
          <w:numId w:val="39"/>
        </w:numPr>
        <w:spacing w:after="0" w:line="480" w:lineRule="auto"/>
        <w:ind w:left="283" w:leftChars="0" w:hanging="283" w:hangingChars="118"/>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Pengalaman kerja, seperti keterandalan organisasi di masa lampau dan cara pekerja-pekerja lain mengutarakan dan membicarakan perasaannya mengenai organisasi.</w:t>
      </w:r>
    </w:p>
    <w:p>
      <w:pPr>
        <w:spacing w:after="0" w:line="480" w:lineRule="auto"/>
        <w:ind w:left="0" w:hanging="2"/>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lang w:val="id-ID"/>
        </w:rPr>
        <w:t xml:space="preserve">           </w:t>
      </w:r>
      <w:r>
        <w:rPr>
          <w:rFonts w:ascii="Times New Roman" w:hAnsi="Times New Roman" w:eastAsia="Times New Roman" w:cs="Times New Roman"/>
          <w:color w:val="000000"/>
          <w:sz w:val="24"/>
          <w:szCs w:val="24"/>
        </w:rPr>
        <w:t xml:space="preserve">David (dalam Sopiah, 2018:163) mengemukakan ada empat faktor yang mempengaruhi komitmen karyawan. Berikut ini adalah keempat faktor tersebut. </w:t>
      </w:r>
    </w:p>
    <w:p>
      <w:pPr>
        <w:numPr>
          <w:ilvl w:val="0"/>
          <w:numId w:val="40"/>
        </w:numPr>
        <w:spacing w:after="0" w:line="480" w:lineRule="auto"/>
        <w:ind w:left="284" w:hanging="286" w:hangingChars="119"/>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lang w:val="id-ID"/>
        </w:rPr>
        <w:t xml:space="preserve">Alasan pribadi </w:t>
      </w:r>
      <w:r>
        <w:rPr>
          <w:rFonts w:ascii="Times New Roman" w:hAnsi="Times New Roman" w:eastAsia="Times New Roman" w:cs="Times New Roman"/>
          <w:color w:val="000000"/>
          <w:sz w:val="24"/>
          <w:szCs w:val="24"/>
        </w:rPr>
        <w:t xml:space="preserve">, misalnya usia, jenis kelamin, tingkat pendidikan, pengalaman kerja dan kepribadian. </w:t>
      </w:r>
    </w:p>
    <w:p>
      <w:pPr>
        <w:numPr>
          <w:ilvl w:val="0"/>
          <w:numId w:val="40"/>
        </w:numPr>
        <w:spacing w:after="0" w:line="480" w:lineRule="auto"/>
        <w:ind w:left="284" w:hanging="286" w:hangingChars="119"/>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Karakteristik pekerjaan, misalnya lingkup jabatan, tantangan dalam pekerjaan, konflik peran, tingkat kesulitan dalam pekerjaan. </w:t>
      </w:r>
    </w:p>
    <w:p>
      <w:pPr>
        <w:numPr>
          <w:ilvl w:val="0"/>
          <w:numId w:val="40"/>
        </w:numPr>
        <w:spacing w:after="0" w:line="480" w:lineRule="auto"/>
        <w:ind w:left="284" w:hanging="286" w:hangingChars="119"/>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Karakteristik struktur, misalnya besar kecilnya organisasi, bentuk organisasi, kehadiran serikat pekerjan, dan tingkat pengendalian yang dilakukan organisasi terhadap karyawan. </w:t>
      </w:r>
    </w:p>
    <w:p>
      <w:pPr>
        <w:numPr>
          <w:ilvl w:val="0"/>
          <w:numId w:val="40"/>
        </w:numPr>
        <w:spacing w:after="0" w:line="480" w:lineRule="auto"/>
        <w:ind w:left="284" w:hanging="286" w:hangingChars="119"/>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Pengalaman kerja. Pengalaman kerja seorang karyawan sangat berpengaruh terhadap tingkat komitmen karyawan pada organisasi. Karyawan yang baru beberapa tahun bekerja dan karyawan yang sudah puluhan tahun bekerja dalam organisasi tentu memiliki tingkat komitmen yang berlainan. </w:t>
      </w:r>
    </w:p>
    <w:p>
      <w:pPr>
        <w:spacing w:after="0" w:line="480" w:lineRule="auto"/>
        <w:ind w:left="0" w:hanging="2"/>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lang w:val="id-ID"/>
        </w:rPr>
        <w:t xml:space="preserve">        </w:t>
      </w:r>
      <w:r>
        <w:rPr>
          <w:rFonts w:ascii="Times New Roman" w:hAnsi="Times New Roman" w:eastAsia="Times New Roman" w:cs="Times New Roman"/>
          <w:color w:val="000000"/>
          <w:sz w:val="24"/>
          <w:szCs w:val="24"/>
        </w:rPr>
        <w:t xml:space="preserve">Stum (dalam Sopiah, 2018:164) mengemukakan ada 5 faktor yang berpengaruh terhadap komitmen organisasi: </w:t>
      </w:r>
    </w:p>
    <w:p>
      <w:pPr>
        <w:numPr>
          <w:ilvl w:val="0"/>
          <w:numId w:val="41"/>
        </w:numPr>
        <w:spacing w:after="0" w:line="480" w:lineRule="auto"/>
        <w:ind w:left="284" w:hanging="286" w:hangingChars="119"/>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Budaya keterbukaan, </w:t>
      </w:r>
    </w:p>
    <w:p>
      <w:pPr>
        <w:numPr>
          <w:ilvl w:val="0"/>
          <w:numId w:val="41"/>
        </w:numPr>
        <w:spacing w:after="0" w:line="480" w:lineRule="auto"/>
        <w:ind w:left="284" w:hanging="286" w:hangingChars="119"/>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Kepuasan kerja, </w:t>
      </w:r>
    </w:p>
    <w:p>
      <w:pPr>
        <w:numPr>
          <w:ilvl w:val="0"/>
          <w:numId w:val="41"/>
        </w:numPr>
        <w:spacing w:after="0" w:line="480" w:lineRule="auto"/>
        <w:ind w:left="284" w:hanging="286" w:hangingChars="119"/>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Kesempatan personal untuk berkembang, </w:t>
      </w:r>
    </w:p>
    <w:p>
      <w:pPr>
        <w:numPr>
          <w:ilvl w:val="0"/>
          <w:numId w:val="41"/>
        </w:numPr>
        <w:spacing w:after="0" w:line="480" w:lineRule="auto"/>
        <w:ind w:left="284" w:hanging="286" w:hangingChars="119"/>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Arah organisasi, </w:t>
      </w:r>
    </w:p>
    <w:p>
      <w:pPr>
        <w:numPr>
          <w:ilvl w:val="0"/>
          <w:numId w:val="41"/>
        </w:numPr>
        <w:spacing w:after="0" w:line="480" w:lineRule="auto"/>
        <w:ind w:left="284" w:hanging="286" w:hangingChars="119"/>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Penghargaan kerja yang sesuai dengan kebutuhan.</w:t>
      </w:r>
    </w:p>
    <w:p>
      <w:pPr>
        <w:keepNext/>
        <w:keepLines/>
        <w:numPr>
          <w:ilvl w:val="0"/>
          <w:numId w:val="38"/>
        </w:numPr>
        <w:tabs>
          <w:tab w:val="left" w:pos="567"/>
          <w:tab w:val="left" w:pos="851"/>
        </w:tabs>
        <w:spacing w:after="0" w:line="480" w:lineRule="auto"/>
        <w:ind w:left="0" w:hanging="2"/>
        <w:jc w:val="both"/>
        <w:rPr>
          <w:rFonts w:ascii="Times New Roman" w:hAnsi="Times New Roman" w:eastAsia="Times New Roman" w:cs="Times New Roman"/>
          <w:color w:val="000000"/>
          <w:sz w:val="24"/>
          <w:szCs w:val="24"/>
        </w:rPr>
      </w:pPr>
      <w:bookmarkStart w:id="1" w:name="_heading=h.30j0zll" w:colFirst="0" w:colLast="0"/>
      <w:bookmarkEnd w:id="1"/>
      <w:r>
        <w:rPr>
          <w:rFonts w:ascii="Times New Roman" w:hAnsi="Times New Roman" w:eastAsia="Times New Roman" w:cs="Times New Roman"/>
          <w:b/>
          <w:color w:val="000000"/>
          <w:sz w:val="24"/>
          <w:szCs w:val="24"/>
        </w:rPr>
        <w:t>Indikator Komitmen Organisasi</w:t>
      </w:r>
    </w:p>
    <w:p>
      <w:pPr>
        <w:spacing w:after="0" w:line="480" w:lineRule="auto"/>
        <w:ind w:left="0" w:hanging="2"/>
        <w:jc w:val="both"/>
        <w:rPr>
          <w:rFonts w:ascii="Times New Roman" w:hAnsi="Times New Roman" w:eastAsia="Times New Roman" w:cs="Times New Roman"/>
          <w:b/>
          <w:color w:val="000000"/>
          <w:sz w:val="24"/>
          <w:szCs w:val="24"/>
        </w:rPr>
      </w:pPr>
      <w:r>
        <w:rPr>
          <w:rFonts w:ascii="Times New Roman" w:hAnsi="Times New Roman" w:eastAsia="Times New Roman" w:cs="Times New Roman"/>
          <w:color w:val="000000"/>
          <w:sz w:val="24"/>
          <w:szCs w:val="24"/>
          <w:lang w:val="id-ID"/>
        </w:rPr>
        <w:t xml:space="preserve">        </w:t>
      </w:r>
      <w:r>
        <w:rPr>
          <w:rFonts w:ascii="Times New Roman" w:hAnsi="Times New Roman" w:eastAsia="Times New Roman" w:cs="Times New Roman"/>
          <w:color w:val="000000"/>
          <w:sz w:val="24"/>
          <w:szCs w:val="24"/>
        </w:rPr>
        <w:t>Robbins (2017: 101) mengemukakan komitmen organisasi memiliki 3 indikator:</w:t>
      </w:r>
    </w:p>
    <w:p>
      <w:pPr>
        <w:numPr>
          <w:ilvl w:val="0"/>
          <w:numId w:val="42"/>
        </w:numPr>
        <w:spacing w:after="0" w:line="480" w:lineRule="auto"/>
        <w:ind w:left="284" w:hanging="286" w:hangingChars="11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Komitmen Afektif (</w:t>
      </w:r>
      <w:r>
        <w:rPr>
          <w:rFonts w:ascii="Times New Roman" w:hAnsi="Times New Roman" w:eastAsia="Times New Roman" w:cs="Times New Roman"/>
          <w:i/>
          <w:sz w:val="24"/>
          <w:szCs w:val="24"/>
        </w:rPr>
        <w:t>Affective Commitment</w:t>
      </w:r>
      <w:r>
        <w:rPr>
          <w:rFonts w:ascii="Times New Roman" w:hAnsi="Times New Roman" w:eastAsia="Times New Roman" w:cs="Times New Roman"/>
          <w:sz w:val="24"/>
          <w:szCs w:val="24"/>
        </w:rPr>
        <w:t>)</w:t>
      </w:r>
    </w:p>
    <w:p>
      <w:pPr>
        <w:spacing w:after="0" w:line="480" w:lineRule="auto"/>
        <w:ind w:left="0" w:hanging="2"/>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id-ID"/>
        </w:rPr>
        <w:t xml:space="preserve">     </w:t>
      </w:r>
      <w:r>
        <w:rPr>
          <w:rFonts w:ascii="Times New Roman" w:hAnsi="Times New Roman" w:eastAsia="Times New Roman" w:cs="Times New Roman"/>
          <w:sz w:val="24"/>
          <w:szCs w:val="24"/>
        </w:rPr>
        <w:t>Komitmen afektif merupakan perasaan emosional untuk organisasi dan keyakinan di dalam nilai-nilainya. Seseorang yang memiliki komitmen afektif yang kuat akan terus bekerja dalam suatu organisasi karena mereka memang ingin melakukan hal tersebut.</w:t>
      </w:r>
    </w:p>
    <w:p>
      <w:pPr>
        <w:spacing w:after="0" w:line="480" w:lineRule="auto"/>
        <w:ind w:left="0" w:leftChars="0" w:firstLine="0" w:firstLineChars="0"/>
        <w:jc w:val="both"/>
        <w:rPr>
          <w:rFonts w:ascii="Times New Roman" w:hAnsi="Times New Roman" w:eastAsia="Times New Roman" w:cs="Times New Roman"/>
          <w:sz w:val="24"/>
          <w:szCs w:val="24"/>
        </w:rPr>
      </w:pPr>
    </w:p>
    <w:p>
      <w:pPr>
        <w:numPr>
          <w:ilvl w:val="0"/>
          <w:numId w:val="42"/>
        </w:numPr>
        <w:spacing w:after="0" w:line="480" w:lineRule="auto"/>
        <w:ind w:left="284" w:hanging="286" w:hangingChars="11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Komitmen Berkelanjutan (</w:t>
      </w:r>
      <w:r>
        <w:rPr>
          <w:rFonts w:ascii="Times New Roman" w:hAnsi="Times New Roman" w:eastAsia="Times New Roman" w:cs="Times New Roman"/>
          <w:i/>
          <w:sz w:val="24"/>
          <w:szCs w:val="24"/>
        </w:rPr>
        <w:t>Continuance Commitment</w:t>
      </w:r>
      <w:r>
        <w:rPr>
          <w:rFonts w:ascii="Times New Roman" w:hAnsi="Times New Roman" w:eastAsia="Times New Roman" w:cs="Times New Roman"/>
          <w:sz w:val="24"/>
          <w:szCs w:val="24"/>
        </w:rPr>
        <w:t>)</w:t>
      </w:r>
    </w:p>
    <w:p>
      <w:pPr>
        <w:spacing w:after="0" w:line="480" w:lineRule="auto"/>
        <w:ind w:left="0" w:hanging="2"/>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id-ID"/>
        </w:rPr>
        <w:t xml:space="preserve">      </w:t>
      </w:r>
      <w:r>
        <w:rPr>
          <w:rFonts w:ascii="Times New Roman" w:hAnsi="Times New Roman" w:eastAsia="Times New Roman" w:cs="Times New Roman"/>
          <w:sz w:val="24"/>
          <w:szCs w:val="24"/>
        </w:rPr>
        <w:t>Komitmen berkelanjutan merupakan nilai ekonomi yang dirasakan dari bertahan dalam suatu organisasi dibandingkan dengan meninggalkan organisasi tersebut. Seorang karyawan mungkin bertahan dan berkomitmen dengan organisasi dan pemberi kerja karena diberi imbalan yang cukup tinggi. Komitmen ini menyebabkan seorang karyawan bertahan pada suatu organisasi karena mereka membutuhkannya.</w:t>
      </w:r>
    </w:p>
    <w:p>
      <w:pPr>
        <w:numPr>
          <w:ilvl w:val="0"/>
          <w:numId w:val="42"/>
        </w:numPr>
        <w:spacing w:after="0" w:line="480" w:lineRule="auto"/>
        <w:ind w:left="284" w:hanging="286" w:hangingChars="11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Komitmen Normatif (</w:t>
      </w:r>
      <w:r>
        <w:rPr>
          <w:rFonts w:ascii="Times New Roman" w:hAnsi="Times New Roman" w:eastAsia="Times New Roman" w:cs="Times New Roman"/>
          <w:i/>
          <w:sz w:val="24"/>
          <w:szCs w:val="24"/>
        </w:rPr>
        <w:t>Normative Commitment</w:t>
      </w:r>
      <w:r>
        <w:rPr>
          <w:rFonts w:ascii="Times New Roman" w:hAnsi="Times New Roman" w:eastAsia="Times New Roman" w:cs="Times New Roman"/>
          <w:sz w:val="24"/>
          <w:szCs w:val="24"/>
        </w:rPr>
        <w:t>)</w:t>
      </w:r>
    </w:p>
    <w:p>
      <w:pPr>
        <w:spacing w:after="0" w:line="480" w:lineRule="auto"/>
        <w:ind w:left="0" w:hanging="2"/>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id-ID"/>
        </w:rPr>
        <w:t xml:space="preserve">     </w:t>
      </w:r>
      <w:r>
        <w:rPr>
          <w:rFonts w:ascii="Times New Roman" w:hAnsi="Times New Roman" w:eastAsia="Times New Roman" w:cs="Times New Roman"/>
          <w:sz w:val="24"/>
          <w:szCs w:val="24"/>
        </w:rPr>
        <w:t>Komitmen normatif merupakan kewajiban seseorang untuk bertahan di dalam suatu organisasi untuk alasan-alasan moral atau etis. Komitmen ini menyebabkan seorang karyawan bertahan pada suatu pekerjaan karena mereka merasa wajib untuk melakukannya. Dengan kata lain, komitmen normatif ini berkaitan dengan perasaan wajib untuk tetap bekerja dalam sebuah organisasi.</w:t>
      </w:r>
    </w:p>
    <w:p>
      <w:pPr>
        <w:spacing w:after="0" w:line="480" w:lineRule="auto"/>
        <w:ind w:left="0" w:hanging="2"/>
        <w:jc w:val="both"/>
        <w:rPr>
          <w:rFonts w:ascii="Times New Roman" w:hAnsi="Times New Roman" w:eastAsia="Times New Roman" w:cs="Times New Roman"/>
          <w:b/>
          <w:sz w:val="24"/>
          <w:szCs w:val="24"/>
        </w:rPr>
      </w:pPr>
      <w:r>
        <w:rPr>
          <w:rFonts w:ascii="Times New Roman" w:hAnsi="Times New Roman" w:eastAsia="Times New Roman" w:cs="Times New Roman"/>
          <w:b/>
          <w:sz w:val="24"/>
          <w:szCs w:val="24"/>
        </w:rPr>
        <w:t>2.2.4. Kinerja Karyawan</w:t>
      </w:r>
    </w:p>
    <w:p>
      <w:pPr>
        <w:numPr>
          <w:ilvl w:val="0"/>
          <w:numId w:val="43"/>
        </w:numPr>
        <w:tabs>
          <w:tab w:val="left" w:pos="142"/>
          <w:tab w:val="left" w:pos="567"/>
          <w:tab w:val="left" w:pos="1418"/>
        </w:tabs>
        <w:spacing w:after="0" w:line="480" w:lineRule="auto"/>
        <w:ind w:left="282" w:hanging="284" w:hangingChars="118"/>
        <w:jc w:val="both"/>
        <w:rPr>
          <w:rFonts w:ascii="Times New Roman" w:hAnsi="Times New Roman" w:eastAsia="Times New Roman" w:cs="Times New Roman"/>
          <w:b/>
          <w:color w:val="000000"/>
          <w:sz w:val="24"/>
          <w:szCs w:val="24"/>
        </w:rPr>
      </w:pPr>
      <w:r>
        <w:rPr>
          <w:rFonts w:ascii="Times New Roman" w:hAnsi="Times New Roman" w:eastAsia="Times New Roman" w:cs="Times New Roman"/>
          <w:b/>
          <w:color w:val="000000"/>
          <w:sz w:val="24"/>
          <w:szCs w:val="24"/>
        </w:rPr>
        <w:t>Pengertian Kinerja Karyawan</w:t>
      </w:r>
    </w:p>
    <w:p>
      <w:pPr>
        <w:spacing w:after="0" w:line="480" w:lineRule="auto"/>
        <w:ind w:left="0" w:hanging="2"/>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lang w:val="id-ID"/>
        </w:rPr>
        <w:t xml:space="preserve">        </w:t>
      </w:r>
      <w:r>
        <w:rPr>
          <w:rFonts w:ascii="Times New Roman" w:hAnsi="Times New Roman" w:eastAsia="Times New Roman" w:cs="Times New Roman"/>
          <w:color w:val="000000"/>
          <w:sz w:val="24"/>
          <w:szCs w:val="24"/>
        </w:rPr>
        <w:t xml:space="preserve">Notoadmodjo (2013) mendefinisikan kinerja adalah apa yang dapat dikerjakan oleh seseorang sesuai dengan tugas dan fungsinya. Dari batasan-batasan yang ada dapat dirumuskan bahwa kinerja adalah hasil kerja yang dapat ditampilkan atau penampilan kerja seorang karyawan.Dengan dimikian kinerja seorang karyawan dapat diukur dari hasil kerja, hasil tugas, atau hasil kegiatan dalam kurun waktu tertentu, istilah kinerja berasal dari kata </w:t>
      </w:r>
      <w:r>
        <w:rPr>
          <w:rFonts w:ascii="Times New Roman" w:hAnsi="Times New Roman" w:eastAsia="Times New Roman" w:cs="Times New Roman"/>
          <w:i/>
          <w:color w:val="000000"/>
          <w:sz w:val="24"/>
          <w:szCs w:val="24"/>
        </w:rPr>
        <w:t xml:space="preserve">Job Performance </w:t>
      </w:r>
      <w:r>
        <w:rPr>
          <w:rFonts w:ascii="Times New Roman" w:hAnsi="Times New Roman" w:eastAsia="Times New Roman" w:cs="Times New Roman"/>
          <w:color w:val="000000"/>
          <w:sz w:val="24"/>
          <w:szCs w:val="24"/>
        </w:rPr>
        <w:t>atau</w:t>
      </w:r>
      <w:r>
        <w:rPr>
          <w:rFonts w:ascii="Times New Roman" w:hAnsi="Times New Roman" w:eastAsia="Times New Roman" w:cs="Times New Roman"/>
          <w:i/>
          <w:color w:val="000000"/>
          <w:sz w:val="24"/>
          <w:szCs w:val="24"/>
        </w:rPr>
        <w:t xml:space="preserve"> Actual Performance</w:t>
      </w:r>
      <w:r>
        <w:rPr>
          <w:rFonts w:ascii="Times New Roman" w:hAnsi="Times New Roman" w:eastAsia="Times New Roman" w:cs="Times New Roman"/>
          <w:color w:val="000000"/>
          <w:sz w:val="24"/>
          <w:szCs w:val="24"/>
        </w:rPr>
        <w:t xml:space="preserve"> (prestasi kerja atau prestasi sesungguhnya yang dicapai seseorang). Kinerja atau prestasi kerja adalah hasil kerja secara kualitas dan kuantitas yang dicapai oleh seorang pegawai dalam melaksanakan tugasnya sesuai dengan tanggung jawab yang diberikan kepadanya (Mangkunegara, 2019).</w:t>
      </w:r>
    </w:p>
    <w:p>
      <w:pPr>
        <w:spacing w:after="0" w:line="480" w:lineRule="auto"/>
        <w:ind w:left="0" w:hanging="2"/>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lang w:val="id-ID"/>
        </w:rPr>
        <w:t xml:space="preserve">        </w:t>
      </w:r>
      <w:r>
        <w:rPr>
          <w:rFonts w:ascii="Times New Roman" w:hAnsi="Times New Roman" w:eastAsia="Times New Roman" w:cs="Times New Roman"/>
          <w:color w:val="000000"/>
          <w:sz w:val="24"/>
          <w:szCs w:val="24"/>
        </w:rPr>
        <w:t>Hasibuan (2016) men</w:t>
      </w:r>
      <w:r>
        <w:rPr>
          <w:rFonts w:ascii="Times New Roman" w:hAnsi="Times New Roman" w:eastAsia="Times New Roman" w:cs="Times New Roman"/>
          <w:color w:val="000000"/>
          <w:sz w:val="24"/>
          <w:szCs w:val="24"/>
          <w:lang w:val="id-ID"/>
        </w:rPr>
        <w:t>gem</w:t>
      </w:r>
      <w:r>
        <w:rPr>
          <w:rFonts w:ascii="Times New Roman" w:hAnsi="Times New Roman" w:eastAsia="Times New Roman" w:cs="Times New Roman"/>
          <w:color w:val="000000"/>
          <w:sz w:val="24"/>
          <w:szCs w:val="24"/>
        </w:rPr>
        <w:t xml:space="preserve">ukakan kinerja (prestasi kerja) adalah suatu hasil kerja yang dicapai seseorang dalam melaksanakan tugas-tugas yang dibebankan </w:t>
      </w:r>
      <w:r>
        <w:rPr>
          <w:rFonts w:ascii="Times New Roman" w:hAnsi="Times New Roman" w:eastAsia="Times New Roman" w:cs="Times New Roman"/>
          <w:color w:val="000000"/>
          <w:sz w:val="24"/>
          <w:szCs w:val="24"/>
        </w:rPr>
        <w:t xml:space="preserve">kepadanya yang didasarkan atas kecakapan, pengalaman dan kesungguhan serta waktu. Mondy dan Martocchio (2016) memaparkan bahwa penilaian kinerja </w:t>
      </w:r>
      <w:r>
        <w:rPr>
          <w:rFonts w:ascii="Times New Roman" w:hAnsi="Times New Roman" w:eastAsia="Times New Roman" w:cs="Times New Roman"/>
          <w:i/>
          <w:color w:val="000000"/>
          <w:sz w:val="24"/>
          <w:szCs w:val="24"/>
        </w:rPr>
        <w:t xml:space="preserve">(performance appraisal) </w:t>
      </w:r>
      <w:r>
        <w:rPr>
          <w:rFonts w:ascii="Times New Roman" w:hAnsi="Times New Roman" w:eastAsia="Times New Roman" w:cs="Times New Roman"/>
          <w:color w:val="000000"/>
          <w:sz w:val="24"/>
          <w:szCs w:val="24"/>
        </w:rPr>
        <w:t>adalah sistem formal untuk menilai dan mengevaluasi kinerja tugas individu atau tim. Penilaian kinerja merupakan faktor penting untuk suksesnya manajemen kinerja. Meskipun penilaian kinerja hanyalah salah satu unsur manajemen kinerja, sistem tersebut penting karena mencerminkan secara langsung rencana strategik. Evaluasi atas kinerja tim penting seiring keberadaan tim-tim dalam suatu organisasi, namun fokus penilaian kinerja pada sebagian besar perusahaan tetap pada karyawan individual. Kemudian Robbins (2017) menjelaskan bahwa kinerja merupakan hasil atau tingkat keberhasilan seseorang secara keseluruhan selama periode tertentu didalam melaksanakan tugas dibandingkan dengan berbagai kemungkinan, seperti standar hasil kerja, target/sasaran atau kriteria.</w:t>
      </w:r>
    </w:p>
    <w:p>
      <w:pPr>
        <w:spacing w:after="0" w:line="480" w:lineRule="auto"/>
        <w:ind w:left="0" w:hanging="2"/>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lang w:val="id-ID"/>
        </w:rPr>
        <w:t xml:space="preserve">          </w:t>
      </w:r>
      <w:r>
        <w:rPr>
          <w:rFonts w:ascii="Times New Roman" w:hAnsi="Times New Roman" w:eastAsia="Times New Roman" w:cs="Times New Roman"/>
          <w:color w:val="000000"/>
          <w:sz w:val="24"/>
          <w:szCs w:val="24"/>
        </w:rPr>
        <w:t>Berdasarkan uraian di atas maka dapat disimpulkan bahwa kinerja karyawan adalah hasil kerja baik kualitas maupun kuantitas yang dicapai karyawan dalam melaksanakan tugasnya sesuai dengan tanggung jawab masing-masing dalam sebuah pekerjaan untuk mencapai tujuan organisasi.</w:t>
      </w:r>
    </w:p>
    <w:p>
      <w:pPr>
        <w:spacing w:after="0" w:line="480" w:lineRule="auto"/>
        <w:ind w:left="0" w:hanging="2"/>
        <w:jc w:val="both"/>
        <w:rPr>
          <w:rFonts w:ascii="Times New Roman" w:hAnsi="Times New Roman" w:eastAsia="Times New Roman" w:cs="Times New Roman"/>
          <w:color w:val="000000"/>
          <w:sz w:val="24"/>
          <w:szCs w:val="24"/>
        </w:rPr>
      </w:pPr>
    </w:p>
    <w:p>
      <w:pPr>
        <w:spacing w:after="0" w:line="480" w:lineRule="auto"/>
        <w:ind w:left="0" w:hanging="2"/>
        <w:jc w:val="both"/>
        <w:rPr>
          <w:rFonts w:ascii="Times New Roman" w:hAnsi="Times New Roman" w:eastAsia="Times New Roman" w:cs="Times New Roman"/>
          <w:color w:val="000000"/>
          <w:sz w:val="24"/>
          <w:szCs w:val="24"/>
        </w:rPr>
      </w:pPr>
    </w:p>
    <w:p>
      <w:pPr>
        <w:numPr>
          <w:ilvl w:val="0"/>
          <w:numId w:val="43"/>
        </w:numPr>
        <w:tabs>
          <w:tab w:val="left" w:pos="142"/>
          <w:tab w:val="left" w:pos="567"/>
          <w:tab w:val="left" w:pos="1418"/>
        </w:tabs>
        <w:spacing w:after="0" w:line="480" w:lineRule="auto"/>
        <w:ind w:left="282" w:hanging="284" w:hangingChars="118"/>
        <w:jc w:val="both"/>
        <w:rPr>
          <w:rFonts w:ascii="Times New Roman" w:hAnsi="Times New Roman" w:eastAsia="Times New Roman" w:cs="Times New Roman"/>
          <w:b/>
          <w:color w:val="000000"/>
          <w:sz w:val="24"/>
          <w:szCs w:val="24"/>
        </w:rPr>
      </w:pPr>
      <w:r>
        <w:rPr>
          <w:rFonts w:ascii="Times New Roman" w:hAnsi="Times New Roman" w:eastAsia="Times New Roman" w:cs="Times New Roman"/>
          <w:b/>
          <w:color w:val="000000"/>
          <w:sz w:val="24"/>
          <w:szCs w:val="24"/>
        </w:rPr>
        <w:t xml:space="preserve">Manfaat dan Tujuan Penilaian Kinerja </w:t>
      </w:r>
      <w:r>
        <w:rPr>
          <w:rFonts w:ascii="Times New Roman" w:hAnsi="Times New Roman" w:eastAsia="Times New Roman" w:cs="Times New Roman"/>
          <w:b/>
          <w:color w:val="000000"/>
          <w:sz w:val="24"/>
          <w:szCs w:val="24"/>
          <w:lang w:val="id-ID"/>
        </w:rPr>
        <w:t xml:space="preserve">Karyawan </w:t>
      </w:r>
    </w:p>
    <w:p>
      <w:pPr>
        <w:spacing w:after="0" w:line="480" w:lineRule="auto"/>
        <w:ind w:left="0" w:hanging="2"/>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lang w:val="id-ID"/>
        </w:rPr>
        <w:t xml:space="preserve">            Kottler (2012) </w:t>
      </w:r>
      <w:r>
        <w:rPr>
          <w:rFonts w:ascii="Times New Roman" w:hAnsi="Times New Roman" w:eastAsia="Times New Roman" w:cs="Times New Roman"/>
          <w:color w:val="000000"/>
          <w:sz w:val="24"/>
          <w:szCs w:val="24"/>
        </w:rPr>
        <w:t>men</w:t>
      </w:r>
      <w:r>
        <w:rPr>
          <w:rFonts w:ascii="Times New Roman" w:hAnsi="Times New Roman" w:eastAsia="Times New Roman" w:cs="Times New Roman"/>
          <w:color w:val="000000"/>
          <w:sz w:val="24"/>
          <w:szCs w:val="24"/>
          <w:lang w:val="id-ID"/>
        </w:rPr>
        <w:t xml:space="preserve">unjukkan </w:t>
      </w:r>
      <w:r>
        <w:rPr>
          <w:rFonts w:ascii="Times New Roman" w:hAnsi="Times New Roman" w:eastAsia="Times New Roman" w:cs="Times New Roman"/>
          <w:color w:val="000000"/>
          <w:sz w:val="24"/>
          <w:szCs w:val="24"/>
        </w:rPr>
        <w:t xml:space="preserve">bahwa orang sering lupa untuk membicarakan untuk apa sebenarnya </w:t>
      </w:r>
      <w:r>
        <w:rPr>
          <w:rFonts w:ascii="Times New Roman" w:hAnsi="Times New Roman" w:eastAsia="Times New Roman" w:cs="Times New Roman"/>
          <w:i/>
          <w:color w:val="000000"/>
          <w:sz w:val="24"/>
          <w:szCs w:val="24"/>
        </w:rPr>
        <w:t>performance appraisal</w:t>
      </w:r>
      <w:r>
        <w:rPr>
          <w:rFonts w:ascii="Times New Roman" w:hAnsi="Times New Roman" w:eastAsia="Times New Roman" w:cs="Times New Roman"/>
          <w:color w:val="000000"/>
          <w:sz w:val="24"/>
          <w:szCs w:val="24"/>
        </w:rPr>
        <w:t xml:space="preserve">. Menurut Harvard, penilaian kinerja dapat dipergunakan untuk: (1) memperkenalkan perubahan, termasuk perubahan dalam budaya organisasi, (2) mendefinisikan tujuan, target dan sasaran untuk periode yang akan datang, (3) memberi orang target yang tidak mungkin dapat </w:t>
      </w:r>
      <w:r>
        <w:rPr>
          <w:rFonts w:ascii="Times New Roman" w:hAnsi="Times New Roman" w:eastAsia="Times New Roman" w:cs="Times New Roman"/>
          <w:color w:val="000000"/>
          <w:sz w:val="24"/>
          <w:szCs w:val="24"/>
        </w:rPr>
        <w:t xml:space="preserve">dicapai, sebagai alat untu memecat di kemudian hari, (4) memberikan gambaran bahwa organisasi dalam menantang pekerja untuk memberikan kinerja tinggi, (5) meninjau kembali kinerja yang lalu dengan maksud untuk mengevaluasi dan mengaitkan dengan pengupahan, (6) melobi penilai untuk kepentingan politis, dan bahkan akhir yang meragukan, (7) mendapatkan kesenangan khusus, (8) menyepakati tujuan pembelajaran, (9) mengidentifikasi dan merencanakan membangun kekuatan, (10) mengidentifikasi dan merencanakan menghilangkan kelemahan, (11) membangun dialog konstruktif tentang kinerja yang dapat dilanjutkan setelah diskusi penilaian, (12) membangun dialog yang sudah ada antara manajer dengan anak buahnya, dan (13) menjaga perusahaan atau pemegang saham utama senang tetapi tanpa maksud menggunakan penilaian menjalankan perusahaan. </w:t>
      </w:r>
    </w:p>
    <w:p>
      <w:pPr>
        <w:spacing w:after="0" w:line="480" w:lineRule="auto"/>
        <w:ind w:left="0" w:hanging="2"/>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lang w:val="id-ID"/>
        </w:rPr>
        <w:t xml:space="preserve">      Berdasarkan uraian </w:t>
      </w:r>
      <w:r>
        <w:rPr>
          <w:rFonts w:ascii="Times New Roman" w:hAnsi="Times New Roman" w:eastAsia="Times New Roman" w:cs="Times New Roman"/>
          <w:color w:val="000000"/>
          <w:sz w:val="24"/>
          <w:szCs w:val="24"/>
        </w:rPr>
        <w:t>di atas tampak jelas bahwa penilaian kinerja bukan hanya untuk tujuan menilai sumber daya manusia saja, tetapi dapat dipergunakan untuk kepentingan organisasi yang lebih luas. Se</w:t>
      </w:r>
      <w:r>
        <w:rPr>
          <w:rFonts w:ascii="Times New Roman" w:hAnsi="Times New Roman" w:eastAsia="Times New Roman" w:cs="Times New Roman"/>
          <w:color w:val="000000"/>
          <w:sz w:val="24"/>
          <w:szCs w:val="24"/>
          <w:lang w:val="id-ID"/>
        </w:rPr>
        <w:t>mentara</w:t>
      </w:r>
      <w:r>
        <w:rPr>
          <w:rFonts w:ascii="Times New Roman" w:hAnsi="Times New Roman" w:eastAsia="Times New Roman" w:cs="Times New Roman"/>
          <w:color w:val="000000"/>
          <w:sz w:val="24"/>
          <w:szCs w:val="24"/>
        </w:rPr>
        <w:t xml:space="preserve"> Allen (dalam Wibowo, 2019: 193) menunjukkan manfaat penilaian kinerja, antara lain adalah: </w:t>
      </w:r>
    </w:p>
    <w:p>
      <w:pPr>
        <w:numPr>
          <w:ilvl w:val="0"/>
          <w:numId w:val="44"/>
        </w:numPr>
        <w:spacing w:after="0" w:line="480" w:lineRule="auto"/>
        <w:ind w:left="0" w:hanging="2"/>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penilaian kinerja yang dilakukan dengan berhati-hati dapat membantu memperbaiki kinerja pekerja sepanjang tahun</w:t>
      </w:r>
    </w:p>
    <w:p>
      <w:pPr>
        <w:numPr>
          <w:ilvl w:val="0"/>
          <w:numId w:val="44"/>
        </w:numPr>
        <w:spacing w:after="0" w:line="480" w:lineRule="auto"/>
        <w:ind w:left="0" w:hanging="2"/>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proses penilaian yang efektif merupakan bagian dari manajemen sumber daya manusia yang dapat membantu organisasi berhasil</w:t>
      </w:r>
    </w:p>
    <w:p>
      <w:pPr>
        <w:numPr>
          <w:ilvl w:val="0"/>
          <w:numId w:val="44"/>
        </w:numPr>
        <w:spacing w:after="0" w:line="480" w:lineRule="auto"/>
        <w:ind w:left="0" w:hanging="2"/>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merupakan komponen kunci dari strategi kompetitif.</w:t>
      </w:r>
    </w:p>
    <w:p>
      <w:pPr>
        <w:spacing w:after="0" w:line="480" w:lineRule="auto"/>
        <w:ind w:left="0" w:hanging="2"/>
        <w:jc w:val="both"/>
        <w:rPr>
          <w:rFonts w:ascii="Times New Roman" w:hAnsi="Times New Roman" w:eastAsia="Times New Roman" w:cs="Times New Roman"/>
          <w:color w:val="000000"/>
          <w:sz w:val="24"/>
          <w:szCs w:val="24"/>
          <w:lang w:val="id-ID"/>
        </w:rPr>
      </w:pPr>
      <w:r>
        <w:rPr>
          <w:rFonts w:ascii="Times New Roman" w:hAnsi="Times New Roman" w:eastAsia="Times New Roman" w:cs="Times New Roman"/>
          <w:color w:val="000000"/>
          <w:sz w:val="24"/>
          <w:szCs w:val="24"/>
          <w:lang w:val="id-ID"/>
        </w:rPr>
        <w:t xml:space="preserve">        </w:t>
      </w:r>
      <w:r>
        <w:rPr>
          <w:rFonts w:ascii="Times New Roman" w:hAnsi="Times New Roman" w:eastAsia="Times New Roman" w:cs="Times New Roman"/>
          <w:color w:val="000000"/>
          <w:sz w:val="24"/>
          <w:szCs w:val="24"/>
        </w:rPr>
        <w:t>Notoatmodjo (2013: 134) menyebutkan manfaat penilaian prestasi kerja sebagai berikut:</w:t>
      </w:r>
    </w:p>
    <w:p>
      <w:pPr>
        <w:numPr>
          <w:ilvl w:val="1"/>
          <w:numId w:val="45"/>
        </w:numPr>
        <w:spacing w:after="0" w:line="480" w:lineRule="auto"/>
        <w:ind w:left="284" w:hanging="286" w:hangingChars="119"/>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Peningkatan prestasi kerja. </w:t>
      </w:r>
    </w:p>
    <w:p>
      <w:pPr>
        <w:spacing w:after="0" w:line="480" w:lineRule="auto"/>
        <w:ind w:left="0" w:hanging="2"/>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lang w:val="id-ID"/>
        </w:rPr>
        <w:t xml:space="preserve">         </w:t>
      </w:r>
      <w:r>
        <w:rPr>
          <w:rFonts w:ascii="Times New Roman" w:hAnsi="Times New Roman" w:eastAsia="Times New Roman" w:cs="Times New Roman"/>
          <w:color w:val="000000"/>
          <w:sz w:val="24"/>
          <w:szCs w:val="24"/>
        </w:rPr>
        <w:t>Dengan adanya penilaian baik manajer maupun karyawan memperoleh umpan balik dan mereka dapat memperbaiki pekerjaan mereka.</w:t>
      </w:r>
    </w:p>
    <w:p>
      <w:pPr>
        <w:numPr>
          <w:ilvl w:val="1"/>
          <w:numId w:val="45"/>
        </w:numPr>
        <w:spacing w:after="0" w:line="480" w:lineRule="auto"/>
        <w:ind w:left="284" w:hanging="286" w:hangingChars="119"/>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Kesempatan kerja yang adil. </w:t>
      </w:r>
    </w:p>
    <w:p>
      <w:pPr>
        <w:spacing w:after="0" w:line="480" w:lineRule="auto"/>
        <w:ind w:left="0" w:hanging="2"/>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lang w:val="id-ID"/>
        </w:rPr>
        <w:t xml:space="preserve">          </w:t>
      </w:r>
      <w:r>
        <w:rPr>
          <w:rFonts w:ascii="Times New Roman" w:hAnsi="Times New Roman" w:eastAsia="Times New Roman" w:cs="Times New Roman"/>
          <w:color w:val="000000"/>
          <w:sz w:val="24"/>
          <w:szCs w:val="24"/>
        </w:rPr>
        <w:t>Dengan adanya penilaian kerja yang akurat akan menjamin setiap karyawan memperoleh kesempatan menempati posisi pekerjaan sesuai dengan kemampuannya.</w:t>
      </w:r>
    </w:p>
    <w:p>
      <w:pPr>
        <w:numPr>
          <w:ilvl w:val="1"/>
          <w:numId w:val="45"/>
        </w:numPr>
        <w:spacing w:after="0" w:line="480" w:lineRule="auto"/>
        <w:ind w:left="284" w:hanging="286" w:hangingChars="119"/>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Kebutuhan-kebutuhan pelatihan pengembangan. </w:t>
      </w:r>
    </w:p>
    <w:p>
      <w:pPr>
        <w:spacing w:after="0" w:line="480" w:lineRule="auto"/>
        <w:ind w:left="0" w:hanging="2"/>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lang w:val="id-ID"/>
        </w:rPr>
        <w:t xml:space="preserve">          </w:t>
      </w:r>
      <w:r>
        <w:rPr>
          <w:rFonts w:ascii="Times New Roman" w:hAnsi="Times New Roman" w:eastAsia="Times New Roman" w:cs="Times New Roman"/>
          <w:color w:val="000000"/>
          <w:sz w:val="24"/>
          <w:szCs w:val="24"/>
        </w:rPr>
        <w:t>Melalui penilaian prestasi kerja akan dideteksi karyawan-karyawan yang kemampuannya rendah, dan kemudian memungkinkan adanya program pelatihan untuk meningkatkan kemampuan mereka.</w:t>
      </w:r>
    </w:p>
    <w:p>
      <w:pPr>
        <w:numPr>
          <w:ilvl w:val="1"/>
          <w:numId w:val="45"/>
        </w:numPr>
        <w:spacing w:after="0" w:line="480" w:lineRule="auto"/>
        <w:ind w:left="283" w:leftChars="0" w:hanging="283" w:hangingChars="118"/>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Penyesuaian kompensasi. </w:t>
      </w:r>
    </w:p>
    <w:p>
      <w:pPr>
        <w:spacing w:after="0" w:line="480" w:lineRule="auto"/>
        <w:ind w:left="0" w:hanging="2"/>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lang w:val="id-ID"/>
        </w:rPr>
        <w:t xml:space="preserve">           </w:t>
      </w:r>
      <w:r>
        <w:rPr>
          <w:rFonts w:ascii="Times New Roman" w:hAnsi="Times New Roman" w:eastAsia="Times New Roman" w:cs="Times New Roman"/>
          <w:color w:val="000000"/>
          <w:sz w:val="24"/>
          <w:szCs w:val="24"/>
        </w:rPr>
        <w:t>Penilaian prestasi kerja dapat membantu para menejer untuk mengambil keputusan dalam menentukan perbaikan kompensasi, gaji, bonus, dan sebagainya.</w:t>
      </w:r>
    </w:p>
    <w:p>
      <w:pPr>
        <w:numPr>
          <w:ilvl w:val="1"/>
          <w:numId w:val="45"/>
        </w:numPr>
        <w:spacing w:after="0" w:line="480" w:lineRule="auto"/>
        <w:ind w:left="284" w:hanging="286" w:hangingChars="119"/>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Keputusan-keputusan promosi dan demosi. </w:t>
      </w:r>
    </w:p>
    <w:p>
      <w:pPr>
        <w:spacing w:after="0" w:line="480" w:lineRule="auto"/>
        <w:ind w:left="0" w:hanging="2"/>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lang w:val="id-ID"/>
        </w:rPr>
        <w:t xml:space="preserve">          </w:t>
      </w:r>
      <w:r>
        <w:rPr>
          <w:rFonts w:ascii="Times New Roman" w:hAnsi="Times New Roman" w:eastAsia="Times New Roman" w:cs="Times New Roman"/>
          <w:color w:val="000000"/>
          <w:sz w:val="24"/>
          <w:szCs w:val="24"/>
        </w:rPr>
        <w:t>Hasil penilaian prestasi kerja terhadap karyawan dapat digunakan untuk mengambil keputusan untuk mempromosikan karyawan yang berprestasi baik dan demosi untuk karyawan yang berprestasi kurang baik atau jelek.</w:t>
      </w:r>
    </w:p>
    <w:p>
      <w:pPr>
        <w:numPr>
          <w:ilvl w:val="1"/>
          <w:numId w:val="45"/>
        </w:numPr>
        <w:spacing w:after="0" w:line="480" w:lineRule="auto"/>
        <w:ind w:left="284" w:hanging="286" w:hangingChars="119"/>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Kesalahan-kesalahan desain pekerjaan. </w:t>
      </w:r>
    </w:p>
    <w:p>
      <w:pPr>
        <w:spacing w:after="0" w:line="480" w:lineRule="auto"/>
        <w:ind w:left="0" w:hanging="2"/>
        <w:jc w:val="both"/>
        <w:rPr>
          <w:rFonts w:ascii="Times New Roman" w:hAnsi="Times New Roman" w:eastAsia="Times New Roman" w:cs="Times New Roman"/>
          <w:color w:val="000000"/>
          <w:sz w:val="24"/>
          <w:szCs w:val="24"/>
          <w:lang w:val="id-ID"/>
        </w:rPr>
      </w:pPr>
      <w:r>
        <w:rPr>
          <w:rFonts w:ascii="Times New Roman" w:hAnsi="Times New Roman" w:eastAsia="Times New Roman" w:cs="Times New Roman"/>
          <w:color w:val="000000"/>
          <w:sz w:val="24"/>
          <w:szCs w:val="24"/>
          <w:lang w:val="id-ID"/>
        </w:rPr>
        <w:t xml:space="preserve">           </w:t>
      </w:r>
      <w:r>
        <w:rPr>
          <w:rFonts w:ascii="Times New Roman" w:hAnsi="Times New Roman" w:eastAsia="Times New Roman" w:cs="Times New Roman"/>
          <w:color w:val="000000"/>
          <w:sz w:val="24"/>
          <w:szCs w:val="24"/>
        </w:rPr>
        <w:t>Hasil penilaian prestasi kerja dapat digunakan untuk menilai desain kerja. Artinya hasil penilaian prestasi kerja ini dapat membantu mendiagnosis kesalahan-kesalahan desain kerja.</w:t>
      </w:r>
    </w:p>
    <w:p>
      <w:pPr>
        <w:numPr>
          <w:ilvl w:val="1"/>
          <w:numId w:val="45"/>
        </w:numPr>
        <w:spacing w:after="0" w:line="480" w:lineRule="auto"/>
        <w:ind w:left="284" w:hanging="286" w:hangingChars="119"/>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Penyimpangan-penyimpangan proses rekruitmen dan seleksi. </w:t>
      </w:r>
    </w:p>
    <w:p>
      <w:pPr>
        <w:spacing w:after="0" w:line="480" w:lineRule="auto"/>
        <w:ind w:left="0" w:hanging="2"/>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lang w:val="id-ID"/>
        </w:rPr>
        <w:t xml:space="preserve">           </w:t>
      </w:r>
      <w:r>
        <w:rPr>
          <w:rFonts w:ascii="Times New Roman" w:hAnsi="Times New Roman" w:eastAsia="Times New Roman" w:cs="Times New Roman"/>
          <w:color w:val="000000"/>
          <w:sz w:val="24"/>
          <w:szCs w:val="24"/>
        </w:rPr>
        <w:t>Penilaian prestasi kerja dapat digunakan untuk menilai proses rekruitmen dan seleksi karyawan yang telah lalu. Prestasi kerja yang sangat rendah bagi karyawan baru adalah mencerminkan adanya penyimpangan-penyimpangan proses rekruitmen dan seleksi.</w:t>
      </w:r>
    </w:p>
    <w:p>
      <w:pPr>
        <w:spacing w:after="0" w:line="480" w:lineRule="auto"/>
        <w:ind w:left="0" w:hanging="2"/>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lang w:val="id-ID"/>
        </w:rPr>
        <w:t xml:space="preserve">            </w:t>
      </w:r>
      <w:r>
        <w:rPr>
          <w:rFonts w:ascii="Times New Roman" w:hAnsi="Times New Roman" w:eastAsia="Times New Roman" w:cs="Times New Roman"/>
          <w:color w:val="000000"/>
          <w:sz w:val="24"/>
          <w:szCs w:val="24"/>
        </w:rPr>
        <w:t>Menurut Rao (dalam Sinambela, 2018: 521-522), tujuan penilaian diri atau penilaian kinerja individu adalah sebagai berikut.</w:t>
      </w:r>
    </w:p>
    <w:p>
      <w:pPr>
        <w:numPr>
          <w:ilvl w:val="0"/>
          <w:numId w:val="46"/>
        </w:numPr>
        <w:spacing w:after="0" w:line="480" w:lineRule="auto"/>
        <w:ind w:left="284" w:hanging="286" w:hangingChars="119"/>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Menyediakan kesempatan bagi pegawai untuk mengiktisarkan. </w:t>
      </w:r>
    </w:p>
    <w:p>
      <w:pPr>
        <w:numPr>
          <w:ilvl w:val="0"/>
          <w:numId w:val="47"/>
        </w:numPr>
        <w:spacing w:after="0" w:line="480" w:lineRule="auto"/>
        <w:ind w:left="565" w:leftChars="127" w:hanging="286" w:hangingChars="119"/>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Berbagai tindakan yang telah diambil pegawai dalam kaitan dengan aneka fungsi yang bertalian dengan perannya.</w:t>
      </w:r>
    </w:p>
    <w:p>
      <w:pPr>
        <w:numPr>
          <w:ilvl w:val="0"/>
          <w:numId w:val="47"/>
        </w:numPr>
        <w:spacing w:after="0" w:line="480" w:lineRule="auto"/>
        <w:ind w:left="565" w:leftChars="127" w:hanging="286" w:hangingChars="119"/>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Keberhasilan dan kegagalan pegawai sehubungan dengan fungsi-fungsi itu.</w:t>
      </w:r>
    </w:p>
    <w:p>
      <w:pPr>
        <w:numPr>
          <w:ilvl w:val="0"/>
          <w:numId w:val="47"/>
        </w:numPr>
        <w:spacing w:after="0" w:line="480" w:lineRule="auto"/>
        <w:ind w:left="565" w:leftChars="127" w:hanging="286" w:hangingChars="119"/>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Kemampuan-kemampuan yang pegawai perlihatkan dan kemampuan-kemampuan yang dirasakan kurang dalam melaksanakan kegiatan-kegiatan dan berbagai dimensi manajerial, serta perilaku yang telah diperlihatkannya selama setahun.</w:t>
      </w:r>
    </w:p>
    <w:p>
      <w:pPr>
        <w:numPr>
          <w:ilvl w:val="0"/>
          <w:numId w:val="46"/>
        </w:numPr>
        <w:spacing w:after="0" w:line="480" w:lineRule="auto"/>
        <w:ind w:left="284" w:hanging="286" w:hangingChars="119"/>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Mengenali akan kebutuhan perkembangannya sendiri dengan membuat rencana bagi perkembangannya di dalam organisasi dengan mengidentifikasi dukungan yang diperlukan dari pimpinan dan orang-orang lainnya di dalam organisasi.</w:t>
      </w:r>
    </w:p>
    <w:p>
      <w:pPr>
        <w:numPr>
          <w:ilvl w:val="0"/>
          <w:numId w:val="46"/>
        </w:numPr>
        <w:spacing w:after="0" w:line="480" w:lineRule="auto"/>
        <w:ind w:left="284" w:hanging="286" w:hangingChars="119"/>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Menyampaikan kepada pimpinan yang berkepentingan, apa yang sudah dicapai dan refleksinya agar ia mampu meninjau prestasinya sendiri dalam persfektif yang benar dan dalam penilaian yang lebih objektif. Hal ini merupakan sebuah persiapan yang perlu bagi diskusi-diskusi peninjauan prestasi kerja dan rencana-rencana perbaikan prestasi kerja.</w:t>
      </w:r>
    </w:p>
    <w:p>
      <w:pPr>
        <w:numPr>
          <w:ilvl w:val="0"/>
          <w:numId w:val="46"/>
        </w:numPr>
        <w:spacing w:after="0" w:line="480" w:lineRule="auto"/>
        <w:ind w:left="284" w:hanging="286" w:hangingChars="119"/>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Memprakarsai suatu proses peninjauan dan pemikiran tahunan yang meliputi seluruh organisasi untuk memperkuat perkembangan atas inisiatif sendiri guna mencapai keefektifan manajerial.</w:t>
      </w:r>
    </w:p>
    <w:p>
      <w:pPr>
        <w:numPr>
          <w:ilvl w:val="0"/>
          <w:numId w:val="43"/>
        </w:numPr>
        <w:tabs>
          <w:tab w:val="left" w:pos="142"/>
          <w:tab w:val="left" w:pos="567"/>
          <w:tab w:val="left" w:pos="1418"/>
        </w:tabs>
        <w:spacing w:after="0" w:line="480" w:lineRule="auto"/>
        <w:ind w:left="282" w:hanging="284" w:hangingChars="118"/>
        <w:jc w:val="both"/>
        <w:rPr>
          <w:rFonts w:ascii="Times New Roman" w:hAnsi="Times New Roman" w:eastAsia="Times New Roman" w:cs="Times New Roman"/>
          <w:color w:val="000000"/>
          <w:sz w:val="24"/>
          <w:szCs w:val="24"/>
        </w:rPr>
      </w:pPr>
      <w:r>
        <w:rPr>
          <w:rFonts w:ascii="Times New Roman" w:hAnsi="Times New Roman" w:eastAsia="Times New Roman" w:cs="Times New Roman"/>
          <w:b/>
          <w:color w:val="000000"/>
          <w:sz w:val="24"/>
          <w:szCs w:val="24"/>
        </w:rPr>
        <w:t xml:space="preserve"> Faktor-Faktor yang Mempengaruhi Kinerja Karyawan</w:t>
      </w:r>
    </w:p>
    <w:p>
      <w:pPr>
        <w:spacing w:after="0" w:line="480" w:lineRule="auto"/>
        <w:ind w:left="0" w:hanging="2"/>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lang w:val="id-ID"/>
        </w:rPr>
        <w:t xml:space="preserve">        </w:t>
      </w:r>
      <w:r>
        <w:rPr>
          <w:rFonts w:ascii="Times New Roman" w:hAnsi="Times New Roman" w:eastAsia="Times New Roman" w:cs="Times New Roman"/>
          <w:color w:val="000000"/>
          <w:sz w:val="24"/>
          <w:szCs w:val="24"/>
        </w:rPr>
        <w:t>Pimpinan organisasi umumnya sangat menyadari adanya perbedaan kinerja</w:t>
      </w:r>
      <w:r>
        <w:rPr>
          <w:rFonts w:ascii="Times New Roman" w:hAnsi="Times New Roman" w:eastAsia="Times New Roman" w:cs="Times New Roman"/>
          <w:b/>
          <w:i/>
          <w:color w:val="000000"/>
          <w:sz w:val="24"/>
          <w:szCs w:val="24"/>
        </w:rPr>
        <w:t xml:space="preserve"> </w:t>
      </w:r>
      <w:r>
        <w:rPr>
          <w:rFonts w:ascii="Times New Roman" w:hAnsi="Times New Roman" w:eastAsia="Times New Roman" w:cs="Times New Roman"/>
          <w:color w:val="000000"/>
          <w:sz w:val="24"/>
          <w:szCs w:val="24"/>
        </w:rPr>
        <w:t>antara satu pegawai dengan pegawai lainnya yang berada di bawah</w:t>
      </w:r>
      <w:r>
        <w:rPr>
          <w:rFonts w:ascii="Times New Roman" w:hAnsi="Times New Roman" w:eastAsia="Times New Roman" w:cs="Times New Roman"/>
          <w:b/>
          <w:i/>
          <w:color w:val="000000"/>
          <w:sz w:val="24"/>
          <w:szCs w:val="24"/>
        </w:rPr>
        <w:br w:type="textWrapping"/>
      </w:r>
      <w:r>
        <w:rPr>
          <w:rFonts w:ascii="Times New Roman" w:hAnsi="Times New Roman" w:eastAsia="Times New Roman" w:cs="Times New Roman"/>
          <w:color w:val="000000"/>
          <w:sz w:val="24"/>
          <w:szCs w:val="24"/>
        </w:rPr>
        <w:t>pengawasannya. Walaupun pegawai- pegawai bekerja pada tempat yang sama</w:t>
      </w:r>
      <w:r>
        <w:rPr>
          <w:rFonts w:ascii="Times New Roman" w:hAnsi="Times New Roman" w:eastAsia="Times New Roman" w:cs="Times New Roman"/>
          <w:b/>
          <w:i/>
          <w:color w:val="000000"/>
          <w:sz w:val="24"/>
          <w:szCs w:val="24"/>
        </w:rPr>
        <w:t xml:space="preserve"> </w:t>
      </w:r>
      <w:r>
        <w:rPr>
          <w:rFonts w:ascii="Times New Roman" w:hAnsi="Times New Roman" w:eastAsia="Times New Roman" w:cs="Times New Roman"/>
          <w:color w:val="000000"/>
          <w:sz w:val="24"/>
          <w:szCs w:val="24"/>
        </w:rPr>
        <w:t>namun produktivitas mereka tidaklah sama. Menurut Mahmudi (2015: 20) kinerja merupakan suatu konstruk multideminsional yang mancakup banyak faktor yang mempengaruhinya. Faktor-faktor yang mempengaruhi kinerja pegawai adalah:</w:t>
      </w:r>
    </w:p>
    <w:p>
      <w:pPr>
        <w:numPr>
          <w:ilvl w:val="0"/>
          <w:numId w:val="48"/>
        </w:numPr>
        <w:tabs>
          <w:tab w:val="left" w:pos="284"/>
        </w:tabs>
        <w:spacing w:after="0" w:line="480" w:lineRule="auto"/>
        <w:ind w:left="284" w:hanging="286" w:hangingChars="119"/>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Faktor personal/ individual, meliputi: pengetahuan, ketrampilan </w:t>
      </w:r>
      <w:r>
        <w:rPr>
          <w:rFonts w:ascii="Times New Roman" w:hAnsi="Times New Roman" w:eastAsia="Times New Roman" w:cs="Times New Roman"/>
          <w:i/>
          <w:color w:val="000000"/>
          <w:sz w:val="24"/>
          <w:szCs w:val="24"/>
        </w:rPr>
        <w:t>(skill),</w:t>
      </w:r>
      <w:r>
        <w:rPr>
          <w:rFonts w:ascii="Times New Roman" w:hAnsi="Times New Roman" w:eastAsia="Times New Roman" w:cs="Times New Roman"/>
          <w:color w:val="000000"/>
          <w:sz w:val="24"/>
          <w:szCs w:val="24"/>
        </w:rPr>
        <w:t xml:space="preserve"> kemampuan kepercayaan diri, motivasi dan komitmen yang dimiliki oleh setiap individu.</w:t>
      </w:r>
    </w:p>
    <w:p>
      <w:pPr>
        <w:numPr>
          <w:ilvl w:val="0"/>
          <w:numId w:val="48"/>
        </w:numPr>
        <w:tabs>
          <w:tab w:val="left" w:pos="284"/>
        </w:tabs>
        <w:spacing w:after="0" w:line="480" w:lineRule="auto"/>
        <w:ind w:left="284" w:hanging="286" w:hangingChars="119"/>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Faktor kepemimpinan, meliputi: kualitas dalam memberikan dorongan, semangat, arahan dan dukungan yang diberikan manajer dan </w:t>
      </w:r>
      <w:r>
        <w:rPr>
          <w:rFonts w:ascii="Times New Roman" w:hAnsi="Times New Roman" w:eastAsia="Times New Roman" w:cs="Times New Roman"/>
          <w:i/>
          <w:color w:val="000000"/>
          <w:sz w:val="24"/>
          <w:szCs w:val="24"/>
        </w:rPr>
        <w:t>team leader</w:t>
      </w:r>
      <w:r>
        <w:rPr>
          <w:rFonts w:ascii="Times New Roman" w:hAnsi="Times New Roman" w:eastAsia="Times New Roman" w:cs="Times New Roman"/>
          <w:color w:val="000000"/>
          <w:sz w:val="24"/>
          <w:szCs w:val="24"/>
        </w:rPr>
        <w:t>.</w:t>
      </w:r>
    </w:p>
    <w:p>
      <w:pPr>
        <w:numPr>
          <w:ilvl w:val="0"/>
          <w:numId w:val="48"/>
        </w:numPr>
        <w:tabs>
          <w:tab w:val="left" w:pos="284"/>
        </w:tabs>
        <w:spacing w:after="0" w:line="480" w:lineRule="auto"/>
        <w:ind w:left="284" w:hanging="286" w:hangingChars="119"/>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Faktor tim, meliputi: kualitas dukungan dan semangat yang diberikan oleh rekan dalam satu tim, kepercayaan terhadap sesama anggota tim, kekompakan dan keeratan anggaran tim.</w:t>
      </w:r>
    </w:p>
    <w:p>
      <w:pPr>
        <w:numPr>
          <w:ilvl w:val="0"/>
          <w:numId w:val="48"/>
        </w:numPr>
        <w:tabs>
          <w:tab w:val="left" w:pos="284"/>
        </w:tabs>
        <w:spacing w:after="0" w:line="480" w:lineRule="auto"/>
        <w:ind w:left="284" w:hanging="286" w:hangingChars="119"/>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Faktor sistem, meliputi: sistem kerja, fasilitas kerja atau infrastruktur yang diberikan oleh organisasi, proses organisasi, dan kultur kinerja dalam organisasi. </w:t>
      </w:r>
    </w:p>
    <w:p>
      <w:pPr>
        <w:numPr>
          <w:ilvl w:val="0"/>
          <w:numId w:val="48"/>
        </w:numPr>
        <w:tabs>
          <w:tab w:val="left" w:pos="284"/>
        </w:tabs>
        <w:spacing w:after="0" w:line="480" w:lineRule="auto"/>
        <w:ind w:left="284" w:hanging="286" w:hangingChars="119"/>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Faktor kontekstual (situasional), meliputi: tekanan dan perubahan lingkungan ekternal dan internal.</w:t>
      </w:r>
    </w:p>
    <w:p>
      <w:pPr>
        <w:spacing w:after="0" w:line="480" w:lineRule="auto"/>
        <w:ind w:left="0" w:hanging="2"/>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lang w:val="id-ID"/>
        </w:rPr>
        <w:t xml:space="preserve">             </w:t>
      </w:r>
      <w:r>
        <w:rPr>
          <w:rFonts w:ascii="Times New Roman" w:hAnsi="Times New Roman" w:eastAsia="Times New Roman" w:cs="Times New Roman"/>
          <w:color w:val="000000"/>
          <w:sz w:val="24"/>
          <w:szCs w:val="24"/>
        </w:rPr>
        <w:t>Secara garis besar perbedaan kinerja ini disebabkan oleh dua faktor (As’ad, 2013:49), yaitu: faktor individu dan situasi kerja. Menurut Mangkunegara (2019), faktor yang mempengaruhi pencapaian kinerja adalah:</w:t>
      </w:r>
    </w:p>
    <w:p>
      <w:pPr>
        <w:numPr>
          <w:ilvl w:val="0"/>
          <w:numId w:val="49"/>
        </w:numPr>
        <w:tabs>
          <w:tab w:val="left" w:pos="851"/>
        </w:tabs>
        <w:spacing w:after="0" w:line="480" w:lineRule="auto"/>
        <w:ind w:left="284" w:hanging="286" w:hangingChars="119"/>
        <w:jc w:val="both"/>
        <w:rPr>
          <w:rFonts w:ascii="Times New Roman" w:hAnsi="Times New Roman" w:eastAsia="Times New Roman" w:cs="Times New Roman"/>
          <w:i/>
          <w:color w:val="000000"/>
          <w:sz w:val="24"/>
          <w:szCs w:val="24"/>
        </w:rPr>
      </w:pPr>
      <w:r>
        <w:rPr>
          <w:rFonts w:ascii="Times New Roman" w:hAnsi="Times New Roman" w:eastAsia="Times New Roman" w:cs="Times New Roman"/>
          <w:color w:val="000000"/>
          <w:sz w:val="24"/>
          <w:szCs w:val="24"/>
        </w:rPr>
        <w:t xml:space="preserve">Faktor kemampuan </w:t>
      </w:r>
      <w:r>
        <w:rPr>
          <w:rFonts w:ascii="Times New Roman" w:hAnsi="Times New Roman" w:eastAsia="Times New Roman" w:cs="Times New Roman"/>
          <w:i/>
          <w:color w:val="000000"/>
          <w:sz w:val="24"/>
          <w:szCs w:val="24"/>
        </w:rPr>
        <w:t>(ability)</w:t>
      </w:r>
    </w:p>
    <w:p>
      <w:pPr>
        <w:spacing w:after="0" w:line="480" w:lineRule="auto"/>
        <w:ind w:left="0" w:hanging="2"/>
        <w:jc w:val="both"/>
        <w:rPr>
          <w:rFonts w:ascii="Times New Roman" w:hAnsi="Times New Roman" w:eastAsia="Times New Roman" w:cs="Times New Roman"/>
          <w:i/>
          <w:color w:val="000000"/>
          <w:sz w:val="24"/>
          <w:szCs w:val="24"/>
        </w:rPr>
      </w:pPr>
      <w:r>
        <w:rPr>
          <w:rFonts w:ascii="Times New Roman" w:hAnsi="Times New Roman" w:eastAsia="Times New Roman" w:cs="Times New Roman"/>
          <w:color w:val="000000"/>
          <w:sz w:val="24"/>
          <w:szCs w:val="24"/>
          <w:lang w:val="id-ID"/>
        </w:rPr>
        <w:t xml:space="preserve">           </w:t>
      </w:r>
      <w:r>
        <w:rPr>
          <w:rFonts w:ascii="Times New Roman" w:hAnsi="Times New Roman" w:eastAsia="Times New Roman" w:cs="Times New Roman"/>
          <w:color w:val="000000"/>
          <w:sz w:val="24"/>
          <w:szCs w:val="24"/>
        </w:rPr>
        <w:t xml:space="preserve">Secara Psikologis, kemampuan </w:t>
      </w:r>
      <w:r>
        <w:rPr>
          <w:rFonts w:ascii="Times New Roman" w:hAnsi="Times New Roman" w:eastAsia="Times New Roman" w:cs="Times New Roman"/>
          <w:i/>
          <w:color w:val="000000"/>
          <w:sz w:val="24"/>
          <w:szCs w:val="24"/>
        </w:rPr>
        <w:t>(ability)</w:t>
      </w:r>
      <w:r>
        <w:rPr>
          <w:rFonts w:ascii="Times New Roman" w:hAnsi="Times New Roman" w:eastAsia="Times New Roman" w:cs="Times New Roman"/>
          <w:color w:val="000000"/>
          <w:sz w:val="24"/>
          <w:szCs w:val="24"/>
        </w:rPr>
        <w:t xml:space="preserve"> potensi (IQ) dan kemampuan </w:t>
      </w:r>
      <w:r>
        <w:rPr>
          <w:rFonts w:ascii="Times New Roman" w:hAnsi="Times New Roman" w:eastAsia="Times New Roman" w:cs="Times New Roman"/>
          <w:i/>
          <w:color w:val="000000"/>
          <w:sz w:val="24"/>
          <w:szCs w:val="24"/>
        </w:rPr>
        <w:t xml:space="preserve">reality (konewledge + Skill). </w:t>
      </w:r>
      <w:r>
        <w:rPr>
          <w:rFonts w:ascii="Times New Roman" w:hAnsi="Times New Roman" w:eastAsia="Times New Roman" w:cs="Times New Roman"/>
          <w:color w:val="000000"/>
          <w:sz w:val="24"/>
          <w:szCs w:val="24"/>
        </w:rPr>
        <w:t>Artinya pegawai yang memiliki IQ diatas rata-rata</w:t>
      </w:r>
      <w:r>
        <w:rPr>
          <w:rFonts w:ascii="Times New Roman" w:hAnsi="Times New Roman" w:eastAsia="Times New Roman" w:cs="Times New Roman"/>
          <w:i/>
          <w:color w:val="000000"/>
          <w:sz w:val="24"/>
          <w:szCs w:val="24"/>
        </w:rPr>
        <w:t xml:space="preserve"> (IQ) 110-120) </w:t>
      </w:r>
      <w:r>
        <w:rPr>
          <w:rFonts w:ascii="Times New Roman" w:hAnsi="Times New Roman" w:eastAsia="Times New Roman" w:cs="Times New Roman"/>
          <w:color w:val="000000"/>
          <w:sz w:val="24"/>
          <w:szCs w:val="24"/>
        </w:rPr>
        <w:t xml:space="preserve">dengan pendidikan yang memadai untuk jabatannya dan terampil dalam mengerjakan pekerjaan sehari-hari, maka ia akan lebih mudah mencapai kinerja yang diharapkan. Oleh karena itu, karyawan perlu ditempatkan pada pekerjaan yang sesuai dengan keahliannya </w:t>
      </w:r>
      <w:r>
        <w:rPr>
          <w:rFonts w:ascii="Times New Roman" w:hAnsi="Times New Roman" w:eastAsia="Times New Roman" w:cs="Times New Roman"/>
          <w:i/>
          <w:color w:val="000000"/>
          <w:sz w:val="24"/>
          <w:szCs w:val="24"/>
        </w:rPr>
        <w:t>(the right man in the right place, the right man on the right job)</w:t>
      </w:r>
    </w:p>
    <w:p>
      <w:pPr>
        <w:numPr>
          <w:ilvl w:val="0"/>
          <w:numId w:val="49"/>
        </w:numPr>
        <w:tabs>
          <w:tab w:val="left" w:pos="851"/>
        </w:tabs>
        <w:spacing w:after="0" w:line="480" w:lineRule="auto"/>
        <w:ind w:left="284" w:hanging="286" w:hangingChars="119"/>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Faktor motivasi </w:t>
      </w:r>
      <w:r>
        <w:rPr>
          <w:rFonts w:ascii="Times New Roman" w:hAnsi="Times New Roman" w:eastAsia="Times New Roman" w:cs="Times New Roman"/>
          <w:i/>
          <w:color w:val="000000"/>
          <w:sz w:val="24"/>
          <w:szCs w:val="24"/>
        </w:rPr>
        <w:t>(motivation)</w:t>
      </w:r>
    </w:p>
    <w:p>
      <w:pPr>
        <w:spacing w:after="0" w:line="480" w:lineRule="auto"/>
        <w:ind w:left="0" w:hanging="2"/>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lang w:val="id-ID"/>
        </w:rPr>
        <w:t xml:space="preserve">          </w:t>
      </w:r>
      <w:r>
        <w:rPr>
          <w:rFonts w:ascii="Times New Roman" w:hAnsi="Times New Roman" w:eastAsia="Times New Roman" w:cs="Times New Roman"/>
          <w:color w:val="000000"/>
          <w:sz w:val="24"/>
          <w:szCs w:val="24"/>
        </w:rPr>
        <w:t xml:space="preserve">Motivasi terbentuk dari sikap </w:t>
      </w:r>
      <w:r>
        <w:rPr>
          <w:rFonts w:ascii="Times New Roman" w:hAnsi="Times New Roman" w:eastAsia="Times New Roman" w:cs="Times New Roman"/>
          <w:i/>
          <w:color w:val="000000"/>
          <w:sz w:val="24"/>
          <w:szCs w:val="24"/>
        </w:rPr>
        <w:t>(attitude)</w:t>
      </w:r>
      <w:r>
        <w:rPr>
          <w:rFonts w:ascii="Times New Roman" w:hAnsi="Times New Roman" w:eastAsia="Times New Roman" w:cs="Times New Roman"/>
          <w:color w:val="000000"/>
          <w:sz w:val="24"/>
          <w:szCs w:val="24"/>
        </w:rPr>
        <w:t xml:space="preserve"> seorang karyawan dalam menghadapi situasi </w:t>
      </w:r>
      <w:r>
        <w:rPr>
          <w:rFonts w:ascii="Times New Roman" w:hAnsi="Times New Roman" w:eastAsia="Times New Roman" w:cs="Times New Roman"/>
          <w:i/>
          <w:color w:val="000000"/>
          <w:sz w:val="24"/>
          <w:szCs w:val="24"/>
        </w:rPr>
        <w:t>(situation)</w:t>
      </w:r>
      <w:r>
        <w:rPr>
          <w:rFonts w:ascii="Times New Roman" w:hAnsi="Times New Roman" w:eastAsia="Times New Roman" w:cs="Times New Roman"/>
          <w:color w:val="000000"/>
          <w:sz w:val="24"/>
          <w:szCs w:val="24"/>
        </w:rPr>
        <w:t xml:space="preserve"> kerja. </w:t>
      </w:r>
      <w:r>
        <w:rPr>
          <w:rFonts w:ascii="Times New Roman" w:hAnsi="Times New Roman" w:eastAsia="Times New Roman" w:cs="Times New Roman"/>
          <w:i/>
          <w:color w:val="000000"/>
          <w:sz w:val="24"/>
          <w:szCs w:val="24"/>
        </w:rPr>
        <w:t>Motivasi</w:t>
      </w:r>
      <w:r>
        <w:rPr>
          <w:rFonts w:ascii="Times New Roman" w:hAnsi="Times New Roman" w:eastAsia="Times New Roman" w:cs="Times New Roman"/>
          <w:color w:val="000000"/>
          <w:sz w:val="24"/>
          <w:szCs w:val="24"/>
        </w:rPr>
        <w:t xml:space="preserve"> merupakan kondisi yang menggerakkan diri pegawai yang terarah untuk mencapai tujuan organisasi (tujuan kerja).</w:t>
      </w:r>
    </w:p>
    <w:p>
      <w:pPr>
        <w:numPr>
          <w:ilvl w:val="0"/>
          <w:numId w:val="43"/>
        </w:numPr>
        <w:tabs>
          <w:tab w:val="left" w:pos="142"/>
          <w:tab w:val="left" w:pos="567"/>
          <w:tab w:val="left" w:pos="1418"/>
        </w:tabs>
        <w:spacing w:after="0" w:line="480" w:lineRule="auto"/>
        <w:ind w:left="282" w:hanging="284" w:hangingChars="118"/>
        <w:jc w:val="both"/>
        <w:rPr>
          <w:rFonts w:ascii="Times New Roman" w:hAnsi="Times New Roman" w:eastAsia="Times New Roman" w:cs="Times New Roman"/>
          <w:b/>
          <w:color w:val="000000"/>
          <w:sz w:val="24"/>
          <w:szCs w:val="24"/>
        </w:rPr>
      </w:pPr>
      <w:r>
        <w:rPr>
          <w:rFonts w:ascii="Times New Roman" w:hAnsi="Times New Roman" w:eastAsia="Times New Roman" w:cs="Times New Roman"/>
          <w:b/>
          <w:color w:val="000000"/>
          <w:sz w:val="24"/>
          <w:szCs w:val="24"/>
        </w:rPr>
        <w:t xml:space="preserve"> Indikator Kinerja Pegawai</w:t>
      </w:r>
    </w:p>
    <w:p>
      <w:pPr>
        <w:spacing w:after="0" w:line="480" w:lineRule="auto"/>
        <w:ind w:left="0" w:hanging="2"/>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lang w:val="id-ID"/>
        </w:rPr>
        <w:t xml:space="preserve">           </w:t>
      </w:r>
      <w:r>
        <w:rPr>
          <w:rFonts w:ascii="Times New Roman" w:hAnsi="Times New Roman" w:eastAsia="Times New Roman" w:cs="Times New Roman"/>
          <w:color w:val="000000"/>
          <w:sz w:val="24"/>
          <w:szCs w:val="24"/>
        </w:rPr>
        <w:t xml:space="preserve">Robbins (2017) kinerja merupakan hasil atau tingkat keberhasilan seseorang secara keseluruhan selama periode tertentu didalam melaksanakan tugas dibandingkan dengan berbagai kemungkinan, seperti standar hasil kerja, target/sasaran atau kriteria. Dessler (2016:329) menyebutkan bahwa terdapat enam indikator dari kinerja yaitu: </w:t>
      </w:r>
    </w:p>
    <w:p>
      <w:pPr>
        <w:numPr>
          <w:ilvl w:val="0"/>
          <w:numId w:val="50"/>
        </w:numPr>
        <w:spacing w:after="0" w:line="480" w:lineRule="auto"/>
        <w:ind w:left="284" w:hanging="286" w:hangingChars="119"/>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Kualitas kerja adalah akurasi, ketelitian, tingkat dapat diterimanya pekerjaan yang dilakukan, </w:t>
      </w:r>
    </w:p>
    <w:p>
      <w:pPr>
        <w:numPr>
          <w:ilvl w:val="0"/>
          <w:numId w:val="50"/>
        </w:numPr>
        <w:spacing w:after="0" w:line="480" w:lineRule="auto"/>
        <w:ind w:left="284" w:hanging="286" w:hangingChars="119"/>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Produktivitas adalah kuantitas dan efisiensi kerja yang dihasilkan pekerjaan dalam periode waktu tertentu, </w:t>
      </w:r>
    </w:p>
    <w:p>
      <w:pPr>
        <w:numPr>
          <w:ilvl w:val="0"/>
          <w:numId w:val="50"/>
        </w:numPr>
        <w:spacing w:after="0" w:line="480" w:lineRule="auto"/>
        <w:ind w:left="284" w:hanging="286" w:hangingChars="119"/>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Pengetahuan mengenai pekerjaan adalah keahlian praktis dan teknik serta informasi yang digunakan dalam pekerjaan, </w:t>
      </w:r>
    </w:p>
    <w:p>
      <w:pPr>
        <w:numPr>
          <w:ilvl w:val="0"/>
          <w:numId w:val="50"/>
        </w:numPr>
        <w:spacing w:after="0" w:line="480" w:lineRule="auto"/>
        <w:ind w:left="284" w:hanging="286" w:hangingChars="119"/>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Kepercayaan adalah tingkatan dimana karyawan dapat dipercaya berkaitan dengan penyelesaian pekerjaan dan tindak lanjutnya, </w:t>
      </w:r>
    </w:p>
    <w:p>
      <w:pPr>
        <w:numPr>
          <w:ilvl w:val="0"/>
          <w:numId w:val="50"/>
        </w:numPr>
        <w:spacing w:after="0" w:line="480" w:lineRule="auto"/>
        <w:ind w:left="284" w:hanging="286" w:hangingChars="119"/>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Ketersediaan adalah tingkatan dimana karyawan tepat waktu, mengobservasi penentuan waktu istirahat/ jam makan, dan keseluruhan catatan kehadiran, </w:t>
      </w:r>
    </w:p>
    <w:p>
      <w:pPr>
        <w:numPr>
          <w:ilvl w:val="0"/>
          <w:numId w:val="50"/>
        </w:numPr>
        <w:spacing w:after="0" w:line="480" w:lineRule="auto"/>
        <w:ind w:left="284" w:hanging="286" w:hangingChars="119"/>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Kebebasan adalah sejauh mana pekerjaan bisa dilakukan sendiri dengan atau tanpa pengawasan supervisor.</w:t>
      </w:r>
    </w:p>
    <w:p>
      <w:pPr>
        <w:numPr>
          <w:ilvl w:val="0"/>
          <w:numId w:val="0"/>
        </w:numPr>
        <w:spacing w:after="0" w:line="480" w:lineRule="auto"/>
        <w:ind w:left="0" w:leftChars="0" w:firstLine="0" w:firstLineChars="0"/>
        <w:jc w:val="both"/>
        <w:rPr>
          <w:rFonts w:ascii="Times New Roman" w:hAnsi="Times New Roman" w:eastAsia="Times New Roman" w:cs="Times New Roman"/>
          <w:color w:val="000000"/>
          <w:sz w:val="24"/>
          <w:szCs w:val="24"/>
        </w:rPr>
      </w:pPr>
    </w:p>
    <w:p>
      <w:pPr>
        <w:numPr>
          <w:ilvl w:val="0"/>
          <w:numId w:val="0"/>
        </w:numPr>
        <w:spacing w:after="0" w:line="480" w:lineRule="auto"/>
        <w:ind w:left="0" w:leftChars="0" w:firstLine="0" w:firstLineChars="0"/>
        <w:jc w:val="both"/>
        <w:rPr>
          <w:rFonts w:ascii="Times New Roman" w:hAnsi="Times New Roman" w:eastAsia="Times New Roman" w:cs="Times New Roman"/>
          <w:color w:val="000000"/>
          <w:sz w:val="24"/>
          <w:szCs w:val="24"/>
        </w:rPr>
      </w:pPr>
    </w:p>
    <w:p>
      <w:pPr>
        <w:numPr>
          <w:ilvl w:val="0"/>
          <w:numId w:val="0"/>
        </w:numPr>
        <w:spacing w:after="0" w:line="480" w:lineRule="auto"/>
        <w:ind w:left="0" w:leftChars="0" w:firstLine="0" w:firstLineChars="0"/>
        <w:jc w:val="both"/>
        <w:rPr>
          <w:rFonts w:ascii="Times New Roman" w:hAnsi="Times New Roman" w:eastAsia="Times New Roman" w:cs="Times New Roman"/>
          <w:color w:val="000000"/>
          <w:sz w:val="24"/>
          <w:szCs w:val="24"/>
        </w:rPr>
      </w:pPr>
    </w:p>
    <w:p>
      <w:pPr>
        <w:spacing w:after="0" w:line="480" w:lineRule="auto"/>
        <w:ind w:left="0" w:hanging="2"/>
        <w:jc w:val="both"/>
        <w:rPr>
          <w:rFonts w:ascii="Times New Roman" w:hAnsi="Times New Roman" w:eastAsia="Times New Roman" w:cs="Times New Roman"/>
          <w:sz w:val="24"/>
          <w:szCs w:val="24"/>
        </w:rPr>
      </w:pPr>
      <w:r>
        <w:rPr>
          <w:rFonts w:ascii="Times New Roman" w:hAnsi="Times New Roman" w:eastAsia="Times New Roman" w:cs="Times New Roman"/>
          <w:b/>
          <w:sz w:val="24"/>
          <w:szCs w:val="24"/>
        </w:rPr>
        <w:t>2.3. Hubungan Antar Variabel</w:t>
      </w:r>
    </w:p>
    <w:p>
      <w:pPr>
        <w:tabs>
          <w:tab w:val="left" w:pos="709"/>
        </w:tabs>
        <w:spacing w:after="0" w:line="480" w:lineRule="auto"/>
        <w:ind w:left="0" w:hanging="2"/>
        <w:jc w:val="both"/>
        <w:rPr>
          <w:rFonts w:ascii="Times New Roman" w:hAnsi="Times New Roman" w:eastAsia="Times New Roman" w:cs="Times New Roman"/>
          <w:sz w:val="24"/>
          <w:szCs w:val="24"/>
        </w:rPr>
      </w:pPr>
      <w:r>
        <w:rPr>
          <w:rFonts w:ascii="Times New Roman" w:hAnsi="Times New Roman" w:eastAsia="Times New Roman" w:cs="Times New Roman"/>
          <w:b/>
          <w:sz w:val="24"/>
          <w:szCs w:val="24"/>
        </w:rPr>
        <w:t>2.3.1.</w:t>
      </w:r>
      <w:r>
        <w:rPr>
          <w:rFonts w:ascii="Times New Roman" w:hAnsi="Times New Roman" w:eastAsia="Times New Roman" w:cs="Times New Roman"/>
          <w:sz w:val="24"/>
          <w:szCs w:val="24"/>
        </w:rPr>
        <w:t xml:space="preserve"> </w:t>
      </w:r>
      <w:r>
        <w:rPr>
          <w:rFonts w:ascii="Times New Roman" w:hAnsi="Times New Roman" w:eastAsia="Times New Roman" w:cs="Times New Roman"/>
          <w:b/>
          <w:sz w:val="24"/>
          <w:szCs w:val="24"/>
        </w:rPr>
        <w:t>Pengaruh budaya organisasi terhadap komitmen organisasi</w:t>
      </w:r>
    </w:p>
    <w:p>
      <w:pPr>
        <w:spacing w:after="0" w:line="480" w:lineRule="auto"/>
        <w:ind w:left="0" w:hanging="2"/>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lang w:val="id-ID"/>
        </w:rPr>
        <w:t xml:space="preserve">               </w:t>
      </w:r>
      <w:r>
        <w:rPr>
          <w:rFonts w:ascii="Times New Roman" w:hAnsi="Times New Roman" w:eastAsia="Times New Roman" w:cs="Times New Roman"/>
          <w:color w:val="000000"/>
          <w:sz w:val="24"/>
          <w:szCs w:val="24"/>
        </w:rPr>
        <w:t>Penelitian</w:t>
      </w:r>
      <w:r>
        <w:rPr>
          <w:rFonts w:ascii="Times New Roman" w:hAnsi="Times New Roman" w:eastAsia="Times New Roman" w:cs="Times New Roman"/>
          <w:color w:val="000000"/>
          <w:sz w:val="24"/>
          <w:szCs w:val="24"/>
          <w:lang w:val="id-ID"/>
        </w:rPr>
        <w:t xml:space="preserve"> </w:t>
      </w:r>
      <w:r>
        <w:rPr>
          <w:rFonts w:ascii="Times New Roman" w:hAnsi="Times New Roman" w:eastAsia="Times New Roman" w:cs="Times New Roman"/>
          <w:color w:val="000000"/>
          <w:sz w:val="24"/>
          <w:szCs w:val="24"/>
        </w:rPr>
        <w:t>Inanlou &amp; Ahn (2017) menunjukkan bahwa budaya organisasional memiliki hubungan positif terhadap komitmen organisasional. Khususnya pada budaya komunikas yang baik anatar atasan dan bawahan, kepercayaan, dan inovasi iklim kerja dapat meningkatkan dan berpengaruh pada komitmen karyawan terhadap organisasi. Menurut budaya merupakan faktor penting untuk meningkatkan motivasi karyawan melalui program pelatihan SDM, sehingga meningkatkan komitmen karyawan terhadap organisasi.</w:t>
      </w:r>
    </w:p>
    <w:p>
      <w:pPr>
        <w:spacing w:after="0" w:line="480" w:lineRule="auto"/>
        <w:ind w:left="0" w:hanging="2"/>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lang w:val="id-ID"/>
        </w:rPr>
        <w:t xml:space="preserve">          </w:t>
      </w:r>
      <w:r>
        <w:rPr>
          <w:rFonts w:ascii="Times New Roman" w:hAnsi="Times New Roman" w:eastAsia="Times New Roman" w:cs="Times New Roman"/>
          <w:color w:val="000000"/>
          <w:sz w:val="24"/>
          <w:szCs w:val="24"/>
        </w:rPr>
        <w:t xml:space="preserve">Penelitian Nikpour (2017) menunjukkan bahwa budaya organisasional memiliki dampak positif terhadap komitmen organisasional. Hal ini juga didukung oleh penemuan Yiing &amp; Ahmad (2009) yang menemukan bahwa budaya organisasional memiliki pengaruh moderat yang signifikan terhadap hubungan </w:t>
      </w:r>
      <w:r>
        <w:rPr>
          <w:rFonts w:ascii="Times New Roman" w:hAnsi="Times New Roman" w:eastAsia="Times New Roman" w:cs="Times New Roman"/>
          <w:color w:val="000000"/>
          <w:sz w:val="24"/>
          <w:szCs w:val="24"/>
        </w:rPr>
        <w:t>antara perilaku kepemimpinan dan komitmen organisasional. Namun hanya budaya suportif yang mempengaruhi hubungan antara komitmen organisasional dan kepuasan kerja.</w:t>
      </w:r>
    </w:p>
    <w:p>
      <w:pPr>
        <w:spacing w:after="0" w:line="480" w:lineRule="auto"/>
        <w:ind w:left="0" w:hanging="2"/>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lang w:val="id-ID"/>
        </w:rPr>
        <w:t xml:space="preserve">           </w:t>
      </w:r>
      <w:r>
        <w:rPr>
          <w:rFonts w:ascii="Times New Roman" w:hAnsi="Times New Roman" w:eastAsia="Times New Roman" w:cs="Times New Roman"/>
          <w:color w:val="000000"/>
          <w:sz w:val="24"/>
          <w:szCs w:val="24"/>
        </w:rPr>
        <w:t>Penelitian</w:t>
      </w:r>
      <w:r>
        <w:rPr>
          <w:rFonts w:ascii="Times New Roman" w:hAnsi="Times New Roman" w:eastAsia="Times New Roman" w:cs="Times New Roman"/>
          <w:color w:val="000000"/>
          <w:sz w:val="24"/>
          <w:szCs w:val="24"/>
          <w:lang w:val="id-ID"/>
        </w:rPr>
        <w:t xml:space="preserve"> </w:t>
      </w:r>
      <w:r>
        <w:rPr>
          <w:rFonts w:ascii="Times New Roman" w:hAnsi="Times New Roman" w:eastAsia="Times New Roman" w:cs="Times New Roman"/>
          <w:color w:val="000000"/>
          <w:sz w:val="24"/>
          <w:szCs w:val="24"/>
        </w:rPr>
        <w:t>Taurisa &amp; Ratnawati (2012) menunjukkan bahwa terdapat pengaruh yang searah antara budaya organisasional dengan komitmen organisasional. Indikator budaya organisai yang lebih dominan yaitu perasaan dihargai, degan begitu karyawan merasa dihargai atas kontribusinya pada organisasi dan dengan begitu akan tercipta kesepakatan yang tinggi antar karyawan sehungga terbentuk komitmen terhadap organisasi. Penemuan ini didukung juga oleh Zahari &amp; Shurbagi (2014) yang mengungkapkan bahwa budaya organisasional memiliki hubungan yang positif terhadap komitmen organisasional. Hal ini menunjukkan bahwa semakin kuat budaya organisasional pada suatu perusahaan, maka semakin tinggi pula tingkat komitmen organisasional pada diri karyawan.</w:t>
      </w:r>
    </w:p>
    <w:p>
      <w:pPr>
        <w:spacing w:after="0" w:line="480" w:lineRule="auto"/>
        <w:ind w:left="0" w:hanging="2"/>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Berdasarkan uraian di atas maka hipotesis dalam penelitian ini yaitu :</w:t>
      </w:r>
    </w:p>
    <w:p>
      <w:pPr>
        <w:spacing w:after="0" w:line="480" w:lineRule="auto"/>
        <w:ind w:left="0" w:hanging="2"/>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H1: Diduga terdapat pengaruh positif antara budaya organisasi terhadap komitmen organisasi.</w:t>
      </w:r>
    </w:p>
    <w:p>
      <w:pPr>
        <w:tabs>
          <w:tab w:val="left" w:pos="426"/>
          <w:tab w:val="left" w:pos="567"/>
        </w:tabs>
        <w:spacing w:after="0" w:line="480" w:lineRule="auto"/>
        <w:ind w:left="0" w:hanging="2"/>
        <w:jc w:val="both"/>
        <w:rPr>
          <w:rFonts w:ascii="Times New Roman" w:hAnsi="Times New Roman" w:eastAsia="Times New Roman" w:cs="Times New Roman"/>
          <w:b/>
          <w:sz w:val="24"/>
          <w:szCs w:val="24"/>
        </w:rPr>
      </w:pPr>
      <w:r>
        <w:rPr>
          <w:rFonts w:ascii="Times New Roman" w:hAnsi="Times New Roman" w:eastAsia="Times New Roman" w:cs="Times New Roman"/>
          <w:b/>
          <w:sz w:val="24"/>
          <w:szCs w:val="24"/>
        </w:rPr>
        <w:t>2.3.2. Pengaruh kepuasan kerja terhadap komitmen organisasi</w:t>
      </w:r>
    </w:p>
    <w:p>
      <w:pPr>
        <w:spacing w:after="0" w:line="480" w:lineRule="auto"/>
        <w:ind w:left="0" w:hanging="2"/>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lang w:val="id-ID"/>
        </w:rPr>
        <w:t xml:space="preserve">           </w:t>
      </w:r>
      <w:r>
        <w:rPr>
          <w:rFonts w:ascii="Times New Roman" w:hAnsi="Times New Roman" w:eastAsia="Times New Roman" w:cs="Times New Roman"/>
          <w:color w:val="000000"/>
          <w:sz w:val="24"/>
          <w:szCs w:val="24"/>
        </w:rPr>
        <w:t>Penelitian</w:t>
      </w:r>
      <w:r>
        <w:rPr>
          <w:rFonts w:ascii="Times New Roman" w:hAnsi="Times New Roman" w:eastAsia="Times New Roman" w:cs="Times New Roman"/>
          <w:color w:val="000000"/>
          <w:sz w:val="24"/>
          <w:szCs w:val="24"/>
          <w:lang w:val="id-ID"/>
        </w:rPr>
        <w:t xml:space="preserve"> </w:t>
      </w:r>
      <w:r>
        <w:rPr>
          <w:rFonts w:ascii="Times New Roman" w:hAnsi="Times New Roman" w:eastAsia="Times New Roman" w:cs="Times New Roman"/>
          <w:color w:val="000000"/>
          <w:sz w:val="24"/>
          <w:szCs w:val="24"/>
        </w:rPr>
        <w:t>oleh Zahari &amp; Shurbagi (2014) yang menunjukkan bahwa kepuasan kerja memiliki hubungan yang positif terhadap komitmen organisasional. Selain itu penemuan yang dilakukan oleh Valaei &amp; Rezaei (2016) juga menunjukkan hasil bahwa kepuasan kerja memiliki hubungan positif terhadap komitmen organisasional.</w:t>
      </w:r>
    </w:p>
    <w:p>
      <w:pPr>
        <w:spacing w:after="0" w:line="480" w:lineRule="auto"/>
        <w:ind w:left="0" w:hanging="2"/>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lang w:val="id-ID"/>
        </w:rPr>
        <w:t xml:space="preserve">         </w:t>
      </w:r>
      <w:r>
        <w:rPr>
          <w:rFonts w:ascii="Times New Roman" w:hAnsi="Times New Roman" w:eastAsia="Times New Roman" w:cs="Times New Roman"/>
          <w:color w:val="000000"/>
          <w:sz w:val="24"/>
          <w:szCs w:val="24"/>
        </w:rPr>
        <w:t>Hal ini juga didukung oleh penemuan Sawitri, et al. (2016) yang menunjukkan bahwa kepuasan kerja memiliki pengaruh positif dan signifikan terhadap komitmen organisasional. Begitupun hasil penemuan yang dilakukan oleh Taurisa &amp; Ratnawati (2012) yang men</w:t>
      </w:r>
      <w:r>
        <w:rPr>
          <w:rFonts w:ascii="Times New Roman" w:hAnsi="Times New Roman" w:eastAsia="Times New Roman" w:cs="Times New Roman"/>
          <w:color w:val="000000"/>
          <w:sz w:val="24"/>
          <w:szCs w:val="24"/>
          <w:lang w:val="id-ID"/>
        </w:rPr>
        <w:t>unjukkan</w:t>
      </w:r>
      <w:r>
        <w:rPr>
          <w:rFonts w:ascii="Times New Roman" w:hAnsi="Times New Roman" w:eastAsia="Times New Roman" w:cs="Times New Roman"/>
          <w:color w:val="000000"/>
          <w:sz w:val="24"/>
          <w:szCs w:val="24"/>
        </w:rPr>
        <w:t xml:space="preserve"> bahwa kepuasan kerja berpengaruh positif dan signifikan terhadap komitmen organisasional. Hal ini menunjukkan bahwa semakin tinggi tingkat kepuasan kerja para karyawan, maka semakin tinggi pula komitmen organisasional pada diri karyawan.</w:t>
      </w:r>
    </w:p>
    <w:p>
      <w:pPr>
        <w:spacing w:after="0" w:line="480" w:lineRule="auto"/>
        <w:ind w:left="0" w:hanging="2"/>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Berdasarkan hubungan antar variabel tersebut maka hipotesis yang diajukan sebagai berikut :</w:t>
      </w:r>
    </w:p>
    <w:p>
      <w:pPr>
        <w:spacing w:after="0" w:line="480" w:lineRule="auto"/>
        <w:ind w:left="0" w:hanging="2"/>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H2: Diduga terdapat pengaruh positif antara kepuasan kerja terhadap komitmen organisasi.</w:t>
      </w:r>
    </w:p>
    <w:p>
      <w:pPr>
        <w:tabs>
          <w:tab w:val="left" w:pos="426"/>
          <w:tab w:val="left" w:pos="567"/>
        </w:tabs>
        <w:spacing w:after="0" w:line="480" w:lineRule="auto"/>
        <w:ind w:left="0" w:hanging="2"/>
        <w:jc w:val="both"/>
        <w:rPr>
          <w:rFonts w:ascii="Times New Roman" w:hAnsi="Times New Roman" w:eastAsia="Times New Roman" w:cs="Times New Roman"/>
          <w:b/>
          <w:sz w:val="24"/>
          <w:szCs w:val="24"/>
        </w:rPr>
      </w:pPr>
      <w:r>
        <w:rPr>
          <w:rFonts w:ascii="Times New Roman" w:hAnsi="Times New Roman" w:eastAsia="Times New Roman" w:cs="Times New Roman"/>
          <w:b/>
          <w:sz w:val="24"/>
          <w:szCs w:val="24"/>
        </w:rPr>
        <w:t>2.3.3. Pengaruh budaya organisasi dan kepuasan kerja terhadap komitmen organisasi</w:t>
      </w:r>
    </w:p>
    <w:p>
      <w:pPr>
        <w:spacing w:after="0" w:line="480" w:lineRule="auto"/>
        <w:ind w:left="0" w:leftChars="0" w:firstLine="720" w:firstLineChars="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Penelitian Isnanto </w:t>
      </w:r>
      <w:r>
        <w:rPr>
          <w:rFonts w:ascii="Times New Roman" w:hAnsi="Times New Roman" w:eastAsia="Times New Roman" w:cs="Times New Roman"/>
          <w:color w:val="000000"/>
          <w:sz w:val="24"/>
          <w:szCs w:val="24"/>
          <w:lang w:val="id-ID"/>
        </w:rPr>
        <w:t xml:space="preserve">dan </w:t>
      </w:r>
      <w:r>
        <w:rPr>
          <w:rFonts w:ascii="Times New Roman" w:hAnsi="Times New Roman" w:eastAsia="Times New Roman" w:cs="Times New Roman"/>
          <w:color w:val="000000"/>
          <w:sz w:val="24"/>
          <w:szCs w:val="24"/>
        </w:rPr>
        <w:t>Dewi</w:t>
      </w:r>
      <w:r>
        <w:rPr>
          <w:rFonts w:ascii="Times New Roman" w:hAnsi="Times New Roman" w:eastAsia="Times New Roman" w:cs="Times New Roman"/>
          <w:color w:val="000000"/>
          <w:sz w:val="24"/>
          <w:szCs w:val="24"/>
          <w:lang w:val="id-ID"/>
        </w:rPr>
        <w:t xml:space="preserve"> (</w:t>
      </w:r>
      <w:r>
        <w:rPr>
          <w:rFonts w:ascii="Times New Roman" w:hAnsi="Times New Roman" w:eastAsia="Times New Roman" w:cs="Times New Roman"/>
          <w:color w:val="000000"/>
          <w:sz w:val="24"/>
          <w:szCs w:val="24"/>
        </w:rPr>
        <w:t>2020) memperoleh hasil bahwa variabel keadilan organisasi, budaya organisasi dan pemberdayaan karyawan secara parsial maupun simultan berpengaruh positif dan signifikan t</w:t>
      </w:r>
      <w:r>
        <w:rPr>
          <w:rFonts w:ascii="Times New Roman" w:hAnsi="Times New Roman" w:eastAsia="Times New Roman" w:cs="Times New Roman"/>
          <w:color w:val="000000"/>
          <w:sz w:val="24"/>
          <w:szCs w:val="24"/>
        </w:rPr>
        <w:t xml:space="preserve">erhadap komitmen organisasional. </w:t>
      </w:r>
    </w:p>
    <w:p>
      <w:pPr>
        <w:spacing w:after="0" w:line="480" w:lineRule="auto"/>
        <w:ind w:left="0" w:leftChars="0" w:firstLine="720" w:firstLineChars="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Penelitian Permatasari</w:t>
      </w:r>
      <w:r>
        <w:rPr>
          <w:rFonts w:ascii="Times New Roman" w:hAnsi="Times New Roman" w:eastAsia="Times New Roman" w:cs="Times New Roman"/>
          <w:color w:val="000000"/>
          <w:sz w:val="24"/>
          <w:szCs w:val="24"/>
          <w:lang w:val="id-ID"/>
        </w:rPr>
        <w:t xml:space="preserve"> dan </w:t>
      </w:r>
      <w:r>
        <w:rPr>
          <w:rFonts w:ascii="Times New Roman" w:hAnsi="Times New Roman" w:eastAsia="Times New Roman" w:cs="Times New Roman"/>
          <w:color w:val="000000"/>
          <w:sz w:val="24"/>
          <w:szCs w:val="24"/>
        </w:rPr>
        <w:t>Rahyuda</w:t>
      </w:r>
      <w:r>
        <w:rPr>
          <w:rFonts w:ascii="Times New Roman" w:hAnsi="Times New Roman" w:eastAsia="Times New Roman" w:cs="Times New Roman"/>
          <w:color w:val="000000"/>
          <w:sz w:val="24"/>
          <w:szCs w:val="24"/>
          <w:lang w:val="id-ID"/>
        </w:rPr>
        <w:t xml:space="preserve"> (</w:t>
      </w:r>
      <w:r>
        <w:rPr>
          <w:rFonts w:ascii="Times New Roman" w:hAnsi="Times New Roman" w:eastAsia="Times New Roman" w:cs="Times New Roman"/>
          <w:color w:val="000000"/>
          <w:sz w:val="24"/>
          <w:szCs w:val="24"/>
        </w:rPr>
        <w:t>2020) memperoleh hasil bahwa variabel kepuasan kerja memediasi pengaruh stres kerja secara simultan berpengaruh positif dan signifikan terhadap komitmen organisasional karyawan.</w:t>
      </w:r>
    </w:p>
    <w:p>
      <w:pPr>
        <w:spacing w:after="0" w:line="480" w:lineRule="auto"/>
        <w:ind w:left="0" w:leftChars="0" w:firstLine="720" w:firstLineChars="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lang w:val="id-ID"/>
        </w:rPr>
        <w:t xml:space="preserve"> </w:t>
      </w:r>
      <w:r>
        <w:rPr>
          <w:rFonts w:ascii="Times New Roman" w:hAnsi="Times New Roman" w:eastAsia="Times New Roman" w:cs="Times New Roman"/>
          <w:color w:val="000000"/>
          <w:sz w:val="24"/>
          <w:szCs w:val="24"/>
        </w:rPr>
        <w:t xml:space="preserve">Penelitian Pramana </w:t>
      </w:r>
      <w:r>
        <w:rPr>
          <w:rFonts w:ascii="Times New Roman" w:hAnsi="Times New Roman" w:eastAsia="Times New Roman" w:cs="Times New Roman"/>
          <w:color w:val="000000"/>
          <w:sz w:val="24"/>
          <w:szCs w:val="24"/>
          <w:lang w:val="id-ID"/>
        </w:rPr>
        <w:t>dan</w:t>
      </w:r>
      <w:r>
        <w:rPr>
          <w:rFonts w:ascii="Times New Roman" w:hAnsi="Times New Roman" w:eastAsia="Times New Roman" w:cs="Times New Roman"/>
          <w:color w:val="000000"/>
          <w:sz w:val="24"/>
          <w:szCs w:val="24"/>
        </w:rPr>
        <w:t xml:space="preserve"> Mujiati</w:t>
      </w:r>
      <w:r>
        <w:rPr>
          <w:rFonts w:ascii="Times New Roman" w:hAnsi="Times New Roman" w:eastAsia="Times New Roman" w:cs="Times New Roman"/>
          <w:color w:val="000000"/>
          <w:sz w:val="24"/>
          <w:szCs w:val="24"/>
          <w:lang w:val="id-ID"/>
        </w:rPr>
        <w:t xml:space="preserve"> (2</w:t>
      </w:r>
      <w:r>
        <w:rPr>
          <w:rFonts w:ascii="Times New Roman" w:hAnsi="Times New Roman" w:eastAsia="Times New Roman" w:cs="Times New Roman"/>
          <w:color w:val="000000"/>
          <w:sz w:val="24"/>
          <w:szCs w:val="24"/>
        </w:rPr>
        <w:t xml:space="preserve">020) memperoleh hasil bahwa variabel </w:t>
      </w:r>
      <w:r>
        <w:rPr>
          <w:rFonts w:ascii="Times New Roman" w:hAnsi="Times New Roman" w:eastAsia="Times New Roman" w:cs="Times New Roman"/>
          <w:i/>
          <w:color w:val="000000"/>
          <w:sz w:val="24"/>
          <w:szCs w:val="24"/>
        </w:rPr>
        <w:t>work family conflict</w:t>
      </w:r>
      <w:r>
        <w:rPr>
          <w:rFonts w:ascii="Times New Roman" w:hAnsi="Times New Roman" w:eastAsia="Times New Roman" w:cs="Times New Roman"/>
          <w:color w:val="000000"/>
          <w:sz w:val="24"/>
          <w:szCs w:val="24"/>
        </w:rPr>
        <w:t xml:space="preserve">, stress kerja, kepuasan kerja secara negatif dan signifikan antara </w:t>
      </w:r>
      <w:r>
        <w:rPr>
          <w:rFonts w:ascii="Times New Roman" w:hAnsi="Times New Roman" w:eastAsia="Times New Roman" w:cs="Times New Roman"/>
          <w:i/>
          <w:color w:val="000000"/>
          <w:sz w:val="24"/>
          <w:szCs w:val="24"/>
        </w:rPr>
        <w:t xml:space="preserve">work family conflict </w:t>
      </w:r>
      <w:r>
        <w:rPr>
          <w:rFonts w:ascii="Times New Roman" w:hAnsi="Times New Roman" w:eastAsia="Times New Roman" w:cs="Times New Roman"/>
          <w:color w:val="000000"/>
          <w:sz w:val="24"/>
          <w:szCs w:val="24"/>
        </w:rPr>
        <w:t>terhadap komitmen organisasional.</w:t>
      </w:r>
    </w:p>
    <w:p>
      <w:pPr>
        <w:spacing w:after="0" w:line="480" w:lineRule="auto"/>
        <w:ind w:left="0" w:leftChars="0" w:firstLine="720" w:firstLineChars="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Penelitian Erninawati dan Mardika (2021) membuktikan bahwa budaya organisasi dan kepuasan kerja secara bersama-sama atau simultan memberikan pengaruh yang signifikan terhadap komitmen organisasional karyawan pada PT Carmin Maju Bersama Indonesia.</w:t>
      </w:r>
    </w:p>
    <w:p>
      <w:pPr>
        <w:spacing w:after="0" w:line="480" w:lineRule="auto"/>
        <w:ind w:left="0" w:hanging="2"/>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Berdasarkan hubungan antar variabel tersebut maka hipotesis yang diajukan sebagai berikut :</w:t>
      </w:r>
    </w:p>
    <w:p>
      <w:pPr>
        <w:spacing w:after="0" w:line="480" w:lineRule="auto"/>
        <w:ind w:left="0" w:hanging="2"/>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H3: Diduga terdapat pengaruh positif antara budaya organisasi dan kepuasan kerja terhadap komitmen organisasi.</w:t>
      </w:r>
    </w:p>
    <w:p>
      <w:pPr>
        <w:tabs>
          <w:tab w:val="left" w:pos="426"/>
          <w:tab w:val="left" w:pos="567"/>
        </w:tabs>
        <w:spacing w:after="0" w:line="480" w:lineRule="auto"/>
        <w:ind w:left="0" w:hanging="2"/>
        <w:jc w:val="both"/>
        <w:rPr>
          <w:rFonts w:ascii="Times New Roman" w:hAnsi="Times New Roman" w:eastAsia="Times New Roman" w:cs="Times New Roman"/>
          <w:sz w:val="24"/>
          <w:szCs w:val="24"/>
        </w:rPr>
      </w:pPr>
      <w:r>
        <w:rPr>
          <w:rFonts w:ascii="Times New Roman" w:hAnsi="Times New Roman" w:eastAsia="Times New Roman" w:cs="Times New Roman"/>
          <w:b/>
          <w:sz w:val="24"/>
          <w:szCs w:val="24"/>
        </w:rPr>
        <w:t>2.3.4.</w:t>
      </w:r>
      <w:r>
        <w:rPr>
          <w:rFonts w:ascii="Times New Roman" w:hAnsi="Times New Roman" w:eastAsia="Times New Roman" w:cs="Times New Roman"/>
          <w:sz w:val="24"/>
          <w:szCs w:val="24"/>
        </w:rPr>
        <w:t xml:space="preserve"> </w:t>
      </w:r>
      <w:r>
        <w:rPr>
          <w:rFonts w:ascii="Times New Roman" w:hAnsi="Times New Roman" w:eastAsia="Times New Roman" w:cs="Times New Roman"/>
          <w:b/>
          <w:sz w:val="24"/>
          <w:szCs w:val="24"/>
        </w:rPr>
        <w:t>Pengaruh budaya organisasi terhadap kinerja karyawan</w:t>
      </w:r>
    </w:p>
    <w:p>
      <w:pPr>
        <w:spacing w:after="0" w:line="480" w:lineRule="auto"/>
        <w:ind w:left="0" w:leftChars="0" w:firstLine="720" w:firstLineChars="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Penelitian </w:t>
      </w:r>
      <w:r>
        <w:rPr>
          <w:rFonts w:ascii="Times New Roman" w:hAnsi="Times New Roman" w:eastAsia="Times New Roman" w:cs="Times New Roman"/>
          <w:color w:val="000000"/>
          <w:sz w:val="24"/>
          <w:szCs w:val="24"/>
          <w:lang w:val="id-ID"/>
        </w:rPr>
        <w:t xml:space="preserve"> </w:t>
      </w:r>
      <w:r>
        <w:rPr>
          <w:rFonts w:ascii="Times New Roman" w:hAnsi="Times New Roman" w:eastAsia="Times New Roman" w:cs="Times New Roman"/>
          <w:color w:val="000000"/>
          <w:sz w:val="24"/>
          <w:szCs w:val="24"/>
        </w:rPr>
        <w:t>Sangadji dan Sophia (2013)</w:t>
      </w:r>
      <w:r>
        <w:rPr>
          <w:rFonts w:ascii="Times New Roman" w:hAnsi="Times New Roman" w:eastAsia="Times New Roman" w:cs="Times New Roman"/>
          <w:color w:val="000000"/>
          <w:sz w:val="24"/>
          <w:szCs w:val="24"/>
          <w:lang w:val="id-ID"/>
        </w:rPr>
        <w:t>. Penelitian ini ber</w:t>
      </w:r>
      <w:r>
        <w:rPr>
          <w:rFonts w:ascii="Times New Roman" w:hAnsi="Times New Roman" w:eastAsia="Times New Roman" w:cs="Times New Roman"/>
          <w:color w:val="000000"/>
          <w:sz w:val="24"/>
          <w:szCs w:val="24"/>
        </w:rPr>
        <w:t>judul Pengaruh Budaya Organisasi Pada Dosen 'Kepuasan Kerja dan Kinerja (Penelitian di Universitas Muhammadiyah di seluruh Jawa Timur). Hasil penelitian menunjukkan bahwa budaya organisasi berpengaruh positif dan signifikan terhadap dosen kepuasan kerja, Kepuasan kerja berpengaruh positif dan signifikan terhadap dosen kinerja, budaya organisasi berpengaruh positif dan signifikan terhadap kinerja dosen, dan budaya organisasi berpengaruh positif dan signifikan kinerja dosen melalui kepuasan kerja.</w:t>
      </w:r>
    </w:p>
    <w:p>
      <w:pPr>
        <w:spacing w:after="0" w:line="480" w:lineRule="auto"/>
        <w:ind w:left="0" w:leftChars="0" w:firstLine="720" w:firstLineChars="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Penelitian</w:t>
      </w:r>
      <w:r>
        <w:rPr>
          <w:rFonts w:ascii="Times New Roman" w:hAnsi="Times New Roman" w:eastAsia="Times New Roman" w:cs="Times New Roman"/>
          <w:color w:val="000000"/>
          <w:sz w:val="24"/>
          <w:szCs w:val="24"/>
          <w:lang w:val="id-ID"/>
        </w:rPr>
        <w:t xml:space="preserve"> </w:t>
      </w:r>
      <w:r>
        <w:rPr>
          <w:rFonts w:ascii="Times New Roman" w:hAnsi="Times New Roman" w:eastAsia="Times New Roman" w:cs="Times New Roman"/>
          <w:color w:val="000000"/>
          <w:sz w:val="24"/>
          <w:szCs w:val="24"/>
        </w:rPr>
        <w:t>Hakim (2015)</w:t>
      </w:r>
      <w:r>
        <w:rPr>
          <w:rFonts w:ascii="Times New Roman" w:hAnsi="Times New Roman" w:eastAsia="Times New Roman" w:cs="Times New Roman"/>
          <w:color w:val="000000"/>
          <w:sz w:val="24"/>
          <w:szCs w:val="24"/>
          <w:lang w:val="id-ID"/>
        </w:rPr>
        <w:t xml:space="preserve">. Penelitian ini </w:t>
      </w:r>
      <w:r>
        <w:rPr>
          <w:rFonts w:ascii="Times New Roman" w:hAnsi="Times New Roman" w:eastAsia="Times New Roman" w:cs="Times New Roman"/>
          <w:color w:val="000000"/>
          <w:sz w:val="24"/>
          <w:szCs w:val="24"/>
        </w:rPr>
        <w:t xml:space="preserve">berjudul Pengaruh Budaya Organisasi, Komitmen Organisasi terhadap Kinerja: Studi di Rumah Sakit Kabupaten Konawe Selatan Sulawesi Tenggara. Hasil penelitian menunjukkan bahwa budaya organisasi memiliki pengaruh positif dan signifikan terhadap komitmen organisasi dan kinerja karyawan. Itu juga menemukan bahwa komitmen organisasi memiliki pengaruh positif dan signifikan terhadap kinerja karyawan, dan </w:t>
      </w:r>
      <w:r>
        <w:rPr>
          <w:rFonts w:ascii="Times New Roman" w:hAnsi="Times New Roman" w:eastAsia="Times New Roman" w:cs="Times New Roman"/>
          <w:color w:val="000000"/>
          <w:sz w:val="24"/>
          <w:szCs w:val="24"/>
        </w:rPr>
        <w:t>komitmen organisasi memiliki peran yang signifikan sebagai variabel mediasi antara budaya organisasi dengan kinerja karyawan.</w:t>
      </w:r>
    </w:p>
    <w:p>
      <w:pPr>
        <w:spacing w:after="0" w:line="480" w:lineRule="auto"/>
        <w:ind w:left="0" w:leftChars="0" w:firstLine="720" w:firstLineChars="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Penelitian Sunarno dan Liana (2013)</w:t>
      </w:r>
      <w:r>
        <w:rPr>
          <w:rFonts w:ascii="Times New Roman" w:hAnsi="Times New Roman" w:eastAsia="Times New Roman" w:cs="Times New Roman"/>
          <w:color w:val="000000"/>
          <w:sz w:val="24"/>
          <w:szCs w:val="24"/>
          <w:lang w:val="id-ID"/>
        </w:rPr>
        <w:t>. Penlitian ini ber</w:t>
      </w:r>
      <w:r>
        <w:rPr>
          <w:rFonts w:ascii="Times New Roman" w:hAnsi="Times New Roman" w:eastAsia="Times New Roman" w:cs="Times New Roman"/>
          <w:color w:val="000000"/>
          <w:sz w:val="24"/>
          <w:szCs w:val="24"/>
        </w:rPr>
        <w:t>judul Pengaruh Komitmen dan Budaya Organisasi Terhadap Kinerja Guru Dimediasi Kepuasan Kerja (Studi Kasus pada Guru Sma Kesatrian Dalam Yayasan Pendidikan Kesatrian). Mengemukakan hasil yang pertama adalah komitmen organisasional tidak berpengaruh terhadap kepuasan kerja guru. Kedua budaya organisasi berpengaruh positif dan signifikan terhadap kepuasan kerja guru. Ketiga komitmen organisasional tidak berpengaruh terhadap kinerja guru. Keempat budaya organisasi berpengaruh positif dan signifikan terhadap kinerja guru. Kelima kepuasan kerja berpengaruh positif dan signifikan terhadap kinerja guru. Keenam kepuasan Kerja tidak Memediasi Pengaruh Komitmen Organisasional terhadap Kinerja Guru. Ketujuh kepuasan kerja tidak memediasi pengaruh budaya organisasi terhadap kine</w:t>
      </w:r>
      <w:r>
        <w:rPr>
          <w:rFonts w:ascii="Times New Roman" w:hAnsi="Times New Roman" w:eastAsia="Times New Roman" w:cs="Times New Roman"/>
          <w:color w:val="000000"/>
          <w:sz w:val="24"/>
          <w:szCs w:val="24"/>
        </w:rPr>
        <w:t xml:space="preserve">rja guru SMA Kesatrian Semarang. </w:t>
      </w:r>
    </w:p>
    <w:p>
      <w:pPr>
        <w:spacing w:after="0" w:line="480" w:lineRule="auto"/>
        <w:ind w:left="0" w:leftChars="0" w:firstLine="720" w:firstLineChars="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Penelitian</w:t>
      </w:r>
      <w:r>
        <w:rPr>
          <w:rFonts w:ascii="Times New Roman" w:hAnsi="Times New Roman" w:eastAsia="Times New Roman" w:cs="Times New Roman"/>
          <w:color w:val="000000"/>
          <w:sz w:val="24"/>
          <w:szCs w:val="24"/>
          <w:lang w:val="id-ID"/>
        </w:rPr>
        <w:t xml:space="preserve"> </w:t>
      </w:r>
      <w:r>
        <w:rPr>
          <w:rFonts w:ascii="Times New Roman" w:hAnsi="Times New Roman" w:eastAsia="Times New Roman" w:cs="Times New Roman"/>
          <w:color w:val="000000"/>
          <w:sz w:val="24"/>
          <w:szCs w:val="24"/>
        </w:rPr>
        <w:t>Soepardjo dan Nugrohoseno (2013)</w:t>
      </w:r>
      <w:r>
        <w:rPr>
          <w:rFonts w:ascii="Times New Roman" w:hAnsi="Times New Roman" w:eastAsia="Times New Roman" w:cs="Times New Roman"/>
          <w:color w:val="000000"/>
          <w:sz w:val="24"/>
          <w:szCs w:val="24"/>
          <w:lang w:val="id-ID"/>
        </w:rPr>
        <w:t>. Penelitian ini ber</w:t>
      </w:r>
      <w:r>
        <w:rPr>
          <w:rFonts w:ascii="Times New Roman" w:hAnsi="Times New Roman" w:eastAsia="Times New Roman" w:cs="Times New Roman"/>
          <w:color w:val="000000"/>
          <w:sz w:val="24"/>
          <w:szCs w:val="24"/>
        </w:rPr>
        <w:t>judul Pengaruh Budaya Organisasi dan Komitmen Organisasi Terhadap Kinerja. Hasil menunjukkan bahwa budaya organisasi memiliki pengaruh yang signifikan terhadap kinerja karyawan PT Nav Jaya Mandiri Surabaya. Komitmen organisasi memiliki pengaruh yang signifikan terhadap kinerja karyawan PT Nav Jaya Mandiri Surabaya. Faktor budaya organisasi dan komitmen organisasi berpengaruh secara simultan atau bersama-sama terhadap kinerja karyawan PT Nav Jaya Mandiri Surabaya.</w:t>
      </w:r>
    </w:p>
    <w:p>
      <w:pPr>
        <w:spacing w:after="0" w:line="480" w:lineRule="auto"/>
        <w:ind w:left="0" w:leftChars="0" w:firstLine="0" w:firstLineChars="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Berdasarkan hubungan antar variabel tersebut maka hipotesis yang diajukan sebagai berikut :</w:t>
      </w:r>
    </w:p>
    <w:p>
      <w:pPr>
        <w:spacing w:after="0" w:line="480" w:lineRule="auto"/>
        <w:ind w:left="0" w:hanging="2"/>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H4: Diduga terdapat pengaruh positif antara budaya organisasi terhadap kinerja karyawan.</w:t>
      </w:r>
    </w:p>
    <w:p>
      <w:pPr>
        <w:tabs>
          <w:tab w:val="left" w:pos="426"/>
          <w:tab w:val="left" w:pos="567"/>
        </w:tabs>
        <w:spacing w:after="0" w:line="480" w:lineRule="auto"/>
        <w:ind w:left="0" w:leftChars="0" w:firstLine="0" w:firstLineChars="0"/>
        <w:jc w:val="both"/>
        <w:rPr>
          <w:rFonts w:ascii="Times New Roman" w:hAnsi="Times New Roman" w:eastAsia="Times New Roman" w:cs="Times New Roman"/>
          <w:b/>
          <w:sz w:val="24"/>
          <w:szCs w:val="24"/>
        </w:rPr>
      </w:pPr>
      <w:r>
        <w:rPr>
          <w:rFonts w:ascii="Times New Roman" w:hAnsi="Times New Roman" w:eastAsia="Times New Roman" w:cs="Times New Roman"/>
          <w:b/>
          <w:sz w:val="24"/>
          <w:szCs w:val="24"/>
        </w:rPr>
        <w:t>2.3.5. Pengaruh kepuasan kerja terhadap kinerja karyawan</w:t>
      </w:r>
    </w:p>
    <w:p>
      <w:pPr>
        <w:spacing w:after="0" w:line="480" w:lineRule="auto"/>
        <w:ind w:left="0" w:hanging="2"/>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lang w:val="id-ID"/>
        </w:rPr>
        <w:t xml:space="preserve">              </w:t>
      </w:r>
      <w:r>
        <w:rPr>
          <w:rFonts w:ascii="Times New Roman" w:hAnsi="Times New Roman" w:eastAsia="Times New Roman" w:cs="Times New Roman"/>
          <w:color w:val="000000"/>
          <w:sz w:val="24"/>
          <w:szCs w:val="24"/>
        </w:rPr>
        <w:t>Penelitian Putriana dan Wibowo (2015)</w:t>
      </w:r>
      <w:r>
        <w:rPr>
          <w:rFonts w:ascii="Times New Roman" w:hAnsi="Times New Roman" w:eastAsia="Times New Roman" w:cs="Times New Roman"/>
          <w:color w:val="000000"/>
          <w:sz w:val="24"/>
          <w:szCs w:val="24"/>
          <w:lang w:val="id-ID"/>
        </w:rPr>
        <w:t>. Penelitian ini ber</w:t>
      </w:r>
      <w:r>
        <w:rPr>
          <w:rFonts w:ascii="Times New Roman" w:hAnsi="Times New Roman" w:eastAsia="Times New Roman" w:cs="Times New Roman"/>
          <w:color w:val="000000"/>
          <w:sz w:val="24"/>
          <w:szCs w:val="24"/>
        </w:rPr>
        <w:t>judul Dampak Budaya Organisasi Pada Kepuasan Kerja, Komitmen Organisasi dan Prestasi Kerja: Studi pada Perusahaan Jepang Motorcycle di Indonesia. Hasil penelitian menunjukkan bahwa budaya organisasi berpengaruh positif dan signifikan terhadap kepuasan kerja dan komitmen organisasi. Dan kepuasan kerja memiliki pengaruh secara signifikan terhadap komitmen organisasi. serta kepuasan kerja dan komitmen organisasi mempunyai pengaruh terhadap kinerja.</w:t>
      </w:r>
    </w:p>
    <w:p>
      <w:pPr>
        <w:spacing w:after="0" w:line="480" w:lineRule="auto"/>
        <w:ind w:left="0" w:hanging="2"/>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lang w:val="id-ID"/>
        </w:rPr>
        <w:t xml:space="preserve">               </w:t>
      </w:r>
      <w:r>
        <w:rPr>
          <w:rFonts w:ascii="Times New Roman" w:hAnsi="Times New Roman" w:eastAsia="Times New Roman" w:cs="Times New Roman"/>
          <w:color w:val="000000"/>
          <w:sz w:val="24"/>
          <w:szCs w:val="24"/>
        </w:rPr>
        <w:t>Penelitian</w:t>
      </w:r>
      <w:r>
        <w:rPr>
          <w:rFonts w:ascii="Times New Roman" w:hAnsi="Times New Roman" w:eastAsia="Times New Roman" w:cs="Times New Roman"/>
          <w:color w:val="000000"/>
          <w:sz w:val="24"/>
          <w:szCs w:val="24"/>
          <w:lang w:val="id-ID"/>
        </w:rPr>
        <w:t xml:space="preserve"> </w:t>
      </w:r>
      <w:r>
        <w:rPr>
          <w:rFonts w:ascii="Times New Roman" w:hAnsi="Times New Roman" w:eastAsia="Times New Roman" w:cs="Times New Roman"/>
          <w:color w:val="000000"/>
          <w:sz w:val="24"/>
          <w:szCs w:val="24"/>
        </w:rPr>
        <w:t>Hira dan Waqas (2012) dalam jurnal internasional yang berjudul Studi Kepuasan Kerja dan Dampaknya pada Kinerja di Industri Perbankan Pakistan. Hasil penelitian menunjukkan bahwa ada hubungan positif antara kepuasan kerja dan prestasi kerja.</w:t>
      </w:r>
    </w:p>
    <w:p>
      <w:pPr>
        <w:spacing w:after="0" w:line="480" w:lineRule="auto"/>
        <w:ind w:left="0" w:hanging="2"/>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lang w:val="id-ID"/>
        </w:rPr>
        <w:t xml:space="preserve">             </w:t>
      </w:r>
      <w:r>
        <w:rPr>
          <w:rFonts w:ascii="Times New Roman" w:hAnsi="Times New Roman" w:eastAsia="Times New Roman" w:cs="Times New Roman"/>
          <w:color w:val="000000"/>
          <w:sz w:val="24"/>
          <w:szCs w:val="24"/>
        </w:rPr>
        <w:t>Penelitian Sunarno dan Liana (2013)</w:t>
      </w:r>
      <w:r>
        <w:rPr>
          <w:rFonts w:ascii="Times New Roman" w:hAnsi="Times New Roman" w:eastAsia="Times New Roman" w:cs="Times New Roman"/>
          <w:color w:val="000000"/>
          <w:sz w:val="24"/>
          <w:szCs w:val="24"/>
          <w:lang w:val="id-ID"/>
        </w:rPr>
        <w:t>. Penelitian ini berj</w:t>
      </w:r>
      <w:r>
        <w:rPr>
          <w:rFonts w:ascii="Times New Roman" w:hAnsi="Times New Roman" w:eastAsia="Times New Roman" w:cs="Times New Roman"/>
          <w:color w:val="000000"/>
          <w:sz w:val="24"/>
          <w:szCs w:val="24"/>
        </w:rPr>
        <w:t xml:space="preserve">udul Pengaruh Komitmen Dan Budaya Organisasi Terhadap Kinerja Guru Dimediasi Kepuasan Kerja (Studi Kasus Pada Guru Sma Kesatrian Dalam Yayasan Pendidikan Kesatrian). Mengemukakan hasil yang pertama adalah komitmen organisasional tidak berpengaruh terhadap kepuasan kerja guru. Kedua budaya organisasi berpengaruh positif dan signifikan terhadap kepuasan kerja guru. Ketiga komitmen organisasional tidak berpengaruh terhadap kinerja guru. Keempat budaya </w:t>
      </w:r>
      <w:r>
        <w:rPr>
          <w:rFonts w:ascii="Times New Roman" w:hAnsi="Times New Roman" w:eastAsia="Times New Roman" w:cs="Times New Roman"/>
          <w:color w:val="000000"/>
          <w:sz w:val="24"/>
          <w:szCs w:val="24"/>
        </w:rPr>
        <w:t>organisasi berpengaruh positif dan signifikan terhadap kinerja guru. Kelima kepuasan kerja berpengaruh positif dan signifikan terhadap kinerja guru. Keenam kepuasan Kerja tidak Memediasi Pengaruh Komitmen Organisasional terhadap Kinerja Guru. Ketujuh kepuasan kerja tidak memediasi pengaruh budaya organisasi terhadap kinerja guru SMA Kesatrian Semarang.</w:t>
      </w:r>
    </w:p>
    <w:p>
      <w:pPr>
        <w:spacing w:after="0" w:line="480" w:lineRule="auto"/>
        <w:ind w:left="0" w:hanging="2"/>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lang w:val="id-ID"/>
        </w:rPr>
        <w:t xml:space="preserve">            </w:t>
      </w:r>
      <w:r>
        <w:rPr>
          <w:rFonts w:ascii="Times New Roman" w:hAnsi="Times New Roman" w:eastAsia="Times New Roman" w:cs="Times New Roman"/>
          <w:color w:val="000000"/>
          <w:sz w:val="24"/>
          <w:szCs w:val="24"/>
        </w:rPr>
        <w:t>Penelitian Sangadji dan Sophia (2013)</w:t>
      </w:r>
      <w:r>
        <w:rPr>
          <w:rFonts w:ascii="Times New Roman" w:hAnsi="Times New Roman" w:eastAsia="Times New Roman" w:cs="Times New Roman"/>
          <w:color w:val="000000"/>
          <w:sz w:val="24"/>
          <w:szCs w:val="24"/>
          <w:lang w:val="id-ID"/>
        </w:rPr>
        <w:t>. Penelitian ini ber</w:t>
      </w:r>
      <w:r>
        <w:rPr>
          <w:rFonts w:ascii="Times New Roman" w:hAnsi="Times New Roman" w:eastAsia="Times New Roman" w:cs="Times New Roman"/>
          <w:color w:val="000000"/>
          <w:sz w:val="24"/>
          <w:szCs w:val="24"/>
        </w:rPr>
        <w:t>judul Pengaruh Budaya Organisasi Pada Dosen 'Kepuasan Kerja dan Kinerja (Penelitian di Universitas Muhammadiyah di seluruh Jawa Timur). Hasil penelitian menunjukkan bahwa budaya organisasi berpengaruh positif dan signifikan terhadap dosen kepuasan kerja, Kepuasan kerja berpengaruh positif dan signifikan terhadap dosen kinerja, budaya organisasi berpengaruh positif dan signifikan terhadap kinerja dosen, dan budaya organisasi berpengaruh positif dan signifikan kinerja dosen melalui kepuasan kerja.</w:t>
      </w:r>
    </w:p>
    <w:p>
      <w:pPr>
        <w:spacing w:after="0" w:line="480" w:lineRule="auto"/>
        <w:ind w:left="0" w:hanging="2"/>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Berdasarkan hubungan antar variabel tersebut maka hipotesis yang diajukan sebagai berikut :</w:t>
      </w:r>
    </w:p>
    <w:p>
      <w:pPr>
        <w:spacing w:after="0" w:line="480" w:lineRule="auto"/>
        <w:ind w:left="0" w:hanging="2"/>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H5: Diduga terdapat pengaruh positif antara kepuasan kerja terhadap kinerja karyawan.</w:t>
      </w:r>
    </w:p>
    <w:p>
      <w:pPr>
        <w:tabs>
          <w:tab w:val="left" w:pos="426"/>
          <w:tab w:val="left" w:pos="567"/>
        </w:tabs>
        <w:spacing w:after="0" w:line="480" w:lineRule="auto"/>
        <w:ind w:left="0" w:hanging="2"/>
        <w:jc w:val="both"/>
        <w:rPr>
          <w:rFonts w:ascii="Times New Roman" w:hAnsi="Times New Roman" w:eastAsia="Times New Roman" w:cs="Times New Roman"/>
          <w:b/>
          <w:sz w:val="24"/>
          <w:szCs w:val="24"/>
        </w:rPr>
      </w:pPr>
      <w:r>
        <w:rPr>
          <w:rFonts w:ascii="Times New Roman" w:hAnsi="Times New Roman" w:eastAsia="Times New Roman" w:cs="Times New Roman"/>
          <w:b/>
          <w:sz w:val="24"/>
          <w:szCs w:val="24"/>
        </w:rPr>
        <w:t>2.3.6. Pengaruh komitmen organisasi terhadap kinerja karyawan</w:t>
      </w:r>
    </w:p>
    <w:p>
      <w:pPr>
        <w:spacing w:after="0" w:line="480" w:lineRule="auto"/>
        <w:ind w:left="0" w:hanging="2"/>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lang w:val="id-ID"/>
        </w:rPr>
        <w:t xml:space="preserve">           </w:t>
      </w:r>
      <w:r>
        <w:rPr>
          <w:rFonts w:ascii="Times New Roman" w:hAnsi="Times New Roman" w:eastAsia="Times New Roman" w:cs="Times New Roman"/>
          <w:color w:val="000000"/>
          <w:sz w:val="24"/>
          <w:szCs w:val="24"/>
        </w:rPr>
        <w:t>Penelitian</w:t>
      </w:r>
      <w:r>
        <w:rPr>
          <w:rFonts w:ascii="Times New Roman" w:hAnsi="Times New Roman" w:eastAsia="Times New Roman" w:cs="Times New Roman"/>
          <w:color w:val="000000"/>
          <w:sz w:val="24"/>
          <w:szCs w:val="24"/>
          <w:lang w:val="id-ID"/>
        </w:rPr>
        <w:t xml:space="preserve"> </w:t>
      </w:r>
      <w:r>
        <w:rPr>
          <w:rFonts w:ascii="Times New Roman" w:hAnsi="Times New Roman" w:eastAsia="Times New Roman" w:cs="Times New Roman"/>
          <w:color w:val="000000"/>
          <w:sz w:val="24"/>
          <w:szCs w:val="24"/>
        </w:rPr>
        <w:t xml:space="preserve">Syauta </w:t>
      </w:r>
      <w:r>
        <w:rPr>
          <w:rFonts w:ascii="Times New Roman" w:hAnsi="Times New Roman" w:eastAsia="Times New Roman" w:cs="Times New Roman"/>
          <w:i/>
          <w:color w:val="000000"/>
          <w:sz w:val="24"/>
          <w:szCs w:val="24"/>
        </w:rPr>
        <w:t xml:space="preserve">et al. </w:t>
      </w:r>
      <w:r>
        <w:rPr>
          <w:rFonts w:ascii="Times New Roman" w:hAnsi="Times New Roman" w:eastAsia="Times New Roman" w:cs="Times New Roman"/>
          <w:color w:val="000000"/>
          <w:sz w:val="24"/>
          <w:szCs w:val="24"/>
        </w:rPr>
        <w:t xml:space="preserve">(2012) tentang Pengaruh Budaya Organisasi, Komitmen Organisasi untuk Kepuasan Kerja dan Kinerja Karyawan (Studi pada PDAM Jayapura, Papua Indonesia). Hasil penelitian menunjukkan budaya organisasi tidak mempengaruhi secara langsung terhadap kinerja karyawan, budaya organisasi dapat mempengaruhi kinerja jika dimediasi oleh kepuasan kerja, </w:t>
      </w:r>
      <w:r>
        <w:rPr>
          <w:rFonts w:ascii="Times New Roman" w:hAnsi="Times New Roman" w:eastAsia="Times New Roman" w:cs="Times New Roman"/>
          <w:color w:val="000000"/>
          <w:sz w:val="24"/>
          <w:szCs w:val="24"/>
        </w:rPr>
        <w:t>Sementara komitmen organisasi berpengaruh signifikan terhadap kinerja karyawan secara langsung atau tidak langsung melalui kepuasan kerja.</w:t>
      </w:r>
    </w:p>
    <w:p>
      <w:pPr>
        <w:spacing w:after="0" w:line="480" w:lineRule="auto"/>
        <w:ind w:left="0" w:hanging="2"/>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lang w:val="id-ID"/>
        </w:rPr>
        <w:t xml:space="preserve">                </w:t>
      </w:r>
      <w:r>
        <w:rPr>
          <w:rFonts w:ascii="Times New Roman" w:hAnsi="Times New Roman" w:eastAsia="Times New Roman" w:cs="Times New Roman"/>
          <w:color w:val="000000"/>
          <w:sz w:val="24"/>
          <w:szCs w:val="24"/>
        </w:rPr>
        <w:t>Penelitian Hakim (2015</w:t>
      </w:r>
      <w:r>
        <w:rPr>
          <w:rFonts w:ascii="Times New Roman" w:hAnsi="Times New Roman" w:eastAsia="Times New Roman" w:cs="Times New Roman"/>
          <w:color w:val="000000"/>
          <w:sz w:val="24"/>
          <w:szCs w:val="24"/>
          <w:lang w:val="id-ID"/>
        </w:rPr>
        <w:t xml:space="preserve">). Penelitan ini </w:t>
      </w:r>
      <w:r>
        <w:rPr>
          <w:rFonts w:ascii="Times New Roman" w:hAnsi="Times New Roman" w:eastAsia="Times New Roman" w:cs="Times New Roman"/>
          <w:color w:val="000000"/>
          <w:sz w:val="24"/>
          <w:szCs w:val="24"/>
        </w:rPr>
        <w:t>berjudul Pengaruh Budaya Organisasi, Komitmen Organisasi terhadap Kinerja: Studi Di Rumah Sakit Kabupaten Konawe Selatan Sulawesi Tenggara. Hasil penelitian menunjukkan bahwa budaya organisasi memiliki pengaruh positif dan signifikan terhadap komitmen organisasi dan kinerja karyawan. Itu juga menemukan bahwa komitmen organisasi memiliki pengaruh positif dan signifikan terhadap kinerja karyawan, dan komitmen organisasi memiliki peran yang signifikan sebagai variabel mediasi antara budaya organisasi dengan kinerja karyawan.</w:t>
      </w:r>
    </w:p>
    <w:p>
      <w:pPr>
        <w:spacing w:after="0" w:line="480" w:lineRule="auto"/>
        <w:ind w:left="0" w:hanging="2"/>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lang w:val="id-ID"/>
        </w:rPr>
        <w:t xml:space="preserve">                   </w:t>
      </w:r>
      <w:r>
        <w:rPr>
          <w:rFonts w:ascii="Times New Roman" w:hAnsi="Times New Roman" w:eastAsia="Times New Roman" w:cs="Times New Roman"/>
          <w:color w:val="000000"/>
          <w:sz w:val="24"/>
          <w:szCs w:val="24"/>
        </w:rPr>
        <w:t>Penelitian Putriana (2015)</w:t>
      </w:r>
      <w:r>
        <w:rPr>
          <w:rFonts w:ascii="Times New Roman" w:hAnsi="Times New Roman" w:eastAsia="Times New Roman" w:cs="Times New Roman"/>
          <w:color w:val="000000"/>
          <w:sz w:val="24"/>
          <w:szCs w:val="24"/>
          <w:lang w:val="id-ID"/>
        </w:rPr>
        <w:t>. Penelitian ini ber</w:t>
      </w:r>
      <w:r>
        <w:rPr>
          <w:rFonts w:ascii="Times New Roman" w:hAnsi="Times New Roman" w:eastAsia="Times New Roman" w:cs="Times New Roman"/>
          <w:color w:val="000000"/>
          <w:sz w:val="24"/>
          <w:szCs w:val="24"/>
        </w:rPr>
        <w:t>judul “Dampak Budaya Organisasi Pada Kepuasan Kerja, Komitmen Organisasi dan Prestasi Kerja: Studi pada Perusahaan Jepang Motorcycle di Indonesia”. Hasil penelitian menunjukkan bahwa budaya organisasi berpengaruh positif dan signifikan terhadap kepuasan kerja dan komitmen organisasi. Hasil penelitian menunjukkan bahwa kepuasan kerja memiliki pengaruh secara signifikan terhadap komitmen organisasi. serta kepuasan kerja dan komitmen organisasi mempunyai pengaruh terhadap kinerja.</w:t>
      </w:r>
    </w:p>
    <w:p>
      <w:pPr>
        <w:spacing w:after="0" w:line="480" w:lineRule="auto"/>
        <w:ind w:left="0" w:hanging="2"/>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lang w:val="id-ID"/>
        </w:rPr>
        <w:t xml:space="preserve">            </w:t>
      </w:r>
      <w:r>
        <w:rPr>
          <w:rFonts w:ascii="Times New Roman" w:hAnsi="Times New Roman" w:eastAsia="Times New Roman" w:cs="Times New Roman"/>
          <w:color w:val="000000"/>
          <w:sz w:val="24"/>
          <w:szCs w:val="24"/>
        </w:rPr>
        <w:t>Penelitian Soepardjo dan Nugrohoseno (2013)</w:t>
      </w:r>
      <w:r>
        <w:rPr>
          <w:rFonts w:ascii="Times New Roman" w:hAnsi="Times New Roman" w:eastAsia="Times New Roman" w:cs="Times New Roman"/>
          <w:color w:val="000000"/>
          <w:sz w:val="24"/>
          <w:szCs w:val="24"/>
          <w:lang w:val="id-ID"/>
        </w:rPr>
        <w:t>). Penelitian ini berj</w:t>
      </w:r>
      <w:r>
        <w:rPr>
          <w:rFonts w:ascii="Times New Roman" w:hAnsi="Times New Roman" w:eastAsia="Times New Roman" w:cs="Times New Roman"/>
          <w:color w:val="000000"/>
          <w:sz w:val="24"/>
          <w:szCs w:val="24"/>
        </w:rPr>
        <w:t xml:space="preserve">udul Pengaruh Budaya Organisasi dan Komitmen Organisasi Terhadap Kinerja. Hasil menunjukkan bahwa budaya organisasi memiliki pengaruh yang signifikan terhadap kinerja karyawan PT Nav Jaya Mandiri Surabaya. Komitmen organisasi memiliki pengaruh yang signifikan terhadap kinerja karyawan PT Nav Jaya Mandiri Surabaya. Faktor budaya organisasi dan komitmen organisasi berpengaruh </w:t>
      </w:r>
      <w:r>
        <w:rPr>
          <w:rFonts w:ascii="Times New Roman" w:hAnsi="Times New Roman" w:eastAsia="Times New Roman" w:cs="Times New Roman"/>
          <w:color w:val="000000"/>
          <w:sz w:val="24"/>
          <w:szCs w:val="24"/>
        </w:rPr>
        <w:t>secara simultan atau bersama-sama terhadap kinerja karyawan PT Nav Jaya Mandiri Surabaya.</w:t>
      </w:r>
    </w:p>
    <w:p>
      <w:pPr>
        <w:spacing w:after="0" w:line="480" w:lineRule="auto"/>
        <w:ind w:left="0" w:hanging="2"/>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lang w:val="id-ID"/>
        </w:rPr>
        <w:t xml:space="preserve">           </w:t>
      </w:r>
      <w:r>
        <w:rPr>
          <w:rFonts w:ascii="Times New Roman" w:hAnsi="Times New Roman" w:eastAsia="Times New Roman" w:cs="Times New Roman"/>
          <w:color w:val="000000"/>
          <w:sz w:val="24"/>
          <w:szCs w:val="24"/>
        </w:rPr>
        <w:t>Penelitian Sunarno dan Liana (2013)</w:t>
      </w:r>
      <w:r>
        <w:rPr>
          <w:rFonts w:ascii="Times New Roman" w:hAnsi="Times New Roman" w:eastAsia="Times New Roman" w:cs="Times New Roman"/>
          <w:color w:val="000000"/>
          <w:sz w:val="24"/>
          <w:szCs w:val="24"/>
          <w:lang w:val="id-ID"/>
        </w:rPr>
        <w:t>. Penelitian ini ber</w:t>
      </w:r>
      <w:r>
        <w:rPr>
          <w:rFonts w:ascii="Times New Roman" w:hAnsi="Times New Roman" w:eastAsia="Times New Roman" w:cs="Times New Roman"/>
          <w:color w:val="000000"/>
          <w:sz w:val="24"/>
          <w:szCs w:val="24"/>
        </w:rPr>
        <w:t>judul Pengaruh Komitmen dan Budaya Organisasi Terhadap Kinerja Guru Dimediasi Kepuasan Kerja (Studi Kasus Pada Guru Sma Kesatrian dalam Yayasan Pendidikan Kesatrian). Mengemukakan hasil yang pertama adalah komitmen organisasional tidak berpengaruh terhadap kepuasan kerja guru. Kedua budaya organisasi berpengaruh positif dan signifikan terhadap kepuasan kerja guru. Ketiga komitmen organisasional tidak berpengaruh terhadap kinerja guru. Keempat budaya organisasi berpengaruh positif dan signifikan terhadap kinerja guru. Kelima kepuasan kerja berpengaruh positif dan signifikan terhadap kinerja guru. Keenam kepuasan Kerja tidak Memediasi Pengaruh Komitmen Organisasional terhadap Kinerja Guru. Ketujuh kepuasan kerja tidak memediasi pengaruh budaya organisasi terhadap kinerja guru SMA Kesatrian Semarang.</w:t>
      </w:r>
    </w:p>
    <w:p>
      <w:pPr>
        <w:spacing w:after="0" w:line="480" w:lineRule="auto"/>
        <w:ind w:left="0" w:hanging="2"/>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H6: Diduga terdapat pengaruh positif antara komitmen organisasi terhadap kinerja karyawan.</w:t>
      </w:r>
    </w:p>
    <w:p>
      <w:pPr>
        <w:tabs>
          <w:tab w:val="left" w:pos="426"/>
          <w:tab w:val="left" w:pos="567"/>
        </w:tabs>
        <w:spacing w:after="0" w:line="480" w:lineRule="auto"/>
        <w:ind w:left="0" w:hanging="2"/>
        <w:jc w:val="both"/>
        <w:rPr>
          <w:rFonts w:ascii="Times New Roman" w:hAnsi="Times New Roman" w:eastAsia="Times New Roman" w:cs="Times New Roman"/>
          <w:b/>
          <w:sz w:val="24"/>
          <w:szCs w:val="24"/>
        </w:rPr>
      </w:pPr>
      <w:r>
        <w:rPr>
          <w:rFonts w:ascii="Times New Roman" w:hAnsi="Times New Roman" w:eastAsia="Times New Roman" w:cs="Times New Roman"/>
          <w:b/>
          <w:sz w:val="24"/>
          <w:szCs w:val="24"/>
        </w:rPr>
        <w:t>2.3.7. Pengaruh</w:t>
      </w:r>
      <w:r>
        <w:rPr>
          <w:rFonts w:ascii="Times New Roman" w:hAnsi="Times New Roman" w:eastAsia="Times New Roman" w:cs="Times New Roman"/>
          <w:sz w:val="24"/>
          <w:szCs w:val="24"/>
        </w:rPr>
        <w:t xml:space="preserve"> </w:t>
      </w:r>
      <w:r>
        <w:rPr>
          <w:rFonts w:ascii="Times New Roman" w:hAnsi="Times New Roman" w:eastAsia="Times New Roman" w:cs="Times New Roman"/>
          <w:b/>
          <w:sz w:val="24"/>
          <w:szCs w:val="24"/>
        </w:rPr>
        <w:t>budaya organisasi, kepuasan kerja dan  komitmen organisasi secara simultan terhadap kinerja karyawan</w:t>
      </w:r>
    </w:p>
    <w:p>
      <w:pPr>
        <w:spacing w:after="0" w:line="480" w:lineRule="auto"/>
        <w:ind w:left="0" w:hanging="2"/>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lang w:val="id-ID"/>
        </w:rPr>
        <w:t xml:space="preserve">        </w:t>
      </w:r>
      <w:r>
        <w:rPr>
          <w:rFonts w:ascii="Times New Roman" w:hAnsi="Times New Roman" w:eastAsia="Times New Roman" w:cs="Times New Roman"/>
          <w:color w:val="000000"/>
          <w:sz w:val="24"/>
          <w:szCs w:val="24"/>
        </w:rPr>
        <w:t>Penelitian Sangadji dan Sophia (2013)</w:t>
      </w:r>
      <w:r>
        <w:rPr>
          <w:rFonts w:ascii="Times New Roman" w:hAnsi="Times New Roman" w:eastAsia="Times New Roman" w:cs="Times New Roman"/>
          <w:color w:val="000000"/>
          <w:sz w:val="24"/>
          <w:szCs w:val="24"/>
          <w:lang w:val="id-ID"/>
        </w:rPr>
        <w:t>. Penelitian ini ber</w:t>
      </w:r>
      <w:r>
        <w:rPr>
          <w:rFonts w:ascii="Times New Roman" w:hAnsi="Times New Roman" w:eastAsia="Times New Roman" w:cs="Times New Roman"/>
          <w:color w:val="000000"/>
          <w:sz w:val="24"/>
          <w:szCs w:val="24"/>
        </w:rPr>
        <w:t xml:space="preserve">judul Pengaruh Budaya Organisasi Pada Dosen 'Kepuasan Kerja dan Kinerja (Penelitian di Universitas Muhammadiyah di seluruh Jawa Timur). Hasil penelitian menunjukkan bahwa budaya organisasi berpengaruh positif dan signifikan terhadap dosen kepuasan kerja, Kepuasan kerja berpengaruh positif dan signifikan terhadap dosen </w:t>
      </w:r>
      <w:r>
        <w:rPr>
          <w:rFonts w:ascii="Times New Roman" w:hAnsi="Times New Roman" w:eastAsia="Times New Roman" w:cs="Times New Roman"/>
          <w:color w:val="000000"/>
          <w:sz w:val="24"/>
          <w:szCs w:val="24"/>
        </w:rPr>
        <w:t>kinerja, budaya organisasi berpengaruh positif dan signifikan terhadap kinerja dosen, dan budaya organisasi berpengaruh positif dan signifikan kinerja dosen melalui kepuasan kerja.</w:t>
      </w:r>
    </w:p>
    <w:p>
      <w:pPr>
        <w:spacing w:after="0" w:line="480" w:lineRule="auto"/>
        <w:ind w:left="0" w:hanging="2"/>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lang w:val="id-ID"/>
        </w:rPr>
        <w:t xml:space="preserve">                </w:t>
      </w:r>
      <w:r>
        <w:rPr>
          <w:rFonts w:ascii="Times New Roman" w:hAnsi="Times New Roman" w:eastAsia="Times New Roman" w:cs="Times New Roman"/>
          <w:color w:val="000000"/>
          <w:sz w:val="24"/>
          <w:szCs w:val="24"/>
        </w:rPr>
        <w:t>Penelitian</w:t>
      </w:r>
      <w:r>
        <w:rPr>
          <w:rFonts w:ascii="Times New Roman" w:hAnsi="Times New Roman" w:eastAsia="Times New Roman" w:cs="Times New Roman"/>
          <w:color w:val="000000"/>
          <w:sz w:val="24"/>
          <w:szCs w:val="24"/>
          <w:lang w:val="id-ID"/>
        </w:rPr>
        <w:t xml:space="preserve"> </w:t>
      </w:r>
      <w:r>
        <w:rPr>
          <w:rFonts w:ascii="Times New Roman" w:hAnsi="Times New Roman" w:eastAsia="Times New Roman" w:cs="Times New Roman"/>
          <w:color w:val="000000"/>
          <w:sz w:val="24"/>
          <w:szCs w:val="24"/>
        </w:rPr>
        <w:t>Hakim (2015</w:t>
      </w:r>
      <w:r>
        <w:rPr>
          <w:rFonts w:ascii="Times New Roman" w:hAnsi="Times New Roman" w:eastAsia="Times New Roman" w:cs="Times New Roman"/>
          <w:color w:val="000000"/>
          <w:sz w:val="24"/>
          <w:szCs w:val="24"/>
          <w:lang w:val="id-ID"/>
        </w:rPr>
        <w:t xml:space="preserve">). Penelitian ini </w:t>
      </w:r>
      <w:r>
        <w:rPr>
          <w:rFonts w:ascii="Times New Roman" w:hAnsi="Times New Roman" w:eastAsia="Times New Roman" w:cs="Times New Roman"/>
          <w:color w:val="000000"/>
          <w:sz w:val="24"/>
          <w:szCs w:val="24"/>
        </w:rPr>
        <w:t>berjudul Pengaruh Budaya Organisasi, Komitmen Organisasi terhadap Kinerja: Studi Di Rumah Sakit Kabupaten Konawe Selatan Sulawesi Tenggara. Hasil penelitian menunjukkan bahwa budaya organisasi memiliki pengaruh positif dan signifikan terhadap komitmen organisasi dan kinerja karyawan. Itu juga menemukan bahwa komitmen organisasi memiliki pengaruh positif dan signifikan terhadap kinerja karyawan, dan komitmen organisasi memiliki peran yang signifikan sebagai variabel mediasi antara budaya organisasi dengan kinerja karyawan.</w:t>
      </w:r>
    </w:p>
    <w:p>
      <w:pPr>
        <w:spacing w:after="0" w:line="480" w:lineRule="auto"/>
        <w:ind w:left="0" w:hanging="2"/>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lang w:val="id-ID"/>
        </w:rPr>
        <w:t xml:space="preserve">             </w:t>
      </w:r>
      <w:r>
        <w:rPr>
          <w:rFonts w:ascii="Times New Roman" w:hAnsi="Times New Roman" w:eastAsia="Times New Roman" w:cs="Times New Roman"/>
          <w:color w:val="000000"/>
          <w:sz w:val="24"/>
          <w:szCs w:val="24"/>
        </w:rPr>
        <w:t>Penelitian oleh Putriana dan Wibowo (2015)</w:t>
      </w:r>
      <w:r>
        <w:rPr>
          <w:rFonts w:ascii="Times New Roman" w:hAnsi="Times New Roman" w:eastAsia="Times New Roman" w:cs="Times New Roman"/>
          <w:color w:val="000000"/>
          <w:sz w:val="24"/>
          <w:szCs w:val="24"/>
          <w:lang w:val="id-ID"/>
        </w:rPr>
        <w:t>. Penelitian ini ber</w:t>
      </w:r>
      <w:r>
        <w:rPr>
          <w:rFonts w:ascii="Times New Roman" w:hAnsi="Times New Roman" w:eastAsia="Times New Roman" w:cs="Times New Roman"/>
          <w:color w:val="000000"/>
          <w:sz w:val="24"/>
          <w:szCs w:val="24"/>
        </w:rPr>
        <w:t>judul “Dampak Budaya Organisasi Pada Kepuasan Kerja, Komitmen Organisasi dan Prestasi Kerja: Studi pada Perusahaan Jepang Motorcycle di Indonesia”. Hasil penelitian menunjukkan bahwa budaya organisasi berpengaruh positif dan signifikan terhadap kepuasan kerja dan komitmen organisasi. Dan kepuasan kerja memiliki pengaruh secara signifikan terhadap komitmen organisasi. serta kepuasan kerja dan komitmen organisasi mempunyai pengaruh terhadap kinerja.</w:t>
      </w:r>
    </w:p>
    <w:p>
      <w:pPr>
        <w:spacing w:after="0" w:line="480" w:lineRule="auto"/>
        <w:ind w:left="0" w:hanging="2"/>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lang w:val="id-ID"/>
        </w:rPr>
        <w:t xml:space="preserve">            </w:t>
      </w:r>
      <w:r>
        <w:rPr>
          <w:rFonts w:ascii="Times New Roman" w:hAnsi="Times New Roman" w:eastAsia="Times New Roman" w:cs="Times New Roman"/>
          <w:color w:val="000000"/>
          <w:sz w:val="24"/>
          <w:szCs w:val="24"/>
        </w:rPr>
        <w:t>Penelitian Soepardjo dan Nugrohoseno (2013)</w:t>
      </w:r>
      <w:r>
        <w:rPr>
          <w:rFonts w:ascii="Times New Roman" w:hAnsi="Times New Roman" w:eastAsia="Times New Roman" w:cs="Times New Roman"/>
          <w:color w:val="000000"/>
          <w:sz w:val="24"/>
          <w:szCs w:val="24"/>
          <w:lang w:val="id-ID"/>
        </w:rPr>
        <w:t>. Penelitian ini ber</w:t>
      </w:r>
      <w:r>
        <w:rPr>
          <w:rFonts w:ascii="Times New Roman" w:hAnsi="Times New Roman" w:eastAsia="Times New Roman" w:cs="Times New Roman"/>
          <w:color w:val="000000"/>
          <w:sz w:val="24"/>
          <w:szCs w:val="24"/>
        </w:rPr>
        <w:t xml:space="preserve">judul Pengaruh Budaya Organisasi dan Komitmen Organisasi Terhadap Kinerja. Hasil menunjukkan bahwa budaya organisasi memiliki pengaruh yang signifikan terhadap kinerja karyawan PT NAV Jaya Mandiri Surabaya. Komitmen organisasi memiliki pengaruh yang signifikan terhadap kinerja karyawan PT NAV Jaya </w:t>
      </w:r>
      <w:r>
        <w:rPr>
          <w:rFonts w:ascii="Times New Roman" w:hAnsi="Times New Roman" w:eastAsia="Times New Roman" w:cs="Times New Roman"/>
          <w:color w:val="000000"/>
          <w:sz w:val="24"/>
          <w:szCs w:val="24"/>
        </w:rPr>
        <w:t>Mandiri Surabaya. Faktor budaya organisasi dan komitmen organisasi berpengaruh secara simultan atau bersama-sama terhadap kinerja karyawan PT NAV Jaya Mandiri Surabaya.</w:t>
      </w:r>
    </w:p>
    <w:p>
      <w:pPr>
        <w:spacing w:after="0" w:line="480" w:lineRule="auto"/>
        <w:ind w:left="0" w:hanging="2"/>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lang w:val="id-ID"/>
        </w:rPr>
        <w:t xml:space="preserve">       </w:t>
      </w:r>
      <w:r>
        <w:rPr>
          <w:rFonts w:ascii="Times New Roman" w:hAnsi="Times New Roman" w:eastAsia="Times New Roman" w:cs="Times New Roman"/>
          <w:color w:val="000000"/>
          <w:sz w:val="24"/>
          <w:szCs w:val="24"/>
        </w:rPr>
        <w:t>Penelitian Sunarno (2019)</w:t>
      </w:r>
      <w:r>
        <w:rPr>
          <w:rFonts w:ascii="Times New Roman" w:hAnsi="Times New Roman" w:eastAsia="Times New Roman" w:cs="Times New Roman"/>
          <w:color w:val="000000"/>
          <w:sz w:val="24"/>
          <w:szCs w:val="24"/>
          <w:lang w:val="id-ID"/>
        </w:rPr>
        <w:t>. Penelitian ini ber</w:t>
      </w:r>
      <w:r>
        <w:rPr>
          <w:rFonts w:ascii="Times New Roman" w:hAnsi="Times New Roman" w:eastAsia="Times New Roman" w:cs="Times New Roman"/>
          <w:color w:val="000000"/>
          <w:sz w:val="24"/>
          <w:szCs w:val="24"/>
        </w:rPr>
        <w:t>judul Pengaruh Budaya Organisasi, Komitmen Organisasi dan Kepuasan Kerja terhadap Kinerja Dosen Universitas Islam As-Syafi’iyah. Hasil penelitian membuktikan bahwa budaya organisasi berpengaruh positif signifikan terhadap komitmen organisasi, komitmen organisasi juga berpengaruh positif signifikan terhadap kepuasan kerja, disamping itu kepuasan kerja berpengaruh positif signifikan terhadap kinerja dosen.</w:t>
      </w:r>
    </w:p>
    <w:p>
      <w:pPr>
        <w:spacing w:after="0" w:line="480" w:lineRule="auto"/>
        <w:ind w:left="0" w:hanging="2"/>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H7: Diduga terdapat pengaruh positif antara budaya organisasi, kepuasan kerja dan  komitmen organisasi terhadap kinerja karyawan.</w:t>
      </w:r>
    </w:p>
    <w:p>
      <w:pPr>
        <w:tabs>
          <w:tab w:val="left" w:pos="567"/>
        </w:tabs>
        <w:spacing w:after="0" w:line="480" w:lineRule="auto"/>
        <w:ind w:left="0" w:leftChars="0" w:firstLine="0" w:firstLineChars="0"/>
        <w:jc w:val="both"/>
        <w:rPr>
          <w:rFonts w:ascii="Times New Roman" w:hAnsi="Times New Roman" w:eastAsia="Times New Roman" w:cs="Times New Roman"/>
          <w:b/>
          <w:sz w:val="24"/>
          <w:szCs w:val="24"/>
        </w:rPr>
      </w:pPr>
      <w:r>
        <w:rPr>
          <w:rFonts w:ascii="Times New Roman" w:hAnsi="Times New Roman" w:eastAsia="Times New Roman" w:cs="Times New Roman"/>
          <w:b/>
          <w:sz w:val="24"/>
          <w:szCs w:val="24"/>
        </w:rPr>
        <w:t>2.3.8. Pengaruh budaya organisasi terhadap kinerja karyawan dengan komitmen organisasi sebagai variabel mediasi</w:t>
      </w:r>
    </w:p>
    <w:p>
      <w:pPr>
        <w:spacing w:after="0" w:line="480" w:lineRule="auto"/>
        <w:ind w:left="0" w:hanging="2"/>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lang w:val="id-ID"/>
        </w:rPr>
        <w:t xml:space="preserve">           </w:t>
      </w:r>
      <w:r>
        <w:rPr>
          <w:rFonts w:ascii="Times New Roman" w:hAnsi="Times New Roman" w:eastAsia="Times New Roman" w:cs="Times New Roman"/>
          <w:color w:val="000000"/>
          <w:sz w:val="24"/>
          <w:szCs w:val="24"/>
        </w:rPr>
        <w:t>Budaya yang kuat dalam organisasi akan mengarah pada peningkatan komitmen karyawan untuk mencapai tujuan organisasi. Hal ini sangat membantu untuk meningkatkan kinerja para karyawan (Deal &amp; Kennedy, 2012). Menurut (Inanlou &amp; Ahn, 2017) budaya merupakan faktor penting untuk meningkatkan motivasi karyawan melalui program pelatihan SDM, sehingga meningkatkan komitmen karyawan terhadap organisasi.</w:t>
      </w:r>
    </w:p>
    <w:p>
      <w:pPr>
        <w:spacing w:after="0" w:line="480" w:lineRule="auto"/>
        <w:ind w:left="0" w:hanging="2"/>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lang w:val="id-ID"/>
        </w:rPr>
        <w:t xml:space="preserve">        </w:t>
      </w:r>
      <w:r>
        <w:rPr>
          <w:rFonts w:ascii="Times New Roman" w:hAnsi="Times New Roman" w:eastAsia="Times New Roman" w:cs="Times New Roman"/>
          <w:color w:val="000000"/>
          <w:sz w:val="24"/>
          <w:szCs w:val="24"/>
        </w:rPr>
        <w:t xml:space="preserve">Penelitian Nikpour, </w:t>
      </w:r>
      <w:r>
        <w:rPr>
          <w:rFonts w:ascii="Times New Roman" w:hAnsi="Times New Roman" w:eastAsia="Times New Roman" w:cs="Times New Roman"/>
          <w:color w:val="000000"/>
          <w:sz w:val="24"/>
          <w:szCs w:val="24"/>
          <w:lang w:val="id-ID"/>
        </w:rPr>
        <w:t>(</w:t>
      </w:r>
      <w:r>
        <w:rPr>
          <w:rFonts w:ascii="Times New Roman" w:hAnsi="Times New Roman" w:eastAsia="Times New Roman" w:cs="Times New Roman"/>
          <w:color w:val="000000"/>
          <w:sz w:val="24"/>
          <w:szCs w:val="24"/>
        </w:rPr>
        <w:t xml:space="preserve">2017) menunjukkan bahwa budaya organisasional tidak hanya memilki dampak positif secara langsung terhadap kinerja, tetapi juga secara tidak langsung melalui komitmen organisasional. Penelitian yang dilakukan oleh (Jannah, 2016) menemukan hasil bahwa budaya organisasional memiliki pengaruh </w:t>
      </w:r>
      <w:r>
        <w:rPr>
          <w:rFonts w:ascii="Times New Roman" w:hAnsi="Times New Roman" w:eastAsia="Times New Roman" w:cs="Times New Roman"/>
          <w:color w:val="000000"/>
          <w:sz w:val="24"/>
          <w:szCs w:val="24"/>
        </w:rPr>
        <w:t>langsung terhadap kinerja karyawan. Komitmen organisasional tidak terbukti memediasi antara pengaruh budaya organisasional terhadap kinerja karyawan. Selanjutnnya penelitian yang dilakukan oleh (Suryani &amp; Budiono, 2016) menyatakan bahwa pengaruh langsung budaya organisasional terhadap kinerja karyawan lebih besar dibandingkan dengan pengaruh tidak langsung budaya organisasional terhadap kinerja melalui komitmen organisasional sebagai variabel intervening. Hal ini menunjukkan bahwa tidak ada pengaruh signifikan budaya organisasional terhadap kinerja karyawan melalui komitmen organisasional.</w:t>
      </w:r>
    </w:p>
    <w:p>
      <w:pPr>
        <w:spacing w:after="0" w:line="480" w:lineRule="auto"/>
        <w:ind w:left="0" w:hanging="2"/>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Berdasarkan hubungan antar variabel tersebut maka hipotesis yang diajukan sebagai berikut:</w:t>
      </w:r>
    </w:p>
    <w:p>
      <w:pPr>
        <w:spacing w:after="0" w:line="480" w:lineRule="auto"/>
        <w:ind w:left="0" w:hanging="2"/>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H8: Diduga budaya organisasi  mempunyai pengaruh  terhadap kinerja karyawan yang dimediasi  komitmen organisasi.</w:t>
      </w:r>
    </w:p>
    <w:p>
      <w:pPr>
        <w:spacing w:after="0" w:line="480" w:lineRule="auto"/>
        <w:ind w:left="0" w:hanging="2"/>
        <w:jc w:val="both"/>
        <w:rPr>
          <w:rFonts w:ascii="Times New Roman" w:hAnsi="Times New Roman" w:eastAsia="Times New Roman" w:cs="Times New Roman"/>
          <w:color w:val="000000"/>
          <w:sz w:val="24"/>
          <w:szCs w:val="24"/>
        </w:rPr>
      </w:pPr>
      <w:r>
        <w:rPr>
          <w:rFonts w:ascii="Times New Roman" w:hAnsi="Times New Roman" w:eastAsia="Times New Roman" w:cs="Times New Roman"/>
          <w:b/>
          <w:sz w:val="24"/>
          <w:szCs w:val="24"/>
        </w:rPr>
        <w:t>2.3.9. Pengaruh kepuasan kerja terhadap kinerja karyawan dengan komitmen organisasi sebagai variabel mediasi</w:t>
      </w:r>
    </w:p>
    <w:p>
      <w:pPr>
        <w:spacing w:after="0" w:line="480" w:lineRule="auto"/>
        <w:ind w:left="0" w:hanging="2"/>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lang w:val="id-ID"/>
        </w:rPr>
        <w:t xml:space="preserve">     </w:t>
      </w:r>
      <w:r>
        <w:rPr>
          <w:rFonts w:ascii="Times New Roman" w:hAnsi="Times New Roman" w:eastAsia="Times New Roman" w:cs="Times New Roman"/>
          <w:color w:val="000000"/>
          <w:sz w:val="24"/>
          <w:szCs w:val="24"/>
        </w:rPr>
        <w:t>Karyawan yang tidak merasa puas terhadap pekerjaannya akan berdampak pada kinerja karyawan tersebut. Kondisi seperti ini jika dibiarkan akan mempangaruhi komitmen organisasional karyawan. Menurut pernyataan (Hanifah, 2016) jika komitmen karyawan rendah maka karyawan tidak akan mencurahkan seluruh jiwa, perasaan dan waktu mereka untuk kemajuan perusahaan. Penyataan yang dinyatakan oleh (Luthans, 2012) bahwa lima dimensi yang diidentifikasi untuk merepresentasikan karakteristik pekerjaan dapat digunakan untuk mengukur kepuasan kerja. Jika kelima dimensi tersebut dapat dipenuhi maka komitmen organisasional akan timbul dengan baik.</w:t>
      </w:r>
    </w:p>
    <w:p>
      <w:pPr>
        <w:spacing w:after="0" w:line="480" w:lineRule="auto"/>
        <w:ind w:left="0" w:hanging="2"/>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lang w:val="id-ID"/>
        </w:rPr>
        <w:t xml:space="preserve">       </w:t>
      </w:r>
      <w:r>
        <w:rPr>
          <w:rFonts w:ascii="Times New Roman" w:hAnsi="Times New Roman" w:eastAsia="Times New Roman" w:cs="Times New Roman"/>
          <w:color w:val="000000"/>
          <w:sz w:val="24"/>
          <w:szCs w:val="24"/>
        </w:rPr>
        <w:t>Hasil penelitian yang dilakukan oleh (Fu &amp; Deshpande, 2014) menyatakan bahwa kepuasan kerja memiliki dampak tidak langsung terhadap kinerja karyawan melalui komitmen organisasional. Penelitian yang dilakukan oleh (Sawitri, et al., 2016) menyatakan bahwa kepuasan kerja memiliki pengaruh positif signifikan terhadap komitmen organisasional dan komitmen organisasional memiliki pengaruh positif signifikan terhadap kinerja karyawan. Selain itu penelitian yang dilakukan oleh (Daniel &amp; Purwanti, 2015) menyatakan bahwa kepuasan kerja memiliki pengaruh langsung terhadap kinerja karyawan lebih besar dibandingkan dengan pengaruh tidak langsung kepuasan kerja terhadap kinerja karyawan melalui komitmen organisasional. Penelitian lain yang dilakukan oleh (Hanifah, 2016) yang menyimpulkan bahwa hasil pengaruh tidak langsung kepuasan kerja terhadap kinerja karyawan melalui komitmen memiliki hasil yang lebih kecil dibandingkan pengaruh langsung kepuasan kerja terhadap kinerja.</w:t>
      </w:r>
    </w:p>
    <w:p>
      <w:pPr>
        <w:spacing w:after="0" w:line="480" w:lineRule="auto"/>
        <w:ind w:left="0" w:hanging="2"/>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Berdasarkan hubungan antar variabel tersebut maka hipotesis yang diajukan sebagai berikut:</w:t>
      </w:r>
    </w:p>
    <w:p>
      <w:pPr>
        <w:spacing w:after="0" w:line="480" w:lineRule="auto"/>
        <w:ind w:left="0" w:hanging="2"/>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H9: Diduga kepuasan kerja  mempunyai pengaruh  terhadap kinerja karyawan yang dimediasi  komitmen organisasi.</w:t>
      </w:r>
    </w:p>
    <w:p>
      <w:pPr>
        <w:spacing w:after="0" w:line="480" w:lineRule="auto"/>
        <w:ind w:left="0" w:leftChars="0" w:firstLine="0" w:firstLineChars="0"/>
        <w:jc w:val="both"/>
        <w:rPr>
          <w:rFonts w:ascii="Times New Roman" w:hAnsi="Times New Roman" w:eastAsia="Times New Roman" w:cs="Times New Roman"/>
          <w:color w:val="000000"/>
          <w:sz w:val="24"/>
          <w:szCs w:val="24"/>
          <w:lang w:val="id-ID"/>
        </w:rPr>
      </w:pPr>
    </w:p>
    <w:p>
      <w:pPr>
        <w:spacing w:after="0" w:line="480" w:lineRule="auto"/>
        <w:ind w:left="0" w:leftChars="0" w:firstLine="0" w:firstLineChars="0"/>
        <w:jc w:val="both"/>
        <w:rPr>
          <w:rFonts w:ascii="Times New Roman" w:hAnsi="Times New Roman" w:eastAsia="Times New Roman" w:cs="Times New Roman"/>
          <w:color w:val="000000"/>
          <w:sz w:val="24"/>
          <w:szCs w:val="24"/>
          <w:lang w:val="id-ID"/>
        </w:rPr>
      </w:pPr>
    </w:p>
    <w:p>
      <w:pPr>
        <w:spacing w:after="0" w:line="480" w:lineRule="auto"/>
        <w:ind w:left="0" w:leftChars="0" w:firstLine="0" w:firstLineChars="0"/>
        <w:jc w:val="both"/>
        <w:rPr>
          <w:rFonts w:ascii="Times New Roman" w:hAnsi="Times New Roman" w:eastAsia="Times New Roman" w:cs="Times New Roman"/>
          <w:color w:val="000000"/>
          <w:sz w:val="24"/>
          <w:szCs w:val="24"/>
          <w:lang w:val="id-ID"/>
        </w:rPr>
      </w:pPr>
    </w:p>
    <w:p>
      <w:pPr>
        <w:spacing w:after="0" w:line="480" w:lineRule="auto"/>
        <w:ind w:left="0" w:leftChars="0" w:firstLine="0" w:firstLineChars="0"/>
        <w:jc w:val="both"/>
        <w:rPr>
          <w:rFonts w:ascii="Times New Roman" w:hAnsi="Times New Roman" w:eastAsia="Times New Roman" w:cs="Times New Roman"/>
          <w:color w:val="000000"/>
          <w:sz w:val="24"/>
          <w:szCs w:val="24"/>
          <w:lang w:val="id-ID"/>
        </w:rPr>
      </w:pPr>
    </w:p>
    <w:p>
      <w:pPr>
        <w:spacing w:after="0" w:line="480" w:lineRule="auto"/>
        <w:ind w:left="0" w:leftChars="0" w:firstLine="0" w:firstLineChars="0"/>
        <w:jc w:val="both"/>
        <w:rPr>
          <w:rFonts w:ascii="Times New Roman" w:hAnsi="Times New Roman" w:eastAsia="Times New Roman" w:cs="Times New Roman"/>
          <w:color w:val="000000"/>
          <w:sz w:val="24"/>
          <w:szCs w:val="24"/>
          <w:lang w:val="id-ID"/>
        </w:rPr>
      </w:pPr>
    </w:p>
    <w:p>
      <w:pPr>
        <w:spacing w:after="0" w:line="480" w:lineRule="auto"/>
        <w:ind w:left="0" w:leftChars="0" w:firstLine="0" w:firstLineChars="0"/>
        <w:jc w:val="both"/>
        <w:rPr>
          <w:rFonts w:ascii="Times New Roman" w:hAnsi="Times New Roman" w:eastAsia="Times New Roman" w:cs="Times New Roman"/>
          <w:color w:val="000000"/>
          <w:sz w:val="24"/>
          <w:szCs w:val="24"/>
          <w:lang w:val="id-ID"/>
        </w:rPr>
      </w:pPr>
    </w:p>
    <w:p>
      <w:pPr>
        <w:spacing w:after="0" w:line="480" w:lineRule="auto"/>
        <w:ind w:left="0" w:leftChars="0" w:firstLine="0" w:firstLineChars="0"/>
        <w:jc w:val="both"/>
        <w:rPr>
          <w:rFonts w:ascii="Times New Roman" w:hAnsi="Times New Roman" w:eastAsia="Times New Roman" w:cs="Times New Roman"/>
          <w:color w:val="000000"/>
          <w:sz w:val="24"/>
          <w:szCs w:val="24"/>
          <w:lang w:val="id-ID"/>
        </w:rPr>
      </w:pPr>
    </w:p>
    <w:p>
      <w:pPr>
        <w:spacing w:after="0" w:line="480" w:lineRule="auto"/>
        <w:ind w:left="0" w:leftChars="0" w:firstLine="0" w:firstLineChars="0"/>
        <w:jc w:val="both"/>
        <w:rPr>
          <w:rFonts w:ascii="Times New Roman" w:hAnsi="Times New Roman" w:eastAsia="Times New Roman" w:cs="Times New Roman"/>
          <w:color w:val="000000"/>
          <w:sz w:val="24"/>
          <w:szCs w:val="24"/>
          <w:lang w:val="id-ID"/>
        </w:rPr>
      </w:pPr>
    </w:p>
    <w:p>
      <w:pPr>
        <w:spacing w:after="0" w:line="480" w:lineRule="auto"/>
        <w:ind w:left="0" w:leftChars="0" w:firstLine="0" w:firstLineChars="0"/>
        <w:jc w:val="both"/>
        <w:rPr>
          <w:rFonts w:ascii="Times New Roman" w:hAnsi="Times New Roman" w:eastAsia="Times New Roman" w:cs="Times New Roman"/>
          <w:color w:val="000000"/>
          <w:sz w:val="24"/>
          <w:szCs w:val="24"/>
          <w:lang w:val="id-ID"/>
        </w:rPr>
      </w:pPr>
    </w:p>
    <w:p>
      <w:pPr>
        <w:spacing w:after="0" w:line="480" w:lineRule="auto"/>
        <w:ind w:left="0" w:leftChars="0" w:firstLine="0" w:firstLineChars="0"/>
        <w:jc w:val="both"/>
        <w:rPr>
          <w:rFonts w:ascii="Times New Roman" w:hAnsi="Times New Roman" w:eastAsia="Times New Roman" w:cs="Times New Roman"/>
          <w:color w:val="000000"/>
          <w:sz w:val="24"/>
          <w:szCs w:val="24"/>
          <w:lang w:val="id-ID"/>
        </w:rPr>
      </w:pPr>
    </w:p>
    <w:p>
      <w:pPr>
        <w:spacing w:after="0" w:line="480" w:lineRule="auto"/>
        <w:ind w:left="0" w:leftChars="0" w:firstLine="0" w:firstLineChars="0"/>
        <w:jc w:val="both"/>
        <w:rPr>
          <w:rFonts w:ascii="Times New Roman" w:hAnsi="Times New Roman" w:eastAsia="Times New Roman" w:cs="Times New Roman"/>
          <w:color w:val="000000"/>
          <w:sz w:val="24"/>
          <w:szCs w:val="24"/>
          <w:lang w:val="id-ID"/>
        </w:rPr>
      </w:pPr>
    </w:p>
    <w:p>
      <w:pPr>
        <w:spacing w:after="0" w:line="480" w:lineRule="auto"/>
        <w:ind w:left="0" w:leftChars="0" w:firstLine="0" w:firstLineChars="0"/>
        <w:jc w:val="both"/>
        <w:rPr>
          <w:rFonts w:ascii="Times New Roman" w:hAnsi="Times New Roman" w:eastAsia="Times New Roman" w:cs="Times New Roman"/>
          <w:b/>
          <w:sz w:val="24"/>
          <w:szCs w:val="24"/>
        </w:rPr>
      </w:pPr>
    </w:p>
    <w:p>
      <w:pPr>
        <w:spacing w:after="0" w:line="480" w:lineRule="auto"/>
        <w:ind w:left="0" w:leftChars="0" w:firstLine="0" w:firstLineChars="0"/>
        <w:jc w:val="both"/>
        <w:rPr>
          <w:rFonts w:ascii="Times New Roman" w:hAnsi="Times New Roman" w:eastAsia="Times New Roman" w:cs="Times New Roman"/>
          <w:b/>
          <w:sz w:val="24"/>
          <w:szCs w:val="24"/>
        </w:rPr>
      </w:pPr>
      <w:r>
        <w:rPr>
          <w:rFonts w:ascii="Times New Roman" w:hAnsi="Times New Roman" w:eastAsia="Times New Roman" w:cs="Times New Roman"/>
          <w:b/>
          <w:sz w:val="24"/>
          <w:szCs w:val="24"/>
        </w:rPr>
        <w:t>2.4. Kerangka Pikir Penelitian</w:t>
      </w:r>
    </w:p>
    <w:p>
      <w:pPr>
        <w:spacing w:after="0" w:line="480" w:lineRule="auto"/>
        <w:ind w:left="0" w:hanging="2"/>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Kerangka pemikiran digambarkan dalam bentuk skema yang utuh dan sederhana menurut pokok pokok penelitian dan hubungannya. Kerangka pemikiran dalam bentuk skema ini diharapkan dapat menggambarkan isi penelitian dan identifikasinya, sehingga sumber data dan pengolahan terarah. Kerangka pikiran yang akan penulis kemukakan adalah sebagai berikut:</w:t>
      </w:r>
    </w:p>
    <w:p>
      <w:pPr>
        <w:spacing w:after="0" w:line="480" w:lineRule="auto"/>
        <w:ind w:left="0" w:hanging="2"/>
        <w:jc w:val="both"/>
        <w:rPr>
          <w:rFonts w:ascii="Times New Roman" w:hAnsi="Times New Roman" w:eastAsia="Times New Roman" w:cs="Times New Roman"/>
          <w:color w:val="000000"/>
          <w:sz w:val="24"/>
          <w:szCs w:val="24"/>
        </w:rPr>
      </w:pPr>
    </w:p>
    <w:p>
      <w:pPr>
        <w:spacing w:after="0" w:line="480" w:lineRule="auto"/>
        <w:ind w:left="0" w:hanging="2"/>
        <w:jc w:val="both"/>
        <w:rPr>
          <w:rFonts w:ascii="Times New Roman" w:hAnsi="Times New Roman" w:eastAsia="Times New Roman" w:cs="Times New Roman"/>
          <w:color w:val="000000"/>
          <w:sz w:val="24"/>
          <w:szCs w:val="24"/>
        </w:rPr>
      </w:pPr>
    </w:p>
    <w:p>
      <w:pPr>
        <w:spacing w:after="0" w:line="480" w:lineRule="auto"/>
        <w:ind w:left="0" w:hanging="2"/>
        <w:jc w:val="both"/>
        <w:rPr>
          <w:rFonts w:ascii="Times New Roman" w:hAnsi="Times New Roman" w:eastAsia="Times New Roman" w:cs="Times New Roman"/>
          <w:color w:val="000000"/>
          <w:sz w:val="24"/>
          <w:szCs w:val="24"/>
        </w:rPr>
      </w:pPr>
    </w:p>
    <w:p>
      <w:pPr>
        <w:spacing w:after="0" w:line="480" w:lineRule="auto"/>
        <w:ind w:left="0" w:hanging="2"/>
        <w:jc w:val="both"/>
        <w:rPr>
          <w:rFonts w:ascii="Times New Roman" w:hAnsi="Times New Roman" w:eastAsia="Times New Roman" w:cs="Times New Roman"/>
          <w:color w:val="000000"/>
          <w:sz w:val="24"/>
          <w:szCs w:val="24"/>
        </w:rPr>
      </w:pPr>
    </w:p>
    <w:p>
      <w:pPr>
        <w:spacing w:after="0" w:line="480" w:lineRule="auto"/>
        <w:ind w:left="0" w:hanging="2"/>
        <w:jc w:val="both"/>
        <w:rPr>
          <w:rFonts w:ascii="Times New Roman" w:hAnsi="Times New Roman" w:eastAsia="Times New Roman" w:cs="Times New Roman"/>
          <w:color w:val="000000"/>
          <w:sz w:val="24"/>
          <w:szCs w:val="24"/>
        </w:rPr>
      </w:pPr>
    </w:p>
    <w:p>
      <w:pPr>
        <w:spacing w:after="0" w:line="480" w:lineRule="auto"/>
        <w:ind w:left="0" w:hanging="2"/>
        <w:jc w:val="both"/>
        <w:rPr>
          <w:rFonts w:ascii="Times New Roman" w:hAnsi="Times New Roman" w:eastAsia="Times New Roman" w:cs="Times New Roman"/>
          <w:color w:val="000000"/>
          <w:sz w:val="24"/>
          <w:szCs w:val="24"/>
        </w:rPr>
      </w:pPr>
    </w:p>
    <w:p>
      <w:pPr>
        <w:spacing w:after="0" w:line="480" w:lineRule="auto"/>
        <w:ind w:left="0" w:hanging="2"/>
        <w:jc w:val="both"/>
        <w:rPr>
          <w:rFonts w:ascii="Times New Roman" w:hAnsi="Times New Roman" w:eastAsia="Times New Roman" w:cs="Times New Roman"/>
          <w:color w:val="000000"/>
          <w:sz w:val="24"/>
          <w:szCs w:val="24"/>
        </w:rPr>
      </w:pPr>
    </w:p>
    <w:p>
      <w:pPr>
        <w:spacing w:after="0" w:line="480" w:lineRule="auto"/>
        <w:ind w:left="0" w:hanging="2"/>
        <w:jc w:val="both"/>
        <w:rPr>
          <w:rFonts w:ascii="Times New Roman" w:hAnsi="Times New Roman" w:eastAsia="Times New Roman" w:cs="Times New Roman"/>
          <w:color w:val="000000"/>
          <w:sz w:val="24"/>
          <w:szCs w:val="24"/>
        </w:rPr>
      </w:pPr>
    </w:p>
    <w:p>
      <w:pPr>
        <w:spacing w:after="0" w:line="480" w:lineRule="auto"/>
        <w:ind w:left="0" w:hanging="2"/>
        <w:jc w:val="both"/>
        <w:rPr>
          <w:rFonts w:ascii="Times New Roman" w:hAnsi="Times New Roman" w:eastAsia="Times New Roman" w:cs="Times New Roman"/>
          <w:color w:val="000000"/>
          <w:sz w:val="24"/>
          <w:szCs w:val="24"/>
        </w:rPr>
      </w:pPr>
    </w:p>
    <w:p>
      <w:pPr>
        <w:spacing w:after="0" w:line="480" w:lineRule="auto"/>
        <w:ind w:left="0" w:hanging="2"/>
        <w:jc w:val="both"/>
        <w:rPr>
          <w:rFonts w:ascii="Times New Roman" w:hAnsi="Times New Roman" w:eastAsia="Times New Roman" w:cs="Times New Roman"/>
          <w:color w:val="000000"/>
          <w:sz w:val="24"/>
          <w:szCs w:val="24"/>
        </w:rPr>
      </w:pPr>
    </w:p>
    <w:p>
      <w:pPr>
        <w:spacing w:after="0" w:line="480" w:lineRule="auto"/>
        <w:ind w:left="0" w:hanging="2"/>
        <w:jc w:val="both"/>
        <w:rPr>
          <w:rFonts w:ascii="Times New Roman" w:hAnsi="Times New Roman" w:eastAsia="Times New Roman" w:cs="Times New Roman"/>
          <w:color w:val="000000"/>
          <w:sz w:val="24"/>
          <w:szCs w:val="24"/>
        </w:rPr>
      </w:pPr>
    </w:p>
    <w:p>
      <w:pPr>
        <w:spacing w:after="0" w:line="480" w:lineRule="auto"/>
        <w:ind w:left="0" w:hanging="2"/>
        <w:jc w:val="both"/>
        <w:rPr>
          <w:rFonts w:ascii="Times New Roman" w:hAnsi="Times New Roman" w:eastAsia="Times New Roman" w:cs="Times New Roman"/>
          <w:color w:val="000000"/>
          <w:sz w:val="24"/>
          <w:szCs w:val="24"/>
        </w:rPr>
      </w:pPr>
    </w:p>
    <w:p>
      <w:pPr>
        <w:spacing w:after="0" w:line="480" w:lineRule="auto"/>
        <w:ind w:left="0" w:hanging="2"/>
        <w:jc w:val="both"/>
        <w:rPr>
          <w:rFonts w:ascii="Times New Roman" w:hAnsi="Times New Roman" w:eastAsia="Times New Roman" w:cs="Times New Roman"/>
          <w:color w:val="000000"/>
          <w:sz w:val="24"/>
          <w:szCs w:val="24"/>
        </w:rPr>
      </w:pPr>
    </w:p>
    <w:p>
      <w:pPr>
        <w:spacing w:after="0" w:line="480" w:lineRule="auto"/>
        <w:ind w:left="0" w:hanging="2"/>
        <w:jc w:val="both"/>
        <w:rPr>
          <w:rFonts w:ascii="Times New Roman" w:hAnsi="Times New Roman" w:eastAsia="Times New Roman" w:cs="Times New Roman"/>
          <w:color w:val="000000"/>
          <w:sz w:val="24"/>
          <w:szCs w:val="24"/>
        </w:rPr>
      </w:pPr>
    </w:p>
    <w:p>
      <w:pPr>
        <w:spacing w:after="0" w:line="480" w:lineRule="auto"/>
        <w:ind w:left="0" w:hanging="2"/>
        <w:jc w:val="both"/>
        <w:rPr>
          <w:rFonts w:ascii="Times New Roman" w:hAnsi="Times New Roman" w:eastAsia="Times New Roman" w:cs="Times New Roman"/>
          <w:color w:val="000000"/>
          <w:sz w:val="24"/>
          <w:szCs w:val="24"/>
        </w:rPr>
      </w:pPr>
    </w:p>
    <w:p>
      <w:pPr>
        <w:spacing w:after="0" w:line="480" w:lineRule="auto"/>
        <w:ind w:left="0" w:hanging="2"/>
        <w:jc w:val="both"/>
        <w:rPr>
          <w:rFonts w:ascii="Times New Roman" w:hAnsi="Times New Roman" w:eastAsia="Times New Roman" w:cs="Times New Roman"/>
          <w:color w:val="000000"/>
          <w:sz w:val="24"/>
          <w:szCs w:val="24"/>
        </w:rPr>
      </w:pPr>
    </w:p>
    <w:p>
      <w:pPr>
        <w:spacing w:after="0" w:line="480" w:lineRule="auto"/>
        <w:ind w:left="0" w:hanging="2"/>
        <w:jc w:val="both"/>
        <w:rPr>
          <w:rFonts w:ascii="Times New Roman" w:hAnsi="Times New Roman" w:eastAsia="Times New Roman" w:cs="Times New Roman"/>
          <w:color w:val="000000"/>
          <w:sz w:val="24"/>
          <w:szCs w:val="24"/>
        </w:rPr>
      </w:pPr>
    </w:p>
    <w:p>
      <w:pPr>
        <w:suppressAutoHyphens w:val="0"/>
        <w:spacing w:line="480" w:lineRule="auto"/>
        <w:ind w:left="0" w:leftChars="0" w:firstLineChars="0"/>
        <w:textAlignment w:val="auto"/>
        <w:outlineLvl w:val="9"/>
        <w:rPr>
          <w:rFonts w:ascii="Times New Roman" w:hAnsi="Times New Roman" w:eastAsia="Times New Roman" w:cs="Times New Roman"/>
          <w:color w:val="000000"/>
          <w:sz w:val="24"/>
          <w:szCs w:val="24"/>
        </w:rPr>
      </w:pPr>
      <w:r>
        <w:rPr>
          <w:rFonts w:ascii="Times New Roman" w:hAnsi="Times New Roman" w:cs="Times New Roman"/>
          <w:sz w:val="24"/>
          <w:szCs w:val="24"/>
        </w:rPr>
        <mc:AlternateContent>
          <mc:Choice Requires="wps">
            <w:drawing>
              <wp:anchor distT="0" distB="0" distL="114300" distR="114300" simplePos="0" relativeHeight="251680768" behindDoc="0" locked="0" layoutInCell="1" allowOverlap="1">
                <wp:simplePos x="0" y="0"/>
                <wp:positionH relativeFrom="column">
                  <wp:posOffset>279400</wp:posOffset>
                </wp:positionH>
                <wp:positionV relativeFrom="paragraph">
                  <wp:posOffset>-75565</wp:posOffset>
                </wp:positionV>
                <wp:extent cx="1362075" cy="409575"/>
                <wp:effectExtent l="0" t="0" r="0" b="0"/>
                <wp:wrapNone/>
                <wp:docPr id="1044" name="Rectangle 1044"/>
                <wp:cNvGraphicFramePr/>
                <a:graphic xmlns:a="http://schemas.openxmlformats.org/drawingml/2006/main">
                  <a:graphicData uri="http://schemas.microsoft.com/office/word/2010/wordprocessingShape">
                    <wps:wsp>
                      <wps:cNvSpPr/>
                      <wps:spPr>
                        <a:xfrm>
                          <a:off x="4669725" y="3579975"/>
                          <a:ext cx="1362075" cy="409575"/>
                        </a:xfrm>
                        <a:prstGeom prst="rect">
                          <a:avLst/>
                        </a:prstGeom>
                        <a:solidFill>
                          <a:schemeClr val="lt1"/>
                        </a:solidFill>
                        <a:ln w="9525">
                          <a:solidFill>
                            <a:srgbClr val="000000"/>
                          </a:solidFill>
                          <a:prstDash val="solid"/>
                          <a:round/>
                          <a:headEnd w="sm" len="sm"/>
                          <a:tailEnd w="sm" len="sm"/>
                        </a:ln>
                      </wps:spPr>
                      <wps:txbx>
                        <w:txbxContent>
                          <w:p>
                            <w:pPr>
                              <w:spacing w:line="258" w:lineRule="auto"/>
                              <w:ind w:left="0" w:hanging="2"/>
                              <w:jc w:val="center"/>
                            </w:pPr>
                            <w:r>
                              <w:rPr>
                                <w:rFonts w:ascii="Times New Roman" w:hAnsi="Times New Roman" w:eastAsia="Times New Roman" w:cs="Times New Roman"/>
                                <w:color w:val="000000"/>
                                <w:sz w:val="20"/>
                              </w:rPr>
                              <w:t>Inovasi dan pengambilan risiko</w:t>
                            </w:r>
                          </w:p>
                        </w:txbxContent>
                      </wps:txbx>
                      <wps:bodyPr spcFirstLastPara="1" wrap="square" lIns="91425" tIns="45700" rIns="91425" bIns="45700" anchor="t" anchorCtr="0"/>
                    </wps:wsp>
                  </a:graphicData>
                </a:graphic>
              </wp:anchor>
            </w:drawing>
          </mc:Choice>
          <mc:Fallback>
            <w:pict>
              <v:rect id="Rectangle 1044" o:spid="_x0000_s1026" o:spt="1" style="position:absolute;left:0pt;margin-left:22pt;margin-top:-5.95pt;height:32.25pt;width:107.25pt;z-index:251680768;mso-width-relative:page;mso-height-relative:page;" fillcolor="#FFFFFF [3201]" filled="t" stroked="t" coordsize="21600,21600" o:gfxdata="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PahclHXAAAACQEAAA8AAAAAAAAAAQAgAAAAIgAA&#10;AGRycy9kb3ducmV2LnhtbFBLAQIUABQAAAAIAIdO4kCjQVtfCQIAACIEAAAOAAAAAAAAAAEAIAAA&#10;ACYBAABkcnMvZTJvRG9jLnhtbFBLBQYAAAAABgAGAFkBAAChBQAAAAAA&#10;">
                <v:fill on="t" focussize="0,0"/>
                <v:stroke color="#000000" joinstyle="round" startarrowwidth="narrow" startarrowlength="short" endarrowwidth="narrow" endarrowlength="short"/>
                <v:imagedata o:title=""/>
                <o:lock v:ext="edit" aspectratio="f"/>
                <v:textbox inset="7.1988188976378pt,3.59842519685039pt,7.1988188976378pt,3.59842519685039pt">
                  <w:txbxContent>
                    <w:p>
                      <w:pPr>
                        <w:spacing w:line="258" w:lineRule="auto"/>
                        <w:ind w:left="0" w:hanging="2"/>
                        <w:jc w:val="center"/>
                      </w:pPr>
                      <w:r>
                        <w:rPr>
                          <w:rFonts w:ascii="Times New Roman" w:hAnsi="Times New Roman" w:eastAsia="Times New Roman" w:cs="Times New Roman"/>
                          <w:color w:val="000000"/>
                          <w:sz w:val="20"/>
                        </w:rPr>
                        <w:t>Inovasi dan pengambilan risiko</w:t>
                      </w:r>
                    </w:p>
                  </w:txbxContent>
                </v:textbox>
              </v:rect>
            </w:pict>
          </mc:Fallback>
        </mc:AlternateContent>
      </w:r>
      <w:r>
        <w:rPr>
          <w:rFonts w:ascii="Times New Roman" w:hAnsi="Times New Roman" w:cs="Times New Roman"/>
          <w:sz w:val="24"/>
          <w:szCs w:val="24"/>
        </w:rPr>
        <mc:AlternateContent>
          <mc:Choice Requires="wps">
            <w:drawing>
              <wp:anchor distT="0" distB="0" distL="114300" distR="114300" simplePos="0" relativeHeight="251682816" behindDoc="0" locked="0" layoutInCell="1" allowOverlap="1">
                <wp:simplePos x="0" y="0"/>
                <wp:positionH relativeFrom="column">
                  <wp:posOffset>1638300</wp:posOffset>
                </wp:positionH>
                <wp:positionV relativeFrom="paragraph">
                  <wp:posOffset>190500</wp:posOffset>
                </wp:positionV>
                <wp:extent cx="447675" cy="1419225"/>
                <wp:effectExtent l="0" t="0" r="0" b="0"/>
                <wp:wrapNone/>
                <wp:docPr id="1055" name="Straight Arrow Connector 1055"/>
                <wp:cNvGraphicFramePr/>
                <a:graphic xmlns:a="http://schemas.openxmlformats.org/drawingml/2006/main">
                  <a:graphicData uri="http://schemas.microsoft.com/office/word/2010/wordprocessingShape">
                    <wps:wsp>
                      <wps:cNvCnPr/>
                      <wps:spPr>
                        <a:xfrm rot="10800000">
                          <a:off x="5126926" y="3075150"/>
                          <a:ext cx="438149" cy="1409700"/>
                        </a:xfrm>
                        <a:prstGeom prst="straightConnector1">
                          <a:avLst/>
                        </a:prstGeom>
                        <a:noFill/>
                        <a:ln w="9525">
                          <a:solidFill>
                            <a:schemeClr val="dk1"/>
                          </a:solidFill>
                          <a:prstDash val="solid"/>
                          <a:round/>
                          <a:headEnd w="sm" len="sm"/>
                          <a:tailEnd type="stealth"/>
                        </a:ln>
                      </wps:spPr>
                      <wps:bodyPr/>
                    </wps:wsp>
                  </a:graphicData>
                </a:graphic>
              </wp:anchor>
            </w:drawing>
          </mc:Choice>
          <mc:Fallback>
            <w:pict>
              <v:shape id="Straight Arrow Connector 1055" o:spid="_x0000_s1026" o:spt="32" type="#_x0000_t32" style="position:absolute;left:0pt;margin-left:129pt;margin-top:15pt;height:111.75pt;width:35.25pt;rotation:11796480f;z-index:251682816;mso-width-relative:page;mso-height-relative:page;" filled="f" stroked="t" coordsize="21600,21600" o:gfxdata="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KDbh8/ZAAAA&#10;CgEAAA8AAAAAAAAAAQAgAAAAIgAAAGRycy9kb3ducmV2LnhtbFBLAQIUABQAAAAIAIdO4kBpEjbT&#10;4wEAAKkDAAAOAAAAAAAAAAEAIAAAACgBAABkcnMvZTJvRG9jLnhtbFBLBQYAAAAABgAGAFkBAAB9&#10;BQAAAAAA&#10;">
                <v:fill on="f" focussize="0,0"/>
                <v:stroke color="#000000 [3200]" joinstyle="round" startarrowwidth="narrow" startarrowlength="short" endarrow="classic"/>
                <v:imagedata o:title=""/>
                <o:lock v:ext="edit" aspectratio="f"/>
              </v:shape>
            </w:pict>
          </mc:Fallback>
        </mc:AlternateContent>
      </w:r>
    </w:p>
    <w:p>
      <w:pPr>
        <w:spacing w:after="0" w:line="480" w:lineRule="auto"/>
        <w:ind w:left="0" w:hanging="2"/>
        <w:jc w:val="both"/>
        <w:rPr>
          <w:rFonts w:ascii="Times New Roman" w:hAnsi="Times New Roman" w:eastAsia="Times New Roman" w:cs="Times New Roman"/>
          <w:color w:val="000000"/>
          <w:sz w:val="24"/>
          <w:szCs w:val="24"/>
        </w:rPr>
      </w:pPr>
      <w:r>
        <w:rPr>
          <w:rFonts w:ascii="Times New Roman" w:hAnsi="Times New Roman" w:cs="Times New Roman"/>
          <w:sz w:val="24"/>
          <w:szCs w:val="24"/>
        </w:rPr>
        <mc:AlternateContent>
          <mc:Choice Requires="wps">
            <w:drawing>
              <wp:anchor distT="0" distB="0" distL="114300" distR="114300" simplePos="0" relativeHeight="251683840" behindDoc="0" locked="0" layoutInCell="1" allowOverlap="1">
                <wp:simplePos x="0" y="0"/>
                <wp:positionH relativeFrom="column">
                  <wp:posOffset>279400</wp:posOffset>
                </wp:positionH>
                <wp:positionV relativeFrom="paragraph">
                  <wp:posOffset>88900</wp:posOffset>
                </wp:positionV>
                <wp:extent cx="1362075" cy="409575"/>
                <wp:effectExtent l="0" t="0" r="0" b="0"/>
                <wp:wrapNone/>
                <wp:docPr id="1061" name="Rectangle 1061"/>
                <wp:cNvGraphicFramePr/>
                <a:graphic xmlns:a="http://schemas.openxmlformats.org/drawingml/2006/main">
                  <a:graphicData uri="http://schemas.microsoft.com/office/word/2010/wordprocessingShape">
                    <wps:wsp>
                      <wps:cNvSpPr/>
                      <wps:spPr>
                        <a:xfrm>
                          <a:off x="4669725" y="3579975"/>
                          <a:ext cx="1362075" cy="409575"/>
                        </a:xfrm>
                        <a:prstGeom prst="rect">
                          <a:avLst/>
                        </a:prstGeom>
                        <a:solidFill>
                          <a:schemeClr val="lt1"/>
                        </a:solidFill>
                        <a:ln w="9525">
                          <a:solidFill>
                            <a:srgbClr val="000000"/>
                          </a:solidFill>
                          <a:prstDash val="solid"/>
                          <a:round/>
                          <a:headEnd w="sm" len="sm"/>
                          <a:tailEnd w="sm" len="sm"/>
                        </a:ln>
                      </wps:spPr>
                      <wps:txbx>
                        <w:txbxContent>
                          <w:p>
                            <w:pPr>
                              <w:spacing w:after="0" w:line="240" w:lineRule="auto"/>
                              <w:ind w:left="0" w:hanging="2"/>
                              <w:jc w:val="center"/>
                            </w:pPr>
                            <w:r>
                              <w:rPr>
                                <w:rFonts w:ascii="Times New Roman" w:hAnsi="Times New Roman" w:eastAsia="Times New Roman" w:cs="Times New Roman"/>
                                <w:color w:val="000000"/>
                                <w:sz w:val="20"/>
                              </w:rPr>
                              <w:t>Perhatian ke hal rinci</w:t>
                            </w:r>
                          </w:p>
                        </w:txbxContent>
                      </wps:txbx>
                      <wps:bodyPr spcFirstLastPara="1" wrap="square" lIns="91425" tIns="45700" rIns="91425" bIns="45700" anchor="t" anchorCtr="0"/>
                    </wps:wsp>
                  </a:graphicData>
                </a:graphic>
              </wp:anchor>
            </w:drawing>
          </mc:Choice>
          <mc:Fallback>
            <w:pict>
              <v:rect id="Rectangle 1061" o:spid="_x0000_s1026" o:spt="1" style="position:absolute;left:0pt;margin-left:22pt;margin-top:7pt;height:32.25pt;width:107.25pt;z-index:251683840;mso-width-relative:page;mso-height-relative:page;" fillcolor="#FFFFFF [3201]" filled="t" stroked="t" coordsize="21600,21600" o:gfxdata="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DaPSew1QAAAAgBAAAPAAAAAAAAAAEAIAAAACIAAABk&#10;cnMvZG93bnJldi54bWxQSwECFAAUAAAACACHTuJAwpJZNQkCAAAiBAAADgAAAAAAAAABACAAAAAk&#10;AQAAZHJzL2Uyb0RvYy54bWxQSwUGAAAAAAYABgBZAQAAnwUAAAAA&#10;">
                <v:fill on="t" focussize="0,0"/>
                <v:stroke color="#000000" joinstyle="round" startarrowwidth="narrow" startarrowlength="short" endarrowwidth="narrow" endarrowlength="short"/>
                <v:imagedata o:title=""/>
                <o:lock v:ext="edit" aspectratio="f"/>
                <v:textbox inset="7.1988188976378pt,3.59842519685039pt,7.1988188976378pt,3.59842519685039pt">
                  <w:txbxContent>
                    <w:p>
                      <w:pPr>
                        <w:spacing w:after="0" w:line="240" w:lineRule="auto"/>
                        <w:ind w:left="0" w:hanging="2"/>
                        <w:jc w:val="center"/>
                      </w:pPr>
                      <w:r>
                        <w:rPr>
                          <w:rFonts w:ascii="Times New Roman" w:hAnsi="Times New Roman" w:eastAsia="Times New Roman" w:cs="Times New Roman"/>
                          <w:color w:val="000000"/>
                          <w:sz w:val="20"/>
                        </w:rPr>
                        <w:t>Perhatian ke hal rinci</w:t>
                      </w:r>
                    </w:p>
                  </w:txbxContent>
                </v:textbox>
              </v:rect>
            </w:pict>
          </mc:Fallback>
        </mc:AlternateContent>
      </w:r>
      <w:r>
        <w:rPr>
          <w:rFonts w:ascii="Times New Roman" w:hAnsi="Times New Roman" w:cs="Times New Roman"/>
          <w:sz w:val="24"/>
          <w:szCs w:val="24"/>
        </w:rPr>
        <mc:AlternateContent>
          <mc:Choice Requires="wps">
            <w:drawing>
              <wp:anchor distT="0" distB="0" distL="114300" distR="114300" simplePos="0" relativeHeight="251685888" behindDoc="0" locked="0" layoutInCell="1" allowOverlap="1">
                <wp:simplePos x="0" y="0"/>
                <wp:positionH relativeFrom="column">
                  <wp:posOffset>1638300</wp:posOffset>
                </wp:positionH>
                <wp:positionV relativeFrom="paragraph">
                  <wp:posOffset>254000</wp:posOffset>
                </wp:positionV>
                <wp:extent cx="447675" cy="1019175"/>
                <wp:effectExtent l="0" t="0" r="0" b="0"/>
                <wp:wrapNone/>
                <wp:docPr id="1058" name="Straight Arrow Connector 1058"/>
                <wp:cNvGraphicFramePr/>
                <a:graphic xmlns:a="http://schemas.openxmlformats.org/drawingml/2006/main">
                  <a:graphicData uri="http://schemas.microsoft.com/office/word/2010/wordprocessingShape">
                    <wps:wsp>
                      <wps:cNvCnPr/>
                      <wps:spPr>
                        <a:xfrm rot="10800000">
                          <a:off x="5126926" y="3275175"/>
                          <a:ext cx="438149" cy="1009650"/>
                        </a:xfrm>
                        <a:prstGeom prst="straightConnector1">
                          <a:avLst/>
                        </a:prstGeom>
                        <a:noFill/>
                        <a:ln w="9525">
                          <a:solidFill>
                            <a:schemeClr val="dk1"/>
                          </a:solidFill>
                          <a:prstDash val="solid"/>
                          <a:round/>
                          <a:headEnd w="sm" len="sm"/>
                          <a:tailEnd type="stealth"/>
                        </a:ln>
                      </wps:spPr>
                      <wps:bodyPr/>
                    </wps:wsp>
                  </a:graphicData>
                </a:graphic>
              </wp:anchor>
            </w:drawing>
          </mc:Choice>
          <mc:Fallback>
            <w:pict>
              <v:shape id="Straight Arrow Connector 1058" o:spid="_x0000_s1026" o:spt="32" type="#_x0000_t32" style="position:absolute;left:0pt;margin-left:129pt;margin-top:20pt;height:80.25pt;width:35.25pt;rotation:11796480f;z-index:251685888;mso-width-relative:page;mso-height-relative:page;" filled="f" stroked="t" coordsize="21600,21600" o:gfxdata="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USXD39kA&#10;AAAKAQAADwAAAAAAAAABACAAAAAiAAAAZHJzL2Rvd25yZXYueG1sUEsBAhQAFAAAAAgAh07iQHmY&#10;lGTlAQAAqQMAAA4AAAAAAAAAAQAgAAAAKAEAAGRycy9lMm9Eb2MueG1sUEsFBgAAAAAGAAYAWQEA&#10;AH8FAAAAAAAA&#10;">
                <v:fill on="f" focussize="0,0"/>
                <v:stroke color="#000000 [3200]" joinstyle="round" startarrowwidth="narrow" startarrowlength="short" endarrow="classic"/>
                <v:imagedata o:title=""/>
                <o:lock v:ext="edit" aspectratio="f"/>
              </v:shape>
            </w:pict>
          </mc:Fallback>
        </mc:AlternateContent>
      </w:r>
    </w:p>
    <w:p>
      <w:pPr>
        <w:spacing w:after="0" w:line="480" w:lineRule="auto"/>
        <w:ind w:left="0" w:hanging="2"/>
        <w:jc w:val="both"/>
        <w:rPr>
          <w:rFonts w:ascii="Times New Roman" w:hAnsi="Times New Roman" w:eastAsia="Times New Roman" w:cs="Times New Roman"/>
          <w:color w:val="000000"/>
          <w:sz w:val="24"/>
          <w:szCs w:val="24"/>
        </w:rPr>
      </w:pPr>
      <w:r>
        <w:rPr>
          <w:rFonts w:ascii="Times New Roman" w:hAnsi="Times New Roman" w:cs="Times New Roman"/>
          <w:sz w:val="24"/>
          <w:szCs w:val="24"/>
        </w:rPr>
        <mc:AlternateContent>
          <mc:Choice Requires="wps">
            <w:drawing>
              <wp:anchor distT="0" distB="0" distL="114300" distR="114300" simplePos="0" relativeHeight="251686912" behindDoc="0" locked="0" layoutInCell="1" allowOverlap="1">
                <wp:simplePos x="0" y="0"/>
                <wp:positionH relativeFrom="column">
                  <wp:posOffset>279400</wp:posOffset>
                </wp:positionH>
                <wp:positionV relativeFrom="paragraph">
                  <wp:posOffset>203200</wp:posOffset>
                </wp:positionV>
                <wp:extent cx="1362075" cy="247650"/>
                <wp:effectExtent l="0" t="0" r="0" b="0"/>
                <wp:wrapNone/>
                <wp:docPr id="1057" name="Rectangle 1057"/>
                <wp:cNvGraphicFramePr/>
                <a:graphic xmlns:a="http://schemas.openxmlformats.org/drawingml/2006/main">
                  <a:graphicData uri="http://schemas.microsoft.com/office/word/2010/wordprocessingShape">
                    <wps:wsp>
                      <wps:cNvSpPr/>
                      <wps:spPr>
                        <a:xfrm>
                          <a:off x="4669725" y="3660938"/>
                          <a:ext cx="1362075" cy="247650"/>
                        </a:xfrm>
                        <a:prstGeom prst="rect">
                          <a:avLst/>
                        </a:prstGeom>
                        <a:solidFill>
                          <a:schemeClr val="lt1"/>
                        </a:solidFill>
                        <a:ln w="9525">
                          <a:solidFill>
                            <a:srgbClr val="000000"/>
                          </a:solidFill>
                          <a:prstDash val="solid"/>
                          <a:round/>
                          <a:headEnd w="sm" len="sm"/>
                          <a:tailEnd w="sm" len="sm"/>
                        </a:ln>
                      </wps:spPr>
                      <wps:txbx>
                        <w:txbxContent>
                          <w:p>
                            <w:pPr>
                              <w:spacing w:line="258" w:lineRule="auto"/>
                              <w:ind w:left="0" w:hanging="2"/>
                              <w:jc w:val="center"/>
                            </w:pPr>
                            <w:r>
                              <w:rPr>
                                <w:rFonts w:ascii="Times New Roman" w:hAnsi="Times New Roman" w:eastAsia="Times New Roman" w:cs="Times New Roman"/>
                                <w:color w:val="000000"/>
                                <w:sz w:val="20"/>
                              </w:rPr>
                              <w:t>Orientasi hasil</w:t>
                            </w:r>
                          </w:p>
                        </w:txbxContent>
                      </wps:txbx>
                      <wps:bodyPr spcFirstLastPara="1" wrap="square" lIns="91425" tIns="45700" rIns="91425" bIns="45700" anchor="t" anchorCtr="0"/>
                    </wps:wsp>
                  </a:graphicData>
                </a:graphic>
              </wp:anchor>
            </w:drawing>
          </mc:Choice>
          <mc:Fallback>
            <w:pict>
              <v:rect id="Rectangle 1057" o:spid="_x0000_s1026" o:spt="1" style="position:absolute;left:0pt;margin-left:22pt;margin-top:16pt;height:19.5pt;width:107.25pt;z-index:251686912;mso-width-relative:page;mso-height-relative:page;" fillcolor="#FFFFFF [3201]" filled="t" stroked="t" coordsize="21600,21600" o:gfxdata="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0d6zAtcAAAAIAQAADwAAAAAAAAABACAAAAAi&#10;AAAAZHJzL2Rvd25yZXYueG1sUEsBAhQAFAAAAAgAh07iQGkB1K4LAgAAIgQAAA4AAAAAAAAAAQAg&#10;AAAAJgEAAGRycy9lMm9Eb2MueG1sUEsFBgAAAAAGAAYAWQEAAKMFAAAAAAAA&#10;">
                <v:fill on="t" focussize="0,0"/>
                <v:stroke color="#000000" joinstyle="round" startarrowwidth="narrow" startarrowlength="short" endarrowwidth="narrow" endarrowlength="short"/>
                <v:imagedata o:title=""/>
                <o:lock v:ext="edit" aspectratio="f"/>
                <v:textbox inset="7.1988188976378pt,3.59842519685039pt,7.1988188976378pt,3.59842519685039pt">
                  <w:txbxContent>
                    <w:p>
                      <w:pPr>
                        <w:spacing w:line="258" w:lineRule="auto"/>
                        <w:ind w:left="0" w:hanging="2"/>
                        <w:jc w:val="center"/>
                      </w:pPr>
                      <w:r>
                        <w:rPr>
                          <w:rFonts w:ascii="Times New Roman" w:hAnsi="Times New Roman" w:eastAsia="Times New Roman" w:cs="Times New Roman"/>
                          <w:color w:val="000000"/>
                          <w:sz w:val="20"/>
                        </w:rPr>
                        <w:t>Orientasi hasil</w:t>
                      </w:r>
                    </w:p>
                  </w:txbxContent>
                </v:textbox>
              </v:rect>
            </w:pict>
          </mc:Fallback>
        </mc:AlternateContent>
      </w:r>
    </w:p>
    <w:p>
      <w:pPr>
        <w:spacing w:after="0" w:line="480" w:lineRule="auto"/>
        <w:ind w:left="0" w:hanging="2"/>
        <w:jc w:val="both"/>
        <w:rPr>
          <w:rFonts w:ascii="Times New Roman" w:hAnsi="Times New Roman" w:eastAsia="Times New Roman" w:cs="Times New Roman"/>
          <w:color w:val="000000"/>
          <w:sz w:val="24"/>
          <w:szCs w:val="24"/>
        </w:rPr>
      </w:pPr>
      <w:r>
        <w:rPr>
          <w:rFonts w:ascii="Times New Roman" w:hAnsi="Times New Roman" w:cs="Times New Roman"/>
          <w:sz w:val="24"/>
          <w:szCs w:val="24"/>
        </w:rPr>
        <mc:AlternateContent>
          <mc:Choice Requires="wps">
            <w:drawing>
              <wp:anchor distT="0" distB="0" distL="114300" distR="114300" simplePos="0" relativeHeight="251688960" behindDoc="0" locked="0" layoutInCell="1" allowOverlap="1">
                <wp:simplePos x="0" y="0"/>
                <wp:positionH relativeFrom="column">
                  <wp:posOffset>279400</wp:posOffset>
                </wp:positionH>
                <wp:positionV relativeFrom="paragraph">
                  <wp:posOffset>165100</wp:posOffset>
                </wp:positionV>
                <wp:extent cx="1362075" cy="257175"/>
                <wp:effectExtent l="0" t="0" r="0" b="0"/>
                <wp:wrapNone/>
                <wp:docPr id="1048" name="Rectangle 1048"/>
                <wp:cNvGraphicFramePr/>
                <a:graphic xmlns:a="http://schemas.openxmlformats.org/drawingml/2006/main">
                  <a:graphicData uri="http://schemas.microsoft.com/office/word/2010/wordprocessingShape">
                    <wps:wsp>
                      <wps:cNvSpPr/>
                      <wps:spPr>
                        <a:xfrm>
                          <a:off x="4669725" y="3656175"/>
                          <a:ext cx="1362075" cy="257175"/>
                        </a:xfrm>
                        <a:prstGeom prst="rect">
                          <a:avLst/>
                        </a:prstGeom>
                        <a:solidFill>
                          <a:schemeClr val="lt1"/>
                        </a:solidFill>
                        <a:ln w="9525">
                          <a:solidFill>
                            <a:srgbClr val="000000"/>
                          </a:solidFill>
                          <a:prstDash val="solid"/>
                          <a:round/>
                          <a:headEnd w="sm" len="sm"/>
                          <a:tailEnd w="sm" len="sm"/>
                        </a:ln>
                      </wps:spPr>
                      <wps:txbx>
                        <w:txbxContent>
                          <w:p>
                            <w:pPr>
                              <w:spacing w:line="258" w:lineRule="auto"/>
                              <w:ind w:left="0" w:hanging="2"/>
                              <w:jc w:val="center"/>
                            </w:pPr>
                            <w:r>
                              <w:rPr>
                                <w:rFonts w:ascii="Times New Roman" w:hAnsi="Times New Roman" w:eastAsia="Times New Roman" w:cs="Times New Roman"/>
                                <w:color w:val="000000"/>
                                <w:sz w:val="20"/>
                              </w:rPr>
                              <w:t>Orientasi orang</w:t>
                            </w:r>
                          </w:p>
                        </w:txbxContent>
                      </wps:txbx>
                      <wps:bodyPr spcFirstLastPara="1" wrap="square" lIns="91425" tIns="45700" rIns="91425" bIns="45700" anchor="t" anchorCtr="0"/>
                    </wps:wsp>
                  </a:graphicData>
                </a:graphic>
              </wp:anchor>
            </w:drawing>
          </mc:Choice>
          <mc:Fallback>
            <w:pict>
              <v:rect id="Rectangle 1048" o:spid="_x0000_s1026" o:spt="1" style="position:absolute;left:0pt;margin-left:22pt;margin-top:13pt;height:20.25pt;width:107.25pt;z-index:251688960;mso-width-relative:page;mso-height-relative:page;" fillcolor="#FFFFFF [3201]" filled="t" stroked="t" coordsize="21600,21600" o:gfxdata="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A73Xyh1gAAAAgBAAAPAAAAAAAAAAEAIAAAACIAAABk&#10;cnMvZG93bnJldi54bWxQSwECFAAUAAAACACHTuJAaWZ3ZwgCAAAiBAAADgAAAAAAAAABACAAAAAl&#10;AQAAZHJzL2Uyb0RvYy54bWxQSwUGAAAAAAYABgBZAQAAnwUAAAAA&#10;">
                <v:fill on="t" focussize="0,0"/>
                <v:stroke color="#000000" joinstyle="round" startarrowwidth="narrow" startarrowlength="short" endarrowwidth="narrow" endarrowlength="short"/>
                <v:imagedata o:title=""/>
                <o:lock v:ext="edit" aspectratio="f"/>
                <v:textbox inset="7.1988188976378pt,3.59842519685039pt,7.1988188976378pt,3.59842519685039pt">
                  <w:txbxContent>
                    <w:p>
                      <w:pPr>
                        <w:spacing w:line="258" w:lineRule="auto"/>
                        <w:ind w:left="0" w:hanging="2"/>
                        <w:jc w:val="center"/>
                      </w:pPr>
                      <w:r>
                        <w:rPr>
                          <w:rFonts w:ascii="Times New Roman" w:hAnsi="Times New Roman" w:eastAsia="Times New Roman" w:cs="Times New Roman"/>
                          <w:color w:val="000000"/>
                          <w:sz w:val="20"/>
                        </w:rPr>
                        <w:t>Orientasi orang</w:t>
                      </w:r>
                    </w:p>
                  </w:txbxContent>
                </v:textbox>
              </v:rect>
            </w:pict>
          </mc:Fallback>
        </mc:AlternateContent>
      </w:r>
      <w:r>
        <w:rPr>
          <w:rFonts w:ascii="Times New Roman" w:hAnsi="Times New Roman" w:cs="Times New Roman"/>
          <w:sz w:val="24"/>
          <w:szCs w:val="24"/>
        </w:rPr>
        <mc:AlternateContent>
          <mc:Choice Requires="wps">
            <w:drawing>
              <wp:anchor distT="0" distB="0" distL="114300" distR="114300" simplePos="0" relativeHeight="251691008" behindDoc="0" locked="0" layoutInCell="1" allowOverlap="1">
                <wp:simplePos x="0" y="0"/>
                <wp:positionH relativeFrom="column">
                  <wp:posOffset>4762500</wp:posOffset>
                </wp:positionH>
                <wp:positionV relativeFrom="paragraph">
                  <wp:posOffset>254000</wp:posOffset>
                </wp:positionV>
                <wp:extent cx="904875" cy="466725"/>
                <wp:effectExtent l="0" t="0" r="0" b="0"/>
                <wp:wrapNone/>
                <wp:docPr id="1075" name="Rectangle 1075"/>
                <wp:cNvGraphicFramePr/>
                <a:graphic xmlns:a="http://schemas.openxmlformats.org/drawingml/2006/main">
                  <a:graphicData uri="http://schemas.microsoft.com/office/word/2010/wordprocessingShape">
                    <wps:wsp>
                      <wps:cNvSpPr/>
                      <wps:spPr>
                        <a:xfrm>
                          <a:off x="4898325" y="3551400"/>
                          <a:ext cx="904875" cy="466725"/>
                        </a:xfrm>
                        <a:prstGeom prst="rect">
                          <a:avLst/>
                        </a:prstGeom>
                        <a:solidFill>
                          <a:schemeClr val="lt1"/>
                        </a:solidFill>
                        <a:ln w="9525">
                          <a:solidFill>
                            <a:srgbClr val="000000"/>
                          </a:solidFill>
                          <a:prstDash val="solid"/>
                          <a:round/>
                          <a:headEnd w="sm" len="sm"/>
                          <a:tailEnd w="sm" len="sm"/>
                        </a:ln>
                      </wps:spPr>
                      <wps:txbx>
                        <w:txbxContent>
                          <w:p>
                            <w:pPr>
                              <w:spacing w:line="258" w:lineRule="auto"/>
                              <w:ind w:left="0" w:hanging="2"/>
                              <w:jc w:val="center"/>
                            </w:pPr>
                            <w:r>
                              <w:rPr>
                                <w:rFonts w:ascii="Times New Roman" w:hAnsi="Times New Roman" w:eastAsia="Times New Roman" w:cs="Times New Roman"/>
                                <w:color w:val="000000"/>
                                <w:sz w:val="20"/>
                              </w:rPr>
                              <w:t>Kuantitas output</w:t>
                            </w:r>
                          </w:p>
                        </w:txbxContent>
                      </wps:txbx>
                      <wps:bodyPr spcFirstLastPara="1" wrap="square" lIns="91425" tIns="45700" rIns="91425" bIns="45700" anchor="t" anchorCtr="0"/>
                    </wps:wsp>
                  </a:graphicData>
                </a:graphic>
              </wp:anchor>
            </w:drawing>
          </mc:Choice>
          <mc:Fallback>
            <w:pict>
              <v:rect id="Rectangle 1075" o:spid="_x0000_s1026" o:spt="1" style="position:absolute;left:0pt;margin-left:375pt;margin-top:20pt;height:36.75pt;width:71.25pt;z-index:251691008;mso-width-relative:page;mso-height-relative:page;" fillcolor="#FFFFFF [3201]" filled="t" stroked="t" coordsize="21600,21600" o:gfxdata="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ElJSVvXAAAACgEAAA8AAAAAAAAAAQAgAAAAIgAAAGRycy9k&#10;b3ducmV2LnhtbFBLAQIUABQAAAAIAIdO4kAi/9XZAwIAACEEAAAOAAAAAAAAAAEAIAAAACYBAABk&#10;cnMvZTJvRG9jLnhtbFBLBQYAAAAABgAGAFkBAACbBQAAAAAA&#10;">
                <v:fill on="t" focussize="0,0"/>
                <v:stroke color="#000000" joinstyle="round" startarrowwidth="narrow" startarrowlength="short" endarrowwidth="narrow" endarrowlength="short"/>
                <v:imagedata o:title=""/>
                <o:lock v:ext="edit" aspectratio="f"/>
                <v:textbox inset="7.1988188976378pt,3.59842519685039pt,7.1988188976378pt,3.59842519685039pt">
                  <w:txbxContent>
                    <w:p>
                      <w:pPr>
                        <w:spacing w:line="258" w:lineRule="auto"/>
                        <w:ind w:left="0" w:hanging="2"/>
                        <w:jc w:val="center"/>
                      </w:pPr>
                      <w:r>
                        <w:rPr>
                          <w:rFonts w:ascii="Times New Roman" w:hAnsi="Times New Roman" w:eastAsia="Times New Roman" w:cs="Times New Roman"/>
                          <w:color w:val="000000"/>
                          <w:sz w:val="20"/>
                        </w:rPr>
                        <w:t>Kuantitas output</w:t>
                      </w:r>
                    </w:p>
                  </w:txbxContent>
                </v:textbox>
              </v:rect>
            </w:pict>
          </mc:Fallback>
        </mc:AlternateContent>
      </w:r>
      <w:r>
        <w:rPr>
          <w:rFonts w:ascii="Times New Roman" w:hAnsi="Times New Roman" w:cs="Times New Roman"/>
          <w:sz w:val="24"/>
          <w:szCs w:val="24"/>
        </w:rPr>
        <mc:AlternateContent>
          <mc:Choice Requires="wps">
            <w:drawing>
              <wp:anchor distT="0" distB="0" distL="114300" distR="114300" simplePos="0" relativeHeight="251693056" behindDoc="0" locked="0" layoutInCell="1" allowOverlap="1">
                <wp:simplePos x="0" y="0"/>
                <wp:positionH relativeFrom="column">
                  <wp:posOffset>1638300</wp:posOffset>
                </wp:positionH>
                <wp:positionV relativeFrom="paragraph">
                  <wp:posOffset>25400</wp:posOffset>
                </wp:positionV>
                <wp:extent cx="447675" cy="581025"/>
                <wp:effectExtent l="0" t="0" r="0" b="0"/>
                <wp:wrapNone/>
                <wp:docPr id="1050" name="Straight Arrow Connector 1050"/>
                <wp:cNvGraphicFramePr/>
                <a:graphic xmlns:a="http://schemas.openxmlformats.org/drawingml/2006/main">
                  <a:graphicData uri="http://schemas.microsoft.com/office/word/2010/wordprocessingShape">
                    <wps:wsp>
                      <wps:cNvCnPr/>
                      <wps:spPr>
                        <a:xfrm rot="10800000">
                          <a:off x="5126926" y="3494250"/>
                          <a:ext cx="438149" cy="571500"/>
                        </a:xfrm>
                        <a:prstGeom prst="straightConnector1">
                          <a:avLst/>
                        </a:prstGeom>
                        <a:noFill/>
                        <a:ln w="9525">
                          <a:solidFill>
                            <a:schemeClr val="dk1"/>
                          </a:solidFill>
                          <a:prstDash val="solid"/>
                          <a:round/>
                          <a:headEnd w="sm" len="sm"/>
                          <a:tailEnd type="stealth"/>
                        </a:ln>
                      </wps:spPr>
                      <wps:bodyPr/>
                    </wps:wsp>
                  </a:graphicData>
                </a:graphic>
              </wp:anchor>
            </w:drawing>
          </mc:Choice>
          <mc:Fallback>
            <w:pict>
              <v:shape id="Straight Arrow Connector 1050" o:spid="_x0000_s1026" o:spt="32" type="#_x0000_t32" style="position:absolute;left:0pt;margin-left:129pt;margin-top:2pt;height:45.75pt;width:35.25pt;rotation:11796480f;z-index:251693056;mso-width-relative:page;mso-height-relative:page;" filled="f" stroked="t" coordsize="21600,21600" o:gfxdata="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AyIOrj2QAAAAgB&#10;AAAPAAAAAAAAAAEAIAAAACIAAABkcnMvZG93bnJldi54bWxQSwECFAAUAAAACACHTuJA8eZV0OEB&#10;AACoAwAADgAAAAAAAAABACAAAAAoAQAAZHJzL2Uyb0RvYy54bWxQSwUGAAAAAAYABgBZAQAAewUA&#10;AAAA&#10;">
                <v:fill on="f" focussize="0,0"/>
                <v:stroke color="#000000 [3200]" joinstyle="round" startarrowwidth="narrow" startarrowlength="short" endarrow="classic"/>
                <v:imagedata o:title=""/>
                <o:lock v:ext="edit" aspectratio="f"/>
              </v:shape>
            </w:pict>
          </mc:Fallback>
        </mc:AlternateContent>
      </w:r>
      <w:r>
        <w:rPr>
          <w:rFonts w:ascii="Times New Roman" w:hAnsi="Times New Roman" w:cs="Times New Roman"/>
          <w:sz w:val="24"/>
          <w:szCs w:val="24"/>
        </w:rPr>
        <mc:AlternateContent>
          <mc:Choice Requires="wps">
            <w:drawing>
              <wp:anchor distT="0" distB="0" distL="114300" distR="114300" simplePos="0" relativeHeight="251694080" behindDoc="0" locked="0" layoutInCell="1" allowOverlap="1">
                <wp:simplePos x="0" y="0"/>
                <wp:positionH relativeFrom="column">
                  <wp:posOffset>1638300</wp:posOffset>
                </wp:positionH>
                <wp:positionV relativeFrom="paragraph">
                  <wp:posOffset>254000</wp:posOffset>
                </wp:positionV>
                <wp:extent cx="447675" cy="342900"/>
                <wp:effectExtent l="0" t="0" r="0" b="0"/>
                <wp:wrapNone/>
                <wp:docPr id="1056" name="Straight Arrow Connector 1056"/>
                <wp:cNvGraphicFramePr/>
                <a:graphic xmlns:a="http://schemas.openxmlformats.org/drawingml/2006/main">
                  <a:graphicData uri="http://schemas.microsoft.com/office/word/2010/wordprocessingShape">
                    <wps:wsp>
                      <wps:cNvCnPr/>
                      <wps:spPr>
                        <a:xfrm rot="10800000">
                          <a:off x="5126926" y="3613313"/>
                          <a:ext cx="438149" cy="333375"/>
                        </a:xfrm>
                        <a:prstGeom prst="straightConnector1">
                          <a:avLst/>
                        </a:prstGeom>
                        <a:noFill/>
                        <a:ln w="9525">
                          <a:solidFill>
                            <a:schemeClr val="dk1"/>
                          </a:solidFill>
                          <a:prstDash val="solid"/>
                          <a:round/>
                          <a:headEnd w="sm" len="sm"/>
                          <a:tailEnd type="stealth"/>
                        </a:ln>
                      </wps:spPr>
                      <wps:bodyPr/>
                    </wps:wsp>
                  </a:graphicData>
                </a:graphic>
              </wp:anchor>
            </w:drawing>
          </mc:Choice>
          <mc:Fallback>
            <w:pict>
              <v:shape id="Straight Arrow Connector 1056" o:spid="_x0000_s1026" o:spt="32" type="#_x0000_t32" style="position:absolute;left:0pt;margin-left:129pt;margin-top:20pt;height:27pt;width:35.25pt;rotation:11796480f;z-index:251694080;mso-width-relative:page;mso-height-relative:page;" filled="f" stroked="t" coordsize="21600,21600" o:gfxdata="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BQZoS/2gAAAAkB&#10;AAAPAAAAAAAAAAEAIAAAACIAAABkcnMvZG93bnJldi54bWxQSwECFAAUAAAACACHTuJAeceDsOAB&#10;AACoAwAADgAAAAAAAAABACAAAAApAQAAZHJzL2Uyb0RvYy54bWxQSwUGAAAAAAYABgBZAQAAewUA&#10;AAAA&#10;">
                <v:fill on="f" focussize="0,0"/>
                <v:stroke color="#000000 [3200]" joinstyle="round" startarrowwidth="narrow" startarrowlength="short" endarrow="classic"/>
                <v:imagedata o:title=""/>
                <o:lock v:ext="edit" aspectratio="f"/>
              </v:shape>
            </w:pict>
          </mc:Fallback>
        </mc:AlternateContent>
      </w:r>
    </w:p>
    <w:p>
      <w:pPr>
        <w:spacing w:after="0" w:line="480" w:lineRule="auto"/>
        <w:ind w:left="0" w:hanging="2"/>
        <w:jc w:val="both"/>
        <w:rPr>
          <w:rFonts w:ascii="Times New Roman" w:hAnsi="Times New Roman" w:eastAsia="Times New Roman" w:cs="Times New Roman"/>
          <w:color w:val="000000"/>
          <w:sz w:val="24"/>
          <w:szCs w:val="24"/>
        </w:rPr>
      </w:pPr>
      <w:r>
        <w:rPr>
          <w:rFonts w:ascii="Times New Roman" w:hAnsi="Times New Roman" w:cs="Times New Roman"/>
          <w:sz w:val="24"/>
          <w:szCs w:val="24"/>
        </w:rPr>
        <mc:AlternateContent>
          <mc:Choice Requires="wps">
            <w:drawing>
              <wp:anchor distT="0" distB="0" distL="114300" distR="114300" simplePos="0" relativeHeight="251695104" behindDoc="0" locked="0" layoutInCell="1" allowOverlap="1">
                <wp:simplePos x="0" y="0"/>
                <wp:positionH relativeFrom="column">
                  <wp:posOffset>266700</wp:posOffset>
                </wp:positionH>
                <wp:positionV relativeFrom="paragraph">
                  <wp:posOffset>165100</wp:posOffset>
                </wp:positionV>
                <wp:extent cx="1409700" cy="295275"/>
                <wp:effectExtent l="0" t="0" r="0" b="0"/>
                <wp:wrapNone/>
                <wp:docPr id="1080" name="Rectangle 1080"/>
                <wp:cNvGraphicFramePr/>
                <a:graphic xmlns:a="http://schemas.openxmlformats.org/drawingml/2006/main">
                  <a:graphicData uri="http://schemas.microsoft.com/office/word/2010/wordprocessingShape">
                    <wps:wsp>
                      <wps:cNvSpPr/>
                      <wps:spPr>
                        <a:xfrm>
                          <a:off x="4645913" y="3637125"/>
                          <a:ext cx="1409700" cy="295275"/>
                        </a:xfrm>
                        <a:prstGeom prst="rect">
                          <a:avLst/>
                        </a:prstGeom>
                        <a:solidFill>
                          <a:schemeClr val="lt1"/>
                        </a:solidFill>
                        <a:ln w="9525">
                          <a:solidFill>
                            <a:srgbClr val="000000"/>
                          </a:solidFill>
                          <a:prstDash val="solid"/>
                          <a:round/>
                          <a:headEnd w="sm" len="sm"/>
                          <a:tailEnd w="sm" len="sm"/>
                        </a:ln>
                      </wps:spPr>
                      <wps:txbx>
                        <w:txbxContent>
                          <w:p>
                            <w:pPr>
                              <w:spacing w:line="258" w:lineRule="auto"/>
                              <w:ind w:left="0" w:hanging="2"/>
                              <w:jc w:val="center"/>
                            </w:pPr>
                            <w:r>
                              <w:rPr>
                                <w:rFonts w:ascii="Times New Roman" w:hAnsi="Times New Roman" w:eastAsia="Times New Roman" w:cs="Times New Roman"/>
                                <w:color w:val="000000"/>
                                <w:sz w:val="20"/>
                              </w:rPr>
                              <w:t>Orientasi tim</w:t>
                            </w:r>
                          </w:p>
                        </w:txbxContent>
                      </wps:txbx>
                      <wps:bodyPr spcFirstLastPara="1" wrap="square" lIns="91425" tIns="45700" rIns="91425" bIns="45700" anchor="t" anchorCtr="0"/>
                    </wps:wsp>
                  </a:graphicData>
                </a:graphic>
              </wp:anchor>
            </w:drawing>
          </mc:Choice>
          <mc:Fallback>
            <w:pict>
              <v:rect id="Rectangle 1080" o:spid="_x0000_s1026" o:spt="1" style="position:absolute;left:0pt;margin-left:21pt;margin-top:13pt;height:23.25pt;width:111pt;z-index:251695104;mso-width-relative:page;mso-height-relative:page;" fillcolor="#FFFFFF [3201]" filled="t" stroked="t" coordsize="21600,21600" o:gfxdata="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Ik9grtUAAAAIAQAADwAAAAAAAAABACAAAAAiAAAA&#10;ZHJzL2Rvd25yZXYueG1sUEsBAhQAFAAAAAgAh07iQPqzdKQKAgAAIgQAAA4AAAAAAAAAAQAgAAAA&#10;JAEAAGRycy9lMm9Eb2MueG1sUEsFBgAAAAAGAAYAWQEAAKAFAAAAAAAA&#10;">
                <v:fill on="t" focussize="0,0"/>
                <v:stroke color="#000000" joinstyle="round" startarrowwidth="narrow" startarrowlength="short" endarrowwidth="narrow" endarrowlength="short"/>
                <v:imagedata o:title=""/>
                <o:lock v:ext="edit" aspectratio="f"/>
                <v:textbox inset="7.1988188976378pt,3.59842519685039pt,7.1988188976378pt,3.59842519685039pt">
                  <w:txbxContent>
                    <w:p>
                      <w:pPr>
                        <w:spacing w:line="258" w:lineRule="auto"/>
                        <w:ind w:left="0" w:hanging="2"/>
                        <w:jc w:val="center"/>
                      </w:pPr>
                      <w:r>
                        <w:rPr>
                          <w:rFonts w:ascii="Times New Roman" w:hAnsi="Times New Roman" w:eastAsia="Times New Roman" w:cs="Times New Roman"/>
                          <w:color w:val="000000"/>
                          <w:sz w:val="20"/>
                        </w:rPr>
                        <w:t>Orientasi tim</w:t>
                      </w:r>
                    </w:p>
                  </w:txbxContent>
                </v:textbox>
              </v:rect>
            </w:pict>
          </mc:Fallback>
        </mc:AlternateContent>
      </w:r>
      <w:r>
        <w:rPr>
          <w:rFonts w:ascii="Times New Roman" w:hAnsi="Times New Roman" w:cs="Times New Roman"/>
          <w:sz w:val="24"/>
          <w:szCs w:val="24"/>
        </w:rPr>
        <mc:AlternateContent>
          <mc:Choice Requires="wps">
            <w:drawing>
              <wp:anchor distT="0" distB="0" distL="114300" distR="114300" simplePos="0" relativeHeight="251697152" behindDoc="0" locked="0" layoutInCell="1" allowOverlap="1">
                <wp:simplePos x="0" y="0"/>
                <wp:positionH relativeFrom="column">
                  <wp:posOffset>1676400</wp:posOffset>
                </wp:positionH>
                <wp:positionV relativeFrom="paragraph">
                  <wp:posOffset>254000</wp:posOffset>
                </wp:positionV>
                <wp:extent cx="0" cy="25400"/>
                <wp:effectExtent l="0" t="0" r="0" b="0"/>
                <wp:wrapNone/>
                <wp:docPr id="1079" name="Straight Arrow Connector 1079"/>
                <wp:cNvGraphicFramePr/>
                <a:graphic xmlns:a="http://schemas.openxmlformats.org/drawingml/2006/main">
                  <a:graphicData uri="http://schemas.microsoft.com/office/word/2010/wordprocessingShape">
                    <wps:wsp>
                      <wps:cNvCnPr/>
                      <wps:spPr>
                        <a:xfrm rot="10800000">
                          <a:off x="5146293" y="3780000"/>
                          <a:ext cx="399414" cy="0"/>
                        </a:xfrm>
                        <a:prstGeom prst="straightConnector1">
                          <a:avLst/>
                        </a:prstGeom>
                        <a:noFill/>
                        <a:ln w="9525">
                          <a:solidFill>
                            <a:schemeClr val="dk1"/>
                          </a:solidFill>
                          <a:prstDash val="solid"/>
                          <a:round/>
                          <a:headEnd w="sm" len="sm"/>
                          <a:tailEnd type="stealth"/>
                        </a:ln>
                      </wps:spPr>
                      <wps:bodyPr/>
                    </wps:wsp>
                  </a:graphicData>
                </a:graphic>
              </wp:anchor>
            </w:drawing>
          </mc:Choice>
          <mc:Fallback>
            <w:pict>
              <v:shape id="Straight Arrow Connector 1079" o:spid="_x0000_s1026" o:spt="32" type="#_x0000_t32" style="position:absolute;left:0pt;margin-left:132pt;margin-top:20pt;height:2pt;width:0pt;rotation:11796480f;z-index:251697152;mso-width-relative:page;mso-height-relative:page;" filled="f" stroked="t" coordsize="21600,21600" o:gfxdata="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o1OZB9UAAAAJAQAADwAAAAAA&#10;AAABACAAAAAiAAAAZHJzL2Rvd25yZXYueG1sUEsBAhQAFAAAAAgAh07iQMCB6zbdAQAAowMAAA4A&#10;AAAAAAAAAQAgAAAAJAEAAGRycy9lMm9Eb2MueG1sUEsFBgAAAAAGAAYAWQEAAHMFAAAAAAAA&#10;">
                <v:fill on="f" focussize="0,0"/>
                <v:stroke color="#000000 [3200]" joinstyle="round" startarrowwidth="narrow" startarrowlength="short" endarrow="classic"/>
                <v:imagedata o:title=""/>
                <o:lock v:ext="edit" aspectratio="f"/>
              </v:shape>
            </w:pict>
          </mc:Fallback>
        </mc:AlternateContent>
      </w:r>
      <w:r>
        <w:rPr>
          <w:rFonts w:ascii="Times New Roman" w:hAnsi="Times New Roman" w:cs="Times New Roman"/>
          <w:sz w:val="24"/>
          <w:szCs w:val="24"/>
        </w:rPr>
        <mc:AlternateContent>
          <mc:Choice Requires="wps">
            <w:drawing>
              <wp:anchor distT="0" distB="0" distL="114300" distR="114300" simplePos="0" relativeHeight="251698176" behindDoc="0" locked="0" layoutInCell="1" allowOverlap="1">
                <wp:simplePos x="0" y="0"/>
                <wp:positionH relativeFrom="column">
                  <wp:posOffset>1676400</wp:posOffset>
                </wp:positionH>
                <wp:positionV relativeFrom="paragraph">
                  <wp:posOffset>266700</wp:posOffset>
                </wp:positionV>
                <wp:extent cx="408940" cy="390525"/>
                <wp:effectExtent l="0" t="0" r="0" b="0"/>
                <wp:wrapNone/>
                <wp:docPr id="1059" name="Straight Arrow Connector 1059"/>
                <wp:cNvGraphicFramePr/>
                <a:graphic xmlns:a="http://schemas.openxmlformats.org/drawingml/2006/main">
                  <a:graphicData uri="http://schemas.microsoft.com/office/word/2010/wordprocessingShape">
                    <wps:wsp>
                      <wps:cNvCnPr/>
                      <wps:spPr>
                        <a:xfrm flipH="1">
                          <a:off x="5146293" y="3589500"/>
                          <a:ext cx="399415" cy="381000"/>
                        </a:xfrm>
                        <a:prstGeom prst="straightConnector1">
                          <a:avLst/>
                        </a:prstGeom>
                        <a:noFill/>
                        <a:ln w="9525">
                          <a:solidFill>
                            <a:schemeClr val="dk1"/>
                          </a:solidFill>
                          <a:prstDash val="solid"/>
                          <a:round/>
                          <a:headEnd w="sm" len="sm"/>
                          <a:tailEnd type="stealth"/>
                        </a:ln>
                      </wps:spPr>
                      <wps:bodyPr/>
                    </wps:wsp>
                  </a:graphicData>
                </a:graphic>
              </wp:anchor>
            </w:drawing>
          </mc:Choice>
          <mc:Fallback>
            <w:pict>
              <v:shape id="Straight Arrow Connector 1059" o:spid="_x0000_s1026" o:spt="32" type="#_x0000_t32" style="position:absolute;left:0pt;flip:x;margin-left:132pt;margin-top:21pt;height:30.75pt;width:32.2pt;z-index:251698176;mso-width-relative:page;mso-height-relative:page;" filled="f" stroked="t" coordsize="21600,21600" o:gfxdata="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9MhPMdkAAAAKAQAA&#10;DwAAAAAAAAABACAAAAAiAAAAZHJzL2Rvd25yZXYueG1sUEsBAhQAFAAAAAgAh07iQNOsPTvfAQAA&#10;owMAAA4AAAAAAAAAAQAgAAAAKAEAAGRycy9lMm9Eb2MueG1sUEsFBgAAAAAGAAYAWQEAAHkFAAAA&#10;AAAA&#10;">
                <v:fill on="f" focussize="0,0"/>
                <v:stroke color="#000000 [3200]" joinstyle="round" startarrowwidth="narrow" startarrowlength="short" endarrow="classic"/>
                <v:imagedata o:title=""/>
                <o:lock v:ext="edit" aspectratio="f"/>
              </v:shape>
            </w:pict>
          </mc:Fallback>
        </mc:AlternateContent>
      </w:r>
      <w:r>
        <w:rPr>
          <w:rFonts w:ascii="Times New Roman" w:hAnsi="Times New Roman" w:cs="Times New Roman"/>
          <w:sz w:val="24"/>
          <w:szCs w:val="24"/>
        </w:rPr>
        <mc:AlternateContent>
          <mc:Choice Requires="wps">
            <w:drawing>
              <wp:anchor distT="0" distB="0" distL="114300" distR="114300" simplePos="0" relativeHeight="251699200" behindDoc="0" locked="0" layoutInCell="1" allowOverlap="1">
                <wp:simplePos x="0" y="0"/>
                <wp:positionH relativeFrom="column">
                  <wp:posOffset>1676400</wp:posOffset>
                </wp:positionH>
                <wp:positionV relativeFrom="paragraph">
                  <wp:posOffset>317500</wp:posOffset>
                </wp:positionV>
                <wp:extent cx="408940" cy="714375"/>
                <wp:effectExtent l="0" t="0" r="0" b="0"/>
                <wp:wrapNone/>
                <wp:docPr id="1045" name="Straight Arrow Connector 1045"/>
                <wp:cNvGraphicFramePr/>
                <a:graphic xmlns:a="http://schemas.openxmlformats.org/drawingml/2006/main">
                  <a:graphicData uri="http://schemas.microsoft.com/office/word/2010/wordprocessingShape">
                    <wps:wsp>
                      <wps:cNvCnPr/>
                      <wps:spPr>
                        <a:xfrm flipH="1">
                          <a:off x="5146293" y="3427575"/>
                          <a:ext cx="399415" cy="704850"/>
                        </a:xfrm>
                        <a:prstGeom prst="straightConnector1">
                          <a:avLst/>
                        </a:prstGeom>
                        <a:noFill/>
                        <a:ln w="9525">
                          <a:solidFill>
                            <a:schemeClr val="dk1"/>
                          </a:solidFill>
                          <a:prstDash val="solid"/>
                          <a:round/>
                          <a:headEnd w="sm" len="sm"/>
                          <a:tailEnd type="stealth"/>
                        </a:ln>
                      </wps:spPr>
                      <wps:bodyPr/>
                    </wps:wsp>
                  </a:graphicData>
                </a:graphic>
              </wp:anchor>
            </w:drawing>
          </mc:Choice>
          <mc:Fallback>
            <w:pict>
              <v:shape id="Straight Arrow Connector 1045" o:spid="_x0000_s1026" o:spt="32" type="#_x0000_t32" style="position:absolute;left:0pt;flip:x;margin-left:132pt;margin-top:25pt;height:56.25pt;width:32.2pt;z-index:251699200;mso-width-relative:page;mso-height-relative:page;" filled="f" stroked="t" coordsize="21600,21600" o:gfxdata="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BYAPws2QAAAAoB&#10;AAAPAAAAAAAAAAEAIAAAACIAAABkcnMvZG93bnJldi54bWxQSwECFAAUAAAACACHTuJAm3Kz9OEB&#10;AACjAwAADgAAAAAAAAABACAAAAAoAQAAZHJzL2Uyb0RvYy54bWxQSwUGAAAAAAYABgBZAQAAewUA&#10;AAAA&#10;">
                <v:fill on="f" focussize="0,0"/>
                <v:stroke color="#000000 [3200]" joinstyle="round" startarrowwidth="narrow" startarrowlength="short" endarrow="classic"/>
                <v:imagedata o:title=""/>
                <o:lock v:ext="edit" aspectratio="f"/>
              </v:shape>
            </w:pict>
          </mc:Fallback>
        </mc:AlternateContent>
      </w:r>
      <w:r>
        <w:rPr>
          <w:rFonts w:ascii="Times New Roman" w:hAnsi="Times New Roman" w:cs="Times New Roman"/>
          <w:sz w:val="24"/>
          <w:szCs w:val="24"/>
        </w:rPr>
        <mc:AlternateContent>
          <mc:Choice Requires="wps">
            <w:drawing>
              <wp:anchor distT="0" distB="0" distL="114300" distR="114300" simplePos="0" relativeHeight="251700224" behindDoc="0" locked="0" layoutInCell="1" allowOverlap="1">
                <wp:simplePos x="0" y="0"/>
                <wp:positionH relativeFrom="column">
                  <wp:posOffset>2819400</wp:posOffset>
                </wp:positionH>
                <wp:positionV relativeFrom="paragraph">
                  <wp:posOffset>190500</wp:posOffset>
                </wp:positionV>
                <wp:extent cx="352425" cy="914400"/>
                <wp:effectExtent l="0" t="0" r="0" b="0"/>
                <wp:wrapNone/>
                <wp:docPr id="1078" name="Straight Arrow Connector 1078"/>
                <wp:cNvGraphicFramePr/>
                <a:graphic xmlns:a="http://schemas.openxmlformats.org/drawingml/2006/main">
                  <a:graphicData uri="http://schemas.microsoft.com/office/word/2010/wordprocessingShape">
                    <wps:wsp>
                      <wps:cNvCnPr/>
                      <wps:spPr>
                        <a:xfrm>
                          <a:off x="5174550" y="3327563"/>
                          <a:ext cx="342900" cy="904875"/>
                        </a:xfrm>
                        <a:prstGeom prst="straightConnector1">
                          <a:avLst/>
                        </a:prstGeom>
                        <a:noFill/>
                        <a:ln w="9525">
                          <a:solidFill>
                            <a:schemeClr val="dk1"/>
                          </a:solidFill>
                          <a:prstDash val="solid"/>
                          <a:round/>
                          <a:headEnd w="sm" len="sm"/>
                          <a:tailEnd type="stealth"/>
                        </a:ln>
                      </wps:spPr>
                      <wps:bodyPr/>
                    </wps:wsp>
                  </a:graphicData>
                </a:graphic>
              </wp:anchor>
            </w:drawing>
          </mc:Choice>
          <mc:Fallback>
            <w:pict>
              <v:shape id="Straight Arrow Connector 1078" o:spid="_x0000_s1026" o:spt="32" type="#_x0000_t32" style="position:absolute;left:0pt;margin-left:222pt;margin-top:15pt;height:72pt;width:27.75pt;z-index:251700224;mso-width-relative:page;mso-height-relative:page;" filled="f" stroked="t" coordsize="21600,21600" o:gfxdata="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DjrR4p2gAAAAoBAAAPAAAAAAAA&#10;AAEAIAAAACIAAABkcnMvZG93bnJldi54bWxQSwECFAAUAAAACACHTuJAgDfFztcBAACZAwAADgAA&#10;AAAAAAABACAAAAApAQAAZHJzL2Uyb0RvYy54bWxQSwUGAAAAAAYABgBZAQAAcgUAAAAA&#10;">
                <v:fill on="f" focussize="0,0"/>
                <v:stroke color="#000000 [3200]" joinstyle="round" startarrowwidth="narrow" startarrowlength="short" endarrow="classic"/>
                <v:imagedata o:title=""/>
                <o:lock v:ext="edit" aspectratio="f"/>
              </v:shape>
            </w:pict>
          </mc:Fallback>
        </mc:AlternateContent>
      </w:r>
      <w:r>
        <w:rPr>
          <w:rFonts w:ascii="Times New Roman" w:hAnsi="Times New Roman" w:cs="Times New Roman"/>
          <w:sz w:val="24"/>
          <w:szCs w:val="24"/>
        </w:rPr>
        <mc:AlternateContent>
          <mc:Choice Requires="wps">
            <w:drawing>
              <wp:anchor distT="0" distB="0" distL="114300" distR="114300" simplePos="0" relativeHeight="251701248" behindDoc="0" locked="0" layoutInCell="1" allowOverlap="1">
                <wp:simplePos x="0" y="0"/>
                <wp:positionH relativeFrom="column">
                  <wp:posOffset>2070100</wp:posOffset>
                </wp:positionH>
                <wp:positionV relativeFrom="paragraph">
                  <wp:posOffset>0</wp:posOffset>
                </wp:positionV>
                <wp:extent cx="752475" cy="457200"/>
                <wp:effectExtent l="0" t="0" r="0" b="0"/>
                <wp:wrapNone/>
                <wp:docPr id="1066" name="Rectangle 1066"/>
                <wp:cNvGraphicFramePr/>
                <a:graphic xmlns:a="http://schemas.openxmlformats.org/drawingml/2006/main">
                  <a:graphicData uri="http://schemas.microsoft.com/office/word/2010/wordprocessingShape">
                    <wps:wsp>
                      <wps:cNvSpPr/>
                      <wps:spPr>
                        <a:xfrm>
                          <a:off x="4974525" y="3556163"/>
                          <a:ext cx="752475" cy="457200"/>
                        </a:xfrm>
                        <a:prstGeom prst="rect">
                          <a:avLst/>
                        </a:prstGeom>
                        <a:solidFill>
                          <a:schemeClr val="lt1"/>
                        </a:solidFill>
                        <a:ln w="9525">
                          <a:solidFill>
                            <a:srgbClr val="000000"/>
                          </a:solidFill>
                          <a:prstDash val="solid"/>
                          <a:round/>
                          <a:headEnd w="sm" len="sm"/>
                          <a:tailEnd w="sm" len="sm"/>
                        </a:ln>
                      </wps:spPr>
                      <wps:txbx>
                        <w:txbxContent>
                          <w:p>
                            <w:pPr>
                              <w:spacing w:line="258" w:lineRule="auto"/>
                              <w:ind w:left="0" w:hanging="2"/>
                              <w:jc w:val="center"/>
                            </w:pPr>
                            <w:r>
                              <w:rPr>
                                <w:rFonts w:ascii="Times New Roman" w:hAnsi="Times New Roman" w:eastAsia="Times New Roman" w:cs="Times New Roman"/>
                                <w:color w:val="000000"/>
                                <w:sz w:val="20"/>
                              </w:rPr>
                              <w:t>Budaya Organisasi</w:t>
                            </w:r>
                          </w:p>
                        </w:txbxContent>
                      </wps:txbx>
                      <wps:bodyPr spcFirstLastPara="1" wrap="square" lIns="91425" tIns="45700" rIns="91425" bIns="45700" anchor="t" anchorCtr="0"/>
                    </wps:wsp>
                  </a:graphicData>
                </a:graphic>
              </wp:anchor>
            </w:drawing>
          </mc:Choice>
          <mc:Fallback>
            <w:pict>
              <v:rect id="Rectangle 1066" o:spid="_x0000_s1026" o:spt="1" style="position:absolute;left:0pt;margin-left:163pt;margin-top:0pt;height:36pt;width:59.25pt;z-index:251701248;mso-width-relative:page;mso-height-relative:page;" fillcolor="#FFFFFF [3201]" filled="t" stroked="t" coordsize="21600,21600" o:gfxdata="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cpUiPdUAAAAHAQAADwAAAAAAAAABACAAAAAiAAAAZHJzL2Rv&#10;d25yZXYueG1sUEsBAhQAFAAAAAgAh07iQEkHbSAEAgAAIQQAAA4AAAAAAAAAAQAgAAAAJAEAAGRy&#10;cy9lMm9Eb2MueG1sUEsFBgAAAAAGAAYAWQEAAJoFAAAAAAAA&#10;">
                <v:fill on="t" focussize="0,0"/>
                <v:stroke color="#000000" joinstyle="round" startarrowwidth="narrow" startarrowlength="short" endarrowwidth="narrow" endarrowlength="short"/>
                <v:imagedata o:title=""/>
                <o:lock v:ext="edit" aspectratio="f"/>
                <v:textbox inset="7.1988188976378pt,3.59842519685039pt,7.1988188976378pt,3.59842519685039pt">
                  <w:txbxContent>
                    <w:p>
                      <w:pPr>
                        <w:spacing w:line="258" w:lineRule="auto"/>
                        <w:ind w:left="0" w:hanging="2"/>
                        <w:jc w:val="center"/>
                      </w:pPr>
                      <w:r>
                        <w:rPr>
                          <w:rFonts w:ascii="Times New Roman" w:hAnsi="Times New Roman" w:eastAsia="Times New Roman" w:cs="Times New Roman"/>
                          <w:color w:val="000000"/>
                          <w:sz w:val="20"/>
                        </w:rPr>
                        <w:t>Budaya Organisasi</w:t>
                      </w:r>
                    </w:p>
                  </w:txbxContent>
                </v:textbox>
              </v:rect>
            </w:pict>
          </mc:Fallback>
        </mc:AlternateContent>
      </w:r>
      <w:r>
        <w:rPr>
          <w:rFonts w:ascii="Times New Roman" w:hAnsi="Times New Roman" w:cs="Times New Roman"/>
          <w:sz w:val="24"/>
          <w:szCs w:val="24"/>
        </w:rPr>
        <mc:AlternateContent>
          <mc:Choice Requires="wps">
            <w:drawing>
              <wp:anchor distT="0" distB="0" distL="114300" distR="114300" simplePos="0" relativeHeight="251703296" behindDoc="0" locked="0" layoutInCell="1" allowOverlap="1">
                <wp:simplePos x="0" y="0"/>
                <wp:positionH relativeFrom="column">
                  <wp:posOffset>2819400</wp:posOffset>
                </wp:positionH>
                <wp:positionV relativeFrom="paragraph">
                  <wp:posOffset>190500</wp:posOffset>
                </wp:positionV>
                <wp:extent cx="1438275" cy="866775"/>
                <wp:effectExtent l="0" t="0" r="0" b="0"/>
                <wp:wrapNone/>
                <wp:docPr id="1073" name="Straight Arrow Connector 1073"/>
                <wp:cNvGraphicFramePr/>
                <a:graphic xmlns:a="http://schemas.openxmlformats.org/drawingml/2006/main">
                  <a:graphicData uri="http://schemas.microsoft.com/office/word/2010/wordprocessingShape">
                    <wps:wsp>
                      <wps:cNvCnPr/>
                      <wps:spPr>
                        <a:xfrm>
                          <a:off x="4631625" y="3351375"/>
                          <a:ext cx="1428750" cy="857250"/>
                        </a:xfrm>
                        <a:prstGeom prst="straightConnector1">
                          <a:avLst/>
                        </a:prstGeom>
                        <a:noFill/>
                        <a:ln w="9525">
                          <a:solidFill>
                            <a:schemeClr val="dk1"/>
                          </a:solidFill>
                          <a:prstDash val="solid"/>
                          <a:round/>
                          <a:headEnd w="sm" len="sm"/>
                          <a:tailEnd type="stealth"/>
                        </a:ln>
                      </wps:spPr>
                      <wps:bodyPr/>
                    </wps:wsp>
                  </a:graphicData>
                </a:graphic>
              </wp:anchor>
            </w:drawing>
          </mc:Choice>
          <mc:Fallback>
            <w:pict>
              <v:shape id="Straight Arrow Connector 1073" o:spid="_x0000_s1026" o:spt="32" type="#_x0000_t32" style="position:absolute;left:0pt;margin-left:222pt;margin-top:15pt;height:68.25pt;width:113.25pt;z-index:251703296;mso-width-relative:page;mso-height-relative:page;" filled="f" stroked="t" coordsize="21600,21600" o:gfxdata="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">
                <v:fill on="f" focussize="0,0"/>
                <v:stroke color="#000000 [3200]" joinstyle="round" startarrowwidth="narrow" startarrowlength="short" endarrow="classic"/>
                <v:imagedata o:title=""/>
                <o:lock v:ext="edit" aspectratio="f"/>
              </v:shape>
            </w:pict>
          </mc:Fallback>
        </mc:AlternateContent>
      </w:r>
      <w:r>
        <w:rPr>
          <w:rFonts w:ascii="Times New Roman" w:hAnsi="Times New Roman" w:cs="Times New Roman"/>
          <w:sz w:val="24"/>
          <w:szCs w:val="24"/>
        </w:rPr>
        <mc:AlternateContent>
          <mc:Choice Requires="wps">
            <w:drawing>
              <wp:anchor distT="0" distB="0" distL="114300" distR="114300" simplePos="0" relativeHeight="251704320" behindDoc="0" locked="0" layoutInCell="1" allowOverlap="1">
                <wp:simplePos x="0" y="0"/>
                <wp:positionH relativeFrom="column">
                  <wp:posOffset>4533900</wp:posOffset>
                </wp:positionH>
                <wp:positionV relativeFrom="paragraph">
                  <wp:posOffset>190500</wp:posOffset>
                </wp:positionV>
                <wp:extent cx="228600" cy="1114425"/>
                <wp:effectExtent l="0" t="0" r="0" b="0"/>
                <wp:wrapNone/>
                <wp:docPr id="1083" name="Straight Arrow Connector 1083"/>
                <wp:cNvGraphicFramePr/>
                <a:graphic xmlns:a="http://schemas.openxmlformats.org/drawingml/2006/main">
                  <a:graphicData uri="http://schemas.microsoft.com/office/word/2010/wordprocessingShape">
                    <wps:wsp>
                      <wps:cNvCnPr/>
                      <wps:spPr>
                        <a:xfrm rot="10800000" flipH="1">
                          <a:off x="5236463" y="3227550"/>
                          <a:ext cx="219075" cy="1104900"/>
                        </a:xfrm>
                        <a:prstGeom prst="straightConnector1">
                          <a:avLst/>
                        </a:prstGeom>
                        <a:noFill/>
                        <a:ln w="9525">
                          <a:solidFill>
                            <a:schemeClr val="dk1"/>
                          </a:solidFill>
                          <a:prstDash val="solid"/>
                          <a:round/>
                          <a:headEnd w="sm" len="sm"/>
                          <a:tailEnd type="stealth"/>
                        </a:ln>
                      </wps:spPr>
                      <wps:bodyPr/>
                    </wps:wsp>
                  </a:graphicData>
                </a:graphic>
              </wp:anchor>
            </w:drawing>
          </mc:Choice>
          <mc:Fallback>
            <w:pict>
              <v:shape id="Straight Arrow Connector 1083" o:spid="_x0000_s1026" o:spt="32" type="#_x0000_t32" style="position:absolute;left:0pt;flip:x;margin-left:357pt;margin-top:15pt;height:87.75pt;width:18pt;rotation:11796480f;z-index:251704320;mso-width-relative:page;mso-height-relative:page;" filled="f" stroked="t" coordsize="21600,21600" o:gfxdata="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Neu&#10;mILaAAAACgEAAA8AAAAAAAAAAQAgAAAAIgAAAGRycy9kb3ducmV2LnhtbFBLAQIUABQAAAAIAIdO&#10;4kDyGyiE6AEAALMDAAAOAAAAAAAAAAEAIAAAACkBAABkcnMvZTJvRG9jLnhtbFBLBQYAAAAABgAG&#10;AFkBAACDBQAAAAAA&#10;">
                <v:fill on="f" focussize="0,0"/>
                <v:stroke color="#000000 [3200]" joinstyle="round" startarrowwidth="narrow" startarrowlength="short" endarrow="classic"/>
                <v:imagedata o:title=""/>
                <o:lock v:ext="edit" aspectratio="f"/>
              </v:shape>
            </w:pict>
          </mc:Fallback>
        </mc:AlternateContent>
      </w:r>
    </w:p>
    <w:p>
      <w:pPr>
        <w:spacing w:after="0" w:line="480" w:lineRule="auto"/>
        <w:ind w:left="0" w:hanging="2"/>
        <w:jc w:val="both"/>
        <w:rPr>
          <w:rFonts w:ascii="Times New Roman" w:hAnsi="Times New Roman" w:eastAsia="Times New Roman" w:cs="Times New Roman"/>
          <w:color w:val="000000"/>
          <w:sz w:val="24"/>
          <w:szCs w:val="24"/>
        </w:rPr>
      </w:pPr>
      <w:r>
        <w:rPr>
          <w:rFonts w:ascii="Times New Roman" w:hAnsi="Times New Roman" w:cs="Times New Roman"/>
          <w:sz w:val="24"/>
          <w:szCs w:val="24"/>
        </w:rPr>
        <mc:AlternateContent>
          <mc:Choice Requires="wps">
            <w:drawing>
              <wp:anchor distT="0" distB="0" distL="114300" distR="114300" simplePos="0" relativeHeight="251705344" behindDoc="0" locked="0" layoutInCell="1" allowOverlap="1">
                <wp:simplePos x="0" y="0"/>
                <wp:positionH relativeFrom="column">
                  <wp:posOffset>279400</wp:posOffset>
                </wp:positionH>
                <wp:positionV relativeFrom="paragraph">
                  <wp:posOffset>203200</wp:posOffset>
                </wp:positionV>
                <wp:extent cx="1400175" cy="247650"/>
                <wp:effectExtent l="0" t="0" r="0" b="0"/>
                <wp:wrapNone/>
                <wp:docPr id="1074" name="Rectangle 1074"/>
                <wp:cNvGraphicFramePr/>
                <a:graphic xmlns:a="http://schemas.openxmlformats.org/drawingml/2006/main">
                  <a:graphicData uri="http://schemas.microsoft.com/office/word/2010/wordprocessingShape">
                    <wps:wsp>
                      <wps:cNvSpPr/>
                      <wps:spPr>
                        <a:xfrm>
                          <a:off x="4650675" y="3660938"/>
                          <a:ext cx="1400175" cy="247650"/>
                        </a:xfrm>
                        <a:prstGeom prst="rect">
                          <a:avLst/>
                        </a:prstGeom>
                        <a:solidFill>
                          <a:schemeClr val="lt1"/>
                        </a:solidFill>
                        <a:ln w="9525">
                          <a:solidFill>
                            <a:srgbClr val="000000"/>
                          </a:solidFill>
                          <a:prstDash val="solid"/>
                          <a:round/>
                          <a:headEnd w="sm" len="sm"/>
                          <a:tailEnd w="sm" len="sm"/>
                        </a:ln>
                      </wps:spPr>
                      <wps:txbx>
                        <w:txbxContent>
                          <w:p>
                            <w:pPr>
                              <w:spacing w:line="258" w:lineRule="auto"/>
                              <w:ind w:left="0" w:hanging="2"/>
                              <w:jc w:val="center"/>
                            </w:pPr>
                            <w:r>
                              <w:rPr>
                                <w:rFonts w:ascii="Times New Roman" w:hAnsi="Times New Roman" w:eastAsia="Times New Roman" w:cs="Times New Roman"/>
                                <w:color w:val="000000"/>
                                <w:sz w:val="20"/>
                              </w:rPr>
                              <w:t>Keagresifan</w:t>
                            </w:r>
                          </w:p>
                        </w:txbxContent>
                      </wps:txbx>
                      <wps:bodyPr spcFirstLastPara="1" wrap="square" lIns="91425" tIns="45700" rIns="91425" bIns="45700" anchor="t" anchorCtr="0"/>
                    </wps:wsp>
                  </a:graphicData>
                </a:graphic>
              </wp:anchor>
            </w:drawing>
          </mc:Choice>
          <mc:Fallback>
            <w:pict>
              <v:rect id="Rectangle 1074" o:spid="_x0000_s1026" o:spt="1" style="position:absolute;left:0pt;margin-left:22pt;margin-top:16pt;height:19.5pt;width:110.25pt;z-index:251705344;mso-width-relative:page;mso-height-relative:page;" fillcolor="#FFFFFF [3201]" filled="t" stroked="t" coordsize="21600,21600" o:gfxdata="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CGpw6zWAAAACAEAAA8AAAAAAAAAAQAgAAAAIgAA&#10;AGRycy9kb3ducmV2LnhtbFBLAQIUABQAAAAIAIdO4kAkP1+dCgIAACIEAAAOAAAAAAAAAAEAIAAA&#10;ACUBAABkcnMvZTJvRG9jLnhtbFBLBQYAAAAABgAGAFkBAAChBQAAAAAA&#10;">
                <v:fill on="t" focussize="0,0"/>
                <v:stroke color="#000000" joinstyle="round" startarrowwidth="narrow" startarrowlength="short" endarrowwidth="narrow" endarrowlength="short"/>
                <v:imagedata o:title=""/>
                <o:lock v:ext="edit" aspectratio="f"/>
                <v:textbox inset="7.1988188976378pt,3.59842519685039pt,7.1988188976378pt,3.59842519685039pt">
                  <w:txbxContent>
                    <w:p>
                      <w:pPr>
                        <w:spacing w:line="258" w:lineRule="auto"/>
                        <w:ind w:left="0" w:hanging="2"/>
                        <w:jc w:val="center"/>
                      </w:pPr>
                      <w:r>
                        <w:rPr>
                          <w:rFonts w:ascii="Times New Roman" w:hAnsi="Times New Roman" w:eastAsia="Times New Roman" w:cs="Times New Roman"/>
                          <w:color w:val="000000"/>
                          <w:sz w:val="20"/>
                        </w:rPr>
                        <w:t>Keagresifan</w:t>
                      </w:r>
                    </w:p>
                  </w:txbxContent>
                </v:textbox>
              </v:rect>
            </w:pict>
          </mc:Fallback>
        </mc:AlternateContent>
      </w:r>
      <w:r>
        <w:rPr>
          <w:rFonts w:ascii="Times New Roman" w:hAnsi="Times New Roman" w:cs="Times New Roman"/>
          <w:sz w:val="24"/>
          <w:szCs w:val="24"/>
        </w:rPr>
        <mc:AlternateContent>
          <mc:Choice Requires="wps">
            <w:drawing>
              <wp:anchor distT="0" distB="0" distL="114300" distR="114300" simplePos="0" relativeHeight="251707392" behindDoc="0" locked="0" layoutInCell="1" allowOverlap="1">
                <wp:simplePos x="0" y="0"/>
                <wp:positionH relativeFrom="column">
                  <wp:posOffset>4762500</wp:posOffset>
                </wp:positionH>
                <wp:positionV relativeFrom="paragraph">
                  <wp:posOffset>101600</wp:posOffset>
                </wp:positionV>
                <wp:extent cx="904875" cy="428625"/>
                <wp:effectExtent l="0" t="0" r="0" b="0"/>
                <wp:wrapNone/>
                <wp:docPr id="1077" name="Rectangle 1077"/>
                <wp:cNvGraphicFramePr/>
                <a:graphic xmlns:a="http://schemas.openxmlformats.org/drawingml/2006/main">
                  <a:graphicData uri="http://schemas.microsoft.com/office/word/2010/wordprocessingShape">
                    <wps:wsp>
                      <wps:cNvSpPr/>
                      <wps:spPr>
                        <a:xfrm>
                          <a:off x="4898325" y="3570450"/>
                          <a:ext cx="904875" cy="428625"/>
                        </a:xfrm>
                        <a:prstGeom prst="rect">
                          <a:avLst/>
                        </a:prstGeom>
                        <a:solidFill>
                          <a:schemeClr val="lt1"/>
                        </a:solidFill>
                        <a:ln w="9525">
                          <a:solidFill>
                            <a:srgbClr val="000000"/>
                          </a:solidFill>
                          <a:prstDash val="solid"/>
                          <a:round/>
                          <a:headEnd w="sm" len="sm"/>
                          <a:tailEnd w="sm" len="sm"/>
                        </a:ln>
                      </wps:spPr>
                      <wps:txbx>
                        <w:txbxContent>
                          <w:p>
                            <w:pPr>
                              <w:spacing w:line="258" w:lineRule="auto"/>
                              <w:ind w:left="0" w:hanging="2"/>
                              <w:jc w:val="center"/>
                            </w:pPr>
                            <w:r>
                              <w:rPr>
                                <w:rFonts w:ascii="Times New Roman" w:hAnsi="Times New Roman" w:eastAsia="Times New Roman" w:cs="Times New Roman"/>
                                <w:color w:val="000000"/>
                                <w:sz w:val="20"/>
                              </w:rPr>
                              <w:t>Kualitas output</w:t>
                            </w:r>
                          </w:p>
                        </w:txbxContent>
                      </wps:txbx>
                      <wps:bodyPr spcFirstLastPara="1" wrap="square" lIns="91425" tIns="45700" rIns="91425" bIns="45700" anchor="t" anchorCtr="0"/>
                    </wps:wsp>
                  </a:graphicData>
                </a:graphic>
              </wp:anchor>
            </w:drawing>
          </mc:Choice>
          <mc:Fallback>
            <w:pict>
              <v:rect id="Rectangle 1077" o:spid="_x0000_s1026" o:spt="1" style="position:absolute;left:0pt;margin-left:375pt;margin-top:8pt;height:33.75pt;width:71.25pt;z-index:251707392;mso-width-relative:page;mso-height-relative:page;" fillcolor="#FFFFFF [3201]" filled="t" stroked="t" coordsize="21600,21600" o:gfxdata="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JFJaBTWAAAACQEAAA8AAAAAAAAAAQAgAAAAIgAAAGRycy9k&#10;b3ducmV2LnhtbFBLAQIUABQAAAAIAIdO4kCgg2CPBAIAACEEAAAOAAAAAAAAAAEAIAAAACUBAABk&#10;cnMvZTJvRG9jLnhtbFBLBQYAAAAABgAGAFkBAACbBQAAAAAA&#10;">
                <v:fill on="t" focussize="0,0"/>
                <v:stroke color="#000000" joinstyle="round" startarrowwidth="narrow" startarrowlength="short" endarrowwidth="narrow" endarrowlength="short"/>
                <v:imagedata o:title=""/>
                <o:lock v:ext="edit" aspectratio="f"/>
                <v:textbox inset="7.1988188976378pt,3.59842519685039pt,7.1988188976378pt,3.59842519685039pt">
                  <w:txbxContent>
                    <w:p>
                      <w:pPr>
                        <w:spacing w:line="258" w:lineRule="auto"/>
                        <w:ind w:left="0" w:hanging="2"/>
                        <w:jc w:val="center"/>
                      </w:pPr>
                      <w:r>
                        <w:rPr>
                          <w:rFonts w:ascii="Times New Roman" w:hAnsi="Times New Roman" w:eastAsia="Times New Roman" w:cs="Times New Roman"/>
                          <w:color w:val="000000"/>
                          <w:sz w:val="20"/>
                        </w:rPr>
                        <w:t>Kualitas output</w:t>
                      </w:r>
                    </w:p>
                  </w:txbxContent>
                </v:textbox>
              </v:rect>
            </w:pict>
          </mc:Fallback>
        </mc:AlternateContent>
      </w:r>
    </w:p>
    <w:p>
      <w:pPr>
        <w:spacing w:after="0" w:line="480" w:lineRule="auto"/>
        <w:ind w:left="0" w:hanging="2"/>
        <w:jc w:val="both"/>
        <w:rPr>
          <w:rFonts w:ascii="Times New Roman" w:hAnsi="Times New Roman" w:eastAsia="Times New Roman" w:cs="Times New Roman"/>
          <w:color w:val="000000"/>
          <w:sz w:val="24"/>
          <w:szCs w:val="24"/>
        </w:rPr>
      </w:pPr>
      <w:r>
        <w:rPr>
          <w:rFonts w:ascii="Times New Roman" w:hAnsi="Times New Roman" w:cs="Times New Roman"/>
          <w:sz w:val="24"/>
          <w:szCs w:val="24"/>
        </w:rPr>
        <mc:AlternateContent>
          <mc:Choice Requires="wps">
            <w:drawing>
              <wp:anchor distT="0" distB="0" distL="114300" distR="114300" simplePos="0" relativeHeight="251709440" behindDoc="0" locked="0" layoutInCell="1" allowOverlap="1">
                <wp:simplePos x="0" y="0"/>
                <wp:positionH relativeFrom="column">
                  <wp:posOffset>266700</wp:posOffset>
                </wp:positionH>
                <wp:positionV relativeFrom="paragraph">
                  <wp:posOffset>190500</wp:posOffset>
                </wp:positionV>
                <wp:extent cx="1409700" cy="247650"/>
                <wp:effectExtent l="0" t="0" r="0" b="0"/>
                <wp:wrapNone/>
                <wp:docPr id="1065" name="Rectangle 1065"/>
                <wp:cNvGraphicFramePr/>
                <a:graphic xmlns:a="http://schemas.openxmlformats.org/drawingml/2006/main">
                  <a:graphicData uri="http://schemas.microsoft.com/office/word/2010/wordprocessingShape">
                    <wps:wsp>
                      <wps:cNvSpPr/>
                      <wps:spPr>
                        <a:xfrm>
                          <a:off x="4645913" y="3660938"/>
                          <a:ext cx="1409700" cy="247650"/>
                        </a:xfrm>
                        <a:prstGeom prst="rect">
                          <a:avLst/>
                        </a:prstGeom>
                        <a:solidFill>
                          <a:schemeClr val="lt1"/>
                        </a:solidFill>
                        <a:ln w="9525">
                          <a:solidFill>
                            <a:srgbClr val="000000"/>
                          </a:solidFill>
                          <a:prstDash val="solid"/>
                          <a:round/>
                          <a:headEnd w="sm" len="sm"/>
                          <a:tailEnd w="sm" len="sm"/>
                        </a:ln>
                      </wps:spPr>
                      <wps:txbx>
                        <w:txbxContent>
                          <w:p>
                            <w:pPr>
                              <w:spacing w:line="258" w:lineRule="auto"/>
                              <w:ind w:left="0" w:hanging="2"/>
                              <w:jc w:val="center"/>
                            </w:pPr>
                            <w:r>
                              <w:rPr>
                                <w:rFonts w:ascii="Times New Roman" w:hAnsi="Times New Roman" w:eastAsia="Times New Roman" w:cs="Times New Roman"/>
                                <w:color w:val="000000"/>
                                <w:sz w:val="20"/>
                              </w:rPr>
                              <w:t>Kemantapan</w:t>
                            </w:r>
                          </w:p>
                        </w:txbxContent>
                      </wps:txbx>
                      <wps:bodyPr spcFirstLastPara="1" wrap="square" lIns="91425" tIns="45700" rIns="91425" bIns="45700" anchor="t" anchorCtr="0"/>
                    </wps:wsp>
                  </a:graphicData>
                </a:graphic>
              </wp:anchor>
            </w:drawing>
          </mc:Choice>
          <mc:Fallback>
            <w:pict>
              <v:rect id="Rectangle 1065" o:spid="_x0000_s1026" o:spt="1" style="position:absolute;left:0pt;margin-left:21pt;margin-top:15pt;height:19.5pt;width:111pt;z-index:251709440;mso-width-relative:page;mso-height-relative:page;" fillcolor="#FFFFFF [3201]" filled="t" stroked="t" coordsize="21600,21600" o:gfxdata="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XFkIBNUAAAAIAQAADwAAAAAAAAABACAAAAAi&#10;AAAAZHJzL2Rvd25yZXYueG1sUEsBAhQAFAAAAAgAh07iQCL8FHwNAgAAIgQAAA4AAAAAAAAAAQAg&#10;AAAAJAEAAGRycy9lMm9Eb2MueG1sUEsFBgAAAAAGAAYAWQEAAKMFAAAAAAAA&#10;">
                <v:fill on="t" focussize="0,0"/>
                <v:stroke color="#000000" joinstyle="round" startarrowwidth="narrow" startarrowlength="short" endarrowwidth="narrow" endarrowlength="short"/>
                <v:imagedata o:title=""/>
                <o:lock v:ext="edit" aspectratio="f"/>
                <v:textbox inset="7.1988188976378pt,3.59842519685039pt,7.1988188976378pt,3.59842519685039pt">
                  <w:txbxContent>
                    <w:p>
                      <w:pPr>
                        <w:spacing w:line="258" w:lineRule="auto"/>
                        <w:ind w:left="0" w:hanging="2"/>
                        <w:jc w:val="center"/>
                      </w:pPr>
                      <w:r>
                        <w:rPr>
                          <w:rFonts w:ascii="Times New Roman" w:hAnsi="Times New Roman" w:eastAsia="Times New Roman" w:cs="Times New Roman"/>
                          <w:color w:val="000000"/>
                          <w:sz w:val="20"/>
                        </w:rPr>
                        <w:t>Kemantapan</w:t>
                      </w:r>
                    </w:p>
                  </w:txbxContent>
                </v:textbox>
              </v:rect>
            </w:pict>
          </mc:Fallback>
        </mc:AlternateContent>
      </w:r>
      <w:r>
        <w:rPr>
          <w:rFonts w:ascii="Times New Roman" w:hAnsi="Times New Roman" w:cs="Times New Roman"/>
          <w:sz w:val="24"/>
          <w:szCs w:val="24"/>
        </w:rPr>
        <mc:AlternateContent>
          <mc:Choice Requires="wps">
            <w:drawing>
              <wp:anchor distT="0" distB="0" distL="114300" distR="114300" simplePos="0" relativeHeight="251711488" behindDoc="0" locked="0" layoutInCell="1" allowOverlap="1">
                <wp:simplePos x="0" y="0"/>
                <wp:positionH relativeFrom="column">
                  <wp:posOffset>4762500</wp:posOffset>
                </wp:positionH>
                <wp:positionV relativeFrom="paragraph">
                  <wp:posOffset>228600</wp:posOffset>
                </wp:positionV>
                <wp:extent cx="904875" cy="333375"/>
                <wp:effectExtent l="0" t="0" r="0" b="0"/>
                <wp:wrapNone/>
                <wp:docPr id="1051" name="Rectangle 1051"/>
                <wp:cNvGraphicFramePr/>
                <a:graphic xmlns:a="http://schemas.openxmlformats.org/drawingml/2006/main">
                  <a:graphicData uri="http://schemas.microsoft.com/office/word/2010/wordprocessingShape">
                    <wps:wsp>
                      <wps:cNvSpPr/>
                      <wps:spPr>
                        <a:xfrm>
                          <a:off x="4898325" y="3618075"/>
                          <a:ext cx="904875" cy="333375"/>
                        </a:xfrm>
                        <a:prstGeom prst="rect">
                          <a:avLst/>
                        </a:prstGeom>
                        <a:solidFill>
                          <a:schemeClr val="lt1"/>
                        </a:solidFill>
                        <a:ln w="9525">
                          <a:solidFill>
                            <a:srgbClr val="000000"/>
                          </a:solidFill>
                          <a:prstDash val="solid"/>
                          <a:round/>
                          <a:headEnd w="sm" len="sm"/>
                          <a:tailEnd w="sm" len="sm"/>
                        </a:ln>
                      </wps:spPr>
                      <wps:txbx>
                        <w:txbxContent>
                          <w:p>
                            <w:pPr>
                              <w:spacing w:line="258" w:lineRule="auto"/>
                              <w:ind w:left="0" w:hanging="2"/>
                              <w:jc w:val="center"/>
                            </w:pPr>
                            <w:r>
                              <w:rPr>
                                <w:rFonts w:ascii="Times New Roman" w:hAnsi="Times New Roman" w:eastAsia="Times New Roman" w:cs="Times New Roman"/>
                                <w:color w:val="000000"/>
                                <w:sz w:val="20"/>
                              </w:rPr>
                              <w:t>Ketepatan</w:t>
                            </w:r>
                          </w:p>
                        </w:txbxContent>
                      </wps:txbx>
                      <wps:bodyPr spcFirstLastPara="1" wrap="square" lIns="91425" tIns="45700" rIns="91425" bIns="45700" anchor="t" anchorCtr="0"/>
                    </wps:wsp>
                  </a:graphicData>
                </a:graphic>
              </wp:anchor>
            </w:drawing>
          </mc:Choice>
          <mc:Fallback>
            <w:pict>
              <v:rect id="Rectangle 1051" o:spid="_x0000_s1026" o:spt="1" style="position:absolute;left:0pt;margin-left:375pt;margin-top:18pt;height:26.25pt;width:71.25pt;z-index:251711488;mso-width-relative:page;mso-height-relative:page;" fillcolor="#FFFFFF [3201]" filled="t" stroked="t" coordsize="21600,21600" o:gfxdata="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BsL3rm1wAAAAkBAAAPAAAAAAAAAAEAIAAAACIAAABkcnMv&#10;ZG93bnJldi54bWxQSwECFAAUAAAACACHTuJAtxqEzQQCAAAhBAAADgAAAAAAAAABACAAAAAmAQAA&#10;ZHJzL2Uyb0RvYy54bWxQSwUGAAAAAAYABgBZAQAAnAUAAAAA&#10;">
                <v:fill on="t" focussize="0,0"/>
                <v:stroke color="#000000" joinstyle="round" startarrowwidth="narrow" startarrowlength="short" endarrowwidth="narrow" endarrowlength="short"/>
                <v:imagedata o:title=""/>
                <o:lock v:ext="edit" aspectratio="f"/>
                <v:textbox inset="7.1988188976378pt,3.59842519685039pt,7.1988188976378pt,3.59842519685039pt">
                  <w:txbxContent>
                    <w:p>
                      <w:pPr>
                        <w:spacing w:line="258" w:lineRule="auto"/>
                        <w:ind w:left="0" w:hanging="2"/>
                        <w:jc w:val="center"/>
                      </w:pPr>
                      <w:r>
                        <w:rPr>
                          <w:rFonts w:ascii="Times New Roman" w:hAnsi="Times New Roman" w:eastAsia="Times New Roman" w:cs="Times New Roman"/>
                          <w:color w:val="000000"/>
                          <w:sz w:val="20"/>
                        </w:rPr>
                        <w:t>Ketepatan</w:t>
                      </w:r>
                    </w:p>
                  </w:txbxContent>
                </v:textbox>
              </v:rect>
            </w:pict>
          </mc:Fallback>
        </mc:AlternateContent>
      </w:r>
      <w:r>
        <w:rPr>
          <w:rFonts w:ascii="Times New Roman" w:hAnsi="Times New Roman" w:cs="Times New Roman"/>
          <w:sz w:val="24"/>
          <w:szCs w:val="24"/>
        </w:rPr>
        <mc:AlternateContent>
          <mc:Choice Requires="wps">
            <w:drawing>
              <wp:anchor distT="0" distB="0" distL="114300" distR="114300" simplePos="0" relativeHeight="251713536" behindDoc="0" locked="0" layoutInCell="1" allowOverlap="1">
                <wp:simplePos x="0" y="0"/>
                <wp:positionH relativeFrom="column">
                  <wp:posOffset>4533900</wp:posOffset>
                </wp:positionH>
                <wp:positionV relativeFrom="paragraph">
                  <wp:posOffset>38100</wp:posOffset>
                </wp:positionV>
                <wp:extent cx="228600" cy="600075"/>
                <wp:effectExtent l="0" t="0" r="0" b="0"/>
                <wp:wrapNone/>
                <wp:docPr id="1072" name="Straight Arrow Connector 1072"/>
                <wp:cNvGraphicFramePr/>
                <a:graphic xmlns:a="http://schemas.openxmlformats.org/drawingml/2006/main">
                  <a:graphicData uri="http://schemas.microsoft.com/office/word/2010/wordprocessingShape">
                    <wps:wsp>
                      <wps:cNvCnPr/>
                      <wps:spPr>
                        <a:xfrm rot="10800000" flipH="1">
                          <a:off x="5236463" y="3484725"/>
                          <a:ext cx="219075" cy="590550"/>
                        </a:xfrm>
                        <a:prstGeom prst="straightConnector1">
                          <a:avLst/>
                        </a:prstGeom>
                        <a:noFill/>
                        <a:ln w="9525">
                          <a:solidFill>
                            <a:schemeClr val="dk1"/>
                          </a:solidFill>
                          <a:prstDash val="solid"/>
                          <a:round/>
                          <a:headEnd w="sm" len="sm"/>
                          <a:tailEnd type="stealth"/>
                        </a:ln>
                      </wps:spPr>
                      <wps:bodyPr/>
                    </wps:wsp>
                  </a:graphicData>
                </a:graphic>
              </wp:anchor>
            </w:drawing>
          </mc:Choice>
          <mc:Fallback>
            <w:pict>
              <v:shape id="Straight Arrow Connector 1072" o:spid="_x0000_s1026" o:spt="32" type="#_x0000_t32" style="position:absolute;left:0pt;flip:x;margin-left:357pt;margin-top:3pt;height:47.25pt;width:18pt;rotation:11796480f;z-index:251713536;mso-width-relative:page;mso-height-relative:page;" filled="f" stroked="t" coordsize="21600,21600" o:gfxdata="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CN&#10;Z60M2QAAAAkBAAAPAAAAAAAAAAEAIAAAACIAAABkcnMvZG93bnJldi54bWxQSwECFAAUAAAACACH&#10;TuJA0BAY8OoBAACyAwAADgAAAAAAAAABACAAAAAoAQAAZHJzL2Uyb0RvYy54bWxQSwUGAAAAAAYA&#10;BgBZAQAAhAUAAAAA&#10;">
                <v:fill on="f" focussize="0,0"/>
                <v:stroke color="#000000 [3200]" joinstyle="round" startarrowwidth="narrow" startarrowlength="short" endarrow="classic"/>
                <v:imagedata o:title=""/>
                <o:lock v:ext="edit" aspectratio="f"/>
              </v:shape>
            </w:pict>
          </mc:Fallback>
        </mc:AlternateContent>
      </w:r>
    </w:p>
    <w:p>
      <w:pPr>
        <w:spacing w:after="0" w:line="480" w:lineRule="auto"/>
        <w:ind w:left="0" w:hanging="2"/>
        <w:jc w:val="both"/>
        <w:rPr>
          <w:rFonts w:ascii="Times New Roman" w:hAnsi="Times New Roman" w:eastAsia="Times New Roman" w:cs="Times New Roman"/>
          <w:color w:val="000000"/>
          <w:sz w:val="24"/>
          <w:szCs w:val="24"/>
        </w:rPr>
      </w:pPr>
      <w:r>
        <w:rPr>
          <w:rFonts w:ascii="Times New Roman" w:hAnsi="Times New Roman" w:cs="Times New Roman"/>
          <w:sz w:val="24"/>
          <w:szCs w:val="24"/>
        </w:rPr>
        <mc:AlternateContent>
          <mc:Choice Requires="wps">
            <w:drawing>
              <wp:anchor distT="0" distB="0" distL="114300" distR="114300" simplePos="0" relativeHeight="251714560" behindDoc="0" locked="0" layoutInCell="1" allowOverlap="1">
                <wp:simplePos x="0" y="0"/>
                <wp:positionH relativeFrom="column">
                  <wp:posOffset>2870200</wp:posOffset>
                </wp:positionH>
                <wp:positionV relativeFrom="paragraph">
                  <wp:posOffset>88900</wp:posOffset>
                </wp:positionV>
                <wp:extent cx="771525" cy="495300"/>
                <wp:effectExtent l="0" t="0" r="0" b="0"/>
                <wp:wrapNone/>
                <wp:docPr id="1082" name="Rectangle 1082"/>
                <wp:cNvGraphicFramePr/>
                <a:graphic xmlns:a="http://schemas.openxmlformats.org/drawingml/2006/main">
                  <a:graphicData uri="http://schemas.microsoft.com/office/word/2010/wordprocessingShape">
                    <wps:wsp>
                      <wps:cNvSpPr/>
                      <wps:spPr>
                        <a:xfrm>
                          <a:off x="4965000" y="3537113"/>
                          <a:ext cx="771525" cy="495300"/>
                        </a:xfrm>
                        <a:prstGeom prst="rect">
                          <a:avLst/>
                        </a:prstGeom>
                        <a:solidFill>
                          <a:schemeClr val="lt1"/>
                        </a:solidFill>
                        <a:ln w="9525">
                          <a:solidFill>
                            <a:srgbClr val="000000"/>
                          </a:solidFill>
                          <a:prstDash val="solid"/>
                          <a:round/>
                          <a:headEnd w="sm" len="sm"/>
                          <a:tailEnd w="sm" len="sm"/>
                        </a:ln>
                      </wps:spPr>
                      <wps:txbx>
                        <w:txbxContent>
                          <w:p>
                            <w:pPr>
                              <w:spacing w:line="258" w:lineRule="auto"/>
                              <w:ind w:left="0" w:hanging="2"/>
                              <w:jc w:val="center"/>
                            </w:pPr>
                            <w:r>
                              <w:rPr>
                                <w:rFonts w:ascii="Times New Roman" w:hAnsi="Times New Roman" w:eastAsia="Times New Roman" w:cs="Times New Roman"/>
                                <w:color w:val="000000"/>
                                <w:sz w:val="20"/>
                              </w:rPr>
                              <w:t>Komitmen Organisasi</w:t>
                            </w:r>
                          </w:p>
                        </w:txbxContent>
                      </wps:txbx>
                      <wps:bodyPr spcFirstLastPara="1" wrap="square" lIns="91425" tIns="45700" rIns="91425" bIns="45700" anchor="t" anchorCtr="0"/>
                    </wps:wsp>
                  </a:graphicData>
                </a:graphic>
              </wp:anchor>
            </w:drawing>
          </mc:Choice>
          <mc:Fallback>
            <w:pict>
              <v:rect id="Rectangle 1082" o:spid="_x0000_s1026" o:spt="1" style="position:absolute;left:0pt;margin-left:226pt;margin-top:7pt;height:39pt;width:60.75pt;z-index:251714560;mso-width-relative:page;mso-height-relative:page;" fillcolor="#FFFFFF [3201]" filled="t" stroked="t" coordsize="21600,21600" o:gfxdata="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9YaF5tYAAAAJAQAADwAAAAAAAAABACAAAAAiAAAA&#10;ZHJzL2Rvd25yZXYueG1sUEsBAhQAFAAAAAgAh07iQIkXN3kJAgAAIQQAAA4AAAAAAAAAAQAgAAAA&#10;JQEAAGRycy9lMm9Eb2MueG1sUEsFBgAAAAAGAAYAWQEAAKAFAAAAAAAA&#10;">
                <v:fill on="t" focussize="0,0"/>
                <v:stroke color="#000000" joinstyle="round" startarrowwidth="narrow" startarrowlength="short" endarrowwidth="narrow" endarrowlength="short"/>
                <v:imagedata o:title=""/>
                <o:lock v:ext="edit" aspectratio="f"/>
                <v:textbox inset="7.1988188976378pt,3.59842519685039pt,7.1988188976378pt,3.59842519685039pt">
                  <w:txbxContent>
                    <w:p>
                      <w:pPr>
                        <w:spacing w:line="258" w:lineRule="auto"/>
                        <w:ind w:left="0" w:hanging="2"/>
                        <w:jc w:val="center"/>
                      </w:pPr>
                      <w:r>
                        <w:rPr>
                          <w:rFonts w:ascii="Times New Roman" w:hAnsi="Times New Roman" w:eastAsia="Times New Roman" w:cs="Times New Roman"/>
                          <w:color w:val="000000"/>
                          <w:sz w:val="20"/>
                        </w:rPr>
                        <w:t>Komitmen Organisasi</w:t>
                      </w:r>
                    </w:p>
                  </w:txbxContent>
                </v:textbox>
              </v:rect>
            </w:pict>
          </mc:Fallback>
        </mc:AlternateContent>
      </w:r>
      <w:r>
        <w:rPr>
          <w:rFonts w:ascii="Times New Roman" w:hAnsi="Times New Roman" w:cs="Times New Roman"/>
          <w:sz w:val="24"/>
          <w:szCs w:val="24"/>
        </w:rPr>
        <mc:AlternateContent>
          <mc:Choice Requires="wps">
            <w:drawing>
              <wp:anchor distT="0" distB="0" distL="114300" distR="114300" simplePos="0" relativeHeight="251716608" behindDoc="0" locked="0" layoutInCell="1" allowOverlap="1">
                <wp:simplePos x="0" y="0"/>
                <wp:positionH relativeFrom="column">
                  <wp:posOffset>3810000</wp:posOffset>
                </wp:positionH>
                <wp:positionV relativeFrom="paragraph">
                  <wp:posOffset>50800</wp:posOffset>
                </wp:positionV>
                <wp:extent cx="733425" cy="504825"/>
                <wp:effectExtent l="0" t="0" r="0" b="0"/>
                <wp:wrapNone/>
                <wp:docPr id="1076" name="Rectangle 1076"/>
                <wp:cNvGraphicFramePr/>
                <a:graphic xmlns:a="http://schemas.openxmlformats.org/drawingml/2006/main">
                  <a:graphicData uri="http://schemas.microsoft.com/office/word/2010/wordprocessingShape">
                    <wps:wsp>
                      <wps:cNvSpPr/>
                      <wps:spPr>
                        <a:xfrm>
                          <a:off x="4984050" y="3532350"/>
                          <a:ext cx="733425" cy="504825"/>
                        </a:xfrm>
                        <a:prstGeom prst="rect">
                          <a:avLst/>
                        </a:prstGeom>
                        <a:solidFill>
                          <a:schemeClr val="lt1"/>
                        </a:solidFill>
                        <a:ln w="9525">
                          <a:solidFill>
                            <a:srgbClr val="000000"/>
                          </a:solidFill>
                          <a:prstDash val="solid"/>
                          <a:round/>
                          <a:headEnd w="sm" len="sm"/>
                          <a:tailEnd w="sm" len="sm"/>
                        </a:ln>
                      </wps:spPr>
                      <wps:txbx>
                        <w:txbxContent>
                          <w:p>
                            <w:pPr>
                              <w:spacing w:line="258" w:lineRule="auto"/>
                              <w:ind w:left="0" w:hanging="2"/>
                              <w:jc w:val="center"/>
                            </w:pPr>
                            <w:r>
                              <w:rPr>
                                <w:rFonts w:ascii="Times New Roman" w:hAnsi="Times New Roman" w:eastAsia="Times New Roman" w:cs="Times New Roman"/>
                                <w:color w:val="000000"/>
                                <w:sz w:val="20"/>
                              </w:rPr>
                              <w:t>Kinerja Karyawan</w:t>
                            </w:r>
                          </w:p>
                        </w:txbxContent>
                      </wps:txbx>
                      <wps:bodyPr spcFirstLastPara="1" wrap="square" lIns="91425" tIns="45700" rIns="91425" bIns="45700" anchor="t" anchorCtr="0"/>
                    </wps:wsp>
                  </a:graphicData>
                </a:graphic>
              </wp:anchor>
            </w:drawing>
          </mc:Choice>
          <mc:Fallback>
            <w:pict>
              <v:rect id="Rectangle 1076" o:spid="_x0000_s1026" o:spt="1" style="position:absolute;left:0pt;margin-left:300pt;margin-top:4pt;height:39.75pt;width:57.75pt;z-index:251716608;mso-width-relative:page;mso-height-relative:page;" fillcolor="#FFFFFF [3201]" filled="t" stroked="t" coordsize="21600,21600" o:gfxdata="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CQbjSv1AAAAAgBAAAPAAAAAAAAAAEAIAAAACIAAABkcnMvZG93&#10;bnJldi54bWxQSwECFAAUAAAACACHTuJAiUBFgAQCAAAhBAAADgAAAAAAAAABACAAAAAjAQAAZHJz&#10;L2Uyb0RvYy54bWxQSwUGAAAAAAYABgBZAQAAmQUAAAAA&#10;">
                <v:fill on="t" focussize="0,0"/>
                <v:stroke color="#000000" joinstyle="round" startarrowwidth="narrow" startarrowlength="short" endarrowwidth="narrow" endarrowlength="short"/>
                <v:imagedata o:title=""/>
                <o:lock v:ext="edit" aspectratio="f"/>
                <v:textbox inset="7.1988188976378pt,3.59842519685039pt,7.1988188976378pt,3.59842519685039pt">
                  <w:txbxContent>
                    <w:p>
                      <w:pPr>
                        <w:spacing w:line="258" w:lineRule="auto"/>
                        <w:ind w:left="0" w:hanging="2"/>
                        <w:jc w:val="center"/>
                      </w:pPr>
                      <w:r>
                        <w:rPr>
                          <w:rFonts w:ascii="Times New Roman" w:hAnsi="Times New Roman" w:eastAsia="Times New Roman" w:cs="Times New Roman"/>
                          <w:color w:val="000000"/>
                          <w:sz w:val="20"/>
                        </w:rPr>
                        <w:t>Kinerja Karyawan</w:t>
                      </w:r>
                    </w:p>
                  </w:txbxContent>
                </v:textbox>
              </v:rect>
            </w:pict>
          </mc:Fallback>
        </mc:AlternateContent>
      </w:r>
      <w:r>
        <w:rPr>
          <w:rFonts w:ascii="Times New Roman" w:hAnsi="Times New Roman" w:cs="Times New Roman"/>
          <w:sz w:val="24"/>
          <w:szCs w:val="24"/>
        </w:rPr>
        <mc:AlternateContent>
          <mc:Choice Requires="wps">
            <w:drawing>
              <wp:anchor distT="0" distB="0" distL="114300" distR="114300" simplePos="0" relativeHeight="251718656" behindDoc="0" locked="0" layoutInCell="1" allowOverlap="1">
                <wp:simplePos x="0" y="0"/>
                <wp:positionH relativeFrom="column">
                  <wp:posOffset>3644900</wp:posOffset>
                </wp:positionH>
                <wp:positionV relativeFrom="paragraph">
                  <wp:posOffset>279400</wp:posOffset>
                </wp:positionV>
                <wp:extent cx="0" cy="25400"/>
                <wp:effectExtent l="0" t="0" r="0" b="0"/>
                <wp:wrapNone/>
                <wp:docPr id="1064" name="Straight Arrow Connector 1064"/>
                <wp:cNvGraphicFramePr/>
                <a:graphic xmlns:a="http://schemas.openxmlformats.org/drawingml/2006/main">
                  <a:graphicData uri="http://schemas.microsoft.com/office/word/2010/wordprocessingShape">
                    <wps:wsp>
                      <wps:cNvCnPr/>
                      <wps:spPr>
                        <a:xfrm>
                          <a:off x="5255513" y="3780000"/>
                          <a:ext cx="180975" cy="0"/>
                        </a:xfrm>
                        <a:prstGeom prst="straightConnector1">
                          <a:avLst/>
                        </a:prstGeom>
                        <a:noFill/>
                        <a:ln w="9525">
                          <a:solidFill>
                            <a:schemeClr val="dk1"/>
                          </a:solidFill>
                          <a:prstDash val="solid"/>
                          <a:round/>
                          <a:headEnd w="sm" len="sm"/>
                          <a:tailEnd type="stealth"/>
                        </a:ln>
                      </wps:spPr>
                      <wps:bodyPr/>
                    </wps:wsp>
                  </a:graphicData>
                </a:graphic>
              </wp:anchor>
            </w:drawing>
          </mc:Choice>
          <mc:Fallback>
            <w:pict>
              <v:shape id="Straight Arrow Connector 1064" o:spid="_x0000_s1026" o:spt="32" type="#_x0000_t32" style="position:absolute;left:0pt;margin-left:287pt;margin-top:22pt;height:2pt;width:0pt;z-index:251718656;mso-width-relative:page;mso-height-relative:page;" filled="f" stroked="t" coordsize="21600,21600" o:gfxdata="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C9H/Cg2AAAAAkBAAAPAAAAAAAAAAEAIAAA&#10;ACIAAABkcnMvZG93bnJldi54bWxQSwECFAAUAAAACACHTuJAesdPHdMBAACUAwAADgAAAAAAAAAB&#10;ACAAAAAnAQAAZHJzL2Uyb0RvYy54bWxQSwUGAAAAAAYABgBZAQAAbAUAAAAA&#10;">
                <v:fill on="f" focussize="0,0"/>
                <v:stroke color="#000000 [3200]" joinstyle="round" startarrowwidth="narrow" startarrowlength="short" endarrow="classic"/>
                <v:imagedata o:title=""/>
                <o:lock v:ext="edit" aspectratio="f"/>
              </v:shape>
            </w:pict>
          </mc:Fallback>
        </mc:AlternateContent>
      </w:r>
      <w:r>
        <w:rPr>
          <w:rFonts w:ascii="Times New Roman" w:hAnsi="Times New Roman" w:cs="Times New Roman"/>
          <w:sz w:val="24"/>
          <w:szCs w:val="24"/>
        </w:rPr>
        <mc:AlternateContent>
          <mc:Choice Requires="wps">
            <w:drawing>
              <wp:anchor distT="0" distB="0" distL="114300" distR="114300" simplePos="0" relativeHeight="251719680" behindDoc="0" locked="0" layoutInCell="1" allowOverlap="1">
                <wp:simplePos x="0" y="0"/>
                <wp:positionH relativeFrom="column">
                  <wp:posOffset>4533900</wp:posOffset>
                </wp:positionH>
                <wp:positionV relativeFrom="paragraph">
                  <wp:posOffset>88900</wp:posOffset>
                </wp:positionV>
                <wp:extent cx="228600" cy="209550"/>
                <wp:effectExtent l="0" t="0" r="0" b="0"/>
                <wp:wrapNone/>
                <wp:docPr id="1085" name="Straight Arrow Connector 1085"/>
                <wp:cNvGraphicFramePr/>
                <a:graphic xmlns:a="http://schemas.openxmlformats.org/drawingml/2006/main">
                  <a:graphicData uri="http://schemas.microsoft.com/office/word/2010/wordprocessingShape">
                    <wps:wsp>
                      <wps:cNvCnPr/>
                      <wps:spPr>
                        <a:xfrm rot="10800000" flipH="1">
                          <a:off x="5236463" y="3679988"/>
                          <a:ext cx="219075" cy="200025"/>
                        </a:xfrm>
                        <a:prstGeom prst="straightConnector1">
                          <a:avLst/>
                        </a:prstGeom>
                        <a:noFill/>
                        <a:ln w="9525">
                          <a:solidFill>
                            <a:schemeClr val="dk1"/>
                          </a:solidFill>
                          <a:prstDash val="solid"/>
                          <a:round/>
                          <a:headEnd w="sm" len="sm"/>
                          <a:tailEnd type="stealth"/>
                        </a:ln>
                      </wps:spPr>
                      <wps:bodyPr/>
                    </wps:wsp>
                  </a:graphicData>
                </a:graphic>
              </wp:anchor>
            </w:drawing>
          </mc:Choice>
          <mc:Fallback>
            <w:pict>
              <v:shape id="Straight Arrow Connector 1085" o:spid="_x0000_s1026" o:spt="32" type="#_x0000_t32" style="position:absolute;left:0pt;flip:x;margin-left:357pt;margin-top:7pt;height:16.5pt;width:18pt;rotation:11796480f;z-index:251719680;mso-width-relative:page;mso-height-relative:page;" filled="f" stroked="t" coordsize="21600,21600" o:gfxdata="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LMH1RvYAAAA&#10;CQEAAA8AAAAAAAAAAQAgAAAAIgAAAGRycy9kb3ducmV2LnhtbFBLAQIUABQAAAAIAIdO4kCN+PyX&#10;5AEAALIDAAAOAAAAAAAAAAEAIAAAACcBAABkcnMvZTJvRG9jLnhtbFBLBQYAAAAABgAGAFkBAAB9&#10;BQAAAAAA&#10;">
                <v:fill on="f" focussize="0,0"/>
                <v:stroke color="#000000 [3200]" joinstyle="round" startarrowwidth="narrow" startarrowlength="short" endarrow="classic"/>
                <v:imagedata o:title=""/>
                <o:lock v:ext="edit" aspectratio="f"/>
              </v:shape>
            </w:pict>
          </mc:Fallback>
        </mc:AlternateContent>
      </w:r>
      <w:r>
        <w:rPr>
          <w:rFonts w:ascii="Times New Roman" w:hAnsi="Times New Roman" w:cs="Times New Roman"/>
          <w:sz w:val="24"/>
          <w:szCs w:val="24"/>
        </w:rPr>
        <mc:AlternateContent>
          <mc:Choice Requires="wps">
            <w:drawing>
              <wp:anchor distT="0" distB="0" distL="114300" distR="114300" simplePos="0" relativeHeight="251720704" behindDoc="0" locked="0" layoutInCell="1" allowOverlap="1">
                <wp:simplePos x="0" y="0"/>
                <wp:positionH relativeFrom="column">
                  <wp:posOffset>4533900</wp:posOffset>
                </wp:positionH>
                <wp:positionV relativeFrom="paragraph">
                  <wp:posOffset>215900</wp:posOffset>
                </wp:positionV>
                <wp:extent cx="219075" cy="885825"/>
                <wp:effectExtent l="0" t="0" r="0" b="0"/>
                <wp:wrapNone/>
                <wp:docPr id="1071" name="Straight Arrow Connector 1071"/>
                <wp:cNvGraphicFramePr/>
                <a:graphic xmlns:a="http://schemas.openxmlformats.org/drawingml/2006/main">
                  <a:graphicData uri="http://schemas.microsoft.com/office/word/2010/wordprocessingShape">
                    <wps:wsp>
                      <wps:cNvCnPr/>
                      <wps:spPr>
                        <a:xfrm>
                          <a:off x="5241225" y="3341850"/>
                          <a:ext cx="209550" cy="876300"/>
                        </a:xfrm>
                        <a:prstGeom prst="straightConnector1">
                          <a:avLst/>
                        </a:prstGeom>
                        <a:noFill/>
                        <a:ln w="9525">
                          <a:solidFill>
                            <a:schemeClr val="dk1"/>
                          </a:solidFill>
                          <a:prstDash val="solid"/>
                          <a:round/>
                          <a:headEnd w="sm" len="sm"/>
                          <a:tailEnd type="stealth"/>
                        </a:ln>
                      </wps:spPr>
                      <wps:bodyPr/>
                    </wps:wsp>
                  </a:graphicData>
                </a:graphic>
              </wp:anchor>
            </w:drawing>
          </mc:Choice>
          <mc:Fallback>
            <w:pict>
              <v:shape id="Straight Arrow Connector 1071" o:spid="_x0000_s1026" o:spt="32" type="#_x0000_t32" style="position:absolute;left:0pt;margin-left:357pt;margin-top:17pt;height:69.75pt;width:17.25pt;z-index:251720704;mso-width-relative:page;mso-height-relative:page;" filled="f" stroked="t" coordsize="21600,21600" o:gfxdata="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K//kedoAAAAKAQAADwAAAAAA&#10;AAABACAAAAAiAAAAZHJzL2Rvd25yZXYueG1sUEsBAhQAFAAAAAgAh07iQNJBWf3YAQAAmQMAAA4A&#10;AAAAAAAAAQAgAAAAKQEAAGRycy9lMm9Eb2MueG1sUEsFBgAAAAAGAAYAWQEAAHMFAAAAAAAA&#10;">
                <v:fill on="f" focussize="0,0"/>
                <v:stroke color="#000000 [3200]" joinstyle="round" startarrowwidth="narrow" startarrowlength="short" endarrow="classic"/>
                <v:imagedata o:title=""/>
                <o:lock v:ext="edit" aspectratio="f"/>
              </v:shape>
            </w:pict>
          </mc:Fallback>
        </mc:AlternateContent>
      </w:r>
      <w:r>
        <w:rPr>
          <w:rFonts w:ascii="Times New Roman" w:hAnsi="Times New Roman" w:cs="Times New Roman"/>
          <w:sz w:val="24"/>
          <w:szCs w:val="24"/>
        </w:rPr>
        <mc:AlternateContent>
          <mc:Choice Requires="wps">
            <w:drawing>
              <wp:anchor distT="0" distB="0" distL="114300" distR="114300" simplePos="0" relativeHeight="251721728" behindDoc="0" locked="0" layoutInCell="1" allowOverlap="1">
                <wp:simplePos x="0" y="0"/>
                <wp:positionH relativeFrom="column">
                  <wp:posOffset>4546600</wp:posOffset>
                </wp:positionH>
                <wp:positionV relativeFrom="paragraph">
                  <wp:posOffset>254000</wp:posOffset>
                </wp:positionV>
                <wp:extent cx="219075" cy="504825"/>
                <wp:effectExtent l="0" t="0" r="0" b="0"/>
                <wp:wrapNone/>
                <wp:docPr id="1086" name="Straight Arrow Connector 1086"/>
                <wp:cNvGraphicFramePr/>
                <a:graphic xmlns:a="http://schemas.openxmlformats.org/drawingml/2006/main">
                  <a:graphicData uri="http://schemas.microsoft.com/office/word/2010/wordprocessingShape">
                    <wps:wsp>
                      <wps:cNvCnPr/>
                      <wps:spPr>
                        <a:xfrm>
                          <a:off x="5241225" y="3532350"/>
                          <a:ext cx="209550" cy="495300"/>
                        </a:xfrm>
                        <a:prstGeom prst="straightConnector1">
                          <a:avLst/>
                        </a:prstGeom>
                        <a:noFill/>
                        <a:ln w="9525">
                          <a:solidFill>
                            <a:schemeClr val="dk1"/>
                          </a:solidFill>
                          <a:prstDash val="solid"/>
                          <a:round/>
                          <a:headEnd w="sm" len="sm"/>
                          <a:tailEnd type="stealth"/>
                        </a:ln>
                      </wps:spPr>
                      <wps:bodyPr/>
                    </wps:wsp>
                  </a:graphicData>
                </a:graphic>
              </wp:anchor>
            </w:drawing>
          </mc:Choice>
          <mc:Fallback>
            <w:pict>
              <v:shape id="Straight Arrow Connector 1086" o:spid="_x0000_s1026" o:spt="32" type="#_x0000_t32" style="position:absolute;left:0pt;margin-left:358pt;margin-top:20pt;height:39.75pt;width:17.25pt;z-index:251721728;mso-width-relative:page;mso-height-relative:page;" filled="f" stroked="t" coordsize="21600,21600" o:gfxdata="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AKgp3c2gAAAAoBAAAPAAAAAAAA&#10;AAEAIAAAACIAAABkcnMvZG93bnJldi54bWxQSwECFAAUAAAACACHTuJAl/3BwNcBAACZAwAADgAA&#10;AAAAAAABACAAAAApAQAAZHJzL2Uyb0RvYy54bWxQSwUGAAAAAAYABgBZAQAAcgUAAAAA&#10;">
                <v:fill on="f" focussize="0,0"/>
                <v:stroke color="#000000 [3200]" joinstyle="round" startarrowwidth="narrow" startarrowlength="short" endarrow="classic"/>
                <v:imagedata o:title=""/>
                <o:lock v:ext="edit" aspectratio="f"/>
              </v:shape>
            </w:pict>
          </mc:Fallback>
        </mc:AlternateContent>
      </w:r>
    </w:p>
    <w:p>
      <w:pPr>
        <w:spacing w:after="0" w:line="480" w:lineRule="auto"/>
        <w:ind w:left="0" w:hanging="2"/>
        <w:jc w:val="both"/>
        <w:rPr>
          <w:rFonts w:ascii="Times New Roman" w:hAnsi="Times New Roman" w:eastAsia="Times New Roman" w:cs="Times New Roman"/>
          <w:color w:val="000000"/>
          <w:sz w:val="24"/>
          <w:szCs w:val="24"/>
        </w:rPr>
      </w:pPr>
      <w:r>
        <w:rPr>
          <w:rFonts w:ascii="Times New Roman" w:hAnsi="Times New Roman" w:cs="Times New Roman"/>
          <w:sz w:val="24"/>
          <w:szCs w:val="24"/>
        </w:rPr>
        <mc:AlternateContent>
          <mc:Choice Requires="wps">
            <w:drawing>
              <wp:anchor distT="0" distB="0" distL="114300" distR="114300" simplePos="0" relativeHeight="251722752" behindDoc="0" locked="0" layoutInCell="1" allowOverlap="1">
                <wp:simplePos x="0" y="0"/>
                <wp:positionH relativeFrom="column">
                  <wp:posOffset>4762500</wp:posOffset>
                </wp:positionH>
                <wp:positionV relativeFrom="paragraph">
                  <wp:posOffset>0</wp:posOffset>
                </wp:positionV>
                <wp:extent cx="904875" cy="504825"/>
                <wp:effectExtent l="0" t="0" r="0" b="0"/>
                <wp:wrapNone/>
                <wp:docPr id="1070" name="Rectangle 1070"/>
                <wp:cNvGraphicFramePr/>
                <a:graphic xmlns:a="http://schemas.openxmlformats.org/drawingml/2006/main">
                  <a:graphicData uri="http://schemas.microsoft.com/office/word/2010/wordprocessingShape">
                    <wps:wsp>
                      <wps:cNvSpPr/>
                      <wps:spPr>
                        <a:xfrm>
                          <a:off x="4898325" y="3532350"/>
                          <a:ext cx="904875" cy="504825"/>
                        </a:xfrm>
                        <a:prstGeom prst="rect">
                          <a:avLst/>
                        </a:prstGeom>
                        <a:solidFill>
                          <a:schemeClr val="lt1"/>
                        </a:solidFill>
                        <a:ln w="9525">
                          <a:solidFill>
                            <a:srgbClr val="000000"/>
                          </a:solidFill>
                          <a:prstDash val="solid"/>
                          <a:round/>
                          <a:headEnd w="sm" len="sm"/>
                          <a:tailEnd w="sm" len="sm"/>
                        </a:ln>
                      </wps:spPr>
                      <wps:txbx>
                        <w:txbxContent>
                          <w:p>
                            <w:pPr>
                              <w:spacing w:line="258" w:lineRule="auto"/>
                              <w:ind w:left="0" w:hanging="2"/>
                              <w:jc w:val="center"/>
                            </w:pPr>
                            <w:r>
                              <w:rPr>
                                <w:rFonts w:ascii="Times New Roman" w:hAnsi="Times New Roman" w:eastAsia="Times New Roman" w:cs="Times New Roman"/>
                                <w:color w:val="000000"/>
                                <w:sz w:val="20"/>
                              </w:rPr>
                              <w:t>Kehadiran di tempat kerja</w:t>
                            </w:r>
                          </w:p>
                        </w:txbxContent>
                      </wps:txbx>
                      <wps:bodyPr spcFirstLastPara="1" wrap="square" lIns="91425" tIns="45700" rIns="91425" bIns="45700" anchor="t" anchorCtr="0"/>
                    </wps:wsp>
                  </a:graphicData>
                </a:graphic>
              </wp:anchor>
            </w:drawing>
          </mc:Choice>
          <mc:Fallback>
            <w:pict>
              <v:rect id="Rectangle 1070" o:spid="_x0000_s1026" o:spt="1" style="position:absolute;left:0pt;margin-left:375pt;margin-top:0pt;height:39.75pt;width:71.25pt;z-index:251722752;mso-width-relative:page;mso-height-relative:page;" fillcolor="#FFFFFF [3201]" filled="t" stroked="t" coordsize="21600,21600" o:gfxdata="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AOUywb1QAAAAcBAAAPAAAAAAAAAAEAIAAAACIAAABkcnMvZG93&#10;bnJldi54bWxQSwECFAAUAAAACACHTuJAOaDVcwMCAAAhBAAADgAAAAAAAAABACAAAAAkAQAAZHJz&#10;L2Uyb0RvYy54bWxQSwUGAAAAAAYABgBZAQAAmQUAAAAA&#10;">
                <v:fill on="t" focussize="0,0"/>
                <v:stroke color="#000000" joinstyle="round" startarrowwidth="narrow" startarrowlength="short" endarrowwidth="narrow" endarrowlength="short"/>
                <v:imagedata o:title=""/>
                <o:lock v:ext="edit" aspectratio="f"/>
                <v:textbox inset="7.1988188976378pt,3.59842519685039pt,7.1988188976378pt,3.59842519685039pt">
                  <w:txbxContent>
                    <w:p>
                      <w:pPr>
                        <w:spacing w:line="258" w:lineRule="auto"/>
                        <w:ind w:left="0" w:hanging="2"/>
                        <w:jc w:val="center"/>
                      </w:pPr>
                      <w:r>
                        <w:rPr>
                          <w:rFonts w:ascii="Times New Roman" w:hAnsi="Times New Roman" w:eastAsia="Times New Roman" w:cs="Times New Roman"/>
                          <w:color w:val="000000"/>
                          <w:sz w:val="20"/>
                        </w:rPr>
                        <w:t>Kehadiran di tempat kerja</w:t>
                      </w:r>
                    </w:p>
                  </w:txbxContent>
                </v:textbox>
              </v:rect>
            </w:pict>
          </mc:Fallback>
        </mc:AlternateContent>
      </w:r>
      <w:r>
        <w:rPr>
          <w:rFonts w:ascii="Times New Roman" w:hAnsi="Times New Roman" w:cs="Times New Roman"/>
          <w:sz w:val="24"/>
          <w:szCs w:val="24"/>
        </w:rPr>
        <mc:AlternateContent>
          <mc:Choice Requires="wps">
            <w:drawing>
              <wp:anchor distT="0" distB="0" distL="114300" distR="114300" simplePos="0" relativeHeight="251724800" behindDoc="0" locked="0" layoutInCell="1" allowOverlap="1">
                <wp:simplePos x="0" y="0"/>
                <wp:positionH relativeFrom="column">
                  <wp:posOffset>2514600</wp:posOffset>
                </wp:positionH>
                <wp:positionV relativeFrom="paragraph">
                  <wp:posOffset>241300</wp:posOffset>
                </wp:positionV>
                <wp:extent cx="723900" cy="1313815"/>
                <wp:effectExtent l="0" t="0" r="0" b="0"/>
                <wp:wrapNone/>
                <wp:docPr id="1049" name="Straight Arrow Connector 1049"/>
                <wp:cNvGraphicFramePr/>
                <a:graphic xmlns:a="http://schemas.openxmlformats.org/drawingml/2006/main">
                  <a:graphicData uri="http://schemas.microsoft.com/office/word/2010/wordprocessingShape">
                    <wps:wsp>
                      <wps:cNvCnPr/>
                      <wps:spPr>
                        <a:xfrm rot="10800000" flipH="1">
                          <a:off x="4988813" y="3127855"/>
                          <a:ext cx="714375" cy="1304291"/>
                        </a:xfrm>
                        <a:prstGeom prst="straightConnector1">
                          <a:avLst/>
                        </a:prstGeom>
                        <a:noFill/>
                        <a:ln w="9525">
                          <a:solidFill>
                            <a:schemeClr val="dk1"/>
                          </a:solidFill>
                          <a:prstDash val="solid"/>
                          <a:round/>
                          <a:headEnd w="sm" len="sm"/>
                          <a:tailEnd type="stealth"/>
                        </a:ln>
                      </wps:spPr>
                      <wps:bodyPr/>
                    </wps:wsp>
                  </a:graphicData>
                </a:graphic>
              </wp:anchor>
            </w:drawing>
          </mc:Choice>
          <mc:Fallback>
            <w:pict>
              <v:shape id="Straight Arrow Connector 1049" o:spid="_x0000_s1026" o:spt="32" type="#_x0000_t32" style="position:absolute;left:0pt;flip:x;margin-left:198pt;margin-top:19pt;height:103.45pt;width:57pt;rotation:11796480f;z-index:251724800;mso-width-relative:page;mso-height-relative:page;" filled="f" stroked="t" coordsize="21600,21600" o:gfxdata="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pfWcutoAAAAKAQAADwAAAAAAAAABACAAAAAiAAAAZHJzL2Rvd25yZXYueG1sUEsBAhQAFAAAAAgA&#10;h07iQNyOMaPqAQAAswMAAA4AAAAAAAAAAQAgAAAAKQEAAGRycy9lMm9Eb2MueG1sUEsFBgAAAAAG&#10;AAYAWQEAAIUFAAAAAAAA&#10;">
                <v:fill on="f" focussize="0,0"/>
                <v:stroke color="#000000 [3200]" joinstyle="round" startarrowwidth="narrow" startarrowlength="short" endarrow="classic"/>
                <v:imagedata o:title=""/>
                <o:lock v:ext="edit" aspectratio="f"/>
              </v:shape>
            </w:pict>
          </mc:Fallback>
        </mc:AlternateContent>
      </w:r>
      <w:r>
        <w:rPr>
          <w:rFonts w:ascii="Times New Roman" w:hAnsi="Times New Roman" w:cs="Times New Roman"/>
          <w:sz w:val="24"/>
          <w:szCs w:val="24"/>
        </w:rPr>
        <mc:AlternateContent>
          <mc:Choice Requires="wps">
            <w:drawing>
              <wp:anchor distT="0" distB="0" distL="114300" distR="114300" simplePos="0" relativeHeight="251725824" behindDoc="0" locked="0" layoutInCell="1" allowOverlap="1">
                <wp:simplePos x="0" y="0"/>
                <wp:positionH relativeFrom="column">
                  <wp:posOffset>2514600</wp:posOffset>
                </wp:positionH>
                <wp:positionV relativeFrom="paragraph">
                  <wp:posOffset>203200</wp:posOffset>
                </wp:positionV>
                <wp:extent cx="1733550" cy="1342390"/>
                <wp:effectExtent l="0" t="0" r="0" b="0"/>
                <wp:wrapNone/>
                <wp:docPr id="1068" name="Straight Arrow Connector 1068"/>
                <wp:cNvGraphicFramePr/>
                <a:graphic xmlns:a="http://schemas.openxmlformats.org/drawingml/2006/main">
                  <a:graphicData uri="http://schemas.microsoft.com/office/word/2010/wordprocessingShape">
                    <wps:wsp>
                      <wps:cNvCnPr/>
                      <wps:spPr>
                        <a:xfrm rot="10800000" flipH="1">
                          <a:off x="4483988" y="3113568"/>
                          <a:ext cx="1724025" cy="1332864"/>
                        </a:xfrm>
                        <a:prstGeom prst="straightConnector1">
                          <a:avLst/>
                        </a:prstGeom>
                        <a:noFill/>
                        <a:ln w="9525">
                          <a:solidFill>
                            <a:schemeClr val="dk1"/>
                          </a:solidFill>
                          <a:prstDash val="solid"/>
                          <a:round/>
                          <a:headEnd w="sm" len="sm"/>
                          <a:tailEnd type="stealth"/>
                        </a:ln>
                      </wps:spPr>
                      <wps:bodyPr/>
                    </wps:wsp>
                  </a:graphicData>
                </a:graphic>
              </wp:anchor>
            </w:drawing>
          </mc:Choice>
          <mc:Fallback>
            <w:pict>
              <v:shape id="Straight Arrow Connector 1068" o:spid="_x0000_s1026" o:spt="32" type="#_x0000_t32" style="position:absolute;left:0pt;flip:x;margin-left:198pt;margin-top:16pt;height:105.7pt;width:136.5pt;rotation:11796480f;z-index:251725824;mso-width-relative:page;mso-height-relative:page;" filled="f" stroked="t" coordsize="21600,21600" o:gfxdata="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10gj&#10;cNoAAAAKAQAADwAAAAAAAAABACAAAAAiAAAAZHJzL2Rvd25yZXYueG1sUEsBAhQAFAAAAAgAh07i&#10;QAEDGLznAQAAtAMAAA4AAAAAAAAAAQAgAAAAKQEAAGRycy9lMm9Eb2MueG1sUEsFBgAAAAAGAAYA&#10;WQEAAIIFAAAAAAAA&#10;">
                <v:fill on="f" focussize="0,0"/>
                <v:stroke color="#000000 [3200]" joinstyle="round" startarrowwidth="narrow" startarrowlength="short" endarrow="classic"/>
                <v:imagedata o:title=""/>
                <o:lock v:ext="edit" aspectratio="f"/>
              </v:shape>
            </w:pict>
          </mc:Fallback>
        </mc:AlternateContent>
      </w:r>
    </w:p>
    <w:p>
      <w:pPr>
        <w:spacing w:after="0" w:line="480" w:lineRule="auto"/>
        <w:ind w:left="0" w:hanging="2"/>
        <w:jc w:val="both"/>
        <w:rPr>
          <w:rFonts w:ascii="Times New Roman" w:hAnsi="Times New Roman" w:eastAsia="Times New Roman" w:cs="Times New Roman"/>
          <w:color w:val="000000"/>
          <w:sz w:val="24"/>
          <w:szCs w:val="24"/>
        </w:rPr>
      </w:pPr>
      <w:r>
        <w:rPr>
          <w:rFonts w:ascii="Times New Roman" w:hAnsi="Times New Roman" w:cs="Times New Roman"/>
          <w:sz w:val="24"/>
          <w:szCs w:val="24"/>
        </w:rPr>
        <mc:AlternateContent>
          <mc:Choice Requires="wps">
            <w:drawing>
              <wp:anchor distT="0" distB="0" distL="114300" distR="114300" simplePos="0" relativeHeight="251726848" behindDoc="0" locked="0" layoutInCell="1" allowOverlap="1">
                <wp:simplePos x="0" y="0"/>
                <wp:positionH relativeFrom="column">
                  <wp:posOffset>4762500</wp:posOffset>
                </wp:positionH>
                <wp:positionV relativeFrom="paragraph">
                  <wp:posOffset>228600</wp:posOffset>
                </wp:positionV>
                <wp:extent cx="904875" cy="400050"/>
                <wp:effectExtent l="0" t="0" r="0" b="0"/>
                <wp:wrapNone/>
                <wp:docPr id="1060" name="Rectangle 1060"/>
                <wp:cNvGraphicFramePr/>
                <a:graphic xmlns:a="http://schemas.openxmlformats.org/drawingml/2006/main">
                  <a:graphicData uri="http://schemas.microsoft.com/office/word/2010/wordprocessingShape">
                    <wps:wsp>
                      <wps:cNvSpPr/>
                      <wps:spPr>
                        <a:xfrm>
                          <a:off x="4898325" y="3584738"/>
                          <a:ext cx="904875" cy="400050"/>
                        </a:xfrm>
                        <a:prstGeom prst="rect">
                          <a:avLst/>
                        </a:prstGeom>
                        <a:solidFill>
                          <a:schemeClr val="lt1"/>
                        </a:solidFill>
                        <a:ln w="9525">
                          <a:solidFill>
                            <a:srgbClr val="000000"/>
                          </a:solidFill>
                          <a:prstDash val="solid"/>
                          <a:round/>
                          <a:headEnd w="sm" len="sm"/>
                          <a:tailEnd w="sm" len="sm"/>
                        </a:ln>
                      </wps:spPr>
                      <wps:txbx>
                        <w:txbxContent>
                          <w:p>
                            <w:pPr>
                              <w:spacing w:line="258" w:lineRule="auto"/>
                              <w:ind w:left="0" w:hanging="2"/>
                              <w:jc w:val="center"/>
                            </w:pPr>
                            <w:r>
                              <w:rPr>
                                <w:rFonts w:ascii="Times New Roman" w:hAnsi="Times New Roman" w:eastAsia="Times New Roman" w:cs="Times New Roman"/>
                                <w:color w:val="000000"/>
                                <w:sz w:val="20"/>
                              </w:rPr>
                              <w:t>Sikap kooperatif</w:t>
                            </w:r>
                          </w:p>
                        </w:txbxContent>
                      </wps:txbx>
                      <wps:bodyPr spcFirstLastPara="1" wrap="square" lIns="91425" tIns="45700" rIns="91425" bIns="45700" anchor="t" anchorCtr="0"/>
                    </wps:wsp>
                  </a:graphicData>
                </a:graphic>
              </wp:anchor>
            </w:drawing>
          </mc:Choice>
          <mc:Fallback>
            <w:pict>
              <v:rect id="Rectangle 1060" o:spid="_x0000_s1026" o:spt="1" style="position:absolute;left:0pt;margin-left:375pt;margin-top:18pt;height:31.5pt;width:71.25pt;z-index:251726848;mso-width-relative:page;mso-height-relative:page;" fillcolor="#FFFFFF [3201]" filled="t" stroked="t" coordsize="21600,21600" o:gfxdata="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A4aTSLXAAAACQEAAA8AAAAAAAAAAQAgAAAAIgAA&#10;AGRycy9kb3ducmV2LnhtbFBLAQIUABQAAAAIAIdO4kClzCHHCQIAACEEAAAOAAAAAAAAAAEAIAAA&#10;ACYBAABkcnMvZTJvRG9jLnhtbFBLBQYAAAAABgAGAFkBAAChBQAAAAAA&#10;">
                <v:fill on="t" focussize="0,0"/>
                <v:stroke color="#000000" joinstyle="round" startarrowwidth="narrow" startarrowlength="short" endarrowwidth="narrow" endarrowlength="short"/>
                <v:imagedata o:title=""/>
                <o:lock v:ext="edit" aspectratio="f"/>
                <v:textbox inset="7.1988188976378pt,3.59842519685039pt,7.1988188976378pt,3.59842519685039pt">
                  <w:txbxContent>
                    <w:p>
                      <w:pPr>
                        <w:spacing w:line="258" w:lineRule="auto"/>
                        <w:ind w:left="0" w:hanging="2"/>
                        <w:jc w:val="center"/>
                      </w:pPr>
                      <w:r>
                        <w:rPr>
                          <w:rFonts w:ascii="Times New Roman" w:hAnsi="Times New Roman" w:eastAsia="Times New Roman" w:cs="Times New Roman"/>
                          <w:color w:val="000000"/>
                          <w:sz w:val="20"/>
                        </w:rPr>
                        <w:t>Sikap kooperatif</w:t>
                      </w:r>
                    </w:p>
                  </w:txbxContent>
                </v:textbox>
              </v:rect>
            </w:pict>
          </mc:Fallback>
        </mc:AlternateContent>
      </w:r>
    </w:p>
    <w:p>
      <w:pPr>
        <w:spacing w:after="0" w:line="480" w:lineRule="auto"/>
        <w:ind w:left="0" w:hanging="2"/>
        <w:jc w:val="both"/>
        <w:rPr>
          <w:rFonts w:ascii="Times New Roman" w:hAnsi="Times New Roman" w:eastAsia="Times New Roman" w:cs="Times New Roman"/>
          <w:color w:val="000000"/>
          <w:sz w:val="24"/>
          <w:szCs w:val="24"/>
        </w:rPr>
      </w:pPr>
      <w:r>
        <w:rPr>
          <w:rFonts w:ascii="Times New Roman" w:hAnsi="Times New Roman" w:cs="Times New Roman"/>
          <w:sz w:val="24"/>
          <w:szCs w:val="24"/>
        </w:rPr>
        <mc:AlternateContent>
          <mc:Choice Requires="wps">
            <w:drawing>
              <wp:anchor distT="0" distB="0" distL="114300" distR="114300" simplePos="0" relativeHeight="251728896" behindDoc="0" locked="0" layoutInCell="1" allowOverlap="1">
                <wp:simplePos x="0" y="0"/>
                <wp:positionH relativeFrom="column">
                  <wp:posOffset>279400</wp:posOffset>
                </wp:positionH>
                <wp:positionV relativeFrom="paragraph">
                  <wp:posOffset>292100</wp:posOffset>
                </wp:positionV>
                <wp:extent cx="1438275" cy="342900"/>
                <wp:effectExtent l="0" t="0" r="0" b="0"/>
                <wp:wrapNone/>
                <wp:docPr id="1053" name="Rectangle 1053"/>
                <wp:cNvGraphicFramePr/>
                <a:graphic xmlns:a="http://schemas.openxmlformats.org/drawingml/2006/main">
                  <a:graphicData uri="http://schemas.microsoft.com/office/word/2010/wordprocessingShape">
                    <wps:wsp>
                      <wps:cNvSpPr/>
                      <wps:spPr>
                        <a:xfrm>
                          <a:off x="4631625" y="3613313"/>
                          <a:ext cx="1438275" cy="342900"/>
                        </a:xfrm>
                        <a:prstGeom prst="rect">
                          <a:avLst/>
                        </a:prstGeom>
                        <a:solidFill>
                          <a:schemeClr val="lt1"/>
                        </a:solidFill>
                        <a:ln w="9525">
                          <a:solidFill>
                            <a:srgbClr val="000000"/>
                          </a:solidFill>
                          <a:prstDash val="solid"/>
                          <a:round/>
                          <a:headEnd w="sm" len="sm"/>
                          <a:tailEnd w="sm" len="sm"/>
                        </a:ln>
                      </wps:spPr>
                      <wps:txbx>
                        <w:txbxContent>
                          <w:p>
                            <w:pPr>
                              <w:spacing w:line="258" w:lineRule="auto"/>
                              <w:ind w:left="0" w:hanging="2"/>
                              <w:jc w:val="center"/>
                            </w:pPr>
                            <w:r>
                              <w:rPr>
                                <w:rFonts w:ascii="Times New Roman" w:hAnsi="Times New Roman" w:eastAsia="Times New Roman" w:cs="Times New Roman"/>
                                <w:color w:val="000000"/>
                                <w:sz w:val="20"/>
                              </w:rPr>
                              <w:t>Pekerjaan itu sendiri</w:t>
                            </w:r>
                          </w:p>
                        </w:txbxContent>
                      </wps:txbx>
                      <wps:bodyPr spcFirstLastPara="1" wrap="square" lIns="91425" tIns="45700" rIns="91425" bIns="45700" anchor="t" anchorCtr="0"/>
                    </wps:wsp>
                  </a:graphicData>
                </a:graphic>
              </wp:anchor>
            </w:drawing>
          </mc:Choice>
          <mc:Fallback>
            <w:pict>
              <v:rect id="Rectangle 1053" o:spid="_x0000_s1026" o:spt="1" style="position:absolute;left:0pt;margin-left:22pt;margin-top:23pt;height:27pt;width:113.25pt;z-index:251728896;mso-width-relative:page;mso-height-relative:page;" fillcolor="#FFFFFF [3201]" filled="t" stroked="t" coordsize="21600,21600" o:gfxdata="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57DBu9UAAAAJAQAADwAAAAAAAAABACAAAAAiAAAA&#10;ZHJzL2Rvd25yZXYueG1sUEsBAhQAFAAAAAgAh07iQEBIYJQKAgAAIgQAAA4AAAAAAAAAAQAgAAAA&#10;JAEAAGRycy9lMm9Eb2MueG1sUEsFBgAAAAAGAAYAWQEAAKAFAAAAAAAA&#10;">
                <v:fill on="t" focussize="0,0"/>
                <v:stroke color="#000000" joinstyle="round" startarrowwidth="narrow" startarrowlength="short" endarrowwidth="narrow" endarrowlength="short"/>
                <v:imagedata o:title=""/>
                <o:lock v:ext="edit" aspectratio="f"/>
                <v:textbox inset="7.1988188976378pt,3.59842519685039pt,7.1988188976378pt,3.59842519685039pt">
                  <w:txbxContent>
                    <w:p>
                      <w:pPr>
                        <w:spacing w:line="258" w:lineRule="auto"/>
                        <w:ind w:left="0" w:hanging="2"/>
                        <w:jc w:val="center"/>
                      </w:pPr>
                      <w:r>
                        <w:rPr>
                          <w:rFonts w:ascii="Times New Roman" w:hAnsi="Times New Roman" w:eastAsia="Times New Roman" w:cs="Times New Roman"/>
                          <w:color w:val="000000"/>
                          <w:sz w:val="20"/>
                        </w:rPr>
                        <w:t>Pekerjaan itu sendiri</w:t>
                      </w:r>
                    </w:p>
                  </w:txbxContent>
                </v:textbox>
              </v:rect>
            </w:pict>
          </mc:Fallback>
        </mc:AlternateContent>
      </w:r>
    </w:p>
    <w:p>
      <w:pPr>
        <w:spacing w:after="0" w:line="480" w:lineRule="auto"/>
        <w:ind w:left="0" w:hanging="2"/>
        <w:jc w:val="both"/>
        <w:rPr>
          <w:rFonts w:ascii="Times New Roman" w:hAnsi="Times New Roman" w:eastAsia="Times New Roman" w:cs="Times New Roman"/>
          <w:color w:val="000000"/>
          <w:sz w:val="24"/>
          <w:szCs w:val="24"/>
        </w:rPr>
      </w:pPr>
      <w:r>
        <w:rPr>
          <w:rFonts w:ascii="Times New Roman" w:hAnsi="Times New Roman" w:cs="Times New Roman"/>
          <w:sz w:val="24"/>
          <w:szCs w:val="24"/>
        </w:rPr>
        <mc:AlternateContent>
          <mc:Choice Requires="wps">
            <w:drawing>
              <wp:anchor distT="0" distB="0" distL="114300" distR="114300" simplePos="0" relativeHeight="251730944" behindDoc="0" locked="0" layoutInCell="1" allowOverlap="1">
                <wp:simplePos x="0" y="0"/>
                <wp:positionH relativeFrom="column">
                  <wp:posOffset>1714500</wp:posOffset>
                </wp:positionH>
                <wp:positionV relativeFrom="paragraph">
                  <wp:posOffset>165100</wp:posOffset>
                </wp:positionV>
                <wp:extent cx="408305" cy="628650"/>
                <wp:effectExtent l="0" t="0" r="0" b="0"/>
                <wp:wrapNone/>
                <wp:docPr id="1084" name="Straight Arrow Connector 1084"/>
                <wp:cNvGraphicFramePr/>
                <a:graphic xmlns:a="http://schemas.openxmlformats.org/drawingml/2006/main">
                  <a:graphicData uri="http://schemas.microsoft.com/office/word/2010/wordprocessingShape">
                    <wps:wsp>
                      <wps:cNvCnPr/>
                      <wps:spPr>
                        <a:xfrm rot="10800000">
                          <a:off x="5146610" y="3470438"/>
                          <a:ext cx="398780" cy="619125"/>
                        </a:xfrm>
                        <a:prstGeom prst="straightConnector1">
                          <a:avLst/>
                        </a:prstGeom>
                        <a:noFill/>
                        <a:ln w="9525">
                          <a:solidFill>
                            <a:schemeClr val="dk1"/>
                          </a:solidFill>
                          <a:prstDash val="solid"/>
                          <a:round/>
                          <a:headEnd w="sm" len="sm"/>
                          <a:tailEnd type="stealth"/>
                        </a:ln>
                      </wps:spPr>
                      <wps:bodyPr/>
                    </wps:wsp>
                  </a:graphicData>
                </a:graphic>
              </wp:anchor>
            </w:drawing>
          </mc:Choice>
          <mc:Fallback>
            <w:pict>
              <v:shape id="Straight Arrow Connector 1084" o:spid="_x0000_s1026" o:spt="32" type="#_x0000_t32" style="position:absolute;left:0pt;margin-left:135pt;margin-top:13pt;height:49.5pt;width:32.15pt;rotation:11796480f;z-index:251730944;mso-width-relative:page;mso-height-relative:page;" filled="f" stroked="t" coordsize="21600,21600" o:gfxdata="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FVn2qrZAAAACgEA&#10;AA8AAAAAAAAAAQAgAAAAIgAAAGRycy9kb3ducmV2LnhtbFBLAQIUABQAAAAIAIdO4kAMdVUO4AEA&#10;AKgDAAAOAAAAAAAAAAEAIAAAACgBAABkcnMvZTJvRG9jLnhtbFBLBQYAAAAABgAGAFkBAAB6BQAA&#10;AAAA&#10;">
                <v:fill on="f" focussize="0,0"/>
                <v:stroke color="#000000 [3200]" joinstyle="round" startarrowwidth="narrow" startarrowlength="short" endarrow="classic"/>
                <v:imagedata o:title=""/>
                <o:lock v:ext="edit" aspectratio="f"/>
              </v:shape>
            </w:pict>
          </mc:Fallback>
        </mc:AlternateContent>
      </w:r>
    </w:p>
    <w:p>
      <w:pPr>
        <w:spacing w:after="0" w:line="480" w:lineRule="auto"/>
        <w:ind w:left="0" w:hanging="2"/>
        <w:jc w:val="both"/>
        <w:rPr>
          <w:rFonts w:ascii="Times New Roman" w:hAnsi="Times New Roman" w:eastAsia="Times New Roman" w:cs="Times New Roman"/>
          <w:color w:val="000000"/>
          <w:sz w:val="24"/>
          <w:szCs w:val="24"/>
        </w:rPr>
      </w:pPr>
      <w:r>
        <w:rPr>
          <w:rFonts w:ascii="Times New Roman" w:hAnsi="Times New Roman" w:cs="Times New Roman"/>
          <w:sz w:val="24"/>
          <w:szCs w:val="24"/>
        </w:rPr>
        <mc:AlternateContent>
          <mc:Choice Requires="wps">
            <w:drawing>
              <wp:anchor distT="0" distB="0" distL="114300" distR="114300" simplePos="0" relativeHeight="251731968" behindDoc="0" locked="0" layoutInCell="1" allowOverlap="1">
                <wp:simplePos x="0" y="0"/>
                <wp:positionH relativeFrom="column">
                  <wp:posOffset>266700</wp:posOffset>
                </wp:positionH>
                <wp:positionV relativeFrom="paragraph">
                  <wp:posOffset>0</wp:posOffset>
                </wp:positionV>
                <wp:extent cx="1438275" cy="342900"/>
                <wp:effectExtent l="0" t="0" r="0" b="0"/>
                <wp:wrapNone/>
                <wp:docPr id="1063" name="Rectangle 1063"/>
                <wp:cNvGraphicFramePr/>
                <a:graphic xmlns:a="http://schemas.openxmlformats.org/drawingml/2006/main">
                  <a:graphicData uri="http://schemas.microsoft.com/office/word/2010/wordprocessingShape">
                    <wps:wsp>
                      <wps:cNvSpPr/>
                      <wps:spPr>
                        <a:xfrm>
                          <a:off x="4631625" y="3613313"/>
                          <a:ext cx="1438275" cy="342900"/>
                        </a:xfrm>
                        <a:prstGeom prst="rect">
                          <a:avLst/>
                        </a:prstGeom>
                        <a:solidFill>
                          <a:schemeClr val="lt1"/>
                        </a:solidFill>
                        <a:ln w="9525">
                          <a:solidFill>
                            <a:srgbClr val="000000"/>
                          </a:solidFill>
                          <a:prstDash val="solid"/>
                          <a:round/>
                          <a:headEnd w="sm" len="sm"/>
                          <a:tailEnd w="sm" len="sm"/>
                        </a:ln>
                      </wps:spPr>
                      <wps:txbx>
                        <w:txbxContent>
                          <w:p>
                            <w:pPr>
                              <w:spacing w:line="258" w:lineRule="auto"/>
                              <w:ind w:left="0" w:hanging="2"/>
                              <w:jc w:val="center"/>
                            </w:pPr>
                            <w:r>
                              <w:rPr>
                                <w:rFonts w:ascii="Times New Roman" w:hAnsi="Times New Roman" w:eastAsia="Times New Roman" w:cs="Times New Roman"/>
                                <w:color w:val="000000"/>
                                <w:sz w:val="20"/>
                              </w:rPr>
                              <w:t>Atasan</w:t>
                            </w:r>
                          </w:p>
                        </w:txbxContent>
                      </wps:txbx>
                      <wps:bodyPr spcFirstLastPara="1" wrap="square" lIns="91425" tIns="45700" rIns="91425" bIns="45700" anchor="t" anchorCtr="0"/>
                    </wps:wsp>
                  </a:graphicData>
                </a:graphic>
              </wp:anchor>
            </w:drawing>
          </mc:Choice>
          <mc:Fallback>
            <w:pict>
              <v:rect id="Rectangle 1063" o:spid="_x0000_s1026" o:spt="1" style="position:absolute;left:0pt;margin-left:21pt;margin-top:0pt;height:27pt;width:113.25pt;z-index:251731968;mso-width-relative:page;mso-height-relative:page;" fillcolor="#FFFFFF [3201]" filled="t" stroked="t" coordsize="21600,21600" o:gfxdata="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Wy8x79UAAAAGAQAADwAAAAAAAAABACAAAAAiAAAA&#10;ZHJzL2Rvd25yZXYueG1sUEsBAhQAFAAAAAgAh07iQLYEdxYKAgAAIgQAAA4AAAAAAAAAAQAgAAAA&#10;JAEAAGRycy9lMm9Eb2MueG1sUEsFBgAAAAAGAAYAWQEAAKAFAAAAAAAA&#10;">
                <v:fill on="t" focussize="0,0"/>
                <v:stroke color="#000000" joinstyle="round" startarrowwidth="narrow" startarrowlength="short" endarrowwidth="narrow" endarrowlength="short"/>
                <v:imagedata o:title=""/>
                <o:lock v:ext="edit" aspectratio="f"/>
                <v:textbox inset="7.1988188976378pt,3.59842519685039pt,7.1988188976378pt,3.59842519685039pt">
                  <w:txbxContent>
                    <w:p>
                      <w:pPr>
                        <w:spacing w:line="258" w:lineRule="auto"/>
                        <w:ind w:left="0" w:hanging="2"/>
                        <w:jc w:val="center"/>
                      </w:pPr>
                      <w:r>
                        <w:rPr>
                          <w:rFonts w:ascii="Times New Roman" w:hAnsi="Times New Roman" w:eastAsia="Times New Roman" w:cs="Times New Roman"/>
                          <w:color w:val="000000"/>
                          <w:sz w:val="20"/>
                        </w:rPr>
                        <w:t>Atasan</w:t>
                      </w:r>
                    </w:p>
                  </w:txbxContent>
                </v:textbox>
              </v:rect>
            </w:pict>
          </mc:Fallback>
        </mc:AlternateContent>
      </w:r>
      <w:r>
        <w:rPr>
          <w:rFonts w:ascii="Times New Roman" w:hAnsi="Times New Roman" w:cs="Times New Roman"/>
          <w:sz w:val="24"/>
          <w:szCs w:val="24"/>
        </w:rPr>
        <mc:AlternateContent>
          <mc:Choice Requires="wps">
            <w:drawing>
              <wp:anchor distT="0" distB="0" distL="114300" distR="114300" simplePos="0" relativeHeight="251734016" behindDoc="0" locked="0" layoutInCell="1" allowOverlap="1">
                <wp:simplePos x="0" y="0"/>
                <wp:positionH relativeFrom="column">
                  <wp:posOffset>2108200</wp:posOffset>
                </wp:positionH>
                <wp:positionV relativeFrom="paragraph">
                  <wp:posOffset>203200</wp:posOffset>
                </wp:positionV>
                <wp:extent cx="857250" cy="457200"/>
                <wp:effectExtent l="0" t="0" r="0" b="0"/>
                <wp:wrapNone/>
                <wp:docPr id="1054" name="Rectangle 1054"/>
                <wp:cNvGraphicFramePr/>
                <a:graphic xmlns:a="http://schemas.openxmlformats.org/drawingml/2006/main">
                  <a:graphicData uri="http://schemas.microsoft.com/office/word/2010/wordprocessingShape">
                    <wps:wsp>
                      <wps:cNvSpPr/>
                      <wps:spPr>
                        <a:xfrm>
                          <a:off x="4922138" y="3556163"/>
                          <a:ext cx="857250" cy="457200"/>
                        </a:xfrm>
                        <a:prstGeom prst="rect">
                          <a:avLst/>
                        </a:prstGeom>
                        <a:solidFill>
                          <a:schemeClr val="lt1"/>
                        </a:solidFill>
                        <a:ln w="9525">
                          <a:solidFill>
                            <a:srgbClr val="000000"/>
                          </a:solidFill>
                          <a:prstDash val="solid"/>
                          <a:round/>
                          <a:headEnd w="sm" len="sm"/>
                          <a:tailEnd w="sm" len="sm"/>
                        </a:ln>
                      </wps:spPr>
                      <wps:txbx>
                        <w:txbxContent>
                          <w:p>
                            <w:pPr>
                              <w:spacing w:line="258" w:lineRule="auto"/>
                              <w:ind w:left="0" w:hanging="2"/>
                              <w:jc w:val="center"/>
                            </w:pPr>
                            <w:r>
                              <w:rPr>
                                <w:rFonts w:ascii="Times New Roman" w:hAnsi="Times New Roman" w:eastAsia="Times New Roman" w:cs="Times New Roman"/>
                                <w:color w:val="000000"/>
                                <w:sz w:val="20"/>
                              </w:rPr>
                              <w:t>Kepuasan Kerja</w:t>
                            </w:r>
                          </w:p>
                        </w:txbxContent>
                      </wps:txbx>
                      <wps:bodyPr spcFirstLastPara="1" wrap="square" lIns="91425" tIns="45700" rIns="91425" bIns="45700" anchor="t" anchorCtr="0"/>
                    </wps:wsp>
                  </a:graphicData>
                </a:graphic>
              </wp:anchor>
            </w:drawing>
          </mc:Choice>
          <mc:Fallback>
            <w:pict>
              <v:rect id="Rectangle 1054" o:spid="_x0000_s1026" o:spt="1" style="position:absolute;left:0pt;margin-left:166pt;margin-top:16pt;height:36pt;width:67.5pt;z-index:251734016;mso-width-relative:page;mso-height-relative:page;" fillcolor="#FFFFFF [3201]" filled="t" stroked="t" coordsize="21600,21600" o:gfxdata="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BFcT++1gAAAAoBAAAPAAAAAAAAAAEAIAAAACIA&#10;AABkcnMvZG93bnJldi54bWxQSwECFAAUAAAACACHTuJApWSARgsCAAAhBAAADgAAAAAAAAABACAA&#10;AAAlAQAAZHJzL2Uyb0RvYy54bWxQSwUGAAAAAAYABgBZAQAAogUAAAAA&#10;">
                <v:fill on="t" focussize="0,0"/>
                <v:stroke color="#000000" joinstyle="round" startarrowwidth="narrow" startarrowlength="short" endarrowwidth="narrow" endarrowlength="short"/>
                <v:imagedata o:title=""/>
                <o:lock v:ext="edit" aspectratio="f"/>
                <v:textbox inset="7.1988188976378pt,3.59842519685039pt,7.1988188976378pt,3.59842519685039pt">
                  <w:txbxContent>
                    <w:p>
                      <w:pPr>
                        <w:spacing w:line="258" w:lineRule="auto"/>
                        <w:ind w:left="0" w:hanging="2"/>
                        <w:jc w:val="center"/>
                      </w:pPr>
                      <w:r>
                        <w:rPr>
                          <w:rFonts w:ascii="Times New Roman" w:hAnsi="Times New Roman" w:eastAsia="Times New Roman" w:cs="Times New Roman"/>
                          <w:color w:val="000000"/>
                          <w:sz w:val="20"/>
                        </w:rPr>
                        <w:t>Kepuasan Kerja</w:t>
                      </w:r>
                    </w:p>
                  </w:txbxContent>
                </v:textbox>
              </v:rect>
            </w:pict>
          </mc:Fallback>
        </mc:AlternateContent>
      </w:r>
      <w:r>
        <w:rPr>
          <w:rFonts w:ascii="Times New Roman" w:hAnsi="Times New Roman" w:cs="Times New Roman"/>
          <w:sz w:val="24"/>
          <w:szCs w:val="24"/>
        </w:rPr>
        <mc:AlternateContent>
          <mc:Choice Requires="wps">
            <w:drawing>
              <wp:anchor distT="0" distB="0" distL="114300" distR="114300" simplePos="0" relativeHeight="251736064" behindDoc="0" locked="0" layoutInCell="1" allowOverlap="1">
                <wp:simplePos x="0" y="0"/>
                <wp:positionH relativeFrom="column">
                  <wp:posOffset>1701800</wp:posOffset>
                </wp:positionH>
                <wp:positionV relativeFrom="paragraph">
                  <wp:posOffset>203200</wp:posOffset>
                </wp:positionV>
                <wp:extent cx="417830" cy="257175"/>
                <wp:effectExtent l="0" t="0" r="0" b="0"/>
                <wp:wrapNone/>
                <wp:docPr id="1069" name="Straight Arrow Connector 1069"/>
                <wp:cNvGraphicFramePr/>
                <a:graphic xmlns:a="http://schemas.openxmlformats.org/drawingml/2006/main">
                  <a:graphicData uri="http://schemas.microsoft.com/office/word/2010/wordprocessingShape">
                    <wps:wsp>
                      <wps:cNvCnPr/>
                      <wps:spPr>
                        <a:xfrm rot="10800000">
                          <a:off x="5141848" y="3656175"/>
                          <a:ext cx="408305" cy="247650"/>
                        </a:xfrm>
                        <a:prstGeom prst="straightConnector1">
                          <a:avLst/>
                        </a:prstGeom>
                        <a:noFill/>
                        <a:ln w="9525">
                          <a:solidFill>
                            <a:schemeClr val="dk1"/>
                          </a:solidFill>
                          <a:prstDash val="solid"/>
                          <a:round/>
                          <a:headEnd w="sm" len="sm"/>
                          <a:tailEnd type="stealth"/>
                        </a:ln>
                      </wps:spPr>
                      <wps:bodyPr/>
                    </wps:wsp>
                  </a:graphicData>
                </a:graphic>
              </wp:anchor>
            </w:drawing>
          </mc:Choice>
          <mc:Fallback>
            <w:pict>
              <v:shape id="Straight Arrow Connector 1069" o:spid="_x0000_s1026" o:spt="32" type="#_x0000_t32" style="position:absolute;left:0pt;margin-left:134pt;margin-top:16pt;height:20.25pt;width:32.9pt;rotation:11796480f;z-index:251736064;mso-width-relative:page;mso-height-relative:page;" filled="f" stroked="t" coordsize="21600,21600" o:gfxdata="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Mk0g72QAA&#10;AAkBAAAPAAAAAAAAAAEAIAAAACIAAABkcnMvZG93bnJldi54bWxQSwECFAAUAAAACACHTuJAGHtR&#10;E+QBAACoAwAADgAAAAAAAAABACAAAAAoAQAAZHJzL2Uyb0RvYy54bWxQSwUGAAAAAAYABgBZAQAA&#10;fgUAAAAA&#10;">
                <v:fill on="f" focussize="0,0"/>
                <v:stroke color="#000000 [3200]" joinstyle="round" startarrowwidth="narrow" startarrowlength="short" endarrow="classic"/>
                <v:imagedata o:title=""/>
                <o:lock v:ext="edit" aspectratio="f"/>
              </v:shape>
            </w:pict>
          </mc:Fallback>
        </mc:AlternateContent>
      </w:r>
    </w:p>
    <w:p>
      <w:pPr>
        <w:spacing w:after="0" w:line="480" w:lineRule="auto"/>
        <w:ind w:left="0" w:hanging="2"/>
        <w:jc w:val="both"/>
        <w:rPr>
          <w:rFonts w:ascii="Times New Roman" w:hAnsi="Times New Roman" w:eastAsia="Times New Roman" w:cs="Times New Roman"/>
          <w:color w:val="000000"/>
          <w:sz w:val="24"/>
          <w:szCs w:val="24"/>
        </w:rPr>
      </w:pPr>
      <w:r>
        <w:rPr>
          <w:rFonts w:ascii="Times New Roman" w:hAnsi="Times New Roman" w:cs="Times New Roman"/>
          <w:sz w:val="24"/>
          <w:szCs w:val="24"/>
        </w:rPr>
        <mc:AlternateContent>
          <mc:Choice Requires="wps">
            <w:drawing>
              <wp:anchor distT="0" distB="0" distL="114300" distR="114300" simplePos="0" relativeHeight="251737088" behindDoc="0" locked="0" layoutInCell="1" allowOverlap="1">
                <wp:simplePos x="0" y="0"/>
                <wp:positionH relativeFrom="column">
                  <wp:posOffset>279400</wp:posOffset>
                </wp:positionH>
                <wp:positionV relativeFrom="paragraph">
                  <wp:posOffset>114300</wp:posOffset>
                </wp:positionV>
                <wp:extent cx="1438275" cy="342900"/>
                <wp:effectExtent l="0" t="0" r="0" b="0"/>
                <wp:wrapNone/>
                <wp:docPr id="1046" name="Rectangle 1046"/>
                <wp:cNvGraphicFramePr/>
                <a:graphic xmlns:a="http://schemas.openxmlformats.org/drawingml/2006/main">
                  <a:graphicData uri="http://schemas.microsoft.com/office/word/2010/wordprocessingShape">
                    <wps:wsp>
                      <wps:cNvSpPr/>
                      <wps:spPr>
                        <a:xfrm>
                          <a:off x="4631625" y="3613313"/>
                          <a:ext cx="1438275" cy="342900"/>
                        </a:xfrm>
                        <a:prstGeom prst="rect">
                          <a:avLst/>
                        </a:prstGeom>
                        <a:solidFill>
                          <a:schemeClr val="lt1"/>
                        </a:solidFill>
                        <a:ln w="9525">
                          <a:solidFill>
                            <a:srgbClr val="000000"/>
                          </a:solidFill>
                          <a:prstDash val="solid"/>
                          <a:round/>
                          <a:headEnd w="sm" len="sm"/>
                          <a:tailEnd w="sm" len="sm"/>
                        </a:ln>
                      </wps:spPr>
                      <wps:txbx>
                        <w:txbxContent>
                          <w:p>
                            <w:pPr>
                              <w:spacing w:line="258" w:lineRule="auto"/>
                              <w:ind w:left="0" w:hanging="2"/>
                              <w:jc w:val="center"/>
                            </w:pPr>
                            <w:r>
                              <w:rPr>
                                <w:rFonts w:ascii="Times New Roman" w:hAnsi="Times New Roman" w:eastAsia="Times New Roman" w:cs="Times New Roman"/>
                                <w:color w:val="000000"/>
                                <w:sz w:val="20"/>
                              </w:rPr>
                              <w:t>Teman kerja</w:t>
                            </w:r>
                          </w:p>
                        </w:txbxContent>
                      </wps:txbx>
                      <wps:bodyPr spcFirstLastPara="1" wrap="square" lIns="91425" tIns="45700" rIns="91425" bIns="45700" anchor="t" anchorCtr="0"/>
                    </wps:wsp>
                  </a:graphicData>
                </a:graphic>
              </wp:anchor>
            </w:drawing>
          </mc:Choice>
          <mc:Fallback>
            <w:pict>
              <v:rect id="Rectangle 1046" o:spid="_x0000_s1026" o:spt="1" style="position:absolute;left:0pt;margin-left:22pt;margin-top:9pt;height:27pt;width:113.25pt;z-index:251737088;mso-width-relative:page;mso-height-relative:page;" fillcolor="#FFFFFF [3201]" filled="t" stroked="t" coordsize="21600,21600" o:gfxdata="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P7HtoNUAAAAIAQAADwAAAAAAAAABACAAAAAiAAAA&#10;ZHJzL2Rvd25yZXYueG1sUEsBAhQAFAAAAAgAh07iQNfXdXwKAgAAIgQAAA4AAAAAAAAAAQAgAAAA&#10;JAEAAGRycy9lMm9Eb2MueG1sUEsFBgAAAAAGAAYAWQEAAKAFAAAAAAAA&#10;">
                <v:fill on="t" focussize="0,0"/>
                <v:stroke color="#000000" joinstyle="round" startarrowwidth="narrow" startarrowlength="short" endarrowwidth="narrow" endarrowlength="short"/>
                <v:imagedata o:title=""/>
                <o:lock v:ext="edit" aspectratio="f"/>
                <v:textbox inset="7.1988188976378pt,3.59842519685039pt,7.1988188976378pt,3.59842519685039pt">
                  <w:txbxContent>
                    <w:p>
                      <w:pPr>
                        <w:spacing w:line="258" w:lineRule="auto"/>
                        <w:ind w:left="0" w:hanging="2"/>
                        <w:jc w:val="center"/>
                      </w:pPr>
                      <w:r>
                        <w:rPr>
                          <w:rFonts w:ascii="Times New Roman" w:hAnsi="Times New Roman" w:eastAsia="Times New Roman" w:cs="Times New Roman"/>
                          <w:color w:val="000000"/>
                          <w:sz w:val="20"/>
                        </w:rPr>
                        <w:t>Teman kerja</w:t>
                      </w:r>
                    </w:p>
                  </w:txbxContent>
                </v:textbox>
              </v:rect>
            </w:pict>
          </mc:Fallback>
        </mc:AlternateContent>
      </w:r>
      <w:r>
        <w:rPr>
          <w:rFonts w:ascii="Times New Roman" w:hAnsi="Times New Roman" w:cs="Times New Roman"/>
          <w:sz w:val="24"/>
          <w:szCs w:val="24"/>
        </w:rPr>
        <mc:AlternateContent>
          <mc:Choice Requires="wps">
            <w:drawing>
              <wp:anchor distT="0" distB="0" distL="114300" distR="114300" simplePos="0" relativeHeight="251739136" behindDoc="0" locked="0" layoutInCell="1" allowOverlap="1">
                <wp:simplePos x="0" y="0"/>
                <wp:positionH relativeFrom="column">
                  <wp:posOffset>1714500</wp:posOffset>
                </wp:positionH>
                <wp:positionV relativeFrom="paragraph">
                  <wp:posOffset>114300</wp:posOffset>
                </wp:positionV>
                <wp:extent cx="409575" cy="600075"/>
                <wp:effectExtent l="0" t="0" r="0" b="0"/>
                <wp:wrapNone/>
                <wp:docPr id="1052" name="Straight Arrow Connector 1052"/>
                <wp:cNvGraphicFramePr/>
                <a:graphic xmlns:a="http://schemas.openxmlformats.org/drawingml/2006/main">
                  <a:graphicData uri="http://schemas.microsoft.com/office/word/2010/wordprocessingShape">
                    <wps:wsp>
                      <wps:cNvCnPr/>
                      <wps:spPr>
                        <a:xfrm flipH="1">
                          <a:off x="5145975" y="3484725"/>
                          <a:ext cx="400050" cy="590550"/>
                        </a:xfrm>
                        <a:prstGeom prst="straightConnector1">
                          <a:avLst/>
                        </a:prstGeom>
                        <a:noFill/>
                        <a:ln w="9525">
                          <a:solidFill>
                            <a:schemeClr val="dk1"/>
                          </a:solidFill>
                          <a:prstDash val="solid"/>
                          <a:round/>
                          <a:headEnd w="sm" len="sm"/>
                          <a:tailEnd type="stealth"/>
                        </a:ln>
                      </wps:spPr>
                      <wps:bodyPr/>
                    </wps:wsp>
                  </a:graphicData>
                </a:graphic>
              </wp:anchor>
            </w:drawing>
          </mc:Choice>
          <mc:Fallback>
            <w:pict>
              <v:shape id="Straight Arrow Connector 1052" o:spid="_x0000_s1026" o:spt="32" type="#_x0000_t32" style="position:absolute;left:0pt;flip:x;margin-left:135pt;margin-top:9pt;height:47.25pt;width:32.25pt;z-index:251739136;mso-width-relative:page;mso-height-relative:page;" filled="f" stroked="t" coordsize="21600,21600" o:gfxdata="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">
                <v:fill on="f" focussize="0,0"/>
                <v:stroke color="#000000 [3200]" joinstyle="round" startarrowwidth="narrow" startarrowlength="short" endarrow="classic"/>
                <v:imagedata o:title=""/>
                <o:lock v:ext="edit" aspectratio="f"/>
              </v:shape>
            </w:pict>
          </mc:Fallback>
        </mc:AlternateContent>
      </w:r>
      <w:r>
        <w:rPr>
          <w:rFonts w:ascii="Times New Roman" w:hAnsi="Times New Roman" w:cs="Times New Roman"/>
          <w:sz w:val="24"/>
          <w:szCs w:val="24"/>
        </w:rPr>
        <mc:AlternateContent>
          <mc:Choice Requires="wps">
            <w:drawing>
              <wp:anchor distT="0" distB="0" distL="114300" distR="114300" simplePos="0" relativeHeight="251740160" behindDoc="0" locked="0" layoutInCell="1" allowOverlap="1">
                <wp:simplePos x="0" y="0"/>
                <wp:positionH relativeFrom="column">
                  <wp:posOffset>1714500</wp:posOffset>
                </wp:positionH>
                <wp:positionV relativeFrom="paragraph">
                  <wp:posOffset>114300</wp:posOffset>
                </wp:positionV>
                <wp:extent cx="409575" cy="209550"/>
                <wp:effectExtent l="0" t="0" r="0" b="0"/>
                <wp:wrapNone/>
                <wp:docPr id="1062" name="Straight Arrow Connector 1062"/>
                <wp:cNvGraphicFramePr/>
                <a:graphic xmlns:a="http://schemas.openxmlformats.org/drawingml/2006/main">
                  <a:graphicData uri="http://schemas.microsoft.com/office/word/2010/wordprocessingShape">
                    <wps:wsp>
                      <wps:cNvCnPr/>
                      <wps:spPr>
                        <a:xfrm flipH="1">
                          <a:off x="5145975" y="3679988"/>
                          <a:ext cx="400050" cy="200025"/>
                        </a:xfrm>
                        <a:prstGeom prst="straightConnector1">
                          <a:avLst/>
                        </a:prstGeom>
                        <a:noFill/>
                        <a:ln w="9525">
                          <a:solidFill>
                            <a:schemeClr val="dk1"/>
                          </a:solidFill>
                          <a:prstDash val="solid"/>
                          <a:round/>
                          <a:headEnd w="sm" len="sm"/>
                          <a:tailEnd type="stealth"/>
                        </a:ln>
                      </wps:spPr>
                      <wps:bodyPr/>
                    </wps:wsp>
                  </a:graphicData>
                </a:graphic>
              </wp:anchor>
            </w:drawing>
          </mc:Choice>
          <mc:Fallback>
            <w:pict>
              <v:shape id="Straight Arrow Connector 1062" o:spid="_x0000_s1026" o:spt="32" type="#_x0000_t32" style="position:absolute;left:0pt;flip:x;margin-left:135pt;margin-top:9pt;height:16.5pt;width:32.25pt;z-index:251740160;mso-width-relative:page;mso-height-relative:page;" filled="f" stroked="t" coordsize="21600,21600" o:gfxdata="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PtdP7PYAAAACQEAAA8A&#10;AAAAAAAAAQAgAAAAIgAAAGRycy9kb3ducmV2LnhtbFBLAQIUABQAAAAIAIdO4kB345YL3gEAAKMD&#10;AAAOAAAAAAAAAAEAIAAAACcBAABkcnMvZTJvRG9jLnhtbFBLBQYAAAAABgAGAFkBAAB3BQAAAAAA&#10;">
                <v:fill on="f" focussize="0,0"/>
                <v:stroke color="#000000 [3200]" joinstyle="round" startarrowwidth="narrow" startarrowlength="short" endarrow="classic"/>
                <v:imagedata o:title=""/>
                <o:lock v:ext="edit" aspectratio="f"/>
              </v:shape>
            </w:pict>
          </mc:Fallback>
        </mc:AlternateContent>
      </w:r>
      <w:r>
        <w:rPr>
          <w:rFonts w:ascii="Times New Roman" w:hAnsi="Times New Roman" w:cs="Times New Roman"/>
          <w:sz w:val="24"/>
          <w:szCs w:val="24"/>
        </w:rPr>
        <mc:AlternateContent>
          <mc:Choice Requires="wps">
            <w:drawing>
              <wp:anchor distT="0" distB="0" distL="114300" distR="114300" simplePos="0" relativeHeight="251741184" behindDoc="0" locked="0" layoutInCell="1" allowOverlap="1">
                <wp:simplePos x="0" y="0"/>
                <wp:positionH relativeFrom="column">
                  <wp:posOffset>1701800</wp:posOffset>
                </wp:positionH>
                <wp:positionV relativeFrom="paragraph">
                  <wp:posOffset>152400</wp:posOffset>
                </wp:positionV>
                <wp:extent cx="419100" cy="1143000"/>
                <wp:effectExtent l="0" t="0" r="0" b="0"/>
                <wp:wrapNone/>
                <wp:docPr id="1067" name="Straight Arrow Connector 1067"/>
                <wp:cNvGraphicFramePr/>
                <a:graphic xmlns:a="http://schemas.openxmlformats.org/drawingml/2006/main">
                  <a:graphicData uri="http://schemas.microsoft.com/office/word/2010/wordprocessingShape">
                    <wps:wsp>
                      <wps:cNvCnPr/>
                      <wps:spPr>
                        <a:xfrm flipH="1">
                          <a:off x="5141213" y="3213263"/>
                          <a:ext cx="409575" cy="1133475"/>
                        </a:xfrm>
                        <a:prstGeom prst="straightConnector1">
                          <a:avLst/>
                        </a:prstGeom>
                        <a:noFill/>
                        <a:ln w="9525">
                          <a:solidFill>
                            <a:schemeClr val="dk1"/>
                          </a:solidFill>
                          <a:prstDash val="solid"/>
                          <a:round/>
                          <a:headEnd w="sm" len="sm"/>
                          <a:tailEnd type="stealth"/>
                        </a:ln>
                      </wps:spPr>
                      <wps:bodyPr/>
                    </wps:wsp>
                  </a:graphicData>
                </a:graphic>
              </wp:anchor>
            </w:drawing>
          </mc:Choice>
          <mc:Fallback>
            <w:pict>
              <v:shape id="Straight Arrow Connector 1067" o:spid="_x0000_s1026" o:spt="32" type="#_x0000_t32" style="position:absolute;left:0pt;flip:x;margin-left:134pt;margin-top:12pt;height:90pt;width:33pt;z-index:251741184;mso-width-relative:page;mso-height-relative:page;" filled="f" stroked="t" coordsize="21600,21600" o:gfxdata="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AAAAAZHJzL1BLAQIUABQAAAAIAIdO4kD8eZKf1QAAAAoBAAAPAAAA&#10;AAAAAAEAIAAAACIAAABkcnMvZG93bnJldi54bWxQSwECFAAUAAAACACHTuJAPUfprN8BAACkAwAA&#10;DgAAAAAAAAABACAAAAAkAQAAZHJzL2Uyb0RvYy54bWxQSwUGAAAAAAYABgBZAQAAdQUAAAAA&#10;">
                <v:fill on="f" focussize="0,0"/>
                <v:stroke color="#000000 [3200]" joinstyle="round" startarrowwidth="narrow" startarrowlength="short" endarrow="classic"/>
                <v:imagedata o:title=""/>
                <o:lock v:ext="edit" aspectratio="f"/>
              </v:shape>
            </w:pict>
          </mc:Fallback>
        </mc:AlternateContent>
      </w:r>
    </w:p>
    <w:p>
      <w:pPr>
        <w:spacing w:after="0" w:line="480" w:lineRule="auto"/>
        <w:ind w:left="0" w:hanging="2"/>
        <w:jc w:val="both"/>
        <w:rPr>
          <w:rFonts w:ascii="Times New Roman" w:hAnsi="Times New Roman" w:eastAsia="Times New Roman" w:cs="Times New Roman"/>
          <w:color w:val="000000"/>
          <w:sz w:val="24"/>
          <w:szCs w:val="24"/>
        </w:rPr>
      </w:pPr>
      <w:r>
        <w:rPr>
          <w:rFonts w:ascii="Times New Roman" w:hAnsi="Times New Roman" w:cs="Times New Roman"/>
          <w:sz w:val="24"/>
          <w:szCs w:val="24"/>
        </w:rPr>
        <mc:AlternateContent>
          <mc:Choice Requires="wps">
            <w:drawing>
              <wp:anchor distT="0" distB="0" distL="114300" distR="114300" simplePos="0" relativeHeight="251742208" behindDoc="0" locked="0" layoutInCell="1" allowOverlap="1">
                <wp:simplePos x="0" y="0"/>
                <wp:positionH relativeFrom="column">
                  <wp:posOffset>279400</wp:posOffset>
                </wp:positionH>
                <wp:positionV relativeFrom="paragraph">
                  <wp:posOffset>241300</wp:posOffset>
                </wp:positionV>
                <wp:extent cx="1438275" cy="342900"/>
                <wp:effectExtent l="0" t="0" r="0" b="0"/>
                <wp:wrapNone/>
                <wp:docPr id="1047" name="Rectangle 1047"/>
                <wp:cNvGraphicFramePr/>
                <a:graphic xmlns:a="http://schemas.openxmlformats.org/drawingml/2006/main">
                  <a:graphicData uri="http://schemas.microsoft.com/office/word/2010/wordprocessingShape">
                    <wps:wsp>
                      <wps:cNvSpPr/>
                      <wps:spPr>
                        <a:xfrm>
                          <a:off x="4631625" y="3613313"/>
                          <a:ext cx="1438275" cy="342900"/>
                        </a:xfrm>
                        <a:prstGeom prst="rect">
                          <a:avLst/>
                        </a:prstGeom>
                        <a:solidFill>
                          <a:schemeClr val="lt1"/>
                        </a:solidFill>
                        <a:ln w="9525">
                          <a:solidFill>
                            <a:srgbClr val="000000"/>
                          </a:solidFill>
                          <a:prstDash val="solid"/>
                          <a:round/>
                          <a:headEnd w="sm" len="sm"/>
                          <a:tailEnd w="sm" len="sm"/>
                        </a:ln>
                      </wps:spPr>
                      <wps:txbx>
                        <w:txbxContent>
                          <w:p>
                            <w:pPr>
                              <w:spacing w:line="258" w:lineRule="auto"/>
                              <w:ind w:left="0" w:hanging="2"/>
                              <w:jc w:val="center"/>
                            </w:pPr>
                            <w:r>
                              <w:rPr>
                                <w:rFonts w:ascii="Times New Roman" w:hAnsi="Times New Roman" w:eastAsia="Times New Roman" w:cs="Times New Roman"/>
                                <w:color w:val="000000"/>
                                <w:sz w:val="20"/>
                              </w:rPr>
                              <w:t>Promosi</w:t>
                            </w:r>
                          </w:p>
                        </w:txbxContent>
                      </wps:txbx>
                      <wps:bodyPr spcFirstLastPara="1" wrap="square" lIns="91425" tIns="45700" rIns="91425" bIns="45700" anchor="t" anchorCtr="0"/>
                    </wps:wsp>
                  </a:graphicData>
                </a:graphic>
              </wp:anchor>
            </w:drawing>
          </mc:Choice>
          <mc:Fallback>
            <w:pict>
              <v:rect id="Rectangle 1047" o:spid="_x0000_s1026" o:spt="1" style="position:absolute;left:0pt;margin-left:22pt;margin-top:19pt;height:27pt;width:113.25pt;z-index:251742208;mso-width-relative:page;mso-height-relative:page;" fillcolor="#FFFFFF [3201]" filled="t" stroked="t" coordsize="21600,21600" o:gfxdata="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ApAQrPWAAAACAEAAA8AAAAAAAAAAQAgAAAAIgAA&#10;AGRycy9kb3ducmV2LnhtbFBLAQIUABQAAAAIAIdO4kDlOuJ2CgIAACIEAAAOAAAAAAAAAAEAIAAA&#10;ACUBAABkcnMvZTJvRG9jLnhtbFBLBQYAAAAABgAGAFkBAAChBQAAAAAA&#10;">
                <v:fill on="t" focussize="0,0"/>
                <v:stroke color="#000000" joinstyle="round" startarrowwidth="narrow" startarrowlength="short" endarrowwidth="narrow" endarrowlength="short"/>
                <v:imagedata o:title=""/>
                <o:lock v:ext="edit" aspectratio="f"/>
                <v:textbox inset="7.1988188976378pt,3.59842519685039pt,7.1988188976378pt,3.59842519685039pt">
                  <w:txbxContent>
                    <w:p>
                      <w:pPr>
                        <w:spacing w:line="258" w:lineRule="auto"/>
                        <w:ind w:left="0" w:hanging="2"/>
                        <w:jc w:val="center"/>
                      </w:pPr>
                      <w:r>
                        <w:rPr>
                          <w:rFonts w:ascii="Times New Roman" w:hAnsi="Times New Roman" w:eastAsia="Times New Roman" w:cs="Times New Roman"/>
                          <w:color w:val="000000"/>
                          <w:sz w:val="20"/>
                        </w:rPr>
                        <w:t>Promosi</w:t>
                      </w:r>
                    </w:p>
                  </w:txbxContent>
                </v:textbox>
              </v:rect>
            </w:pict>
          </mc:Fallback>
        </mc:AlternateContent>
      </w:r>
    </w:p>
    <w:p>
      <w:pPr>
        <w:spacing w:after="0" w:line="480" w:lineRule="auto"/>
        <w:ind w:left="0" w:hanging="2"/>
        <w:jc w:val="both"/>
        <w:rPr>
          <w:rFonts w:ascii="Times New Roman" w:hAnsi="Times New Roman" w:eastAsia="Times New Roman" w:cs="Times New Roman"/>
          <w:color w:val="000000"/>
          <w:sz w:val="24"/>
          <w:szCs w:val="24"/>
        </w:rPr>
      </w:pPr>
    </w:p>
    <w:p>
      <w:pPr>
        <w:spacing w:after="0" w:line="480" w:lineRule="auto"/>
        <w:ind w:left="0" w:hanging="2"/>
        <w:jc w:val="both"/>
        <w:rPr>
          <w:rFonts w:ascii="Times New Roman" w:hAnsi="Times New Roman" w:eastAsia="Times New Roman" w:cs="Times New Roman"/>
          <w:color w:val="000000"/>
          <w:sz w:val="24"/>
          <w:szCs w:val="24"/>
          <w:lang w:val="id-ID"/>
        </w:rPr>
      </w:pPr>
      <w:r>
        <w:rPr>
          <w:rFonts w:ascii="Times New Roman" w:hAnsi="Times New Roman" w:cs="Times New Roman"/>
          <w:sz w:val="24"/>
          <w:szCs w:val="24"/>
        </w:rPr>
        <mc:AlternateContent>
          <mc:Choice Requires="wps">
            <w:drawing>
              <wp:anchor distT="0" distB="0" distL="114300" distR="114300" simplePos="0" relativeHeight="251744256" behindDoc="0" locked="0" layoutInCell="1" allowOverlap="1">
                <wp:simplePos x="0" y="0"/>
                <wp:positionH relativeFrom="column">
                  <wp:posOffset>279400</wp:posOffset>
                </wp:positionH>
                <wp:positionV relativeFrom="paragraph">
                  <wp:posOffset>50800</wp:posOffset>
                </wp:positionV>
                <wp:extent cx="1438275" cy="342900"/>
                <wp:effectExtent l="0" t="0" r="0" b="0"/>
                <wp:wrapNone/>
                <wp:docPr id="1081" name="Rectangle 1081"/>
                <wp:cNvGraphicFramePr/>
                <a:graphic xmlns:a="http://schemas.openxmlformats.org/drawingml/2006/main">
                  <a:graphicData uri="http://schemas.microsoft.com/office/word/2010/wordprocessingShape">
                    <wps:wsp>
                      <wps:cNvSpPr/>
                      <wps:spPr>
                        <a:xfrm>
                          <a:off x="4631625" y="3613313"/>
                          <a:ext cx="1438275" cy="342900"/>
                        </a:xfrm>
                        <a:prstGeom prst="rect">
                          <a:avLst/>
                        </a:prstGeom>
                        <a:solidFill>
                          <a:schemeClr val="lt1"/>
                        </a:solidFill>
                        <a:ln w="9525">
                          <a:solidFill>
                            <a:srgbClr val="000000"/>
                          </a:solidFill>
                          <a:prstDash val="solid"/>
                          <a:round/>
                          <a:headEnd w="sm" len="sm"/>
                          <a:tailEnd w="sm" len="sm"/>
                        </a:ln>
                      </wps:spPr>
                      <wps:txbx>
                        <w:txbxContent>
                          <w:p>
                            <w:pPr>
                              <w:spacing w:line="258" w:lineRule="auto"/>
                              <w:ind w:left="0" w:hanging="2"/>
                              <w:jc w:val="center"/>
                            </w:pPr>
                            <w:r>
                              <w:rPr>
                                <w:rFonts w:ascii="Times New Roman" w:hAnsi="Times New Roman" w:eastAsia="Times New Roman" w:cs="Times New Roman"/>
                                <w:color w:val="000000"/>
                                <w:sz w:val="20"/>
                              </w:rPr>
                              <w:t>Gaji/ upah</w:t>
                            </w:r>
                          </w:p>
                        </w:txbxContent>
                      </wps:txbx>
                      <wps:bodyPr spcFirstLastPara="1" wrap="square" lIns="91425" tIns="45700" rIns="91425" bIns="45700" anchor="t" anchorCtr="0"/>
                    </wps:wsp>
                  </a:graphicData>
                </a:graphic>
              </wp:anchor>
            </w:drawing>
          </mc:Choice>
          <mc:Fallback>
            <w:pict>
              <v:rect id="Rectangle 1081" o:spid="_x0000_s1026" o:spt="1" style="position:absolute;left:0pt;margin-left:22pt;margin-top:4pt;height:27pt;width:113.25pt;z-index:251744256;mso-width-relative:page;mso-height-relative:page;" fillcolor="#FFFFFF [3201]" filled="t" stroked="t" coordsize="21600,21600" o:gfxdata="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APePbI1QAAAAcBAAAPAAAAAAAAAAEAIAAAACIAAABk&#10;cnMvZG93bnJldi54bWxQSwECFAAUAAAACACHTuJAUm1cLAkCAAAiBAAADgAAAAAAAAABACAAAAAk&#10;AQAAZHJzL2Uyb0RvYy54bWxQSwUGAAAAAAYABgBZAQAAnwUAAAAA&#10;">
                <v:fill on="t" focussize="0,0"/>
                <v:stroke color="#000000" joinstyle="round" startarrowwidth="narrow" startarrowlength="short" endarrowwidth="narrow" endarrowlength="short"/>
                <v:imagedata o:title=""/>
                <o:lock v:ext="edit" aspectratio="f"/>
                <v:textbox inset="7.1988188976378pt,3.59842519685039pt,7.1988188976378pt,3.59842519685039pt">
                  <w:txbxContent>
                    <w:p>
                      <w:pPr>
                        <w:spacing w:line="258" w:lineRule="auto"/>
                        <w:ind w:left="0" w:hanging="2"/>
                        <w:jc w:val="center"/>
                      </w:pPr>
                      <w:r>
                        <w:rPr>
                          <w:rFonts w:ascii="Times New Roman" w:hAnsi="Times New Roman" w:eastAsia="Times New Roman" w:cs="Times New Roman"/>
                          <w:color w:val="000000"/>
                          <w:sz w:val="20"/>
                        </w:rPr>
                        <w:t>Gaji/ upah</w:t>
                      </w:r>
                    </w:p>
                  </w:txbxContent>
                </v:textbox>
              </v:rect>
            </w:pict>
          </mc:Fallback>
        </mc:AlternateContent>
      </w:r>
      <w:r>
        <w:rPr>
          <w:rFonts w:ascii="Times New Roman" w:hAnsi="Times New Roman" w:eastAsia="Times New Roman" w:cs="Times New Roman"/>
          <w:color w:val="000000"/>
          <w:sz w:val="24"/>
          <w:szCs w:val="24"/>
          <w:lang w:val="id-ID"/>
        </w:rPr>
        <w:t xml:space="preserve">                                                                  </w:t>
      </w:r>
    </w:p>
    <w:p>
      <w:pPr>
        <w:spacing w:after="0" w:line="480" w:lineRule="auto"/>
        <w:ind w:left="0" w:hanging="2"/>
        <w:jc w:val="both"/>
        <w:rPr>
          <w:rFonts w:ascii="Times New Roman" w:hAnsi="Times New Roman" w:eastAsia="Times New Roman" w:cs="Times New Roman"/>
          <w:color w:val="000000"/>
          <w:sz w:val="24"/>
          <w:szCs w:val="24"/>
          <w:lang w:val="id-ID"/>
        </w:rPr>
      </w:pPr>
    </w:p>
    <w:p>
      <w:pPr>
        <w:spacing w:after="0" w:line="480" w:lineRule="auto"/>
        <w:ind w:left="0" w:hanging="2"/>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lang w:val="id-ID"/>
        </w:rPr>
        <w:t xml:space="preserve">      </w:t>
      </w:r>
      <w:r>
        <w:rPr>
          <w:rFonts w:ascii="Times New Roman" w:hAnsi="Times New Roman" w:eastAsia="Times New Roman" w:cs="Times New Roman"/>
          <w:color w:val="000000"/>
          <w:sz w:val="24"/>
          <w:szCs w:val="24"/>
        </w:rPr>
        <w:t>Gambar 2.1 Kerangka Pikir Penelitian</w:t>
      </w:r>
    </w:p>
    <w:p>
      <w:pPr>
        <w:spacing w:after="0" w:line="480" w:lineRule="auto"/>
        <w:ind w:left="0" w:hanging="2"/>
        <w:jc w:val="both"/>
        <w:rPr>
          <w:rFonts w:ascii="Times New Roman" w:hAnsi="Times New Roman" w:eastAsia="Times New Roman" w:cs="Times New Roman"/>
          <w:color w:val="000000"/>
          <w:sz w:val="24"/>
          <w:szCs w:val="24"/>
        </w:rPr>
      </w:pPr>
    </w:p>
    <w:p>
      <w:pPr>
        <w:spacing w:after="0" w:line="480" w:lineRule="auto"/>
        <w:ind w:left="0" w:hanging="2"/>
        <w:jc w:val="both"/>
        <w:rPr>
          <w:rFonts w:ascii="Times New Roman" w:hAnsi="Times New Roman" w:eastAsia="Times New Roman" w:cs="Times New Roman"/>
          <w:color w:val="000000"/>
          <w:sz w:val="24"/>
          <w:szCs w:val="24"/>
        </w:rPr>
      </w:pPr>
    </w:p>
    <w:p>
      <w:pPr>
        <w:spacing w:after="0" w:line="480" w:lineRule="auto"/>
        <w:ind w:left="0" w:leftChars="0" w:firstLine="0" w:firstLineChars="0"/>
        <w:jc w:val="both"/>
        <w:rPr>
          <w:rFonts w:ascii="Times New Roman" w:hAnsi="Times New Roman" w:eastAsia="Times New Roman" w:cs="Times New Roman"/>
          <w:color w:val="000000"/>
          <w:sz w:val="24"/>
          <w:szCs w:val="24"/>
          <w:lang w:val="id-ID"/>
        </w:rPr>
      </w:pPr>
    </w:p>
    <w:p>
      <w:pPr>
        <w:spacing w:after="0" w:line="480" w:lineRule="auto"/>
        <w:ind w:left="0" w:leftChars="0" w:firstLine="0" w:firstLineChars="0"/>
        <w:jc w:val="both"/>
        <w:rPr>
          <w:rFonts w:ascii="Times New Roman" w:hAnsi="Times New Roman" w:eastAsia="Times New Roman" w:cs="Times New Roman"/>
          <w:color w:val="000000"/>
          <w:sz w:val="24"/>
          <w:szCs w:val="24"/>
          <w:lang w:val="id-ID"/>
        </w:rPr>
      </w:pPr>
    </w:p>
    <w:p>
      <w:pPr>
        <w:spacing w:after="0" w:line="480" w:lineRule="auto"/>
        <w:ind w:left="0" w:hanging="2"/>
        <w:jc w:val="both"/>
        <w:rPr>
          <w:rFonts w:ascii="Times New Roman" w:hAnsi="Times New Roman" w:eastAsia="Times New Roman" w:cs="Times New Roman"/>
          <w:color w:val="000000"/>
          <w:sz w:val="24"/>
          <w:szCs w:val="24"/>
        </w:rPr>
      </w:pPr>
      <w:r>
        <w:rPr>
          <w:rFonts w:ascii="Times New Roman" w:hAnsi="Times New Roman" w:eastAsia="Times New Roman" w:cs="Times New Roman"/>
          <w:b/>
          <w:sz w:val="24"/>
          <w:szCs w:val="24"/>
        </w:rPr>
        <w:t xml:space="preserve">2.5 Hipotesis </w:t>
      </w:r>
    </w:p>
    <w:p>
      <w:pPr>
        <w:spacing w:after="0" w:line="480" w:lineRule="auto"/>
        <w:ind w:left="0" w:hanging="2"/>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lang w:val="id-ID"/>
        </w:rPr>
        <w:t xml:space="preserve">        </w:t>
      </w:r>
      <w:r>
        <w:rPr>
          <w:rFonts w:ascii="Times New Roman" w:hAnsi="Times New Roman" w:eastAsia="Times New Roman" w:cs="Times New Roman"/>
          <w:color w:val="000000"/>
          <w:sz w:val="24"/>
          <w:szCs w:val="24"/>
        </w:rPr>
        <w:t>Menurut Sekaran dan Bougie (2017), hipotesis (</w:t>
      </w:r>
      <w:r>
        <w:rPr>
          <w:rFonts w:ascii="Times New Roman" w:hAnsi="Times New Roman" w:eastAsia="Times New Roman" w:cs="Times New Roman"/>
          <w:i/>
          <w:color w:val="000000"/>
          <w:sz w:val="24"/>
          <w:szCs w:val="24"/>
        </w:rPr>
        <w:t>hypothesis</w:t>
      </w:r>
      <w:r>
        <w:rPr>
          <w:rFonts w:ascii="Times New Roman" w:hAnsi="Times New Roman" w:eastAsia="Times New Roman" w:cs="Times New Roman"/>
          <w:color w:val="000000"/>
          <w:sz w:val="24"/>
          <w:szCs w:val="24"/>
        </w:rPr>
        <w:t>) dapat didefinisikan sebagai pernyataan sementara, namun dapat diuji, yang memprediksi pa yang ingin ditemukan dalam data empiris. Berdasarkan kerangka pemikiran yang digambarkan di atas, maka variabel dependen dalam penelitian ini adalah kinerja karyawan sedangkan variabel independennya ialah budaya organisasi dan kepuasan kerja dengan komitmen organisasi sebagai variabel intervening.</w:t>
      </w:r>
    </w:p>
    <w:p>
      <w:pPr>
        <w:spacing w:after="0" w:line="480" w:lineRule="auto"/>
        <w:ind w:left="0" w:hanging="2"/>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H1: Diduga terdapat pengaruh positif antara budaya organisasi terhadap komitmen organisasi.</w:t>
      </w:r>
    </w:p>
    <w:p>
      <w:pPr>
        <w:spacing w:after="0" w:line="480" w:lineRule="auto"/>
        <w:ind w:left="0" w:hanging="2"/>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H2: Diduga terdapat pengaruh positif antara kepuasan kerja terhadap komitmen organisasi.</w:t>
      </w:r>
    </w:p>
    <w:p>
      <w:pPr>
        <w:spacing w:after="0" w:line="480" w:lineRule="auto"/>
        <w:ind w:left="0" w:hanging="2"/>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H3: Diduga terdapat pengaruh positif antara budaya organisasi dan kepuasan kerja terhadap komitmen organisasi.</w:t>
      </w:r>
    </w:p>
    <w:p>
      <w:pPr>
        <w:spacing w:after="0" w:line="480" w:lineRule="auto"/>
        <w:ind w:left="0" w:hanging="2"/>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H4: Diduga terdapat pengaruh positif antara budaya organisasi terhadap kinerja karyawan.</w:t>
      </w:r>
    </w:p>
    <w:p>
      <w:pPr>
        <w:spacing w:after="0" w:line="480" w:lineRule="auto"/>
        <w:ind w:left="0" w:hanging="2"/>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H5: Diduga terdapat pengaruh positif antara kepuasan kerja terhadap kinerja karyawan.</w:t>
      </w:r>
    </w:p>
    <w:p>
      <w:pPr>
        <w:spacing w:after="0" w:line="480" w:lineRule="auto"/>
        <w:ind w:left="0" w:hanging="2"/>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H6: Diduga terdapat pengaruh positif antara komitmen organisasi terhadap kinerja karyawan.</w:t>
      </w:r>
    </w:p>
    <w:p>
      <w:pPr>
        <w:spacing w:after="0" w:line="480" w:lineRule="auto"/>
        <w:ind w:left="0" w:hanging="2"/>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H7: Diduga terdapat pengaruh positif antara budaya organisasi, kepuasan kerja dan  komitmen organisasi terhadap kinerja karyawan.</w:t>
      </w:r>
    </w:p>
    <w:p>
      <w:pPr>
        <w:spacing w:after="0" w:line="480" w:lineRule="auto"/>
        <w:ind w:left="0" w:hanging="2"/>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H8: Diduga budaya organisasi  mempunyai pengaruh  terhadap kinerja karyawan yang dimediasi  komitmen organisasi.</w:t>
      </w:r>
    </w:p>
    <w:p>
      <w:pPr>
        <w:spacing w:after="0" w:line="480" w:lineRule="auto"/>
        <w:ind w:left="0" w:hanging="2"/>
        <w:jc w:val="both"/>
        <w:rPr>
          <w:rFonts w:ascii="Times New Roman" w:hAnsi="Times New Roman" w:eastAsia="Times New Roman" w:cs="Times New Roman"/>
          <w:b/>
          <w:color w:val="000000"/>
          <w:sz w:val="24"/>
          <w:szCs w:val="24"/>
        </w:rPr>
      </w:pPr>
      <w:r>
        <w:rPr>
          <w:rFonts w:ascii="Times New Roman" w:hAnsi="Times New Roman" w:eastAsia="Times New Roman" w:cs="Times New Roman"/>
          <w:color w:val="000000"/>
          <w:sz w:val="24"/>
          <w:szCs w:val="24"/>
        </w:rPr>
        <w:t>H9: Diduga kepuasan kerja  mempunyai pengaruh  terhadap kinerja karyawan yang dimediasi  komitmen organisasi.</w:t>
      </w:r>
    </w:p>
    <w:p>
      <w:pPr>
        <w:suppressAutoHyphens w:val="0"/>
        <w:spacing w:line="480" w:lineRule="auto"/>
        <w:ind w:left="0" w:leftChars="0" w:firstLineChars="0"/>
        <w:textAlignment w:val="auto"/>
        <w:outlineLvl w:val="9"/>
        <w:rPr>
          <w:rFonts w:ascii="Times New Roman" w:hAnsi="Times New Roman" w:eastAsia="Times New Roman" w:cs="Times New Roman"/>
          <w:b/>
          <w:sz w:val="24"/>
          <w:szCs w:val="24"/>
        </w:rPr>
      </w:pPr>
      <w:r>
        <w:rPr>
          <w:rFonts w:ascii="Times New Roman" w:hAnsi="Times New Roman" w:eastAsia="Times New Roman" w:cs="Times New Roman"/>
          <w:b/>
          <w:sz w:val="24"/>
          <w:szCs w:val="24"/>
        </w:rPr>
        <w:br w:type="page"/>
      </w:r>
    </w:p>
    <w:p>
      <w:pPr>
        <w:spacing w:after="0" w:line="480" w:lineRule="auto"/>
        <w:ind w:left="0" w:hanging="2"/>
        <w:jc w:val="center"/>
        <w:rPr>
          <w:rFonts w:ascii="Times New Roman" w:hAnsi="Times New Roman" w:eastAsia="Times New Roman" w:cs="Times New Roman"/>
          <w:sz w:val="24"/>
          <w:szCs w:val="24"/>
        </w:rPr>
      </w:pPr>
      <w:r>
        <w:rPr>
          <w:rFonts w:ascii="Times New Roman" w:hAnsi="Times New Roman" w:eastAsia="Times New Roman" w:cs="Times New Roman"/>
          <w:b/>
          <w:sz w:val="24"/>
          <w:szCs w:val="24"/>
        </w:rPr>
        <w:t>BAB III</w:t>
      </w:r>
    </w:p>
    <w:p>
      <w:pPr>
        <w:spacing w:after="0" w:line="480" w:lineRule="auto"/>
        <w:ind w:left="0" w:hanging="2"/>
        <w:jc w:val="center"/>
        <w:rPr>
          <w:rFonts w:ascii="Times New Roman" w:hAnsi="Times New Roman" w:eastAsia="Times New Roman" w:cs="Times New Roman"/>
          <w:color w:val="000000"/>
          <w:sz w:val="24"/>
          <w:szCs w:val="24"/>
        </w:rPr>
      </w:pPr>
      <w:r>
        <w:rPr>
          <w:rFonts w:ascii="Times New Roman" w:hAnsi="Times New Roman" w:eastAsia="Times New Roman" w:cs="Times New Roman"/>
          <w:b/>
          <w:color w:val="000000"/>
          <w:sz w:val="24"/>
          <w:szCs w:val="24"/>
        </w:rPr>
        <w:t>METODE PENELITIAN</w:t>
      </w:r>
    </w:p>
    <w:p>
      <w:pPr>
        <w:spacing w:after="0" w:line="480" w:lineRule="auto"/>
        <w:ind w:left="0" w:hanging="2"/>
        <w:jc w:val="both"/>
        <w:rPr>
          <w:rFonts w:ascii="Times New Roman" w:hAnsi="Times New Roman" w:eastAsia="Times New Roman" w:cs="Times New Roman"/>
          <w:color w:val="000000"/>
          <w:sz w:val="24"/>
          <w:szCs w:val="24"/>
        </w:rPr>
      </w:pPr>
    </w:p>
    <w:p>
      <w:pPr>
        <w:numPr>
          <w:ilvl w:val="1"/>
          <w:numId w:val="28"/>
        </w:numPr>
        <w:spacing w:after="0" w:line="480" w:lineRule="auto"/>
        <w:ind w:left="424" w:hanging="426" w:hangingChars="177"/>
        <w:jc w:val="both"/>
        <w:rPr>
          <w:rFonts w:ascii="Times New Roman" w:hAnsi="Times New Roman" w:eastAsia="Times New Roman" w:cs="Times New Roman"/>
          <w:b/>
          <w:color w:val="000000"/>
          <w:sz w:val="24"/>
          <w:szCs w:val="24"/>
        </w:rPr>
      </w:pPr>
      <w:r>
        <w:rPr>
          <w:rFonts w:ascii="Times New Roman" w:hAnsi="Times New Roman" w:eastAsia="Times New Roman" w:cs="Times New Roman"/>
          <w:b/>
          <w:color w:val="000000"/>
          <w:sz w:val="24"/>
          <w:szCs w:val="24"/>
        </w:rPr>
        <w:t>Pendekatan Penelitian</w:t>
      </w:r>
    </w:p>
    <w:p>
      <w:pPr>
        <w:spacing w:after="0" w:line="480" w:lineRule="auto"/>
        <w:ind w:left="0" w:leftChars="0" w:firstLine="720" w:firstLineChars="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Pendekatan yang digunakan dalam penelitian ini adalah pendekatan kuantitatif. Menurut Creswell (2009) penelitian kuantitatif yaitu sebagai sarana untuk menguji teori objektif dengan memeriksa hubungan antar variabel, variabel ini dapat diukur, biasanya pada instrumen, sehingga data dapat dianalisis menggunakan prosedur statistik. Menurut Sekaran dan Bougie (2017) kuesioner adalah serangkaian pertanyaan tertulis yang dirumuskan sebelumnya yang jawabannya dicatat oleh responden, biasanya dalam alternatif yang didefinisikan lebih jelas.</w:t>
      </w:r>
    </w:p>
    <w:p>
      <w:pPr>
        <w:numPr>
          <w:ilvl w:val="1"/>
          <w:numId w:val="28"/>
        </w:numPr>
        <w:spacing w:after="0" w:line="480" w:lineRule="auto"/>
        <w:ind w:left="424" w:leftChars="0" w:hanging="424" w:hangingChars="176"/>
        <w:jc w:val="both"/>
        <w:rPr>
          <w:rFonts w:ascii="Times New Roman" w:hAnsi="Times New Roman" w:eastAsia="Times New Roman" w:cs="Times New Roman"/>
          <w:color w:val="000000"/>
          <w:sz w:val="24"/>
          <w:szCs w:val="24"/>
        </w:rPr>
      </w:pPr>
      <w:r>
        <w:rPr>
          <w:rFonts w:ascii="Times New Roman" w:hAnsi="Times New Roman" w:eastAsia="Times New Roman" w:cs="Times New Roman"/>
          <w:b/>
          <w:color w:val="000000"/>
          <w:sz w:val="24"/>
          <w:szCs w:val="24"/>
        </w:rPr>
        <w:t xml:space="preserve">Lokasi Penelitian </w:t>
      </w:r>
    </w:p>
    <w:p>
      <w:pPr>
        <w:spacing w:after="0" w:line="480" w:lineRule="auto"/>
        <w:ind w:left="0" w:leftChars="0" w:firstLine="720" w:firstLineChars="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Penelitian ini dilakukan di Universitas Pancasakti Tegal. Universitas Pancasakti (UPS) Tegal adalah salah satu perguruan tinggi swasta di Jawa Tengah yang berkedudukan di Kota Tegal. Berdiri pada tanggal 1 Maret 1980. Semula bernama Universitas Pancasila Tegal dengan harapan dapat menjadi Benteng Pancasila di wilayah Pantura khususnya Eks Keresidenan Pekalongan.</w:t>
      </w:r>
    </w:p>
    <w:p>
      <w:pPr>
        <w:numPr>
          <w:ilvl w:val="2"/>
          <w:numId w:val="28"/>
        </w:numPr>
        <w:spacing w:after="0" w:line="480" w:lineRule="auto"/>
        <w:ind w:left="0" w:hanging="2"/>
        <w:jc w:val="both"/>
        <w:rPr>
          <w:rFonts w:ascii="Times New Roman" w:hAnsi="Times New Roman" w:eastAsia="Times New Roman" w:cs="Times New Roman"/>
          <w:b/>
          <w:color w:val="000000"/>
          <w:sz w:val="24"/>
          <w:szCs w:val="24"/>
        </w:rPr>
      </w:pPr>
      <w:r>
        <w:rPr>
          <w:rFonts w:ascii="Times New Roman" w:hAnsi="Times New Roman" w:eastAsia="Times New Roman" w:cs="Times New Roman"/>
          <w:b/>
          <w:color w:val="000000"/>
          <w:sz w:val="24"/>
          <w:szCs w:val="24"/>
        </w:rPr>
        <w:t>Profil Instansi</w:t>
      </w:r>
    </w:p>
    <w:p>
      <w:pPr>
        <w:spacing w:after="0" w:line="480" w:lineRule="auto"/>
        <w:ind w:leftChars="0" w:firstLine="720" w:firstLineChars="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Universitas Pancasakti (UPS) Tegal adalah salah satu perguruan tinggi swasta di Jawa Tengah yang berkedudukan di Kota Tegal. Berdiri pada tanggal 1 Maret 1980. UNIVERSITAS PANCASILA TEGAL oleh Pengurus YAYASAN PENDIDIKAN PANCASILA TEGAL melalui Surat Keputusan Nomor </w:t>
      </w:r>
      <w:r>
        <w:rPr>
          <w:rFonts w:ascii="Times New Roman" w:hAnsi="Times New Roman" w:eastAsia="Times New Roman" w:cs="Times New Roman"/>
          <w:color w:val="000000"/>
          <w:sz w:val="24"/>
          <w:szCs w:val="24"/>
        </w:rPr>
        <w:t xml:space="preserve">Org/1.001/1980 tanggal 1 Maret 1980 tentang Pendirian Universitas Pancasila Tegal. Surat Keputusan KOPERTIS Wilayah V Jawa Tengah Nomor 090/K/22/Kop/1980 tanggal 21 Juni 1980 keberadaan Universitas Pancasila Tegal dikukuhkan.  </w:t>
      </w:r>
    </w:p>
    <w:p>
      <w:pPr>
        <w:spacing w:after="0" w:line="480" w:lineRule="auto"/>
        <w:ind w:leftChars="0" w:firstLine="720" w:firstLineChars="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Keputusan Pengurus Yayasan Pendidikan Pancasila Tegal Nomor C.I.PRB/S.K/YPP/X/1984 tertanggal 1 Oktober 1984, Universitas Pancasila Tegal berubah nama menjadi Universitas Pancasakti Tegal. Pergantian nama Universitas Pancasila Tegal menjadi Universitas Pancasakti Tegal dikukuhkan oleh Menteri Pendidikan dan Kebudayaan melalui Surat Keputusan Nomor 0191/0/1985 tanggal 20 April 1985. Edaran Menteri Pendidikan Dan Kebudayaan serta surat dari DIKTI dan surat dari Yayasan Pendidikan dan Pembina Universitas Pancasila di Jakarta, maka melalui Surat Keputusan Pengurus Yayasan Pendidikan Pancasila Tegal Nomor C.I.PRB/S.K/YPP/X/1984 tertanggal 1 Oktober 1984, Universitas Pancasila Tegal berubah nama menjadi Universitas Pancasakti Tegal. </w:t>
      </w:r>
    </w:p>
    <w:p>
      <w:pPr>
        <w:spacing w:after="0" w:line="480" w:lineRule="auto"/>
        <w:ind w:left="0" w:leftChars="0" w:firstLine="720" w:firstLineChars="0"/>
        <w:jc w:val="both"/>
        <w:rPr>
          <w:rFonts w:ascii="Times New Roman" w:hAnsi="Times New Roman" w:eastAsia="Times New Roman" w:cs="Times New Roman"/>
          <w:color w:val="000000"/>
          <w:sz w:val="24"/>
          <w:szCs w:val="24"/>
          <w:lang w:val="id-ID"/>
        </w:rPr>
      </w:pPr>
      <w:r>
        <w:rPr>
          <w:rFonts w:ascii="Times New Roman" w:hAnsi="Times New Roman" w:eastAsia="Times New Roman" w:cs="Times New Roman"/>
          <w:color w:val="000000"/>
          <w:sz w:val="24"/>
          <w:szCs w:val="24"/>
        </w:rPr>
        <w:t>Akta Notaris Nomor 45 tanggal 27 November 1986 oleh Ratna Sintawati Tanujaya, SH. yang isinya antara lain : Merubah nama Yayasan Pendidikan Pancasila Tegal menjadi Yayasan Pendidikan Pancasakti Tegal; Merubah nama Universitas Pancasila Tegal menjadi Universitas Pancasakti Tegal; Memberhentikan dari kedudukannya sebagai anggota Pengurus, yaitu : Soenoto, BA., sebagai Wakil Ketua II;Petrus Handoyo, sebagai Bendahara II. (terhitung sejak tanggal 9 Juni 1982).</w:t>
      </w:r>
    </w:p>
    <w:p>
      <w:pPr>
        <w:spacing w:after="0" w:line="480" w:lineRule="auto"/>
        <w:ind w:left="0" w:leftChars="0" w:firstLine="720" w:firstLineChars="0"/>
        <w:jc w:val="both"/>
        <w:rPr>
          <w:rFonts w:ascii="Times New Roman" w:hAnsi="Times New Roman" w:eastAsia="Times New Roman" w:cs="Times New Roman"/>
          <w:color w:val="000000"/>
          <w:sz w:val="24"/>
          <w:szCs w:val="24"/>
          <w:lang w:val="id-ID"/>
        </w:rPr>
      </w:pPr>
    </w:p>
    <w:p>
      <w:pPr>
        <w:spacing w:after="0" w:line="480" w:lineRule="auto"/>
        <w:ind w:left="0" w:leftChars="0" w:firstLine="720" w:firstLineChars="0"/>
        <w:jc w:val="both"/>
        <w:rPr>
          <w:rFonts w:ascii="Times New Roman" w:hAnsi="Times New Roman" w:eastAsia="Times New Roman" w:cs="Times New Roman"/>
          <w:color w:val="000000"/>
          <w:sz w:val="24"/>
          <w:szCs w:val="24"/>
          <w:lang w:val="id-ID"/>
        </w:rPr>
      </w:pPr>
    </w:p>
    <w:p>
      <w:pPr>
        <w:numPr>
          <w:ilvl w:val="2"/>
          <w:numId w:val="28"/>
        </w:numPr>
        <w:spacing w:after="0" w:line="480" w:lineRule="auto"/>
        <w:ind w:left="0" w:hanging="2"/>
        <w:jc w:val="both"/>
        <w:rPr>
          <w:rFonts w:ascii="Times New Roman" w:hAnsi="Times New Roman" w:eastAsia="Times New Roman" w:cs="Times New Roman"/>
          <w:b/>
          <w:color w:val="000000"/>
          <w:sz w:val="24"/>
          <w:szCs w:val="24"/>
        </w:rPr>
      </w:pPr>
      <w:r>
        <w:rPr>
          <w:rFonts w:ascii="Times New Roman" w:hAnsi="Times New Roman" w:eastAsia="Times New Roman" w:cs="Times New Roman"/>
          <w:b/>
          <w:color w:val="000000"/>
          <w:sz w:val="24"/>
          <w:szCs w:val="24"/>
        </w:rPr>
        <w:t xml:space="preserve">Visi dan </w:t>
      </w:r>
      <w:r>
        <w:rPr>
          <w:rFonts w:ascii="Times New Roman" w:hAnsi="Times New Roman" w:eastAsia="Times New Roman" w:cs="Times New Roman"/>
          <w:b/>
          <w:color w:val="000000"/>
          <w:sz w:val="24"/>
          <w:szCs w:val="24"/>
          <w:lang w:val="id-ID"/>
        </w:rPr>
        <w:t>Misi</w:t>
      </w:r>
    </w:p>
    <w:p>
      <w:pPr>
        <w:suppressAutoHyphens w:val="0"/>
        <w:spacing w:line="480" w:lineRule="auto"/>
        <w:ind w:left="0" w:leftChars="0" w:firstLine="0" w:firstLineChars="0"/>
        <w:contextualSpacing/>
        <w:jc w:val="both"/>
        <w:textAlignment w:val="auto"/>
        <w:outlineLvl w:val="9"/>
        <w:rPr>
          <w:rFonts w:ascii="Times New Roman" w:hAnsi="Times New Roman" w:eastAsia="Times New Roman" w:cs="Times New Roman"/>
          <w:b/>
          <w:bCs/>
          <w:position w:val="0"/>
          <w:sz w:val="24"/>
          <w:szCs w:val="24"/>
        </w:rPr>
      </w:pPr>
      <w:r>
        <w:rPr>
          <w:rFonts w:ascii="Times New Roman" w:hAnsi="Times New Roman" w:eastAsia="Times New Roman" w:cs="Times New Roman"/>
          <w:b/>
          <w:bCs/>
          <w:position w:val="0"/>
          <w:sz w:val="24"/>
          <w:szCs w:val="24"/>
        </w:rPr>
        <w:t>Visi</w:t>
      </w:r>
    </w:p>
    <w:p>
      <w:pPr>
        <w:suppressAutoHyphens w:val="0"/>
        <w:spacing w:line="480" w:lineRule="auto"/>
        <w:ind w:left="0" w:leftChars="0" w:firstLine="720" w:firstLineChars="0"/>
        <w:contextualSpacing/>
        <w:jc w:val="both"/>
        <w:textAlignment w:val="auto"/>
        <w:outlineLvl w:val="9"/>
        <w:rPr>
          <w:rFonts w:ascii="Times New Roman" w:hAnsi="Times New Roman" w:eastAsia="Times New Roman" w:cs="Times New Roman"/>
          <w:bCs/>
          <w:position w:val="0"/>
          <w:sz w:val="24"/>
          <w:szCs w:val="24"/>
        </w:rPr>
      </w:pPr>
      <w:r>
        <w:rPr>
          <w:rFonts w:ascii="Times New Roman" w:hAnsi="Times New Roman" w:eastAsia="Times New Roman" w:cs="Times New Roman"/>
          <w:bCs/>
          <w:position w:val="0"/>
          <w:sz w:val="24"/>
          <w:szCs w:val="24"/>
        </w:rPr>
        <w:t>Mewujudkan universitas yang unggul dibidang literasi dan berwawasan global pada tahun 2028</w:t>
      </w:r>
    </w:p>
    <w:p>
      <w:pPr>
        <w:suppressAutoHyphens w:val="0"/>
        <w:spacing w:line="480" w:lineRule="auto"/>
        <w:ind w:left="0" w:leftChars="0" w:firstLine="0" w:firstLineChars="0"/>
        <w:contextualSpacing/>
        <w:jc w:val="both"/>
        <w:textAlignment w:val="auto"/>
        <w:outlineLvl w:val="9"/>
        <w:rPr>
          <w:rFonts w:ascii="Times New Roman" w:hAnsi="Times New Roman" w:eastAsia="Times New Roman" w:cs="Times New Roman"/>
          <w:b/>
          <w:bCs/>
          <w:position w:val="0"/>
          <w:sz w:val="24"/>
          <w:szCs w:val="24"/>
        </w:rPr>
      </w:pPr>
      <w:r>
        <w:rPr>
          <w:rFonts w:ascii="Times New Roman" w:hAnsi="Times New Roman" w:eastAsia="Times New Roman" w:cs="Times New Roman"/>
          <w:b/>
          <w:bCs/>
          <w:position w:val="0"/>
          <w:sz w:val="24"/>
          <w:szCs w:val="24"/>
        </w:rPr>
        <w:t>Misi</w:t>
      </w:r>
    </w:p>
    <w:p>
      <w:pPr>
        <w:numPr>
          <w:ilvl w:val="0"/>
          <w:numId w:val="51"/>
        </w:numPr>
        <w:suppressAutoHyphens w:val="0"/>
        <w:spacing w:line="480" w:lineRule="auto"/>
        <w:ind w:left="426" w:leftChars="0" w:firstLineChars="0"/>
        <w:contextualSpacing/>
        <w:jc w:val="both"/>
        <w:textAlignment w:val="auto"/>
        <w:outlineLvl w:val="9"/>
        <w:rPr>
          <w:rFonts w:ascii="Times New Roman" w:hAnsi="Times New Roman" w:eastAsia="Times New Roman" w:cs="Times New Roman"/>
          <w:bCs/>
          <w:position w:val="0"/>
          <w:sz w:val="24"/>
          <w:szCs w:val="24"/>
        </w:rPr>
      </w:pPr>
      <w:r>
        <w:rPr>
          <w:rFonts w:ascii="Times New Roman" w:hAnsi="Times New Roman" w:eastAsia="Times New Roman" w:cs="Times New Roman"/>
          <w:bCs/>
          <w:position w:val="0"/>
          <w:sz w:val="24"/>
          <w:szCs w:val="24"/>
        </w:rPr>
        <w:t>Menyelenggarakan proses pendidikan yang berorientasi pada pengembangan literasi</w:t>
      </w:r>
    </w:p>
    <w:p>
      <w:pPr>
        <w:numPr>
          <w:ilvl w:val="0"/>
          <w:numId w:val="51"/>
        </w:numPr>
        <w:suppressAutoHyphens w:val="0"/>
        <w:spacing w:line="480" w:lineRule="auto"/>
        <w:ind w:left="426" w:leftChars="0" w:firstLineChars="0"/>
        <w:contextualSpacing/>
        <w:jc w:val="both"/>
        <w:textAlignment w:val="auto"/>
        <w:outlineLvl w:val="9"/>
        <w:rPr>
          <w:rFonts w:ascii="Times New Roman" w:hAnsi="Times New Roman" w:eastAsia="Times New Roman" w:cs="Times New Roman"/>
          <w:bCs/>
          <w:position w:val="0"/>
          <w:sz w:val="24"/>
          <w:szCs w:val="24"/>
        </w:rPr>
      </w:pPr>
      <w:r>
        <w:rPr>
          <w:rFonts w:ascii="Times New Roman" w:hAnsi="Times New Roman" w:eastAsia="Times New Roman" w:cs="Times New Roman"/>
          <w:bCs/>
          <w:position w:val="0"/>
          <w:sz w:val="24"/>
          <w:szCs w:val="24"/>
        </w:rPr>
        <w:t xml:space="preserve">Menyelenggarakan penelitian, pengabdian kepada masyarakat dan publikasi ilmiah untuk pengembangan ilmu pengetahuan teknologi dan seni, dalam rangka mendukung literasi masyarakat; dan. </w:t>
      </w:r>
    </w:p>
    <w:p>
      <w:pPr>
        <w:numPr>
          <w:ilvl w:val="0"/>
          <w:numId w:val="51"/>
        </w:numPr>
        <w:suppressAutoHyphens w:val="0"/>
        <w:spacing w:line="480" w:lineRule="auto"/>
        <w:ind w:left="426" w:leftChars="0" w:firstLineChars="0"/>
        <w:contextualSpacing/>
        <w:jc w:val="both"/>
        <w:textAlignment w:val="auto"/>
        <w:outlineLvl w:val="9"/>
        <w:rPr>
          <w:rFonts w:ascii="Times New Roman" w:hAnsi="Times New Roman" w:eastAsia="Times New Roman" w:cs="Times New Roman"/>
          <w:bCs/>
          <w:position w:val="0"/>
          <w:sz w:val="24"/>
          <w:szCs w:val="24"/>
        </w:rPr>
      </w:pPr>
      <w:r>
        <w:rPr>
          <w:rFonts w:ascii="Times New Roman" w:hAnsi="Times New Roman" w:eastAsia="Times New Roman" w:cs="Times New Roman"/>
          <w:bCs/>
          <w:position w:val="0"/>
          <w:sz w:val="24"/>
          <w:szCs w:val="24"/>
        </w:rPr>
        <w:t>Mengembangkan jaringan kerjasama untuk meningkatkan kapasitas dan daya saing universitas ditingkat nasional dan internasional.</w:t>
      </w:r>
    </w:p>
    <w:p>
      <w:pPr>
        <w:suppressAutoHyphens w:val="0"/>
        <w:spacing w:line="480" w:lineRule="auto"/>
        <w:ind w:left="0" w:leftChars="0" w:firstLine="0" w:firstLineChars="0"/>
        <w:contextualSpacing/>
        <w:jc w:val="both"/>
        <w:textAlignment w:val="auto"/>
        <w:outlineLvl w:val="9"/>
        <w:rPr>
          <w:rFonts w:ascii="Times New Roman" w:hAnsi="Times New Roman" w:eastAsia="Times New Roman" w:cs="Times New Roman"/>
          <w:b/>
          <w:bCs/>
          <w:position w:val="0"/>
          <w:sz w:val="24"/>
          <w:szCs w:val="24"/>
        </w:rPr>
      </w:pPr>
      <w:r>
        <w:rPr>
          <w:rFonts w:ascii="Times New Roman" w:hAnsi="Times New Roman" w:eastAsia="Times New Roman" w:cs="Times New Roman"/>
          <w:b/>
          <w:bCs/>
          <w:position w:val="0"/>
          <w:sz w:val="24"/>
          <w:szCs w:val="24"/>
        </w:rPr>
        <w:t>Tujuan</w:t>
      </w:r>
    </w:p>
    <w:p>
      <w:pPr>
        <w:numPr>
          <w:ilvl w:val="0"/>
          <w:numId w:val="52"/>
        </w:numPr>
        <w:suppressAutoHyphens w:val="0"/>
        <w:spacing w:line="480" w:lineRule="auto"/>
        <w:ind w:left="426" w:leftChars="0" w:firstLineChars="0"/>
        <w:contextualSpacing/>
        <w:jc w:val="both"/>
        <w:textAlignment w:val="auto"/>
        <w:outlineLvl w:val="9"/>
        <w:rPr>
          <w:rFonts w:ascii="Times New Roman" w:hAnsi="Times New Roman" w:eastAsia="Times New Roman" w:cs="Times New Roman"/>
          <w:b/>
          <w:bCs/>
          <w:position w:val="0"/>
          <w:sz w:val="24"/>
          <w:szCs w:val="24"/>
        </w:rPr>
      </w:pPr>
      <w:r>
        <w:rPr>
          <w:rFonts w:ascii="Times New Roman" w:hAnsi="Times New Roman" w:eastAsia="Times New Roman" w:cs="Times New Roman"/>
          <w:bCs/>
          <w:position w:val="0"/>
          <w:sz w:val="24"/>
          <w:szCs w:val="24"/>
        </w:rPr>
        <w:t>Terwujudnya lulusan yang mempunyai kemampuan dalam pengembangan literasi masyarakat</w:t>
      </w:r>
    </w:p>
    <w:p>
      <w:pPr>
        <w:numPr>
          <w:ilvl w:val="0"/>
          <w:numId w:val="52"/>
        </w:numPr>
        <w:suppressAutoHyphens w:val="0"/>
        <w:spacing w:after="0" w:line="480" w:lineRule="auto"/>
        <w:ind w:left="426" w:leftChars="0" w:firstLineChars="0"/>
        <w:contextualSpacing/>
        <w:jc w:val="both"/>
        <w:textAlignment w:val="auto"/>
        <w:outlineLvl w:val="9"/>
        <w:rPr>
          <w:rFonts w:ascii="Times New Roman" w:hAnsi="Times New Roman" w:eastAsia="Times New Roman" w:cs="Times New Roman"/>
          <w:b/>
          <w:color w:val="000000"/>
          <w:sz w:val="24"/>
          <w:szCs w:val="24"/>
        </w:rPr>
      </w:pPr>
      <w:r>
        <w:rPr>
          <w:rFonts w:ascii="Times New Roman" w:hAnsi="Times New Roman" w:eastAsia="Times New Roman" w:cs="Times New Roman"/>
          <w:bCs/>
          <w:position w:val="0"/>
          <w:sz w:val="24"/>
          <w:szCs w:val="24"/>
        </w:rPr>
        <w:t>Dihasilkannya penelitian, pengabdian kepada masyarakat dan publikasi ilmiah untuk pengembangan ilmu pengetahuan teknologi dan seni, dalam rangka mendukung literasi masyarakat; dan</w:t>
      </w:r>
    </w:p>
    <w:p>
      <w:pPr>
        <w:numPr>
          <w:ilvl w:val="0"/>
          <w:numId w:val="52"/>
        </w:numPr>
        <w:suppressAutoHyphens w:val="0"/>
        <w:spacing w:after="0" w:line="480" w:lineRule="auto"/>
        <w:ind w:left="426" w:leftChars="0" w:firstLineChars="0"/>
        <w:contextualSpacing/>
        <w:jc w:val="both"/>
        <w:textAlignment w:val="auto"/>
        <w:outlineLvl w:val="9"/>
        <w:rPr>
          <w:rFonts w:ascii="Times New Roman" w:hAnsi="Times New Roman" w:eastAsia="Times New Roman" w:cs="Times New Roman"/>
          <w:b/>
          <w:color w:val="000000"/>
          <w:sz w:val="24"/>
          <w:szCs w:val="24"/>
        </w:rPr>
      </w:pPr>
      <w:r>
        <w:rPr>
          <w:rFonts w:ascii="Times New Roman" w:hAnsi="Times New Roman" w:eastAsia="Times New Roman" w:cs="Times New Roman"/>
          <w:bCs/>
          <w:position w:val="0"/>
          <w:sz w:val="24"/>
          <w:szCs w:val="24"/>
        </w:rPr>
        <w:t>Terjalinnya jaringan kerjasama untuk meningkatkan kapasitas dan daya saing Universitas di tingkat nasional dan internasional</w:t>
      </w:r>
    </w:p>
    <w:p>
      <w:pPr>
        <w:suppressAutoHyphens w:val="0"/>
        <w:spacing w:after="0" w:line="480" w:lineRule="auto"/>
        <w:ind w:left="426" w:leftChars="0" w:firstLine="0" w:firstLineChars="0"/>
        <w:contextualSpacing/>
        <w:jc w:val="both"/>
        <w:textAlignment w:val="auto"/>
        <w:outlineLvl w:val="9"/>
        <w:rPr>
          <w:rFonts w:ascii="Times New Roman" w:hAnsi="Times New Roman" w:eastAsia="Times New Roman" w:cs="Times New Roman"/>
          <w:bCs/>
          <w:position w:val="0"/>
          <w:sz w:val="24"/>
          <w:szCs w:val="24"/>
          <w:lang w:val="id-ID"/>
        </w:rPr>
      </w:pPr>
    </w:p>
    <w:p>
      <w:pPr>
        <w:suppressAutoHyphens w:val="0"/>
        <w:spacing w:after="0" w:line="480" w:lineRule="auto"/>
        <w:ind w:left="0" w:leftChars="0" w:firstLine="0" w:firstLineChars="0"/>
        <w:contextualSpacing/>
        <w:jc w:val="both"/>
        <w:textAlignment w:val="auto"/>
        <w:outlineLvl w:val="9"/>
        <w:rPr>
          <w:rFonts w:ascii="Times New Roman" w:hAnsi="Times New Roman" w:eastAsia="Times New Roman" w:cs="Times New Roman"/>
          <w:b/>
          <w:color w:val="000000"/>
          <w:sz w:val="24"/>
          <w:szCs w:val="24"/>
        </w:rPr>
      </w:pPr>
    </w:p>
    <w:p>
      <w:pPr>
        <w:suppressAutoHyphens w:val="0"/>
        <w:spacing w:after="0" w:line="480" w:lineRule="auto"/>
        <w:ind w:left="0" w:leftChars="0" w:firstLine="0" w:firstLineChars="0"/>
        <w:contextualSpacing/>
        <w:jc w:val="both"/>
        <w:textAlignment w:val="auto"/>
        <w:outlineLvl w:val="9"/>
        <w:rPr>
          <w:rFonts w:ascii="Times New Roman" w:hAnsi="Times New Roman" w:eastAsia="Times New Roman" w:cs="Times New Roman"/>
          <w:b/>
          <w:color w:val="000000"/>
          <w:sz w:val="24"/>
          <w:szCs w:val="24"/>
        </w:rPr>
      </w:pPr>
    </w:p>
    <w:p>
      <w:pPr>
        <w:numPr>
          <w:ilvl w:val="2"/>
          <w:numId w:val="28"/>
        </w:numPr>
        <w:spacing w:after="0" w:line="480" w:lineRule="auto"/>
        <w:ind w:left="0" w:hanging="2"/>
        <w:jc w:val="both"/>
        <w:rPr>
          <w:rFonts w:ascii="Times New Roman" w:hAnsi="Times New Roman" w:eastAsia="Times New Roman" w:cs="Times New Roman"/>
          <w:b/>
          <w:color w:val="000000"/>
          <w:sz w:val="24"/>
          <w:szCs w:val="24"/>
        </w:rPr>
      </w:pPr>
      <w:r>
        <w:rPr>
          <w:rFonts w:ascii="Times New Roman" w:hAnsi="Times New Roman" w:eastAsia="Times New Roman" w:cs="Times New Roman"/>
          <w:b/>
          <w:color w:val="000000"/>
          <w:sz w:val="24"/>
          <w:szCs w:val="24"/>
        </w:rPr>
        <w:t>Logo Instansi</w:t>
      </w:r>
    </w:p>
    <w:p>
      <w:pPr>
        <w:spacing w:after="0" w:line="480" w:lineRule="auto"/>
        <w:ind w:left="0" w:leftChars="0" w:firstLine="0" w:firstLineChars="0"/>
        <w:jc w:val="center"/>
        <w:rPr>
          <w:rFonts w:ascii="Times New Roman" w:hAnsi="Times New Roman" w:eastAsia="Times New Roman" w:cs="Times New Roman"/>
          <w:b/>
          <w:color w:val="000000"/>
          <w:sz w:val="24"/>
          <w:szCs w:val="24"/>
          <w:lang w:val="id-ID"/>
        </w:rPr>
      </w:pPr>
      <w:r>
        <w:rPr>
          <w:rFonts w:ascii="Times New Roman" w:hAnsi="Times New Roman" w:cs="Times New Roman"/>
          <w:sz w:val="24"/>
          <w:szCs w:val="24"/>
        </w:rPr>
        <w:drawing>
          <wp:inline distT="0" distB="0" distL="0" distR="0">
            <wp:extent cx="1717040" cy="1799590"/>
            <wp:effectExtent l="0" t="0" r="0" b="0"/>
            <wp:docPr id="11" name="Picture 11" descr="https://www.upstegal.ac.id/uploads/identity/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https://www.upstegal.ac.id/uploads/identity/logo.pn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a:xfrm>
                      <a:off x="0" y="0"/>
                      <a:ext cx="1717155" cy="1800000"/>
                    </a:xfrm>
                    <a:prstGeom prst="rect">
                      <a:avLst/>
                    </a:prstGeom>
                    <a:noFill/>
                    <a:ln>
                      <a:noFill/>
                    </a:ln>
                  </pic:spPr>
                </pic:pic>
              </a:graphicData>
            </a:graphic>
          </wp:inline>
        </w:drawing>
      </w:r>
    </w:p>
    <w:p>
      <w:pPr>
        <w:spacing w:after="0" w:line="480" w:lineRule="auto"/>
        <w:ind w:left="0" w:hanging="2"/>
        <w:jc w:val="center"/>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Gambar 3.1 : Logo Organisasi</w:t>
      </w:r>
    </w:p>
    <w:p>
      <w:pPr>
        <w:numPr>
          <w:ilvl w:val="1"/>
          <w:numId w:val="28"/>
        </w:numPr>
        <w:spacing w:after="0" w:line="480" w:lineRule="auto"/>
        <w:ind w:left="424" w:hanging="426" w:hangingChars="177"/>
        <w:jc w:val="both"/>
        <w:rPr>
          <w:rFonts w:ascii="Times New Roman" w:hAnsi="Times New Roman" w:eastAsia="Times New Roman" w:cs="Times New Roman"/>
          <w:color w:val="000000"/>
          <w:sz w:val="24"/>
          <w:szCs w:val="24"/>
        </w:rPr>
      </w:pPr>
      <w:r>
        <w:rPr>
          <w:rFonts w:ascii="Times New Roman" w:hAnsi="Times New Roman" w:eastAsia="Times New Roman" w:cs="Times New Roman"/>
          <w:b/>
          <w:color w:val="000000"/>
          <w:sz w:val="24"/>
          <w:szCs w:val="24"/>
        </w:rPr>
        <w:t>Definisi Operasional Variabel</w:t>
      </w:r>
    </w:p>
    <w:p>
      <w:pPr>
        <w:spacing w:after="0" w:line="480" w:lineRule="auto"/>
        <w:ind w:left="0" w:leftChars="0" w:firstLine="720" w:firstLineChars="0"/>
        <w:jc w:val="both"/>
        <w:rPr>
          <w:rFonts w:ascii="Times New Roman" w:hAnsi="Times New Roman" w:eastAsia="Times New Roman" w:cs="Times New Roman"/>
          <w:color w:val="000000"/>
          <w:sz w:val="24"/>
          <w:szCs w:val="24"/>
          <w:lang w:val="id-ID"/>
        </w:rPr>
      </w:pPr>
      <w:r>
        <w:rPr>
          <w:rFonts w:ascii="Times New Roman" w:hAnsi="Times New Roman" w:eastAsia="Times New Roman" w:cs="Times New Roman"/>
          <w:color w:val="000000"/>
          <w:sz w:val="24"/>
          <w:szCs w:val="24"/>
        </w:rPr>
        <w:t>Menurut Sekaran dan Bougie (2017) variabel adalah simbol dari kejadian, tindakan, karakteristik, perlakuan, maupun atribut yang dapat diukur dan yang dapat diberikan penilaian. Definisi operasional adalah sebuah definisi yang dinyatakan dalam bentuk kriteria yang spesifik untuk pengujian maupun pengukuran dan bentuk ini harus mengacu kepada standar empiris seperti mampu menghitung, mengukur, atau dalam beberapa cara harus mampu mengumpulkan informasi (Cooper dan Schindler, 2019).</w:t>
      </w:r>
    </w:p>
    <w:p>
      <w:pPr>
        <w:numPr>
          <w:ilvl w:val="2"/>
          <w:numId w:val="28"/>
        </w:numPr>
        <w:spacing w:after="0" w:line="480" w:lineRule="auto"/>
        <w:ind w:left="0" w:hanging="2"/>
        <w:jc w:val="both"/>
        <w:rPr>
          <w:rFonts w:ascii="Times New Roman" w:hAnsi="Times New Roman" w:eastAsia="Times New Roman" w:cs="Times New Roman"/>
          <w:color w:val="000000"/>
          <w:sz w:val="24"/>
          <w:szCs w:val="24"/>
        </w:rPr>
      </w:pPr>
      <w:r>
        <w:rPr>
          <w:rFonts w:ascii="Times New Roman" w:hAnsi="Times New Roman" w:eastAsia="Times New Roman" w:cs="Times New Roman"/>
          <w:b/>
          <w:color w:val="000000"/>
          <w:sz w:val="24"/>
          <w:szCs w:val="24"/>
        </w:rPr>
        <w:t>Variabel Bebas (Independent Variable)</w:t>
      </w:r>
    </w:p>
    <w:p>
      <w:pPr>
        <w:spacing w:after="0" w:line="480" w:lineRule="auto"/>
        <w:ind w:left="0" w:leftChars="0" w:firstLine="720" w:firstLineChars="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Menurut Sekaran dan Bougie (2017) variabel bebas ini merupakan variabel yang mempengaruhi simbol terikat, baik secara positif atau negatif.</w:t>
      </w:r>
    </w:p>
    <w:p>
      <w:pPr>
        <w:numPr>
          <w:ilvl w:val="0"/>
          <w:numId w:val="53"/>
        </w:numPr>
        <w:spacing w:after="0" w:line="480" w:lineRule="auto"/>
        <w:ind w:left="282" w:hanging="284" w:hangingChars="118"/>
        <w:jc w:val="both"/>
        <w:rPr>
          <w:rFonts w:ascii="Times New Roman" w:hAnsi="Times New Roman" w:eastAsia="Times New Roman" w:cs="Times New Roman"/>
          <w:b/>
          <w:color w:val="000000"/>
          <w:sz w:val="24"/>
          <w:szCs w:val="24"/>
        </w:rPr>
      </w:pPr>
      <w:r>
        <w:rPr>
          <w:rFonts w:ascii="Times New Roman" w:hAnsi="Times New Roman" w:eastAsia="Times New Roman" w:cs="Times New Roman"/>
          <w:b/>
          <w:color w:val="000000"/>
          <w:sz w:val="24"/>
          <w:szCs w:val="24"/>
        </w:rPr>
        <w:t>Budaya organisasi</w:t>
      </w:r>
    </w:p>
    <w:p>
      <w:pPr>
        <w:spacing w:after="0" w:line="480" w:lineRule="auto"/>
        <w:ind w:left="0" w:leftChars="0" w:firstLine="720" w:firstLineChars="0"/>
        <w:jc w:val="both"/>
        <w:rPr>
          <w:rFonts w:ascii="Times New Roman" w:hAnsi="Times New Roman" w:eastAsia="Times New Roman" w:cs="Times New Roman"/>
          <w:color w:val="000000"/>
          <w:sz w:val="24"/>
          <w:szCs w:val="24"/>
        </w:rPr>
      </w:pPr>
      <w:r>
        <w:rPr>
          <w:rFonts w:ascii="Times New Roman" w:hAnsi="Times New Roman" w:cs="Times New Roman"/>
          <w:sz w:val="24"/>
          <w:szCs w:val="24"/>
          <w:lang w:val="id-ID"/>
        </w:rPr>
        <w:t xml:space="preserve">Menurut pendapat dari </w:t>
      </w:r>
      <w:r>
        <w:rPr>
          <w:rFonts w:ascii="Times New Roman" w:hAnsi="Times New Roman" w:cs="Times New Roman"/>
          <w:sz w:val="24"/>
          <w:szCs w:val="24"/>
        </w:rPr>
        <w:t>Tintami</w:t>
      </w:r>
      <w:r>
        <w:rPr>
          <w:rFonts w:ascii="Times New Roman" w:hAnsi="Times New Roman" w:cs="Times New Roman"/>
          <w:sz w:val="24"/>
          <w:szCs w:val="24"/>
          <w:lang w:val="id-ID"/>
        </w:rPr>
        <w:t xml:space="preserve"> et al,. (</w:t>
      </w:r>
      <w:r>
        <w:rPr>
          <w:rFonts w:ascii="Times New Roman" w:hAnsi="Times New Roman" w:cs="Times New Roman"/>
          <w:sz w:val="24"/>
          <w:szCs w:val="24"/>
        </w:rPr>
        <w:t>2013)</w:t>
      </w:r>
      <w:r>
        <w:rPr>
          <w:rFonts w:ascii="Times New Roman" w:hAnsi="Times New Roman" w:cs="Times New Roman"/>
          <w:sz w:val="24"/>
          <w:szCs w:val="24"/>
          <w:lang w:val="id-ID"/>
        </w:rPr>
        <w:t>, b</w:t>
      </w:r>
      <w:r>
        <w:rPr>
          <w:rFonts w:ascii="Times New Roman" w:hAnsi="Times New Roman" w:cs="Times New Roman"/>
          <w:sz w:val="24"/>
          <w:szCs w:val="24"/>
        </w:rPr>
        <w:t>udaya organisasi merupakan filosofi dasar organisasi yang memuat keyakinan, norma</w:t>
      </w:r>
      <w:r>
        <w:rPr>
          <w:rFonts w:ascii="Times New Roman" w:hAnsi="Times New Roman" w:cs="Times New Roman"/>
          <w:sz w:val="24"/>
          <w:szCs w:val="24"/>
          <w:lang w:val="id-ID"/>
        </w:rPr>
        <w:t>-</w:t>
      </w:r>
      <w:r>
        <w:rPr>
          <w:rFonts w:ascii="Times New Roman" w:hAnsi="Times New Roman" w:cs="Times New Roman"/>
          <w:sz w:val="24"/>
          <w:szCs w:val="24"/>
        </w:rPr>
        <w:t>norma, dan nilai-nilai bersama menjadi karakteristik inti tentang bagaimana melakukan sesuatu dalam sebuah organisasi Budaya organisasi memiliki peran utama dalam membentuk perilaku karyawan. Sebagai sebuah sistem nilai, budaya organisasi merupakan nilai-nilai dan sikap-sikap yang telah diyakini karyawan sehingga telah menjadi dasar perilaku dan sikap karyawan ketika bekerja . Sikap-sikap dan nilai</w:t>
      </w:r>
      <w:r>
        <w:rPr>
          <w:rFonts w:ascii="Times New Roman" w:hAnsi="Times New Roman" w:cs="Times New Roman"/>
          <w:sz w:val="24"/>
          <w:szCs w:val="24"/>
          <w:lang w:val="id-ID"/>
        </w:rPr>
        <w:t>-</w:t>
      </w:r>
      <w:r>
        <w:rPr>
          <w:rFonts w:ascii="Times New Roman" w:hAnsi="Times New Roman" w:cs="Times New Roman"/>
          <w:sz w:val="24"/>
          <w:szCs w:val="24"/>
        </w:rPr>
        <w:t xml:space="preserve">nilai yang telah mengkristal dalam organisasi akan menjadi pedoman karyawan untuk berpikir, bersikap, dan berperilaku sesuai dengan sikap dan nilai yang diyakini. Dengan kata lain, budaya akan mempengaruhi sejauhmana anggota organisasi dalam mencapai tujuan organisasi (Mega &amp; Surya, 2016). </w:t>
      </w:r>
      <w:r>
        <w:rPr>
          <w:rFonts w:ascii="Times New Roman" w:hAnsi="Times New Roman" w:eastAsia="Times New Roman" w:cs="Times New Roman"/>
          <w:color w:val="000000"/>
          <w:sz w:val="24"/>
          <w:szCs w:val="24"/>
        </w:rPr>
        <w:t xml:space="preserve">Adapun parameter pengukuran penelitian ini menggunakan rujukan dari Robbins dan Judge (2009) yang meliputi: </w:t>
      </w:r>
    </w:p>
    <w:p>
      <w:pPr>
        <w:spacing w:after="0" w:line="480" w:lineRule="auto"/>
        <w:ind w:left="0" w:hanging="2"/>
        <w:jc w:val="both"/>
        <w:rPr>
          <w:rFonts w:ascii="Times New Roman" w:hAnsi="Times New Roman" w:eastAsia="-webkit-standard" w:cs="Times New Roman"/>
          <w:color w:val="000000"/>
          <w:sz w:val="24"/>
          <w:szCs w:val="24"/>
        </w:rPr>
      </w:pPr>
      <w:r>
        <w:rPr>
          <w:rFonts w:ascii="Times New Roman" w:hAnsi="Times New Roman" w:eastAsia="-webkit-standard" w:cs="Times New Roman"/>
          <w:color w:val="000000"/>
          <w:sz w:val="24"/>
          <w:szCs w:val="24"/>
          <w:lang w:eastAsia="zh-CN" w:bidi="ar"/>
        </w:rPr>
        <w:t>a. Inisiatif Individu </w:t>
      </w:r>
    </w:p>
    <w:p>
      <w:pPr>
        <w:spacing w:after="0" w:line="480" w:lineRule="auto"/>
        <w:ind w:left="0" w:hanging="2"/>
        <w:jc w:val="both"/>
        <w:rPr>
          <w:rFonts w:ascii="Times New Roman" w:hAnsi="Times New Roman" w:eastAsia="-webkit-standard" w:cs="Times New Roman"/>
          <w:color w:val="000000"/>
          <w:sz w:val="24"/>
          <w:szCs w:val="24"/>
        </w:rPr>
      </w:pPr>
      <w:r>
        <w:rPr>
          <w:rFonts w:ascii="Times New Roman" w:hAnsi="Times New Roman" w:eastAsia="-webkit-standard" w:cs="Times New Roman"/>
          <w:color w:val="000000"/>
          <w:sz w:val="24"/>
          <w:szCs w:val="24"/>
          <w:lang w:eastAsia="zh-CN" w:bidi="ar"/>
        </w:rPr>
        <w:t>b. Toleransi terhadap tindakan beresiko </w:t>
      </w:r>
    </w:p>
    <w:p>
      <w:pPr>
        <w:spacing w:after="0" w:line="480" w:lineRule="auto"/>
        <w:ind w:left="0" w:hanging="2"/>
        <w:jc w:val="both"/>
        <w:rPr>
          <w:rFonts w:ascii="Times New Roman" w:hAnsi="Times New Roman" w:eastAsia="-webkit-standard" w:cs="Times New Roman"/>
          <w:color w:val="000000"/>
          <w:sz w:val="24"/>
          <w:szCs w:val="24"/>
        </w:rPr>
      </w:pPr>
      <w:r>
        <w:rPr>
          <w:rFonts w:ascii="Times New Roman" w:hAnsi="Times New Roman" w:eastAsia="-webkit-standard" w:cs="Times New Roman"/>
          <w:color w:val="000000"/>
          <w:sz w:val="24"/>
          <w:szCs w:val="24"/>
          <w:lang w:eastAsia="zh-CN" w:bidi="ar"/>
        </w:rPr>
        <w:t>c. Arah </w:t>
      </w:r>
    </w:p>
    <w:p>
      <w:pPr>
        <w:spacing w:after="0" w:line="480" w:lineRule="auto"/>
        <w:ind w:left="0" w:hanging="2"/>
        <w:jc w:val="both"/>
        <w:rPr>
          <w:rFonts w:ascii="Times New Roman" w:hAnsi="Times New Roman" w:eastAsia="-webkit-standard" w:cs="Times New Roman"/>
          <w:color w:val="000000"/>
          <w:sz w:val="24"/>
          <w:szCs w:val="24"/>
        </w:rPr>
      </w:pPr>
      <w:r>
        <w:rPr>
          <w:rFonts w:ascii="Times New Roman" w:hAnsi="Times New Roman" w:eastAsia="-webkit-standard" w:cs="Times New Roman"/>
          <w:color w:val="000000"/>
          <w:sz w:val="24"/>
          <w:szCs w:val="24"/>
          <w:lang w:eastAsia="zh-CN" w:bidi="ar"/>
        </w:rPr>
        <w:t>d. Integrasi </w:t>
      </w:r>
    </w:p>
    <w:p>
      <w:pPr>
        <w:spacing w:after="0" w:line="480" w:lineRule="auto"/>
        <w:ind w:left="0" w:hanging="2"/>
        <w:jc w:val="both"/>
        <w:rPr>
          <w:rFonts w:ascii="Times New Roman" w:hAnsi="Times New Roman" w:eastAsia="-webkit-standard" w:cs="Times New Roman"/>
          <w:color w:val="000000"/>
          <w:sz w:val="24"/>
          <w:szCs w:val="24"/>
        </w:rPr>
      </w:pPr>
      <w:r>
        <w:rPr>
          <w:rFonts w:ascii="Times New Roman" w:hAnsi="Times New Roman" w:eastAsia="-webkit-standard" w:cs="Times New Roman"/>
          <w:color w:val="000000"/>
          <w:sz w:val="24"/>
          <w:szCs w:val="24"/>
          <w:lang w:eastAsia="zh-CN" w:bidi="ar"/>
        </w:rPr>
        <w:t>e. Dukungan manajemen </w:t>
      </w:r>
    </w:p>
    <w:p>
      <w:pPr>
        <w:spacing w:after="0" w:line="480" w:lineRule="auto"/>
        <w:ind w:left="0" w:hanging="2"/>
        <w:jc w:val="both"/>
        <w:rPr>
          <w:rFonts w:ascii="Times New Roman" w:hAnsi="Times New Roman" w:eastAsia="-webkit-standard" w:cs="Times New Roman"/>
          <w:color w:val="000000"/>
          <w:sz w:val="24"/>
          <w:szCs w:val="24"/>
        </w:rPr>
      </w:pPr>
      <w:r>
        <w:rPr>
          <w:rFonts w:ascii="Times New Roman" w:hAnsi="Times New Roman" w:eastAsia="-webkit-standard" w:cs="Times New Roman"/>
          <w:color w:val="000000"/>
          <w:sz w:val="24"/>
          <w:szCs w:val="24"/>
          <w:lang w:eastAsia="zh-CN" w:bidi="ar"/>
        </w:rPr>
        <w:t>f. Kontrol </w:t>
      </w:r>
    </w:p>
    <w:p>
      <w:pPr>
        <w:spacing w:after="0" w:line="480" w:lineRule="auto"/>
        <w:ind w:left="0" w:hanging="2"/>
        <w:jc w:val="both"/>
        <w:rPr>
          <w:rFonts w:ascii="Times New Roman" w:hAnsi="Times New Roman" w:eastAsia="-webkit-standard" w:cs="Times New Roman"/>
          <w:color w:val="000000"/>
          <w:sz w:val="24"/>
          <w:szCs w:val="24"/>
        </w:rPr>
      </w:pPr>
      <w:r>
        <w:rPr>
          <w:rFonts w:ascii="Times New Roman" w:hAnsi="Times New Roman" w:eastAsia="-webkit-standard" w:cs="Times New Roman"/>
          <w:color w:val="000000"/>
          <w:sz w:val="24"/>
          <w:szCs w:val="24"/>
          <w:lang w:eastAsia="zh-CN" w:bidi="ar"/>
        </w:rPr>
        <w:t>g. Identitas </w:t>
      </w:r>
    </w:p>
    <w:p>
      <w:pPr>
        <w:spacing w:after="0" w:line="480" w:lineRule="auto"/>
        <w:ind w:left="0" w:hanging="2"/>
        <w:jc w:val="both"/>
        <w:rPr>
          <w:rFonts w:ascii="Times New Roman" w:hAnsi="Times New Roman" w:eastAsia="-webkit-standard" w:cs="Times New Roman"/>
          <w:color w:val="000000"/>
          <w:sz w:val="24"/>
          <w:szCs w:val="24"/>
        </w:rPr>
      </w:pPr>
      <w:r>
        <w:rPr>
          <w:rFonts w:ascii="Times New Roman" w:hAnsi="Times New Roman" w:eastAsia="-webkit-standard" w:cs="Times New Roman"/>
          <w:color w:val="000000"/>
          <w:sz w:val="24"/>
          <w:szCs w:val="24"/>
          <w:lang w:eastAsia="zh-CN" w:bidi="ar"/>
        </w:rPr>
        <w:t>h. Sistem imbalan </w:t>
      </w:r>
    </w:p>
    <w:p>
      <w:pPr>
        <w:spacing w:after="0" w:line="480" w:lineRule="auto"/>
        <w:ind w:left="0" w:hanging="2"/>
        <w:jc w:val="both"/>
        <w:rPr>
          <w:rFonts w:ascii="Times New Roman" w:hAnsi="Times New Roman" w:eastAsia="-webkit-standard" w:cs="Times New Roman"/>
          <w:color w:val="000000"/>
          <w:sz w:val="24"/>
          <w:szCs w:val="24"/>
        </w:rPr>
      </w:pPr>
      <w:r>
        <w:rPr>
          <w:rFonts w:ascii="Times New Roman" w:hAnsi="Times New Roman" w:eastAsia="-webkit-standard" w:cs="Times New Roman"/>
          <w:color w:val="000000"/>
          <w:sz w:val="24"/>
          <w:szCs w:val="24"/>
          <w:lang w:eastAsia="zh-CN" w:bidi="ar"/>
        </w:rPr>
        <w:t>i. Toleransi terhadap konflik </w:t>
      </w:r>
    </w:p>
    <w:p>
      <w:pPr>
        <w:spacing w:after="0" w:line="480" w:lineRule="auto"/>
        <w:ind w:left="0" w:hanging="2"/>
        <w:jc w:val="both"/>
        <w:rPr>
          <w:rFonts w:ascii="Times New Roman" w:hAnsi="Times New Roman" w:eastAsia="-webkit-standard" w:cs="Times New Roman"/>
          <w:color w:val="000000"/>
          <w:sz w:val="24"/>
          <w:szCs w:val="24"/>
          <w:lang w:eastAsia="zh-CN" w:bidi="ar"/>
        </w:rPr>
      </w:pPr>
      <w:r>
        <w:rPr>
          <w:rFonts w:ascii="Times New Roman" w:hAnsi="Times New Roman" w:eastAsia="-webkit-standard" w:cs="Times New Roman"/>
          <w:color w:val="000000"/>
          <w:sz w:val="24"/>
          <w:szCs w:val="24"/>
          <w:lang w:eastAsia="zh-CN" w:bidi="ar"/>
        </w:rPr>
        <w:t>j. Pola-pola komunikasi </w:t>
      </w:r>
    </w:p>
    <w:p>
      <w:pPr>
        <w:spacing w:after="0" w:line="480" w:lineRule="auto"/>
        <w:ind w:left="0" w:hanging="2"/>
        <w:jc w:val="both"/>
        <w:rPr>
          <w:rFonts w:ascii="Times New Roman" w:hAnsi="Times New Roman" w:eastAsia="-webkit-standard" w:cs="Times New Roman"/>
          <w:b/>
          <w:bCs/>
          <w:color w:val="000000"/>
          <w:sz w:val="24"/>
          <w:szCs w:val="24"/>
          <w:lang w:eastAsia="zh-CN" w:bidi="ar"/>
        </w:rPr>
      </w:pPr>
      <w:r>
        <w:rPr>
          <w:rFonts w:ascii="Times New Roman" w:hAnsi="Times New Roman" w:eastAsia="-webkit-standard" w:cs="Times New Roman"/>
          <w:b/>
          <w:bCs/>
          <w:color w:val="000000"/>
          <w:sz w:val="24"/>
          <w:szCs w:val="24"/>
          <w:lang w:eastAsia="zh-CN" w:bidi="ar"/>
        </w:rPr>
        <w:t>2. Kepuasan kerja</w:t>
      </w:r>
    </w:p>
    <w:p>
      <w:pPr>
        <w:pStyle w:val="17"/>
        <w:spacing w:beforeAutospacing="0" w:after="0" w:afterAutospacing="0" w:line="480" w:lineRule="auto"/>
        <w:ind w:firstLine="540"/>
        <w:rPr>
          <w:rFonts w:eastAsia="-webkit-standard"/>
          <w:color w:val="000000"/>
        </w:rPr>
      </w:pPr>
      <w:r>
        <w:t xml:space="preserve">Kepuasan kerja merupakan hasil persepsi karyawan tentang bagaimana pekerjaan mereka dapat memberikan sesuatu yang dianggap penting serta memberikan </w:t>
      </w:r>
      <w:r>
        <w:rPr>
          <w:i/>
          <w:iCs/>
        </w:rPr>
        <w:t>feedback</w:t>
      </w:r>
      <w:r>
        <w:t xml:space="preserve"> antara organisasi terhadap karyawan dan karyawan terhadap organisasi. Dalam hal ini perusahaan memberikan kepuasan terhadap karyawan d</w:t>
      </w:r>
      <w:r>
        <w:rPr>
          <w:lang w:val="id-ID"/>
        </w:rPr>
        <w:t>eng</w:t>
      </w:r>
      <w:r>
        <w:t>an memberikan gaji yang cukup serta adanya dukungan rekan kerja.</w:t>
      </w:r>
      <w:r>
        <w:rPr>
          <w:lang w:val="id-ID"/>
        </w:rPr>
        <w:t xml:space="preserve"> Dengan kata lain, k</w:t>
      </w:r>
      <w:r>
        <w:t>epuasan kerja</w:t>
      </w:r>
      <w:r>
        <w:rPr>
          <w:lang w:val="id-ID"/>
        </w:rPr>
        <w:t xml:space="preserve"> merupakan</w:t>
      </w:r>
      <w:r>
        <w:t xml:space="preserve"> suatu perilaku karyawan yang puas dengan apa yang diberikan oleh suatu organisasi tempatnya bekerja dan ditunjukan dengan sikap positif karyawan terhadap organisasi itu. Menurut Hasibuan (20</w:t>
      </w:r>
      <w:r>
        <w:rPr>
          <w:lang w:val="id-ID"/>
        </w:rPr>
        <w:t>1</w:t>
      </w:r>
      <w:r>
        <w:t>8)</w:t>
      </w:r>
      <w:r>
        <w:rPr>
          <w:lang w:val="id-ID"/>
        </w:rPr>
        <w:t>,</w:t>
      </w:r>
      <w:r>
        <w:t xml:space="preserve"> kepuasan kerja adalah sikap emosional yang menyenangkan dan mencintai pekerjaannya. Sikap ini dicerminkan oleh moral kerja, kedisiplinan dan prestasi kerja</w:t>
      </w:r>
      <w:r>
        <w:rPr>
          <w:lang w:val="id-ID"/>
        </w:rPr>
        <w:t xml:space="preserve">. </w:t>
      </w:r>
      <w:r>
        <w:rPr>
          <w:rFonts w:eastAsia="-webkit-standard"/>
          <w:color w:val="000000"/>
        </w:rPr>
        <w:t>Adapun parameter pengukuran penelitian ini menggunakan rujukan dari As’ad (2013: 115) yang meliputi:</w:t>
      </w:r>
    </w:p>
    <w:p>
      <w:pPr>
        <w:spacing w:after="0" w:line="480" w:lineRule="auto"/>
        <w:ind w:left="0" w:hanging="2"/>
        <w:jc w:val="both"/>
        <w:rPr>
          <w:rFonts w:ascii="Times New Roman" w:hAnsi="Times New Roman" w:eastAsia="-webkit-standard" w:cs="Times New Roman"/>
          <w:color w:val="000000"/>
          <w:sz w:val="24"/>
          <w:szCs w:val="24"/>
        </w:rPr>
      </w:pPr>
      <w:r>
        <w:rPr>
          <w:rFonts w:ascii="Times New Roman" w:hAnsi="Times New Roman" w:eastAsia="-webkit-standard" w:cs="Times New Roman"/>
          <w:color w:val="000000"/>
          <w:sz w:val="24"/>
          <w:szCs w:val="24"/>
          <w:lang w:eastAsia="zh-CN" w:bidi="ar"/>
        </w:rPr>
        <w:t>a. Aspek Psikologik </w:t>
      </w:r>
    </w:p>
    <w:p>
      <w:pPr>
        <w:spacing w:after="0" w:line="480" w:lineRule="auto"/>
        <w:ind w:left="0" w:hanging="2"/>
        <w:jc w:val="both"/>
        <w:rPr>
          <w:rFonts w:ascii="Times New Roman" w:hAnsi="Times New Roman" w:eastAsia="-webkit-standard" w:cs="Times New Roman"/>
          <w:color w:val="000000"/>
          <w:sz w:val="24"/>
          <w:szCs w:val="24"/>
        </w:rPr>
      </w:pPr>
      <w:r>
        <w:rPr>
          <w:rFonts w:ascii="Times New Roman" w:hAnsi="Times New Roman" w:eastAsia="-webkit-standard" w:cs="Times New Roman"/>
          <w:color w:val="000000"/>
          <w:sz w:val="24"/>
          <w:szCs w:val="24"/>
          <w:lang w:eastAsia="zh-CN" w:bidi="ar"/>
        </w:rPr>
        <w:t>b. Aspek Sosial </w:t>
      </w:r>
    </w:p>
    <w:p>
      <w:pPr>
        <w:spacing w:after="0" w:line="480" w:lineRule="auto"/>
        <w:ind w:left="0" w:hanging="2"/>
        <w:jc w:val="both"/>
        <w:rPr>
          <w:rFonts w:ascii="Times New Roman" w:hAnsi="Times New Roman" w:eastAsia="-webkit-standard" w:cs="Times New Roman"/>
          <w:color w:val="000000"/>
          <w:sz w:val="24"/>
          <w:szCs w:val="24"/>
        </w:rPr>
      </w:pPr>
      <w:r>
        <w:rPr>
          <w:rFonts w:ascii="Times New Roman" w:hAnsi="Times New Roman" w:eastAsia="-webkit-standard" w:cs="Times New Roman"/>
          <w:color w:val="000000"/>
          <w:sz w:val="24"/>
          <w:szCs w:val="24"/>
          <w:lang w:eastAsia="zh-CN" w:bidi="ar"/>
        </w:rPr>
        <w:t>c. Aspek Fisik </w:t>
      </w:r>
    </w:p>
    <w:p>
      <w:pPr>
        <w:spacing w:after="0" w:line="480" w:lineRule="auto"/>
        <w:ind w:left="0" w:hanging="2"/>
        <w:jc w:val="both"/>
        <w:rPr>
          <w:rFonts w:ascii="Times New Roman" w:hAnsi="Times New Roman" w:eastAsia="-webkit-standard" w:cs="Times New Roman"/>
          <w:color w:val="000000"/>
          <w:sz w:val="24"/>
          <w:szCs w:val="24"/>
          <w:lang w:eastAsia="zh-CN" w:bidi="ar"/>
        </w:rPr>
      </w:pPr>
      <w:r>
        <w:rPr>
          <w:rFonts w:ascii="Times New Roman" w:hAnsi="Times New Roman" w:eastAsia="-webkit-standard" w:cs="Times New Roman"/>
          <w:color w:val="000000"/>
          <w:sz w:val="24"/>
          <w:szCs w:val="24"/>
          <w:lang w:eastAsia="zh-CN" w:bidi="ar"/>
        </w:rPr>
        <w:t>d. Aspek Finansial</w:t>
      </w:r>
    </w:p>
    <w:p>
      <w:pPr>
        <w:spacing w:after="0" w:line="480" w:lineRule="auto"/>
        <w:ind w:left="0" w:hanging="2"/>
        <w:jc w:val="both"/>
        <w:rPr>
          <w:rFonts w:ascii="Times New Roman" w:hAnsi="Times New Roman" w:eastAsia="-webkit-standard" w:cs="Times New Roman"/>
          <w:color w:val="000000"/>
          <w:sz w:val="24"/>
          <w:szCs w:val="24"/>
        </w:rPr>
      </w:pPr>
    </w:p>
    <w:p>
      <w:pPr>
        <w:spacing w:after="0" w:line="480" w:lineRule="auto"/>
        <w:ind w:left="0" w:hanging="2"/>
        <w:jc w:val="both"/>
        <w:rPr>
          <w:rFonts w:ascii="Times New Roman" w:hAnsi="Times New Roman" w:eastAsia="-webkit-standard" w:cs="Times New Roman"/>
          <w:color w:val="000000"/>
          <w:sz w:val="24"/>
          <w:szCs w:val="24"/>
        </w:rPr>
      </w:pPr>
      <w:r>
        <w:rPr>
          <w:rFonts w:ascii="Times New Roman" w:hAnsi="Times New Roman" w:eastAsia="-webkit-standard" w:cs="Times New Roman"/>
          <w:color w:val="000000"/>
          <w:sz w:val="24"/>
          <w:szCs w:val="24"/>
          <w:lang w:eastAsia="zh-CN" w:bidi="ar"/>
        </w:rPr>
        <w:t>3.3.2 </w:t>
      </w:r>
      <w:r>
        <w:rPr>
          <w:rFonts w:ascii="Times New Roman" w:hAnsi="Times New Roman" w:eastAsia="-webkit-standard" w:cs="Times New Roman"/>
          <w:b/>
          <w:color w:val="000000"/>
          <w:sz w:val="24"/>
          <w:szCs w:val="24"/>
          <w:lang w:eastAsia="zh-CN" w:bidi="ar"/>
        </w:rPr>
        <w:t>Variabel Terikat (</w:t>
      </w:r>
      <w:r>
        <w:rPr>
          <w:rFonts w:ascii="Times New Roman" w:hAnsi="Times New Roman" w:eastAsia="-webkit-standard" w:cs="Times New Roman"/>
          <w:b/>
          <w:i/>
          <w:color w:val="000000"/>
          <w:sz w:val="24"/>
          <w:szCs w:val="24"/>
          <w:lang w:eastAsia="zh-CN" w:bidi="ar"/>
        </w:rPr>
        <w:t>Dependent Variable</w:t>
      </w:r>
      <w:r>
        <w:rPr>
          <w:rFonts w:ascii="Times New Roman" w:hAnsi="Times New Roman" w:eastAsia="-webkit-standard" w:cs="Times New Roman"/>
          <w:b/>
          <w:color w:val="000000"/>
          <w:sz w:val="24"/>
          <w:szCs w:val="24"/>
          <w:lang w:eastAsia="zh-CN" w:bidi="ar"/>
        </w:rPr>
        <w:t>)</w:t>
      </w:r>
    </w:p>
    <w:p>
      <w:pPr>
        <w:pStyle w:val="17"/>
        <w:spacing w:beforeAutospacing="0" w:after="0" w:afterAutospacing="0" w:line="480" w:lineRule="auto"/>
        <w:ind w:firstLine="540"/>
        <w:rPr>
          <w:rFonts w:eastAsia="-webkit-standard"/>
          <w:color w:val="000000"/>
        </w:rPr>
      </w:pPr>
      <w:r>
        <w:rPr>
          <w:rFonts w:eastAsia="-webkit-standard"/>
          <w:color w:val="000000"/>
        </w:rPr>
        <w:t>Menurut Sekaran dan Bougie (2017) variabel terikat ini adalah variabel yang diukur, diprediksi, atau sebaliknya dimonitor dan diharapkan akan berpengaruh oleh manipulasi variabel bebas.</w:t>
      </w:r>
    </w:p>
    <w:p>
      <w:pPr>
        <w:spacing w:after="0" w:line="480" w:lineRule="auto"/>
        <w:ind w:left="0" w:hanging="2"/>
        <w:jc w:val="both"/>
        <w:rPr>
          <w:rFonts w:ascii="Times New Roman" w:hAnsi="Times New Roman" w:eastAsia="-webkit-standard" w:cs="Times New Roman"/>
          <w:color w:val="000000"/>
          <w:sz w:val="24"/>
          <w:szCs w:val="24"/>
        </w:rPr>
      </w:pPr>
      <w:r>
        <w:rPr>
          <w:rFonts w:ascii="Times New Roman" w:hAnsi="Times New Roman" w:eastAsia="-webkit-standard" w:cs="Times New Roman"/>
          <w:color w:val="000000"/>
          <w:sz w:val="24"/>
          <w:szCs w:val="24"/>
          <w:lang w:eastAsia="zh-CN" w:bidi="ar"/>
        </w:rPr>
        <w:t>1. </w:t>
      </w:r>
      <w:r>
        <w:rPr>
          <w:rFonts w:ascii="Times New Roman" w:hAnsi="Times New Roman" w:eastAsia="-webkit-standard" w:cs="Times New Roman"/>
          <w:b/>
          <w:color w:val="000000"/>
          <w:sz w:val="24"/>
          <w:szCs w:val="24"/>
          <w:lang w:eastAsia="zh-CN" w:bidi="ar"/>
        </w:rPr>
        <w:t>Kinerja karyawan</w:t>
      </w:r>
    </w:p>
    <w:p>
      <w:pPr>
        <w:pStyle w:val="17"/>
        <w:spacing w:beforeAutospacing="0" w:after="0" w:afterAutospacing="0" w:line="480" w:lineRule="auto"/>
        <w:ind w:firstLine="540"/>
        <w:rPr>
          <w:rFonts w:eastAsia="-webkit-standard"/>
          <w:color w:val="000000"/>
        </w:rPr>
      </w:pPr>
      <w:r>
        <w:t>Menurut Kasmir (2016)</w:t>
      </w:r>
      <w:r>
        <w:rPr>
          <w:lang w:val="id-ID"/>
        </w:rPr>
        <w:t>, k</w:t>
      </w:r>
      <w:r>
        <w:t>inerja merupakan hasil kerja dan perilaku kerja yang telah dicapai dalam menyelesaikan tugas-tugas dan tanggungjawab yang diberikan dalam suatu periode tertentu.</w:t>
      </w:r>
      <w:r>
        <w:rPr>
          <w:lang w:val="id-ID"/>
        </w:rPr>
        <w:t xml:space="preserve"> Sedangkan me</w:t>
      </w:r>
      <w:r>
        <w:t>nurut Rivai &amp; Basri dalam Masram (2017)</w:t>
      </w:r>
      <w:r>
        <w:rPr>
          <w:lang w:val="id-ID"/>
        </w:rPr>
        <w:t>,</w:t>
      </w:r>
      <w:r>
        <w:t xml:space="preserve"> </w:t>
      </w:r>
      <w:r>
        <w:rPr>
          <w:lang w:val="id-ID"/>
        </w:rPr>
        <w:t>mengatakan bahwa k</w:t>
      </w:r>
      <w:r>
        <w:t>inerja adalah hasil atau tingkat keberhasilan seseorang secara keseluruhan selama periode tertentu dalam melaksanakan tugas dibandingkan dengan berbagai kemungkinan, seperti standar hasil kerja, target atau sasaran maupun kriteria yang telah ditentukan terlebih dahulu telah disepakati bersama.</w:t>
      </w:r>
      <w:r>
        <w:rPr>
          <w:lang w:val="id-ID"/>
        </w:rPr>
        <w:t xml:space="preserve"> </w:t>
      </w:r>
      <w:r>
        <w:t>Manajemen kinerja adalah keseluruhan kegiatan yang dilakukan untuk meningkatkan kinerja perusahaan atau organisasi, termasuk kinerja masing-masing individu dan kelompok kerja di perusahaan tersebut</w:t>
      </w:r>
      <w:r>
        <w:rPr>
          <w:lang w:val="id-ID"/>
        </w:rPr>
        <w:t>.</w:t>
      </w:r>
      <w:r>
        <w:t xml:space="preserve"> </w:t>
      </w:r>
      <w:r>
        <w:rPr>
          <w:rFonts w:eastAsia="-webkit-standard"/>
          <w:color w:val="000000"/>
        </w:rPr>
        <w:t>Adapun parameter pengukuran penelitian ini menggunakan rujukan dari Dessler (2016: 329) yang meliputi:</w:t>
      </w:r>
    </w:p>
    <w:p>
      <w:pPr>
        <w:spacing w:after="0" w:line="480" w:lineRule="auto"/>
        <w:ind w:left="0" w:hanging="2"/>
        <w:jc w:val="both"/>
        <w:rPr>
          <w:rFonts w:ascii="Times New Roman" w:hAnsi="Times New Roman" w:eastAsia="-webkit-standard" w:cs="Times New Roman"/>
          <w:color w:val="000000"/>
          <w:sz w:val="24"/>
          <w:szCs w:val="24"/>
        </w:rPr>
      </w:pPr>
      <w:r>
        <w:rPr>
          <w:rFonts w:ascii="Times New Roman" w:hAnsi="Times New Roman" w:eastAsia="-webkit-standard" w:cs="Times New Roman"/>
          <w:color w:val="000000"/>
          <w:sz w:val="24"/>
          <w:szCs w:val="24"/>
          <w:lang w:eastAsia="zh-CN" w:bidi="ar"/>
        </w:rPr>
        <w:t>a. Kualitas kerja </w:t>
      </w:r>
    </w:p>
    <w:p>
      <w:pPr>
        <w:spacing w:after="0" w:line="480" w:lineRule="auto"/>
        <w:ind w:left="0" w:hanging="2"/>
        <w:jc w:val="both"/>
        <w:rPr>
          <w:rFonts w:ascii="Times New Roman" w:hAnsi="Times New Roman" w:eastAsia="-webkit-standard" w:cs="Times New Roman"/>
          <w:color w:val="000000"/>
          <w:sz w:val="24"/>
          <w:szCs w:val="24"/>
        </w:rPr>
      </w:pPr>
      <w:r>
        <w:rPr>
          <w:rFonts w:ascii="Times New Roman" w:hAnsi="Times New Roman" w:eastAsia="-webkit-standard" w:cs="Times New Roman"/>
          <w:color w:val="000000"/>
          <w:sz w:val="24"/>
          <w:szCs w:val="24"/>
          <w:lang w:eastAsia="zh-CN" w:bidi="ar"/>
        </w:rPr>
        <w:t>b. Produktivitas </w:t>
      </w:r>
    </w:p>
    <w:p>
      <w:pPr>
        <w:spacing w:after="0" w:line="480" w:lineRule="auto"/>
        <w:ind w:left="0" w:hanging="2"/>
        <w:jc w:val="both"/>
        <w:rPr>
          <w:rFonts w:ascii="Times New Roman" w:hAnsi="Times New Roman" w:eastAsia="-webkit-standard" w:cs="Times New Roman"/>
          <w:color w:val="000000"/>
          <w:sz w:val="24"/>
          <w:szCs w:val="24"/>
        </w:rPr>
      </w:pPr>
      <w:r>
        <w:rPr>
          <w:rFonts w:ascii="Times New Roman" w:hAnsi="Times New Roman" w:eastAsia="-webkit-standard" w:cs="Times New Roman"/>
          <w:color w:val="000000"/>
          <w:sz w:val="24"/>
          <w:szCs w:val="24"/>
          <w:lang w:eastAsia="zh-CN" w:bidi="ar"/>
        </w:rPr>
        <w:t>c. Pengetahuan mengenai pekerjaan </w:t>
      </w:r>
    </w:p>
    <w:p>
      <w:pPr>
        <w:spacing w:after="0" w:line="480" w:lineRule="auto"/>
        <w:ind w:left="0" w:hanging="2"/>
        <w:jc w:val="both"/>
        <w:rPr>
          <w:rFonts w:ascii="Times New Roman" w:hAnsi="Times New Roman" w:eastAsia="-webkit-standard" w:cs="Times New Roman"/>
          <w:color w:val="000000"/>
          <w:sz w:val="24"/>
          <w:szCs w:val="24"/>
        </w:rPr>
      </w:pPr>
      <w:r>
        <w:rPr>
          <w:rFonts w:ascii="Times New Roman" w:hAnsi="Times New Roman" w:eastAsia="-webkit-standard" w:cs="Times New Roman"/>
          <w:color w:val="000000"/>
          <w:sz w:val="24"/>
          <w:szCs w:val="24"/>
          <w:lang w:eastAsia="zh-CN" w:bidi="ar"/>
        </w:rPr>
        <w:t>d. Kepercayaan </w:t>
      </w:r>
    </w:p>
    <w:p>
      <w:pPr>
        <w:spacing w:after="0" w:line="480" w:lineRule="auto"/>
        <w:ind w:left="0" w:hanging="2"/>
        <w:jc w:val="both"/>
        <w:rPr>
          <w:rFonts w:ascii="Times New Roman" w:hAnsi="Times New Roman" w:eastAsia="-webkit-standard" w:cs="Times New Roman"/>
          <w:color w:val="000000"/>
          <w:sz w:val="24"/>
          <w:szCs w:val="24"/>
        </w:rPr>
      </w:pPr>
      <w:r>
        <w:rPr>
          <w:rFonts w:ascii="Times New Roman" w:hAnsi="Times New Roman" w:eastAsia="-webkit-standard" w:cs="Times New Roman"/>
          <w:color w:val="000000"/>
          <w:sz w:val="24"/>
          <w:szCs w:val="24"/>
          <w:lang w:eastAsia="zh-CN" w:bidi="ar"/>
        </w:rPr>
        <w:t>e. Ketersediaan </w:t>
      </w:r>
    </w:p>
    <w:p>
      <w:pPr>
        <w:spacing w:after="0" w:line="480" w:lineRule="auto"/>
        <w:ind w:left="0" w:hanging="2"/>
        <w:jc w:val="both"/>
        <w:rPr>
          <w:rFonts w:ascii="Times New Roman" w:hAnsi="Times New Roman" w:eastAsia="-webkit-standard" w:cs="Times New Roman"/>
          <w:color w:val="000000"/>
          <w:sz w:val="24"/>
          <w:szCs w:val="24"/>
          <w:lang w:eastAsia="zh-CN" w:bidi="ar"/>
        </w:rPr>
      </w:pPr>
      <w:r>
        <w:rPr>
          <w:rFonts w:ascii="Times New Roman" w:hAnsi="Times New Roman" w:eastAsia="-webkit-standard" w:cs="Times New Roman"/>
          <w:color w:val="000000"/>
          <w:sz w:val="24"/>
          <w:szCs w:val="24"/>
          <w:lang w:eastAsia="zh-CN" w:bidi="ar"/>
        </w:rPr>
        <w:t>f. Kebebasan </w:t>
      </w:r>
    </w:p>
    <w:p>
      <w:pPr>
        <w:spacing w:after="0" w:line="480" w:lineRule="auto"/>
        <w:ind w:left="0" w:hanging="2"/>
        <w:jc w:val="both"/>
        <w:rPr>
          <w:rFonts w:ascii="Times New Roman" w:hAnsi="Times New Roman" w:eastAsia="-webkit-standard" w:cs="Times New Roman"/>
          <w:color w:val="000000"/>
          <w:sz w:val="24"/>
          <w:szCs w:val="24"/>
        </w:rPr>
      </w:pPr>
    </w:p>
    <w:p>
      <w:pPr>
        <w:spacing w:after="0" w:line="480" w:lineRule="auto"/>
        <w:ind w:left="0" w:hanging="2"/>
        <w:jc w:val="both"/>
        <w:rPr>
          <w:rFonts w:ascii="Times New Roman" w:hAnsi="Times New Roman" w:eastAsia="-webkit-standard" w:cs="Times New Roman"/>
          <w:color w:val="000000"/>
          <w:sz w:val="24"/>
          <w:szCs w:val="24"/>
        </w:rPr>
      </w:pPr>
      <w:r>
        <w:rPr>
          <w:rFonts w:ascii="Times New Roman" w:hAnsi="Times New Roman" w:eastAsia="-webkit-standard" w:cs="Times New Roman"/>
          <w:color w:val="000000"/>
          <w:sz w:val="24"/>
          <w:szCs w:val="24"/>
          <w:lang w:eastAsia="zh-CN" w:bidi="ar"/>
        </w:rPr>
        <w:t>3.3.3 </w:t>
      </w:r>
      <w:r>
        <w:rPr>
          <w:rFonts w:ascii="Times New Roman" w:hAnsi="Times New Roman" w:eastAsia="-webkit-standard" w:cs="Times New Roman"/>
          <w:b/>
          <w:color w:val="000000"/>
          <w:sz w:val="24"/>
          <w:szCs w:val="24"/>
          <w:lang w:eastAsia="zh-CN" w:bidi="ar"/>
        </w:rPr>
        <w:t>Variabel Mediasi (</w:t>
      </w:r>
      <w:r>
        <w:rPr>
          <w:rFonts w:ascii="Times New Roman" w:hAnsi="Times New Roman" w:eastAsia="-webkit-standard" w:cs="Times New Roman"/>
          <w:b/>
          <w:i/>
          <w:color w:val="000000"/>
          <w:sz w:val="24"/>
          <w:szCs w:val="24"/>
          <w:lang w:eastAsia="zh-CN" w:bidi="ar"/>
        </w:rPr>
        <w:t>Intervening Variable</w:t>
      </w:r>
      <w:r>
        <w:rPr>
          <w:rFonts w:ascii="Times New Roman" w:hAnsi="Times New Roman" w:eastAsia="-webkit-standard" w:cs="Times New Roman"/>
          <w:b/>
          <w:color w:val="000000"/>
          <w:sz w:val="24"/>
          <w:szCs w:val="24"/>
          <w:lang w:eastAsia="zh-CN" w:bidi="ar"/>
        </w:rPr>
        <w:t>)</w:t>
      </w:r>
    </w:p>
    <w:p>
      <w:pPr>
        <w:pStyle w:val="17"/>
        <w:spacing w:beforeAutospacing="0" w:after="0" w:afterAutospacing="0" w:line="480" w:lineRule="auto"/>
        <w:ind w:firstLine="540"/>
        <w:rPr>
          <w:rFonts w:eastAsia="-webkit-standard"/>
          <w:color w:val="000000"/>
        </w:rPr>
      </w:pPr>
      <w:r>
        <w:rPr>
          <w:rFonts w:eastAsia="-webkit-standard"/>
          <w:color w:val="000000"/>
        </w:rPr>
        <w:t>Menurut Sekaran dan Bougie (2017) variabel mediasi atau </w:t>
      </w:r>
      <w:r>
        <w:rPr>
          <w:rFonts w:eastAsia="-webkit-standard"/>
          <w:i/>
          <w:color w:val="000000"/>
        </w:rPr>
        <w:t>intervening variable </w:t>
      </w:r>
      <w:r>
        <w:rPr>
          <w:rFonts w:eastAsia="-webkit-standard"/>
          <w:color w:val="000000"/>
        </w:rPr>
        <w:t>adalah variabel yang muncul antara saat variabel bebas mulai mempengaruhi variabel terikat, dan saat pengaruh variabel bebas terasa pada variabel terikat. Dengan demikian terdapat kualitas hubungan atau dimensi waktu pada variabel mediasi. Variabel mediasi memiliki fungsi dari variabel bebas yang berpengaruh dalam keadaan apapun, serta membantu untuk mengkonsepkan dan menjelaskan pengaruh variabel bebas terhadap variabel terikat.</w:t>
      </w:r>
    </w:p>
    <w:p>
      <w:pPr>
        <w:pStyle w:val="17"/>
        <w:spacing w:beforeAutospacing="0" w:after="0" w:afterAutospacing="0" w:line="480" w:lineRule="auto"/>
        <w:ind w:firstLine="540"/>
        <w:rPr>
          <w:rFonts w:eastAsia="-webkit-standard"/>
          <w:color w:val="000000"/>
        </w:rPr>
      </w:pPr>
    </w:p>
    <w:p>
      <w:pPr>
        <w:spacing w:after="0" w:line="480" w:lineRule="auto"/>
        <w:ind w:left="0" w:hanging="2"/>
        <w:jc w:val="both"/>
        <w:rPr>
          <w:rFonts w:ascii="Times New Roman" w:hAnsi="Times New Roman" w:eastAsia="-webkit-standard" w:cs="Times New Roman"/>
          <w:color w:val="000000"/>
          <w:sz w:val="24"/>
          <w:szCs w:val="24"/>
        </w:rPr>
      </w:pPr>
      <w:r>
        <w:rPr>
          <w:rFonts w:ascii="Times New Roman" w:hAnsi="Times New Roman" w:eastAsia="-webkit-standard" w:cs="Times New Roman"/>
          <w:b/>
          <w:color w:val="000000"/>
          <w:sz w:val="24"/>
          <w:szCs w:val="24"/>
          <w:lang w:eastAsia="zh-CN" w:bidi="ar"/>
        </w:rPr>
        <w:t>1. Komitmen Organisasi</w:t>
      </w:r>
    </w:p>
    <w:p>
      <w:pPr>
        <w:pStyle w:val="17"/>
        <w:spacing w:beforeAutospacing="0" w:after="0" w:afterAutospacing="0" w:line="480" w:lineRule="auto"/>
        <w:ind w:firstLine="540"/>
        <w:rPr>
          <w:rFonts w:eastAsia="-webkit-standard"/>
          <w:color w:val="000000"/>
        </w:rPr>
      </w:pPr>
      <w:r>
        <w:t xml:space="preserve">Komitmen organisasional erat kaitannya dengan sikap individu yang menjadi anggota organisasi tersebut. </w:t>
      </w:r>
      <w:r>
        <w:rPr>
          <w:lang w:val="id-ID"/>
        </w:rPr>
        <w:t xml:space="preserve">Menurut </w:t>
      </w:r>
      <w:r>
        <w:t xml:space="preserve">Robbins </w:t>
      </w:r>
      <w:r>
        <w:rPr>
          <w:lang w:val="id-ID"/>
        </w:rPr>
        <w:t>&amp;</w:t>
      </w:r>
      <w:r>
        <w:t xml:space="preserve"> Judge (2008)</w:t>
      </w:r>
      <w:r>
        <w:rPr>
          <w:lang w:val="id-ID"/>
        </w:rPr>
        <w:t>,</w:t>
      </w:r>
      <w:r>
        <w:t xml:space="preserve"> </w:t>
      </w:r>
      <w:r>
        <w:rPr>
          <w:lang w:val="id-ID"/>
        </w:rPr>
        <w:t xml:space="preserve">mengatakan bahwa </w:t>
      </w:r>
      <w:r>
        <w:t>komitmen organisasi sebagai keberpihakan karyawan terhadap tujuan suatu organisasi dan berkeinginan untuk bertahan sebagai anggota organisasi tersebut.</w:t>
      </w:r>
      <w:r>
        <w:rPr>
          <w:lang w:val="id-ID"/>
        </w:rPr>
        <w:t xml:space="preserve"> </w:t>
      </w:r>
      <w:r>
        <w:t>Seseorang yang memiliki komitmen organisasional akan menunjukkan kesediaannya untuk mempertahankan keanggotaannya dalam organisasi, terlibat aktif dalam organisasi, dan merasa bagian dari organisasi. Sutrisn</w:t>
      </w:r>
      <w:r>
        <w:rPr>
          <w:lang w:val="id-ID"/>
        </w:rPr>
        <w:t>o et al,.</w:t>
      </w:r>
      <w:r>
        <w:t xml:space="preserve"> (2018)</w:t>
      </w:r>
      <w:r>
        <w:rPr>
          <w:lang w:val="id-ID"/>
        </w:rPr>
        <w:t xml:space="preserve">, </w:t>
      </w:r>
      <w:r>
        <w:t>menyatakan bahwa komitmen organisasional terbentuk karena adanya kepercayaan, kemauan dan keinginan untuk mencapai suatu tujuan agar dapat mempertahankan eksistensinya sebagai bagian dari organisasi dalam kondisi baik ataupun buruk.</w:t>
      </w:r>
      <w:r>
        <w:rPr>
          <w:lang w:val="id-ID"/>
        </w:rPr>
        <w:t xml:space="preserve"> </w:t>
      </w:r>
      <w:r>
        <w:rPr>
          <w:rFonts w:eastAsia="-webkit-standard"/>
          <w:color w:val="000000"/>
        </w:rPr>
        <w:t>Adapun parameter pengukuran penelitian ini menggunakan rujukan dari Robbins (2017: 101) yang meliputi: </w:t>
      </w:r>
    </w:p>
    <w:p>
      <w:pPr>
        <w:spacing w:after="0" w:line="480" w:lineRule="auto"/>
        <w:ind w:left="0" w:hanging="2"/>
        <w:jc w:val="both"/>
        <w:rPr>
          <w:rFonts w:ascii="Times New Roman" w:hAnsi="Times New Roman" w:eastAsia="-webkit-standard" w:cs="Times New Roman"/>
          <w:color w:val="000000"/>
          <w:sz w:val="24"/>
          <w:szCs w:val="24"/>
        </w:rPr>
      </w:pPr>
      <w:r>
        <w:rPr>
          <w:rFonts w:ascii="Times New Roman" w:hAnsi="Times New Roman" w:eastAsia="-webkit-standard" w:cs="Times New Roman"/>
          <w:color w:val="000000"/>
          <w:sz w:val="24"/>
          <w:szCs w:val="24"/>
          <w:lang w:eastAsia="zh-CN" w:bidi="ar"/>
        </w:rPr>
        <w:t>a. Komponen afektif (</w:t>
      </w:r>
      <w:r>
        <w:rPr>
          <w:rFonts w:ascii="Times New Roman" w:hAnsi="Times New Roman" w:eastAsia="-webkit-standard" w:cs="Times New Roman"/>
          <w:i/>
          <w:color w:val="000000"/>
          <w:sz w:val="24"/>
          <w:szCs w:val="24"/>
          <w:lang w:eastAsia="zh-CN" w:bidi="ar"/>
        </w:rPr>
        <w:t>affective commitment</w:t>
      </w:r>
      <w:r>
        <w:rPr>
          <w:rFonts w:ascii="Times New Roman" w:hAnsi="Times New Roman" w:eastAsia="-webkit-standard" w:cs="Times New Roman"/>
          <w:color w:val="000000"/>
          <w:sz w:val="24"/>
          <w:szCs w:val="24"/>
          <w:lang w:eastAsia="zh-CN" w:bidi="ar"/>
        </w:rPr>
        <w:t>) </w:t>
      </w:r>
    </w:p>
    <w:p>
      <w:pPr>
        <w:spacing w:after="0" w:line="480" w:lineRule="auto"/>
        <w:ind w:left="0" w:hanging="2"/>
        <w:jc w:val="both"/>
        <w:rPr>
          <w:rFonts w:ascii="Times New Roman" w:hAnsi="Times New Roman" w:eastAsia="-webkit-standard" w:cs="Times New Roman"/>
          <w:color w:val="000000"/>
          <w:sz w:val="24"/>
          <w:szCs w:val="24"/>
        </w:rPr>
      </w:pPr>
      <w:r>
        <w:rPr>
          <w:rFonts w:ascii="Times New Roman" w:hAnsi="Times New Roman" w:eastAsia="-webkit-standard" w:cs="Times New Roman"/>
          <w:color w:val="000000"/>
          <w:sz w:val="24"/>
          <w:szCs w:val="24"/>
          <w:lang w:eastAsia="zh-CN" w:bidi="ar"/>
        </w:rPr>
        <w:t>b. Komponen normatif (</w:t>
      </w:r>
      <w:r>
        <w:rPr>
          <w:rFonts w:ascii="Times New Roman" w:hAnsi="Times New Roman" w:eastAsia="-webkit-standard" w:cs="Times New Roman"/>
          <w:i/>
          <w:color w:val="000000"/>
          <w:sz w:val="24"/>
          <w:szCs w:val="24"/>
          <w:lang w:eastAsia="zh-CN" w:bidi="ar"/>
        </w:rPr>
        <w:t>normative commitment</w:t>
      </w:r>
      <w:r>
        <w:rPr>
          <w:rFonts w:ascii="Times New Roman" w:hAnsi="Times New Roman" w:eastAsia="-webkit-standard" w:cs="Times New Roman"/>
          <w:color w:val="000000"/>
          <w:sz w:val="24"/>
          <w:szCs w:val="24"/>
          <w:lang w:eastAsia="zh-CN" w:bidi="ar"/>
        </w:rPr>
        <w:t>) </w:t>
      </w:r>
    </w:p>
    <w:p>
      <w:pPr>
        <w:spacing w:after="0" w:line="480" w:lineRule="auto"/>
        <w:ind w:left="0" w:hanging="2"/>
        <w:jc w:val="both"/>
        <w:rPr>
          <w:rFonts w:ascii="Times New Roman" w:hAnsi="Times New Roman" w:eastAsia="-webkit-standard" w:cs="Times New Roman"/>
          <w:color w:val="000000"/>
          <w:sz w:val="24"/>
          <w:szCs w:val="24"/>
          <w:lang w:eastAsia="zh-CN" w:bidi="ar"/>
        </w:rPr>
      </w:pPr>
      <w:r>
        <w:rPr>
          <w:rFonts w:ascii="Times New Roman" w:hAnsi="Times New Roman" w:eastAsia="-webkit-standard" w:cs="Times New Roman"/>
          <w:color w:val="000000"/>
          <w:sz w:val="24"/>
          <w:szCs w:val="24"/>
          <w:lang w:eastAsia="zh-CN" w:bidi="ar"/>
        </w:rPr>
        <w:t>c. Komponen berkelanjutan (</w:t>
      </w:r>
      <w:r>
        <w:rPr>
          <w:rFonts w:ascii="Times New Roman" w:hAnsi="Times New Roman" w:eastAsia="-webkit-standard" w:cs="Times New Roman"/>
          <w:i/>
          <w:color w:val="000000"/>
          <w:sz w:val="24"/>
          <w:szCs w:val="24"/>
          <w:lang w:eastAsia="zh-CN" w:bidi="ar"/>
        </w:rPr>
        <w:t>continuance commitment</w:t>
      </w:r>
      <w:r>
        <w:rPr>
          <w:rFonts w:ascii="Times New Roman" w:hAnsi="Times New Roman" w:eastAsia="-webkit-standard" w:cs="Times New Roman"/>
          <w:color w:val="000000"/>
          <w:sz w:val="24"/>
          <w:szCs w:val="24"/>
          <w:lang w:eastAsia="zh-CN" w:bidi="ar"/>
        </w:rPr>
        <w:t>)</w:t>
      </w:r>
    </w:p>
    <w:p>
      <w:pPr>
        <w:pStyle w:val="17"/>
        <w:spacing w:beforeAutospacing="0" w:after="0" w:afterAutospacing="0" w:line="480" w:lineRule="auto"/>
        <w:rPr>
          <w:rFonts w:eastAsia="-webkit-standard"/>
          <w:color w:val="000000"/>
        </w:rPr>
      </w:pPr>
      <w:r>
        <w:rPr>
          <w:rFonts w:eastAsia="-webkit-standard"/>
          <w:b/>
          <w:color w:val="000000"/>
        </w:rPr>
        <w:t>3.4 Populasi dan Sampel Penelitian </w:t>
      </w:r>
    </w:p>
    <w:p>
      <w:pPr>
        <w:pStyle w:val="17"/>
        <w:spacing w:beforeAutospacing="0" w:after="0" w:afterAutospacing="0" w:line="480" w:lineRule="auto"/>
        <w:rPr>
          <w:rFonts w:eastAsia="-webkit-standard"/>
          <w:color w:val="000000"/>
        </w:rPr>
      </w:pPr>
      <w:r>
        <w:rPr>
          <w:rFonts w:eastAsia="-webkit-standard"/>
          <w:b/>
          <w:color w:val="000000"/>
        </w:rPr>
        <w:t>3.4.1 Populasi</w:t>
      </w:r>
    </w:p>
    <w:p>
      <w:pPr>
        <w:pStyle w:val="17"/>
        <w:spacing w:beforeAutospacing="0" w:after="0" w:afterAutospacing="0" w:line="480" w:lineRule="auto"/>
        <w:ind w:firstLine="540"/>
        <w:rPr>
          <w:rFonts w:eastAsia="-webkit-standard"/>
          <w:color w:val="000000"/>
        </w:rPr>
      </w:pPr>
      <w:r>
        <w:rPr>
          <w:rFonts w:eastAsia="-webkit-standard"/>
          <w:color w:val="000000"/>
        </w:rPr>
        <w:t xml:space="preserve">Menurut Sekaran dan Bougie (2017) populasi adalah kelompok orang, kejadian, atau hal - hal menarik yang ingin peneliti selidiki. Sedangkan menurut Abdullah (2015) populasi adalah keseluruhan sasaran yang seharusnya diteliti dan pada populasi tersebut hasil penelitian akan diberlakukan. Dalam penelitian ini </w:t>
      </w:r>
      <w:r>
        <w:rPr>
          <w:rFonts w:eastAsia="-webkit-standard"/>
          <w:color w:val="000000"/>
        </w:rPr>
        <w:t>populasi terdiri dari seluruh karyawan Universitas Pancasakti Tegal yang berjumlah 168 orang.</w:t>
      </w:r>
    </w:p>
    <w:p>
      <w:pPr>
        <w:pStyle w:val="17"/>
        <w:spacing w:beforeAutospacing="0" w:after="0" w:afterAutospacing="0" w:line="480" w:lineRule="auto"/>
        <w:rPr>
          <w:rFonts w:eastAsia="-webkit-standard"/>
          <w:color w:val="000000"/>
        </w:rPr>
      </w:pPr>
      <w:r>
        <w:rPr>
          <w:rFonts w:eastAsia="-webkit-standard"/>
          <w:b/>
          <w:color w:val="000000"/>
        </w:rPr>
        <w:t>3.4.2 Sampel Penelitian </w:t>
      </w:r>
    </w:p>
    <w:p>
      <w:pPr>
        <w:pStyle w:val="17"/>
        <w:spacing w:beforeAutospacing="0" w:after="0" w:afterAutospacing="0" w:line="480" w:lineRule="auto"/>
        <w:ind w:firstLine="540"/>
        <w:rPr>
          <w:rFonts w:eastAsia="-webkit-standard"/>
          <w:color w:val="000000"/>
        </w:rPr>
      </w:pPr>
      <w:r>
        <w:rPr>
          <w:rFonts w:eastAsia="-webkit-standard"/>
          <w:color w:val="000000"/>
        </w:rPr>
        <w:t>Sampel yang digunakan terdiri dari sejumlah tenaga kerja perawat tetap yang dipilih dari populasi, maka dapat disimpulkan bahwa sampel merupakan sekelompok atau sebagian dari populasi, menurut Sekaran dan Bougie (2017) pengambilan sampel adalah proses memilih sejumlah elemen yang tepat dari populasi, sehingga studi terhadap sampel dan pemahaman tentang sifat atau karakteristiknya akan membuat kita dapat menggeneralisasikan sifat atau karakteristik tersebut pada elemen populasi.</w:t>
      </w:r>
    </w:p>
    <w:p>
      <w:pPr>
        <w:pStyle w:val="17"/>
        <w:spacing w:beforeAutospacing="0" w:after="0" w:afterAutospacing="0" w:line="480" w:lineRule="auto"/>
        <w:ind w:firstLine="540"/>
        <w:rPr>
          <w:rFonts w:eastAsia="-webkit-standard"/>
          <w:color w:val="000000"/>
        </w:rPr>
      </w:pPr>
      <w:r>
        <w:rPr>
          <w:rFonts w:eastAsia="-webkit-standard"/>
          <w:color w:val="000000"/>
        </w:rPr>
        <w:t>Teknik pengambilan sampel dalam penelitian ini menggunakan teknik </w:t>
      </w:r>
      <w:r>
        <w:rPr>
          <w:rFonts w:eastAsia="-webkit-standard"/>
          <w:i/>
          <w:color w:val="000000"/>
        </w:rPr>
        <w:t>Nonprobability</w:t>
      </w:r>
      <w:r>
        <w:rPr>
          <w:rFonts w:eastAsia="-webkit-standard"/>
          <w:color w:val="000000"/>
        </w:rPr>
        <w:t>, yaitu sampel jenuh atau sering disebut total sampling. Menurut Sugiyono (2013), sampel jenuh yaitu teknik penentuan sampel dengan cara mengambil seluruh anggota populasi sebagai responden atau sampel. Pada penelitian ini, jumlah sampel sebanyak 168 orang karyawan Universitas Pancasakti Tegal.</w:t>
      </w:r>
    </w:p>
    <w:p>
      <w:pPr>
        <w:pStyle w:val="17"/>
        <w:spacing w:beforeAutospacing="0" w:after="0" w:afterAutospacing="0" w:line="480" w:lineRule="auto"/>
        <w:rPr>
          <w:rFonts w:eastAsia="-webkit-standard"/>
          <w:color w:val="000000"/>
        </w:rPr>
      </w:pPr>
      <w:r>
        <w:rPr>
          <w:rFonts w:eastAsia="-webkit-standard"/>
          <w:b/>
          <w:color w:val="000000"/>
        </w:rPr>
        <w:t>3.5 Jenis dan Teknik Pengumpulan Data </w:t>
      </w:r>
    </w:p>
    <w:p>
      <w:pPr>
        <w:pStyle w:val="17"/>
        <w:spacing w:beforeAutospacing="0" w:after="0" w:afterAutospacing="0" w:line="480" w:lineRule="auto"/>
        <w:rPr>
          <w:rFonts w:eastAsia="-webkit-standard"/>
          <w:color w:val="000000"/>
        </w:rPr>
      </w:pPr>
      <w:r>
        <w:rPr>
          <w:rFonts w:eastAsia="-webkit-standard"/>
          <w:b/>
          <w:color w:val="000000"/>
        </w:rPr>
        <w:t>3.5.1 Jenis Data </w:t>
      </w:r>
    </w:p>
    <w:p>
      <w:pPr>
        <w:pStyle w:val="17"/>
        <w:spacing w:beforeAutospacing="0" w:after="0" w:afterAutospacing="0" w:line="480" w:lineRule="auto"/>
        <w:rPr>
          <w:rFonts w:eastAsia="-webkit-standard"/>
          <w:color w:val="000000"/>
        </w:rPr>
      </w:pPr>
      <w:r>
        <w:rPr>
          <w:rFonts w:eastAsia="-webkit-standard"/>
          <w:b/>
          <w:color w:val="000000"/>
        </w:rPr>
        <w:t>1. Data Primer </w:t>
      </w:r>
    </w:p>
    <w:p>
      <w:pPr>
        <w:pStyle w:val="17"/>
        <w:spacing w:beforeAutospacing="0" w:after="0" w:afterAutospacing="0" w:line="480" w:lineRule="auto"/>
        <w:ind w:firstLine="540"/>
        <w:rPr>
          <w:rFonts w:eastAsia="-webkit-standard"/>
          <w:color w:val="000000"/>
        </w:rPr>
      </w:pPr>
      <w:r>
        <w:rPr>
          <w:rFonts w:eastAsia="-webkit-standard"/>
          <w:color w:val="000000"/>
        </w:rPr>
        <w:t xml:space="preserve">Data primer adalah informasi yang diberikan seseorang ketika diwawancarai, diberikan kuesioner atau diobservasi (Sekaran dan Bougie, 2017). Dalam penelitian ini data primer yang digunakan bersumber dari responden yang merupakan </w:t>
      </w:r>
      <w:r>
        <w:rPr>
          <w:rFonts w:eastAsia="-webkit-standard"/>
          <w:color w:val="000000"/>
        </w:rPr>
        <w:t>karyawan Universitas Pancasakti Tegal, yang berkaitan dengan identitas dari responden serta persepsi responden terhadap variabel yang akan diteliti.</w:t>
      </w:r>
    </w:p>
    <w:p>
      <w:pPr>
        <w:pStyle w:val="17"/>
        <w:spacing w:beforeAutospacing="0" w:after="0" w:afterAutospacing="0" w:line="480" w:lineRule="auto"/>
        <w:rPr>
          <w:rFonts w:eastAsia="-webkit-standard"/>
          <w:color w:val="000000"/>
        </w:rPr>
      </w:pPr>
      <w:r>
        <w:rPr>
          <w:rFonts w:eastAsia="-webkit-standard"/>
          <w:b/>
          <w:color w:val="000000"/>
        </w:rPr>
        <w:t>2. Data Sekunder </w:t>
      </w:r>
    </w:p>
    <w:p>
      <w:pPr>
        <w:pStyle w:val="17"/>
        <w:spacing w:beforeAutospacing="0" w:after="0" w:afterAutospacing="0" w:line="480" w:lineRule="auto"/>
        <w:ind w:firstLine="540"/>
        <w:rPr>
          <w:rFonts w:eastAsia="-webkit-standard"/>
          <w:color w:val="000000"/>
        </w:rPr>
      </w:pPr>
      <w:r>
        <w:rPr>
          <w:rFonts w:eastAsia="-webkit-standard"/>
          <w:color w:val="000000"/>
        </w:rPr>
        <w:t>Data sekunder adalah data yang sangat diperlukan untuk kebanyakan penelitian bisnis, data sekunder mengacu pada informasi yang dikumpulkan oleh seseorang, selain peneliti yang melakukan studi saat ini. Terdapat beberapa data sekunder yaitu buku, majalah, publikasi pemerintah mengenai indikator ekonomi, data sensus abstrak statistic, basis data, media, laporan tahunan perusahaan dan lainnya (Sekaran dan Bougie, 2017). Dalam penelitian ini data sekundernya meliputi dokumen-dokumen atau informasi yang berada pada web Universitas Pancasakti Tegal maupun dari sumber yang relevan dalam organisasi yang digunakan sebagai data pendukung dalam penelitian dan sesuai dengan variabel yang akan diteliti.</w:t>
      </w:r>
    </w:p>
    <w:p>
      <w:pPr>
        <w:spacing w:after="0" w:line="480" w:lineRule="auto"/>
        <w:ind w:left="0" w:leftChars="0" w:firstLine="720" w:firstLineChars="0"/>
        <w:jc w:val="both"/>
        <w:rPr>
          <w:rFonts w:ascii="Times New Roman" w:hAnsi="Times New Roman" w:eastAsia="Times New Roman" w:cs="Times New Roman"/>
          <w:color w:val="000000"/>
          <w:sz w:val="24"/>
          <w:szCs w:val="24"/>
        </w:rPr>
      </w:pPr>
    </w:p>
    <w:p>
      <w:pPr>
        <w:spacing w:after="0" w:line="480" w:lineRule="auto"/>
        <w:ind w:left="0" w:hanging="2"/>
        <w:rPr>
          <w:rFonts w:ascii="Times New Roman" w:hAnsi="Times New Roman" w:eastAsia="Times New Roman" w:cs="Times New Roman"/>
          <w:sz w:val="24"/>
          <w:szCs w:val="24"/>
        </w:rPr>
      </w:pPr>
      <w:r>
        <w:rPr>
          <w:rFonts w:ascii="Times New Roman" w:hAnsi="Times New Roman" w:eastAsia="Times New Roman" w:cs="Times New Roman"/>
          <w:b/>
          <w:sz w:val="24"/>
          <w:szCs w:val="24"/>
        </w:rPr>
        <w:t xml:space="preserve">3.5.2 Teknik Pengumpulan Data </w:t>
      </w:r>
    </w:p>
    <w:p>
      <w:pPr>
        <w:spacing w:after="0" w:line="480" w:lineRule="auto"/>
        <w:ind w:left="0" w:leftChars="0" w:firstLine="720" w:firstLineChars="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Pada penelitian ini pengumpulan data dilakukan dengan cara menyebarkan kuesioner kepada karyawan Universitas Pancasakti Tegal. Menurut Sekaran dan Bougie (2017) kuesioner adalah daftar pertanyaan tertulis yang telah dirumuskan sebelumnya di mana responden akan mencatat jawaban mereka, biasanya dalam alternatif yang didefinisikan dengan jelas. Kuesioner merupakan mekanisme pengumpulan data yang efisien ketika studi bersifat deskriptif. Kuesioner secara umum didesain untuk mengumpulkan banyak data kuantitatif. Kuesioner dapat </w:t>
      </w:r>
      <w:r>
        <w:rPr>
          <w:rFonts w:ascii="Times New Roman" w:hAnsi="Times New Roman" w:eastAsia="Times New Roman" w:cs="Times New Roman"/>
          <w:color w:val="000000"/>
          <w:sz w:val="24"/>
          <w:szCs w:val="24"/>
        </w:rPr>
        <w:t>diberikan secara personal, dikirimkan kepada responden, atau didistribusikan secara elektronik.</w:t>
      </w:r>
    </w:p>
    <w:p>
      <w:pPr>
        <w:spacing w:after="0" w:line="480" w:lineRule="auto"/>
        <w:ind w:left="0" w:leftChars="0" w:firstLine="720" w:firstLineChars="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Pada kuesioner, setiap jawaban memiliki skor setiap poinnya dengan menggunakan skala likert. Menurut Cooper dan Schindler (2019) skala likert adalah variasi yang lebih sering digunakan dari penilaian yang </w:t>
      </w:r>
      <w:r>
        <w:rPr>
          <w:rFonts w:ascii="Times New Roman" w:hAnsi="Times New Roman" w:eastAsia="Times New Roman" w:cs="Times New Roman"/>
          <w:color w:val="000000"/>
          <w:sz w:val="24"/>
          <w:szCs w:val="24"/>
        </w:rPr>
        <w:t xml:space="preserve">dijumlahkan. </w:t>
      </w:r>
      <w:r>
        <w:rPr>
          <w:rFonts w:ascii="Times New Roman" w:hAnsi="Times New Roman" w:cs="Times New Roman"/>
          <w:sz w:val="24"/>
          <w:szCs w:val="24"/>
          <w:lang w:val="id-ID"/>
        </w:rPr>
        <w:t xml:space="preserve">Hal ini didukung oleh pendapat dari </w:t>
      </w:r>
      <w:r>
        <w:rPr>
          <w:rFonts w:ascii="Times New Roman" w:hAnsi="Times New Roman" w:cs="Times New Roman"/>
          <w:sz w:val="24"/>
          <w:szCs w:val="24"/>
        </w:rPr>
        <w:t>Sarjono</w:t>
      </w:r>
      <w:r>
        <w:rPr>
          <w:rFonts w:ascii="Times New Roman" w:hAnsi="Times New Roman" w:cs="Times New Roman"/>
          <w:sz w:val="24"/>
          <w:szCs w:val="24"/>
          <w:lang w:val="id-ID"/>
        </w:rPr>
        <w:t xml:space="preserve"> &amp;</w:t>
      </w:r>
      <w:r>
        <w:rPr>
          <w:rFonts w:ascii="Times New Roman" w:hAnsi="Times New Roman" w:cs="Times New Roman"/>
          <w:sz w:val="24"/>
          <w:szCs w:val="24"/>
        </w:rPr>
        <w:t xml:space="preserve"> Julianita (2011)</w:t>
      </w:r>
      <w:r>
        <w:rPr>
          <w:rFonts w:ascii="Times New Roman" w:hAnsi="Times New Roman" w:cs="Times New Roman"/>
          <w:sz w:val="24"/>
          <w:szCs w:val="24"/>
          <w:lang w:val="id-ID"/>
        </w:rPr>
        <w:t xml:space="preserve">, yang mengatakan bahwa </w:t>
      </w:r>
      <w:r>
        <w:rPr>
          <w:rFonts w:ascii="Times New Roman" w:hAnsi="Times New Roman" w:cs="Times New Roman"/>
          <w:sz w:val="24"/>
          <w:szCs w:val="24"/>
        </w:rPr>
        <w:t xml:space="preserve">skala likert adalah skala yang digunakan untuk mengukur sikap, pendapat dan persepsi seseorang atau sekelompok orang terhadap suatu kejadian atau keadaan social dimana variabel yang akan diukur dijabarkan menjadi indikator variabel kemudian indikator tersebut dijadikan sebagai titik tolak untuk menyusun item – item pernyataan. Satu indikator cukup mewakili dengan satu pertanyaan dan jawaban dari setiap pernyataan yang menggunakan skala likert mempunyai tingkatan dari sangat positif menjadi sangat negative. Biasanya menggunakan kata – kata berupa sangat setuju, setuju, tidak setuju dan sangat tidak setuju. </w:t>
      </w:r>
      <w:r>
        <w:rPr>
          <w:rFonts w:ascii="Times New Roman" w:hAnsi="Times New Roman" w:eastAsia="Times New Roman" w:cs="Times New Roman"/>
          <w:color w:val="000000"/>
          <w:sz w:val="24"/>
          <w:szCs w:val="24"/>
        </w:rPr>
        <w:t>Skala likert juga memiliki</w:t>
      </w:r>
      <w:r>
        <w:rPr>
          <w:rFonts w:ascii="Times New Roman" w:hAnsi="Times New Roman" w:eastAsia="Times New Roman" w:cs="Times New Roman"/>
          <w:color w:val="000000"/>
          <w:sz w:val="24"/>
          <w:szCs w:val="24"/>
        </w:rPr>
        <w:t xml:space="preserve"> banyak kelebihan diantaranya mudah dan cepat untuk dibentuk.</w:t>
      </w:r>
    </w:p>
    <w:p>
      <w:pPr>
        <w:spacing w:after="0" w:line="480" w:lineRule="auto"/>
        <w:ind w:left="0" w:leftChars="0" w:firstLine="720" w:firstLineChars="0"/>
        <w:jc w:val="both"/>
        <w:rPr>
          <w:rFonts w:ascii="Times New Roman" w:hAnsi="Times New Roman" w:eastAsia="Times New Roman" w:cs="Times New Roman"/>
          <w:color w:val="000000"/>
          <w:sz w:val="24"/>
          <w:szCs w:val="24"/>
          <w:lang w:val="id-ID"/>
        </w:rPr>
      </w:pPr>
      <w:r>
        <w:rPr>
          <w:rFonts w:ascii="Times New Roman" w:hAnsi="Times New Roman" w:eastAsia="Times New Roman" w:cs="Times New Roman"/>
          <w:color w:val="000000"/>
          <w:sz w:val="24"/>
          <w:szCs w:val="24"/>
        </w:rPr>
        <w:t xml:space="preserve">Dalam penelitian ini menggunakan skala likert 7 </w:t>
      </w:r>
      <w:r>
        <w:rPr>
          <w:rFonts w:ascii="Times New Roman" w:hAnsi="Times New Roman" w:eastAsia="Times New Roman" w:cs="Times New Roman"/>
          <w:color w:val="000000"/>
          <w:sz w:val="24"/>
          <w:szCs w:val="24"/>
          <w:lang w:val="id-ID"/>
        </w:rPr>
        <w:t>point</w:t>
      </w:r>
      <w:r>
        <w:rPr>
          <w:rFonts w:ascii="Times New Roman" w:hAnsi="Times New Roman" w:eastAsia="Times New Roman" w:cs="Times New Roman"/>
          <w:color w:val="000000"/>
          <w:sz w:val="24"/>
          <w:szCs w:val="24"/>
        </w:rPr>
        <w:t xml:space="preserve">, dimana 7 </w:t>
      </w:r>
      <w:r>
        <w:rPr>
          <w:rFonts w:ascii="Times New Roman" w:hAnsi="Times New Roman" w:eastAsia="Times New Roman" w:cs="Times New Roman"/>
          <w:color w:val="000000"/>
          <w:sz w:val="24"/>
          <w:szCs w:val="24"/>
          <w:lang w:val="id-ID"/>
        </w:rPr>
        <w:t>point</w:t>
      </w:r>
      <w:r>
        <w:rPr>
          <w:rFonts w:ascii="Times New Roman" w:hAnsi="Times New Roman" w:eastAsia="Times New Roman" w:cs="Times New Roman"/>
          <w:color w:val="000000"/>
          <w:sz w:val="24"/>
          <w:szCs w:val="24"/>
        </w:rPr>
        <w:t xml:space="preserve"> ini menjadi bobot dalam setiap poinnya</w:t>
      </w:r>
      <w:r>
        <w:rPr>
          <w:rFonts w:ascii="Times New Roman" w:hAnsi="Times New Roman" w:eastAsia="Times New Roman" w:cs="Times New Roman"/>
          <w:color w:val="000000"/>
          <w:sz w:val="24"/>
          <w:szCs w:val="24"/>
          <w:lang w:val="id-ID"/>
        </w:rPr>
        <w:t xml:space="preserve">. </w:t>
      </w:r>
      <w:r>
        <w:rPr>
          <w:rFonts w:ascii="Times New Roman" w:hAnsi="Times New Roman" w:eastAsia="Times New Roman" w:cs="Times New Roman"/>
          <w:color w:val="000000"/>
          <w:sz w:val="24"/>
          <w:szCs w:val="24"/>
          <w:lang w:val="id-ID"/>
        </w:rPr>
        <w:t>Skala Likert 7 poin merupakan peningkatan dari skala 5 poin. Skala Likert 7 poin berkisar dari satu</w:t>
      </w:r>
      <w:r>
        <w:rPr>
          <w:rFonts w:ascii="Times New Roman" w:hAnsi="Times New Roman" w:eastAsia="Times New Roman" w:cs="Times New Roman"/>
          <w:color w:val="000000"/>
          <w:sz w:val="24"/>
          <w:szCs w:val="24"/>
          <w:lang w:val="id-ID"/>
        </w:rPr>
        <w:t xml:space="preserve"> pertanyaan</w:t>
      </w:r>
      <w:r>
        <w:rPr>
          <w:rFonts w:ascii="Times New Roman" w:hAnsi="Times New Roman" w:eastAsia="Times New Roman" w:cs="Times New Roman"/>
          <w:color w:val="000000"/>
          <w:sz w:val="24"/>
          <w:szCs w:val="24"/>
          <w:lang w:val="id-ID"/>
        </w:rPr>
        <w:t xml:space="preserve"> ekstrem ke ekstrem lainnya, seperti "sangat mungkin" hingga "sama sekali tidak mungkin".</w:t>
      </w:r>
      <w:r>
        <w:rPr>
          <w:rFonts w:ascii="Times New Roman" w:hAnsi="Times New Roman" w:eastAsia="Times New Roman" w:cs="Times New Roman"/>
          <w:color w:val="000000"/>
          <w:sz w:val="24"/>
          <w:szCs w:val="24"/>
        </w:rPr>
        <w:t xml:space="preserve"> </w:t>
      </w:r>
      <w:r>
        <w:rPr>
          <w:rFonts w:ascii="Times New Roman" w:hAnsi="Times New Roman" w:eastAsia="Times New Roman" w:cs="Times New Roman"/>
          <w:color w:val="000000"/>
          <w:sz w:val="24"/>
          <w:szCs w:val="24"/>
          <w:lang w:val="id-ID"/>
        </w:rPr>
        <w:t xml:space="preserve">Lebih jelasnya </w:t>
      </w:r>
      <w:r>
        <w:rPr>
          <w:rFonts w:ascii="Times New Roman" w:hAnsi="Times New Roman" w:eastAsia="Times New Roman" w:cs="Times New Roman"/>
          <w:color w:val="000000"/>
          <w:sz w:val="24"/>
          <w:szCs w:val="24"/>
        </w:rPr>
        <w:t>Skala Likert 7 poin menawarkan 7 opsi jawaban berbeda terkait dengan kesepakatan yang akan cukup berbeda bagi responden, tanpa membuat mereka bingung. Biasanya, ini mencakup titik tengah moderat atau netral</w:t>
      </w:r>
      <w:r>
        <w:rPr>
          <w:rFonts w:ascii="Times New Roman" w:hAnsi="Times New Roman" w:eastAsia="Times New Roman" w:cs="Times New Roman"/>
          <w:color w:val="000000"/>
          <w:sz w:val="24"/>
          <w:szCs w:val="24"/>
          <w:lang w:val="id-ID"/>
        </w:rPr>
        <w:t>. Kelebihan dari skala likert 7 point antara lain :</w:t>
      </w:r>
    </w:p>
    <w:p>
      <w:pPr>
        <w:pStyle w:val="64"/>
        <w:numPr>
          <w:ilvl w:val="0"/>
          <w:numId w:val="54"/>
        </w:numPr>
        <w:spacing w:after="0" w:line="480" w:lineRule="auto"/>
        <w:ind w:leftChars="0" w:firstLineChars="0"/>
        <w:jc w:val="both"/>
        <w:rPr>
          <w:rFonts w:ascii="Times New Roman" w:hAnsi="Times New Roman" w:eastAsia="Times New Roman" w:cs="Times New Roman"/>
          <w:color w:val="000000"/>
          <w:sz w:val="24"/>
          <w:szCs w:val="24"/>
          <w:lang w:val="id-ID"/>
        </w:rPr>
      </w:pPr>
      <w:r>
        <w:rPr>
          <w:rFonts w:ascii="Times New Roman" w:hAnsi="Times New Roman" w:eastAsia="Times New Roman" w:cs="Times New Roman"/>
          <w:color w:val="000000"/>
          <w:sz w:val="24"/>
          <w:szCs w:val="24"/>
          <w:lang w:val="id-ID"/>
        </w:rPr>
        <w:t xml:space="preserve">Merupakan </w:t>
      </w:r>
      <w:r>
        <w:rPr>
          <w:rFonts w:ascii="Times New Roman" w:hAnsi="Times New Roman" w:eastAsia="Times New Roman" w:cs="Times New Roman"/>
          <w:color w:val="000000"/>
          <w:sz w:val="24"/>
          <w:szCs w:val="24"/>
          <w:lang w:val="id-ID"/>
        </w:rPr>
        <w:t>skala Likert yang paling akurat</w:t>
      </w:r>
    </w:p>
    <w:p>
      <w:pPr>
        <w:pStyle w:val="64"/>
        <w:numPr>
          <w:ilvl w:val="0"/>
          <w:numId w:val="54"/>
        </w:numPr>
        <w:spacing w:after="0" w:line="480" w:lineRule="auto"/>
        <w:ind w:leftChars="0" w:firstLineChars="0"/>
        <w:jc w:val="both"/>
        <w:rPr>
          <w:rFonts w:ascii="Times New Roman" w:hAnsi="Times New Roman" w:eastAsia="Times New Roman" w:cs="Times New Roman"/>
          <w:color w:val="000000"/>
          <w:sz w:val="24"/>
          <w:szCs w:val="24"/>
          <w:lang w:val="id-ID"/>
        </w:rPr>
      </w:pPr>
      <w:r>
        <w:rPr>
          <w:rFonts w:ascii="Times New Roman" w:hAnsi="Times New Roman" w:eastAsia="Times New Roman" w:cs="Times New Roman"/>
          <w:color w:val="000000"/>
          <w:sz w:val="24"/>
          <w:szCs w:val="24"/>
          <w:lang w:val="id-ID"/>
        </w:rPr>
        <w:t>Lebih mudah digunakan</w:t>
      </w:r>
    </w:p>
    <w:p>
      <w:pPr>
        <w:pStyle w:val="64"/>
        <w:numPr>
          <w:ilvl w:val="0"/>
          <w:numId w:val="54"/>
        </w:numPr>
        <w:spacing w:after="0" w:line="480" w:lineRule="auto"/>
        <w:ind w:leftChars="0" w:firstLineChars="0"/>
        <w:jc w:val="both"/>
        <w:rPr>
          <w:rFonts w:ascii="Times New Roman" w:hAnsi="Times New Roman" w:eastAsia="Times New Roman" w:cs="Times New Roman"/>
          <w:color w:val="000000"/>
          <w:sz w:val="24"/>
          <w:szCs w:val="24"/>
          <w:lang w:val="id-ID"/>
        </w:rPr>
      </w:pPr>
      <w:r>
        <w:rPr>
          <w:rFonts w:ascii="Times New Roman" w:hAnsi="Times New Roman" w:eastAsia="Times New Roman" w:cs="Times New Roman"/>
          <w:color w:val="000000"/>
          <w:sz w:val="24"/>
          <w:szCs w:val="24"/>
          <w:lang w:val="id-ID"/>
        </w:rPr>
        <w:t>Dapat m</w:t>
      </w:r>
      <w:r>
        <w:rPr>
          <w:rFonts w:ascii="Times New Roman" w:hAnsi="Times New Roman" w:eastAsia="Times New Roman" w:cs="Times New Roman"/>
          <w:color w:val="000000"/>
          <w:sz w:val="24"/>
          <w:szCs w:val="24"/>
          <w:lang w:val="id-ID"/>
        </w:rPr>
        <w:t>emberikan refleksi yang lebih baik dari evaluasi responden yang sebenarnya.</w:t>
      </w:r>
    </w:p>
    <w:p>
      <w:pPr>
        <w:pStyle w:val="64"/>
        <w:numPr>
          <w:ilvl w:val="0"/>
          <w:numId w:val="54"/>
        </w:numPr>
        <w:spacing w:after="0" w:line="480" w:lineRule="auto"/>
        <w:ind w:leftChars="0" w:firstLineChars="0"/>
        <w:jc w:val="both"/>
        <w:rPr>
          <w:rFonts w:ascii="Times New Roman" w:hAnsi="Times New Roman" w:eastAsia="Times New Roman" w:cs="Times New Roman"/>
          <w:color w:val="000000"/>
          <w:sz w:val="24"/>
          <w:szCs w:val="24"/>
          <w:lang w:val="id-ID"/>
        </w:rPr>
      </w:pPr>
      <w:r>
        <w:rPr>
          <w:rFonts w:ascii="Times New Roman" w:hAnsi="Times New Roman" w:eastAsia="Times New Roman" w:cs="Times New Roman"/>
          <w:color w:val="000000"/>
          <w:sz w:val="24"/>
          <w:szCs w:val="24"/>
          <w:lang w:val="id-ID"/>
        </w:rPr>
        <w:t>Solusi terbaik untuk kuesioner seperti yang digunakan dalam evaluasi kegunaan.</w:t>
      </w:r>
    </w:p>
    <w:p>
      <w:pPr>
        <w:spacing w:after="0" w:line="480" w:lineRule="auto"/>
        <w:ind w:left="0" w:hanging="2"/>
        <w:jc w:val="center"/>
        <w:rPr>
          <w:rFonts w:ascii="Times New Roman" w:hAnsi="Times New Roman" w:eastAsia="Times New Roman" w:cs="Times New Roman"/>
          <w:b/>
          <w:color w:val="000000"/>
          <w:sz w:val="24"/>
          <w:szCs w:val="24"/>
        </w:rPr>
      </w:pPr>
      <w:r>
        <w:rPr>
          <w:rFonts w:ascii="Times New Roman" w:hAnsi="Times New Roman" w:eastAsia="Times New Roman" w:cs="Times New Roman"/>
          <w:b/>
          <w:color w:val="000000"/>
          <w:sz w:val="24"/>
          <w:szCs w:val="24"/>
        </w:rPr>
        <w:t>Tabel 3.1 Skala Likert</w:t>
      </w:r>
    </w:p>
    <w:tbl>
      <w:tblPr>
        <w:tblStyle w:val="53"/>
        <w:tblW w:w="5103" w:type="dxa"/>
        <w:tblInd w:w="127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147"/>
        <w:gridCol w:w="1956"/>
      </w:tblGrid>
      <w:tr>
        <w:tblPrEx>
          <w:tblLayout w:type="fixed"/>
        </w:tblPrEx>
        <w:tc>
          <w:tcPr>
            <w:tcW w:w="3147" w:type="dxa"/>
          </w:tcPr>
          <w:p>
            <w:pPr>
              <w:spacing w:after="0" w:line="480" w:lineRule="auto"/>
              <w:ind w:left="0" w:hanging="2"/>
              <w:jc w:val="center"/>
              <w:rPr>
                <w:rFonts w:ascii="Times New Roman" w:hAnsi="Times New Roman" w:eastAsia="Times New Roman" w:cs="Times New Roman"/>
                <w:color w:val="000000"/>
                <w:sz w:val="24"/>
                <w:szCs w:val="24"/>
              </w:rPr>
            </w:pPr>
            <w:r>
              <w:rPr>
                <w:rFonts w:ascii="Times New Roman" w:hAnsi="Times New Roman" w:eastAsia="Times New Roman" w:cs="Times New Roman"/>
                <w:b/>
                <w:color w:val="000000"/>
                <w:sz w:val="24"/>
                <w:szCs w:val="24"/>
              </w:rPr>
              <w:t xml:space="preserve">Jawaban </w:t>
            </w:r>
          </w:p>
        </w:tc>
        <w:tc>
          <w:tcPr>
            <w:tcW w:w="1956" w:type="dxa"/>
          </w:tcPr>
          <w:p>
            <w:pPr>
              <w:spacing w:after="0" w:line="480" w:lineRule="auto"/>
              <w:ind w:left="0" w:hanging="2"/>
              <w:jc w:val="center"/>
              <w:rPr>
                <w:rFonts w:ascii="Times New Roman" w:hAnsi="Times New Roman" w:eastAsia="Times New Roman" w:cs="Times New Roman"/>
                <w:color w:val="000000"/>
                <w:sz w:val="24"/>
                <w:szCs w:val="24"/>
              </w:rPr>
            </w:pPr>
            <w:r>
              <w:rPr>
                <w:rFonts w:ascii="Times New Roman" w:hAnsi="Times New Roman" w:eastAsia="Times New Roman" w:cs="Times New Roman"/>
                <w:b/>
                <w:color w:val="000000"/>
                <w:sz w:val="24"/>
                <w:szCs w:val="24"/>
              </w:rPr>
              <w:t xml:space="preserve">Nilai </w:t>
            </w:r>
          </w:p>
        </w:tc>
      </w:tr>
      <w:tr>
        <w:tblPrEx>
          <w:tblLayout w:type="fixed"/>
        </w:tblPrEx>
        <w:tc>
          <w:tcPr>
            <w:tcW w:w="3147" w:type="dxa"/>
          </w:tcPr>
          <w:p>
            <w:pPr>
              <w:spacing w:after="0" w:line="480" w:lineRule="auto"/>
              <w:ind w:left="0" w:hanging="2"/>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Sangat Setuju (SS) </w:t>
            </w:r>
          </w:p>
        </w:tc>
        <w:tc>
          <w:tcPr>
            <w:tcW w:w="1956" w:type="dxa"/>
          </w:tcPr>
          <w:p>
            <w:pPr>
              <w:spacing w:after="0" w:line="480" w:lineRule="auto"/>
              <w:ind w:left="0" w:hanging="2"/>
              <w:jc w:val="center"/>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7</w:t>
            </w:r>
          </w:p>
        </w:tc>
      </w:tr>
      <w:tr>
        <w:tblPrEx>
          <w:tblLayout w:type="fixed"/>
        </w:tblPrEx>
        <w:tc>
          <w:tcPr>
            <w:tcW w:w="3147" w:type="dxa"/>
          </w:tcPr>
          <w:p>
            <w:pPr>
              <w:spacing w:after="0" w:line="480" w:lineRule="auto"/>
              <w:ind w:left="0" w:hanging="2"/>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Setuju (S) </w:t>
            </w:r>
          </w:p>
        </w:tc>
        <w:tc>
          <w:tcPr>
            <w:tcW w:w="1956" w:type="dxa"/>
          </w:tcPr>
          <w:p>
            <w:pPr>
              <w:spacing w:after="0" w:line="480" w:lineRule="auto"/>
              <w:ind w:left="0" w:hanging="2"/>
              <w:jc w:val="center"/>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6</w:t>
            </w:r>
          </w:p>
        </w:tc>
      </w:tr>
      <w:tr>
        <w:tblPrEx>
          <w:tblLayout w:type="fixed"/>
        </w:tblPrEx>
        <w:tc>
          <w:tcPr>
            <w:tcW w:w="3147" w:type="dxa"/>
          </w:tcPr>
          <w:p>
            <w:pPr>
              <w:spacing w:after="0" w:line="480" w:lineRule="auto"/>
              <w:ind w:left="0" w:hanging="2"/>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Kurang Setuju (KS)</w:t>
            </w:r>
          </w:p>
        </w:tc>
        <w:tc>
          <w:tcPr>
            <w:tcW w:w="1956" w:type="dxa"/>
          </w:tcPr>
          <w:p>
            <w:pPr>
              <w:spacing w:after="0" w:line="480" w:lineRule="auto"/>
              <w:ind w:left="0" w:hanging="2"/>
              <w:jc w:val="center"/>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5</w:t>
            </w:r>
          </w:p>
        </w:tc>
      </w:tr>
      <w:tr>
        <w:tblPrEx>
          <w:tblLayout w:type="fixed"/>
        </w:tblPrEx>
        <w:tc>
          <w:tcPr>
            <w:tcW w:w="3147" w:type="dxa"/>
          </w:tcPr>
          <w:p>
            <w:pPr>
              <w:spacing w:after="0" w:line="480" w:lineRule="auto"/>
              <w:ind w:left="0" w:hanging="2"/>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Netral (N) </w:t>
            </w:r>
          </w:p>
        </w:tc>
        <w:tc>
          <w:tcPr>
            <w:tcW w:w="1956" w:type="dxa"/>
          </w:tcPr>
          <w:p>
            <w:pPr>
              <w:spacing w:after="0" w:line="480" w:lineRule="auto"/>
              <w:ind w:left="0" w:hanging="2"/>
              <w:jc w:val="center"/>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4</w:t>
            </w:r>
          </w:p>
        </w:tc>
      </w:tr>
      <w:tr>
        <w:tblPrEx>
          <w:tblLayout w:type="fixed"/>
        </w:tblPrEx>
        <w:tc>
          <w:tcPr>
            <w:tcW w:w="3147" w:type="dxa"/>
          </w:tcPr>
          <w:p>
            <w:pPr>
              <w:spacing w:after="0" w:line="480" w:lineRule="auto"/>
              <w:ind w:left="0" w:hanging="2"/>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Kurang Tidak Setuju (KTS)</w:t>
            </w:r>
          </w:p>
        </w:tc>
        <w:tc>
          <w:tcPr>
            <w:tcW w:w="1956" w:type="dxa"/>
          </w:tcPr>
          <w:p>
            <w:pPr>
              <w:spacing w:after="0" w:line="480" w:lineRule="auto"/>
              <w:ind w:left="0" w:hanging="2"/>
              <w:jc w:val="center"/>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3</w:t>
            </w:r>
          </w:p>
        </w:tc>
      </w:tr>
      <w:tr>
        <w:tblPrEx>
          <w:tblLayout w:type="fixed"/>
        </w:tblPrEx>
        <w:tc>
          <w:tcPr>
            <w:tcW w:w="3147" w:type="dxa"/>
          </w:tcPr>
          <w:p>
            <w:pPr>
              <w:spacing w:after="0" w:line="480" w:lineRule="auto"/>
              <w:ind w:left="0" w:hanging="2"/>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Tidak Setuju (TS) </w:t>
            </w:r>
          </w:p>
        </w:tc>
        <w:tc>
          <w:tcPr>
            <w:tcW w:w="1956" w:type="dxa"/>
          </w:tcPr>
          <w:p>
            <w:pPr>
              <w:spacing w:after="0" w:line="480" w:lineRule="auto"/>
              <w:ind w:left="0" w:hanging="2"/>
              <w:jc w:val="center"/>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2</w:t>
            </w:r>
          </w:p>
        </w:tc>
      </w:tr>
      <w:tr>
        <w:tblPrEx>
          <w:tblLayout w:type="fixed"/>
        </w:tblPrEx>
        <w:tc>
          <w:tcPr>
            <w:tcW w:w="3147" w:type="dxa"/>
          </w:tcPr>
          <w:p>
            <w:pPr>
              <w:spacing w:after="0" w:line="480" w:lineRule="auto"/>
              <w:ind w:left="0" w:hanging="2"/>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Sangat Tidak Setuju (STS) </w:t>
            </w:r>
          </w:p>
        </w:tc>
        <w:tc>
          <w:tcPr>
            <w:tcW w:w="1956" w:type="dxa"/>
          </w:tcPr>
          <w:p>
            <w:pPr>
              <w:spacing w:after="0" w:line="480" w:lineRule="auto"/>
              <w:ind w:left="0" w:hanging="2"/>
              <w:jc w:val="center"/>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1</w:t>
            </w:r>
          </w:p>
        </w:tc>
      </w:tr>
    </w:tbl>
    <w:p>
      <w:pPr>
        <w:spacing w:after="0" w:line="480" w:lineRule="auto"/>
        <w:ind w:left="0" w:hanging="2"/>
        <w:jc w:val="both"/>
        <w:rPr>
          <w:rFonts w:ascii="Times New Roman" w:hAnsi="Times New Roman" w:eastAsia="Times New Roman" w:cs="Times New Roman"/>
          <w:color w:val="000000"/>
          <w:sz w:val="24"/>
          <w:szCs w:val="24"/>
        </w:rPr>
      </w:pPr>
    </w:p>
    <w:p>
      <w:pPr>
        <w:spacing w:after="0" w:line="480" w:lineRule="auto"/>
        <w:ind w:left="0" w:leftChars="0" w:firstLine="720" w:firstLineChars="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Menurut Budiaji (2013: 131) skala likert 1-7 memiliki nilai indeks validitas dan reliabilitas yang lebih baik dibandingkan 1-5. Oleh karena itu, penelitian ini menggunakan skala likert 1-7.</w:t>
      </w:r>
    </w:p>
    <w:p>
      <w:pPr>
        <w:spacing w:after="0" w:line="480" w:lineRule="auto"/>
        <w:ind w:left="0" w:leftChars="0" w:firstLine="720" w:firstLineChars="0"/>
        <w:jc w:val="both"/>
        <w:rPr>
          <w:rFonts w:ascii="Times New Roman" w:hAnsi="Times New Roman" w:eastAsia="Times New Roman" w:cs="Times New Roman"/>
          <w:color w:val="000000"/>
          <w:sz w:val="24"/>
          <w:szCs w:val="24"/>
        </w:rPr>
      </w:pPr>
    </w:p>
    <w:p>
      <w:pPr>
        <w:spacing w:after="0" w:line="480" w:lineRule="auto"/>
        <w:ind w:left="0" w:leftChars="0" w:firstLine="720" w:firstLineChars="0"/>
        <w:jc w:val="both"/>
        <w:rPr>
          <w:rFonts w:ascii="Times New Roman" w:hAnsi="Times New Roman" w:eastAsia="Times New Roman" w:cs="Times New Roman"/>
          <w:color w:val="000000"/>
          <w:sz w:val="24"/>
          <w:szCs w:val="24"/>
        </w:rPr>
      </w:pPr>
    </w:p>
    <w:p>
      <w:pPr>
        <w:spacing w:after="0" w:line="480" w:lineRule="auto"/>
        <w:ind w:left="0" w:hanging="2"/>
        <w:rPr>
          <w:rFonts w:ascii="Times New Roman" w:hAnsi="Times New Roman" w:eastAsia="Times New Roman" w:cs="Times New Roman"/>
          <w:sz w:val="24"/>
          <w:szCs w:val="24"/>
        </w:rPr>
      </w:pPr>
      <w:r>
        <w:rPr>
          <w:rFonts w:ascii="Times New Roman" w:hAnsi="Times New Roman" w:eastAsia="Times New Roman" w:cs="Times New Roman"/>
          <w:b/>
          <w:sz w:val="24"/>
          <w:szCs w:val="24"/>
        </w:rPr>
        <w:t xml:space="preserve">3.6 Metode Analisis Data </w:t>
      </w:r>
    </w:p>
    <w:p>
      <w:pPr>
        <w:spacing w:after="0" w:line="480" w:lineRule="auto"/>
        <w:ind w:left="0" w:hanging="2"/>
        <w:rPr>
          <w:rFonts w:ascii="Times New Roman" w:hAnsi="Times New Roman" w:eastAsia="Times New Roman" w:cs="Times New Roman"/>
          <w:sz w:val="24"/>
          <w:szCs w:val="24"/>
        </w:rPr>
      </w:pPr>
      <w:r>
        <w:rPr>
          <w:rFonts w:ascii="Times New Roman" w:hAnsi="Times New Roman" w:eastAsia="Times New Roman" w:cs="Times New Roman"/>
          <w:b/>
          <w:sz w:val="24"/>
          <w:szCs w:val="24"/>
        </w:rPr>
        <w:t xml:space="preserve">3.6.1 Analisis Deskriptif </w:t>
      </w:r>
    </w:p>
    <w:p>
      <w:pPr>
        <w:spacing w:after="0" w:line="480" w:lineRule="auto"/>
        <w:ind w:left="0" w:leftChars="0" w:firstLine="720" w:firstLineChars="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Secara definisi, statistik deskriptif dengan maksimum, minimum, mean-item. Selain itu, matriks korelasi juga dapat diperoleh untuk variabel bebas dan variabel dalam model berkaitan satu sama lain (Sekaran dan Bougie, 2017).</w:t>
      </w:r>
    </w:p>
    <w:p>
      <w:pPr>
        <w:spacing w:after="0" w:line="480" w:lineRule="auto"/>
        <w:ind w:left="0" w:hanging="2"/>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3.6.2 Analisis </w:t>
      </w:r>
      <w:r>
        <w:rPr>
          <w:rFonts w:ascii="Times New Roman" w:hAnsi="Times New Roman" w:eastAsia="Times New Roman" w:cs="Times New Roman"/>
          <w:b/>
          <w:i/>
          <w:sz w:val="24"/>
          <w:szCs w:val="24"/>
        </w:rPr>
        <w:t xml:space="preserve">Patial Least Square </w:t>
      </w:r>
      <w:r>
        <w:rPr>
          <w:rFonts w:ascii="Times New Roman" w:hAnsi="Times New Roman" w:eastAsia="Times New Roman" w:cs="Times New Roman"/>
          <w:b/>
          <w:sz w:val="24"/>
          <w:szCs w:val="24"/>
        </w:rPr>
        <w:t>(PLS)</w:t>
      </w:r>
    </w:p>
    <w:p>
      <w:pPr>
        <w:spacing w:after="0" w:line="480" w:lineRule="auto"/>
        <w:ind w:left="0" w:leftChars="0" w:firstLine="720" w:firstLineChars="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Alat analisis yang digunakan adalah </w:t>
      </w:r>
      <w:r>
        <w:rPr>
          <w:rFonts w:ascii="Times New Roman" w:hAnsi="Times New Roman" w:eastAsia="Times New Roman" w:cs="Times New Roman"/>
          <w:i/>
          <w:color w:val="000000"/>
          <w:sz w:val="24"/>
          <w:szCs w:val="24"/>
        </w:rPr>
        <w:t xml:space="preserve">Patial Least Square </w:t>
      </w:r>
      <w:r>
        <w:rPr>
          <w:rFonts w:ascii="Times New Roman" w:hAnsi="Times New Roman" w:eastAsia="Times New Roman" w:cs="Times New Roman"/>
          <w:color w:val="000000"/>
          <w:sz w:val="24"/>
          <w:szCs w:val="24"/>
        </w:rPr>
        <w:t xml:space="preserve">(PLS), yaitu SEM yang berbasis </w:t>
      </w:r>
      <w:r>
        <w:rPr>
          <w:rFonts w:ascii="Times New Roman" w:hAnsi="Times New Roman" w:eastAsia="Times New Roman" w:cs="Times New Roman"/>
          <w:i/>
          <w:color w:val="000000"/>
          <w:sz w:val="24"/>
          <w:szCs w:val="24"/>
        </w:rPr>
        <w:t>variance,</w:t>
      </w:r>
      <w:r>
        <w:rPr>
          <w:rFonts w:ascii="Times New Roman" w:hAnsi="Times New Roman" w:eastAsia="Times New Roman" w:cs="Times New Roman"/>
          <w:color w:val="000000"/>
          <w:sz w:val="24"/>
          <w:szCs w:val="24"/>
        </w:rPr>
        <w:t xml:space="preserve"> dengan </w:t>
      </w:r>
      <w:r>
        <w:rPr>
          <w:rFonts w:ascii="Times New Roman" w:hAnsi="Times New Roman" w:eastAsia="Times New Roman" w:cs="Times New Roman"/>
          <w:i/>
          <w:color w:val="000000"/>
          <w:sz w:val="24"/>
          <w:szCs w:val="24"/>
        </w:rPr>
        <w:t>software</w:t>
      </w:r>
      <w:r>
        <w:rPr>
          <w:rFonts w:ascii="Times New Roman" w:hAnsi="Times New Roman" w:eastAsia="Times New Roman" w:cs="Times New Roman"/>
          <w:color w:val="000000"/>
          <w:sz w:val="24"/>
          <w:szCs w:val="24"/>
        </w:rPr>
        <w:t xml:space="preserve"> SmartPLS 2.0</w:t>
      </w:r>
      <w:r>
        <w:rPr>
          <w:rFonts w:ascii="Times New Roman" w:hAnsi="Times New Roman" w:eastAsia="Times New Roman" w:cs="Times New Roman"/>
          <w:b/>
          <w:color w:val="000000"/>
          <w:sz w:val="24"/>
          <w:szCs w:val="24"/>
        </w:rPr>
        <w:t xml:space="preserve">. </w:t>
      </w:r>
      <w:r>
        <w:rPr>
          <w:rFonts w:ascii="Times New Roman" w:hAnsi="Times New Roman" w:eastAsia="Times New Roman" w:cs="Times New Roman"/>
          <w:color w:val="000000"/>
          <w:sz w:val="24"/>
          <w:szCs w:val="24"/>
        </w:rPr>
        <w:t>Tahapan pengujian PLS dilakukan sebagai berikut:</w:t>
      </w:r>
    </w:p>
    <w:p>
      <w:pPr>
        <w:spacing w:after="0" w:line="480" w:lineRule="auto"/>
        <w:ind w:left="0" w:leftChars="0" w:firstLine="0" w:firstLineChars="0"/>
        <w:jc w:val="both"/>
        <w:rPr>
          <w:rFonts w:ascii="Times New Roman" w:hAnsi="Times New Roman" w:eastAsia="Times New Roman" w:cs="Times New Roman"/>
          <w:color w:val="000000"/>
          <w:sz w:val="24"/>
          <w:szCs w:val="24"/>
        </w:rPr>
      </w:pPr>
    </w:p>
    <w:p>
      <w:pPr>
        <w:numPr>
          <w:ilvl w:val="2"/>
          <w:numId w:val="55"/>
        </w:numPr>
        <w:spacing w:after="0" w:line="480" w:lineRule="auto"/>
        <w:ind w:left="282" w:hanging="284" w:hangingChars="118"/>
        <w:jc w:val="both"/>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Uji Indikator </w:t>
      </w:r>
    </w:p>
    <w:p>
      <w:pPr>
        <w:spacing w:after="0" w:line="480" w:lineRule="auto"/>
        <w:ind w:left="0" w:hanging="2"/>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Uji indikator atau disebut juga </w:t>
      </w:r>
      <w:r>
        <w:rPr>
          <w:rFonts w:ascii="Times New Roman" w:hAnsi="Times New Roman" w:eastAsia="Times New Roman" w:cs="Times New Roman"/>
          <w:i/>
          <w:color w:val="000000"/>
          <w:sz w:val="24"/>
          <w:szCs w:val="24"/>
        </w:rPr>
        <w:t>outer model</w:t>
      </w:r>
      <w:r>
        <w:rPr>
          <w:rFonts w:ascii="Times New Roman" w:hAnsi="Times New Roman" w:eastAsia="Times New Roman" w:cs="Times New Roman"/>
          <w:color w:val="000000"/>
          <w:sz w:val="24"/>
          <w:szCs w:val="24"/>
        </w:rPr>
        <w:t xml:space="preserve"> atau </w:t>
      </w:r>
      <w:r>
        <w:rPr>
          <w:rFonts w:ascii="Times New Roman" w:hAnsi="Times New Roman" w:eastAsia="Times New Roman" w:cs="Times New Roman"/>
          <w:i/>
          <w:color w:val="000000"/>
          <w:sz w:val="24"/>
          <w:szCs w:val="24"/>
        </w:rPr>
        <w:t xml:space="preserve">measurement model </w:t>
      </w:r>
      <w:r>
        <w:rPr>
          <w:rFonts w:ascii="Times New Roman" w:hAnsi="Times New Roman" w:eastAsia="Times New Roman" w:cs="Times New Roman"/>
          <w:color w:val="000000"/>
          <w:sz w:val="24"/>
          <w:szCs w:val="24"/>
        </w:rPr>
        <w:t>adalah menguji hubungan antara indikator terhadap variabel konstruknya.</w:t>
      </w:r>
      <w:r>
        <w:rPr>
          <w:rFonts w:ascii="Times New Roman" w:hAnsi="Times New Roman" w:eastAsia="Times New Roman" w:cs="Times New Roman"/>
          <w:i/>
          <w:color w:val="000000"/>
          <w:sz w:val="24"/>
          <w:szCs w:val="24"/>
        </w:rPr>
        <w:t xml:space="preserve"> </w:t>
      </w:r>
      <w:r>
        <w:rPr>
          <w:rFonts w:ascii="Times New Roman" w:hAnsi="Times New Roman" w:eastAsia="Times New Roman" w:cs="Times New Roman"/>
          <w:color w:val="000000"/>
          <w:sz w:val="24"/>
          <w:szCs w:val="24"/>
        </w:rPr>
        <w:t xml:space="preserve"> Uji indikator ini diperoleh  output  validitas dan realibilitas model yang diukur dengan kriteria </w:t>
      </w:r>
      <w:r>
        <w:rPr>
          <w:rFonts w:ascii="Times New Roman" w:hAnsi="Times New Roman" w:eastAsia="Times New Roman" w:cs="Times New Roman"/>
          <w:i/>
          <w:color w:val="000000"/>
          <w:sz w:val="24"/>
          <w:szCs w:val="24"/>
        </w:rPr>
        <w:t>convergent validity,</w:t>
      </w:r>
      <w:r>
        <w:rPr>
          <w:rFonts w:ascii="Times New Roman" w:hAnsi="Times New Roman" w:eastAsia="Times New Roman" w:cs="Times New Roman"/>
          <w:color w:val="000000"/>
          <w:sz w:val="24"/>
          <w:szCs w:val="24"/>
        </w:rPr>
        <w:t xml:space="preserve"> </w:t>
      </w:r>
      <w:r>
        <w:rPr>
          <w:rFonts w:ascii="Times New Roman" w:hAnsi="Times New Roman" w:eastAsia="Times New Roman" w:cs="Times New Roman"/>
          <w:i/>
          <w:color w:val="000000"/>
          <w:sz w:val="24"/>
          <w:szCs w:val="24"/>
        </w:rPr>
        <w:t xml:space="preserve">discriminant validity, </w:t>
      </w:r>
      <w:r>
        <w:rPr>
          <w:rFonts w:ascii="Times New Roman" w:hAnsi="Times New Roman" w:eastAsia="Times New Roman" w:cs="Times New Roman"/>
          <w:color w:val="000000"/>
          <w:sz w:val="24"/>
          <w:szCs w:val="24"/>
        </w:rPr>
        <w:t xml:space="preserve">dan  </w:t>
      </w:r>
      <w:r>
        <w:rPr>
          <w:rFonts w:ascii="Times New Roman" w:hAnsi="Times New Roman" w:eastAsia="Times New Roman" w:cs="Times New Roman"/>
          <w:i/>
          <w:color w:val="000000"/>
          <w:sz w:val="24"/>
          <w:szCs w:val="24"/>
        </w:rPr>
        <w:t xml:space="preserve">composite reliability </w:t>
      </w:r>
      <w:r>
        <w:rPr>
          <w:rFonts w:ascii="Times New Roman" w:hAnsi="Times New Roman" w:eastAsia="Times New Roman" w:cs="Times New Roman"/>
          <w:color w:val="000000"/>
          <w:sz w:val="24"/>
          <w:szCs w:val="24"/>
        </w:rPr>
        <w:t>(Wiyono, 2011)</w:t>
      </w:r>
      <w:r>
        <w:rPr>
          <w:rFonts w:ascii="Times New Roman" w:hAnsi="Times New Roman" w:eastAsia="Times New Roman" w:cs="Times New Roman"/>
          <w:i/>
          <w:color w:val="000000"/>
          <w:sz w:val="24"/>
          <w:szCs w:val="24"/>
        </w:rPr>
        <w:t xml:space="preserve">. </w:t>
      </w:r>
    </w:p>
    <w:p>
      <w:pPr>
        <w:numPr>
          <w:ilvl w:val="3"/>
          <w:numId w:val="56"/>
        </w:numPr>
        <w:spacing w:after="0" w:line="480" w:lineRule="auto"/>
        <w:ind w:left="284" w:hanging="286" w:hangingChars="119"/>
        <w:jc w:val="both"/>
        <w:rPr>
          <w:rFonts w:ascii="Times New Roman" w:hAnsi="Times New Roman" w:eastAsia="Times New Roman" w:cs="Times New Roman"/>
          <w:color w:val="000000"/>
          <w:sz w:val="24"/>
          <w:szCs w:val="24"/>
        </w:rPr>
      </w:pPr>
      <w:r>
        <w:rPr>
          <w:rFonts w:ascii="Times New Roman" w:hAnsi="Times New Roman" w:eastAsia="Times New Roman" w:cs="Times New Roman"/>
          <w:i/>
          <w:color w:val="000000"/>
          <w:sz w:val="24"/>
          <w:szCs w:val="24"/>
        </w:rPr>
        <w:t>Convergent validity</w:t>
      </w:r>
    </w:p>
    <w:p>
      <w:pPr>
        <w:spacing w:after="0" w:line="480" w:lineRule="auto"/>
        <w:ind w:left="0" w:hanging="2"/>
        <w:jc w:val="both"/>
        <w:rPr>
          <w:rFonts w:ascii="Times New Roman" w:hAnsi="Times New Roman" w:eastAsia="Times New Roman" w:cs="Times New Roman"/>
          <w:sz w:val="24"/>
          <w:szCs w:val="24"/>
        </w:rPr>
      </w:pPr>
      <w:r>
        <w:rPr>
          <w:rFonts w:ascii="Times New Roman" w:hAnsi="Times New Roman" w:eastAsia="Times New Roman" w:cs="Times New Roman"/>
          <w:i/>
          <w:sz w:val="24"/>
          <w:szCs w:val="24"/>
        </w:rPr>
        <w:t xml:space="preserve">Convergent validity </w:t>
      </w:r>
      <w:r>
        <w:rPr>
          <w:rFonts w:ascii="Times New Roman" w:hAnsi="Times New Roman" w:eastAsia="Times New Roman" w:cs="Times New Roman"/>
          <w:sz w:val="24"/>
          <w:szCs w:val="24"/>
        </w:rPr>
        <w:t xml:space="preserve">diukur dari korelasi antara skor indikator dengan konstruknya. Indikator individu dianggap valid jika memiliki nilai korelasi di atas 0,50. Apabila ada indikator yang tidak memenuhi syarat ini maka harus dibuang. </w:t>
      </w:r>
    </w:p>
    <w:p>
      <w:pPr>
        <w:numPr>
          <w:ilvl w:val="3"/>
          <w:numId w:val="56"/>
        </w:numPr>
        <w:spacing w:after="0" w:line="480" w:lineRule="auto"/>
        <w:ind w:left="283" w:leftChars="0" w:hanging="283" w:hangingChars="118"/>
        <w:jc w:val="both"/>
        <w:rPr>
          <w:rFonts w:ascii="Times New Roman" w:hAnsi="Times New Roman" w:eastAsia="Times New Roman" w:cs="Times New Roman"/>
          <w:i/>
          <w:color w:val="000000"/>
          <w:sz w:val="24"/>
          <w:szCs w:val="24"/>
        </w:rPr>
      </w:pPr>
      <w:r>
        <w:rPr>
          <w:rFonts w:ascii="Times New Roman" w:hAnsi="Times New Roman" w:eastAsia="Times New Roman" w:cs="Times New Roman"/>
          <w:i/>
          <w:color w:val="000000"/>
          <w:sz w:val="24"/>
          <w:szCs w:val="24"/>
        </w:rPr>
        <w:t>Discriminant validity</w:t>
      </w:r>
    </w:p>
    <w:p>
      <w:pPr>
        <w:spacing w:after="0" w:line="480" w:lineRule="auto"/>
        <w:ind w:left="0" w:hanging="2"/>
        <w:jc w:val="both"/>
        <w:rPr>
          <w:rFonts w:ascii="Times New Roman" w:hAnsi="Times New Roman" w:eastAsia="Times New Roman" w:cs="Times New Roman"/>
          <w:sz w:val="24"/>
          <w:szCs w:val="24"/>
        </w:rPr>
      </w:pPr>
      <w:r>
        <w:rPr>
          <w:rFonts w:ascii="Times New Roman" w:hAnsi="Times New Roman" w:eastAsia="Times New Roman" w:cs="Times New Roman"/>
          <w:i/>
          <w:sz w:val="24"/>
          <w:szCs w:val="24"/>
        </w:rPr>
        <w:t xml:space="preserve"> Discriminant validity</w:t>
      </w:r>
      <w:r>
        <w:rPr>
          <w:rFonts w:ascii="Times New Roman" w:hAnsi="Times New Roman" w:eastAsia="Times New Roman" w:cs="Times New Roman"/>
          <w:sz w:val="24"/>
          <w:szCs w:val="24"/>
        </w:rPr>
        <w:t xml:space="preserve"> yang diukur dari </w:t>
      </w:r>
      <w:r>
        <w:rPr>
          <w:rFonts w:ascii="Times New Roman" w:hAnsi="Times New Roman" w:eastAsia="Times New Roman" w:cs="Times New Roman"/>
          <w:i/>
          <w:sz w:val="24"/>
          <w:szCs w:val="24"/>
        </w:rPr>
        <w:t>cross loading</w:t>
      </w:r>
      <w:r>
        <w:rPr>
          <w:rFonts w:ascii="Times New Roman" w:hAnsi="Times New Roman" w:eastAsia="Times New Roman" w:cs="Times New Roman"/>
          <w:sz w:val="24"/>
          <w:szCs w:val="24"/>
        </w:rPr>
        <w:t xml:space="preserve"> antara indikator dengan konstruknya. Indikator dinyatakan valid jika hubungan indikator dengan konstruknya lebih tinggi dibandingkan dengan hubungannya dengan konstruk yang lain. </w:t>
      </w:r>
    </w:p>
    <w:p>
      <w:pPr>
        <w:numPr>
          <w:ilvl w:val="3"/>
          <w:numId w:val="56"/>
        </w:numPr>
        <w:spacing w:after="0" w:line="480" w:lineRule="auto"/>
        <w:ind w:left="284" w:hanging="286" w:hangingChars="119"/>
        <w:jc w:val="both"/>
        <w:rPr>
          <w:rFonts w:ascii="Times New Roman" w:hAnsi="Times New Roman" w:eastAsia="Times New Roman" w:cs="Times New Roman"/>
          <w:color w:val="000000"/>
          <w:sz w:val="24"/>
          <w:szCs w:val="24"/>
        </w:rPr>
      </w:pPr>
      <w:r>
        <w:rPr>
          <w:rFonts w:ascii="Times New Roman" w:hAnsi="Times New Roman" w:eastAsia="Times New Roman" w:cs="Times New Roman"/>
          <w:i/>
          <w:color w:val="000000"/>
          <w:sz w:val="24"/>
          <w:szCs w:val="24"/>
        </w:rPr>
        <w:t xml:space="preserve">Composite reliability </w:t>
      </w:r>
    </w:p>
    <w:p>
      <w:pPr>
        <w:spacing w:after="0" w:line="480" w:lineRule="auto"/>
        <w:ind w:left="0" w:hanging="2"/>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Konstruk dinyatakan reliabel apabila </w:t>
      </w:r>
      <w:r>
        <w:rPr>
          <w:rFonts w:ascii="Times New Roman" w:hAnsi="Times New Roman" w:eastAsia="Times New Roman" w:cs="Times New Roman"/>
          <w:i/>
          <w:sz w:val="24"/>
          <w:szCs w:val="24"/>
        </w:rPr>
        <w:t xml:space="preserve">composite reliability </w:t>
      </w:r>
      <w:r>
        <w:rPr>
          <w:rFonts w:ascii="Times New Roman" w:hAnsi="Times New Roman" w:eastAsia="Times New Roman" w:cs="Times New Roman"/>
          <w:sz w:val="24"/>
          <w:szCs w:val="24"/>
        </w:rPr>
        <w:t>memiliki nilai</w:t>
      </w:r>
      <w:r>
        <w:rPr>
          <w:rFonts w:ascii="Times New Roman" w:hAnsi="Times New Roman" w:eastAsia="Times New Roman" w:cs="Times New Roman"/>
          <w:i/>
          <w:sz w:val="24"/>
          <w:szCs w:val="24"/>
        </w:rPr>
        <w:t xml:space="preserve"> </w:t>
      </w:r>
      <w:r>
        <w:rPr>
          <w:rFonts w:ascii="Times New Roman" w:hAnsi="Times New Roman" w:eastAsia="Times New Roman" w:cs="Times New Roman"/>
          <w:sz w:val="24"/>
          <w:szCs w:val="24"/>
        </w:rPr>
        <w:t xml:space="preserve">diatas 0,70.  </w:t>
      </w:r>
    </w:p>
    <w:p>
      <w:pPr>
        <w:numPr>
          <w:ilvl w:val="2"/>
          <w:numId w:val="55"/>
        </w:numPr>
        <w:spacing w:after="0" w:line="480" w:lineRule="auto"/>
        <w:ind w:left="282" w:hanging="284" w:hangingChars="118"/>
        <w:jc w:val="both"/>
        <w:rPr>
          <w:rFonts w:ascii="Times New Roman" w:hAnsi="Times New Roman" w:eastAsia="Times New Roman" w:cs="Times New Roman"/>
          <w:b/>
          <w:sz w:val="24"/>
          <w:szCs w:val="24"/>
        </w:rPr>
      </w:pPr>
      <w:r>
        <w:rPr>
          <w:rFonts w:ascii="Times New Roman" w:hAnsi="Times New Roman" w:eastAsia="Times New Roman" w:cs="Times New Roman"/>
          <w:b/>
          <w:sz w:val="24"/>
          <w:szCs w:val="24"/>
        </w:rPr>
        <w:t>Uji  Hipotesis</w:t>
      </w:r>
    </w:p>
    <w:p>
      <w:pPr>
        <w:spacing w:after="0" w:line="480" w:lineRule="auto"/>
        <w:ind w:left="0" w:hanging="2"/>
        <w:jc w:val="both"/>
        <w:rPr>
          <w:rFonts w:ascii="Times New Roman" w:hAnsi="Times New Roman" w:eastAsia="Times New Roman" w:cs="Times New Roman"/>
          <w:color w:val="000000"/>
          <w:sz w:val="24"/>
          <w:szCs w:val="24"/>
        </w:rPr>
      </w:pPr>
      <w:r>
        <w:rPr>
          <w:rFonts w:ascii="Times New Roman" w:hAnsi="Times New Roman" w:eastAsia="Times New Roman" w:cs="Times New Roman"/>
          <w:i/>
          <w:color w:val="000000"/>
          <w:sz w:val="24"/>
          <w:szCs w:val="24"/>
        </w:rPr>
        <w:t>Inner model</w:t>
      </w:r>
      <w:r>
        <w:rPr>
          <w:rFonts w:ascii="Times New Roman" w:hAnsi="Times New Roman" w:eastAsia="Times New Roman" w:cs="Times New Roman"/>
          <w:color w:val="000000"/>
          <w:sz w:val="24"/>
          <w:szCs w:val="24"/>
        </w:rPr>
        <w:t xml:space="preserve"> atau </w:t>
      </w:r>
      <w:r>
        <w:rPr>
          <w:rFonts w:ascii="Times New Roman" w:hAnsi="Times New Roman" w:eastAsia="Times New Roman" w:cs="Times New Roman"/>
          <w:i/>
          <w:color w:val="000000"/>
          <w:sz w:val="24"/>
          <w:szCs w:val="24"/>
        </w:rPr>
        <w:t xml:space="preserve">structural model </w:t>
      </w:r>
      <w:r>
        <w:rPr>
          <w:rFonts w:ascii="Times New Roman" w:hAnsi="Times New Roman" w:eastAsia="Times New Roman" w:cs="Times New Roman"/>
          <w:color w:val="000000"/>
          <w:sz w:val="24"/>
          <w:szCs w:val="24"/>
        </w:rPr>
        <w:t>sebenarnya merupakan uji hipotesis</w:t>
      </w:r>
      <w:r>
        <w:rPr>
          <w:rFonts w:ascii="Times New Roman" w:hAnsi="Times New Roman" w:eastAsia="Times New Roman" w:cs="Times New Roman"/>
          <w:i/>
          <w:color w:val="000000"/>
          <w:sz w:val="24"/>
          <w:szCs w:val="24"/>
        </w:rPr>
        <w:t>,</w:t>
      </w:r>
      <w:r>
        <w:rPr>
          <w:rFonts w:ascii="Times New Roman" w:hAnsi="Times New Roman" w:eastAsia="Times New Roman" w:cs="Times New Roman"/>
          <w:color w:val="000000"/>
          <w:sz w:val="24"/>
          <w:szCs w:val="24"/>
        </w:rPr>
        <w:t xml:space="preserve"> menggambarkan hubungan dan pengaruh antar variabel laten berdasarkan pada </w:t>
      </w:r>
      <w:r>
        <w:rPr>
          <w:rFonts w:ascii="Times New Roman" w:hAnsi="Times New Roman" w:eastAsia="Times New Roman" w:cs="Times New Roman"/>
          <w:i/>
          <w:color w:val="000000"/>
          <w:sz w:val="24"/>
          <w:szCs w:val="24"/>
        </w:rPr>
        <w:t>substantive theory.</w:t>
      </w:r>
      <w:r>
        <w:rPr>
          <w:rFonts w:ascii="Times New Roman" w:hAnsi="Times New Roman" w:eastAsia="Times New Roman" w:cs="Times New Roman"/>
          <w:color w:val="000000"/>
          <w:sz w:val="24"/>
          <w:szCs w:val="24"/>
        </w:rPr>
        <w:t xml:space="preserve"> Model persamaannya dapat dituliskan seperti dibawah ini.</w:t>
      </w:r>
    </w:p>
    <w:p>
      <w:pPr>
        <w:spacing w:after="0" w:line="480" w:lineRule="auto"/>
        <w:ind w:left="0" w:hanging="2"/>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η = β</w:t>
      </w:r>
      <w:r>
        <w:rPr>
          <w:rFonts w:ascii="Times New Roman" w:hAnsi="Times New Roman" w:eastAsia="Times New Roman" w:cs="Times New Roman"/>
          <w:sz w:val="24"/>
          <w:szCs w:val="24"/>
          <w:vertAlign w:val="subscript"/>
        </w:rPr>
        <w:t>0</w:t>
      </w:r>
      <w:r>
        <w:rPr>
          <w:rFonts w:ascii="Times New Roman" w:hAnsi="Times New Roman" w:eastAsia="Times New Roman" w:cs="Times New Roman"/>
          <w:sz w:val="24"/>
          <w:szCs w:val="24"/>
        </w:rPr>
        <w:t xml:space="preserve"> + βη + гξ + ζ</w:t>
      </w:r>
    </w:p>
    <w:p>
      <w:pPr>
        <w:spacing w:after="0" w:line="480" w:lineRule="auto"/>
        <w:ind w:left="0" w:hanging="2"/>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dimana:</w:t>
      </w:r>
    </w:p>
    <w:p>
      <w:pPr>
        <w:spacing w:after="0" w:line="480" w:lineRule="auto"/>
        <w:ind w:left="0" w:hanging="2"/>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η = vector </w:t>
      </w:r>
      <w:r>
        <w:rPr>
          <w:rFonts w:ascii="Times New Roman" w:hAnsi="Times New Roman" w:eastAsia="Times New Roman" w:cs="Times New Roman"/>
          <w:i/>
          <w:sz w:val="24"/>
          <w:szCs w:val="24"/>
        </w:rPr>
        <w:t>endogen</w:t>
      </w:r>
      <w:r>
        <w:rPr>
          <w:rFonts w:ascii="Times New Roman" w:hAnsi="Times New Roman" w:eastAsia="Times New Roman" w:cs="Times New Roman"/>
          <w:sz w:val="24"/>
          <w:szCs w:val="24"/>
        </w:rPr>
        <w:t xml:space="preserve"> (dependen) variabel laten</w:t>
      </w:r>
    </w:p>
    <w:p>
      <w:pPr>
        <w:spacing w:after="0" w:line="480" w:lineRule="auto"/>
        <w:ind w:left="0" w:hanging="2"/>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ξ = vector </w:t>
      </w:r>
      <w:r>
        <w:rPr>
          <w:rFonts w:ascii="Times New Roman" w:hAnsi="Times New Roman" w:eastAsia="Times New Roman" w:cs="Times New Roman"/>
          <w:i/>
          <w:sz w:val="24"/>
          <w:szCs w:val="24"/>
        </w:rPr>
        <w:t>exogen</w:t>
      </w:r>
      <w:r>
        <w:rPr>
          <w:rFonts w:ascii="Times New Roman" w:hAnsi="Times New Roman" w:eastAsia="Times New Roman" w:cs="Times New Roman"/>
          <w:sz w:val="24"/>
          <w:szCs w:val="24"/>
        </w:rPr>
        <w:t xml:space="preserve"> (independen)  variabel laten </w:t>
      </w:r>
    </w:p>
    <w:p>
      <w:pPr>
        <w:spacing w:after="0" w:line="480" w:lineRule="auto"/>
        <w:ind w:left="0" w:hanging="2"/>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ζ = vector residual</w:t>
      </w:r>
    </w:p>
    <w:p>
      <w:pPr>
        <w:spacing w:after="0" w:line="480" w:lineRule="auto"/>
        <w:ind w:left="0" w:hanging="2"/>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Oleh karena PLS didesain untuk model </w:t>
      </w:r>
      <w:r>
        <w:rPr>
          <w:rFonts w:ascii="Times New Roman" w:hAnsi="Times New Roman" w:eastAsia="Times New Roman" w:cs="Times New Roman"/>
          <w:i/>
          <w:sz w:val="24"/>
          <w:szCs w:val="24"/>
        </w:rPr>
        <w:t>recursive</w:t>
      </w:r>
      <w:r>
        <w:rPr>
          <w:rFonts w:ascii="Times New Roman" w:hAnsi="Times New Roman" w:eastAsia="Times New Roman" w:cs="Times New Roman"/>
          <w:sz w:val="24"/>
          <w:szCs w:val="24"/>
        </w:rPr>
        <w:t>,  maka hubungan antar variabel laten dapat dispesifikasikan sebagai berikut:</w:t>
      </w:r>
    </w:p>
    <w:p>
      <w:pPr>
        <w:spacing w:after="0" w:line="480" w:lineRule="auto"/>
        <w:ind w:left="0" w:hanging="2"/>
        <w:jc w:val="both"/>
        <w:rPr>
          <w:rFonts w:ascii="Times New Roman" w:hAnsi="Times New Roman" w:eastAsia="Times New Roman" w:cs="Times New Roman"/>
          <w:sz w:val="24"/>
          <w:szCs w:val="24"/>
          <w:vertAlign w:val="subscript"/>
        </w:rPr>
      </w:pPr>
      <w:r>
        <w:rPr>
          <w:rFonts w:ascii="Times New Roman" w:hAnsi="Times New Roman" w:eastAsia="Times New Roman" w:cs="Times New Roman"/>
          <w:sz w:val="24"/>
          <w:szCs w:val="24"/>
        </w:rPr>
        <w:t>η</w:t>
      </w:r>
      <w:r>
        <w:rPr>
          <w:rFonts w:ascii="Times New Roman" w:hAnsi="Times New Roman" w:eastAsia="Times New Roman" w:cs="Times New Roman"/>
          <w:sz w:val="24"/>
          <w:szCs w:val="24"/>
          <w:vertAlign w:val="subscript"/>
        </w:rPr>
        <w:t>j</w:t>
      </w:r>
      <w:sdt>
        <w:sdtPr>
          <w:rPr>
            <w:rFonts w:ascii="Times New Roman" w:hAnsi="Times New Roman" w:cs="Times New Roman"/>
            <w:sz w:val="24"/>
            <w:szCs w:val="24"/>
          </w:rPr>
          <w:tag w:val="goog_rdk_0"/>
          <w:id w:val="734569305"/>
        </w:sdtPr>
        <w:sdtEndPr>
          <w:rPr>
            <w:rFonts w:ascii="Times New Roman" w:hAnsi="Times New Roman" w:cs="Times New Roman"/>
            <w:sz w:val="24"/>
            <w:szCs w:val="24"/>
          </w:rPr>
        </w:sdtEndPr>
        <w:sdtContent>
          <w:r>
            <w:rPr>
              <w:rFonts w:ascii="Times New Roman" w:hAnsi="Times New Roman" w:eastAsia="Gungsuh" w:cs="Times New Roman"/>
              <w:sz w:val="24"/>
              <w:szCs w:val="24"/>
            </w:rPr>
            <w:t xml:space="preserve"> = ∑</w:t>
          </w:r>
        </w:sdtContent>
      </w:sdt>
      <w:r>
        <w:rPr>
          <w:rFonts w:ascii="Times New Roman" w:hAnsi="Times New Roman" w:eastAsia="Times New Roman" w:cs="Times New Roman"/>
          <w:sz w:val="24"/>
          <w:szCs w:val="24"/>
          <w:vertAlign w:val="subscript"/>
        </w:rPr>
        <w:t>i</w:t>
      </w:r>
      <w:r>
        <w:rPr>
          <w:rFonts w:ascii="Times New Roman" w:hAnsi="Times New Roman" w:eastAsia="Times New Roman" w:cs="Times New Roman"/>
          <w:sz w:val="24"/>
          <w:szCs w:val="24"/>
        </w:rPr>
        <w:t>β</w:t>
      </w:r>
      <w:r>
        <w:rPr>
          <w:rFonts w:ascii="Times New Roman" w:hAnsi="Times New Roman" w:eastAsia="Times New Roman" w:cs="Times New Roman"/>
          <w:sz w:val="24"/>
          <w:szCs w:val="24"/>
          <w:vertAlign w:val="subscript"/>
        </w:rPr>
        <w:t>ji</w:t>
      </w:r>
      <w:r>
        <w:rPr>
          <w:rFonts w:ascii="Times New Roman" w:hAnsi="Times New Roman" w:eastAsia="Times New Roman" w:cs="Times New Roman"/>
          <w:sz w:val="24"/>
          <w:szCs w:val="24"/>
        </w:rPr>
        <w:t xml:space="preserve"> η</w:t>
      </w:r>
      <w:r>
        <w:rPr>
          <w:rFonts w:ascii="Times New Roman" w:hAnsi="Times New Roman" w:eastAsia="Times New Roman" w:cs="Times New Roman"/>
          <w:sz w:val="24"/>
          <w:szCs w:val="24"/>
          <w:vertAlign w:val="subscript"/>
        </w:rPr>
        <w:t>i</w:t>
      </w:r>
      <w:sdt>
        <w:sdtPr>
          <w:rPr>
            <w:rFonts w:ascii="Times New Roman" w:hAnsi="Times New Roman" w:cs="Times New Roman"/>
            <w:sz w:val="24"/>
            <w:szCs w:val="24"/>
          </w:rPr>
          <w:tag w:val="goog_rdk_1"/>
          <w:id w:val="1532128374"/>
        </w:sdtPr>
        <w:sdtEndPr>
          <w:rPr>
            <w:rFonts w:ascii="Times New Roman" w:hAnsi="Times New Roman" w:cs="Times New Roman"/>
            <w:sz w:val="24"/>
            <w:szCs w:val="24"/>
          </w:rPr>
        </w:sdtEndPr>
        <w:sdtContent>
          <w:r>
            <w:rPr>
              <w:rFonts w:ascii="Times New Roman" w:hAnsi="Times New Roman" w:eastAsia="Gungsuh" w:cs="Times New Roman"/>
              <w:sz w:val="24"/>
              <w:szCs w:val="24"/>
            </w:rPr>
            <w:t xml:space="preserve"> + ∑</w:t>
          </w:r>
        </w:sdtContent>
      </w:sdt>
      <w:r>
        <w:rPr>
          <w:rFonts w:ascii="Times New Roman" w:hAnsi="Times New Roman" w:eastAsia="Times New Roman" w:cs="Times New Roman"/>
          <w:sz w:val="24"/>
          <w:szCs w:val="24"/>
          <w:vertAlign w:val="subscript"/>
        </w:rPr>
        <w:t>i</w:t>
      </w:r>
      <w:r>
        <w:rPr>
          <w:rFonts w:ascii="Times New Roman" w:hAnsi="Times New Roman" w:eastAsia="Times New Roman" w:cs="Times New Roman"/>
          <w:sz w:val="24"/>
          <w:szCs w:val="24"/>
        </w:rPr>
        <w:t xml:space="preserve"> γ</w:t>
      </w:r>
      <w:r>
        <w:rPr>
          <w:rFonts w:ascii="Times New Roman" w:hAnsi="Times New Roman" w:eastAsia="Times New Roman" w:cs="Times New Roman"/>
          <w:sz w:val="24"/>
          <w:szCs w:val="24"/>
          <w:vertAlign w:val="subscript"/>
        </w:rPr>
        <w:t>jb</w:t>
      </w:r>
      <w:r>
        <w:rPr>
          <w:rFonts w:ascii="Times New Roman" w:hAnsi="Times New Roman" w:eastAsia="Times New Roman" w:cs="Times New Roman"/>
          <w:sz w:val="24"/>
          <w:szCs w:val="24"/>
        </w:rPr>
        <w:t>ξ</w:t>
      </w:r>
      <w:r>
        <w:rPr>
          <w:rFonts w:ascii="Times New Roman" w:hAnsi="Times New Roman" w:eastAsia="Times New Roman" w:cs="Times New Roman"/>
          <w:sz w:val="24"/>
          <w:szCs w:val="24"/>
          <w:vertAlign w:val="subscript"/>
        </w:rPr>
        <w:t>b</w:t>
      </w:r>
      <w:r>
        <w:rPr>
          <w:rFonts w:ascii="Times New Roman" w:hAnsi="Times New Roman" w:eastAsia="Times New Roman" w:cs="Times New Roman"/>
          <w:sz w:val="24"/>
          <w:szCs w:val="24"/>
        </w:rPr>
        <w:t xml:space="preserve"> + ζ</w:t>
      </w:r>
      <w:r>
        <w:rPr>
          <w:rFonts w:ascii="Times New Roman" w:hAnsi="Times New Roman" w:eastAsia="Times New Roman" w:cs="Times New Roman"/>
          <w:sz w:val="24"/>
          <w:szCs w:val="24"/>
          <w:vertAlign w:val="subscript"/>
        </w:rPr>
        <w:t>j</w:t>
      </w:r>
    </w:p>
    <w:p>
      <w:pPr>
        <w:spacing w:after="0" w:line="480" w:lineRule="auto"/>
        <w:ind w:left="0" w:hanging="2"/>
        <w:jc w:val="both"/>
        <w:rPr>
          <w:rFonts w:ascii="Times New Roman" w:hAnsi="Times New Roman" w:eastAsia="Times New Roman" w:cs="Times New Roman"/>
          <w:sz w:val="24"/>
          <w:szCs w:val="24"/>
          <w:vertAlign w:val="subscript"/>
        </w:rPr>
      </w:pPr>
      <w:r>
        <w:rPr>
          <w:rFonts w:ascii="Times New Roman" w:hAnsi="Times New Roman" w:eastAsia="Times New Roman" w:cs="Times New Roman"/>
          <w:sz w:val="24"/>
          <w:szCs w:val="24"/>
        </w:rPr>
        <w:t>dimana:</w:t>
      </w:r>
    </w:p>
    <w:p>
      <w:pPr>
        <w:spacing w:after="0" w:line="480" w:lineRule="auto"/>
        <w:ind w:left="0" w:hanging="2"/>
        <w:jc w:val="both"/>
        <w:rPr>
          <w:rFonts w:ascii="Times New Roman" w:hAnsi="Times New Roman" w:eastAsia="Times New Roman" w:cs="Times New Roman"/>
          <w:i/>
          <w:sz w:val="24"/>
          <w:szCs w:val="24"/>
        </w:rPr>
      </w:pPr>
      <w:r>
        <w:rPr>
          <w:rFonts w:ascii="Times New Roman" w:hAnsi="Times New Roman" w:eastAsia="Times New Roman" w:cs="Times New Roman"/>
          <w:sz w:val="24"/>
          <w:szCs w:val="24"/>
        </w:rPr>
        <w:t>β</w:t>
      </w:r>
      <w:r>
        <w:rPr>
          <w:rFonts w:ascii="Times New Roman" w:hAnsi="Times New Roman" w:eastAsia="Times New Roman" w:cs="Times New Roman"/>
          <w:sz w:val="24"/>
          <w:szCs w:val="24"/>
          <w:vertAlign w:val="subscript"/>
        </w:rPr>
        <w:t>ji</w:t>
      </w:r>
      <w:r>
        <w:rPr>
          <w:rFonts w:ascii="Times New Roman" w:hAnsi="Times New Roman" w:eastAsia="Times New Roman" w:cs="Times New Roman"/>
          <w:sz w:val="24"/>
          <w:szCs w:val="24"/>
        </w:rPr>
        <w:t xml:space="preserve"> dan  γ</w:t>
      </w:r>
      <w:r>
        <w:rPr>
          <w:rFonts w:ascii="Times New Roman" w:hAnsi="Times New Roman" w:eastAsia="Times New Roman" w:cs="Times New Roman"/>
          <w:sz w:val="24"/>
          <w:szCs w:val="24"/>
          <w:vertAlign w:val="subscript"/>
        </w:rPr>
        <w:t>jb</w:t>
      </w:r>
      <w:r>
        <w:rPr>
          <w:rFonts w:ascii="Times New Roman" w:hAnsi="Times New Roman" w:eastAsia="Times New Roman" w:cs="Times New Roman"/>
          <w:sz w:val="24"/>
          <w:szCs w:val="24"/>
        </w:rPr>
        <w:t xml:space="preserve"> adalah koefisien jalur yang menghubungan predictor endogen dan variabel laten exogen ξ</w:t>
      </w:r>
      <w:r>
        <w:rPr>
          <w:rFonts w:ascii="Times New Roman" w:hAnsi="Times New Roman" w:eastAsia="Times New Roman" w:cs="Times New Roman"/>
          <w:sz w:val="24"/>
          <w:szCs w:val="24"/>
          <w:vertAlign w:val="subscript"/>
        </w:rPr>
        <w:t>b</w:t>
      </w:r>
      <w:r>
        <w:rPr>
          <w:rFonts w:ascii="Times New Roman" w:hAnsi="Times New Roman" w:eastAsia="Times New Roman" w:cs="Times New Roman"/>
          <w:sz w:val="24"/>
          <w:szCs w:val="24"/>
        </w:rPr>
        <w:t xml:space="preserve"> dan η</w:t>
      </w:r>
      <w:r>
        <w:rPr>
          <w:rFonts w:ascii="Times New Roman" w:hAnsi="Times New Roman" w:eastAsia="Times New Roman" w:cs="Times New Roman"/>
          <w:sz w:val="24"/>
          <w:szCs w:val="24"/>
          <w:vertAlign w:val="subscript"/>
        </w:rPr>
        <w:t>i</w:t>
      </w:r>
      <w:r>
        <w:rPr>
          <w:rFonts w:ascii="Times New Roman" w:hAnsi="Times New Roman" w:eastAsia="Times New Roman" w:cs="Times New Roman"/>
          <w:sz w:val="24"/>
          <w:szCs w:val="24"/>
        </w:rPr>
        <w:t xml:space="preserve"> sepanjang range indeks I dan b. Sedangkan ζ</w:t>
      </w:r>
      <w:r>
        <w:rPr>
          <w:rFonts w:ascii="Times New Roman" w:hAnsi="Times New Roman" w:eastAsia="Times New Roman" w:cs="Times New Roman"/>
          <w:sz w:val="24"/>
          <w:szCs w:val="24"/>
          <w:vertAlign w:val="subscript"/>
        </w:rPr>
        <w:t xml:space="preserve">j </w:t>
      </w:r>
      <w:r>
        <w:rPr>
          <w:rFonts w:ascii="Times New Roman" w:hAnsi="Times New Roman" w:eastAsia="Times New Roman" w:cs="Times New Roman"/>
          <w:sz w:val="24"/>
          <w:szCs w:val="24"/>
        </w:rPr>
        <w:t xml:space="preserve">adalah </w:t>
      </w:r>
      <w:r>
        <w:rPr>
          <w:rFonts w:ascii="Times New Roman" w:hAnsi="Times New Roman" w:eastAsia="Times New Roman" w:cs="Times New Roman"/>
          <w:i/>
          <w:sz w:val="24"/>
          <w:szCs w:val="24"/>
        </w:rPr>
        <w:t>inner residual variabel.</w:t>
      </w:r>
    </w:p>
    <w:p>
      <w:pPr>
        <w:spacing w:after="0" w:line="480" w:lineRule="auto"/>
        <w:ind w:left="0" w:hanging="2"/>
        <w:jc w:val="both"/>
        <w:rPr>
          <w:rFonts w:ascii="Times New Roman" w:hAnsi="Times New Roman" w:eastAsia="Times New Roman" w:cs="Times New Roman"/>
          <w:sz w:val="24"/>
          <w:szCs w:val="24"/>
        </w:rPr>
      </w:pPr>
    </w:p>
    <w:p>
      <w:pPr>
        <w:spacing w:after="0" w:line="480" w:lineRule="auto"/>
        <w:ind w:left="0" w:hanging="2"/>
        <w:jc w:val="both"/>
        <w:rPr>
          <w:rFonts w:ascii="Times New Roman" w:hAnsi="Times New Roman" w:eastAsia="Times New Roman" w:cs="Times New Roman"/>
          <w:color w:val="000000"/>
          <w:sz w:val="24"/>
          <w:szCs w:val="24"/>
        </w:rPr>
      </w:pPr>
      <w:r>
        <w:rPr>
          <w:rFonts w:ascii="Times New Roman" w:hAnsi="Times New Roman" w:eastAsia="Times New Roman" w:cs="Times New Roman"/>
          <w:i/>
          <w:color w:val="000000"/>
          <w:sz w:val="24"/>
          <w:szCs w:val="24"/>
        </w:rPr>
        <w:t xml:space="preserve">Inner model </w:t>
      </w:r>
      <w:r>
        <w:rPr>
          <w:rFonts w:ascii="Times New Roman" w:hAnsi="Times New Roman" w:eastAsia="Times New Roman" w:cs="Times New Roman"/>
          <w:color w:val="000000"/>
          <w:sz w:val="24"/>
          <w:szCs w:val="24"/>
        </w:rPr>
        <w:t xml:space="preserve"> merupakan  pengujian terhadap model structural dilakukan dengan melihat nilai </w:t>
      </w:r>
      <w:r>
        <w:rPr>
          <w:rFonts w:ascii="Times New Roman" w:hAnsi="Times New Roman" w:eastAsia="Times New Roman" w:cs="Times New Roman"/>
          <w:i/>
          <w:color w:val="000000"/>
          <w:sz w:val="24"/>
          <w:szCs w:val="24"/>
        </w:rPr>
        <w:t>R-square</w:t>
      </w:r>
      <w:r>
        <w:rPr>
          <w:rFonts w:ascii="Times New Roman" w:hAnsi="Times New Roman" w:eastAsia="Times New Roman" w:cs="Times New Roman"/>
          <w:color w:val="000000"/>
          <w:sz w:val="24"/>
          <w:szCs w:val="24"/>
        </w:rPr>
        <w:t xml:space="preserve"> sebagai uji </w:t>
      </w:r>
      <w:r>
        <w:rPr>
          <w:rFonts w:ascii="Times New Roman" w:hAnsi="Times New Roman" w:eastAsia="Times New Roman" w:cs="Times New Roman"/>
          <w:i/>
          <w:color w:val="000000"/>
          <w:sz w:val="24"/>
          <w:szCs w:val="24"/>
        </w:rPr>
        <w:t>goodness of fit model.</w:t>
      </w:r>
      <w:r>
        <w:rPr>
          <w:rFonts w:ascii="Times New Roman" w:hAnsi="Times New Roman" w:eastAsia="Times New Roman" w:cs="Times New Roman"/>
          <w:color w:val="000000"/>
          <w:sz w:val="24"/>
          <w:szCs w:val="24"/>
        </w:rPr>
        <w:t xml:space="preserve">  Selain itu juga dilakukan </w:t>
      </w:r>
      <w:r>
        <w:rPr>
          <w:rFonts w:ascii="Times New Roman" w:hAnsi="Times New Roman" w:eastAsia="Times New Roman" w:cs="Times New Roman"/>
          <w:color w:val="000000"/>
          <w:sz w:val="24"/>
          <w:szCs w:val="24"/>
        </w:rPr>
        <w:t>uji signifikansi pengaruh antar konstruk dengan melihat nilai koefisien parameter dan nilai signifikansi t-statistiknya.</w:t>
      </w:r>
    </w:p>
    <w:p>
      <w:pPr>
        <w:spacing w:after="0" w:line="480" w:lineRule="auto"/>
        <w:ind w:left="0" w:hanging="2"/>
        <w:jc w:val="both"/>
        <w:rPr>
          <w:rFonts w:ascii="Times New Roman" w:hAnsi="Times New Roman" w:eastAsia="Times New Roman" w:cs="Times New Roman"/>
          <w:color w:val="000000"/>
          <w:sz w:val="24"/>
          <w:szCs w:val="24"/>
        </w:rPr>
      </w:pPr>
    </w:p>
    <w:p>
      <w:pPr>
        <w:numPr>
          <w:ilvl w:val="2"/>
          <w:numId w:val="55"/>
        </w:numPr>
        <w:spacing w:after="0" w:line="480" w:lineRule="auto"/>
        <w:ind w:left="282" w:hanging="284" w:hangingChars="118"/>
        <w:jc w:val="both"/>
        <w:rPr>
          <w:rFonts w:ascii="Times New Roman" w:hAnsi="Times New Roman" w:eastAsia="Times New Roman" w:cs="Times New Roman"/>
          <w:b/>
          <w:sz w:val="24"/>
          <w:szCs w:val="24"/>
        </w:rPr>
      </w:pPr>
      <w:r>
        <w:rPr>
          <w:rFonts w:ascii="Times New Roman" w:hAnsi="Times New Roman" w:eastAsia="Times New Roman" w:cs="Times New Roman"/>
          <w:b/>
          <w:sz w:val="24"/>
          <w:szCs w:val="24"/>
        </w:rPr>
        <w:t>Kriteria Penilaian PLS</w:t>
      </w:r>
    </w:p>
    <w:p>
      <w:pPr>
        <w:spacing w:after="0" w:line="480" w:lineRule="auto"/>
        <w:ind w:left="0" w:hanging="2"/>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Sebagai tambahan penjelasan dari penggunaan PLS ini, disampaikan kriteria penilaian model PLS sebagaimana diajukan oleh Chin (1998) dalam Ghozali (2008) seperti tabel berikut ini.</w:t>
      </w:r>
    </w:p>
    <w:p>
      <w:pPr>
        <w:spacing w:after="0" w:line="480" w:lineRule="auto"/>
        <w:ind w:left="0" w:hanging="2"/>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Tabel 3.2. </w:t>
      </w:r>
    </w:p>
    <w:p>
      <w:pPr>
        <w:spacing w:after="0" w:line="480" w:lineRule="auto"/>
        <w:ind w:left="0" w:hanging="2"/>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Kriteria Penilaian PLS</w:t>
      </w:r>
    </w:p>
    <w:tbl>
      <w:tblPr>
        <w:tblStyle w:val="54"/>
        <w:tblW w:w="7371" w:type="dxa"/>
        <w:tblInd w:w="13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15" w:type="dxa"/>
          <w:bottom w:w="0" w:type="dxa"/>
          <w:right w:w="115" w:type="dxa"/>
        </w:tblCellMar>
      </w:tblPr>
      <w:tblGrid>
        <w:gridCol w:w="576"/>
        <w:gridCol w:w="2684"/>
        <w:gridCol w:w="4111"/>
      </w:tblGrid>
      <w:tr>
        <w:tblPrEx>
          <w:tblLayout w:type="fixed"/>
        </w:tblPrEx>
        <w:trPr>
          <w:trHeight w:val="110" w:hRule="atLeast"/>
        </w:trPr>
        <w:tc>
          <w:tcPr>
            <w:tcW w:w="576" w:type="dxa"/>
            <w:shd w:val="clear" w:color="auto" w:fill="auto"/>
            <w:vAlign w:val="center"/>
          </w:tcPr>
          <w:p>
            <w:pPr>
              <w:spacing w:after="0" w:line="480" w:lineRule="auto"/>
              <w:ind w:left="0" w:hanging="2"/>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No</w:t>
            </w:r>
          </w:p>
        </w:tc>
        <w:tc>
          <w:tcPr>
            <w:tcW w:w="2684" w:type="dxa"/>
            <w:shd w:val="clear" w:color="auto" w:fill="auto"/>
            <w:vAlign w:val="center"/>
          </w:tcPr>
          <w:p>
            <w:pPr>
              <w:spacing w:after="0" w:line="480" w:lineRule="auto"/>
              <w:ind w:left="0" w:hanging="2"/>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Kriteria</w:t>
            </w:r>
          </w:p>
        </w:tc>
        <w:tc>
          <w:tcPr>
            <w:tcW w:w="4111" w:type="dxa"/>
            <w:shd w:val="clear" w:color="auto" w:fill="auto"/>
            <w:vAlign w:val="center"/>
          </w:tcPr>
          <w:p>
            <w:pPr>
              <w:spacing w:after="0" w:line="480" w:lineRule="auto"/>
              <w:ind w:left="0" w:hanging="2"/>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Penjelasan</w:t>
            </w:r>
          </w:p>
        </w:tc>
      </w:tr>
      <w:tr>
        <w:tblPrEx>
          <w:tblLayout w:type="fixed"/>
        </w:tblPrEx>
        <w:trPr>
          <w:trHeight w:val="110" w:hRule="atLeast"/>
        </w:trPr>
        <w:tc>
          <w:tcPr>
            <w:tcW w:w="576" w:type="dxa"/>
          </w:tcPr>
          <w:p>
            <w:pPr>
              <w:spacing w:after="0" w:line="480" w:lineRule="auto"/>
              <w:ind w:left="0" w:hanging="2"/>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1</w:t>
            </w:r>
          </w:p>
        </w:tc>
        <w:tc>
          <w:tcPr>
            <w:tcW w:w="2684" w:type="dxa"/>
          </w:tcPr>
          <w:p>
            <w:pPr>
              <w:spacing w:after="0" w:line="480" w:lineRule="auto"/>
              <w:ind w:left="0" w:hanging="2"/>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Evaluasi Model Pengukuran </w:t>
            </w:r>
          </w:p>
          <w:p>
            <w:pPr>
              <w:numPr>
                <w:ilvl w:val="1"/>
                <w:numId w:val="57"/>
              </w:numPr>
              <w:spacing w:after="0" w:line="480" w:lineRule="auto"/>
              <w:ind w:left="0" w:hanging="2"/>
              <w:rPr>
                <w:rFonts w:ascii="Times New Roman" w:hAnsi="Times New Roman" w:eastAsia="Times New Roman" w:cs="Times New Roman"/>
                <w:i/>
                <w:sz w:val="24"/>
                <w:szCs w:val="24"/>
              </w:rPr>
            </w:pPr>
            <w:r>
              <w:rPr>
                <w:rFonts w:ascii="Times New Roman" w:hAnsi="Times New Roman" w:eastAsia="Times New Roman" w:cs="Times New Roman"/>
                <w:i/>
                <w:sz w:val="24"/>
                <w:szCs w:val="24"/>
              </w:rPr>
              <w:t>Convergent Validity</w:t>
            </w:r>
          </w:p>
          <w:p>
            <w:pPr>
              <w:numPr>
                <w:ilvl w:val="1"/>
                <w:numId w:val="57"/>
              </w:numPr>
              <w:spacing w:after="0" w:line="480" w:lineRule="auto"/>
              <w:ind w:left="0" w:hanging="2"/>
              <w:rPr>
                <w:rFonts w:ascii="Times New Roman" w:hAnsi="Times New Roman" w:eastAsia="Times New Roman" w:cs="Times New Roman"/>
                <w:i/>
                <w:sz w:val="24"/>
                <w:szCs w:val="24"/>
              </w:rPr>
            </w:pPr>
            <w:r>
              <w:rPr>
                <w:rFonts w:ascii="Times New Roman" w:hAnsi="Times New Roman" w:eastAsia="Times New Roman" w:cs="Times New Roman"/>
                <w:i/>
                <w:sz w:val="24"/>
                <w:szCs w:val="24"/>
              </w:rPr>
              <w:t>Discriminant Validity</w:t>
            </w:r>
          </w:p>
          <w:p>
            <w:pPr>
              <w:spacing w:after="0" w:line="480" w:lineRule="auto"/>
              <w:ind w:left="0" w:hanging="2"/>
              <w:rPr>
                <w:rFonts w:ascii="Times New Roman" w:hAnsi="Times New Roman" w:eastAsia="Times New Roman" w:cs="Times New Roman"/>
                <w:i/>
                <w:sz w:val="24"/>
                <w:szCs w:val="24"/>
              </w:rPr>
            </w:pPr>
          </w:p>
          <w:p>
            <w:pPr>
              <w:spacing w:after="0" w:line="480" w:lineRule="auto"/>
              <w:ind w:left="0" w:hanging="2"/>
              <w:rPr>
                <w:rFonts w:ascii="Times New Roman" w:hAnsi="Times New Roman" w:eastAsia="Times New Roman" w:cs="Times New Roman"/>
                <w:i/>
                <w:sz w:val="24"/>
                <w:szCs w:val="24"/>
              </w:rPr>
            </w:pPr>
          </w:p>
          <w:p>
            <w:pPr>
              <w:spacing w:after="0" w:line="480" w:lineRule="auto"/>
              <w:ind w:left="0" w:hanging="2"/>
              <w:rPr>
                <w:rFonts w:ascii="Times New Roman" w:hAnsi="Times New Roman" w:eastAsia="Times New Roman" w:cs="Times New Roman"/>
                <w:i/>
                <w:sz w:val="24"/>
                <w:szCs w:val="24"/>
              </w:rPr>
            </w:pPr>
          </w:p>
          <w:p>
            <w:pPr>
              <w:numPr>
                <w:ilvl w:val="1"/>
                <w:numId w:val="57"/>
              </w:numPr>
              <w:spacing w:after="0" w:line="480" w:lineRule="auto"/>
              <w:ind w:left="0" w:hanging="2"/>
              <w:rPr>
                <w:rFonts w:ascii="Times New Roman" w:hAnsi="Times New Roman" w:eastAsia="Times New Roman" w:cs="Times New Roman"/>
                <w:i/>
                <w:sz w:val="24"/>
                <w:szCs w:val="24"/>
              </w:rPr>
            </w:pPr>
            <w:r>
              <w:rPr>
                <w:rFonts w:ascii="Times New Roman" w:hAnsi="Times New Roman" w:eastAsia="Times New Roman" w:cs="Times New Roman"/>
                <w:i/>
                <w:sz w:val="24"/>
                <w:szCs w:val="24"/>
              </w:rPr>
              <w:t>Composite Reliability</w:t>
            </w:r>
          </w:p>
          <w:p>
            <w:pPr>
              <w:spacing w:after="0" w:line="480" w:lineRule="auto"/>
              <w:ind w:left="0" w:hanging="2"/>
              <w:rPr>
                <w:rFonts w:ascii="Times New Roman" w:hAnsi="Times New Roman" w:eastAsia="Times New Roman" w:cs="Times New Roman"/>
                <w:i/>
                <w:sz w:val="24"/>
                <w:szCs w:val="24"/>
              </w:rPr>
            </w:pPr>
          </w:p>
        </w:tc>
        <w:tc>
          <w:tcPr>
            <w:tcW w:w="4111" w:type="dxa"/>
          </w:tcPr>
          <w:p>
            <w:pPr>
              <w:spacing w:after="0" w:line="480" w:lineRule="auto"/>
              <w:ind w:left="0" w:hanging="2"/>
              <w:rPr>
                <w:rFonts w:ascii="Times New Roman" w:hAnsi="Times New Roman" w:eastAsia="Times New Roman" w:cs="Times New Roman"/>
                <w:sz w:val="24"/>
                <w:szCs w:val="24"/>
              </w:rPr>
            </w:pPr>
          </w:p>
          <w:p>
            <w:pPr>
              <w:spacing w:after="0" w:line="480" w:lineRule="auto"/>
              <w:ind w:left="0" w:hanging="2"/>
              <w:rPr>
                <w:rFonts w:ascii="Times New Roman" w:hAnsi="Times New Roman" w:eastAsia="Times New Roman" w:cs="Times New Roman"/>
                <w:sz w:val="24"/>
                <w:szCs w:val="24"/>
              </w:rPr>
            </w:pPr>
          </w:p>
          <w:p>
            <w:pPr>
              <w:numPr>
                <w:ilvl w:val="0"/>
                <w:numId w:val="58"/>
              </w:numPr>
              <w:spacing w:after="0" w:line="480" w:lineRule="auto"/>
              <w:ind w:left="0" w:hanging="2"/>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Nilai </w:t>
            </w:r>
            <w:r>
              <w:rPr>
                <w:rFonts w:ascii="Times New Roman" w:hAnsi="Times New Roman" w:eastAsia="Times New Roman" w:cs="Times New Roman"/>
                <w:i/>
                <w:sz w:val="24"/>
                <w:szCs w:val="24"/>
              </w:rPr>
              <w:t>loading factor</w:t>
            </w:r>
            <w:r>
              <w:rPr>
                <w:rFonts w:ascii="Times New Roman" w:hAnsi="Times New Roman" w:eastAsia="Times New Roman" w:cs="Times New Roman"/>
                <w:sz w:val="24"/>
                <w:szCs w:val="24"/>
              </w:rPr>
              <w:t xml:space="preserve"> harus diatas 0,50</w:t>
            </w:r>
          </w:p>
          <w:p>
            <w:pPr>
              <w:numPr>
                <w:ilvl w:val="0"/>
                <w:numId w:val="58"/>
              </w:numPr>
              <w:spacing w:after="0" w:line="480" w:lineRule="auto"/>
              <w:ind w:left="0" w:hanging="2"/>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Setiap indikator memiliki </w:t>
            </w:r>
            <w:r>
              <w:rPr>
                <w:rFonts w:ascii="Times New Roman" w:hAnsi="Times New Roman" w:eastAsia="Times New Roman" w:cs="Times New Roman"/>
                <w:i/>
                <w:sz w:val="24"/>
                <w:szCs w:val="24"/>
              </w:rPr>
              <w:t>loading</w:t>
            </w:r>
            <w:r>
              <w:rPr>
                <w:rFonts w:ascii="Times New Roman" w:hAnsi="Times New Roman" w:eastAsia="Times New Roman" w:cs="Times New Roman"/>
                <w:sz w:val="24"/>
                <w:szCs w:val="24"/>
              </w:rPr>
              <w:t xml:space="preserve"> lebih tinggi terhadap konstruknya dibandingkan dengan terhadap konstruk yang lainnya.</w:t>
            </w:r>
          </w:p>
          <w:p>
            <w:pPr>
              <w:numPr>
                <w:ilvl w:val="0"/>
                <w:numId w:val="58"/>
              </w:numPr>
              <w:spacing w:after="0" w:line="480" w:lineRule="auto"/>
              <w:ind w:left="0" w:hanging="2"/>
              <w:rPr>
                <w:rFonts w:ascii="Times New Roman" w:hAnsi="Times New Roman" w:eastAsia="Times New Roman" w:cs="Times New Roman"/>
                <w:sz w:val="24"/>
                <w:szCs w:val="24"/>
              </w:rPr>
            </w:pPr>
            <w:r>
              <w:rPr>
                <w:rFonts w:ascii="Times New Roman" w:hAnsi="Times New Roman" w:eastAsia="Times New Roman" w:cs="Times New Roman"/>
                <w:i/>
                <w:sz w:val="24"/>
                <w:szCs w:val="24"/>
              </w:rPr>
              <w:t>Composite reliability</w:t>
            </w:r>
            <w:r>
              <w:rPr>
                <w:rFonts w:ascii="Times New Roman" w:hAnsi="Times New Roman" w:eastAsia="Times New Roman" w:cs="Times New Roman"/>
                <w:sz w:val="24"/>
                <w:szCs w:val="24"/>
              </w:rPr>
              <w:t xml:space="preserve"> nilai harus diatas 0,60</w:t>
            </w:r>
          </w:p>
        </w:tc>
      </w:tr>
      <w:tr>
        <w:tblPrEx>
          <w:tblLayout w:type="fixed"/>
        </w:tblPrEx>
        <w:trPr>
          <w:trHeight w:val="110" w:hRule="atLeast"/>
        </w:trPr>
        <w:tc>
          <w:tcPr>
            <w:tcW w:w="576" w:type="dxa"/>
          </w:tcPr>
          <w:p>
            <w:pPr>
              <w:spacing w:after="0" w:line="480" w:lineRule="auto"/>
              <w:ind w:left="0" w:hanging="2"/>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2</w:t>
            </w:r>
          </w:p>
        </w:tc>
        <w:tc>
          <w:tcPr>
            <w:tcW w:w="2684" w:type="dxa"/>
          </w:tcPr>
          <w:p>
            <w:pPr>
              <w:spacing w:after="0" w:line="480" w:lineRule="auto"/>
              <w:ind w:left="0" w:hanging="2"/>
              <w:rPr>
                <w:rFonts w:ascii="Times New Roman" w:hAnsi="Times New Roman" w:eastAsia="Times New Roman" w:cs="Times New Roman"/>
                <w:sz w:val="24"/>
                <w:szCs w:val="24"/>
              </w:rPr>
            </w:pPr>
            <w:r>
              <w:rPr>
                <w:rFonts w:ascii="Times New Roman" w:hAnsi="Times New Roman" w:eastAsia="Times New Roman" w:cs="Times New Roman"/>
                <w:sz w:val="24"/>
                <w:szCs w:val="24"/>
              </w:rPr>
              <w:t>Evaluasi Model Struktural</w:t>
            </w:r>
          </w:p>
          <w:p>
            <w:pPr>
              <w:numPr>
                <w:ilvl w:val="0"/>
                <w:numId w:val="59"/>
              </w:numPr>
              <w:spacing w:after="0" w:line="480" w:lineRule="auto"/>
              <w:ind w:left="0" w:hanging="2"/>
              <w:rPr>
                <w:rFonts w:ascii="Times New Roman" w:hAnsi="Times New Roman" w:eastAsia="Times New Roman" w:cs="Times New Roman"/>
                <w:sz w:val="24"/>
                <w:szCs w:val="24"/>
              </w:rPr>
            </w:pPr>
            <w:r>
              <w:rPr>
                <w:rFonts w:ascii="Times New Roman" w:hAnsi="Times New Roman" w:eastAsia="Times New Roman" w:cs="Times New Roman"/>
                <w:sz w:val="24"/>
                <w:szCs w:val="24"/>
              </w:rPr>
              <w:t>R2 untuk variabel latent endogen</w:t>
            </w:r>
          </w:p>
          <w:p>
            <w:pPr>
              <w:numPr>
                <w:ilvl w:val="0"/>
                <w:numId w:val="59"/>
              </w:numPr>
              <w:spacing w:after="0" w:line="480" w:lineRule="auto"/>
              <w:ind w:left="0" w:hanging="2"/>
              <w:rPr>
                <w:rFonts w:ascii="Times New Roman" w:hAnsi="Times New Roman" w:eastAsia="Times New Roman" w:cs="Times New Roman"/>
                <w:sz w:val="24"/>
                <w:szCs w:val="24"/>
              </w:rPr>
            </w:pPr>
            <w:r>
              <w:rPr>
                <w:rFonts w:ascii="Times New Roman" w:hAnsi="Times New Roman" w:eastAsia="Times New Roman" w:cs="Times New Roman"/>
                <w:sz w:val="24"/>
                <w:szCs w:val="24"/>
              </w:rPr>
              <w:t>Estimasi koefisien jalur</w:t>
            </w:r>
          </w:p>
          <w:p>
            <w:pPr>
              <w:spacing w:after="0" w:line="480" w:lineRule="auto"/>
              <w:ind w:left="0" w:hanging="2"/>
              <w:rPr>
                <w:rFonts w:ascii="Times New Roman" w:hAnsi="Times New Roman" w:eastAsia="Times New Roman" w:cs="Times New Roman"/>
                <w:sz w:val="24"/>
                <w:szCs w:val="24"/>
              </w:rPr>
            </w:pPr>
          </w:p>
        </w:tc>
        <w:tc>
          <w:tcPr>
            <w:tcW w:w="4111" w:type="dxa"/>
          </w:tcPr>
          <w:p>
            <w:pPr>
              <w:spacing w:after="0" w:line="480" w:lineRule="auto"/>
              <w:ind w:left="0" w:hanging="2"/>
              <w:rPr>
                <w:rFonts w:ascii="Times New Roman" w:hAnsi="Times New Roman" w:eastAsia="Times New Roman" w:cs="Times New Roman"/>
                <w:sz w:val="24"/>
                <w:szCs w:val="24"/>
              </w:rPr>
            </w:pPr>
          </w:p>
          <w:p>
            <w:pPr>
              <w:spacing w:after="0" w:line="480" w:lineRule="auto"/>
              <w:ind w:left="0" w:hanging="2"/>
              <w:rPr>
                <w:rFonts w:ascii="Times New Roman" w:hAnsi="Times New Roman" w:eastAsia="Times New Roman" w:cs="Times New Roman"/>
                <w:sz w:val="24"/>
                <w:szCs w:val="24"/>
              </w:rPr>
            </w:pPr>
          </w:p>
          <w:p>
            <w:pPr>
              <w:numPr>
                <w:ilvl w:val="0"/>
                <w:numId w:val="60"/>
              </w:numPr>
              <w:spacing w:after="0" w:line="480" w:lineRule="auto"/>
              <w:ind w:left="0" w:hanging="2"/>
              <w:rPr>
                <w:rFonts w:ascii="Times New Roman" w:hAnsi="Times New Roman" w:eastAsia="Times New Roman" w:cs="Times New Roman"/>
                <w:sz w:val="24"/>
                <w:szCs w:val="24"/>
              </w:rPr>
            </w:pPr>
            <w:r>
              <w:rPr>
                <w:rFonts w:ascii="Times New Roman" w:hAnsi="Times New Roman" w:eastAsia="Times New Roman" w:cs="Times New Roman"/>
                <w:sz w:val="24"/>
                <w:szCs w:val="24"/>
              </w:rPr>
              <w:t>Hasil R2 sebesar  0,67; 0,33; dan 0,19 mengindikasikan bahwa model “Baik”, “Moderat”, dan “Lemah”</w:t>
            </w:r>
          </w:p>
          <w:p>
            <w:pPr>
              <w:numPr>
                <w:ilvl w:val="0"/>
                <w:numId w:val="60"/>
              </w:numPr>
              <w:spacing w:after="0" w:line="480" w:lineRule="auto"/>
              <w:ind w:left="0" w:hanging="2"/>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Nilai estimasi untuk hubungan jalur dalam model struktural harus signifikan, yang dapat diperoleh dengan prosedur </w:t>
            </w:r>
            <w:r>
              <w:rPr>
                <w:rFonts w:ascii="Times New Roman" w:hAnsi="Times New Roman" w:eastAsia="Times New Roman" w:cs="Times New Roman"/>
                <w:i/>
                <w:sz w:val="24"/>
                <w:szCs w:val="24"/>
              </w:rPr>
              <w:t>bootstrapping.</w:t>
            </w:r>
          </w:p>
        </w:tc>
      </w:tr>
    </w:tbl>
    <w:p>
      <w:pPr>
        <w:spacing w:after="0" w:line="480" w:lineRule="auto"/>
        <w:ind w:left="0" w:leftChars="0" w:firstLine="0" w:firstLineChars="0"/>
        <w:rPr>
          <w:rFonts w:ascii="Times New Roman" w:hAnsi="Times New Roman" w:cs="Times New Roman"/>
          <w:sz w:val="24"/>
          <w:szCs w:val="24"/>
          <w:lang w:val="id-ID"/>
        </w:rPr>
      </w:pPr>
    </w:p>
    <w:p>
      <w:pPr>
        <w:spacing w:after="0" w:line="480" w:lineRule="auto"/>
        <w:ind w:left="0" w:hanging="2"/>
        <w:rPr>
          <w:rFonts w:ascii="Times New Roman" w:hAnsi="Times New Roman" w:eastAsia="Times New Roman" w:cs="Times New Roman"/>
          <w:sz w:val="24"/>
          <w:szCs w:val="24"/>
        </w:rPr>
      </w:pPr>
      <w:r>
        <w:rPr>
          <w:rFonts w:ascii="Times New Roman" w:hAnsi="Times New Roman" w:eastAsia="Times New Roman" w:cs="Times New Roman"/>
          <w:b/>
          <w:sz w:val="24"/>
          <w:szCs w:val="24"/>
        </w:rPr>
        <w:t xml:space="preserve">3.6.3 Uji Validitas </w:t>
      </w:r>
    </w:p>
    <w:p>
      <w:pPr>
        <w:spacing w:after="0" w:line="480" w:lineRule="auto"/>
        <w:ind w:left="0" w:leftChars="0" w:firstLine="720" w:firstLineChars="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Menurut Tjahjono </w:t>
      </w:r>
      <w:r>
        <w:rPr>
          <w:rFonts w:ascii="Times New Roman" w:hAnsi="Times New Roman" w:eastAsia="Times New Roman" w:cs="Times New Roman"/>
          <w:i/>
          <w:color w:val="000000"/>
          <w:sz w:val="24"/>
          <w:szCs w:val="24"/>
        </w:rPr>
        <w:t>et al</w:t>
      </w:r>
      <w:r>
        <w:rPr>
          <w:rFonts w:ascii="Times New Roman" w:hAnsi="Times New Roman" w:eastAsia="Times New Roman" w:cs="Times New Roman"/>
          <w:color w:val="000000"/>
          <w:sz w:val="24"/>
          <w:szCs w:val="24"/>
        </w:rPr>
        <w:t xml:space="preserve">. (2021) validitas adalah kemampuan indikator – indikator sebagai alat ukur dalam mengukur konstrak atau variabel. Sedangkan menurut sekaran dan Bougie (2017) mengatakan bahwa konstruk validitas adalah seberapa baik hasil yang diperoleh dari penggunaan ukuran yang sesuai dengan teori yang mendasari desain tes. Hal tersebut dinilai melalui validitas konvergen dan validitas diskriminan, yang dijelaskan sebagai berikut : </w:t>
      </w:r>
    </w:p>
    <w:p>
      <w:pPr>
        <w:numPr>
          <w:ilvl w:val="0"/>
          <w:numId w:val="61"/>
        </w:numPr>
        <w:spacing w:after="0" w:line="480" w:lineRule="auto"/>
        <w:ind w:left="284" w:hanging="286" w:hangingChars="11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Validitas Konvergen (</w:t>
      </w:r>
      <w:r>
        <w:rPr>
          <w:rFonts w:ascii="Times New Roman" w:hAnsi="Times New Roman" w:eastAsia="Times New Roman" w:cs="Times New Roman"/>
          <w:i/>
          <w:sz w:val="24"/>
          <w:szCs w:val="24"/>
        </w:rPr>
        <w:t>Convergent Validity</w:t>
      </w:r>
      <w:r>
        <w:rPr>
          <w:rFonts w:ascii="Times New Roman" w:hAnsi="Times New Roman" w:eastAsia="Times New Roman" w:cs="Times New Roman"/>
          <w:sz w:val="24"/>
          <w:szCs w:val="24"/>
        </w:rPr>
        <w:t xml:space="preserve">) terpenuhi apabila skor yang diperoleh dari dua instrument berbeda yang mengukur konsep yang sama sangat berkorelasi. </w:t>
      </w:r>
    </w:p>
    <w:p>
      <w:pPr>
        <w:numPr>
          <w:ilvl w:val="0"/>
          <w:numId w:val="61"/>
        </w:numPr>
        <w:spacing w:after="0" w:line="480" w:lineRule="auto"/>
        <w:ind w:left="284" w:hanging="286" w:hangingChars="11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Validitas Diskriminan (</w:t>
      </w:r>
      <w:r>
        <w:rPr>
          <w:rFonts w:ascii="Times New Roman" w:hAnsi="Times New Roman" w:eastAsia="Times New Roman" w:cs="Times New Roman"/>
          <w:i/>
          <w:sz w:val="24"/>
          <w:szCs w:val="24"/>
        </w:rPr>
        <w:t>Discriminant Validity</w:t>
      </w:r>
      <w:r>
        <w:rPr>
          <w:rFonts w:ascii="Times New Roman" w:hAnsi="Times New Roman" w:eastAsia="Times New Roman" w:cs="Times New Roman"/>
          <w:sz w:val="24"/>
          <w:szCs w:val="24"/>
        </w:rPr>
        <w:t>) terpenuhi apabila, berdasarkan teori, dua variabel diprediksi tidak berkorelasi, dan skor yang diperoleh dari pengukurannya benar- benar secara empiris membuktikan hal tersebut. Sehingga validitas dapat dihasilkan dengan cara berbeda-beda.</w:t>
      </w:r>
    </w:p>
    <w:p>
      <w:pPr>
        <w:spacing w:after="0" w:line="480" w:lineRule="auto"/>
        <w:ind w:left="284" w:leftChars="0" w:firstLine="0" w:firstLineChars="0"/>
        <w:jc w:val="both"/>
        <w:rPr>
          <w:rFonts w:ascii="Times New Roman" w:hAnsi="Times New Roman" w:eastAsia="Times New Roman" w:cs="Times New Roman"/>
          <w:sz w:val="24"/>
          <w:szCs w:val="24"/>
        </w:rPr>
      </w:pPr>
    </w:p>
    <w:p>
      <w:pPr>
        <w:spacing w:after="0" w:line="480" w:lineRule="auto"/>
        <w:ind w:left="0" w:hanging="2"/>
        <w:rPr>
          <w:rFonts w:ascii="Times New Roman" w:hAnsi="Times New Roman" w:eastAsia="Times New Roman" w:cs="Times New Roman"/>
          <w:sz w:val="24"/>
          <w:szCs w:val="24"/>
        </w:rPr>
      </w:pPr>
      <w:r>
        <w:rPr>
          <w:rFonts w:ascii="Times New Roman" w:hAnsi="Times New Roman" w:eastAsia="Times New Roman" w:cs="Times New Roman"/>
          <w:b/>
          <w:sz w:val="24"/>
          <w:szCs w:val="24"/>
        </w:rPr>
        <w:t xml:space="preserve">3.6.4 Uji Reliabilitas </w:t>
      </w:r>
    </w:p>
    <w:p>
      <w:pPr>
        <w:spacing w:after="0" w:line="480" w:lineRule="auto"/>
        <w:ind w:left="0" w:leftChars="0" w:firstLine="720" w:firstLineChars="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Menurut Sekaran dan Bougie (2017) reliabilitas adalah suatu pengukuran yang menunjukkan sejauh mana pengukuran tersebut tanpa bias (tanpa kesalahan) dan karena itu menjamin konsistensi pengukuran di sepanjang waktu serta di berbagai poin pada instrumen tersebut. Dengan kata lain reliabilitas suatu ukuran merupakan stabilitas dan konsistensi di mana instrument tersebut mengukur konsep serta menilai kesesuaian suatu ukuran.</w:t>
      </w:r>
    </w:p>
    <w:p>
      <w:pPr>
        <w:spacing w:after="0" w:line="480" w:lineRule="auto"/>
        <w:ind w:left="0" w:hanging="2"/>
        <w:jc w:val="both"/>
        <w:rPr>
          <w:rFonts w:ascii="Times New Roman" w:hAnsi="Times New Roman" w:eastAsia="Times New Roman" w:cs="Times New Roman"/>
          <w:color w:val="000000"/>
          <w:sz w:val="24"/>
          <w:szCs w:val="24"/>
        </w:rPr>
      </w:pPr>
    </w:p>
    <w:p>
      <w:pPr>
        <w:spacing w:after="0" w:line="480" w:lineRule="auto"/>
        <w:ind w:left="0" w:hanging="2"/>
        <w:jc w:val="both"/>
        <w:rPr>
          <w:rFonts w:ascii="Times New Roman" w:hAnsi="Times New Roman" w:eastAsia="Times New Roman" w:cs="Times New Roman"/>
          <w:color w:val="000000"/>
          <w:sz w:val="24"/>
          <w:szCs w:val="24"/>
        </w:rPr>
      </w:pPr>
    </w:p>
    <w:p>
      <w:pPr>
        <w:spacing w:after="0" w:line="480" w:lineRule="auto"/>
        <w:ind w:left="0" w:leftChars="0" w:firstLine="0" w:firstLineChars="0"/>
        <w:jc w:val="both"/>
        <w:rPr>
          <w:rFonts w:ascii="Times New Roman" w:hAnsi="Times New Roman" w:eastAsia="Times New Roman" w:cs="Times New Roman"/>
          <w:color w:val="000000"/>
          <w:sz w:val="24"/>
          <w:szCs w:val="24"/>
          <w:lang w:val="id-ID"/>
        </w:rPr>
        <w:sectPr>
          <w:headerReference r:id="rId12" w:type="first"/>
          <w:footerReference r:id="rId14" w:type="first"/>
          <w:headerReference r:id="rId11" w:type="default"/>
          <w:footerReference r:id="rId13" w:type="default"/>
          <w:pgSz w:w="11907" w:h="16840"/>
          <w:pgMar w:top="2268" w:right="1701" w:bottom="1701" w:left="2268" w:header="709" w:footer="709" w:gutter="0"/>
          <w:pgNumType w:start="1"/>
          <w:cols w:space="720" w:num="1"/>
          <w:titlePg/>
        </w:sectPr>
      </w:pPr>
    </w:p>
    <w:p>
      <w:pPr>
        <w:suppressAutoHyphens w:val="0"/>
        <w:spacing w:after="0" w:line="480" w:lineRule="auto"/>
        <w:ind w:left="0" w:leftChars="0" w:firstLine="0" w:firstLineChars="0"/>
        <w:jc w:val="center"/>
        <w:textAlignment w:val="auto"/>
        <w:outlineLvl w:val="9"/>
        <w:rPr>
          <w:rFonts w:ascii="Times New Roman" w:hAnsi="Times New Roman" w:cs="Times New Roman"/>
          <w:b/>
          <w:bCs/>
          <w:position w:val="0"/>
          <w:sz w:val="24"/>
          <w:szCs w:val="24"/>
          <w:lang w:val="en-IN"/>
        </w:rPr>
      </w:pPr>
      <w:r>
        <w:rPr>
          <w:rFonts w:ascii="Times New Roman" w:hAnsi="Times New Roman" w:cs="Times New Roman"/>
          <w:b/>
          <w:bCs/>
          <w:position w:val="0"/>
          <w:sz w:val="24"/>
          <w:szCs w:val="24"/>
          <w:lang w:val="en-IN"/>
        </w:rPr>
        <w:t>BAB IV</w:t>
      </w:r>
    </w:p>
    <w:p>
      <w:pPr>
        <w:suppressAutoHyphens w:val="0"/>
        <w:spacing w:after="0" w:line="480" w:lineRule="auto"/>
        <w:ind w:left="0" w:leftChars="0" w:firstLine="0" w:firstLineChars="0"/>
        <w:jc w:val="center"/>
        <w:textAlignment w:val="auto"/>
        <w:outlineLvl w:val="9"/>
        <w:rPr>
          <w:rFonts w:ascii="Times New Roman" w:hAnsi="Times New Roman" w:cs="Times New Roman"/>
          <w:b/>
          <w:bCs/>
          <w:position w:val="0"/>
          <w:sz w:val="24"/>
          <w:szCs w:val="24"/>
          <w:lang w:val="en-IN"/>
        </w:rPr>
      </w:pPr>
      <w:r>
        <w:rPr>
          <w:rFonts w:ascii="Times New Roman" w:hAnsi="Times New Roman" w:cs="Times New Roman"/>
          <w:b/>
          <w:bCs/>
          <w:position w:val="0"/>
          <w:sz w:val="24"/>
          <w:szCs w:val="24"/>
          <w:lang w:val="en-IN"/>
        </w:rPr>
        <w:t>HASIL PENELITIAN DAN PEMBAHASAN</w:t>
      </w:r>
    </w:p>
    <w:p>
      <w:pPr>
        <w:suppressAutoHyphens w:val="0"/>
        <w:spacing w:after="0" w:line="480" w:lineRule="auto"/>
        <w:ind w:left="0" w:leftChars="0" w:firstLine="0" w:firstLineChars="0"/>
        <w:textAlignment w:val="auto"/>
        <w:outlineLvl w:val="9"/>
        <w:rPr>
          <w:rFonts w:ascii="Times New Roman" w:hAnsi="Times New Roman" w:cs="Times New Roman"/>
          <w:position w:val="0"/>
          <w:sz w:val="24"/>
          <w:szCs w:val="24"/>
          <w:lang w:val="en-IN"/>
        </w:rPr>
      </w:pPr>
    </w:p>
    <w:p>
      <w:pPr>
        <w:numPr>
          <w:ilvl w:val="1"/>
          <w:numId w:val="62"/>
        </w:numPr>
        <w:suppressAutoHyphens w:val="0"/>
        <w:spacing w:after="0" w:line="480" w:lineRule="auto"/>
        <w:ind w:leftChars="0" w:firstLineChars="0"/>
        <w:contextualSpacing/>
        <w:textAlignment w:val="auto"/>
        <w:outlineLvl w:val="9"/>
        <w:rPr>
          <w:rFonts w:ascii="Times New Roman" w:hAnsi="Times New Roman" w:cs="Times New Roman"/>
          <w:b/>
          <w:bCs/>
          <w:position w:val="0"/>
          <w:sz w:val="24"/>
          <w:szCs w:val="24"/>
          <w:lang w:val="en-IN"/>
        </w:rPr>
      </w:pPr>
      <w:r>
        <w:rPr>
          <w:rFonts w:ascii="Times New Roman" w:hAnsi="Times New Roman" w:cs="Times New Roman"/>
          <w:b/>
          <w:bCs/>
          <w:position w:val="0"/>
          <w:sz w:val="24"/>
          <w:szCs w:val="24"/>
          <w:lang w:val="en-IN"/>
        </w:rPr>
        <w:t>Hasil Penelitian</w:t>
      </w:r>
    </w:p>
    <w:p>
      <w:pPr>
        <w:numPr>
          <w:ilvl w:val="2"/>
          <w:numId w:val="62"/>
        </w:numPr>
        <w:suppressAutoHyphens w:val="0"/>
        <w:spacing w:after="0" w:line="480" w:lineRule="auto"/>
        <w:ind w:left="426" w:leftChars="0" w:hanging="568" w:firstLineChars="0"/>
        <w:contextualSpacing/>
        <w:textAlignment w:val="auto"/>
        <w:outlineLvl w:val="9"/>
        <w:rPr>
          <w:rFonts w:ascii="Times New Roman" w:hAnsi="Times New Roman" w:cs="Times New Roman"/>
          <w:b/>
          <w:position w:val="0"/>
          <w:sz w:val="24"/>
          <w:szCs w:val="24"/>
          <w:lang w:val="en-IN"/>
        </w:rPr>
      </w:pPr>
      <w:r>
        <w:rPr>
          <w:rFonts w:ascii="Times New Roman" w:hAnsi="Times New Roman" w:cs="Times New Roman"/>
          <w:b/>
          <w:position w:val="0"/>
          <w:sz w:val="24"/>
          <w:szCs w:val="24"/>
          <w:lang w:val="en-IN"/>
        </w:rPr>
        <w:t>Karakteristik Responden</w:t>
      </w:r>
    </w:p>
    <w:p>
      <w:pPr>
        <w:numPr>
          <w:ilvl w:val="0"/>
          <w:numId w:val="63"/>
        </w:numPr>
        <w:suppressAutoHyphens w:val="0"/>
        <w:spacing w:after="0" w:line="480" w:lineRule="auto"/>
        <w:ind w:left="786" w:leftChars="0" w:firstLineChars="0"/>
        <w:contextualSpacing/>
        <w:textAlignment w:val="auto"/>
        <w:outlineLvl w:val="9"/>
        <w:rPr>
          <w:rFonts w:ascii="Times New Roman" w:hAnsi="Times New Roman" w:cs="Times New Roman"/>
          <w:position w:val="0"/>
          <w:sz w:val="24"/>
          <w:szCs w:val="24"/>
          <w:lang w:val="en-IN"/>
        </w:rPr>
      </w:pPr>
      <w:r>
        <w:rPr>
          <w:rFonts w:ascii="Times New Roman" w:hAnsi="Times New Roman" w:cs="Times New Roman"/>
          <w:position w:val="0"/>
          <w:sz w:val="24"/>
          <w:szCs w:val="24"/>
          <w:lang w:val="en-IN"/>
        </w:rPr>
        <w:t>Jenis Kelamin</w:t>
      </w:r>
    </w:p>
    <w:p>
      <w:pPr>
        <w:suppressAutoHyphens w:val="0"/>
        <w:spacing w:after="0" w:line="480" w:lineRule="auto"/>
        <w:ind w:left="786" w:leftChars="0" w:firstLine="403" w:firstLineChars="0"/>
        <w:contextualSpacing/>
        <w:jc w:val="both"/>
        <w:textAlignment w:val="auto"/>
        <w:outlineLvl w:val="9"/>
        <w:rPr>
          <w:rFonts w:ascii="Times New Roman" w:hAnsi="Times New Roman" w:cs="Times New Roman"/>
          <w:position w:val="0"/>
          <w:sz w:val="24"/>
          <w:szCs w:val="24"/>
          <w:lang w:val="en-IN"/>
        </w:rPr>
      </w:pPr>
      <w:r>
        <w:rPr>
          <w:rFonts w:ascii="Times New Roman" w:hAnsi="Times New Roman" w:cs="Times New Roman"/>
          <w:position w:val="0"/>
          <w:sz w:val="24"/>
          <w:szCs w:val="24"/>
          <w:lang w:val="en-IN"/>
        </w:rPr>
        <w:t>Responden berdasarkan jenis kelamin dapat ditunjukkan seperti tabel dibawah ini:</w:t>
      </w:r>
    </w:p>
    <w:p>
      <w:pPr>
        <w:suppressAutoHyphens w:val="0"/>
        <w:spacing w:after="0" w:line="480" w:lineRule="auto"/>
        <w:ind w:left="0" w:leftChars="0" w:firstLine="0" w:firstLineChars="0"/>
        <w:jc w:val="center"/>
        <w:textAlignment w:val="auto"/>
        <w:outlineLvl w:val="9"/>
        <w:rPr>
          <w:rFonts w:ascii="Times New Roman" w:hAnsi="Times New Roman" w:cs="Times New Roman"/>
          <w:b/>
          <w:position w:val="0"/>
          <w:sz w:val="24"/>
          <w:szCs w:val="24"/>
          <w:lang w:val="en-IN"/>
        </w:rPr>
      </w:pPr>
      <w:r>
        <w:rPr>
          <w:rFonts w:ascii="Times New Roman" w:hAnsi="Times New Roman" w:cs="Times New Roman"/>
          <w:b/>
          <w:position w:val="0"/>
          <w:sz w:val="24"/>
          <w:szCs w:val="24"/>
          <w:lang w:val="en-IN"/>
        </w:rPr>
        <w:t>Tabel 4.1.</w:t>
      </w:r>
    </w:p>
    <w:p>
      <w:pPr>
        <w:suppressAutoHyphens w:val="0"/>
        <w:spacing w:after="0" w:line="480" w:lineRule="auto"/>
        <w:ind w:left="0" w:leftChars="0" w:firstLine="0" w:firstLineChars="0"/>
        <w:jc w:val="center"/>
        <w:textAlignment w:val="auto"/>
        <w:outlineLvl w:val="9"/>
        <w:rPr>
          <w:rFonts w:ascii="Times New Roman" w:hAnsi="Times New Roman" w:cs="Times New Roman"/>
          <w:b/>
          <w:position w:val="0"/>
          <w:sz w:val="24"/>
          <w:szCs w:val="24"/>
          <w:lang w:val="en-IN"/>
        </w:rPr>
      </w:pPr>
      <w:r>
        <w:rPr>
          <w:rFonts w:ascii="Times New Roman" w:hAnsi="Times New Roman" w:cs="Times New Roman"/>
          <w:b/>
          <w:position w:val="0"/>
          <w:sz w:val="24"/>
          <w:szCs w:val="24"/>
          <w:lang w:val="en-IN"/>
        </w:rPr>
        <w:t>Jenis Kelamin</w:t>
      </w:r>
    </w:p>
    <w:p>
      <w:pPr>
        <w:suppressAutoHyphens w:val="0"/>
        <w:spacing w:after="0" w:line="480" w:lineRule="auto"/>
        <w:ind w:left="0" w:leftChars="0" w:firstLine="0" w:firstLineChars="0"/>
        <w:jc w:val="center"/>
        <w:textAlignment w:val="auto"/>
        <w:outlineLvl w:val="9"/>
        <w:rPr>
          <w:rFonts w:ascii="Times New Roman" w:hAnsi="Times New Roman" w:cs="Times New Roman"/>
          <w:position w:val="0"/>
          <w:sz w:val="24"/>
          <w:szCs w:val="24"/>
          <w:lang w:val="en-IN"/>
        </w:rPr>
      </w:pPr>
    </w:p>
    <w:tbl>
      <w:tblPr>
        <w:tblStyle w:val="24"/>
        <w:tblW w:w="0" w:type="auto"/>
        <w:tblInd w:w="84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
        <w:gridCol w:w="2149"/>
        <w:gridCol w:w="1111"/>
        <w:gridCol w:w="1276"/>
      </w:tblGrid>
      <w:tr>
        <w:tblPrEx>
          <w:tblLayout w:type="fixed"/>
        </w:tblPrEx>
        <w:tc>
          <w:tcPr>
            <w:tcW w:w="846" w:type="dxa"/>
          </w:tcPr>
          <w:p>
            <w:pPr>
              <w:suppressAutoHyphens w:val="0"/>
              <w:spacing w:after="0" w:line="480" w:lineRule="auto"/>
              <w:ind w:left="0" w:leftChars="0" w:firstLine="0" w:firstLineChars="0"/>
              <w:jc w:val="center"/>
              <w:textAlignment w:val="auto"/>
              <w:outlineLvl w:val="9"/>
              <w:rPr>
                <w:rFonts w:ascii="Times New Roman" w:hAnsi="Times New Roman" w:cs="Times New Roman"/>
                <w:position w:val="0"/>
                <w:sz w:val="24"/>
                <w:szCs w:val="24"/>
                <w:lang w:val="en-IN"/>
              </w:rPr>
            </w:pPr>
            <w:r>
              <w:rPr>
                <w:rFonts w:ascii="Times New Roman" w:hAnsi="Times New Roman" w:cs="Times New Roman"/>
                <w:position w:val="0"/>
                <w:sz w:val="24"/>
                <w:szCs w:val="24"/>
                <w:lang w:val="en-IN"/>
              </w:rPr>
              <w:t>No</w:t>
            </w:r>
          </w:p>
        </w:tc>
        <w:tc>
          <w:tcPr>
            <w:tcW w:w="2149" w:type="dxa"/>
          </w:tcPr>
          <w:p>
            <w:pPr>
              <w:suppressAutoHyphens w:val="0"/>
              <w:spacing w:after="0" w:line="480" w:lineRule="auto"/>
              <w:ind w:left="0" w:leftChars="0" w:firstLine="0" w:firstLineChars="0"/>
              <w:jc w:val="center"/>
              <w:textAlignment w:val="auto"/>
              <w:outlineLvl w:val="9"/>
              <w:rPr>
                <w:rFonts w:ascii="Times New Roman" w:hAnsi="Times New Roman" w:cs="Times New Roman"/>
                <w:position w:val="0"/>
                <w:sz w:val="24"/>
                <w:szCs w:val="24"/>
                <w:lang w:val="en-IN"/>
              </w:rPr>
            </w:pPr>
            <w:r>
              <w:rPr>
                <w:rFonts w:ascii="Times New Roman" w:hAnsi="Times New Roman" w:cs="Times New Roman"/>
                <w:position w:val="0"/>
                <w:sz w:val="24"/>
                <w:szCs w:val="24"/>
                <w:lang w:val="en-IN"/>
              </w:rPr>
              <w:t>Jenis Kelamin</w:t>
            </w:r>
          </w:p>
        </w:tc>
        <w:tc>
          <w:tcPr>
            <w:tcW w:w="1111" w:type="dxa"/>
          </w:tcPr>
          <w:p>
            <w:pPr>
              <w:suppressAutoHyphens w:val="0"/>
              <w:spacing w:after="0" w:line="480" w:lineRule="auto"/>
              <w:ind w:left="0" w:leftChars="0" w:firstLine="0" w:firstLineChars="0"/>
              <w:jc w:val="center"/>
              <w:textAlignment w:val="auto"/>
              <w:outlineLvl w:val="9"/>
              <w:rPr>
                <w:rFonts w:ascii="Times New Roman" w:hAnsi="Times New Roman" w:cs="Times New Roman"/>
                <w:position w:val="0"/>
                <w:sz w:val="24"/>
                <w:szCs w:val="24"/>
                <w:lang w:val="en-IN"/>
              </w:rPr>
            </w:pPr>
            <w:r>
              <w:rPr>
                <w:rFonts w:ascii="Times New Roman" w:hAnsi="Times New Roman" w:cs="Times New Roman"/>
                <w:position w:val="0"/>
                <w:sz w:val="24"/>
                <w:szCs w:val="24"/>
                <w:lang w:val="en-IN"/>
              </w:rPr>
              <w:t>F</w:t>
            </w:r>
          </w:p>
        </w:tc>
        <w:tc>
          <w:tcPr>
            <w:tcW w:w="1276" w:type="dxa"/>
          </w:tcPr>
          <w:p>
            <w:pPr>
              <w:suppressAutoHyphens w:val="0"/>
              <w:spacing w:after="0" w:line="480" w:lineRule="auto"/>
              <w:ind w:left="0" w:leftChars="0" w:firstLine="0" w:firstLineChars="0"/>
              <w:jc w:val="center"/>
              <w:textAlignment w:val="auto"/>
              <w:outlineLvl w:val="9"/>
              <w:rPr>
                <w:rFonts w:ascii="Times New Roman" w:hAnsi="Times New Roman" w:cs="Times New Roman"/>
                <w:position w:val="0"/>
                <w:sz w:val="24"/>
                <w:szCs w:val="24"/>
                <w:lang w:val="en-IN"/>
              </w:rPr>
            </w:pPr>
            <w:r>
              <w:rPr>
                <w:rFonts w:ascii="Times New Roman" w:hAnsi="Times New Roman" w:cs="Times New Roman"/>
                <w:position w:val="0"/>
                <w:sz w:val="24"/>
                <w:szCs w:val="24"/>
                <w:lang w:val="en-IN"/>
              </w:rPr>
              <w:t>%</w:t>
            </w:r>
          </w:p>
        </w:tc>
      </w:tr>
      <w:tr>
        <w:tblPrEx>
          <w:tblLayout w:type="fixed"/>
        </w:tblPrEx>
        <w:tc>
          <w:tcPr>
            <w:tcW w:w="846" w:type="dxa"/>
          </w:tcPr>
          <w:p>
            <w:pPr>
              <w:suppressAutoHyphens w:val="0"/>
              <w:spacing w:after="0" w:line="480" w:lineRule="auto"/>
              <w:ind w:left="0" w:leftChars="0" w:firstLine="0" w:firstLineChars="0"/>
              <w:jc w:val="center"/>
              <w:textAlignment w:val="auto"/>
              <w:outlineLvl w:val="9"/>
              <w:rPr>
                <w:rFonts w:ascii="Times New Roman" w:hAnsi="Times New Roman" w:cs="Times New Roman"/>
                <w:position w:val="0"/>
                <w:sz w:val="24"/>
                <w:szCs w:val="24"/>
                <w:lang w:val="en-IN"/>
              </w:rPr>
            </w:pPr>
            <w:r>
              <w:rPr>
                <w:rFonts w:ascii="Times New Roman" w:hAnsi="Times New Roman" w:cs="Times New Roman"/>
                <w:position w:val="0"/>
                <w:sz w:val="24"/>
                <w:szCs w:val="24"/>
                <w:lang w:val="en-IN"/>
              </w:rPr>
              <w:t>1</w:t>
            </w:r>
          </w:p>
        </w:tc>
        <w:tc>
          <w:tcPr>
            <w:tcW w:w="2149" w:type="dxa"/>
          </w:tcPr>
          <w:p>
            <w:pPr>
              <w:suppressAutoHyphens w:val="0"/>
              <w:spacing w:after="0" w:line="480" w:lineRule="auto"/>
              <w:ind w:left="0" w:leftChars="0" w:firstLine="0" w:firstLineChars="0"/>
              <w:jc w:val="center"/>
              <w:textAlignment w:val="auto"/>
              <w:outlineLvl w:val="9"/>
              <w:rPr>
                <w:rFonts w:ascii="Times New Roman" w:hAnsi="Times New Roman" w:cs="Times New Roman"/>
                <w:position w:val="0"/>
                <w:sz w:val="24"/>
                <w:szCs w:val="24"/>
                <w:lang w:val="en-IN"/>
              </w:rPr>
            </w:pPr>
            <w:r>
              <w:rPr>
                <w:rFonts w:ascii="Times New Roman" w:hAnsi="Times New Roman" w:cs="Times New Roman"/>
                <w:color w:val="000000"/>
                <w:position w:val="0"/>
                <w:sz w:val="24"/>
                <w:szCs w:val="24"/>
                <w:lang w:val="en-IN"/>
              </w:rPr>
              <w:t>Laki-Laki</w:t>
            </w:r>
          </w:p>
        </w:tc>
        <w:tc>
          <w:tcPr>
            <w:tcW w:w="1111" w:type="dxa"/>
            <w:vAlign w:val="center"/>
          </w:tcPr>
          <w:p>
            <w:pPr>
              <w:suppressAutoHyphens w:val="0"/>
              <w:spacing w:after="0" w:line="480" w:lineRule="auto"/>
              <w:ind w:left="0" w:leftChars="0" w:firstLine="0" w:firstLineChars="0"/>
              <w:jc w:val="center"/>
              <w:textAlignment w:val="auto"/>
              <w:outlineLvl w:val="9"/>
              <w:rPr>
                <w:rFonts w:ascii="Times New Roman" w:hAnsi="Times New Roman" w:cs="Times New Roman"/>
                <w:position w:val="0"/>
                <w:sz w:val="24"/>
                <w:szCs w:val="24"/>
                <w:lang w:val="en-IN"/>
              </w:rPr>
            </w:pPr>
            <w:r>
              <w:rPr>
                <w:rFonts w:ascii="Times New Roman" w:hAnsi="Times New Roman" w:cs="Times New Roman"/>
                <w:color w:val="000000"/>
                <w:position w:val="0"/>
                <w:sz w:val="24"/>
                <w:szCs w:val="24"/>
                <w:lang w:val="en-IN"/>
              </w:rPr>
              <w:t>79</w:t>
            </w:r>
          </w:p>
        </w:tc>
        <w:tc>
          <w:tcPr>
            <w:tcW w:w="1276" w:type="dxa"/>
            <w:vAlign w:val="center"/>
          </w:tcPr>
          <w:p>
            <w:pPr>
              <w:suppressAutoHyphens w:val="0"/>
              <w:spacing w:after="0" w:line="480" w:lineRule="auto"/>
              <w:ind w:left="0" w:leftChars="0" w:firstLine="0" w:firstLineChars="0"/>
              <w:jc w:val="center"/>
              <w:textAlignment w:val="auto"/>
              <w:outlineLvl w:val="9"/>
              <w:rPr>
                <w:rFonts w:ascii="Times New Roman" w:hAnsi="Times New Roman" w:cs="Times New Roman"/>
                <w:position w:val="0"/>
                <w:sz w:val="24"/>
                <w:szCs w:val="24"/>
                <w:lang w:val="en-IN"/>
              </w:rPr>
            </w:pPr>
            <w:r>
              <w:rPr>
                <w:rFonts w:ascii="Times New Roman" w:hAnsi="Times New Roman" w:cs="Times New Roman"/>
                <w:color w:val="000000"/>
                <w:position w:val="0"/>
                <w:sz w:val="24"/>
                <w:szCs w:val="24"/>
                <w:lang w:val="en-IN"/>
              </w:rPr>
              <w:t>47%</w:t>
            </w:r>
          </w:p>
        </w:tc>
      </w:tr>
      <w:tr>
        <w:tblPrEx>
          <w:tblLayout w:type="fixed"/>
        </w:tblPrEx>
        <w:tc>
          <w:tcPr>
            <w:tcW w:w="846" w:type="dxa"/>
          </w:tcPr>
          <w:p>
            <w:pPr>
              <w:suppressAutoHyphens w:val="0"/>
              <w:spacing w:after="0" w:line="480" w:lineRule="auto"/>
              <w:ind w:left="0" w:leftChars="0" w:firstLine="0" w:firstLineChars="0"/>
              <w:jc w:val="center"/>
              <w:textAlignment w:val="auto"/>
              <w:outlineLvl w:val="9"/>
              <w:rPr>
                <w:rFonts w:ascii="Times New Roman" w:hAnsi="Times New Roman" w:cs="Times New Roman"/>
                <w:position w:val="0"/>
                <w:sz w:val="24"/>
                <w:szCs w:val="24"/>
                <w:lang w:val="en-IN"/>
              </w:rPr>
            </w:pPr>
            <w:r>
              <w:rPr>
                <w:rFonts w:ascii="Times New Roman" w:hAnsi="Times New Roman" w:cs="Times New Roman"/>
                <w:position w:val="0"/>
                <w:sz w:val="24"/>
                <w:szCs w:val="24"/>
                <w:lang w:val="en-IN"/>
              </w:rPr>
              <w:t>2</w:t>
            </w:r>
          </w:p>
        </w:tc>
        <w:tc>
          <w:tcPr>
            <w:tcW w:w="2149" w:type="dxa"/>
          </w:tcPr>
          <w:p>
            <w:pPr>
              <w:suppressAutoHyphens w:val="0"/>
              <w:spacing w:after="0" w:line="480" w:lineRule="auto"/>
              <w:ind w:left="0" w:leftChars="0" w:firstLine="0" w:firstLineChars="0"/>
              <w:jc w:val="center"/>
              <w:textAlignment w:val="auto"/>
              <w:outlineLvl w:val="9"/>
              <w:rPr>
                <w:rFonts w:ascii="Times New Roman" w:hAnsi="Times New Roman" w:cs="Times New Roman"/>
                <w:position w:val="0"/>
                <w:sz w:val="24"/>
                <w:szCs w:val="24"/>
                <w:lang w:val="en-IN"/>
              </w:rPr>
            </w:pPr>
            <w:r>
              <w:rPr>
                <w:rFonts w:ascii="Times New Roman" w:hAnsi="Times New Roman" w:cs="Times New Roman"/>
                <w:color w:val="000000"/>
                <w:position w:val="0"/>
                <w:sz w:val="24"/>
                <w:szCs w:val="24"/>
                <w:lang w:val="en-IN"/>
              </w:rPr>
              <w:t>Perempuan</w:t>
            </w:r>
          </w:p>
        </w:tc>
        <w:tc>
          <w:tcPr>
            <w:tcW w:w="1111" w:type="dxa"/>
            <w:vAlign w:val="center"/>
          </w:tcPr>
          <w:p>
            <w:pPr>
              <w:suppressAutoHyphens w:val="0"/>
              <w:spacing w:after="0" w:line="480" w:lineRule="auto"/>
              <w:ind w:left="0" w:leftChars="0" w:firstLine="0" w:firstLineChars="0"/>
              <w:jc w:val="center"/>
              <w:textAlignment w:val="auto"/>
              <w:outlineLvl w:val="9"/>
              <w:rPr>
                <w:rFonts w:ascii="Times New Roman" w:hAnsi="Times New Roman" w:cs="Times New Roman"/>
                <w:position w:val="0"/>
                <w:sz w:val="24"/>
                <w:szCs w:val="24"/>
                <w:lang w:val="en-IN"/>
              </w:rPr>
            </w:pPr>
            <w:r>
              <w:rPr>
                <w:rFonts w:ascii="Times New Roman" w:hAnsi="Times New Roman" w:cs="Times New Roman"/>
                <w:color w:val="000000"/>
                <w:position w:val="0"/>
                <w:sz w:val="24"/>
                <w:szCs w:val="24"/>
                <w:lang w:val="en-IN"/>
              </w:rPr>
              <w:t>89</w:t>
            </w:r>
          </w:p>
        </w:tc>
        <w:tc>
          <w:tcPr>
            <w:tcW w:w="1276" w:type="dxa"/>
            <w:vAlign w:val="center"/>
          </w:tcPr>
          <w:p>
            <w:pPr>
              <w:suppressAutoHyphens w:val="0"/>
              <w:spacing w:after="0" w:line="480" w:lineRule="auto"/>
              <w:ind w:left="0" w:leftChars="0" w:firstLine="0" w:firstLineChars="0"/>
              <w:jc w:val="center"/>
              <w:textAlignment w:val="auto"/>
              <w:outlineLvl w:val="9"/>
              <w:rPr>
                <w:rFonts w:ascii="Times New Roman" w:hAnsi="Times New Roman" w:cs="Times New Roman"/>
                <w:position w:val="0"/>
                <w:sz w:val="24"/>
                <w:szCs w:val="24"/>
                <w:lang w:val="en-IN"/>
              </w:rPr>
            </w:pPr>
            <w:r>
              <w:rPr>
                <w:rFonts w:ascii="Times New Roman" w:hAnsi="Times New Roman" w:cs="Times New Roman"/>
                <w:color w:val="000000"/>
                <w:position w:val="0"/>
                <w:sz w:val="24"/>
                <w:szCs w:val="24"/>
                <w:lang w:val="en-IN"/>
              </w:rPr>
              <w:t>53%</w:t>
            </w:r>
          </w:p>
        </w:tc>
      </w:tr>
      <w:tr>
        <w:tblPrEx>
          <w:tblLayout w:type="fixed"/>
        </w:tblPrEx>
        <w:tc>
          <w:tcPr>
            <w:tcW w:w="846" w:type="dxa"/>
          </w:tcPr>
          <w:p>
            <w:pPr>
              <w:suppressAutoHyphens w:val="0"/>
              <w:spacing w:after="0" w:line="480" w:lineRule="auto"/>
              <w:ind w:left="0" w:leftChars="0" w:firstLine="0" w:firstLineChars="0"/>
              <w:jc w:val="center"/>
              <w:textAlignment w:val="auto"/>
              <w:outlineLvl w:val="9"/>
              <w:rPr>
                <w:rFonts w:ascii="Times New Roman" w:hAnsi="Times New Roman" w:cs="Times New Roman"/>
                <w:position w:val="0"/>
                <w:sz w:val="24"/>
                <w:szCs w:val="24"/>
                <w:lang w:val="en-IN"/>
              </w:rPr>
            </w:pPr>
          </w:p>
        </w:tc>
        <w:tc>
          <w:tcPr>
            <w:tcW w:w="2149" w:type="dxa"/>
          </w:tcPr>
          <w:p>
            <w:pPr>
              <w:suppressAutoHyphens w:val="0"/>
              <w:spacing w:after="0" w:line="480" w:lineRule="auto"/>
              <w:ind w:left="0" w:leftChars="0" w:firstLine="0" w:firstLineChars="0"/>
              <w:jc w:val="center"/>
              <w:textAlignment w:val="auto"/>
              <w:outlineLvl w:val="9"/>
              <w:rPr>
                <w:rFonts w:ascii="Times New Roman" w:hAnsi="Times New Roman" w:cs="Times New Roman"/>
                <w:position w:val="0"/>
                <w:sz w:val="24"/>
                <w:szCs w:val="24"/>
                <w:lang w:val="en-IN"/>
              </w:rPr>
            </w:pPr>
            <w:r>
              <w:rPr>
                <w:rFonts w:ascii="Times New Roman" w:hAnsi="Times New Roman" w:cs="Times New Roman"/>
                <w:color w:val="000000"/>
                <w:position w:val="0"/>
                <w:sz w:val="24"/>
                <w:szCs w:val="24"/>
                <w:lang w:val="en-IN"/>
              </w:rPr>
              <w:t>Total</w:t>
            </w:r>
          </w:p>
        </w:tc>
        <w:tc>
          <w:tcPr>
            <w:tcW w:w="1111" w:type="dxa"/>
            <w:vAlign w:val="center"/>
          </w:tcPr>
          <w:p>
            <w:pPr>
              <w:suppressAutoHyphens w:val="0"/>
              <w:spacing w:after="0" w:line="480" w:lineRule="auto"/>
              <w:ind w:left="0" w:leftChars="0" w:firstLine="0" w:firstLineChars="0"/>
              <w:jc w:val="center"/>
              <w:textAlignment w:val="auto"/>
              <w:outlineLvl w:val="9"/>
              <w:rPr>
                <w:rFonts w:ascii="Times New Roman" w:hAnsi="Times New Roman" w:cs="Times New Roman"/>
                <w:position w:val="0"/>
                <w:sz w:val="24"/>
                <w:szCs w:val="24"/>
                <w:lang w:val="id-ID"/>
              </w:rPr>
            </w:pPr>
            <w:r>
              <w:rPr>
                <w:rFonts w:ascii="Times New Roman" w:hAnsi="Times New Roman" w:cs="Times New Roman"/>
                <w:color w:val="000000"/>
                <w:position w:val="0"/>
                <w:sz w:val="24"/>
                <w:szCs w:val="24"/>
                <w:lang w:val="id-ID"/>
              </w:rPr>
              <w:t>168</w:t>
            </w:r>
          </w:p>
        </w:tc>
        <w:tc>
          <w:tcPr>
            <w:tcW w:w="1276" w:type="dxa"/>
            <w:vAlign w:val="center"/>
          </w:tcPr>
          <w:p>
            <w:pPr>
              <w:suppressAutoHyphens w:val="0"/>
              <w:spacing w:after="0" w:line="480" w:lineRule="auto"/>
              <w:ind w:left="0" w:leftChars="0" w:firstLine="0" w:firstLineChars="0"/>
              <w:jc w:val="center"/>
              <w:textAlignment w:val="auto"/>
              <w:outlineLvl w:val="9"/>
              <w:rPr>
                <w:rFonts w:ascii="Times New Roman" w:hAnsi="Times New Roman" w:cs="Times New Roman"/>
                <w:position w:val="0"/>
                <w:sz w:val="24"/>
                <w:szCs w:val="24"/>
                <w:lang w:val="en-IN"/>
              </w:rPr>
            </w:pPr>
            <w:r>
              <w:rPr>
                <w:rFonts w:ascii="Times New Roman" w:hAnsi="Times New Roman" w:cs="Times New Roman"/>
                <w:color w:val="000000"/>
                <w:position w:val="0"/>
                <w:sz w:val="24"/>
                <w:szCs w:val="24"/>
                <w:lang w:val="en-IN"/>
              </w:rPr>
              <w:t>100%</w:t>
            </w:r>
          </w:p>
        </w:tc>
      </w:tr>
    </w:tbl>
    <w:p>
      <w:pPr>
        <w:suppressAutoHyphens w:val="0"/>
        <w:spacing w:after="0" w:line="480" w:lineRule="auto"/>
        <w:ind w:left="1276" w:leftChars="0" w:firstLine="0" w:firstLineChars="0"/>
        <w:textAlignment w:val="auto"/>
        <w:outlineLvl w:val="9"/>
        <w:rPr>
          <w:rFonts w:ascii="Times New Roman" w:hAnsi="Times New Roman" w:cs="Times New Roman"/>
          <w:position w:val="0"/>
          <w:sz w:val="24"/>
          <w:szCs w:val="24"/>
          <w:lang w:val="en-IN"/>
        </w:rPr>
      </w:pPr>
      <w:r>
        <w:rPr>
          <w:rFonts w:ascii="Times New Roman" w:hAnsi="Times New Roman" w:cs="Times New Roman"/>
          <w:position w:val="0"/>
          <w:sz w:val="24"/>
          <w:szCs w:val="24"/>
          <w:lang w:val="en-IN"/>
        </w:rPr>
        <w:t>Sumber: Data Primer diolah, 2022</w:t>
      </w:r>
    </w:p>
    <w:p>
      <w:pPr>
        <w:suppressAutoHyphens w:val="0"/>
        <w:spacing w:after="0" w:line="480" w:lineRule="auto"/>
        <w:ind w:left="786" w:leftChars="0" w:firstLine="0" w:firstLineChars="0"/>
        <w:contextualSpacing/>
        <w:jc w:val="both"/>
        <w:textAlignment w:val="auto"/>
        <w:outlineLvl w:val="9"/>
        <w:rPr>
          <w:rFonts w:ascii="Times New Roman" w:hAnsi="Times New Roman" w:cs="Times New Roman"/>
          <w:position w:val="0"/>
          <w:sz w:val="24"/>
          <w:szCs w:val="24"/>
          <w:lang w:val="en-IN"/>
        </w:rPr>
      </w:pPr>
      <w:r>
        <w:rPr>
          <w:rFonts w:ascii="Times New Roman" w:hAnsi="Times New Roman" w:cs="Times New Roman"/>
          <w:position w:val="0"/>
          <w:sz w:val="24"/>
          <w:szCs w:val="24"/>
          <w:lang w:val="en-IN"/>
        </w:rPr>
        <w:t xml:space="preserve">Berdasarkan tabel 4.1 mayoritas responden berjenis kelamin perempuan sebanyak </w:t>
      </w:r>
      <w:r>
        <w:rPr>
          <w:rFonts w:ascii="Times New Roman" w:hAnsi="Times New Roman" w:cs="Times New Roman"/>
          <w:color w:val="000000"/>
          <w:position w:val="0"/>
          <w:sz w:val="24"/>
          <w:szCs w:val="24"/>
          <w:lang w:val="en-IN"/>
        </w:rPr>
        <w:t>89</w:t>
      </w:r>
      <w:r>
        <w:rPr>
          <w:rFonts w:ascii="Times New Roman" w:hAnsi="Times New Roman" w:cs="Times New Roman"/>
          <w:position w:val="0"/>
          <w:sz w:val="24"/>
          <w:szCs w:val="24"/>
          <w:lang w:val="en-IN"/>
        </w:rPr>
        <w:t xml:space="preserve"> responden atau </w:t>
      </w:r>
      <w:r>
        <w:rPr>
          <w:rFonts w:ascii="Times New Roman" w:hAnsi="Times New Roman" w:cs="Times New Roman"/>
          <w:color w:val="000000"/>
          <w:position w:val="0"/>
          <w:sz w:val="24"/>
          <w:szCs w:val="24"/>
          <w:lang w:val="en-IN"/>
        </w:rPr>
        <w:t>53</w:t>
      </w:r>
      <w:r>
        <w:rPr>
          <w:rFonts w:ascii="Times New Roman" w:hAnsi="Times New Roman" w:cs="Times New Roman"/>
          <w:position w:val="0"/>
          <w:sz w:val="24"/>
          <w:szCs w:val="24"/>
          <w:lang w:val="en-IN"/>
        </w:rPr>
        <w:t xml:space="preserve">% sedangkan yang berjenis kelamin laki-laki sebanyak </w:t>
      </w:r>
      <w:r>
        <w:rPr>
          <w:rFonts w:ascii="Times New Roman" w:hAnsi="Times New Roman" w:cs="Times New Roman"/>
          <w:color w:val="000000"/>
          <w:position w:val="0"/>
          <w:sz w:val="24"/>
          <w:szCs w:val="24"/>
          <w:lang w:val="en-IN"/>
        </w:rPr>
        <w:t>79 responden atau 47%.</w:t>
      </w:r>
    </w:p>
    <w:p>
      <w:pPr>
        <w:numPr>
          <w:ilvl w:val="0"/>
          <w:numId w:val="63"/>
        </w:numPr>
        <w:suppressAutoHyphens w:val="0"/>
        <w:spacing w:after="0" w:line="480" w:lineRule="auto"/>
        <w:ind w:left="786" w:leftChars="0" w:firstLineChars="0"/>
        <w:contextualSpacing/>
        <w:textAlignment w:val="auto"/>
        <w:outlineLvl w:val="9"/>
        <w:rPr>
          <w:rFonts w:ascii="Times New Roman" w:hAnsi="Times New Roman" w:cs="Times New Roman"/>
          <w:position w:val="0"/>
          <w:sz w:val="24"/>
          <w:szCs w:val="24"/>
          <w:lang w:val="en-IN"/>
        </w:rPr>
      </w:pPr>
      <w:r>
        <w:rPr>
          <w:rFonts w:ascii="Times New Roman" w:hAnsi="Times New Roman" w:cs="Times New Roman"/>
          <w:position w:val="0"/>
          <w:sz w:val="24"/>
          <w:szCs w:val="24"/>
          <w:lang w:val="id-ID"/>
        </w:rPr>
        <w:t>Usia Karyawan</w:t>
      </w:r>
    </w:p>
    <w:p>
      <w:pPr>
        <w:suppressAutoHyphens w:val="0"/>
        <w:spacing w:after="0" w:line="480" w:lineRule="auto"/>
        <w:ind w:left="786" w:leftChars="0" w:firstLine="403" w:firstLineChars="0"/>
        <w:contextualSpacing/>
        <w:jc w:val="both"/>
        <w:textAlignment w:val="auto"/>
        <w:outlineLvl w:val="9"/>
        <w:rPr>
          <w:rFonts w:ascii="Times New Roman" w:hAnsi="Times New Roman" w:cs="Times New Roman"/>
          <w:position w:val="0"/>
          <w:sz w:val="24"/>
          <w:szCs w:val="24"/>
          <w:lang w:val="en-IN"/>
        </w:rPr>
      </w:pPr>
      <w:r>
        <w:rPr>
          <w:rFonts w:ascii="Times New Roman" w:hAnsi="Times New Roman" w:cs="Times New Roman"/>
          <w:position w:val="0"/>
          <w:sz w:val="24"/>
          <w:szCs w:val="24"/>
          <w:lang w:val="en-IN"/>
        </w:rPr>
        <w:t xml:space="preserve">Responden berdasarkan </w:t>
      </w:r>
      <w:r>
        <w:rPr>
          <w:rFonts w:ascii="Times New Roman" w:hAnsi="Times New Roman" w:cs="Times New Roman"/>
          <w:position w:val="0"/>
          <w:sz w:val="24"/>
          <w:szCs w:val="24"/>
          <w:lang w:val="id-ID"/>
        </w:rPr>
        <w:t>Usia karyawan</w:t>
      </w:r>
      <w:r>
        <w:rPr>
          <w:rFonts w:ascii="Times New Roman" w:hAnsi="Times New Roman" w:cs="Times New Roman"/>
          <w:position w:val="0"/>
          <w:sz w:val="24"/>
          <w:szCs w:val="24"/>
          <w:lang w:val="en-IN"/>
        </w:rPr>
        <w:t xml:space="preserve"> dapat ditunjukkan seperti tabel dibawah ini:</w:t>
      </w:r>
    </w:p>
    <w:p>
      <w:pPr>
        <w:suppressAutoHyphens w:val="0"/>
        <w:spacing w:after="0" w:line="480" w:lineRule="auto"/>
        <w:ind w:left="786" w:leftChars="0" w:firstLine="403" w:firstLineChars="0"/>
        <w:contextualSpacing/>
        <w:jc w:val="both"/>
        <w:textAlignment w:val="auto"/>
        <w:outlineLvl w:val="9"/>
        <w:rPr>
          <w:rFonts w:ascii="Times New Roman" w:hAnsi="Times New Roman" w:cs="Times New Roman"/>
          <w:position w:val="0"/>
          <w:sz w:val="24"/>
          <w:szCs w:val="24"/>
          <w:lang w:val="en-IN"/>
        </w:rPr>
      </w:pPr>
    </w:p>
    <w:p>
      <w:pPr>
        <w:suppressAutoHyphens w:val="0"/>
        <w:spacing w:after="0" w:line="480" w:lineRule="auto"/>
        <w:ind w:left="0" w:leftChars="0" w:firstLine="0" w:firstLineChars="0"/>
        <w:jc w:val="center"/>
        <w:textAlignment w:val="auto"/>
        <w:outlineLvl w:val="9"/>
        <w:rPr>
          <w:rFonts w:ascii="Times New Roman" w:hAnsi="Times New Roman" w:cs="Times New Roman"/>
          <w:b/>
          <w:position w:val="0"/>
          <w:sz w:val="24"/>
          <w:szCs w:val="24"/>
          <w:lang w:val="en-IN"/>
        </w:rPr>
      </w:pPr>
      <w:r>
        <w:rPr>
          <w:rFonts w:ascii="Times New Roman" w:hAnsi="Times New Roman" w:cs="Times New Roman"/>
          <w:b/>
          <w:position w:val="0"/>
          <w:sz w:val="24"/>
          <w:szCs w:val="24"/>
          <w:lang w:val="en-IN"/>
        </w:rPr>
        <w:t>Tabel 4.2.</w:t>
      </w:r>
    </w:p>
    <w:p>
      <w:pPr>
        <w:suppressAutoHyphens w:val="0"/>
        <w:spacing w:after="0" w:line="480" w:lineRule="auto"/>
        <w:ind w:left="0" w:leftChars="0" w:firstLine="0" w:firstLineChars="0"/>
        <w:jc w:val="center"/>
        <w:textAlignment w:val="auto"/>
        <w:outlineLvl w:val="9"/>
        <w:rPr>
          <w:rFonts w:ascii="Times New Roman" w:hAnsi="Times New Roman" w:cs="Times New Roman"/>
          <w:b/>
          <w:position w:val="0"/>
          <w:sz w:val="24"/>
          <w:szCs w:val="24"/>
          <w:lang w:val="id-ID"/>
        </w:rPr>
      </w:pPr>
      <w:r>
        <w:rPr>
          <w:rFonts w:ascii="Times New Roman" w:hAnsi="Times New Roman" w:cs="Times New Roman"/>
          <w:b/>
          <w:position w:val="0"/>
          <w:sz w:val="24"/>
          <w:szCs w:val="24"/>
          <w:lang w:val="id-ID"/>
        </w:rPr>
        <w:t>Usia Karyawan</w:t>
      </w:r>
    </w:p>
    <w:p>
      <w:pPr>
        <w:suppressAutoHyphens w:val="0"/>
        <w:spacing w:after="0" w:line="480" w:lineRule="auto"/>
        <w:ind w:left="0" w:leftChars="0" w:firstLine="0" w:firstLineChars="0"/>
        <w:jc w:val="center"/>
        <w:textAlignment w:val="auto"/>
        <w:outlineLvl w:val="9"/>
        <w:rPr>
          <w:rFonts w:ascii="Times New Roman" w:hAnsi="Times New Roman" w:cs="Times New Roman"/>
          <w:b/>
          <w:position w:val="0"/>
          <w:sz w:val="24"/>
          <w:szCs w:val="24"/>
          <w:lang w:val="id-ID"/>
        </w:rPr>
      </w:pPr>
    </w:p>
    <w:tbl>
      <w:tblPr>
        <w:tblStyle w:val="24"/>
        <w:tblW w:w="0" w:type="auto"/>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
        <w:gridCol w:w="2977"/>
        <w:gridCol w:w="1111"/>
        <w:gridCol w:w="1276"/>
      </w:tblGrid>
      <w:tr>
        <w:tblPrEx>
          <w:tblLayout w:type="fixed"/>
        </w:tblPrEx>
        <w:trPr>
          <w:jc w:val="center"/>
        </w:trPr>
        <w:tc>
          <w:tcPr>
            <w:tcW w:w="846" w:type="dxa"/>
          </w:tcPr>
          <w:p>
            <w:pPr>
              <w:suppressAutoHyphens w:val="0"/>
              <w:spacing w:after="0" w:line="480" w:lineRule="auto"/>
              <w:ind w:left="0" w:leftChars="0" w:firstLine="0" w:firstLineChars="0"/>
              <w:jc w:val="center"/>
              <w:textAlignment w:val="auto"/>
              <w:outlineLvl w:val="9"/>
              <w:rPr>
                <w:rFonts w:ascii="Times New Roman" w:hAnsi="Times New Roman" w:cs="Times New Roman"/>
                <w:position w:val="0"/>
                <w:sz w:val="24"/>
                <w:szCs w:val="24"/>
                <w:lang w:val="en-IN"/>
              </w:rPr>
            </w:pPr>
            <w:r>
              <w:rPr>
                <w:rFonts w:ascii="Times New Roman" w:hAnsi="Times New Roman" w:cs="Times New Roman"/>
                <w:position w:val="0"/>
                <w:sz w:val="24"/>
                <w:szCs w:val="24"/>
                <w:lang w:val="en-IN"/>
              </w:rPr>
              <w:t>No</w:t>
            </w:r>
          </w:p>
        </w:tc>
        <w:tc>
          <w:tcPr>
            <w:tcW w:w="2977" w:type="dxa"/>
          </w:tcPr>
          <w:p>
            <w:pPr>
              <w:suppressAutoHyphens w:val="0"/>
              <w:spacing w:after="0" w:line="480" w:lineRule="auto"/>
              <w:ind w:left="0" w:leftChars="0" w:firstLine="0" w:firstLineChars="0"/>
              <w:jc w:val="center"/>
              <w:textAlignment w:val="auto"/>
              <w:outlineLvl w:val="9"/>
              <w:rPr>
                <w:rFonts w:ascii="Times New Roman" w:hAnsi="Times New Roman" w:cs="Times New Roman"/>
                <w:position w:val="0"/>
                <w:sz w:val="24"/>
                <w:szCs w:val="24"/>
                <w:lang w:val="id-ID"/>
              </w:rPr>
            </w:pPr>
            <w:r>
              <w:rPr>
                <w:rFonts w:ascii="Times New Roman" w:hAnsi="Times New Roman" w:cs="Times New Roman"/>
                <w:position w:val="0"/>
                <w:sz w:val="24"/>
                <w:szCs w:val="24"/>
                <w:lang w:val="id-ID"/>
              </w:rPr>
              <w:t>Usia</w:t>
            </w:r>
          </w:p>
        </w:tc>
        <w:tc>
          <w:tcPr>
            <w:tcW w:w="1111" w:type="dxa"/>
          </w:tcPr>
          <w:p>
            <w:pPr>
              <w:suppressAutoHyphens w:val="0"/>
              <w:spacing w:after="0" w:line="480" w:lineRule="auto"/>
              <w:ind w:left="0" w:leftChars="0" w:firstLine="0" w:firstLineChars="0"/>
              <w:jc w:val="center"/>
              <w:textAlignment w:val="auto"/>
              <w:outlineLvl w:val="9"/>
              <w:rPr>
                <w:rFonts w:ascii="Times New Roman" w:hAnsi="Times New Roman" w:cs="Times New Roman"/>
                <w:position w:val="0"/>
                <w:sz w:val="24"/>
                <w:szCs w:val="24"/>
                <w:lang w:val="en-IN"/>
              </w:rPr>
            </w:pPr>
            <w:r>
              <w:rPr>
                <w:rFonts w:ascii="Times New Roman" w:hAnsi="Times New Roman" w:cs="Times New Roman"/>
                <w:position w:val="0"/>
                <w:sz w:val="24"/>
                <w:szCs w:val="24"/>
                <w:lang w:val="en-IN"/>
              </w:rPr>
              <w:t>F</w:t>
            </w:r>
          </w:p>
        </w:tc>
        <w:tc>
          <w:tcPr>
            <w:tcW w:w="1276" w:type="dxa"/>
          </w:tcPr>
          <w:p>
            <w:pPr>
              <w:suppressAutoHyphens w:val="0"/>
              <w:spacing w:after="0" w:line="480" w:lineRule="auto"/>
              <w:ind w:left="0" w:leftChars="0" w:firstLine="0" w:firstLineChars="0"/>
              <w:jc w:val="center"/>
              <w:textAlignment w:val="auto"/>
              <w:outlineLvl w:val="9"/>
              <w:rPr>
                <w:rFonts w:ascii="Times New Roman" w:hAnsi="Times New Roman" w:cs="Times New Roman"/>
                <w:position w:val="0"/>
                <w:sz w:val="24"/>
                <w:szCs w:val="24"/>
                <w:lang w:val="en-IN"/>
              </w:rPr>
            </w:pPr>
            <w:r>
              <w:rPr>
                <w:rFonts w:ascii="Times New Roman" w:hAnsi="Times New Roman" w:cs="Times New Roman"/>
                <w:position w:val="0"/>
                <w:sz w:val="24"/>
                <w:szCs w:val="24"/>
                <w:lang w:val="en-IN"/>
              </w:rPr>
              <w:t>%</w:t>
            </w:r>
          </w:p>
        </w:tc>
      </w:tr>
      <w:tr>
        <w:tblPrEx>
          <w:tblLayout w:type="fixed"/>
        </w:tblPrEx>
        <w:trPr>
          <w:jc w:val="center"/>
        </w:trPr>
        <w:tc>
          <w:tcPr>
            <w:tcW w:w="846" w:type="dxa"/>
          </w:tcPr>
          <w:p>
            <w:pPr>
              <w:suppressAutoHyphens w:val="0"/>
              <w:spacing w:after="0" w:line="480" w:lineRule="auto"/>
              <w:ind w:left="0" w:leftChars="0" w:firstLine="0" w:firstLineChars="0"/>
              <w:jc w:val="center"/>
              <w:textAlignment w:val="auto"/>
              <w:outlineLvl w:val="9"/>
              <w:rPr>
                <w:rFonts w:ascii="Times New Roman" w:hAnsi="Times New Roman" w:cs="Times New Roman"/>
                <w:position w:val="0"/>
                <w:sz w:val="24"/>
                <w:szCs w:val="24"/>
                <w:lang w:val="en-IN"/>
              </w:rPr>
            </w:pPr>
            <w:r>
              <w:rPr>
                <w:rFonts w:ascii="Times New Roman" w:hAnsi="Times New Roman" w:cs="Times New Roman"/>
                <w:position w:val="0"/>
                <w:sz w:val="24"/>
                <w:szCs w:val="24"/>
                <w:lang w:val="en-IN"/>
              </w:rPr>
              <w:t>1</w:t>
            </w:r>
          </w:p>
        </w:tc>
        <w:tc>
          <w:tcPr>
            <w:tcW w:w="2977" w:type="dxa"/>
          </w:tcPr>
          <w:p>
            <w:pPr>
              <w:spacing w:after="0" w:line="480" w:lineRule="auto"/>
              <w:ind w:left="0" w:leftChars="0" w:firstLine="0" w:firstLineChars="0"/>
              <w:rPr>
                <w:rFonts w:ascii="Times New Roman" w:hAnsi="Times New Roman" w:eastAsia="Times New Roman" w:cs="Times New Roman"/>
                <w:position w:val="0"/>
                <w:sz w:val="24"/>
                <w:szCs w:val="24"/>
                <w:lang w:val="id-ID"/>
              </w:rPr>
            </w:pPr>
            <w:r>
              <w:rPr>
                <w:rFonts w:ascii="Times New Roman" w:hAnsi="Times New Roman" w:eastAsia="Times New Roman" w:cs="Times New Roman"/>
                <w:position w:val="0"/>
                <w:sz w:val="24"/>
                <w:szCs w:val="24"/>
                <w:lang w:val="id-ID"/>
              </w:rPr>
              <w:t xml:space="preserve">Kurang dari 25 tahun </w:t>
            </w:r>
          </w:p>
        </w:tc>
        <w:tc>
          <w:tcPr>
            <w:tcW w:w="1111" w:type="dxa"/>
            <w:vAlign w:val="center"/>
          </w:tcPr>
          <w:p>
            <w:pPr>
              <w:suppressAutoHyphens w:val="0"/>
              <w:spacing w:after="0" w:line="480" w:lineRule="auto"/>
              <w:ind w:left="0" w:leftChars="0" w:firstLine="0" w:firstLineChars="0"/>
              <w:jc w:val="center"/>
              <w:textAlignment w:val="auto"/>
              <w:outlineLvl w:val="9"/>
              <w:rPr>
                <w:rFonts w:ascii="Times New Roman" w:hAnsi="Times New Roman" w:cs="Times New Roman"/>
                <w:position w:val="0"/>
                <w:sz w:val="24"/>
                <w:szCs w:val="24"/>
                <w:lang w:val="en-IN"/>
              </w:rPr>
            </w:pPr>
            <w:r>
              <w:rPr>
                <w:rFonts w:ascii="Times New Roman" w:hAnsi="Times New Roman" w:cs="Times New Roman"/>
                <w:color w:val="000000"/>
                <w:position w:val="0"/>
                <w:sz w:val="24"/>
                <w:szCs w:val="24"/>
                <w:lang w:val="en-IN"/>
              </w:rPr>
              <w:t>45</w:t>
            </w:r>
          </w:p>
        </w:tc>
        <w:tc>
          <w:tcPr>
            <w:tcW w:w="1276" w:type="dxa"/>
            <w:vAlign w:val="center"/>
          </w:tcPr>
          <w:p>
            <w:pPr>
              <w:suppressAutoHyphens w:val="0"/>
              <w:spacing w:after="0" w:line="480" w:lineRule="auto"/>
              <w:ind w:left="0" w:leftChars="0" w:firstLine="0" w:firstLineChars="0"/>
              <w:jc w:val="center"/>
              <w:textAlignment w:val="auto"/>
              <w:outlineLvl w:val="9"/>
              <w:rPr>
                <w:rFonts w:ascii="Times New Roman" w:hAnsi="Times New Roman" w:cs="Times New Roman"/>
                <w:position w:val="0"/>
                <w:sz w:val="24"/>
                <w:szCs w:val="24"/>
                <w:lang w:val="en-IN"/>
              </w:rPr>
            </w:pPr>
            <w:r>
              <w:rPr>
                <w:rFonts w:ascii="Times New Roman" w:hAnsi="Times New Roman" w:cs="Times New Roman"/>
                <w:color w:val="000000"/>
                <w:position w:val="0"/>
                <w:sz w:val="24"/>
                <w:szCs w:val="24"/>
                <w:lang w:val="en-IN"/>
              </w:rPr>
              <w:t>26,8%</w:t>
            </w:r>
          </w:p>
        </w:tc>
      </w:tr>
      <w:tr>
        <w:tblPrEx>
          <w:tblLayout w:type="fixed"/>
        </w:tblPrEx>
        <w:trPr>
          <w:jc w:val="center"/>
        </w:trPr>
        <w:tc>
          <w:tcPr>
            <w:tcW w:w="846" w:type="dxa"/>
          </w:tcPr>
          <w:p>
            <w:pPr>
              <w:suppressAutoHyphens w:val="0"/>
              <w:spacing w:after="0" w:line="480" w:lineRule="auto"/>
              <w:ind w:left="0" w:leftChars="0" w:firstLine="0" w:firstLineChars="0"/>
              <w:jc w:val="center"/>
              <w:textAlignment w:val="auto"/>
              <w:outlineLvl w:val="9"/>
              <w:rPr>
                <w:rFonts w:ascii="Times New Roman" w:hAnsi="Times New Roman" w:cs="Times New Roman"/>
                <w:position w:val="0"/>
                <w:sz w:val="24"/>
                <w:szCs w:val="24"/>
                <w:lang w:val="en-IN"/>
              </w:rPr>
            </w:pPr>
            <w:r>
              <w:rPr>
                <w:rFonts w:ascii="Times New Roman" w:hAnsi="Times New Roman" w:cs="Times New Roman"/>
                <w:position w:val="0"/>
                <w:sz w:val="24"/>
                <w:szCs w:val="24"/>
                <w:lang w:val="en-IN"/>
              </w:rPr>
              <w:t>2</w:t>
            </w:r>
          </w:p>
        </w:tc>
        <w:tc>
          <w:tcPr>
            <w:tcW w:w="2977" w:type="dxa"/>
          </w:tcPr>
          <w:p>
            <w:pPr>
              <w:suppressAutoHyphens w:val="0"/>
              <w:spacing w:after="0" w:line="480" w:lineRule="auto"/>
              <w:ind w:left="0" w:leftChars="0" w:firstLine="0" w:firstLineChars="0"/>
              <w:textAlignment w:val="auto"/>
              <w:outlineLvl w:val="9"/>
              <w:rPr>
                <w:rFonts w:ascii="Times New Roman" w:hAnsi="Times New Roman" w:cs="Times New Roman"/>
                <w:position w:val="0"/>
                <w:sz w:val="24"/>
                <w:szCs w:val="24"/>
                <w:lang w:val="en-IN"/>
              </w:rPr>
            </w:pPr>
            <w:r>
              <w:rPr>
                <w:rFonts w:ascii="Times New Roman" w:hAnsi="Times New Roman" w:eastAsia="Times New Roman" w:cs="Times New Roman"/>
                <w:position w:val="0"/>
                <w:sz w:val="24"/>
                <w:szCs w:val="24"/>
                <w:lang w:val="id-ID"/>
              </w:rPr>
              <w:t>26 - 35 tahun</w:t>
            </w:r>
          </w:p>
        </w:tc>
        <w:tc>
          <w:tcPr>
            <w:tcW w:w="1111" w:type="dxa"/>
            <w:vAlign w:val="center"/>
          </w:tcPr>
          <w:p>
            <w:pPr>
              <w:suppressAutoHyphens w:val="0"/>
              <w:spacing w:after="0" w:line="480" w:lineRule="auto"/>
              <w:ind w:left="0" w:leftChars="0" w:firstLine="0" w:firstLineChars="0"/>
              <w:jc w:val="center"/>
              <w:textAlignment w:val="auto"/>
              <w:outlineLvl w:val="9"/>
              <w:rPr>
                <w:rFonts w:ascii="Times New Roman" w:hAnsi="Times New Roman" w:cs="Times New Roman"/>
                <w:position w:val="0"/>
                <w:sz w:val="24"/>
                <w:szCs w:val="24"/>
                <w:lang w:val="en-IN"/>
              </w:rPr>
            </w:pPr>
            <w:r>
              <w:rPr>
                <w:rFonts w:ascii="Times New Roman" w:hAnsi="Times New Roman" w:cs="Times New Roman"/>
                <w:color w:val="000000"/>
                <w:position w:val="0"/>
                <w:sz w:val="24"/>
                <w:szCs w:val="24"/>
                <w:lang w:val="en-IN"/>
              </w:rPr>
              <w:t>39</w:t>
            </w:r>
          </w:p>
        </w:tc>
        <w:tc>
          <w:tcPr>
            <w:tcW w:w="1276" w:type="dxa"/>
            <w:vAlign w:val="center"/>
          </w:tcPr>
          <w:p>
            <w:pPr>
              <w:suppressAutoHyphens w:val="0"/>
              <w:spacing w:after="0" w:line="480" w:lineRule="auto"/>
              <w:ind w:left="0" w:leftChars="0" w:firstLine="0" w:firstLineChars="0"/>
              <w:jc w:val="center"/>
              <w:textAlignment w:val="auto"/>
              <w:outlineLvl w:val="9"/>
              <w:rPr>
                <w:rFonts w:ascii="Times New Roman" w:hAnsi="Times New Roman" w:cs="Times New Roman"/>
                <w:position w:val="0"/>
                <w:sz w:val="24"/>
                <w:szCs w:val="24"/>
                <w:lang w:val="en-IN"/>
              </w:rPr>
            </w:pPr>
            <w:r>
              <w:rPr>
                <w:rFonts w:ascii="Times New Roman" w:hAnsi="Times New Roman" w:cs="Times New Roman"/>
                <w:color w:val="000000"/>
                <w:position w:val="0"/>
                <w:sz w:val="24"/>
                <w:szCs w:val="24"/>
                <w:lang w:val="en-IN"/>
              </w:rPr>
              <w:t>23,2%</w:t>
            </w:r>
          </w:p>
        </w:tc>
      </w:tr>
      <w:tr>
        <w:tblPrEx>
          <w:tblLayout w:type="fixed"/>
        </w:tblPrEx>
        <w:trPr>
          <w:jc w:val="center"/>
        </w:trPr>
        <w:tc>
          <w:tcPr>
            <w:tcW w:w="846" w:type="dxa"/>
          </w:tcPr>
          <w:p>
            <w:pPr>
              <w:suppressAutoHyphens w:val="0"/>
              <w:spacing w:after="0" w:line="480" w:lineRule="auto"/>
              <w:ind w:left="0" w:leftChars="0" w:firstLine="0" w:firstLineChars="0"/>
              <w:jc w:val="center"/>
              <w:textAlignment w:val="auto"/>
              <w:outlineLvl w:val="9"/>
              <w:rPr>
                <w:rFonts w:ascii="Times New Roman" w:hAnsi="Times New Roman" w:cs="Times New Roman"/>
                <w:position w:val="0"/>
                <w:sz w:val="24"/>
                <w:szCs w:val="24"/>
                <w:lang w:val="en-IN"/>
              </w:rPr>
            </w:pPr>
            <w:r>
              <w:rPr>
                <w:rFonts w:ascii="Times New Roman" w:hAnsi="Times New Roman" w:cs="Times New Roman"/>
                <w:position w:val="0"/>
                <w:sz w:val="24"/>
                <w:szCs w:val="24"/>
                <w:lang w:val="en-IN"/>
              </w:rPr>
              <w:t>3</w:t>
            </w:r>
          </w:p>
        </w:tc>
        <w:tc>
          <w:tcPr>
            <w:tcW w:w="2977" w:type="dxa"/>
          </w:tcPr>
          <w:p>
            <w:pPr>
              <w:suppressAutoHyphens w:val="0"/>
              <w:spacing w:after="0" w:line="480" w:lineRule="auto"/>
              <w:ind w:left="0" w:leftChars="0" w:firstLine="0" w:firstLineChars="0"/>
              <w:textAlignment w:val="auto"/>
              <w:outlineLvl w:val="9"/>
              <w:rPr>
                <w:rFonts w:ascii="Times New Roman" w:hAnsi="Times New Roman" w:cs="Times New Roman"/>
                <w:position w:val="0"/>
                <w:sz w:val="24"/>
                <w:szCs w:val="24"/>
                <w:lang w:val="en-IN"/>
              </w:rPr>
            </w:pPr>
            <w:r>
              <w:rPr>
                <w:rFonts w:ascii="Times New Roman" w:hAnsi="Times New Roman" w:eastAsia="Times New Roman" w:cs="Times New Roman"/>
                <w:position w:val="0"/>
                <w:sz w:val="24"/>
                <w:szCs w:val="24"/>
                <w:lang w:val="id-ID"/>
              </w:rPr>
              <w:t>36 - 45 tahun</w:t>
            </w:r>
          </w:p>
        </w:tc>
        <w:tc>
          <w:tcPr>
            <w:tcW w:w="1111" w:type="dxa"/>
            <w:vAlign w:val="center"/>
          </w:tcPr>
          <w:p>
            <w:pPr>
              <w:suppressAutoHyphens w:val="0"/>
              <w:spacing w:after="0" w:line="480" w:lineRule="auto"/>
              <w:ind w:left="0" w:leftChars="0" w:firstLine="0" w:firstLineChars="0"/>
              <w:jc w:val="center"/>
              <w:textAlignment w:val="auto"/>
              <w:outlineLvl w:val="9"/>
              <w:rPr>
                <w:rFonts w:ascii="Times New Roman" w:hAnsi="Times New Roman" w:cs="Times New Roman"/>
                <w:position w:val="0"/>
                <w:sz w:val="24"/>
                <w:szCs w:val="24"/>
                <w:lang w:val="en-IN"/>
              </w:rPr>
            </w:pPr>
            <w:r>
              <w:rPr>
                <w:rFonts w:ascii="Times New Roman" w:hAnsi="Times New Roman" w:cs="Times New Roman"/>
                <w:color w:val="000000"/>
                <w:position w:val="0"/>
                <w:sz w:val="24"/>
                <w:szCs w:val="24"/>
                <w:lang w:val="en-IN"/>
              </w:rPr>
              <w:t>41</w:t>
            </w:r>
          </w:p>
        </w:tc>
        <w:tc>
          <w:tcPr>
            <w:tcW w:w="1276" w:type="dxa"/>
            <w:vAlign w:val="center"/>
          </w:tcPr>
          <w:p>
            <w:pPr>
              <w:suppressAutoHyphens w:val="0"/>
              <w:spacing w:after="0" w:line="480" w:lineRule="auto"/>
              <w:ind w:left="0" w:leftChars="0" w:firstLine="0" w:firstLineChars="0"/>
              <w:jc w:val="center"/>
              <w:textAlignment w:val="auto"/>
              <w:outlineLvl w:val="9"/>
              <w:rPr>
                <w:rFonts w:ascii="Times New Roman" w:hAnsi="Times New Roman" w:cs="Times New Roman"/>
                <w:position w:val="0"/>
                <w:sz w:val="24"/>
                <w:szCs w:val="24"/>
                <w:lang w:val="en-IN"/>
              </w:rPr>
            </w:pPr>
            <w:r>
              <w:rPr>
                <w:rFonts w:ascii="Times New Roman" w:hAnsi="Times New Roman" w:cs="Times New Roman"/>
                <w:color w:val="000000"/>
                <w:position w:val="0"/>
                <w:sz w:val="24"/>
                <w:szCs w:val="24"/>
                <w:lang w:val="en-IN"/>
              </w:rPr>
              <w:t>24,4%</w:t>
            </w:r>
          </w:p>
        </w:tc>
      </w:tr>
      <w:tr>
        <w:tblPrEx>
          <w:tblLayout w:type="fixed"/>
        </w:tblPrEx>
        <w:trPr>
          <w:jc w:val="center"/>
        </w:trPr>
        <w:tc>
          <w:tcPr>
            <w:tcW w:w="846" w:type="dxa"/>
          </w:tcPr>
          <w:p>
            <w:pPr>
              <w:suppressAutoHyphens w:val="0"/>
              <w:spacing w:after="0" w:line="480" w:lineRule="auto"/>
              <w:ind w:left="0" w:leftChars="0" w:firstLine="0" w:firstLineChars="0"/>
              <w:jc w:val="center"/>
              <w:textAlignment w:val="auto"/>
              <w:outlineLvl w:val="9"/>
              <w:rPr>
                <w:rFonts w:ascii="Times New Roman" w:hAnsi="Times New Roman" w:cs="Times New Roman"/>
                <w:position w:val="0"/>
                <w:sz w:val="24"/>
                <w:szCs w:val="24"/>
                <w:lang w:val="id-ID"/>
              </w:rPr>
            </w:pPr>
            <w:r>
              <w:rPr>
                <w:rFonts w:ascii="Times New Roman" w:hAnsi="Times New Roman" w:cs="Times New Roman"/>
                <w:position w:val="0"/>
                <w:sz w:val="24"/>
                <w:szCs w:val="24"/>
                <w:lang w:val="id-ID"/>
              </w:rPr>
              <w:t>4</w:t>
            </w:r>
          </w:p>
        </w:tc>
        <w:tc>
          <w:tcPr>
            <w:tcW w:w="2977" w:type="dxa"/>
          </w:tcPr>
          <w:p>
            <w:pPr>
              <w:suppressAutoHyphens w:val="0"/>
              <w:spacing w:after="0" w:line="480" w:lineRule="auto"/>
              <w:ind w:left="0" w:leftChars="0" w:firstLine="0" w:firstLineChars="0"/>
              <w:textAlignment w:val="auto"/>
              <w:outlineLvl w:val="9"/>
              <w:rPr>
                <w:rFonts w:ascii="Times New Roman" w:hAnsi="Times New Roman" w:cs="Times New Roman"/>
                <w:position w:val="0"/>
                <w:sz w:val="24"/>
                <w:szCs w:val="24"/>
                <w:lang w:val="en-IN"/>
              </w:rPr>
            </w:pPr>
            <w:r>
              <w:rPr>
                <w:rFonts w:ascii="Times New Roman" w:hAnsi="Times New Roman" w:eastAsia="Times New Roman" w:cs="Times New Roman"/>
                <w:position w:val="0"/>
                <w:sz w:val="24"/>
                <w:szCs w:val="24"/>
                <w:lang w:val="id-ID"/>
              </w:rPr>
              <w:t>46 - 56 tahun</w:t>
            </w:r>
          </w:p>
        </w:tc>
        <w:tc>
          <w:tcPr>
            <w:tcW w:w="1111" w:type="dxa"/>
            <w:vAlign w:val="center"/>
          </w:tcPr>
          <w:p>
            <w:pPr>
              <w:suppressAutoHyphens w:val="0"/>
              <w:spacing w:after="0" w:line="480" w:lineRule="auto"/>
              <w:ind w:left="0" w:leftChars="0" w:firstLine="0" w:firstLineChars="0"/>
              <w:jc w:val="center"/>
              <w:textAlignment w:val="auto"/>
              <w:outlineLvl w:val="9"/>
              <w:rPr>
                <w:rFonts w:ascii="Times New Roman" w:hAnsi="Times New Roman" w:cs="Times New Roman"/>
                <w:color w:val="000000"/>
                <w:position w:val="0"/>
                <w:sz w:val="24"/>
                <w:szCs w:val="24"/>
                <w:lang w:val="en-IN"/>
              </w:rPr>
            </w:pPr>
            <w:r>
              <w:rPr>
                <w:rFonts w:ascii="Times New Roman" w:hAnsi="Times New Roman" w:cs="Times New Roman"/>
                <w:color w:val="000000"/>
                <w:position w:val="0"/>
                <w:sz w:val="24"/>
                <w:szCs w:val="24"/>
                <w:lang w:val="en-IN"/>
              </w:rPr>
              <w:t>43</w:t>
            </w:r>
          </w:p>
        </w:tc>
        <w:tc>
          <w:tcPr>
            <w:tcW w:w="1276" w:type="dxa"/>
            <w:vAlign w:val="center"/>
          </w:tcPr>
          <w:p>
            <w:pPr>
              <w:suppressAutoHyphens w:val="0"/>
              <w:spacing w:after="0" w:line="480" w:lineRule="auto"/>
              <w:ind w:left="0" w:leftChars="0" w:firstLine="0" w:firstLineChars="0"/>
              <w:jc w:val="center"/>
              <w:textAlignment w:val="auto"/>
              <w:outlineLvl w:val="9"/>
              <w:rPr>
                <w:rFonts w:ascii="Times New Roman" w:hAnsi="Times New Roman" w:cs="Times New Roman"/>
                <w:color w:val="000000"/>
                <w:position w:val="0"/>
                <w:sz w:val="24"/>
                <w:szCs w:val="24"/>
                <w:lang w:val="en-IN"/>
              </w:rPr>
            </w:pPr>
            <w:r>
              <w:rPr>
                <w:rFonts w:ascii="Times New Roman" w:hAnsi="Times New Roman" w:cs="Times New Roman"/>
                <w:color w:val="000000"/>
                <w:position w:val="0"/>
                <w:sz w:val="24"/>
                <w:szCs w:val="24"/>
                <w:lang w:val="en-IN"/>
              </w:rPr>
              <w:t>25,6%</w:t>
            </w:r>
          </w:p>
        </w:tc>
      </w:tr>
      <w:tr>
        <w:tblPrEx>
          <w:tblLayout w:type="fixed"/>
        </w:tblPrEx>
        <w:trPr>
          <w:jc w:val="center"/>
        </w:trPr>
        <w:tc>
          <w:tcPr>
            <w:tcW w:w="846" w:type="dxa"/>
          </w:tcPr>
          <w:p>
            <w:pPr>
              <w:suppressAutoHyphens w:val="0"/>
              <w:spacing w:after="0" w:line="480" w:lineRule="auto"/>
              <w:ind w:left="0" w:leftChars="0" w:firstLine="0" w:firstLineChars="0"/>
              <w:jc w:val="center"/>
              <w:textAlignment w:val="auto"/>
              <w:outlineLvl w:val="9"/>
              <w:rPr>
                <w:rFonts w:ascii="Times New Roman" w:hAnsi="Times New Roman" w:cs="Times New Roman"/>
                <w:position w:val="0"/>
                <w:sz w:val="24"/>
                <w:szCs w:val="24"/>
                <w:lang w:val="id-ID"/>
              </w:rPr>
            </w:pPr>
          </w:p>
        </w:tc>
        <w:tc>
          <w:tcPr>
            <w:tcW w:w="2977" w:type="dxa"/>
          </w:tcPr>
          <w:p>
            <w:pPr>
              <w:suppressAutoHyphens w:val="0"/>
              <w:spacing w:after="0" w:line="480" w:lineRule="auto"/>
              <w:ind w:left="0" w:leftChars="0" w:firstLine="0" w:firstLineChars="0"/>
              <w:jc w:val="center"/>
              <w:textAlignment w:val="auto"/>
              <w:outlineLvl w:val="9"/>
              <w:rPr>
                <w:rFonts w:ascii="Times New Roman" w:hAnsi="Times New Roman" w:eastAsia="Times New Roman" w:cs="Times New Roman"/>
                <w:position w:val="0"/>
                <w:sz w:val="24"/>
                <w:szCs w:val="24"/>
                <w:lang w:val="id-ID"/>
              </w:rPr>
            </w:pPr>
            <w:r>
              <w:rPr>
                <w:rFonts w:ascii="Times New Roman" w:hAnsi="Times New Roman" w:eastAsia="Times New Roman" w:cs="Times New Roman"/>
                <w:position w:val="0"/>
                <w:sz w:val="24"/>
                <w:szCs w:val="24"/>
                <w:lang w:val="id-ID"/>
              </w:rPr>
              <w:t>Total</w:t>
            </w:r>
          </w:p>
        </w:tc>
        <w:tc>
          <w:tcPr>
            <w:tcW w:w="1111" w:type="dxa"/>
            <w:vAlign w:val="center"/>
          </w:tcPr>
          <w:p>
            <w:pPr>
              <w:suppressAutoHyphens w:val="0"/>
              <w:spacing w:after="0" w:line="480" w:lineRule="auto"/>
              <w:ind w:left="0" w:leftChars="0" w:firstLine="0" w:firstLineChars="0"/>
              <w:jc w:val="center"/>
              <w:textAlignment w:val="auto"/>
              <w:outlineLvl w:val="9"/>
              <w:rPr>
                <w:rFonts w:ascii="Times New Roman" w:hAnsi="Times New Roman" w:cs="Times New Roman"/>
                <w:color w:val="000000"/>
                <w:position w:val="0"/>
                <w:sz w:val="24"/>
                <w:szCs w:val="24"/>
                <w:lang w:val="id-ID"/>
              </w:rPr>
            </w:pPr>
            <w:r>
              <w:rPr>
                <w:rFonts w:ascii="Times New Roman" w:hAnsi="Times New Roman" w:cs="Times New Roman"/>
                <w:color w:val="000000"/>
                <w:position w:val="0"/>
                <w:sz w:val="24"/>
                <w:szCs w:val="24"/>
                <w:lang w:val="id-ID"/>
              </w:rPr>
              <w:t>168</w:t>
            </w:r>
          </w:p>
        </w:tc>
        <w:tc>
          <w:tcPr>
            <w:tcW w:w="1276" w:type="dxa"/>
            <w:vAlign w:val="center"/>
          </w:tcPr>
          <w:p>
            <w:pPr>
              <w:suppressAutoHyphens w:val="0"/>
              <w:spacing w:after="0" w:line="480" w:lineRule="auto"/>
              <w:ind w:left="0" w:leftChars="0" w:firstLine="0" w:firstLineChars="0"/>
              <w:jc w:val="center"/>
              <w:textAlignment w:val="auto"/>
              <w:outlineLvl w:val="9"/>
              <w:rPr>
                <w:rFonts w:ascii="Times New Roman" w:hAnsi="Times New Roman" w:cs="Times New Roman"/>
                <w:color w:val="000000"/>
                <w:position w:val="0"/>
                <w:sz w:val="24"/>
                <w:szCs w:val="24"/>
                <w:lang w:val="id-ID"/>
              </w:rPr>
            </w:pPr>
            <w:r>
              <w:rPr>
                <w:rFonts w:ascii="Times New Roman" w:hAnsi="Times New Roman" w:cs="Times New Roman"/>
                <w:color w:val="000000"/>
                <w:position w:val="0"/>
                <w:sz w:val="24"/>
                <w:szCs w:val="24"/>
                <w:lang w:val="id-ID"/>
              </w:rPr>
              <w:t>100%</w:t>
            </w:r>
          </w:p>
        </w:tc>
      </w:tr>
    </w:tbl>
    <w:p>
      <w:pPr>
        <w:suppressAutoHyphens w:val="0"/>
        <w:spacing w:after="0" w:line="480" w:lineRule="auto"/>
        <w:ind w:left="851" w:leftChars="0" w:firstLine="0" w:firstLineChars="0"/>
        <w:textAlignment w:val="auto"/>
        <w:outlineLvl w:val="9"/>
        <w:rPr>
          <w:rFonts w:ascii="Times New Roman" w:hAnsi="Times New Roman" w:cs="Times New Roman"/>
          <w:position w:val="0"/>
          <w:sz w:val="24"/>
          <w:szCs w:val="24"/>
          <w:lang w:val="en-IN"/>
        </w:rPr>
      </w:pPr>
      <w:r>
        <w:rPr>
          <w:rFonts w:ascii="Times New Roman" w:hAnsi="Times New Roman" w:cs="Times New Roman"/>
          <w:position w:val="0"/>
          <w:sz w:val="24"/>
          <w:szCs w:val="24"/>
          <w:lang w:val="en-IN"/>
        </w:rPr>
        <w:t>Sumber: Data Primer diolah, 2022</w:t>
      </w:r>
    </w:p>
    <w:p>
      <w:pPr>
        <w:suppressAutoHyphens w:val="0"/>
        <w:spacing w:after="0" w:line="480" w:lineRule="auto"/>
        <w:ind w:left="786" w:leftChars="0" w:firstLine="0" w:firstLineChars="0"/>
        <w:contextualSpacing/>
        <w:jc w:val="both"/>
        <w:textAlignment w:val="auto"/>
        <w:outlineLvl w:val="9"/>
        <w:rPr>
          <w:rFonts w:ascii="Times New Roman" w:hAnsi="Times New Roman" w:cs="Times New Roman"/>
          <w:color w:val="000000"/>
          <w:position w:val="0"/>
          <w:sz w:val="24"/>
          <w:szCs w:val="24"/>
          <w:lang w:val="id-ID"/>
        </w:rPr>
      </w:pPr>
      <w:r>
        <w:rPr>
          <w:rFonts w:ascii="Times New Roman" w:hAnsi="Times New Roman" w:cs="Times New Roman"/>
          <w:position w:val="0"/>
          <w:sz w:val="24"/>
          <w:szCs w:val="24"/>
          <w:lang w:val="en-IN"/>
        </w:rPr>
        <w:t xml:space="preserve">Berdasarkan tabel </w:t>
      </w:r>
      <w:r>
        <w:rPr>
          <w:rFonts w:ascii="Times New Roman" w:hAnsi="Times New Roman" w:cs="Times New Roman"/>
          <w:position w:val="0"/>
          <w:sz w:val="24"/>
          <w:szCs w:val="24"/>
          <w:lang w:val="id-ID"/>
        </w:rPr>
        <w:t>4.2</w:t>
      </w:r>
      <w:r>
        <w:rPr>
          <w:rFonts w:ascii="Times New Roman" w:hAnsi="Times New Roman" w:cs="Times New Roman"/>
          <w:position w:val="0"/>
          <w:sz w:val="24"/>
          <w:szCs w:val="24"/>
          <w:lang w:val="en-IN"/>
        </w:rPr>
        <w:t xml:space="preserve"> mayoritas responden </w:t>
      </w:r>
      <w:r>
        <w:rPr>
          <w:rFonts w:ascii="Times New Roman" w:hAnsi="Times New Roman" w:cs="Times New Roman"/>
          <w:position w:val="0"/>
          <w:sz w:val="24"/>
          <w:szCs w:val="24"/>
          <w:lang w:val="id-ID"/>
        </w:rPr>
        <w:t>karyawan pada</w:t>
      </w:r>
      <w:r>
        <w:rPr>
          <w:rFonts w:ascii="Times New Roman" w:hAnsi="Times New Roman" w:cs="Times New Roman"/>
          <w:position w:val="0"/>
          <w:sz w:val="24"/>
          <w:szCs w:val="24"/>
          <w:lang w:val="en-IN"/>
        </w:rPr>
        <w:t xml:space="preserve"> </w:t>
      </w:r>
      <w:r>
        <w:rPr>
          <w:rFonts w:ascii="Times New Roman" w:hAnsi="Times New Roman" w:cs="Times New Roman"/>
          <w:position w:val="0"/>
          <w:sz w:val="24"/>
          <w:szCs w:val="24"/>
          <w:lang w:val="id-ID"/>
        </w:rPr>
        <w:t>usia kurang dari 25</w:t>
      </w:r>
      <w:r>
        <w:rPr>
          <w:rFonts w:ascii="Times New Roman" w:hAnsi="Times New Roman" w:cs="Times New Roman"/>
          <w:position w:val="0"/>
          <w:sz w:val="24"/>
          <w:szCs w:val="24"/>
          <w:lang w:val="en-IN"/>
        </w:rPr>
        <w:t xml:space="preserve"> sebanyak </w:t>
      </w:r>
      <w:r>
        <w:rPr>
          <w:rFonts w:ascii="Times New Roman" w:hAnsi="Times New Roman" w:cs="Times New Roman"/>
          <w:color w:val="000000"/>
          <w:position w:val="0"/>
          <w:sz w:val="24"/>
          <w:szCs w:val="24"/>
          <w:lang w:val="id-ID"/>
        </w:rPr>
        <w:t>45</w:t>
      </w:r>
      <w:r>
        <w:rPr>
          <w:rFonts w:ascii="Times New Roman" w:hAnsi="Times New Roman" w:cs="Times New Roman"/>
          <w:position w:val="0"/>
          <w:sz w:val="24"/>
          <w:szCs w:val="24"/>
          <w:lang w:val="en-IN"/>
        </w:rPr>
        <w:t xml:space="preserve"> responden atau </w:t>
      </w:r>
      <w:r>
        <w:rPr>
          <w:rFonts w:ascii="Times New Roman" w:hAnsi="Times New Roman" w:cs="Times New Roman"/>
          <w:color w:val="000000"/>
          <w:position w:val="0"/>
          <w:sz w:val="24"/>
          <w:szCs w:val="24"/>
          <w:lang w:val="en-IN"/>
        </w:rPr>
        <w:t>26,8%.</w:t>
      </w:r>
      <w:r>
        <w:rPr>
          <w:rFonts w:ascii="Times New Roman" w:hAnsi="Times New Roman" w:cs="Times New Roman"/>
          <w:color w:val="000000"/>
          <w:position w:val="0"/>
          <w:sz w:val="24"/>
          <w:szCs w:val="24"/>
          <w:lang w:val="id-ID"/>
        </w:rPr>
        <w:t xml:space="preserve"> Artinya sampel usia karyawan pada penelitian ini didominasi oleh usia kurang dari 25 tahun.</w:t>
      </w:r>
    </w:p>
    <w:p>
      <w:pPr>
        <w:numPr>
          <w:ilvl w:val="0"/>
          <w:numId w:val="63"/>
        </w:numPr>
        <w:suppressAutoHyphens w:val="0"/>
        <w:spacing w:after="0" w:line="480" w:lineRule="auto"/>
        <w:ind w:left="786" w:leftChars="0" w:firstLineChars="0"/>
        <w:contextualSpacing/>
        <w:textAlignment w:val="auto"/>
        <w:outlineLvl w:val="9"/>
        <w:rPr>
          <w:rFonts w:ascii="Times New Roman" w:hAnsi="Times New Roman" w:cs="Times New Roman"/>
          <w:position w:val="0"/>
          <w:sz w:val="24"/>
          <w:szCs w:val="24"/>
          <w:lang w:val="en-IN"/>
        </w:rPr>
      </w:pPr>
      <w:r>
        <w:rPr>
          <w:rFonts w:ascii="Times New Roman" w:hAnsi="Times New Roman" w:cs="Times New Roman"/>
          <w:position w:val="0"/>
          <w:sz w:val="24"/>
          <w:szCs w:val="24"/>
          <w:lang w:val="id-ID"/>
        </w:rPr>
        <w:t>Pendidikan Terakhir</w:t>
      </w:r>
    </w:p>
    <w:p>
      <w:pPr>
        <w:suppressAutoHyphens w:val="0"/>
        <w:spacing w:after="0" w:line="480" w:lineRule="auto"/>
        <w:ind w:left="786" w:leftChars="0" w:firstLine="403" w:firstLineChars="0"/>
        <w:contextualSpacing/>
        <w:jc w:val="both"/>
        <w:textAlignment w:val="auto"/>
        <w:outlineLvl w:val="9"/>
        <w:rPr>
          <w:rFonts w:ascii="Times New Roman" w:hAnsi="Times New Roman" w:cs="Times New Roman"/>
          <w:position w:val="0"/>
          <w:sz w:val="24"/>
          <w:szCs w:val="24"/>
          <w:lang w:val="en-IN"/>
        </w:rPr>
      </w:pPr>
      <w:r>
        <w:rPr>
          <w:rFonts w:ascii="Times New Roman" w:hAnsi="Times New Roman" w:cs="Times New Roman"/>
          <w:position w:val="0"/>
          <w:sz w:val="24"/>
          <w:szCs w:val="24"/>
          <w:lang w:val="en-IN"/>
        </w:rPr>
        <w:t xml:space="preserve">Responden berdasarkan </w:t>
      </w:r>
      <w:r>
        <w:rPr>
          <w:rFonts w:ascii="Times New Roman" w:hAnsi="Times New Roman" w:cs="Times New Roman"/>
          <w:position w:val="0"/>
          <w:sz w:val="24"/>
          <w:szCs w:val="24"/>
          <w:lang w:val="id-ID"/>
        </w:rPr>
        <w:t>Pendidikan terakhir karyawan</w:t>
      </w:r>
      <w:r>
        <w:rPr>
          <w:rFonts w:ascii="Times New Roman" w:hAnsi="Times New Roman" w:cs="Times New Roman"/>
          <w:position w:val="0"/>
          <w:sz w:val="24"/>
          <w:szCs w:val="24"/>
          <w:lang w:val="en-IN"/>
        </w:rPr>
        <w:t xml:space="preserve"> dapat ditunjukkan seperti tabel dibawah ini:</w:t>
      </w:r>
    </w:p>
    <w:p>
      <w:pPr>
        <w:suppressAutoHyphens w:val="0"/>
        <w:spacing w:after="0" w:line="480" w:lineRule="auto"/>
        <w:ind w:left="786" w:leftChars="0" w:firstLine="403" w:firstLineChars="0"/>
        <w:contextualSpacing/>
        <w:jc w:val="both"/>
        <w:textAlignment w:val="auto"/>
        <w:outlineLvl w:val="9"/>
        <w:rPr>
          <w:rFonts w:ascii="Times New Roman" w:hAnsi="Times New Roman" w:cs="Times New Roman"/>
          <w:position w:val="0"/>
          <w:sz w:val="24"/>
          <w:szCs w:val="24"/>
          <w:lang w:val="en-IN"/>
        </w:rPr>
      </w:pPr>
    </w:p>
    <w:p>
      <w:pPr>
        <w:suppressAutoHyphens w:val="0"/>
        <w:spacing w:after="0" w:line="480" w:lineRule="auto"/>
        <w:ind w:left="786" w:leftChars="0" w:firstLine="403" w:firstLineChars="0"/>
        <w:contextualSpacing/>
        <w:jc w:val="both"/>
        <w:textAlignment w:val="auto"/>
        <w:outlineLvl w:val="9"/>
        <w:rPr>
          <w:rFonts w:ascii="Times New Roman" w:hAnsi="Times New Roman" w:cs="Times New Roman"/>
          <w:position w:val="0"/>
          <w:sz w:val="24"/>
          <w:szCs w:val="24"/>
          <w:lang w:val="en-IN"/>
        </w:rPr>
      </w:pPr>
    </w:p>
    <w:p>
      <w:pPr>
        <w:suppressAutoHyphens w:val="0"/>
        <w:spacing w:after="0" w:line="480" w:lineRule="auto"/>
        <w:ind w:left="786" w:leftChars="0" w:firstLine="403" w:firstLineChars="0"/>
        <w:contextualSpacing/>
        <w:jc w:val="both"/>
        <w:textAlignment w:val="auto"/>
        <w:outlineLvl w:val="9"/>
        <w:rPr>
          <w:rFonts w:ascii="Times New Roman" w:hAnsi="Times New Roman" w:cs="Times New Roman"/>
          <w:position w:val="0"/>
          <w:sz w:val="24"/>
          <w:szCs w:val="24"/>
          <w:lang w:val="en-IN"/>
        </w:rPr>
      </w:pPr>
    </w:p>
    <w:p>
      <w:pPr>
        <w:suppressAutoHyphens w:val="0"/>
        <w:spacing w:after="0" w:line="480" w:lineRule="auto"/>
        <w:ind w:left="786" w:leftChars="0" w:firstLine="403" w:firstLineChars="0"/>
        <w:contextualSpacing/>
        <w:jc w:val="both"/>
        <w:textAlignment w:val="auto"/>
        <w:outlineLvl w:val="9"/>
        <w:rPr>
          <w:rFonts w:ascii="Times New Roman" w:hAnsi="Times New Roman" w:cs="Times New Roman"/>
          <w:position w:val="0"/>
          <w:sz w:val="24"/>
          <w:szCs w:val="24"/>
          <w:lang w:val="en-IN"/>
        </w:rPr>
      </w:pPr>
    </w:p>
    <w:p>
      <w:pPr>
        <w:suppressAutoHyphens w:val="0"/>
        <w:spacing w:after="0" w:line="480" w:lineRule="auto"/>
        <w:ind w:left="786" w:leftChars="0" w:firstLine="403" w:firstLineChars="0"/>
        <w:contextualSpacing/>
        <w:jc w:val="both"/>
        <w:textAlignment w:val="auto"/>
        <w:outlineLvl w:val="9"/>
        <w:rPr>
          <w:rFonts w:ascii="Times New Roman" w:hAnsi="Times New Roman" w:cs="Times New Roman"/>
          <w:position w:val="0"/>
          <w:sz w:val="24"/>
          <w:szCs w:val="24"/>
          <w:lang w:val="en-IN"/>
        </w:rPr>
      </w:pPr>
    </w:p>
    <w:p>
      <w:pPr>
        <w:suppressAutoHyphens w:val="0"/>
        <w:spacing w:after="0" w:line="480" w:lineRule="auto"/>
        <w:ind w:left="786" w:leftChars="0" w:firstLine="403" w:firstLineChars="0"/>
        <w:contextualSpacing/>
        <w:jc w:val="both"/>
        <w:textAlignment w:val="auto"/>
        <w:outlineLvl w:val="9"/>
        <w:rPr>
          <w:rFonts w:ascii="Times New Roman" w:hAnsi="Times New Roman" w:cs="Times New Roman"/>
          <w:position w:val="0"/>
          <w:sz w:val="24"/>
          <w:szCs w:val="24"/>
          <w:lang w:val="en-IN"/>
        </w:rPr>
      </w:pPr>
    </w:p>
    <w:p>
      <w:pPr>
        <w:suppressAutoHyphens w:val="0"/>
        <w:spacing w:after="0" w:line="480" w:lineRule="auto"/>
        <w:ind w:left="786" w:leftChars="0" w:firstLine="403" w:firstLineChars="0"/>
        <w:contextualSpacing/>
        <w:jc w:val="both"/>
        <w:textAlignment w:val="auto"/>
        <w:outlineLvl w:val="9"/>
        <w:rPr>
          <w:rFonts w:ascii="Times New Roman" w:hAnsi="Times New Roman" w:cs="Times New Roman"/>
          <w:position w:val="0"/>
          <w:sz w:val="24"/>
          <w:szCs w:val="24"/>
          <w:lang w:val="en-IN"/>
        </w:rPr>
      </w:pPr>
    </w:p>
    <w:p>
      <w:pPr>
        <w:suppressAutoHyphens w:val="0"/>
        <w:spacing w:after="0" w:line="480" w:lineRule="auto"/>
        <w:ind w:left="0" w:leftChars="0" w:firstLine="0" w:firstLineChars="0"/>
        <w:jc w:val="center"/>
        <w:textAlignment w:val="auto"/>
        <w:outlineLvl w:val="9"/>
        <w:rPr>
          <w:rFonts w:ascii="Times New Roman" w:hAnsi="Times New Roman" w:cs="Times New Roman"/>
          <w:b/>
          <w:position w:val="0"/>
          <w:sz w:val="24"/>
          <w:szCs w:val="24"/>
          <w:lang w:val="en-IN"/>
        </w:rPr>
      </w:pPr>
      <w:r>
        <w:rPr>
          <w:rFonts w:ascii="Times New Roman" w:hAnsi="Times New Roman" w:cs="Times New Roman"/>
          <w:b/>
          <w:position w:val="0"/>
          <w:sz w:val="24"/>
          <w:szCs w:val="24"/>
          <w:lang w:val="en-IN"/>
        </w:rPr>
        <w:t>Tabel 4.3.</w:t>
      </w:r>
    </w:p>
    <w:p>
      <w:pPr>
        <w:suppressAutoHyphens w:val="0"/>
        <w:spacing w:after="0" w:line="480" w:lineRule="auto"/>
        <w:ind w:left="0" w:leftChars="0" w:firstLine="0" w:firstLineChars="0"/>
        <w:jc w:val="center"/>
        <w:textAlignment w:val="auto"/>
        <w:outlineLvl w:val="9"/>
        <w:rPr>
          <w:rFonts w:ascii="Times New Roman" w:hAnsi="Times New Roman" w:cs="Times New Roman"/>
          <w:b/>
          <w:position w:val="0"/>
          <w:sz w:val="24"/>
          <w:szCs w:val="24"/>
          <w:lang w:val="id-ID"/>
        </w:rPr>
      </w:pPr>
      <w:r>
        <w:rPr>
          <w:rFonts w:ascii="Times New Roman" w:hAnsi="Times New Roman" w:cs="Times New Roman"/>
          <w:b/>
          <w:position w:val="0"/>
          <w:sz w:val="24"/>
          <w:szCs w:val="24"/>
          <w:lang w:val="id-ID"/>
        </w:rPr>
        <w:t>Pendidikan Terakhir</w:t>
      </w:r>
    </w:p>
    <w:p>
      <w:pPr>
        <w:suppressAutoHyphens w:val="0"/>
        <w:spacing w:after="0" w:line="480" w:lineRule="auto"/>
        <w:ind w:left="0" w:leftChars="0" w:firstLine="0" w:firstLineChars="0"/>
        <w:jc w:val="center"/>
        <w:textAlignment w:val="auto"/>
        <w:outlineLvl w:val="9"/>
        <w:rPr>
          <w:rFonts w:ascii="Times New Roman" w:hAnsi="Times New Roman" w:cs="Times New Roman"/>
          <w:b/>
          <w:position w:val="0"/>
          <w:sz w:val="24"/>
          <w:szCs w:val="24"/>
          <w:lang w:val="id-ID"/>
        </w:rPr>
      </w:pPr>
    </w:p>
    <w:tbl>
      <w:tblPr>
        <w:tblStyle w:val="24"/>
        <w:tblW w:w="0" w:type="auto"/>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
        <w:gridCol w:w="2977"/>
        <w:gridCol w:w="1111"/>
        <w:gridCol w:w="1276"/>
      </w:tblGrid>
      <w:tr>
        <w:tblPrEx>
          <w:tblLayout w:type="fixed"/>
        </w:tblPrEx>
        <w:trPr>
          <w:jc w:val="center"/>
        </w:trPr>
        <w:tc>
          <w:tcPr>
            <w:tcW w:w="846" w:type="dxa"/>
          </w:tcPr>
          <w:p>
            <w:pPr>
              <w:suppressAutoHyphens w:val="0"/>
              <w:spacing w:after="0" w:line="480" w:lineRule="auto"/>
              <w:ind w:left="0" w:leftChars="0" w:firstLine="0" w:firstLineChars="0"/>
              <w:jc w:val="center"/>
              <w:textAlignment w:val="auto"/>
              <w:outlineLvl w:val="9"/>
              <w:rPr>
                <w:rFonts w:ascii="Times New Roman" w:hAnsi="Times New Roman" w:cs="Times New Roman"/>
                <w:position w:val="0"/>
                <w:sz w:val="24"/>
                <w:szCs w:val="24"/>
                <w:lang w:val="en-IN"/>
              </w:rPr>
            </w:pPr>
            <w:r>
              <w:rPr>
                <w:rFonts w:ascii="Times New Roman" w:hAnsi="Times New Roman" w:cs="Times New Roman"/>
                <w:position w:val="0"/>
                <w:sz w:val="24"/>
                <w:szCs w:val="24"/>
                <w:lang w:val="en-IN"/>
              </w:rPr>
              <w:t>No</w:t>
            </w:r>
          </w:p>
        </w:tc>
        <w:tc>
          <w:tcPr>
            <w:tcW w:w="2977" w:type="dxa"/>
          </w:tcPr>
          <w:p>
            <w:pPr>
              <w:suppressAutoHyphens w:val="0"/>
              <w:spacing w:after="0" w:line="480" w:lineRule="auto"/>
              <w:ind w:left="0" w:leftChars="0" w:firstLine="0" w:firstLineChars="0"/>
              <w:jc w:val="center"/>
              <w:textAlignment w:val="auto"/>
              <w:outlineLvl w:val="9"/>
              <w:rPr>
                <w:rFonts w:ascii="Times New Roman" w:hAnsi="Times New Roman" w:cs="Times New Roman"/>
                <w:position w:val="0"/>
                <w:sz w:val="24"/>
                <w:szCs w:val="24"/>
                <w:lang w:val="id-ID"/>
              </w:rPr>
            </w:pPr>
            <w:r>
              <w:rPr>
                <w:rFonts w:ascii="Times New Roman" w:hAnsi="Times New Roman" w:cs="Times New Roman"/>
                <w:position w:val="0"/>
                <w:sz w:val="24"/>
                <w:szCs w:val="24"/>
                <w:lang w:val="id-ID"/>
              </w:rPr>
              <w:t>Usia</w:t>
            </w:r>
          </w:p>
        </w:tc>
        <w:tc>
          <w:tcPr>
            <w:tcW w:w="1111" w:type="dxa"/>
          </w:tcPr>
          <w:p>
            <w:pPr>
              <w:suppressAutoHyphens w:val="0"/>
              <w:spacing w:after="0" w:line="480" w:lineRule="auto"/>
              <w:ind w:left="0" w:leftChars="0" w:firstLine="0" w:firstLineChars="0"/>
              <w:jc w:val="center"/>
              <w:textAlignment w:val="auto"/>
              <w:outlineLvl w:val="9"/>
              <w:rPr>
                <w:rFonts w:ascii="Times New Roman" w:hAnsi="Times New Roman" w:cs="Times New Roman"/>
                <w:position w:val="0"/>
                <w:sz w:val="24"/>
                <w:szCs w:val="24"/>
                <w:lang w:val="en-IN"/>
              </w:rPr>
            </w:pPr>
            <w:r>
              <w:rPr>
                <w:rFonts w:ascii="Times New Roman" w:hAnsi="Times New Roman" w:cs="Times New Roman"/>
                <w:position w:val="0"/>
                <w:sz w:val="24"/>
                <w:szCs w:val="24"/>
                <w:lang w:val="en-IN"/>
              </w:rPr>
              <w:t>F</w:t>
            </w:r>
          </w:p>
        </w:tc>
        <w:tc>
          <w:tcPr>
            <w:tcW w:w="1276" w:type="dxa"/>
          </w:tcPr>
          <w:p>
            <w:pPr>
              <w:suppressAutoHyphens w:val="0"/>
              <w:spacing w:after="0" w:line="480" w:lineRule="auto"/>
              <w:ind w:left="0" w:leftChars="0" w:firstLine="0" w:firstLineChars="0"/>
              <w:jc w:val="center"/>
              <w:textAlignment w:val="auto"/>
              <w:outlineLvl w:val="9"/>
              <w:rPr>
                <w:rFonts w:ascii="Times New Roman" w:hAnsi="Times New Roman" w:cs="Times New Roman"/>
                <w:position w:val="0"/>
                <w:sz w:val="24"/>
                <w:szCs w:val="24"/>
                <w:lang w:val="en-IN"/>
              </w:rPr>
            </w:pPr>
            <w:r>
              <w:rPr>
                <w:rFonts w:ascii="Times New Roman" w:hAnsi="Times New Roman" w:cs="Times New Roman"/>
                <w:position w:val="0"/>
                <w:sz w:val="24"/>
                <w:szCs w:val="24"/>
                <w:lang w:val="en-IN"/>
              </w:rPr>
              <w:t>%</w:t>
            </w:r>
          </w:p>
        </w:tc>
      </w:tr>
      <w:tr>
        <w:tblPrEx>
          <w:tblLayout w:type="fixed"/>
        </w:tblPrEx>
        <w:trPr>
          <w:jc w:val="center"/>
        </w:trPr>
        <w:tc>
          <w:tcPr>
            <w:tcW w:w="846" w:type="dxa"/>
          </w:tcPr>
          <w:p>
            <w:pPr>
              <w:suppressAutoHyphens w:val="0"/>
              <w:spacing w:after="0" w:line="480" w:lineRule="auto"/>
              <w:ind w:left="0" w:leftChars="0" w:firstLine="0" w:firstLineChars="0"/>
              <w:jc w:val="center"/>
              <w:textAlignment w:val="auto"/>
              <w:outlineLvl w:val="9"/>
              <w:rPr>
                <w:rFonts w:ascii="Times New Roman" w:hAnsi="Times New Roman" w:cs="Times New Roman"/>
                <w:position w:val="0"/>
                <w:sz w:val="24"/>
                <w:szCs w:val="24"/>
                <w:lang w:val="en-IN"/>
              </w:rPr>
            </w:pPr>
            <w:r>
              <w:rPr>
                <w:rFonts w:ascii="Times New Roman" w:hAnsi="Times New Roman" w:cs="Times New Roman"/>
                <w:position w:val="0"/>
                <w:sz w:val="24"/>
                <w:szCs w:val="24"/>
                <w:lang w:val="en-IN"/>
              </w:rPr>
              <w:t>1</w:t>
            </w:r>
          </w:p>
        </w:tc>
        <w:tc>
          <w:tcPr>
            <w:tcW w:w="2977" w:type="dxa"/>
          </w:tcPr>
          <w:p>
            <w:pPr>
              <w:spacing w:after="0" w:line="480" w:lineRule="auto"/>
              <w:ind w:left="0" w:leftChars="0" w:firstLine="0" w:firstLineChars="0"/>
              <w:rPr>
                <w:rFonts w:ascii="Times New Roman" w:hAnsi="Times New Roman" w:eastAsia="Times New Roman" w:cs="Times New Roman"/>
                <w:position w:val="0"/>
                <w:sz w:val="24"/>
                <w:szCs w:val="24"/>
                <w:lang w:val="id-ID"/>
              </w:rPr>
            </w:pPr>
            <w:r>
              <w:rPr>
                <w:rFonts w:ascii="Times New Roman" w:hAnsi="Times New Roman" w:eastAsia="Times New Roman" w:cs="Times New Roman"/>
                <w:position w:val="0"/>
                <w:sz w:val="24"/>
                <w:szCs w:val="24"/>
                <w:lang w:val="id-ID"/>
              </w:rPr>
              <w:t xml:space="preserve">SMA/SMK </w:t>
            </w:r>
          </w:p>
        </w:tc>
        <w:tc>
          <w:tcPr>
            <w:tcW w:w="1111" w:type="dxa"/>
            <w:vAlign w:val="center"/>
          </w:tcPr>
          <w:p>
            <w:pPr>
              <w:suppressAutoHyphens w:val="0"/>
              <w:spacing w:after="0" w:line="480" w:lineRule="auto"/>
              <w:ind w:left="0" w:leftChars="0" w:firstLine="0" w:firstLineChars="0"/>
              <w:jc w:val="center"/>
              <w:textAlignment w:val="auto"/>
              <w:outlineLvl w:val="9"/>
              <w:rPr>
                <w:rFonts w:ascii="Times New Roman" w:hAnsi="Times New Roman" w:cs="Times New Roman"/>
                <w:position w:val="0"/>
                <w:sz w:val="24"/>
                <w:szCs w:val="24"/>
                <w:lang w:val="id-ID"/>
              </w:rPr>
            </w:pPr>
            <w:r>
              <w:rPr>
                <w:rFonts w:ascii="Times New Roman" w:hAnsi="Times New Roman" w:cs="Times New Roman"/>
                <w:color w:val="000000"/>
                <w:position w:val="0"/>
                <w:sz w:val="24"/>
                <w:szCs w:val="24"/>
                <w:lang w:val="en-IN"/>
              </w:rPr>
              <w:t>7</w:t>
            </w:r>
            <w:r>
              <w:rPr>
                <w:rFonts w:ascii="Times New Roman" w:hAnsi="Times New Roman" w:cs="Times New Roman"/>
                <w:color w:val="000000"/>
                <w:position w:val="0"/>
                <w:sz w:val="24"/>
                <w:szCs w:val="24"/>
                <w:lang w:val="id-ID"/>
              </w:rPr>
              <w:t>7</w:t>
            </w:r>
          </w:p>
        </w:tc>
        <w:tc>
          <w:tcPr>
            <w:tcW w:w="1276" w:type="dxa"/>
            <w:vAlign w:val="center"/>
          </w:tcPr>
          <w:p>
            <w:pPr>
              <w:suppressAutoHyphens w:val="0"/>
              <w:spacing w:after="0" w:line="480" w:lineRule="auto"/>
              <w:ind w:left="0" w:leftChars="0" w:firstLine="0" w:firstLineChars="0"/>
              <w:jc w:val="center"/>
              <w:textAlignment w:val="auto"/>
              <w:outlineLvl w:val="9"/>
              <w:rPr>
                <w:rFonts w:ascii="Times New Roman" w:hAnsi="Times New Roman" w:cs="Times New Roman"/>
                <w:position w:val="0"/>
                <w:sz w:val="24"/>
                <w:szCs w:val="24"/>
                <w:lang w:val="en-IN"/>
              </w:rPr>
            </w:pPr>
            <w:r>
              <w:rPr>
                <w:rFonts w:ascii="Times New Roman" w:hAnsi="Times New Roman" w:cs="Times New Roman"/>
                <w:color w:val="000000"/>
                <w:position w:val="0"/>
                <w:sz w:val="24"/>
                <w:szCs w:val="24"/>
                <w:lang w:val="en-IN"/>
              </w:rPr>
              <w:t>45,8%</w:t>
            </w:r>
          </w:p>
        </w:tc>
      </w:tr>
      <w:tr>
        <w:tblPrEx>
          <w:tblLayout w:type="fixed"/>
        </w:tblPrEx>
        <w:trPr>
          <w:jc w:val="center"/>
        </w:trPr>
        <w:tc>
          <w:tcPr>
            <w:tcW w:w="846" w:type="dxa"/>
          </w:tcPr>
          <w:p>
            <w:pPr>
              <w:suppressAutoHyphens w:val="0"/>
              <w:spacing w:after="0" w:line="480" w:lineRule="auto"/>
              <w:ind w:left="0" w:leftChars="0" w:firstLine="0" w:firstLineChars="0"/>
              <w:jc w:val="center"/>
              <w:textAlignment w:val="auto"/>
              <w:outlineLvl w:val="9"/>
              <w:rPr>
                <w:rFonts w:ascii="Times New Roman" w:hAnsi="Times New Roman" w:cs="Times New Roman"/>
                <w:position w:val="0"/>
                <w:sz w:val="24"/>
                <w:szCs w:val="24"/>
                <w:lang w:val="en-IN"/>
              </w:rPr>
            </w:pPr>
            <w:r>
              <w:rPr>
                <w:rFonts w:ascii="Times New Roman" w:hAnsi="Times New Roman" w:cs="Times New Roman"/>
                <w:position w:val="0"/>
                <w:sz w:val="24"/>
                <w:szCs w:val="24"/>
                <w:lang w:val="en-IN"/>
              </w:rPr>
              <w:t>2</w:t>
            </w:r>
          </w:p>
        </w:tc>
        <w:tc>
          <w:tcPr>
            <w:tcW w:w="2977" w:type="dxa"/>
          </w:tcPr>
          <w:p>
            <w:pPr>
              <w:suppressAutoHyphens w:val="0"/>
              <w:spacing w:after="0" w:line="480" w:lineRule="auto"/>
              <w:ind w:left="0" w:leftChars="0" w:firstLine="0" w:firstLineChars="0"/>
              <w:textAlignment w:val="auto"/>
              <w:outlineLvl w:val="9"/>
              <w:rPr>
                <w:rFonts w:ascii="Times New Roman" w:hAnsi="Times New Roman" w:cs="Times New Roman"/>
                <w:position w:val="0"/>
                <w:sz w:val="24"/>
                <w:szCs w:val="24"/>
                <w:lang w:val="en-IN"/>
              </w:rPr>
            </w:pPr>
            <w:r>
              <w:rPr>
                <w:rFonts w:ascii="Times New Roman" w:hAnsi="Times New Roman" w:eastAsia="Times New Roman" w:cs="Times New Roman"/>
                <w:position w:val="0"/>
                <w:sz w:val="24"/>
                <w:szCs w:val="24"/>
                <w:lang w:val="id-ID"/>
              </w:rPr>
              <w:t>Diploma</w:t>
            </w:r>
          </w:p>
        </w:tc>
        <w:tc>
          <w:tcPr>
            <w:tcW w:w="1111" w:type="dxa"/>
            <w:vAlign w:val="center"/>
          </w:tcPr>
          <w:p>
            <w:pPr>
              <w:suppressAutoHyphens w:val="0"/>
              <w:spacing w:after="0" w:line="480" w:lineRule="auto"/>
              <w:ind w:left="0" w:leftChars="0" w:firstLine="0" w:firstLineChars="0"/>
              <w:jc w:val="center"/>
              <w:textAlignment w:val="auto"/>
              <w:outlineLvl w:val="9"/>
              <w:rPr>
                <w:rFonts w:ascii="Times New Roman" w:hAnsi="Times New Roman" w:cs="Times New Roman"/>
                <w:position w:val="0"/>
                <w:sz w:val="24"/>
                <w:szCs w:val="24"/>
                <w:lang w:val="en-IN"/>
              </w:rPr>
            </w:pPr>
            <w:r>
              <w:rPr>
                <w:rFonts w:ascii="Times New Roman" w:hAnsi="Times New Roman" w:cs="Times New Roman"/>
                <w:color w:val="000000"/>
                <w:position w:val="0"/>
                <w:sz w:val="24"/>
                <w:szCs w:val="24"/>
                <w:lang w:val="en-IN"/>
              </w:rPr>
              <w:t>45</w:t>
            </w:r>
          </w:p>
        </w:tc>
        <w:tc>
          <w:tcPr>
            <w:tcW w:w="1276" w:type="dxa"/>
            <w:vAlign w:val="center"/>
          </w:tcPr>
          <w:p>
            <w:pPr>
              <w:suppressAutoHyphens w:val="0"/>
              <w:spacing w:after="0" w:line="480" w:lineRule="auto"/>
              <w:ind w:left="0" w:leftChars="0" w:firstLine="0" w:firstLineChars="0"/>
              <w:jc w:val="center"/>
              <w:textAlignment w:val="auto"/>
              <w:outlineLvl w:val="9"/>
              <w:rPr>
                <w:rFonts w:ascii="Times New Roman" w:hAnsi="Times New Roman" w:cs="Times New Roman"/>
                <w:position w:val="0"/>
                <w:sz w:val="24"/>
                <w:szCs w:val="24"/>
                <w:lang w:val="en-IN"/>
              </w:rPr>
            </w:pPr>
            <w:r>
              <w:rPr>
                <w:rFonts w:ascii="Times New Roman" w:hAnsi="Times New Roman" w:cs="Times New Roman"/>
                <w:color w:val="000000"/>
                <w:position w:val="0"/>
                <w:sz w:val="24"/>
                <w:szCs w:val="24"/>
                <w:lang w:val="en-IN"/>
              </w:rPr>
              <w:t>2</w:t>
            </w:r>
            <w:r>
              <w:rPr>
                <w:rFonts w:ascii="Times New Roman" w:hAnsi="Times New Roman" w:cs="Times New Roman"/>
                <w:color w:val="000000"/>
                <w:position w:val="0"/>
                <w:sz w:val="24"/>
                <w:szCs w:val="24"/>
                <w:lang w:val="id-ID"/>
              </w:rPr>
              <w:t>6,8</w:t>
            </w:r>
            <w:r>
              <w:rPr>
                <w:rFonts w:ascii="Times New Roman" w:hAnsi="Times New Roman" w:cs="Times New Roman"/>
                <w:color w:val="000000"/>
                <w:position w:val="0"/>
                <w:sz w:val="24"/>
                <w:szCs w:val="24"/>
                <w:lang w:val="en-IN"/>
              </w:rPr>
              <w:t>%</w:t>
            </w:r>
          </w:p>
        </w:tc>
      </w:tr>
      <w:tr>
        <w:tblPrEx>
          <w:tblLayout w:type="fixed"/>
        </w:tblPrEx>
        <w:trPr>
          <w:jc w:val="center"/>
        </w:trPr>
        <w:tc>
          <w:tcPr>
            <w:tcW w:w="846" w:type="dxa"/>
          </w:tcPr>
          <w:p>
            <w:pPr>
              <w:suppressAutoHyphens w:val="0"/>
              <w:spacing w:after="0" w:line="480" w:lineRule="auto"/>
              <w:ind w:left="0" w:leftChars="0" w:firstLine="0" w:firstLineChars="0"/>
              <w:jc w:val="center"/>
              <w:textAlignment w:val="auto"/>
              <w:outlineLvl w:val="9"/>
              <w:rPr>
                <w:rFonts w:ascii="Times New Roman" w:hAnsi="Times New Roman" w:cs="Times New Roman"/>
                <w:position w:val="0"/>
                <w:sz w:val="24"/>
                <w:szCs w:val="24"/>
                <w:lang w:val="en-IN"/>
              </w:rPr>
            </w:pPr>
            <w:r>
              <w:rPr>
                <w:rFonts w:ascii="Times New Roman" w:hAnsi="Times New Roman" w:cs="Times New Roman"/>
                <w:position w:val="0"/>
                <w:sz w:val="24"/>
                <w:szCs w:val="24"/>
                <w:lang w:val="en-IN"/>
              </w:rPr>
              <w:t>3</w:t>
            </w:r>
          </w:p>
        </w:tc>
        <w:tc>
          <w:tcPr>
            <w:tcW w:w="2977" w:type="dxa"/>
          </w:tcPr>
          <w:p>
            <w:pPr>
              <w:suppressAutoHyphens w:val="0"/>
              <w:spacing w:after="0" w:line="480" w:lineRule="auto"/>
              <w:ind w:left="0" w:leftChars="0" w:firstLine="0" w:firstLineChars="0"/>
              <w:textAlignment w:val="auto"/>
              <w:outlineLvl w:val="9"/>
              <w:rPr>
                <w:rFonts w:ascii="Times New Roman" w:hAnsi="Times New Roman" w:cs="Times New Roman"/>
                <w:position w:val="0"/>
                <w:sz w:val="24"/>
                <w:szCs w:val="24"/>
                <w:lang w:val="en-IN"/>
              </w:rPr>
            </w:pPr>
            <w:r>
              <w:rPr>
                <w:rFonts w:ascii="Times New Roman" w:hAnsi="Times New Roman" w:eastAsia="Times New Roman" w:cs="Times New Roman"/>
                <w:position w:val="0"/>
                <w:sz w:val="24"/>
                <w:szCs w:val="24"/>
                <w:lang w:val="id-ID"/>
              </w:rPr>
              <w:t>S1</w:t>
            </w:r>
          </w:p>
        </w:tc>
        <w:tc>
          <w:tcPr>
            <w:tcW w:w="1111" w:type="dxa"/>
            <w:vAlign w:val="center"/>
          </w:tcPr>
          <w:p>
            <w:pPr>
              <w:suppressAutoHyphens w:val="0"/>
              <w:spacing w:after="0" w:line="480" w:lineRule="auto"/>
              <w:ind w:left="0" w:leftChars="0" w:firstLine="0" w:firstLineChars="0"/>
              <w:jc w:val="center"/>
              <w:textAlignment w:val="auto"/>
              <w:outlineLvl w:val="9"/>
              <w:rPr>
                <w:rFonts w:ascii="Times New Roman" w:hAnsi="Times New Roman" w:cs="Times New Roman"/>
                <w:position w:val="0"/>
                <w:sz w:val="24"/>
                <w:szCs w:val="24"/>
                <w:lang w:val="en-IN"/>
              </w:rPr>
            </w:pPr>
            <w:r>
              <w:rPr>
                <w:rFonts w:ascii="Times New Roman" w:hAnsi="Times New Roman" w:cs="Times New Roman"/>
                <w:color w:val="000000"/>
                <w:position w:val="0"/>
                <w:sz w:val="24"/>
                <w:szCs w:val="24"/>
                <w:lang w:val="en-IN"/>
              </w:rPr>
              <w:t>46</w:t>
            </w:r>
          </w:p>
        </w:tc>
        <w:tc>
          <w:tcPr>
            <w:tcW w:w="1276" w:type="dxa"/>
            <w:vAlign w:val="center"/>
          </w:tcPr>
          <w:p>
            <w:pPr>
              <w:suppressAutoHyphens w:val="0"/>
              <w:spacing w:after="0" w:line="480" w:lineRule="auto"/>
              <w:ind w:left="0" w:leftChars="0" w:firstLine="0" w:firstLineChars="0"/>
              <w:jc w:val="center"/>
              <w:textAlignment w:val="auto"/>
              <w:outlineLvl w:val="9"/>
              <w:rPr>
                <w:rFonts w:ascii="Times New Roman" w:hAnsi="Times New Roman" w:cs="Times New Roman"/>
                <w:position w:val="0"/>
                <w:sz w:val="24"/>
                <w:szCs w:val="24"/>
                <w:lang w:val="en-IN"/>
              </w:rPr>
            </w:pPr>
            <w:r>
              <w:rPr>
                <w:rFonts w:ascii="Times New Roman" w:hAnsi="Times New Roman" w:cs="Times New Roman"/>
                <w:color w:val="000000"/>
                <w:position w:val="0"/>
                <w:sz w:val="24"/>
                <w:szCs w:val="24"/>
                <w:lang w:val="en-IN"/>
              </w:rPr>
              <w:t>27,4%</w:t>
            </w:r>
          </w:p>
        </w:tc>
      </w:tr>
      <w:tr>
        <w:tblPrEx>
          <w:tblLayout w:type="fixed"/>
        </w:tblPrEx>
        <w:trPr>
          <w:jc w:val="center"/>
        </w:trPr>
        <w:tc>
          <w:tcPr>
            <w:tcW w:w="846" w:type="dxa"/>
          </w:tcPr>
          <w:p>
            <w:pPr>
              <w:suppressAutoHyphens w:val="0"/>
              <w:spacing w:after="0" w:line="480" w:lineRule="auto"/>
              <w:ind w:left="0" w:leftChars="0" w:firstLine="0" w:firstLineChars="0"/>
              <w:jc w:val="center"/>
              <w:textAlignment w:val="auto"/>
              <w:outlineLvl w:val="9"/>
              <w:rPr>
                <w:rFonts w:ascii="Times New Roman" w:hAnsi="Times New Roman" w:cs="Times New Roman"/>
                <w:position w:val="0"/>
                <w:sz w:val="24"/>
                <w:szCs w:val="24"/>
                <w:lang w:val="id-ID"/>
              </w:rPr>
            </w:pPr>
          </w:p>
        </w:tc>
        <w:tc>
          <w:tcPr>
            <w:tcW w:w="2977" w:type="dxa"/>
          </w:tcPr>
          <w:p>
            <w:pPr>
              <w:suppressAutoHyphens w:val="0"/>
              <w:spacing w:after="0" w:line="480" w:lineRule="auto"/>
              <w:ind w:left="0" w:leftChars="0" w:firstLine="0" w:firstLineChars="0"/>
              <w:jc w:val="center"/>
              <w:textAlignment w:val="auto"/>
              <w:outlineLvl w:val="9"/>
              <w:rPr>
                <w:rFonts w:ascii="Times New Roman" w:hAnsi="Times New Roman" w:eastAsia="Times New Roman" w:cs="Times New Roman"/>
                <w:position w:val="0"/>
                <w:sz w:val="24"/>
                <w:szCs w:val="24"/>
                <w:lang w:val="id-ID"/>
              </w:rPr>
            </w:pPr>
            <w:r>
              <w:rPr>
                <w:rFonts w:ascii="Times New Roman" w:hAnsi="Times New Roman" w:eastAsia="Times New Roman" w:cs="Times New Roman"/>
                <w:position w:val="0"/>
                <w:sz w:val="24"/>
                <w:szCs w:val="24"/>
                <w:lang w:val="id-ID"/>
              </w:rPr>
              <w:t>Total</w:t>
            </w:r>
          </w:p>
        </w:tc>
        <w:tc>
          <w:tcPr>
            <w:tcW w:w="1111" w:type="dxa"/>
            <w:vAlign w:val="center"/>
          </w:tcPr>
          <w:p>
            <w:pPr>
              <w:suppressAutoHyphens w:val="0"/>
              <w:spacing w:after="0" w:line="480" w:lineRule="auto"/>
              <w:ind w:left="0" w:leftChars="0" w:firstLine="0" w:firstLineChars="0"/>
              <w:jc w:val="center"/>
              <w:textAlignment w:val="auto"/>
              <w:outlineLvl w:val="9"/>
              <w:rPr>
                <w:rFonts w:ascii="Times New Roman" w:hAnsi="Times New Roman" w:cs="Times New Roman"/>
                <w:color w:val="000000"/>
                <w:position w:val="0"/>
                <w:sz w:val="24"/>
                <w:szCs w:val="24"/>
                <w:lang w:val="id-ID"/>
              </w:rPr>
            </w:pPr>
            <w:r>
              <w:rPr>
                <w:rFonts w:ascii="Times New Roman" w:hAnsi="Times New Roman" w:cs="Times New Roman"/>
                <w:color w:val="000000"/>
                <w:position w:val="0"/>
                <w:sz w:val="24"/>
                <w:szCs w:val="24"/>
                <w:lang w:val="id-ID"/>
              </w:rPr>
              <w:t>168</w:t>
            </w:r>
          </w:p>
        </w:tc>
        <w:tc>
          <w:tcPr>
            <w:tcW w:w="1276" w:type="dxa"/>
            <w:vAlign w:val="center"/>
          </w:tcPr>
          <w:p>
            <w:pPr>
              <w:suppressAutoHyphens w:val="0"/>
              <w:spacing w:after="0" w:line="480" w:lineRule="auto"/>
              <w:ind w:left="0" w:leftChars="0" w:firstLine="0" w:firstLineChars="0"/>
              <w:jc w:val="center"/>
              <w:textAlignment w:val="auto"/>
              <w:outlineLvl w:val="9"/>
              <w:rPr>
                <w:rFonts w:ascii="Times New Roman" w:hAnsi="Times New Roman" w:cs="Times New Roman"/>
                <w:color w:val="000000"/>
                <w:position w:val="0"/>
                <w:sz w:val="24"/>
                <w:szCs w:val="24"/>
                <w:lang w:val="id-ID"/>
              </w:rPr>
            </w:pPr>
            <w:r>
              <w:rPr>
                <w:rFonts w:ascii="Times New Roman" w:hAnsi="Times New Roman" w:cs="Times New Roman"/>
                <w:color w:val="000000"/>
                <w:position w:val="0"/>
                <w:sz w:val="24"/>
                <w:szCs w:val="24"/>
                <w:lang w:val="id-ID"/>
              </w:rPr>
              <w:t>100%</w:t>
            </w:r>
          </w:p>
        </w:tc>
      </w:tr>
    </w:tbl>
    <w:p>
      <w:pPr>
        <w:suppressAutoHyphens w:val="0"/>
        <w:spacing w:after="0" w:line="480" w:lineRule="auto"/>
        <w:ind w:left="851" w:leftChars="0" w:firstLine="0" w:firstLineChars="0"/>
        <w:textAlignment w:val="auto"/>
        <w:outlineLvl w:val="9"/>
        <w:rPr>
          <w:rFonts w:ascii="Times New Roman" w:hAnsi="Times New Roman" w:cs="Times New Roman"/>
          <w:position w:val="0"/>
          <w:sz w:val="24"/>
          <w:szCs w:val="24"/>
          <w:lang w:val="en-IN"/>
        </w:rPr>
      </w:pPr>
      <w:r>
        <w:rPr>
          <w:rFonts w:ascii="Times New Roman" w:hAnsi="Times New Roman" w:cs="Times New Roman"/>
          <w:position w:val="0"/>
          <w:sz w:val="24"/>
          <w:szCs w:val="24"/>
          <w:lang w:val="en-IN"/>
        </w:rPr>
        <w:t>Sumber: Data Primer diolah, 2022</w:t>
      </w:r>
    </w:p>
    <w:p>
      <w:pPr>
        <w:suppressAutoHyphens w:val="0"/>
        <w:spacing w:after="0" w:line="480" w:lineRule="auto"/>
        <w:ind w:left="786" w:leftChars="0" w:firstLine="0" w:firstLineChars="0"/>
        <w:contextualSpacing/>
        <w:jc w:val="both"/>
        <w:textAlignment w:val="auto"/>
        <w:outlineLvl w:val="9"/>
        <w:rPr>
          <w:rFonts w:ascii="Times New Roman" w:hAnsi="Times New Roman" w:cs="Times New Roman"/>
          <w:color w:val="000000"/>
          <w:position w:val="0"/>
          <w:sz w:val="24"/>
          <w:szCs w:val="24"/>
          <w:lang w:val="id-ID"/>
        </w:rPr>
      </w:pPr>
      <w:r>
        <w:rPr>
          <w:rFonts w:ascii="Times New Roman" w:hAnsi="Times New Roman" w:cs="Times New Roman"/>
          <w:position w:val="0"/>
          <w:sz w:val="24"/>
          <w:szCs w:val="24"/>
          <w:lang w:val="en-IN"/>
        </w:rPr>
        <w:t xml:space="preserve">Berdasarkan tabel </w:t>
      </w:r>
      <w:r>
        <w:rPr>
          <w:rFonts w:ascii="Times New Roman" w:hAnsi="Times New Roman" w:cs="Times New Roman"/>
          <w:position w:val="0"/>
          <w:sz w:val="24"/>
          <w:szCs w:val="24"/>
          <w:lang w:val="id-ID"/>
        </w:rPr>
        <w:t>4.3</w:t>
      </w:r>
      <w:r>
        <w:rPr>
          <w:rFonts w:ascii="Times New Roman" w:hAnsi="Times New Roman" w:cs="Times New Roman"/>
          <w:position w:val="0"/>
          <w:sz w:val="24"/>
          <w:szCs w:val="24"/>
          <w:lang w:val="en-IN"/>
        </w:rPr>
        <w:t xml:space="preserve"> mayoritas responden </w:t>
      </w:r>
      <w:r>
        <w:rPr>
          <w:rFonts w:ascii="Times New Roman" w:hAnsi="Times New Roman" w:cs="Times New Roman"/>
          <w:position w:val="0"/>
          <w:sz w:val="24"/>
          <w:szCs w:val="24"/>
          <w:lang w:val="id-ID"/>
        </w:rPr>
        <w:t xml:space="preserve">karyawan pada pendidikan terakhir SMA/SMK </w:t>
      </w:r>
      <w:r>
        <w:rPr>
          <w:rFonts w:ascii="Times New Roman" w:hAnsi="Times New Roman" w:cs="Times New Roman"/>
          <w:position w:val="0"/>
          <w:sz w:val="24"/>
          <w:szCs w:val="24"/>
          <w:lang w:val="en-IN"/>
        </w:rPr>
        <w:t xml:space="preserve">sebanyak </w:t>
      </w:r>
      <w:r>
        <w:rPr>
          <w:rFonts w:ascii="Times New Roman" w:hAnsi="Times New Roman" w:cs="Times New Roman"/>
          <w:color w:val="000000"/>
          <w:position w:val="0"/>
          <w:sz w:val="24"/>
          <w:szCs w:val="24"/>
          <w:lang w:val="id-ID"/>
        </w:rPr>
        <w:t>77</w:t>
      </w:r>
      <w:r>
        <w:rPr>
          <w:rFonts w:ascii="Times New Roman" w:hAnsi="Times New Roman" w:cs="Times New Roman"/>
          <w:position w:val="0"/>
          <w:sz w:val="24"/>
          <w:szCs w:val="24"/>
          <w:lang w:val="en-IN"/>
        </w:rPr>
        <w:t xml:space="preserve"> responden atau </w:t>
      </w:r>
      <w:r>
        <w:rPr>
          <w:rFonts w:ascii="Times New Roman" w:hAnsi="Times New Roman" w:cs="Times New Roman"/>
          <w:color w:val="000000"/>
          <w:position w:val="0"/>
          <w:sz w:val="24"/>
          <w:szCs w:val="24"/>
          <w:lang w:val="en-IN"/>
        </w:rPr>
        <w:t>45,8%.</w:t>
      </w:r>
      <w:r>
        <w:rPr>
          <w:rFonts w:ascii="Times New Roman" w:hAnsi="Times New Roman" w:cs="Times New Roman"/>
          <w:color w:val="000000"/>
          <w:position w:val="0"/>
          <w:sz w:val="24"/>
          <w:szCs w:val="24"/>
          <w:lang w:val="id-ID"/>
        </w:rPr>
        <w:t xml:space="preserve"> Artinya sampel pendidikan terakhir pada penelitian ini didominasi oleh responden dengan pendidikan terakhir SMA/SMK.</w:t>
      </w:r>
    </w:p>
    <w:p>
      <w:pPr>
        <w:numPr>
          <w:ilvl w:val="0"/>
          <w:numId w:val="63"/>
        </w:numPr>
        <w:suppressAutoHyphens w:val="0"/>
        <w:spacing w:after="0" w:line="480" w:lineRule="auto"/>
        <w:ind w:left="786" w:leftChars="0" w:firstLineChars="0"/>
        <w:contextualSpacing/>
        <w:textAlignment w:val="auto"/>
        <w:outlineLvl w:val="9"/>
        <w:rPr>
          <w:rFonts w:ascii="Times New Roman" w:hAnsi="Times New Roman" w:cs="Times New Roman"/>
          <w:position w:val="0"/>
          <w:sz w:val="24"/>
          <w:szCs w:val="24"/>
          <w:lang w:val="en-IN"/>
        </w:rPr>
      </w:pPr>
      <w:r>
        <w:rPr>
          <w:rFonts w:ascii="Times New Roman" w:hAnsi="Times New Roman" w:cs="Times New Roman"/>
          <w:position w:val="0"/>
          <w:sz w:val="24"/>
          <w:szCs w:val="24"/>
          <w:lang w:val="id-ID"/>
        </w:rPr>
        <w:t>Masa Kerja</w:t>
      </w:r>
    </w:p>
    <w:p>
      <w:pPr>
        <w:suppressAutoHyphens w:val="0"/>
        <w:spacing w:after="0" w:line="480" w:lineRule="auto"/>
        <w:ind w:left="786" w:leftChars="0" w:firstLine="403" w:firstLineChars="0"/>
        <w:contextualSpacing/>
        <w:jc w:val="both"/>
        <w:textAlignment w:val="auto"/>
        <w:outlineLvl w:val="9"/>
        <w:rPr>
          <w:rFonts w:ascii="Times New Roman" w:hAnsi="Times New Roman" w:cs="Times New Roman"/>
          <w:position w:val="0"/>
          <w:sz w:val="24"/>
          <w:szCs w:val="24"/>
          <w:lang w:val="en-IN"/>
        </w:rPr>
      </w:pPr>
      <w:r>
        <w:rPr>
          <w:rFonts w:ascii="Times New Roman" w:hAnsi="Times New Roman" w:cs="Times New Roman"/>
          <w:position w:val="0"/>
          <w:sz w:val="24"/>
          <w:szCs w:val="24"/>
          <w:lang w:val="en-IN"/>
        </w:rPr>
        <w:t xml:space="preserve">Responden berdasarkan </w:t>
      </w:r>
      <w:r>
        <w:rPr>
          <w:rFonts w:ascii="Times New Roman" w:hAnsi="Times New Roman" w:cs="Times New Roman"/>
          <w:position w:val="0"/>
          <w:sz w:val="24"/>
          <w:szCs w:val="24"/>
          <w:lang w:val="id-ID"/>
        </w:rPr>
        <w:t>Masa kerja karyawan</w:t>
      </w:r>
      <w:r>
        <w:rPr>
          <w:rFonts w:ascii="Times New Roman" w:hAnsi="Times New Roman" w:cs="Times New Roman"/>
          <w:position w:val="0"/>
          <w:sz w:val="24"/>
          <w:szCs w:val="24"/>
          <w:lang w:val="en-IN"/>
        </w:rPr>
        <w:t xml:space="preserve"> dapat ditunjukkan seperti tabel dibawah ini:</w:t>
      </w:r>
    </w:p>
    <w:p>
      <w:pPr>
        <w:suppressAutoHyphens w:val="0"/>
        <w:spacing w:after="0" w:line="480" w:lineRule="auto"/>
        <w:ind w:left="786" w:leftChars="0" w:firstLine="403" w:firstLineChars="0"/>
        <w:contextualSpacing/>
        <w:jc w:val="both"/>
        <w:textAlignment w:val="auto"/>
        <w:outlineLvl w:val="9"/>
        <w:rPr>
          <w:rFonts w:ascii="Times New Roman" w:hAnsi="Times New Roman" w:cs="Times New Roman"/>
          <w:position w:val="0"/>
          <w:sz w:val="24"/>
          <w:szCs w:val="24"/>
          <w:lang w:val="en-IN"/>
        </w:rPr>
      </w:pPr>
    </w:p>
    <w:p>
      <w:pPr>
        <w:suppressAutoHyphens w:val="0"/>
        <w:spacing w:after="0" w:line="480" w:lineRule="auto"/>
        <w:ind w:left="786" w:leftChars="0" w:firstLine="403" w:firstLineChars="0"/>
        <w:contextualSpacing/>
        <w:jc w:val="both"/>
        <w:textAlignment w:val="auto"/>
        <w:outlineLvl w:val="9"/>
        <w:rPr>
          <w:rFonts w:ascii="Times New Roman" w:hAnsi="Times New Roman" w:cs="Times New Roman"/>
          <w:position w:val="0"/>
          <w:sz w:val="24"/>
          <w:szCs w:val="24"/>
          <w:lang w:val="en-IN"/>
        </w:rPr>
      </w:pPr>
    </w:p>
    <w:p>
      <w:pPr>
        <w:suppressAutoHyphens w:val="0"/>
        <w:spacing w:after="0" w:line="480" w:lineRule="auto"/>
        <w:ind w:left="786" w:leftChars="0" w:firstLine="403" w:firstLineChars="0"/>
        <w:contextualSpacing/>
        <w:jc w:val="both"/>
        <w:textAlignment w:val="auto"/>
        <w:outlineLvl w:val="9"/>
        <w:rPr>
          <w:rFonts w:ascii="Times New Roman" w:hAnsi="Times New Roman" w:cs="Times New Roman"/>
          <w:position w:val="0"/>
          <w:sz w:val="24"/>
          <w:szCs w:val="24"/>
          <w:lang w:val="en-IN"/>
        </w:rPr>
      </w:pPr>
    </w:p>
    <w:p>
      <w:pPr>
        <w:suppressAutoHyphens w:val="0"/>
        <w:spacing w:after="0" w:line="480" w:lineRule="auto"/>
        <w:ind w:left="786" w:leftChars="0" w:firstLine="403" w:firstLineChars="0"/>
        <w:contextualSpacing/>
        <w:jc w:val="both"/>
        <w:textAlignment w:val="auto"/>
        <w:outlineLvl w:val="9"/>
        <w:rPr>
          <w:rFonts w:ascii="Times New Roman" w:hAnsi="Times New Roman" w:cs="Times New Roman"/>
          <w:position w:val="0"/>
          <w:sz w:val="24"/>
          <w:szCs w:val="24"/>
          <w:lang w:val="en-IN"/>
        </w:rPr>
      </w:pPr>
    </w:p>
    <w:p>
      <w:pPr>
        <w:suppressAutoHyphens w:val="0"/>
        <w:spacing w:after="0" w:line="480" w:lineRule="auto"/>
        <w:ind w:left="786" w:leftChars="0" w:firstLine="403" w:firstLineChars="0"/>
        <w:contextualSpacing/>
        <w:jc w:val="both"/>
        <w:textAlignment w:val="auto"/>
        <w:outlineLvl w:val="9"/>
        <w:rPr>
          <w:rFonts w:ascii="Times New Roman" w:hAnsi="Times New Roman" w:cs="Times New Roman"/>
          <w:position w:val="0"/>
          <w:sz w:val="24"/>
          <w:szCs w:val="24"/>
          <w:lang w:val="en-IN"/>
        </w:rPr>
      </w:pPr>
    </w:p>
    <w:p>
      <w:pPr>
        <w:suppressAutoHyphens w:val="0"/>
        <w:spacing w:after="0" w:line="480" w:lineRule="auto"/>
        <w:ind w:left="786" w:leftChars="0" w:firstLine="403" w:firstLineChars="0"/>
        <w:contextualSpacing/>
        <w:jc w:val="both"/>
        <w:textAlignment w:val="auto"/>
        <w:outlineLvl w:val="9"/>
        <w:rPr>
          <w:rFonts w:ascii="Times New Roman" w:hAnsi="Times New Roman" w:cs="Times New Roman"/>
          <w:position w:val="0"/>
          <w:sz w:val="24"/>
          <w:szCs w:val="24"/>
          <w:lang w:val="en-IN"/>
        </w:rPr>
      </w:pPr>
    </w:p>
    <w:p>
      <w:pPr>
        <w:suppressAutoHyphens w:val="0"/>
        <w:spacing w:after="0" w:line="480" w:lineRule="auto"/>
        <w:ind w:left="786" w:leftChars="0" w:firstLine="403" w:firstLineChars="0"/>
        <w:contextualSpacing/>
        <w:jc w:val="both"/>
        <w:textAlignment w:val="auto"/>
        <w:outlineLvl w:val="9"/>
        <w:rPr>
          <w:rFonts w:ascii="Times New Roman" w:hAnsi="Times New Roman" w:cs="Times New Roman"/>
          <w:position w:val="0"/>
          <w:sz w:val="24"/>
          <w:szCs w:val="24"/>
          <w:lang w:val="en-IN"/>
        </w:rPr>
      </w:pPr>
    </w:p>
    <w:p>
      <w:pPr>
        <w:suppressAutoHyphens w:val="0"/>
        <w:spacing w:after="0" w:line="480" w:lineRule="auto"/>
        <w:ind w:left="0" w:leftChars="0" w:firstLine="0" w:firstLineChars="0"/>
        <w:jc w:val="center"/>
        <w:textAlignment w:val="auto"/>
        <w:outlineLvl w:val="9"/>
        <w:rPr>
          <w:rFonts w:ascii="Times New Roman" w:hAnsi="Times New Roman" w:cs="Times New Roman"/>
          <w:b/>
          <w:position w:val="0"/>
          <w:sz w:val="24"/>
          <w:szCs w:val="24"/>
          <w:lang w:val="en-IN"/>
        </w:rPr>
      </w:pPr>
      <w:r>
        <w:rPr>
          <w:rFonts w:ascii="Times New Roman" w:hAnsi="Times New Roman" w:cs="Times New Roman"/>
          <w:b/>
          <w:position w:val="0"/>
          <w:sz w:val="24"/>
          <w:szCs w:val="24"/>
          <w:lang w:val="en-IN"/>
        </w:rPr>
        <w:t>Tabel 4.4.</w:t>
      </w:r>
    </w:p>
    <w:p>
      <w:pPr>
        <w:suppressAutoHyphens w:val="0"/>
        <w:spacing w:after="0" w:line="480" w:lineRule="auto"/>
        <w:ind w:left="0" w:leftChars="0" w:firstLine="0" w:firstLineChars="0"/>
        <w:jc w:val="center"/>
        <w:textAlignment w:val="auto"/>
        <w:outlineLvl w:val="9"/>
        <w:rPr>
          <w:rFonts w:ascii="Times New Roman" w:hAnsi="Times New Roman" w:cs="Times New Roman"/>
          <w:b/>
          <w:position w:val="0"/>
          <w:sz w:val="24"/>
          <w:szCs w:val="24"/>
          <w:lang w:val="id-ID"/>
        </w:rPr>
      </w:pPr>
      <w:r>
        <w:rPr>
          <w:rFonts w:ascii="Times New Roman" w:hAnsi="Times New Roman" w:cs="Times New Roman"/>
          <w:b/>
          <w:position w:val="0"/>
          <w:sz w:val="24"/>
          <w:szCs w:val="24"/>
          <w:lang w:val="id-ID"/>
        </w:rPr>
        <w:t>Masa Kerja</w:t>
      </w:r>
    </w:p>
    <w:p>
      <w:pPr>
        <w:suppressAutoHyphens w:val="0"/>
        <w:spacing w:after="0" w:line="480" w:lineRule="auto"/>
        <w:ind w:left="0" w:leftChars="0" w:firstLine="0" w:firstLineChars="0"/>
        <w:jc w:val="center"/>
        <w:textAlignment w:val="auto"/>
        <w:outlineLvl w:val="9"/>
        <w:rPr>
          <w:rFonts w:ascii="Times New Roman" w:hAnsi="Times New Roman" w:cs="Times New Roman"/>
          <w:position w:val="0"/>
          <w:sz w:val="24"/>
          <w:szCs w:val="24"/>
          <w:lang w:val="id-ID"/>
        </w:rPr>
      </w:pPr>
    </w:p>
    <w:tbl>
      <w:tblPr>
        <w:tblStyle w:val="24"/>
        <w:tblW w:w="0" w:type="auto"/>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
        <w:gridCol w:w="2977"/>
        <w:gridCol w:w="1111"/>
        <w:gridCol w:w="1276"/>
      </w:tblGrid>
      <w:tr>
        <w:tblPrEx>
          <w:tblLayout w:type="fixed"/>
        </w:tblPrEx>
        <w:trPr>
          <w:jc w:val="center"/>
        </w:trPr>
        <w:tc>
          <w:tcPr>
            <w:tcW w:w="846" w:type="dxa"/>
          </w:tcPr>
          <w:p>
            <w:pPr>
              <w:suppressAutoHyphens w:val="0"/>
              <w:spacing w:after="0" w:line="480" w:lineRule="auto"/>
              <w:ind w:left="0" w:leftChars="0" w:firstLine="0" w:firstLineChars="0"/>
              <w:jc w:val="center"/>
              <w:textAlignment w:val="auto"/>
              <w:outlineLvl w:val="9"/>
              <w:rPr>
                <w:rFonts w:ascii="Times New Roman" w:hAnsi="Times New Roman" w:cs="Times New Roman"/>
                <w:position w:val="0"/>
                <w:sz w:val="24"/>
                <w:szCs w:val="24"/>
                <w:lang w:val="en-IN"/>
              </w:rPr>
            </w:pPr>
            <w:r>
              <w:rPr>
                <w:rFonts w:ascii="Times New Roman" w:hAnsi="Times New Roman" w:cs="Times New Roman"/>
                <w:position w:val="0"/>
                <w:sz w:val="24"/>
                <w:szCs w:val="24"/>
                <w:lang w:val="en-IN"/>
              </w:rPr>
              <w:t>No</w:t>
            </w:r>
          </w:p>
        </w:tc>
        <w:tc>
          <w:tcPr>
            <w:tcW w:w="2977" w:type="dxa"/>
          </w:tcPr>
          <w:p>
            <w:pPr>
              <w:suppressAutoHyphens w:val="0"/>
              <w:spacing w:after="0" w:line="480" w:lineRule="auto"/>
              <w:ind w:left="0" w:leftChars="0" w:firstLine="0" w:firstLineChars="0"/>
              <w:jc w:val="center"/>
              <w:textAlignment w:val="auto"/>
              <w:outlineLvl w:val="9"/>
              <w:rPr>
                <w:rFonts w:ascii="Times New Roman" w:hAnsi="Times New Roman" w:cs="Times New Roman"/>
                <w:position w:val="0"/>
                <w:sz w:val="24"/>
                <w:szCs w:val="24"/>
                <w:lang w:val="id-ID"/>
              </w:rPr>
            </w:pPr>
            <w:r>
              <w:rPr>
                <w:rFonts w:ascii="Times New Roman" w:hAnsi="Times New Roman" w:cs="Times New Roman"/>
                <w:position w:val="0"/>
                <w:sz w:val="24"/>
                <w:szCs w:val="24"/>
                <w:lang w:val="id-ID"/>
              </w:rPr>
              <w:t>Usia</w:t>
            </w:r>
          </w:p>
        </w:tc>
        <w:tc>
          <w:tcPr>
            <w:tcW w:w="1111" w:type="dxa"/>
          </w:tcPr>
          <w:p>
            <w:pPr>
              <w:suppressAutoHyphens w:val="0"/>
              <w:spacing w:after="0" w:line="480" w:lineRule="auto"/>
              <w:ind w:left="0" w:leftChars="0" w:firstLine="0" w:firstLineChars="0"/>
              <w:jc w:val="center"/>
              <w:textAlignment w:val="auto"/>
              <w:outlineLvl w:val="9"/>
              <w:rPr>
                <w:rFonts w:ascii="Times New Roman" w:hAnsi="Times New Roman" w:cs="Times New Roman"/>
                <w:position w:val="0"/>
                <w:sz w:val="24"/>
                <w:szCs w:val="24"/>
                <w:lang w:val="en-IN"/>
              </w:rPr>
            </w:pPr>
            <w:r>
              <w:rPr>
                <w:rFonts w:ascii="Times New Roman" w:hAnsi="Times New Roman" w:cs="Times New Roman"/>
                <w:position w:val="0"/>
                <w:sz w:val="24"/>
                <w:szCs w:val="24"/>
                <w:lang w:val="en-IN"/>
              </w:rPr>
              <w:t>F</w:t>
            </w:r>
          </w:p>
        </w:tc>
        <w:tc>
          <w:tcPr>
            <w:tcW w:w="1276" w:type="dxa"/>
          </w:tcPr>
          <w:p>
            <w:pPr>
              <w:suppressAutoHyphens w:val="0"/>
              <w:spacing w:after="0" w:line="480" w:lineRule="auto"/>
              <w:ind w:left="0" w:leftChars="0" w:firstLine="0" w:firstLineChars="0"/>
              <w:jc w:val="center"/>
              <w:textAlignment w:val="auto"/>
              <w:outlineLvl w:val="9"/>
              <w:rPr>
                <w:rFonts w:ascii="Times New Roman" w:hAnsi="Times New Roman" w:cs="Times New Roman"/>
                <w:position w:val="0"/>
                <w:sz w:val="24"/>
                <w:szCs w:val="24"/>
                <w:lang w:val="en-IN"/>
              </w:rPr>
            </w:pPr>
            <w:r>
              <w:rPr>
                <w:rFonts w:ascii="Times New Roman" w:hAnsi="Times New Roman" w:cs="Times New Roman"/>
                <w:position w:val="0"/>
                <w:sz w:val="24"/>
                <w:szCs w:val="24"/>
                <w:lang w:val="en-IN"/>
              </w:rPr>
              <w:t>%</w:t>
            </w:r>
          </w:p>
        </w:tc>
      </w:tr>
      <w:tr>
        <w:tblPrEx>
          <w:tblLayout w:type="fixed"/>
        </w:tblPrEx>
        <w:trPr>
          <w:jc w:val="center"/>
        </w:trPr>
        <w:tc>
          <w:tcPr>
            <w:tcW w:w="846" w:type="dxa"/>
          </w:tcPr>
          <w:p>
            <w:pPr>
              <w:suppressAutoHyphens w:val="0"/>
              <w:spacing w:after="0" w:line="480" w:lineRule="auto"/>
              <w:ind w:left="0" w:leftChars="0" w:firstLine="0" w:firstLineChars="0"/>
              <w:jc w:val="center"/>
              <w:textAlignment w:val="auto"/>
              <w:outlineLvl w:val="9"/>
              <w:rPr>
                <w:rFonts w:ascii="Times New Roman" w:hAnsi="Times New Roman" w:cs="Times New Roman"/>
                <w:position w:val="0"/>
                <w:sz w:val="24"/>
                <w:szCs w:val="24"/>
                <w:lang w:val="en-IN"/>
              </w:rPr>
            </w:pPr>
            <w:r>
              <w:rPr>
                <w:rFonts w:ascii="Times New Roman" w:hAnsi="Times New Roman" w:cs="Times New Roman"/>
                <w:position w:val="0"/>
                <w:sz w:val="24"/>
                <w:szCs w:val="24"/>
                <w:lang w:val="en-IN"/>
              </w:rPr>
              <w:t>1</w:t>
            </w:r>
          </w:p>
        </w:tc>
        <w:tc>
          <w:tcPr>
            <w:tcW w:w="2977" w:type="dxa"/>
          </w:tcPr>
          <w:p>
            <w:pPr>
              <w:spacing w:after="0" w:line="480" w:lineRule="auto"/>
              <w:ind w:left="0" w:leftChars="0" w:firstLine="0" w:firstLineChars="0"/>
              <w:rPr>
                <w:rFonts w:ascii="Times New Roman" w:hAnsi="Times New Roman" w:eastAsia="Times New Roman" w:cs="Times New Roman"/>
                <w:position w:val="0"/>
                <w:sz w:val="24"/>
                <w:szCs w:val="24"/>
                <w:lang w:val="id-ID"/>
              </w:rPr>
            </w:pPr>
            <w:r>
              <w:rPr>
                <w:rFonts w:ascii="Times New Roman" w:hAnsi="Times New Roman" w:eastAsia="Times New Roman" w:cs="Times New Roman"/>
                <w:position w:val="0"/>
                <w:sz w:val="24"/>
                <w:szCs w:val="24"/>
                <w:lang w:val="id-ID"/>
              </w:rPr>
              <w:t>Kurang dari 5 tahun</w:t>
            </w:r>
          </w:p>
        </w:tc>
        <w:tc>
          <w:tcPr>
            <w:tcW w:w="1111" w:type="dxa"/>
            <w:vAlign w:val="center"/>
          </w:tcPr>
          <w:p>
            <w:pPr>
              <w:suppressAutoHyphens w:val="0"/>
              <w:spacing w:after="0" w:line="480" w:lineRule="auto"/>
              <w:ind w:left="0" w:leftChars="0" w:firstLine="0" w:firstLineChars="0"/>
              <w:jc w:val="center"/>
              <w:textAlignment w:val="auto"/>
              <w:outlineLvl w:val="9"/>
              <w:rPr>
                <w:rFonts w:ascii="Times New Roman" w:hAnsi="Times New Roman" w:cs="Times New Roman"/>
                <w:position w:val="0"/>
                <w:sz w:val="24"/>
                <w:szCs w:val="24"/>
                <w:lang w:val="id-ID"/>
              </w:rPr>
            </w:pPr>
            <w:r>
              <w:rPr>
                <w:rFonts w:ascii="Times New Roman" w:hAnsi="Times New Roman" w:cs="Times New Roman"/>
                <w:color w:val="000000"/>
                <w:position w:val="0"/>
                <w:sz w:val="24"/>
                <w:szCs w:val="24"/>
                <w:lang w:val="en-IN"/>
              </w:rPr>
              <w:t>39</w:t>
            </w:r>
          </w:p>
        </w:tc>
        <w:tc>
          <w:tcPr>
            <w:tcW w:w="1276" w:type="dxa"/>
            <w:vAlign w:val="center"/>
          </w:tcPr>
          <w:p>
            <w:pPr>
              <w:suppressAutoHyphens w:val="0"/>
              <w:spacing w:after="0" w:line="480" w:lineRule="auto"/>
              <w:ind w:left="0" w:leftChars="0" w:firstLine="0" w:firstLineChars="0"/>
              <w:jc w:val="center"/>
              <w:textAlignment w:val="auto"/>
              <w:outlineLvl w:val="9"/>
              <w:rPr>
                <w:rFonts w:ascii="Times New Roman" w:hAnsi="Times New Roman" w:cs="Times New Roman"/>
                <w:position w:val="0"/>
                <w:sz w:val="24"/>
                <w:szCs w:val="24"/>
                <w:lang w:val="en-IN"/>
              </w:rPr>
            </w:pPr>
            <w:r>
              <w:rPr>
                <w:rFonts w:ascii="Times New Roman" w:hAnsi="Times New Roman" w:cs="Times New Roman"/>
                <w:color w:val="000000"/>
                <w:position w:val="0"/>
                <w:sz w:val="24"/>
                <w:szCs w:val="24"/>
                <w:lang w:val="en-IN"/>
              </w:rPr>
              <w:t>23,2%</w:t>
            </w:r>
          </w:p>
        </w:tc>
      </w:tr>
      <w:tr>
        <w:tblPrEx>
          <w:tblLayout w:type="fixed"/>
        </w:tblPrEx>
        <w:trPr>
          <w:jc w:val="center"/>
        </w:trPr>
        <w:tc>
          <w:tcPr>
            <w:tcW w:w="846" w:type="dxa"/>
          </w:tcPr>
          <w:p>
            <w:pPr>
              <w:suppressAutoHyphens w:val="0"/>
              <w:spacing w:after="0" w:line="480" w:lineRule="auto"/>
              <w:ind w:left="0" w:leftChars="0" w:firstLine="0" w:firstLineChars="0"/>
              <w:jc w:val="center"/>
              <w:textAlignment w:val="auto"/>
              <w:outlineLvl w:val="9"/>
              <w:rPr>
                <w:rFonts w:ascii="Times New Roman" w:hAnsi="Times New Roman" w:cs="Times New Roman"/>
                <w:position w:val="0"/>
                <w:sz w:val="24"/>
                <w:szCs w:val="24"/>
                <w:lang w:val="en-IN"/>
              </w:rPr>
            </w:pPr>
            <w:r>
              <w:rPr>
                <w:rFonts w:ascii="Times New Roman" w:hAnsi="Times New Roman" w:cs="Times New Roman"/>
                <w:position w:val="0"/>
                <w:sz w:val="24"/>
                <w:szCs w:val="24"/>
                <w:lang w:val="en-IN"/>
              </w:rPr>
              <w:t>2</w:t>
            </w:r>
          </w:p>
        </w:tc>
        <w:tc>
          <w:tcPr>
            <w:tcW w:w="2977" w:type="dxa"/>
          </w:tcPr>
          <w:p>
            <w:pPr>
              <w:suppressAutoHyphens w:val="0"/>
              <w:spacing w:after="0" w:line="480" w:lineRule="auto"/>
              <w:ind w:left="0" w:leftChars="0" w:firstLine="0" w:firstLineChars="0"/>
              <w:textAlignment w:val="auto"/>
              <w:outlineLvl w:val="9"/>
              <w:rPr>
                <w:rFonts w:ascii="Times New Roman" w:hAnsi="Times New Roman" w:cs="Times New Roman"/>
                <w:position w:val="0"/>
                <w:sz w:val="24"/>
                <w:szCs w:val="24"/>
                <w:lang w:val="en-IN"/>
              </w:rPr>
            </w:pPr>
            <w:r>
              <w:rPr>
                <w:rFonts w:ascii="Times New Roman" w:hAnsi="Times New Roman" w:eastAsia="Times New Roman" w:cs="Times New Roman"/>
                <w:position w:val="0"/>
                <w:sz w:val="24"/>
                <w:szCs w:val="24"/>
                <w:lang w:val="id-ID"/>
              </w:rPr>
              <w:t>5 – 15 tahun</w:t>
            </w:r>
          </w:p>
        </w:tc>
        <w:tc>
          <w:tcPr>
            <w:tcW w:w="1111" w:type="dxa"/>
            <w:vAlign w:val="center"/>
          </w:tcPr>
          <w:p>
            <w:pPr>
              <w:suppressAutoHyphens w:val="0"/>
              <w:spacing w:after="0" w:line="480" w:lineRule="auto"/>
              <w:ind w:left="0" w:leftChars="0" w:firstLine="0" w:firstLineChars="0"/>
              <w:jc w:val="center"/>
              <w:textAlignment w:val="auto"/>
              <w:outlineLvl w:val="9"/>
              <w:rPr>
                <w:rFonts w:ascii="Times New Roman" w:hAnsi="Times New Roman" w:cs="Times New Roman"/>
                <w:position w:val="0"/>
                <w:sz w:val="24"/>
                <w:szCs w:val="24"/>
                <w:lang w:val="en-IN"/>
              </w:rPr>
            </w:pPr>
            <w:r>
              <w:rPr>
                <w:rFonts w:ascii="Times New Roman" w:hAnsi="Times New Roman" w:cs="Times New Roman"/>
                <w:color w:val="000000"/>
                <w:position w:val="0"/>
                <w:sz w:val="24"/>
                <w:szCs w:val="24"/>
                <w:lang w:val="en-IN"/>
              </w:rPr>
              <w:t>42</w:t>
            </w:r>
          </w:p>
        </w:tc>
        <w:tc>
          <w:tcPr>
            <w:tcW w:w="1276" w:type="dxa"/>
            <w:vAlign w:val="center"/>
          </w:tcPr>
          <w:p>
            <w:pPr>
              <w:suppressAutoHyphens w:val="0"/>
              <w:spacing w:after="0" w:line="480" w:lineRule="auto"/>
              <w:ind w:left="0" w:leftChars="0" w:firstLine="0" w:firstLineChars="0"/>
              <w:jc w:val="center"/>
              <w:textAlignment w:val="auto"/>
              <w:outlineLvl w:val="9"/>
              <w:rPr>
                <w:rFonts w:ascii="Times New Roman" w:hAnsi="Times New Roman" w:cs="Times New Roman"/>
                <w:position w:val="0"/>
                <w:sz w:val="24"/>
                <w:szCs w:val="24"/>
                <w:lang w:val="en-IN"/>
              </w:rPr>
            </w:pPr>
            <w:r>
              <w:rPr>
                <w:rFonts w:ascii="Times New Roman" w:hAnsi="Times New Roman" w:cs="Times New Roman"/>
                <w:color w:val="000000"/>
                <w:position w:val="0"/>
                <w:sz w:val="24"/>
                <w:szCs w:val="24"/>
                <w:lang w:val="en-IN"/>
              </w:rPr>
              <w:t>25%</w:t>
            </w:r>
          </w:p>
        </w:tc>
      </w:tr>
      <w:tr>
        <w:tblPrEx>
          <w:tblLayout w:type="fixed"/>
        </w:tblPrEx>
        <w:trPr>
          <w:jc w:val="center"/>
        </w:trPr>
        <w:tc>
          <w:tcPr>
            <w:tcW w:w="846" w:type="dxa"/>
          </w:tcPr>
          <w:p>
            <w:pPr>
              <w:suppressAutoHyphens w:val="0"/>
              <w:spacing w:after="0" w:line="480" w:lineRule="auto"/>
              <w:ind w:left="0" w:leftChars="0" w:firstLine="0" w:firstLineChars="0"/>
              <w:jc w:val="center"/>
              <w:textAlignment w:val="auto"/>
              <w:outlineLvl w:val="9"/>
              <w:rPr>
                <w:rFonts w:ascii="Times New Roman" w:hAnsi="Times New Roman" w:cs="Times New Roman"/>
                <w:position w:val="0"/>
                <w:sz w:val="24"/>
                <w:szCs w:val="24"/>
                <w:lang w:val="en-IN"/>
              </w:rPr>
            </w:pPr>
            <w:r>
              <w:rPr>
                <w:rFonts w:ascii="Times New Roman" w:hAnsi="Times New Roman" w:cs="Times New Roman"/>
                <w:position w:val="0"/>
                <w:sz w:val="24"/>
                <w:szCs w:val="24"/>
                <w:lang w:val="en-IN"/>
              </w:rPr>
              <w:t>3</w:t>
            </w:r>
          </w:p>
        </w:tc>
        <w:tc>
          <w:tcPr>
            <w:tcW w:w="2977" w:type="dxa"/>
          </w:tcPr>
          <w:p>
            <w:pPr>
              <w:suppressAutoHyphens w:val="0"/>
              <w:spacing w:after="0" w:line="480" w:lineRule="auto"/>
              <w:ind w:left="0" w:leftChars="0" w:firstLine="0" w:firstLineChars="0"/>
              <w:textAlignment w:val="auto"/>
              <w:outlineLvl w:val="9"/>
              <w:rPr>
                <w:rFonts w:ascii="Times New Roman" w:hAnsi="Times New Roman" w:cs="Times New Roman"/>
                <w:position w:val="0"/>
                <w:sz w:val="24"/>
                <w:szCs w:val="24"/>
                <w:lang w:val="en-IN"/>
              </w:rPr>
            </w:pPr>
            <w:r>
              <w:rPr>
                <w:rFonts w:ascii="Times New Roman" w:hAnsi="Times New Roman" w:eastAsia="Times New Roman" w:cs="Times New Roman"/>
                <w:position w:val="0"/>
                <w:sz w:val="24"/>
                <w:szCs w:val="24"/>
                <w:lang w:val="id-ID"/>
              </w:rPr>
              <w:t>16 – 25 tahun</w:t>
            </w:r>
          </w:p>
        </w:tc>
        <w:tc>
          <w:tcPr>
            <w:tcW w:w="1111" w:type="dxa"/>
            <w:vAlign w:val="center"/>
          </w:tcPr>
          <w:p>
            <w:pPr>
              <w:suppressAutoHyphens w:val="0"/>
              <w:spacing w:after="0" w:line="480" w:lineRule="auto"/>
              <w:ind w:left="0" w:leftChars="0" w:firstLine="0" w:firstLineChars="0"/>
              <w:jc w:val="center"/>
              <w:textAlignment w:val="auto"/>
              <w:outlineLvl w:val="9"/>
              <w:rPr>
                <w:rFonts w:ascii="Times New Roman" w:hAnsi="Times New Roman" w:cs="Times New Roman"/>
                <w:position w:val="0"/>
                <w:sz w:val="24"/>
                <w:szCs w:val="24"/>
                <w:lang w:val="en-IN"/>
              </w:rPr>
            </w:pPr>
            <w:r>
              <w:rPr>
                <w:rFonts w:ascii="Times New Roman" w:hAnsi="Times New Roman" w:cs="Times New Roman"/>
                <w:color w:val="000000"/>
                <w:position w:val="0"/>
                <w:sz w:val="24"/>
                <w:szCs w:val="24"/>
                <w:lang w:val="en-IN"/>
              </w:rPr>
              <w:t>41</w:t>
            </w:r>
          </w:p>
        </w:tc>
        <w:tc>
          <w:tcPr>
            <w:tcW w:w="1276" w:type="dxa"/>
            <w:vAlign w:val="center"/>
          </w:tcPr>
          <w:p>
            <w:pPr>
              <w:suppressAutoHyphens w:val="0"/>
              <w:spacing w:after="0" w:line="480" w:lineRule="auto"/>
              <w:ind w:left="0" w:leftChars="0" w:firstLine="0" w:firstLineChars="0"/>
              <w:jc w:val="center"/>
              <w:textAlignment w:val="auto"/>
              <w:outlineLvl w:val="9"/>
              <w:rPr>
                <w:rFonts w:ascii="Times New Roman" w:hAnsi="Times New Roman" w:cs="Times New Roman"/>
                <w:position w:val="0"/>
                <w:sz w:val="24"/>
                <w:szCs w:val="24"/>
                <w:lang w:val="en-IN"/>
              </w:rPr>
            </w:pPr>
            <w:r>
              <w:rPr>
                <w:rFonts w:ascii="Times New Roman" w:hAnsi="Times New Roman" w:cs="Times New Roman"/>
                <w:color w:val="000000"/>
                <w:position w:val="0"/>
                <w:sz w:val="24"/>
                <w:szCs w:val="24"/>
                <w:lang w:val="en-IN"/>
              </w:rPr>
              <w:t>24,4%</w:t>
            </w:r>
          </w:p>
        </w:tc>
      </w:tr>
      <w:tr>
        <w:tblPrEx>
          <w:tblLayout w:type="fixed"/>
        </w:tblPrEx>
        <w:trPr>
          <w:jc w:val="center"/>
        </w:trPr>
        <w:tc>
          <w:tcPr>
            <w:tcW w:w="846" w:type="dxa"/>
          </w:tcPr>
          <w:p>
            <w:pPr>
              <w:suppressAutoHyphens w:val="0"/>
              <w:spacing w:after="0" w:line="480" w:lineRule="auto"/>
              <w:ind w:left="0" w:leftChars="0" w:firstLine="0" w:firstLineChars="0"/>
              <w:jc w:val="center"/>
              <w:textAlignment w:val="auto"/>
              <w:outlineLvl w:val="9"/>
              <w:rPr>
                <w:rFonts w:ascii="Times New Roman" w:hAnsi="Times New Roman" w:cs="Times New Roman"/>
                <w:position w:val="0"/>
                <w:sz w:val="24"/>
                <w:szCs w:val="24"/>
                <w:lang w:val="id-ID"/>
              </w:rPr>
            </w:pPr>
            <w:r>
              <w:rPr>
                <w:rFonts w:ascii="Times New Roman" w:hAnsi="Times New Roman" w:cs="Times New Roman"/>
                <w:position w:val="0"/>
                <w:sz w:val="24"/>
                <w:szCs w:val="24"/>
                <w:lang w:val="id-ID"/>
              </w:rPr>
              <w:t>4</w:t>
            </w:r>
          </w:p>
        </w:tc>
        <w:tc>
          <w:tcPr>
            <w:tcW w:w="2977" w:type="dxa"/>
          </w:tcPr>
          <w:p>
            <w:pPr>
              <w:suppressAutoHyphens w:val="0"/>
              <w:spacing w:after="0" w:line="480" w:lineRule="auto"/>
              <w:ind w:left="0" w:leftChars="0" w:firstLine="0" w:firstLineChars="0"/>
              <w:textAlignment w:val="auto"/>
              <w:outlineLvl w:val="9"/>
              <w:rPr>
                <w:rFonts w:ascii="Times New Roman" w:hAnsi="Times New Roman" w:eastAsia="Times New Roman" w:cs="Times New Roman"/>
                <w:position w:val="0"/>
                <w:sz w:val="24"/>
                <w:szCs w:val="24"/>
                <w:lang w:val="id-ID"/>
              </w:rPr>
            </w:pPr>
            <w:r>
              <w:rPr>
                <w:rFonts w:ascii="Times New Roman" w:hAnsi="Times New Roman" w:eastAsia="Times New Roman" w:cs="Times New Roman"/>
                <w:position w:val="0"/>
                <w:sz w:val="24"/>
                <w:szCs w:val="24"/>
                <w:lang w:val="id-ID"/>
              </w:rPr>
              <w:t>Lebih dari 25 tahun</w:t>
            </w:r>
          </w:p>
        </w:tc>
        <w:tc>
          <w:tcPr>
            <w:tcW w:w="1111" w:type="dxa"/>
            <w:vAlign w:val="center"/>
          </w:tcPr>
          <w:p>
            <w:pPr>
              <w:suppressAutoHyphens w:val="0"/>
              <w:spacing w:after="0" w:line="480" w:lineRule="auto"/>
              <w:ind w:left="0" w:leftChars="0" w:firstLine="0" w:firstLineChars="0"/>
              <w:jc w:val="center"/>
              <w:textAlignment w:val="auto"/>
              <w:outlineLvl w:val="9"/>
              <w:rPr>
                <w:rFonts w:ascii="Times New Roman" w:hAnsi="Times New Roman" w:cs="Times New Roman"/>
                <w:color w:val="000000"/>
                <w:position w:val="0"/>
                <w:sz w:val="24"/>
                <w:szCs w:val="24"/>
                <w:lang w:val="id-ID"/>
              </w:rPr>
            </w:pPr>
            <w:r>
              <w:rPr>
                <w:rFonts w:ascii="Times New Roman" w:hAnsi="Times New Roman" w:cs="Times New Roman"/>
                <w:color w:val="000000"/>
                <w:position w:val="0"/>
                <w:sz w:val="24"/>
                <w:szCs w:val="24"/>
                <w:lang w:val="id-ID"/>
              </w:rPr>
              <w:t>46</w:t>
            </w:r>
          </w:p>
        </w:tc>
        <w:tc>
          <w:tcPr>
            <w:tcW w:w="1276" w:type="dxa"/>
            <w:vAlign w:val="center"/>
          </w:tcPr>
          <w:p>
            <w:pPr>
              <w:suppressAutoHyphens w:val="0"/>
              <w:spacing w:after="0" w:line="480" w:lineRule="auto"/>
              <w:ind w:left="0" w:leftChars="0" w:firstLine="0" w:firstLineChars="0"/>
              <w:jc w:val="center"/>
              <w:textAlignment w:val="auto"/>
              <w:outlineLvl w:val="9"/>
              <w:rPr>
                <w:rFonts w:ascii="Times New Roman" w:hAnsi="Times New Roman" w:cs="Times New Roman"/>
                <w:color w:val="000000"/>
                <w:position w:val="0"/>
                <w:sz w:val="24"/>
                <w:szCs w:val="24"/>
                <w:lang w:val="id-ID"/>
              </w:rPr>
            </w:pPr>
            <w:r>
              <w:rPr>
                <w:rFonts w:ascii="Times New Roman" w:hAnsi="Times New Roman" w:cs="Times New Roman"/>
                <w:color w:val="000000"/>
                <w:position w:val="0"/>
                <w:sz w:val="24"/>
                <w:szCs w:val="24"/>
                <w:lang w:val="id-ID"/>
              </w:rPr>
              <w:t>27,4%</w:t>
            </w:r>
          </w:p>
        </w:tc>
      </w:tr>
      <w:tr>
        <w:tblPrEx>
          <w:tblLayout w:type="fixed"/>
        </w:tblPrEx>
        <w:trPr>
          <w:jc w:val="center"/>
        </w:trPr>
        <w:tc>
          <w:tcPr>
            <w:tcW w:w="846" w:type="dxa"/>
          </w:tcPr>
          <w:p>
            <w:pPr>
              <w:suppressAutoHyphens w:val="0"/>
              <w:spacing w:after="0" w:line="480" w:lineRule="auto"/>
              <w:ind w:left="0" w:leftChars="0" w:firstLine="0" w:firstLineChars="0"/>
              <w:jc w:val="center"/>
              <w:textAlignment w:val="auto"/>
              <w:outlineLvl w:val="9"/>
              <w:rPr>
                <w:rFonts w:ascii="Times New Roman" w:hAnsi="Times New Roman" w:cs="Times New Roman"/>
                <w:position w:val="0"/>
                <w:sz w:val="24"/>
                <w:szCs w:val="24"/>
                <w:lang w:val="id-ID"/>
              </w:rPr>
            </w:pPr>
          </w:p>
        </w:tc>
        <w:tc>
          <w:tcPr>
            <w:tcW w:w="2977" w:type="dxa"/>
          </w:tcPr>
          <w:p>
            <w:pPr>
              <w:suppressAutoHyphens w:val="0"/>
              <w:spacing w:after="0" w:line="480" w:lineRule="auto"/>
              <w:ind w:left="0" w:leftChars="0" w:firstLine="0" w:firstLineChars="0"/>
              <w:jc w:val="center"/>
              <w:textAlignment w:val="auto"/>
              <w:outlineLvl w:val="9"/>
              <w:rPr>
                <w:rFonts w:ascii="Times New Roman" w:hAnsi="Times New Roman" w:eastAsia="Times New Roman" w:cs="Times New Roman"/>
                <w:position w:val="0"/>
                <w:sz w:val="24"/>
                <w:szCs w:val="24"/>
                <w:lang w:val="id-ID"/>
              </w:rPr>
            </w:pPr>
            <w:r>
              <w:rPr>
                <w:rFonts w:ascii="Times New Roman" w:hAnsi="Times New Roman" w:eastAsia="Times New Roman" w:cs="Times New Roman"/>
                <w:position w:val="0"/>
                <w:sz w:val="24"/>
                <w:szCs w:val="24"/>
                <w:lang w:val="id-ID"/>
              </w:rPr>
              <w:t>Total</w:t>
            </w:r>
          </w:p>
        </w:tc>
        <w:tc>
          <w:tcPr>
            <w:tcW w:w="1111" w:type="dxa"/>
            <w:vAlign w:val="center"/>
          </w:tcPr>
          <w:p>
            <w:pPr>
              <w:suppressAutoHyphens w:val="0"/>
              <w:spacing w:after="0" w:line="480" w:lineRule="auto"/>
              <w:ind w:left="0" w:leftChars="0" w:firstLine="0" w:firstLineChars="0"/>
              <w:jc w:val="center"/>
              <w:textAlignment w:val="auto"/>
              <w:outlineLvl w:val="9"/>
              <w:rPr>
                <w:rFonts w:ascii="Times New Roman" w:hAnsi="Times New Roman" w:cs="Times New Roman"/>
                <w:color w:val="000000"/>
                <w:position w:val="0"/>
                <w:sz w:val="24"/>
                <w:szCs w:val="24"/>
                <w:lang w:val="id-ID"/>
              </w:rPr>
            </w:pPr>
            <w:r>
              <w:rPr>
                <w:rFonts w:ascii="Times New Roman" w:hAnsi="Times New Roman" w:cs="Times New Roman"/>
                <w:color w:val="000000"/>
                <w:position w:val="0"/>
                <w:sz w:val="24"/>
                <w:szCs w:val="24"/>
                <w:lang w:val="id-ID"/>
              </w:rPr>
              <w:t>168</w:t>
            </w:r>
          </w:p>
        </w:tc>
        <w:tc>
          <w:tcPr>
            <w:tcW w:w="1276" w:type="dxa"/>
            <w:vAlign w:val="center"/>
          </w:tcPr>
          <w:p>
            <w:pPr>
              <w:suppressAutoHyphens w:val="0"/>
              <w:spacing w:after="0" w:line="480" w:lineRule="auto"/>
              <w:ind w:left="0" w:leftChars="0" w:firstLine="0" w:firstLineChars="0"/>
              <w:jc w:val="center"/>
              <w:textAlignment w:val="auto"/>
              <w:outlineLvl w:val="9"/>
              <w:rPr>
                <w:rFonts w:ascii="Times New Roman" w:hAnsi="Times New Roman" w:cs="Times New Roman"/>
                <w:color w:val="000000"/>
                <w:position w:val="0"/>
                <w:sz w:val="24"/>
                <w:szCs w:val="24"/>
                <w:lang w:val="id-ID"/>
              </w:rPr>
            </w:pPr>
            <w:r>
              <w:rPr>
                <w:rFonts w:ascii="Times New Roman" w:hAnsi="Times New Roman" w:cs="Times New Roman"/>
                <w:color w:val="000000"/>
                <w:position w:val="0"/>
                <w:sz w:val="24"/>
                <w:szCs w:val="24"/>
                <w:lang w:val="id-ID"/>
              </w:rPr>
              <w:t>100%</w:t>
            </w:r>
          </w:p>
        </w:tc>
      </w:tr>
    </w:tbl>
    <w:p>
      <w:pPr>
        <w:suppressAutoHyphens w:val="0"/>
        <w:spacing w:after="0" w:line="480" w:lineRule="auto"/>
        <w:ind w:left="851" w:leftChars="0" w:firstLine="0" w:firstLineChars="0"/>
        <w:textAlignment w:val="auto"/>
        <w:outlineLvl w:val="9"/>
        <w:rPr>
          <w:rFonts w:ascii="Times New Roman" w:hAnsi="Times New Roman" w:cs="Times New Roman"/>
          <w:position w:val="0"/>
          <w:sz w:val="24"/>
          <w:szCs w:val="24"/>
          <w:lang w:val="en-IN"/>
        </w:rPr>
      </w:pPr>
      <w:r>
        <w:rPr>
          <w:rFonts w:ascii="Times New Roman" w:hAnsi="Times New Roman" w:cs="Times New Roman"/>
          <w:position w:val="0"/>
          <w:sz w:val="24"/>
          <w:szCs w:val="24"/>
          <w:lang w:val="en-IN"/>
        </w:rPr>
        <w:t>Sumber: Data Primer diolah, 2022</w:t>
      </w:r>
    </w:p>
    <w:p>
      <w:pPr>
        <w:suppressAutoHyphens w:val="0"/>
        <w:spacing w:after="0" w:line="480" w:lineRule="auto"/>
        <w:ind w:left="786" w:leftChars="0" w:firstLine="0" w:firstLineChars="0"/>
        <w:contextualSpacing/>
        <w:jc w:val="both"/>
        <w:textAlignment w:val="auto"/>
        <w:outlineLvl w:val="9"/>
        <w:rPr>
          <w:rFonts w:ascii="Times New Roman" w:hAnsi="Times New Roman" w:cs="Times New Roman"/>
          <w:color w:val="000000"/>
          <w:position w:val="0"/>
          <w:sz w:val="24"/>
          <w:szCs w:val="24"/>
          <w:lang w:val="id-ID"/>
        </w:rPr>
      </w:pPr>
      <w:r>
        <w:rPr>
          <w:rFonts w:ascii="Times New Roman" w:hAnsi="Times New Roman" w:cs="Times New Roman"/>
          <w:position w:val="0"/>
          <w:sz w:val="24"/>
          <w:szCs w:val="24"/>
          <w:lang w:val="en-IN"/>
        </w:rPr>
        <w:t xml:space="preserve">Berdassarkan tabel </w:t>
      </w:r>
      <w:r>
        <w:rPr>
          <w:rFonts w:ascii="Times New Roman" w:hAnsi="Times New Roman" w:cs="Times New Roman"/>
          <w:position w:val="0"/>
          <w:sz w:val="24"/>
          <w:szCs w:val="24"/>
          <w:lang w:val="id-ID"/>
        </w:rPr>
        <w:t>4.4</w:t>
      </w:r>
      <w:r>
        <w:rPr>
          <w:rFonts w:ascii="Times New Roman" w:hAnsi="Times New Roman" w:cs="Times New Roman"/>
          <w:position w:val="0"/>
          <w:sz w:val="24"/>
          <w:szCs w:val="24"/>
          <w:lang w:val="en-IN"/>
        </w:rPr>
        <w:t xml:space="preserve"> mayoritas responden </w:t>
      </w:r>
      <w:r>
        <w:rPr>
          <w:rFonts w:ascii="Times New Roman" w:hAnsi="Times New Roman" w:cs="Times New Roman"/>
          <w:position w:val="0"/>
          <w:sz w:val="24"/>
          <w:szCs w:val="24"/>
          <w:lang w:val="id-ID"/>
        </w:rPr>
        <w:t xml:space="preserve">karyawan pada masa kerja lebih dari 25 tahun </w:t>
      </w:r>
      <w:r>
        <w:rPr>
          <w:rFonts w:ascii="Times New Roman" w:hAnsi="Times New Roman" w:cs="Times New Roman"/>
          <w:position w:val="0"/>
          <w:sz w:val="24"/>
          <w:szCs w:val="24"/>
          <w:lang w:val="en-IN"/>
        </w:rPr>
        <w:t xml:space="preserve">sebanyak </w:t>
      </w:r>
      <w:r>
        <w:rPr>
          <w:rFonts w:ascii="Times New Roman" w:hAnsi="Times New Roman" w:cs="Times New Roman"/>
          <w:color w:val="000000"/>
          <w:position w:val="0"/>
          <w:sz w:val="24"/>
          <w:szCs w:val="24"/>
          <w:lang w:val="id-ID"/>
        </w:rPr>
        <w:t>46</w:t>
      </w:r>
      <w:r>
        <w:rPr>
          <w:rFonts w:ascii="Times New Roman" w:hAnsi="Times New Roman" w:cs="Times New Roman"/>
          <w:position w:val="0"/>
          <w:sz w:val="24"/>
          <w:szCs w:val="24"/>
          <w:lang w:val="en-IN"/>
        </w:rPr>
        <w:t xml:space="preserve"> responden atau </w:t>
      </w:r>
      <w:r>
        <w:rPr>
          <w:rFonts w:ascii="Times New Roman" w:hAnsi="Times New Roman" w:cs="Times New Roman"/>
          <w:color w:val="000000"/>
          <w:position w:val="0"/>
          <w:sz w:val="24"/>
          <w:szCs w:val="24"/>
          <w:lang w:val="en-IN"/>
        </w:rPr>
        <w:t>27,4%.</w:t>
      </w:r>
      <w:r>
        <w:rPr>
          <w:rFonts w:ascii="Times New Roman" w:hAnsi="Times New Roman" w:cs="Times New Roman"/>
          <w:color w:val="000000"/>
          <w:position w:val="0"/>
          <w:sz w:val="24"/>
          <w:szCs w:val="24"/>
          <w:lang w:val="id-ID"/>
        </w:rPr>
        <w:t xml:space="preserve"> Artinya sampel Masa kerja pada penelitian ini didominasi oleh responden dengan masa kerja lebih dar 25 tahun.</w:t>
      </w:r>
    </w:p>
    <w:p>
      <w:pPr>
        <w:suppressAutoHyphens w:val="0"/>
        <w:spacing w:after="0" w:line="480" w:lineRule="auto"/>
        <w:ind w:left="0" w:leftChars="0" w:firstLine="0" w:firstLineChars="0"/>
        <w:contextualSpacing/>
        <w:jc w:val="both"/>
        <w:textAlignment w:val="auto"/>
        <w:outlineLvl w:val="9"/>
        <w:rPr>
          <w:rFonts w:ascii="Times New Roman" w:hAnsi="Times New Roman" w:cs="Times New Roman"/>
          <w:color w:val="000000"/>
          <w:position w:val="0"/>
          <w:sz w:val="24"/>
          <w:szCs w:val="24"/>
          <w:lang w:val="id-ID"/>
        </w:rPr>
      </w:pPr>
    </w:p>
    <w:p>
      <w:pPr>
        <w:numPr>
          <w:ilvl w:val="0"/>
          <w:numId w:val="63"/>
        </w:numPr>
        <w:suppressAutoHyphens w:val="0"/>
        <w:spacing w:after="0" w:line="480" w:lineRule="auto"/>
        <w:ind w:left="786" w:leftChars="0" w:firstLineChars="0"/>
        <w:contextualSpacing/>
        <w:textAlignment w:val="auto"/>
        <w:outlineLvl w:val="9"/>
        <w:rPr>
          <w:rFonts w:ascii="Times New Roman" w:hAnsi="Times New Roman" w:cs="Times New Roman"/>
          <w:position w:val="0"/>
          <w:sz w:val="24"/>
          <w:szCs w:val="24"/>
          <w:lang w:val="en-IN"/>
        </w:rPr>
      </w:pPr>
      <w:r>
        <w:rPr>
          <w:rFonts w:ascii="Times New Roman" w:hAnsi="Times New Roman" w:cs="Times New Roman"/>
          <w:position w:val="0"/>
          <w:sz w:val="24"/>
          <w:szCs w:val="24"/>
          <w:lang w:val="id-ID"/>
        </w:rPr>
        <w:t>Penghasilan</w:t>
      </w:r>
    </w:p>
    <w:p>
      <w:pPr>
        <w:suppressAutoHyphens w:val="0"/>
        <w:spacing w:after="0" w:line="480" w:lineRule="auto"/>
        <w:ind w:left="786" w:leftChars="0" w:firstLine="403" w:firstLineChars="0"/>
        <w:contextualSpacing/>
        <w:jc w:val="both"/>
        <w:textAlignment w:val="auto"/>
        <w:outlineLvl w:val="9"/>
        <w:rPr>
          <w:rFonts w:ascii="Times New Roman" w:hAnsi="Times New Roman" w:cs="Times New Roman"/>
          <w:position w:val="0"/>
          <w:sz w:val="24"/>
          <w:szCs w:val="24"/>
          <w:lang w:val="en-IN"/>
        </w:rPr>
      </w:pPr>
      <w:r>
        <w:rPr>
          <w:rFonts w:ascii="Times New Roman" w:hAnsi="Times New Roman" w:cs="Times New Roman"/>
          <w:position w:val="0"/>
          <w:sz w:val="24"/>
          <w:szCs w:val="24"/>
          <w:lang w:val="en-IN"/>
        </w:rPr>
        <w:t xml:space="preserve">Responden berdasarkan </w:t>
      </w:r>
      <w:r>
        <w:rPr>
          <w:rFonts w:ascii="Times New Roman" w:hAnsi="Times New Roman" w:cs="Times New Roman"/>
          <w:position w:val="0"/>
          <w:sz w:val="24"/>
          <w:szCs w:val="24"/>
          <w:lang w:val="id-ID"/>
        </w:rPr>
        <w:t>Penghasilan karyawan</w:t>
      </w:r>
      <w:r>
        <w:rPr>
          <w:rFonts w:ascii="Times New Roman" w:hAnsi="Times New Roman" w:cs="Times New Roman"/>
          <w:position w:val="0"/>
          <w:sz w:val="24"/>
          <w:szCs w:val="24"/>
          <w:lang w:val="en-IN"/>
        </w:rPr>
        <w:t xml:space="preserve"> dapat ditunjukkan seperti tabel dibawah ini:</w:t>
      </w:r>
    </w:p>
    <w:p>
      <w:pPr>
        <w:suppressAutoHyphens w:val="0"/>
        <w:spacing w:after="0" w:line="480" w:lineRule="auto"/>
        <w:ind w:left="786" w:leftChars="0" w:firstLine="403" w:firstLineChars="0"/>
        <w:contextualSpacing/>
        <w:jc w:val="both"/>
        <w:textAlignment w:val="auto"/>
        <w:outlineLvl w:val="9"/>
        <w:rPr>
          <w:rFonts w:ascii="Times New Roman" w:hAnsi="Times New Roman" w:cs="Times New Roman"/>
          <w:position w:val="0"/>
          <w:sz w:val="24"/>
          <w:szCs w:val="24"/>
          <w:lang w:val="en-IN"/>
        </w:rPr>
      </w:pPr>
    </w:p>
    <w:p>
      <w:pPr>
        <w:suppressAutoHyphens w:val="0"/>
        <w:spacing w:after="0" w:line="480" w:lineRule="auto"/>
        <w:ind w:left="786" w:leftChars="0" w:firstLine="403" w:firstLineChars="0"/>
        <w:contextualSpacing/>
        <w:jc w:val="both"/>
        <w:textAlignment w:val="auto"/>
        <w:outlineLvl w:val="9"/>
        <w:rPr>
          <w:rFonts w:ascii="Times New Roman" w:hAnsi="Times New Roman" w:cs="Times New Roman"/>
          <w:position w:val="0"/>
          <w:sz w:val="24"/>
          <w:szCs w:val="24"/>
          <w:lang w:val="en-IN"/>
        </w:rPr>
      </w:pPr>
    </w:p>
    <w:p>
      <w:pPr>
        <w:suppressAutoHyphens w:val="0"/>
        <w:spacing w:after="0" w:line="480" w:lineRule="auto"/>
        <w:ind w:left="786" w:leftChars="0" w:firstLine="403" w:firstLineChars="0"/>
        <w:contextualSpacing/>
        <w:jc w:val="both"/>
        <w:textAlignment w:val="auto"/>
        <w:outlineLvl w:val="9"/>
        <w:rPr>
          <w:rFonts w:ascii="Times New Roman" w:hAnsi="Times New Roman" w:cs="Times New Roman"/>
          <w:position w:val="0"/>
          <w:sz w:val="24"/>
          <w:szCs w:val="24"/>
          <w:lang w:val="en-IN"/>
        </w:rPr>
      </w:pPr>
    </w:p>
    <w:p>
      <w:pPr>
        <w:suppressAutoHyphens w:val="0"/>
        <w:spacing w:after="0" w:line="480" w:lineRule="auto"/>
        <w:ind w:left="786" w:leftChars="0" w:firstLine="403" w:firstLineChars="0"/>
        <w:contextualSpacing/>
        <w:jc w:val="both"/>
        <w:textAlignment w:val="auto"/>
        <w:outlineLvl w:val="9"/>
        <w:rPr>
          <w:rFonts w:ascii="Times New Roman" w:hAnsi="Times New Roman" w:cs="Times New Roman"/>
          <w:position w:val="0"/>
          <w:sz w:val="24"/>
          <w:szCs w:val="24"/>
          <w:lang w:val="en-IN"/>
        </w:rPr>
      </w:pPr>
    </w:p>
    <w:p>
      <w:pPr>
        <w:suppressAutoHyphens w:val="0"/>
        <w:spacing w:after="0" w:line="480" w:lineRule="auto"/>
        <w:ind w:left="786" w:leftChars="0" w:firstLine="403" w:firstLineChars="0"/>
        <w:contextualSpacing/>
        <w:jc w:val="both"/>
        <w:textAlignment w:val="auto"/>
        <w:outlineLvl w:val="9"/>
        <w:rPr>
          <w:rFonts w:ascii="Times New Roman" w:hAnsi="Times New Roman" w:cs="Times New Roman"/>
          <w:position w:val="0"/>
          <w:sz w:val="24"/>
          <w:szCs w:val="24"/>
          <w:lang w:val="en-IN"/>
        </w:rPr>
      </w:pPr>
    </w:p>
    <w:p>
      <w:pPr>
        <w:suppressAutoHyphens w:val="0"/>
        <w:spacing w:after="0" w:line="480" w:lineRule="auto"/>
        <w:ind w:left="0" w:leftChars="0" w:firstLine="0" w:firstLineChars="0"/>
        <w:jc w:val="center"/>
        <w:textAlignment w:val="auto"/>
        <w:outlineLvl w:val="9"/>
        <w:rPr>
          <w:rFonts w:ascii="Times New Roman" w:hAnsi="Times New Roman" w:cs="Times New Roman"/>
          <w:b/>
          <w:position w:val="0"/>
          <w:sz w:val="24"/>
          <w:szCs w:val="24"/>
          <w:lang w:val="en-IN"/>
        </w:rPr>
      </w:pPr>
      <w:r>
        <w:rPr>
          <w:rFonts w:ascii="Times New Roman" w:hAnsi="Times New Roman" w:cs="Times New Roman"/>
          <w:b/>
          <w:position w:val="0"/>
          <w:sz w:val="24"/>
          <w:szCs w:val="24"/>
          <w:lang w:val="en-IN"/>
        </w:rPr>
        <w:t>Tabel 4.5.</w:t>
      </w:r>
    </w:p>
    <w:p>
      <w:pPr>
        <w:suppressAutoHyphens w:val="0"/>
        <w:spacing w:after="0" w:line="480" w:lineRule="auto"/>
        <w:ind w:left="0" w:leftChars="0" w:firstLine="0" w:firstLineChars="0"/>
        <w:jc w:val="center"/>
        <w:textAlignment w:val="auto"/>
        <w:outlineLvl w:val="9"/>
        <w:rPr>
          <w:rFonts w:ascii="Times New Roman" w:hAnsi="Times New Roman" w:cs="Times New Roman"/>
          <w:b/>
          <w:position w:val="0"/>
          <w:sz w:val="24"/>
          <w:szCs w:val="24"/>
          <w:lang w:val="id-ID"/>
        </w:rPr>
      </w:pPr>
      <w:r>
        <w:rPr>
          <w:rFonts w:ascii="Times New Roman" w:hAnsi="Times New Roman" w:cs="Times New Roman"/>
          <w:b/>
          <w:position w:val="0"/>
          <w:sz w:val="24"/>
          <w:szCs w:val="24"/>
          <w:lang w:val="id-ID"/>
        </w:rPr>
        <w:t>Penghasilan</w:t>
      </w:r>
    </w:p>
    <w:p>
      <w:pPr>
        <w:suppressAutoHyphens w:val="0"/>
        <w:spacing w:after="0" w:line="480" w:lineRule="auto"/>
        <w:ind w:left="0" w:leftChars="0" w:firstLine="0" w:firstLineChars="0"/>
        <w:jc w:val="center"/>
        <w:textAlignment w:val="auto"/>
        <w:outlineLvl w:val="9"/>
        <w:rPr>
          <w:rFonts w:ascii="Times New Roman" w:hAnsi="Times New Roman" w:cs="Times New Roman"/>
          <w:b/>
          <w:position w:val="0"/>
          <w:sz w:val="24"/>
          <w:szCs w:val="24"/>
          <w:lang w:val="id-ID"/>
        </w:rPr>
      </w:pPr>
    </w:p>
    <w:tbl>
      <w:tblPr>
        <w:tblStyle w:val="24"/>
        <w:tblW w:w="0" w:type="auto"/>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
        <w:gridCol w:w="3118"/>
        <w:gridCol w:w="1111"/>
        <w:gridCol w:w="1276"/>
      </w:tblGrid>
      <w:tr>
        <w:tblPrEx>
          <w:tblLayout w:type="fixed"/>
        </w:tblPrEx>
        <w:trPr>
          <w:jc w:val="center"/>
        </w:trPr>
        <w:tc>
          <w:tcPr>
            <w:tcW w:w="846" w:type="dxa"/>
          </w:tcPr>
          <w:p>
            <w:pPr>
              <w:suppressAutoHyphens w:val="0"/>
              <w:spacing w:after="0" w:line="480" w:lineRule="auto"/>
              <w:ind w:left="0" w:leftChars="0" w:firstLine="0" w:firstLineChars="0"/>
              <w:jc w:val="center"/>
              <w:textAlignment w:val="auto"/>
              <w:outlineLvl w:val="9"/>
              <w:rPr>
                <w:rFonts w:ascii="Times New Roman" w:hAnsi="Times New Roman" w:cs="Times New Roman"/>
                <w:position w:val="0"/>
                <w:sz w:val="24"/>
                <w:szCs w:val="24"/>
                <w:lang w:val="en-IN"/>
              </w:rPr>
            </w:pPr>
            <w:r>
              <w:rPr>
                <w:rFonts w:ascii="Times New Roman" w:hAnsi="Times New Roman" w:cs="Times New Roman"/>
                <w:position w:val="0"/>
                <w:sz w:val="24"/>
                <w:szCs w:val="24"/>
                <w:lang w:val="en-IN"/>
              </w:rPr>
              <w:t>No</w:t>
            </w:r>
          </w:p>
        </w:tc>
        <w:tc>
          <w:tcPr>
            <w:tcW w:w="3118" w:type="dxa"/>
          </w:tcPr>
          <w:p>
            <w:pPr>
              <w:suppressAutoHyphens w:val="0"/>
              <w:spacing w:after="0" w:line="480" w:lineRule="auto"/>
              <w:ind w:left="0" w:leftChars="0" w:firstLine="0" w:firstLineChars="0"/>
              <w:jc w:val="center"/>
              <w:textAlignment w:val="auto"/>
              <w:outlineLvl w:val="9"/>
              <w:rPr>
                <w:rFonts w:ascii="Times New Roman" w:hAnsi="Times New Roman" w:cs="Times New Roman"/>
                <w:position w:val="0"/>
                <w:sz w:val="24"/>
                <w:szCs w:val="24"/>
                <w:lang w:val="id-ID"/>
              </w:rPr>
            </w:pPr>
            <w:r>
              <w:rPr>
                <w:rFonts w:ascii="Times New Roman" w:hAnsi="Times New Roman" w:cs="Times New Roman"/>
                <w:position w:val="0"/>
                <w:sz w:val="24"/>
                <w:szCs w:val="24"/>
                <w:lang w:val="id-ID"/>
              </w:rPr>
              <w:t>Penghasilan</w:t>
            </w:r>
          </w:p>
        </w:tc>
        <w:tc>
          <w:tcPr>
            <w:tcW w:w="1111" w:type="dxa"/>
          </w:tcPr>
          <w:p>
            <w:pPr>
              <w:suppressAutoHyphens w:val="0"/>
              <w:spacing w:after="0" w:line="480" w:lineRule="auto"/>
              <w:ind w:left="0" w:leftChars="0" w:firstLine="0" w:firstLineChars="0"/>
              <w:jc w:val="center"/>
              <w:textAlignment w:val="auto"/>
              <w:outlineLvl w:val="9"/>
              <w:rPr>
                <w:rFonts w:ascii="Times New Roman" w:hAnsi="Times New Roman" w:cs="Times New Roman"/>
                <w:position w:val="0"/>
                <w:sz w:val="24"/>
                <w:szCs w:val="24"/>
                <w:lang w:val="en-IN"/>
              </w:rPr>
            </w:pPr>
            <w:r>
              <w:rPr>
                <w:rFonts w:ascii="Times New Roman" w:hAnsi="Times New Roman" w:cs="Times New Roman"/>
                <w:position w:val="0"/>
                <w:sz w:val="24"/>
                <w:szCs w:val="24"/>
                <w:lang w:val="en-IN"/>
              </w:rPr>
              <w:t>F</w:t>
            </w:r>
          </w:p>
        </w:tc>
        <w:tc>
          <w:tcPr>
            <w:tcW w:w="1276" w:type="dxa"/>
          </w:tcPr>
          <w:p>
            <w:pPr>
              <w:suppressAutoHyphens w:val="0"/>
              <w:spacing w:after="0" w:line="480" w:lineRule="auto"/>
              <w:ind w:left="0" w:leftChars="0" w:firstLine="0" w:firstLineChars="0"/>
              <w:jc w:val="center"/>
              <w:textAlignment w:val="auto"/>
              <w:outlineLvl w:val="9"/>
              <w:rPr>
                <w:rFonts w:ascii="Times New Roman" w:hAnsi="Times New Roman" w:cs="Times New Roman"/>
                <w:position w:val="0"/>
                <w:sz w:val="24"/>
                <w:szCs w:val="24"/>
                <w:lang w:val="en-IN"/>
              </w:rPr>
            </w:pPr>
            <w:r>
              <w:rPr>
                <w:rFonts w:ascii="Times New Roman" w:hAnsi="Times New Roman" w:cs="Times New Roman"/>
                <w:position w:val="0"/>
                <w:sz w:val="24"/>
                <w:szCs w:val="24"/>
                <w:lang w:val="en-IN"/>
              </w:rPr>
              <w:t>%</w:t>
            </w:r>
          </w:p>
        </w:tc>
      </w:tr>
      <w:tr>
        <w:tblPrEx>
          <w:tblLayout w:type="fixed"/>
        </w:tblPrEx>
        <w:trPr>
          <w:jc w:val="center"/>
        </w:trPr>
        <w:tc>
          <w:tcPr>
            <w:tcW w:w="846" w:type="dxa"/>
          </w:tcPr>
          <w:p>
            <w:pPr>
              <w:suppressAutoHyphens w:val="0"/>
              <w:spacing w:after="0" w:line="480" w:lineRule="auto"/>
              <w:ind w:left="0" w:leftChars="0" w:firstLine="0" w:firstLineChars="0"/>
              <w:jc w:val="center"/>
              <w:textAlignment w:val="auto"/>
              <w:outlineLvl w:val="9"/>
              <w:rPr>
                <w:rFonts w:ascii="Times New Roman" w:hAnsi="Times New Roman" w:cs="Times New Roman"/>
                <w:position w:val="0"/>
                <w:sz w:val="24"/>
                <w:szCs w:val="24"/>
                <w:lang w:val="en-IN"/>
              </w:rPr>
            </w:pPr>
            <w:r>
              <w:rPr>
                <w:rFonts w:ascii="Times New Roman" w:hAnsi="Times New Roman" w:cs="Times New Roman"/>
                <w:position w:val="0"/>
                <w:sz w:val="24"/>
                <w:szCs w:val="24"/>
                <w:lang w:val="en-IN"/>
              </w:rPr>
              <w:t>1</w:t>
            </w:r>
          </w:p>
        </w:tc>
        <w:tc>
          <w:tcPr>
            <w:tcW w:w="3118" w:type="dxa"/>
          </w:tcPr>
          <w:p>
            <w:pPr>
              <w:spacing w:after="0" w:line="480" w:lineRule="auto"/>
              <w:ind w:left="0" w:leftChars="0" w:firstLine="0" w:firstLineChars="0"/>
              <w:rPr>
                <w:rFonts w:ascii="Times New Roman" w:hAnsi="Times New Roman" w:eastAsia="Times New Roman" w:cs="Times New Roman"/>
                <w:position w:val="0"/>
                <w:sz w:val="24"/>
                <w:szCs w:val="24"/>
                <w:lang w:val="id-ID"/>
              </w:rPr>
            </w:pPr>
            <w:r>
              <w:rPr>
                <w:rFonts w:ascii="Times New Roman" w:hAnsi="Times New Roman" w:eastAsia="Times New Roman" w:cs="Times New Roman"/>
                <w:position w:val="0"/>
                <w:sz w:val="24"/>
                <w:szCs w:val="24"/>
                <w:lang w:val="id-ID"/>
              </w:rPr>
              <w:t>Rp 2.688.500 – Rp 3.415.600</w:t>
            </w:r>
          </w:p>
        </w:tc>
        <w:tc>
          <w:tcPr>
            <w:tcW w:w="1111" w:type="dxa"/>
            <w:vAlign w:val="center"/>
          </w:tcPr>
          <w:p>
            <w:pPr>
              <w:suppressAutoHyphens w:val="0"/>
              <w:spacing w:after="0" w:line="480" w:lineRule="auto"/>
              <w:ind w:left="0" w:leftChars="0" w:firstLine="0" w:firstLineChars="0"/>
              <w:jc w:val="center"/>
              <w:textAlignment w:val="auto"/>
              <w:outlineLvl w:val="9"/>
              <w:rPr>
                <w:rFonts w:ascii="Times New Roman" w:hAnsi="Times New Roman" w:cs="Times New Roman"/>
                <w:position w:val="0"/>
                <w:sz w:val="24"/>
                <w:szCs w:val="24"/>
                <w:lang w:val="id-ID"/>
              </w:rPr>
            </w:pPr>
            <w:r>
              <w:rPr>
                <w:rFonts w:ascii="Times New Roman" w:hAnsi="Times New Roman" w:cs="Times New Roman"/>
                <w:color w:val="000000"/>
                <w:position w:val="0"/>
                <w:sz w:val="24"/>
                <w:szCs w:val="24"/>
                <w:lang w:val="en-IN"/>
              </w:rPr>
              <w:t>81</w:t>
            </w:r>
          </w:p>
        </w:tc>
        <w:tc>
          <w:tcPr>
            <w:tcW w:w="1276" w:type="dxa"/>
            <w:vAlign w:val="center"/>
          </w:tcPr>
          <w:p>
            <w:pPr>
              <w:suppressAutoHyphens w:val="0"/>
              <w:spacing w:after="0" w:line="480" w:lineRule="auto"/>
              <w:ind w:left="0" w:leftChars="0" w:firstLine="0" w:firstLineChars="0"/>
              <w:jc w:val="center"/>
              <w:textAlignment w:val="auto"/>
              <w:outlineLvl w:val="9"/>
              <w:rPr>
                <w:rFonts w:ascii="Times New Roman" w:hAnsi="Times New Roman" w:cs="Times New Roman"/>
                <w:position w:val="0"/>
                <w:sz w:val="24"/>
                <w:szCs w:val="24"/>
                <w:lang w:val="en-IN"/>
              </w:rPr>
            </w:pPr>
            <w:r>
              <w:rPr>
                <w:rFonts w:ascii="Times New Roman" w:hAnsi="Times New Roman" w:cs="Times New Roman"/>
                <w:color w:val="000000"/>
                <w:position w:val="0"/>
                <w:sz w:val="24"/>
                <w:szCs w:val="24"/>
                <w:lang w:val="en-IN"/>
              </w:rPr>
              <w:t>48,2%</w:t>
            </w:r>
          </w:p>
        </w:tc>
      </w:tr>
      <w:tr>
        <w:tblPrEx>
          <w:tblLayout w:type="fixed"/>
        </w:tblPrEx>
        <w:trPr>
          <w:jc w:val="center"/>
        </w:trPr>
        <w:tc>
          <w:tcPr>
            <w:tcW w:w="846" w:type="dxa"/>
          </w:tcPr>
          <w:p>
            <w:pPr>
              <w:suppressAutoHyphens w:val="0"/>
              <w:spacing w:after="0" w:line="480" w:lineRule="auto"/>
              <w:ind w:left="0" w:leftChars="0" w:firstLine="0" w:firstLineChars="0"/>
              <w:jc w:val="center"/>
              <w:textAlignment w:val="auto"/>
              <w:outlineLvl w:val="9"/>
              <w:rPr>
                <w:rFonts w:ascii="Times New Roman" w:hAnsi="Times New Roman" w:cs="Times New Roman"/>
                <w:position w:val="0"/>
                <w:sz w:val="24"/>
                <w:szCs w:val="24"/>
                <w:lang w:val="en-IN"/>
              </w:rPr>
            </w:pPr>
            <w:r>
              <w:rPr>
                <w:rFonts w:ascii="Times New Roman" w:hAnsi="Times New Roman" w:cs="Times New Roman"/>
                <w:position w:val="0"/>
                <w:sz w:val="24"/>
                <w:szCs w:val="24"/>
                <w:lang w:val="en-IN"/>
              </w:rPr>
              <w:t>2</w:t>
            </w:r>
          </w:p>
        </w:tc>
        <w:tc>
          <w:tcPr>
            <w:tcW w:w="3118" w:type="dxa"/>
          </w:tcPr>
          <w:p>
            <w:pPr>
              <w:suppressAutoHyphens w:val="0"/>
              <w:spacing w:after="0" w:line="480" w:lineRule="auto"/>
              <w:ind w:left="0" w:leftChars="0" w:firstLine="0" w:firstLineChars="0"/>
              <w:textAlignment w:val="auto"/>
              <w:outlineLvl w:val="9"/>
              <w:rPr>
                <w:rFonts w:ascii="Times New Roman" w:hAnsi="Times New Roman" w:cs="Times New Roman"/>
                <w:position w:val="0"/>
                <w:sz w:val="24"/>
                <w:szCs w:val="24"/>
                <w:lang w:val="en-IN"/>
              </w:rPr>
            </w:pPr>
            <w:r>
              <w:rPr>
                <w:rFonts w:ascii="Times New Roman" w:hAnsi="Times New Roman" w:eastAsia="Times New Roman" w:cs="Times New Roman"/>
                <w:position w:val="0"/>
                <w:sz w:val="24"/>
                <w:szCs w:val="24"/>
                <w:lang w:val="id-ID"/>
              </w:rPr>
              <w:t>Rp 3.593.100 – Rp 4.415.600</w:t>
            </w:r>
          </w:p>
        </w:tc>
        <w:tc>
          <w:tcPr>
            <w:tcW w:w="1111" w:type="dxa"/>
            <w:vAlign w:val="center"/>
          </w:tcPr>
          <w:p>
            <w:pPr>
              <w:suppressAutoHyphens w:val="0"/>
              <w:spacing w:after="0" w:line="480" w:lineRule="auto"/>
              <w:ind w:left="0" w:leftChars="0" w:firstLine="0" w:firstLineChars="0"/>
              <w:jc w:val="center"/>
              <w:textAlignment w:val="auto"/>
              <w:outlineLvl w:val="9"/>
              <w:rPr>
                <w:rFonts w:ascii="Times New Roman" w:hAnsi="Times New Roman" w:cs="Times New Roman"/>
                <w:position w:val="0"/>
                <w:sz w:val="24"/>
                <w:szCs w:val="24"/>
                <w:lang w:val="id-ID"/>
              </w:rPr>
            </w:pPr>
            <w:r>
              <w:rPr>
                <w:rFonts w:ascii="Times New Roman" w:hAnsi="Times New Roman" w:cs="Times New Roman"/>
                <w:position w:val="0"/>
                <w:sz w:val="24"/>
                <w:szCs w:val="24"/>
                <w:lang w:val="id-ID"/>
              </w:rPr>
              <w:t>31</w:t>
            </w:r>
          </w:p>
        </w:tc>
        <w:tc>
          <w:tcPr>
            <w:tcW w:w="1276" w:type="dxa"/>
            <w:vAlign w:val="center"/>
          </w:tcPr>
          <w:p>
            <w:pPr>
              <w:suppressAutoHyphens w:val="0"/>
              <w:spacing w:after="0" w:line="480" w:lineRule="auto"/>
              <w:ind w:left="0" w:leftChars="0" w:firstLine="0" w:firstLineChars="0"/>
              <w:jc w:val="center"/>
              <w:textAlignment w:val="auto"/>
              <w:outlineLvl w:val="9"/>
              <w:rPr>
                <w:rFonts w:ascii="Times New Roman" w:hAnsi="Times New Roman" w:cs="Times New Roman"/>
                <w:position w:val="0"/>
                <w:sz w:val="24"/>
                <w:szCs w:val="24"/>
                <w:lang w:val="en-IN"/>
              </w:rPr>
            </w:pPr>
            <w:r>
              <w:rPr>
                <w:rFonts w:ascii="Times New Roman" w:hAnsi="Times New Roman" w:cs="Times New Roman"/>
                <w:color w:val="000000"/>
                <w:position w:val="0"/>
                <w:sz w:val="24"/>
                <w:szCs w:val="24"/>
                <w:lang w:val="en-IN"/>
              </w:rPr>
              <w:t>18,5%</w:t>
            </w:r>
          </w:p>
        </w:tc>
      </w:tr>
      <w:tr>
        <w:tblPrEx>
          <w:tblLayout w:type="fixed"/>
        </w:tblPrEx>
        <w:trPr>
          <w:jc w:val="center"/>
        </w:trPr>
        <w:tc>
          <w:tcPr>
            <w:tcW w:w="846" w:type="dxa"/>
          </w:tcPr>
          <w:p>
            <w:pPr>
              <w:suppressAutoHyphens w:val="0"/>
              <w:spacing w:after="0" w:line="480" w:lineRule="auto"/>
              <w:ind w:left="0" w:leftChars="0" w:firstLine="0" w:firstLineChars="0"/>
              <w:jc w:val="center"/>
              <w:textAlignment w:val="auto"/>
              <w:outlineLvl w:val="9"/>
              <w:rPr>
                <w:rFonts w:ascii="Times New Roman" w:hAnsi="Times New Roman" w:cs="Times New Roman"/>
                <w:position w:val="0"/>
                <w:sz w:val="24"/>
                <w:szCs w:val="24"/>
                <w:lang w:val="en-IN"/>
              </w:rPr>
            </w:pPr>
            <w:r>
              <w:rPr>
                <w:rFonts w:ascii="Times New Roman" w:hAnsi="Times New Roman" w:cs="Times New Roman"/>
                <w:position w:val="0"/>
                <w:sz w:val="24"/>
                <w:szCs w:val="24"/>
                <w:lang w:val="en-IN"/>
              </w:rPr>
              <w:t>3</w:t>
            </w:r>
          </w:p>
        </w:tc>
        <w:tc>
          <w:tcPr>
            <w:tcW w:w="3118" w:type="dxa"/>
          </w:tcPr>
          <w:p>
            <w:pPr>
              <w:suppressAutoHyphens w:val="0"/>
              <w:spacing w:after="0" w:line="480" w:lineRule="auto"/>
              <w:ind w:left="0" w:leftChars="0" w:firstLine="0" w:firstLineChars="0"/>
              <w:textAlignment w:val="auto"/>
              <w:outlineLvl w:val="9"/>
              <w:rPr>
                <w:rFonts w:ascii="Times New Roman" w:hAnsi="Times New Roman" w:cs="Times New Roman"/>
                <w:position w:val="0"/>
                <w:sz w:val="24"/>
                <w:szCs w:val="24"/>
                <w:lang w:val="en-IN"/>
              </w:rPr>
            </w:pPr>
            <w:r>
              <w:rPr>
                <w:rFonts w:ascii="Times New Roman" w:hAnsi="Times New Roman" w:eastAsia="Times New Roman" w:cs="Times New Roman"/>
                <w:position w:val="0"/>
                <w:sz w:val="24"/>
                <w:szCs w:val="24"/>
                <w:lang w:val="id-ID"/>
              </w:rPr>
              <w:t>Rp 4.602.400 – Rp 5.000.000</w:t>
            </w:r>
          </w:p>
        </w:tc>
        <w:tc>
          <w:tcPr>
            <w:tcW w:w="1111" w:type="dxa"/>
            <w:vAlign w:val="center"/>
          </w:tcPr>
          <w:p>
            <w:pPr>
              <w:suppressAutoHyphens w:val="0"/>
              <w:spacing w:after="0" w:line="480" w:lineRule="auto"/>
              <w:ind w:left="0" w:leftChars="0" w:firstLine="0" w:firstLineChars="0"/>
              <w:jc w:val="center"/>
              <w:textAlignment w:val="auto"/>
              <w:outlineLvl w:val="9"/>
              <w:rPr>
                <w:rFonts w:ascii="Times New Roman" w:hAnsi="Times New Roman" w:cs="Times New Roman"/>
                <w:position w:val="0"/>
                <w:sz w:val="24"/>
                <w:szCs w:val="24"/>
                <w:lang w:val="id-ID"/>
              </w:rPr>
            </w:pPr>
            <w:r>
              <w:rPr>
                <w:rFonts w:ascii="Times New Roman" w:hAnsi="Times New Roman" w:cs="Times New Roman"/>
                <w:position w:val="0"/>
                <w:sz w:val="24"/>
                <w:szCs w:val="24"/>
                <w:lang w:val="id-ID"/>
              </w:rPr>
              <w:t>32</w:t>
            </w:r>
          </w:p>
        </w:tc>
        <w:tc>
          <w:tcPr>
            <w:tcW w:w="1276" w:type="dxa"/>
            <w:vAlign w:val="center"/>
          </w:tcPr>
          <w:p>
            <w:pPr>
              <w:suppressAutoHyphens w:val="0"/>
              <w:spacing w:after="0" w:line="480" w:lineRule="auto"/>
              <w:ind w:left="0" w:leftChars="0" w:firstLine="0" w:firstLineChars="0"/>
              <w:jc w:val="center"/>
              <w:textAlignment w:val="auto"/>
              <w:outlineLvl w:val="9"/>
              <w:rPr>
                <w:rFonts w:ascii="Times New Roman" w:hAnsi="Times New Roman" w:cs="Times New Roman"/>
                <w:position w:val="0"/>
                <w:sz w:val="24"/>
                <w:szCs w:val="24"/>
                <w:lang w:val="en-IN"/>
              </w:rPr>
            </w:pPr>
            <w:r>
              <w:rPr>
                <w:rFonts w:ascii="Times New Roman" w:hAnsi="Times New Roman" w:cs="Times New Roman"/>
                <w:color w:val="000000"/>
                <w:position w:val="0"/>
                <w:sz w:val="24"/>
                <w:szCs w:val="24"/>
                <w:lang w:val="en-IN"/>
              </w:rPr>
              <w:t>19%</w:t>
            </w:r>
          </w:p>
        </w:tc>
      </w:tr>
      <w:tr>
        <w:tblPrEx>
          <w:tblLayout w:type="fixed"/>
        </w:tblPrEx>
        <w:trPr>
          <w:jc w:val="center"/>
        </w:trPr>
        <w:tc>
          <w:tcPr>
            <w:tcW w:w="846" w:type="dxa"/>
          </w:tcPr>
          <w:p>
            <w:pPr>
              <w:suppressAutoHyphens w:val="0"/>
              <w:spacing w:after="0" w:line="480" w:lineRule="auto"/>
              <w:ind w:left="0" w:leftChars="0" w:firstLine="0" w:firstLineChars="0"/>
              <w:jc w:val="center"/>
              <w:textAlignment w:val="auto"/>
              <w:outlineLvl w:val="9"/>
              <w:rPr>
                <w:rFonts w:ascii="Times New Roman" w:hAnsi="Times New Roman" w:cs="Times New Roman"/>
                <w:position w:val="0"/>
                <w:sz w:val="24"/>
                <w:szCs w:val="24"/>
                <w:lang w:val="id-ID"/>
              </w:rPr>
            </w:pPr>
            <w:r>
              <w:rPr>
                <w:rFonts w:ascii="Times New Roman" w:hAnsi="Times New Roman" w:cs="Times New Roman"/>
                <w:position w:val="0"/>
                <w:sz w:val="24"/>
                <w:szCs w:val="24"/>
                <w:lang w:val="id-ID"/>
              </w:rPr>
              <w:t>4</w:t>
            </w:r>
          </w:p>
        </w:tc>
        <w:tc>
          <w:tcPr>
            <w:tcW w:w="3118" w:type="dxa"/>
          </w:tcPr>
          <w:p>
            <w:pPr>
              <w:suppressAutoHyphens w:val="0"/>
              <w:spacing w:after="0" w:line="480" w:lineRule="auto"/>
              <w:ind w:left="0" w:leftChars="0" w:firstLine="0" w:firstLineChars="0"/>
              <w:textAlignment w:val="auto"/>
              <w:outlineLvl w:val="9"/>
              <w:rPr>
                <w:rFonts w:ascii="Times New Roman" w:hAnsi="Times New Roman" w:eastAsia="Times New Roman" w:cs="Times New Roman"/>
                <w:position w:val="0"/>
                <w:sz w:val="24"/>
                <w:szCs w:val="24"/>
                <w:lang w:val="id-ID"/>
              </w:rPr>
            </w:pPr>
            <w:r>
              <w:rPr>
                <w:rFonts w:ascii="Times New Roman" w:hAnsi="Times New Roman" w:eastAsia="Times New Roman" w:cs="Times New Roman"/>
                <w:position w:val="0"/>
                <w:sz w:val="24"/>
                <w:szCs w:val="24"/>
                <w:lang w:val="id-ID"/>
              </w:rPr>
              <w:t>Lebih dari Rp 5.000.000</w:t>
            </w:r>
          </w:p>
        </w:tc>
        <w:tc>
          <w:tcPr>
            <w:tcW w:w="1111" w:type="dxa"/>
            <w:vAlign w:val="center"/>
          </w:tcPr>
          <w:p>
            <w:pPr>
              <w:suppressAutoHyphens w:val="0"/>
              <w:spacing w:after="0" w:line="480" w:lineRule="auto"/>
              <w:ind w:left="0" w:leftChars="0" w:firstLine="0" w:firstLineChars="0"/>
              <w:jc w:val="center"/>
              <w:textAlignment w:val="auto"/>
              <w:outlineLvl w:val="9"/>
              <w:rPr>
                <w:rFonts w:ascii="Times New Roman" w:hAnsi="Times New Roman" w:cs="Times New Roman"/>
                <w:color w:val="000000"/>
                <w:position w:val="0"/>
                <w:sz w:val="24"/>
                <w:szCs w:val="24"/>
                <w:lang w:val="id-ID"/>
              </w:rPr>
            </w:pPr>
            <w:r>
              <w:rPr>
                <w:rFonts w:ascii="Times New Roman" w:hAnsi="Times New Roman" w:cs="Times New Roman"/>
                <w:color w:val="000000"/>
                <w:position w:val="0"/>
                <w:sz w:val="24"/>
                <w:szCs w:val="24"/>
                <w:lang w:val="id-ID"/>
              </w:rPr>
              <w:t>24</w:t>
            </w:r>
          </w:p>
        </w:tc>
        <w:tc>
          <w:tcPr>
            <w:tcW w:w="1276" w:type="dxa"/>
            <w:vAlign w:val="center"/>
          </w:tcPr>
          <w:p>
            <w:pPr>
              <w:suppressAutoHyphens w:val="0"/>
              <w:spacing w:after="0" w:line="480" w:lineRule="auto"/>
              <w:ind w:left="0" w:leftChars="0" w:firstLine="0" w:firstLineChars="0"/>
              <w:jc w:val="center"/>
              <w:textAlignment w:val="auto"/>
              <w:outlineLvl w:val="9"/>
              <w:rPr>
                <w:rFonts w:ascii="Times New Roman" w:hAnsi="Times New Roman" w:cs="Times New Roman"/>
                <w:color w:val="000000"/>
                <w:position w:val="0"/>
                <w:sz w:val="24"/>
                <w:szCs w:val="24"/>
                <w:lang w:val="id-ID"/>
              </w:rPr>
            </w:pPr>
            <w:r>
              <w:rPr>
                <w:rFonts w:ascii="Times New Roman" w:hAnsi="Times New Roman" w:cs="Times New Roman"/>
                <w:color w:val="000000"/>
                <w:position w:val="0"/>
                <w:sz w:val="24"/>
                <w:szCs w:val="24"/>
                <w:lang w:val="id-ID"/>
              </w:rPr>
              <w:t>14,3%</w:t>
            </w:r>
          </w:p>
        </w:tc>
      </w:tr>
      <w:tr>
        <w:tblPrEx>
          <w:tblLayout w:type="fixed"/>
        </w:tblPrEx>
        <w:trPr>
          <w:jc w:val="center"/>
        </w:trPr>
        <w:tc>
          <w:tcPr>
            <w:tcW w:w="846" w:type="dxa"/>
          </w:tcPr>
          <w:p>
            <w:pPr>
              <w:suppressAutoHyphens w:val="0"/>
              <w:spacing w:after="0" w:line="480" w:lineRule="auto"/>
              <w:ind w:left="0" w:leftChars="0" w:firstLine="0" w:firstLineChars="0"/>
              <w:jc w:val="center"/>
              <w:textAlignment w:val="auto"/>
              <w:outlineLvl w:val="9"/>
              <w:rPr>
                <w:rFonts w:ascii="Times New Roman" w:hAnsi="Times New Roman" w:cs="Times New Roman"/>
                <w:position w:val="0"/>
                <w:sz w:val="24"/>
                <w:szCs w:val="24"/>
                <w:lang w:val="id-ID"/>
              </w:rPr>
            </w:pPr>
          </w:p>
        </w:tc>
        <w:tc>
          <w:tcPr>
            <w:tcW w:w="3118" w:type="dxa"/>
          </w:tcPr>
          <w:p>
            <w:pPr>
              <w:suppressAutoHyphens w:val="0"/>
              <w:spacing w:after="0" w:line="480" w:lineRule="auto"/>
              <w:ind w:left="0" w:leftChars="0" w:firstLine="0" w:firstLineChars="0"/>
              <w:jc w:val="center"/>
              <w:textAlignment w:val="auto"/>
              <w:outlineLvl w:val="9"/>
              <w:rPr>
                <w:rFonts w:ascii="Times New Roman" w:hAnsi="Times New Roman" w:eastAsia="Times New Roman" w:cs="Times New Roman"/>
                <w:position w:val="0"/>
                <w:sz w:val="24"/>
                <w:szCs w:val="24"/>
                <w:lang w:val="id-ID"/>
              </w:rPr>
            </w:pPr>
            <w:r>
              <w:rPr>
                <w:rFonts w:ascii="Times New Roman" w:hAnsi="Times New Roman" w:eastAsia="Times New Roman" w:cs="Times New Roman"/>
                <w:position w:val="0"/>
                <w:sz w:val="24"/>
                <w:szCs w:val="24"/>
                <w:lang w:val="id-ID"/>
              </w:rPr>
              <w:t>Total</w:t>
            </w:r>
          </w:p>
        </w:tc>
        <w:tc>
          <w:tcPr>
            <w:tcW w:w="1111" w:type="dxa"/>
            <w:vAlign w:val="center"/>
          </w:tcPr>
          <w:p>
            <w:pPr>
              <w:suppressAutoHyphens w:val="0"/>
              <w:spacing w:after="0" w:line="480" w:lineRule="auto"/>
              <w:ind w:left="0" w:leftChars="0" w:firstLine="0" w:firstLineChars="0"/>
              <w:jc w:val="center"/>
              <w:textAlignment w:val="auto"/>
              <w:outlineLvl w:val="9"/>
              <w:rPr>
                <w:rFonts w:ascii="Times New Roman" w:hAnsi="Times New Roman" w:cs="Times New Roman"/>
                <w:color w:val="000000"/>
                <w:position w:val="0"/>
                <w:sz w:val="24"/>
                <w:szCs w:val="24"/>
                <w:lang w:val="id-ID"/>
              </w:rPr>
            </w:pPr>
            <w:r>
              <w:rPr>
                <w:rFonts w:ascii="Times New Roman" w:hAnsi="Times New Roman" w:cs="Times New Roman"/>
                <w:color w:val="000000"/>
                <w:position w:val="0"/>
                <w:sz w:val="24"/>
                <w:szCs w:val="24"/>
                <w:lang w:val="id-ID"/>
              </w:rPr>
              <w:t>168</w:t>
            </w:r>
          </w:p>
        </w:tc>
        <w:tc>
          <w:tcPr>
            <w:tcW w:w="1276" w:type="dxa"/>
            <w:vAlign w:val="center"/>
          </w:tcPr>
          <w:p>
            <w:pPr>
              <w:suppressAutoHyphens w:val="0"/>
              <w:spacing w:after="0" w:line="480" w:lineRule="auto"/>
              <w:ind w:left="0" w:leftChars="0" w:firstLine="0" w:firstLineChars="0"/>
              <w:jc w:val="center"/>
              <w:textAlignment w:val="auto"/>
              <w:outlineLvl w:val="9"/>
              <w:rPr>
                <w:rFonts w:ascii="Times New Roman" w:hAnsi="Times New Roman" w:cs="Times New Roman"/>
                <w:color w:val="000000"/>
                <w:position w:val="0"/>
                <w:sz w:val="24"/>
                <w:szCs w:val="24"/>
                <w:lang w:val="id-ID"/>
              </w:rPr>
            </w:pPr>
            <w:r>
              <w:rPr>
                <w:rFonts w:ascii="Times New Roman" w:hAnsi="Times New Roman" w:cs="Times New Roman"/>
                <w:color w:val="000000"/>
                <w:position w:val="0"/>
                <w:sz w:val="24"/>
                <w:szCs w:val="24"/>
                <w:lang w:val="id-ID"/>
              </w:rPr>
              <w:t>100%</w:t>
            </w:r>
          </w:p>
        </w:tc>
      </w:tr>
    </w:tbl>
    <w:p>
      <w:pPr>
        <w:suppressAutoHyphens w:val="0"/>
        <w:spacing w:after="0" w:line="480" w:lineRule="auto"/>
        <w:ind w:left="851" w:leftChars="0" w:firstLine="0" w:firstLineChars="0"/>
        <w:textAlignment w:val="auto"/>
        <w:outlineLvl w:val="9"/>
        <w:rPr>
          <w:rFonts w:ascii="Times New Roman" w:hAnsi="Times New Roman" w:cs="Times New Roman"/>
          <w:position w:val="0"/>
          <w:sz w:val="24"/>
          <w:szCs w:val="24"/>
          <w:lang w:val="en-IN"/>
        </w:rPr>
      </w:pPr>
      <w:r>
        <w:rPr>
          <w:rFonts w:ascii="Times New Roman" w:hAnsi="Times New Roman" w:cs="Times New Roman"/>
          <w:position w:val="0"/>
          <w:sz w:val="24"/>
          <w:szCs w:val="24"/>
          <w:lang w:val="en-IN"/>
        </w:rPr>
        <w:t>Sumber: Data Primer diolah, 2022</w:t>
      </w:r>
    </w:p>
    <w:p>
      <w:pPr>
        <w:suppressAutoHyphens w:val="0"/>
        <w:spacing w:after="0" w:line="480" w:lineRule="auto"/>
        <w:ind w:left="786" w:leftChars="0" w:firstLine="0" w:firstLineChars="0"/>
        <w:contextualSpacing/>
        <w:jc w:val="both"/>
        <w:textAlignment w:val="auto"/>
        <w:outlineLvl w:val="9"/>
        <w:rPr>
          <w:rFonts w:ascii="Times New Roman" w:hAnsi="Times New Roman" w:eastAsia="Times New Roman" w:cs="Times New Roman"/>
          <w:position w:val="0"/>
          <w:sz w:val="24"/>
          <w:szCs w:val="24"/>
          <w:lang w:val="id-ID"/>
        </w:rPr>
      </w:pPr>
      <w:r>
        <w:rPr>
          <w:rFonts w:ascii="Times New Roman" w:hAnsi="Times New Roman" w:cs="Times New Roman"/>
          <w:position w:val="0"/>
          <w:sz w:val="24"/>
          <w:szCs w:val="24"/>
          <w:lang w:val="en-IN"/>
        </w:rPr>
        <w:t xml:space="preserve">Berdassarkan tabel </w:t>
      </w:r>
      <w:r>
        <w:rPr>
          <w:rFonts w:ascii="Times New Roman" w:hAnsi="Times New Roman" w:cs="Times New Roman"/>
          <w:position w:val="0"/>
          <w:sz w:val="24"/>
          <w:szCs w:val="24"/>
          <w:lang w:val="id-ID"/>
        </w:rPr>
        <w:t>4.5</w:t>
      </w:r>
      <w:r>
        <w:rPr>
          <w:rFonts w:ascii="Times New Roman" w:hAnsi="Times New Roman" w:cs="Times New Roman"/>
          <w:position w:val="0"/>
          <w:sz w:val="24"/>
          <w:szCs w:val="24"/>
          <w:lang w:val="en-IN"/>
        </w:rPr>
        <w:t xml:space="preserve"> mayoritas responden </w:t>
      </w:r>
      <w:r>
        <w:rPr>
          <w:rFonts w:ascii="Times New Roman" w:hAnsi="Times New Roman" w:cs="Times New Roman"/>
          <w:position w:val="0"/>
          <w:sz w:val="24"/>
          <w:szCs w:val="24"/>
          <w:lang w:val="id-ID"/>
        </w:rPr>
        <w:t xml:space="preserve">karyawan pada penghasilan </w:t>
      </w:r>
      <w:r>
        <w:rPr>
          <w:rFonts w:ascii="Times New Roman" w:hAnsi="Times New Roman" w:eastAsia="Times New Roman" w:cs="Times New Roman"/>
          <w:position w:val="0"/>
          <w:sz w:val="24"/>
          <w:szCs w:val="24"/>
          <w:lang w:val="id-ID"/>
        </w:rPr>
        <w:t>Rp 2.688.500 – Rp 3.415.600</w:t>
      </w:r>
      <w:r>
        <w:rPr>
          <w:rFonts w:ascii="Times New Roman" w:hAnsi="Times New Roman" w:cs="Times New Roman"/>
          <w:position w:val="0"/>
          <w:sz w:val="24"/>
          <w:szCs w:val="24"/>
          <w:lang w:val="id-ID"/>
        </w:rPr>
        <w:t xml:space="preserve"> </w:t>
      </w:r>
      <w:r>
        <w:rPr>
          <w:rFonts w:ascii="Times New Roman" w:hAnsi="Times New Roman" w:cs="Times New Roman"/>
          <w:position w:val="0"/>
          <w:sz w:val="24"/>
          <w:szCs w:val="24"/>
          <w:lang w:val="en-IN"/>
        </w:rPr>
        <w:t xml:space="preserve">sebanyak </w:t>
      </w:r>
      <w:r>
        <w:rPr>
          <w:rFonts w:ascii="Times New Roman" w:hAnsi="Times New Roman" w:cs="Times New Roman"/>
          <w:color w:val="000000"/>
          <w:position w:val="0"/>
          <w:sz w:val="24"/>
          <w:szCs w:val="24"/>
          <w:lang w:val="id-ID"/>
        </w:rPr>
        <w:t>81</w:t>
      </w:r>
      <w:r>
        <w:rPr>
          <w:rFonts w:ascii="Times New Roman" w:hAnsi="Times New Roman" w:cs="Times New Roman"/>
          <w:position w:val="0"/>
          <w:sz w:val="24"/>
          <w:szCs w:val="24"/>
          <w:lang w:val="en-IN"/>
        </w:rPr>
        <w:t xml:space="preserve"> responden atau </w:t>
      </w:r>
      <w:r>
        <w:rPr>
          <w:rFonts w:ascii="Times New Roman" w:hAnsi="Times New Roman" w:cs="Times New Roman"/>
          <w:color w:val="000000"/>
          <w:position w:val="0"/>
          <w:sz w:val="24"/>
          <w:szCs w:val="24"/>
          <w:lang w:val="en-IN"/>
        </w:rPr>
        <w:t>48,2%.</w:t>
      </w:r>
      <w:r>
        <w:rPr>
          <w:rFonts w:ascii="Times New Roman" w:hAnsi="Times New Roman" w:cs="Times New Roman"/>
          <w:color w:val="000000"/>
          <w:position w:val="0"/>
          <w:sz w:val="24"/>
          <w:szCs w:val="24"/>
          <w:lang w:val="id-ID"/>
        </w:rPr>
        <w:t xml:space="preserve"> Artinya sampel penghasilan pada penelitian ini didominasi karyawan dengan penghasilan </w:t>
      </w:r>
      <w:r>
        <w:rPr>
          <w:rFonts w:ascii="Times New Roman" w:hAnsi="Times New Roman" w:eastAsia="Times New Roman" w:cs="Times New Roman"/>
          <w:position w:val="0"/>
          <w:sz w:val="24"/>
          <w:szCs w:val="24"/>
          <w:lang w:val="id-ID"/>
        </w:rPr>
        <w:t>Rp 2.688.500 – Rp 3.415.600.</w:t>
      </w:r>
    </w:p>
    <w:p>
      <w:pPr>
        <w:suppressAutoHyphens w:val="0"/>
        <w:spacing w:after="0" w:line="480" w:lineRule="auto"/>
        <w:ind w:left="786" w:leftChars="0" w:firstLine="0" w:firstLineChars="0"/>
        <w:contextualSpacing/>
        <w:jc w:val="both"/>
        <w:textAlignment w:val="auto"/>
        <w:outlineLvl w:val="9"/>
        <w:rPr>
          <w:rFonts w:ascii="Times New Roman" w:hAnsi="Times New Roman" w:eastAsia="Times New Roman" w:cs="Times New Roman"/>
          <w:position w:val="0"/>
          <w:sz w:val="24"/>
          <w:szCs w:val="24"/>
          <w:lang w:val="id-ID"/>
        </w:rPr>
      </w:pPr>
    </w:p>
    <w:p>
      <w:pPr>
        <w:numPr>
          <w:ilvl w:val="0"/>
          <w:numId w:val="63"/>
        </w:numPr>
        <w:suppressAutoHyphens w:val="0"/>
        <w:spacing w:after="0" w:line="480" w:lineRule="auto"/>
        <w:ind w:left="786" w:leftChars="0" w:firstLineChars="0"/>
        <w:contextualSpacing/>
        <w:textAlignment w:val="auto"/>
        <w:outlineLvl w:val="9"/>
        <w:rPr>
          <w:rFonts w:ascii="Times New Roman" w:hAnsi="Times New Roman" w:cs="Times New Roman"/>
          <w:position w:val="0"/>
          <w:sz w:val="24"/>
          <w:szCs w:val="24"/>
          <w:lang w:val="en-IN"/>
        </w:rPr>
      </w:pPr>
      <w:r>
        <w:rPr>
          <w:rFonts w:ascii="Times New Roman" w:hAnsi="Times New Roman" w:cs="Times New Roman"/>
          <w:position w:val="0"/>
          <w:sz w:val="24"/>
          <w:szCs w:val="24"/>
          <w:lang w:val="id-ID"/>
        </w:rPr>
        <w:t>Status Perkawinan</w:t>
      </w:r>
    </w:p>
    <w:p>
      <w:pPr>
        <w:suppressAutoHyphens w:val="0"/>
        <w:spacing w:after="0" w:line="480" w:lineRule="auto"/>
        <w:ind w:left="786" w:leftChars="0" w:firstLine="403" w:firstLineChars="0"/>
        <w:contextualSpacing/>
        <w:jc w:val="both"/>
        <w:textAlignment w:val="auto"/>
        <w:outlineLvl w:val="9"/>
        <w:rPr>
          <w:rFonts w:ascii="Times New Roman" w:hAnsi="Times New Roman" w:cs="Times New Roman"/>
          <w:position w:val="0"/>
          <w:sz w:val="24"/>
          <w:szCs w:val="24"/>
          <w:lang w:val="en-IN"/>
        </w:rPr>
      </w:pPr>
      <w:r>
        <w:rPr>
          <w:rFonts w:ascii="Times New Roman" w:hAnsi="Times New Roman" w:cs="Times New Roman"/>
          <w:position w:val="0"/>
          <w:sz w:val="24"/>
          <w:szCs w:val="24"/>
          <w:lang w:val="en-IN"/>
        </w:rPr>
        <w:t xml:space="preserve">Responden berdasarkan </w:t>
      </w:r>
      <w:r>
        <w:rPr>
          <w:rFonts w:ascii="Times New Roman" w:hAnsi="Times New Roman" w:cs="Times New Roman"/>
          <w:position w:val="0"/>
          <w:sz w:val="24"/>
          <w:szCs w:val="24"/>
          <w:lang w:val="id-ID"/>
        </w:rPr>
        <w:t>Status Perkawinan karyawan</w:t>
      </w:r>
      <w:r>
        <w:rPr>
          <w:rFonts w:ascii="Times New Roman" w:hAnsi="Times New Roman" w:cs="Times New Roman"/>
          <w:position w:val="0"/>
          <w:sz w:val="24"/>
          <w:szCs w:val="24"/>
          <w:lang w:val="en-IN"/>
        </w:rPr>
        <w:t xml:space="preserve"> dapat ditunjukkan seperti tabel dibawah ini:</w:t>
      </w:r>
    </w:p>
    <w:p>
      <w:pPr>
        <w:suppressAutoHyphens w:val="0"/>
        <w:spacing w:after="0" w:line="480" w:lineRule="auto"/>
        <w:ind w:left="786" w:leftChars="0" w:firstLine="403" w:firstLineChars="0"/>
        <w:contextualSpacing/>
        <w:jc w:val="both"/>
        <w:textAlignment w:val="auto"/>
        <w:outlineLvl w:val="9"/>
        <w:rPr>
          <w:rFonts w:ascii="Times New Roman" w:hAnsi="Times New Roman" w:cs="Times New Roman"/>
          <w:position w:val="0"/>
          <w:sz w:val="24"/>
          <w:szCs w:val="24"/>
          <w:lang w:val="en-IN"/>
        </w:rPr>
      </w:pPr>
    </w:p>
    <w:p>
      <w:pPr>
        <w:suppressAutoHyphens w:val="0"/>
        <w:spacing w:after="0" w:line="480" w:lineRule="auto"/>
        <w:ind w:left="786" w:leftChars="0" w:firstLine="403" w:firstLineChars="0"/>
        <w:contextualSpacing/>
        <w:jc w:val="both"/>
        <w:textAlignment w:val="auto"/>
        <w:outlineLvl w:val="9"/>
        <w:rPr>
          <w:rFonts w:ascii="Times New Roman" w:hAnsi="Times New Roman" w:cs="Times New Roman"/>
          <w:position w:val="0"/>
          <w:sz w:val="24"/>
          <w:szCs w:val="24"/>
          <w:lang w:val="en-IN"/>
        </w:rPr>
      </w:pPr>
    </w:p>
    <w:p>
      <w:pPr>
        <w:suppressAutoHyphens w:val="0"/>
        <w:spacing w:after="0" w:line="480" w:lineRule="auto"/>
        <w:ind w:left="786" w:leftChars="0" w:firstLine="403" w:firstLineChars="0"/>
        <w:contextualSpacing/>
        <w:jc w:val="both"/>
        <w:textAlignment w:val="auto"/>
        <w:outlineLvl w:val="9"/>
        <w:rPr>
          <w:rFonts w:ascii="Times New Roman" w:hAnsi="Times New Roman" w:cs="Times New Roman"/>
          <w:position w:val="0"/>
          <w:sz w:val="24"/>
          <w:szCs w:val="24"/>
          <w:lang w:val="en-IN"/>
        </w:rPr>
      </w:pPr>
    </w:p>
    <w:p>
      <w:pPr>
        <w:suppressAutoHyphens w:val="0"/>
        <w:spacing w:after="0" w:line="480" w:lineRule="auto"/>
        <w:ind w:left="786" w:leftChars="0" w:firstLine="403" w:firstLineChars="0"/>
        <w:contextualSpacing/>
        <w:jc w:val="both"/>
        <w:textAlignment w:val="auto"/>
        <w:outlineLvl w:val="9"/>
        <w:rPr>
          <w:rFonts w:ascii="Times New Roman" w:hAnsi="Times New Roman" w:cs="Times New Roman"/>
          <w:position w:val="0"/>
          <w:sz w:val="24"/>
          <w:szCs w:val="24"/>
          <w:lang w:val="en-IN"/>
        </w:rPr>
      </w:pPr>
    </w:p>
    <w:p>
      <w:pPr>
        <w:suppressAutoHyphens w:val="0"/>
        <w:spacing w:after="0" w:line="480" w:lineRule="auto"/>
        <w:ind w:left="786" w:leftChars="0" w:firstLine="403" w:firstLineChars="0"/>
        <w:contextualSpacing/>
        <w:jc w:val="both"/>
        <w:textAlignment w:val="auto"/>
        <w:outlineLvl w:val="9"/>
        <w:rPr>
          <w:rFonts w:ascii="Times New Roman" w:hAnsi="Times New Roman" w:cs="Times New Roman"/>
          <w:position w:val="0"/>
          <w:sz w:val="24"/>
          <w:szCs w:val="24"/>
          <w:lang w:val="en-IN"/>
        </w:rPr>
      </w:pPr>
    </w:p>
    <w:p>
      <w:pPr>
        <w:suppressAutoHyphens w:val="0"/>
        <w:spacing w:after="0" w:line="480" w:lineRule="auto"/>
        <w:ind w:left="0" w:leftChars="0" w:firstLine="0" w:firstLineChars="0"/>
        <w:jc w:val="center"/>
        <w:textAlignment w:val="auto"/>
        <w:outlineLvl w:val="9"/>
        <w:rPr>
          <w:rFonts w:ascii="Times New Roman" w:hAnsi="Times New Roman" w:cs="Times New Roman"/>
          <w:b/>
          <w:position w:val="0"/>
          <w:sz w:val="24"/>
          <w:szCs w:val="24"/>
          <w:lang w:val="en-IN"/>
        </w:rPr>
      </w:pPr>
      <w:r>
        <w:rPr>
          <w:rFonts w:ascii="Times New Roman" w:hAnsi="Times New Roman" w:cs="Times New Roman"/>
          <w:b/>
          <w:position w:val="0"/>
          <w:sz w:val="24"/>
          <w:szCs w:val="24"/>
          <w:lang w:val="en-IN"/>
        </w:rPr>
        <w:t>Tabel 4.6.</w:t>
      </w:r>
    </w:p>
    <w:p>
      <w:pPr>
        <w:suppressAutoHyphens w:val="0"/>
        <w:spacing w:after="0" w:line="480" w:lineRule="auto"/>
        <w:ind w:left="0" w:leftChars="0" w:firstLine="0" w:firstLineChars="0"/>
        <w:jc w:val="center"/>
        <w:textAlignment w:val="auto"/>
        <w:outlineLvl w:val="9"/>
        <w:rPr>
          <w:rFonts w:ascii="Times New Roman" w:hAnsi="Times New Roman" w:cs="Times New Roman"/>
          <w:b/>
          <w:position w:val="0"/>
          <w:sz w:val="24"/>
          <w:szCs w:val="24"/>
          <w:lang w:val="id-ID"/>
        </w:rPr>
      </w:pPr>
      <w:r>
        <w:rPr>
          <w:rFonts w:ascii="Times New Roman" w:hAnsi="Times New Roman" w:cs="Times New Roman"/>
          <w:b/>
          <w:position w:val="0"/>
          <w:sz w:val="24"/>
          <w:szCs w:val="24"/>
          <w:lang w:val="id-ID"/>
        </w:rPr>
        <w:t>Status Perkawinan</w:t>
      </w:r>
    </w:p>
    <w:p>
      <w:pPr>
        <w:suppressAutoHyphens w:val="0"/>
        <w:spacing w:after="0" w:line="480" w:lineRule="auto"/>
        <w:ind w:left="0" w:leftChars="0" w:firstLine="0" w:firstLineChars="0"/>
        <w:jc w:val="center"/>
        <w:textAlignment w:val="auto"/>
        <w:outlineLvl w:val="9"/>
        <w:rPr>
          <w:rFonts w:ascii="Times New Roman" w:hAnsi="Times New Roman" w:cs="Times New Roman"/>
          <w:b/>
          <w:position w:val="0"/>
          <w:sz w:val="24"/>
          <w:szCs w:val="24"/>
          <w:lang w:val="id-ID"/>
        </w:rPr>
      </w:pPr>
    </w:p>
    <w:tbl>
      <w:tblPr>
        <w:tblStyle w:val="24"/>
        <w:tblW w:w="0" w:type="auto"/>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
        <w:gridCol w:w="3118"/>
        <w:gridCol w:w="1111"/>
        <w:gridCol w:w="1276"/>
      </w:tblGrid>
      <w:tr>
        <w:tblPrEx>
          <w:tblLayout w:type="fixed"/>
        </w:tblPrEx>
        <w:trPr>
          <w:jc w:val="center"/>
        </w:trPr>
        <w:tc>
          <w:tcPr>
            <w:tcW w:w="846" w:type="dxa"/>
          </w:tcPr>
          <w:p>
            <w:pPr>
              <w:suppressAutoHyphens w:val="0"/>
              <w:spacing w:after="0" w:line="480" w:lineRule="auto"/>
              <w:ind w:left="0" w:leftChars="0" w:firstLine="0" w:firstLineChars="0"/>
              <w:jc w:val="center"/>
              <w:textAlignment w:val="auto"/>
              <w:outlineLvl w:val="9"/>
              <w:rPr>
                <w:rFonts w:ascii="Times New Roman" w:hAnsi="Times New Roman" w:cs="Times New Roman"/>
                <w:position w:val="0"/>
                <w:sz w:val="24"/>
                <w:szCs w:val="24"/>
                <w:lang w:val="en-IN"/>
              </w:rPr>
            </w:pPr>
            <w:r>
              <w:rPr>
                <w:rFonts w:ascii="Times New Roman" w:hAnsi="Times New Roman" w:cs="Times New Roman"/>
                <w:position w:val="0"/>
                <w:sz w:val="24"/>
                <w:szCs w:val="24"/>
                <w:lang w:val="en-IN"/>
              </w:rPr>
              <w:t>No</w:t>
            </w:r>
          </w:p>
        </w:tc>
        <w:tc>
          <w:tcPr>
            <w:tcW w:w="3118" w:type="dxa"/>
          </w:tcPr>
          <w:p>
            <w:pPr>
              <w:suppressAutoHyphens w:val="0"/>
              <w:spacing w:after="0" w:line="480" w:lineRule="auto"/>
              <w:ind w:left="0" w:leftChars="0" w:firstLine="0" w:firstLineChars="0"/>
              <w:jc w:val="center"/>
              <w:textAlignment w:val="auto"/>
              <w:outlineLvl w:val="9"/>
              <w:rPr>
                <w:rFonts w:ascii="Times New Roman" w:hAnsi="Times New Roman" w:cs="Times New Roman"/>
                <w:position w:val="0"/>
                <w:sz w:val="24"/>
                <w:szCs w:val="24"/>
                <w:lang w:val="id-ID"/>
              </w:rPr>
            </w:pPr>
            <w:r>
              <w:rPr>
                <w:rFonts w:ascii="Times New Roman" w:hAnsi="Times New Roman" w:cs="Times New Roman"/>
                <w:position w:val="0"/>
                <w:sz w:val="24"/>
                <w:szCs w:val="24"/>
                <w:lang w:val="id-ID"/>
              </w:rPr>
              <w:t>Penghasilan</w:t>
            </w:r>
          </w:p>
        </w:tc>
        <w:tc>
          <w:tcPr>
            <w:tcW w:w="1111" w:type="dxa"/>
          </w:tcPr>
          <w:p>
            <w:pPr>
              <w:suppressAutoHyphens w:val="0"/>
              <w:spacing w:after="0" w:line="480" w:lineRule="auto"/>
              <w:ind w:left="0" w:leftChars="0" w:firstLine="0" w:firstLineChars="0"/>
              <w:jc w:val="center"/>
              <w:textAlignment w:val="auto"/>
              <w:outlineLvl w:val="9"/>
              <w:rPr>
                <w:rFonts w:ascii="Times New Roman" w:hAnsi="Times New Roman" w:cs="Times New Roman"/>
                <w:position w:val="0"/>
                <w:sz w:val="24"/>
                <w:szCs w:val="24"/>
                <w:lang w:val="en-IN"/>
              </w:rPr>
            </w:pPr>
            <w:r>
              <w:rPr>
                <w:rFonts w:ascii="Times New Roman" w:hAnsi="Times New Roman" w:cs="Times New Roman"/>
                <w:position w:val="0"/>
                <w:sz w:val="24"/>
                <w:szCs w:val="24"/>
                <w:lang w:val="en-IN"/>
              </w:rPr>
              <w:t>F</w:t>
            </w:r>
          </w:p>
        </w:tc>
        <w:tc>
          <w:tcPr>
            <w:tcW w:w="1276" w:type="dxa"/>
          </w:tcPr>
          <w:p>
            <w:pPr>
              <w:suppressAutoHyphens w:val="0"/>
              <w:spacing w:after="0" w:line="480" w:lineRule="auto"/>
              <w:ind w:left="0" w:leftChars="0" w:firstLine="0" w:firstLineChars="0"/>
              <w:jc w:val="center"/>
              <w:textAlignment w:val="auto"/>
              <w:outlineLvl w:val="9"/>
              <w:rPr>
                <w:rFonts w:ascii="Times New Roman" w:hAnsi="Times New Roman" w:cs="Times New Roman"/>
                <w:position w:val="0"/>
                <w:sz w:val="24"/>
                <w:szCs w:val="24"/>
                <w:lang w:val="en-IN"/>
              </w:rPr>
            </w:pPr>
            <w:r>
              <w:rPr>
                <w:rFonts w:ascii="Times New Roman" w:hAnsi="Times New Roman" w:cs="Times New Roman"/>
                <w:position w:val="0"/>
                <w:sz w:val="24"/>
                <w:szCs w:val="24"/>
                <w:lang w:val="en-IN"/>
              </w:rPr>
              <w:t>%</w:t>
            </w:r>
          </w:p>
        </w:tc>
      </w:tr>
      <w:tr>
        <w:tblPrEx>
          <w:tblLayout w:type="fixed"/>
        </w:tblPrEx>
        <w:trPr>
          <w:jc w:val="center"/>
        </w:trPr>
        <w:tc>
          <w:tcPr>
            <w:tcW w:w="846" w:type="dxa"/>
          </w:tcPr>
          <w:p>
            <w:pPr>
              <w:suppressAutoHyphens w:val="0"/>
              <w:spacing w:after="0" w:line="480" w:lineRule="auto"/>
              <w:ind w:left="0" w:leftChars="0" w:firstLine="0" w:firstLineChars="0"/>
              <w:jc w:val="center"/>
              <w:textAlignment w:val="auto"/>
              <w:outlineLvl w:val="9"/>
              <w:rPr>
                <w:rFonts w:ascii="Times New Roman" w:hAnsi="Times New Roman" w:cs="Times New Roman"/>
                <w:position w:val="0"/>
                <w:sz w:val="24"/>
                <w:szCs w:val="24"/>
                <w:lang w:val="en-IN"/>
              </w:rPr>
            </w:pPr>
            <w:r>
              <w:rPr>
                <w:rFonts w:ascii="Times New Roman" w:hAnsi="Times New Roman" w:cs="Times New Roman"/>
                <w:position w:val="0"/>
                <w:sz w:val="24"/>
                <w:szCs w:val="24"/>
                <w:lang w:val="en-IN"/>
              </w:rPr>
              <w:t>1</w:t>
            </w:r>
          </w:p>
        </w:tc>
        <w:tc>
          <w:tcPr>
            <w:tcW w:w="3118" w:type="dxa"/>
          </w:tcPr>
          <w:p>
            <w:pPr>
              <w:spacing w:after="0" w:line="480" w:lineRule="auto"/>
              <w:ind w:left="0" w:leftChars="0" w:firstLine="0" w:firstLineChars="0"/>
              <w:rPr>
                <w:rFonts w:ascii="Times New Roman" w:hAnsi="Times New Roman" w:eastAsia="Times New Roman" w:cs="Times New Roman"/>
                <w:position w:val="0"/>
                <w:sz w:val="24"/>
                <w:szCs w:val="24"/>
                <w:lang w:val="id-ID"/>
              </w:rPr>
            </w:pPr>
            <w:r>
              <w:rPr>
                <w:rFonts w:ascii="Times New Roman" w:hAnsi="Times New Roman" w:eastAsia="Times New Roman" w:cs="Times New Roman"/>
                <w:position w:val="0"/>
                <w:sz w:val="24"/>
                <w:szCs w:val="24"/>
                <w:lang w:val="id-ID"/>
              </w:rPr>
              <w:t>Sudah Menikah</w:t>
            </w:r>
          </w:p>
        </w:tc>
        <w:tc>
          <w:tcPr>
            <w:tcW w:w="1111" w:type="dxa"/>
            <w:vAlign w:val="center"/>
          </w:tcPr>
          <w:p>
            <w:pPr>
              <w:suppressAutoHyphens w:val="0"/>
              <w:spacing w:after="0" w:line="480" w:lineRule="auto"/>
              <w:ind w:left="0" w:leftChars="0" w:firstLine="0" w:firstLineChars="0"/>
              <w:jc w:val="center"/>
              <w:textAlignment w:val="auto"/>
              <w:outlineLvl w:val="9"/>
              <w:rPr>
                <w:rFonts w:ascii="Times New Roman" w:hAnsi="Times New Roman" w:cs="Times New Roman"/>
                <w:position w:val="0"/>
                <w:sz w:val="24"/>
                <w:szCs w:val="24"/>
                <w:lang w:val="id-ID"/>
              </w:rPr>
            </w:pPr>
            <w:r>
              <w:rPr>
                <w:rFonts w:ascii="Times New Roman" w:hAnsi="Times New Roman" w:cs="Times New Roman"/>
                <w:color w:val="000000"/>
                <w:position w:val="0"/>
                <w:sz w:val="24"/>
                <w:szCs w:val="24"/>
                <w:lang w:val="en-IN"/>
              </w:rPr>
              <w:t>93</w:t>
            </w:r>
          </w:p>
        </w:tc>
        <w:tc>
          <w:tcPr>
            <w:tcW w:w="1276" w:type="dxa"/>
            <w:vAlign w:val="center"/>
          </w:tcPr>
          <w:p>
            <w:pPr>
              <w:suppressAutoHyphens w:val="0"/>
              <w:spacing w:after="0" w:line="480" w:lineRule="auto"/>
              <w:ind w:left="0" w:leftChars="0" w:firstLine="0" w:firstLineChars="0"/>
              <w:jc w:val="center"/>
              <w:textAlignment w:val="auto"/>
              <w:outlineLvl w:val="9"/>
              <w:rPr>
                <w:rFonts w:ascii="Times New Roman" w:hAnsi="Times New Roman" w:cs="Times New Roman"/>
                <w:position w:val="0"/>
                <w:sz w:val="24"/>
                <w:szCs w:val="24"/>
                <w:lang w:val="en-IN"/>
              </w:rPr>
            </w:pPr>
            <w:r>
              <w:rPr>
                <w:rFonts w:ascii="Times New Roman" w:hAnsi="Times New Roman" w:cs="Times New Roman"/>
                <w:color w:val="000000"/>
                <w:position w:val="0"/>
                <w:sz w:val="24"/>
                <w:szCs w:val="24"/>
                <w:lang w:val="en-IN"/>
              </w:rPr>
              <w:t>55%</w:t>
            </w:r>
          </w:p>
        </w:tc>
      </w:tr>
      <w:tr>
        <w:tblPrEx>
          <w:tblLayout w:type="fixed"/>
        </w:tblPrEx>
        <w:trPr>
          <w:jc w:val="center"/>
        </w:trPr>
        <w:tc>
          <w:tcPr>
            <w:tcW w:w="846" w:type="dxa"/>
          </w:tcPr>
          <w:p>
            <w:pPr>
              <w:suppressAutoHyphens w:val="0"/>
              <w:spacing w:after="0" w:line="480" w:lineRule="auto"/>
              <w:ind w:left="0" w:leftChars="0" w:firstLine="0" w:firstLineChars="0"/>
              <w:jc w:val="center"/>
              <w:textAlignment w:val="auto"/>
              <w:outlineLvl w:val="9"/>
              <w:rPr>
                <w:rFonts w:ascii="Times New Roman" w:hAnsi="Times New Roman" w:cs="Times New Roman"/>
                <w:position w:val="0"/>
                <w:sz w:val="24"/>
                <w:szCs w:val="24"/>
                <w:lang w:val="en-IN"/>
              </w:rPr>
            </w:pPr>
            <w:r>
              <w:rPr>
                <w:rFonts w:ascii="Times New Roman" w:hAnsi="Times New Roman" w:cs="Times New Roman"/>
                <w:position w:val="0"/>
                <w:sz w:val="24"/>
                <w:szCs w:val="24"/>
                <w:lang w:val="en-IN"/>
              </w:rPr>
              <w:t>2</w:t>
            </w:r>
          </w:p>
        </w:tc>
        <w:tc>
          <w:tcPr>
            <w:tcW w:w="3118" w:type="dxa"/>
          </w:tcPr>
          <w:p>
            <w:pPr>
              <w:suppressAutoHyphens w:val="0"/>
              <w:spacing w:after="0" w:line="480" w:lineRule="auto"/>
              <w:ind w:left="0" w:leftChars="0" w:firstLine="0" w:firstLineChars="0"/>
              <w:textAlignment w:val="auto"/>
              <w:outlineLvl w:val="9"/>
              <w:rPr>
                <w:rFonts w:ascii="Times New Roman" w:hAnsi="Times New Roman" w:cs="Times New Roman"/>
                <w:position w:val="0"/>
                <w:sz w:val="24"/>
                <w:szCs w:val="24"/>
                <w:lang w:val="en-IN"/>
              </w:rPr>
            </w:pPr>
            <w:r>
              <w:rPr>
                <w:rFonts w:ascii="Times New Roman" w:hAnsi="Times New Roman" w:eastAsia="Times New Roman" w:cs="Times New Roman"/>
                <w:position w:val="0"/>
                <w:sz w:val="24"/>
                <w:szCs w:val="24"/>
                <w:lang w:val="id-ID"/>
              </w:rPr>
              <w:t>Belum Menikah</w:t>
            </w:r>
          </w:p>
        </w:tc>
        <w:tc>
          <w:tcPr>
            <w:tcW w:w="1111" w:type="dxa"/>
            <w:vAlign w:val="center"/>
          </w:tcPr>
          <w:p>
            <w:pPr>
              <w:suppressAutoHyphens w:val="0"/>
              <w:spacing w:after="0" w:line="480" w:lineRule="auto"/>
              <w:ind w:left="0" w:leftChars="0" w:firstLine="0" w:firstLineChars="0"/>
              <w:jc w:val="center"/>
              <w:textAlignment w:val="auto"/>
              <w:outlineLvl w:val="9"/>
              <w:rPr>
                <w:rFonts w:ascii="Times New Roman" w:hAnsi="Times New Roman" w:cs="Times New Roman"/>
                <w:position w:val="0"/>
                <w:sz w:val="24"/>
                <w:szCs w:val="24"/>
                <w:lang w:val="id-ID"/>
              </w:rPr>
            </w:pPr>
            <w:r>
              <w:rPr>
                <w:rFonts w:ascii="Times New Roman" w:hAnsi="Times New Roman" w:cs="Times New Roman"/>
                <w:position w:val="0"/>
                <w:sz w:val="24"/>
                <w:szCs w:val="24"/>
                <w:lang w:val="id-ID"/>
              </w:rPr>
              <w:t>75</w:t>
            </w:r>
          </w:p>
        </w:tc>
        <w:tc>
          <w:tcPr>
            <w:tcW w:w="1276" w:type="dxa"/>
            <w:vAlign w:val="center"/>
          </w:tcPr>
          <w:p>
            <w:pPr>
              <w:suppressAutoHyphens w:val="0"/>
              <w:spacing w:after="0" w:line="480" w:lineRule="auto"/>
              <w:ind w:left="0" w:leftChars="0" w:firstLine="0" w:firstLineChars="0"/>
              <w:jc w:val="center"/>
              <w:textAlignment w:val="auto"/>
              <w:outlineLvl w:val="9"/>
              <w:rPr>
                <w:rFonts w:ascii="Times New Roman" w:hAnsi="Times New Roman" w:cs="Times New Roman"/>
                <w:position w:val="0"/>
                <w:sz w:val="24"/>
                <w:szCs w:val="24"/>
                <w:lang w:val="en-IN"/>
              </w:rPr>
            </w:pPr>
            <w:r>
              <w:rPr>
                <w:rFonts w:ascii="Times New Roman" w:hAnsi="Times New Roman" w:cs="Times New Roman"/>
                <w:color w:val="000000"/>
                <w:position w:val="0"/>
                <w:sz w:val="24"/>
                <w:szCs w:val="24"/>
                <w:lang w:val="en-IN"/>
              </w:rPr>
              <w:t>45%</w:t>
            </w:r>
          </w:p>
        </w:tc>
      </w:tr>
      <w:tr>
        <w:tblPrEx>
          <w:tblLayout w:type="fixed"/>
        </w:tblPrEx>
        <w:trPr>
          <w:jc w:val="center"/>
        </w:trPr>
        <w:tc>
          <w:tcPr>
            <w:tcW w:w="846" w:type="dxa"/>
          </w:tcPr>
          <w:p>
            <w:pPr>
              <w:suppressAutoHyphens w:val="0"/>
              <w:spacing w:after="0" w:line="480" w:lineRule="auto"/>
              <w:ind w:left="0" w:leftChars="0" w:firstLine="0" w:firstLineChars="0"/>
              <w:jc w:val="center"/>
              <w:textAlignment w:val="auto"/>
              <w:outlineLvl w:val="9"/>
              <w:rPr>
                <w:rFonts w:ascii="Times New Roman" w:hAnsi="Times New Roman" w:cs="Times New Roman"/>
                <w:position w:val="0"/>
                <w:sz w:val="24"/>
                <w:szCs w:val="24"/>
                <w:lang w:val="id-ID"/>
              </w:rPr>
            </w:pPr>
          </w:p>
        </w:tc>
        <w:tc>
          <w:tcPr>
            <w:tcW w:w="3118" w:type="dxa"/>
          </w:tcPr>
          <w:p>
            <w:pPr>
              <w:suppressAutoHyphens w:val="0"/>
              <w:spacing w:after="0" w:line="480" w:lineRule="auto"/>
              <w:ind w:left="0" w:leftChars="0" w:firstLine="0" w:firstLineChars="0"/>
              <w:jc w:val="center"/>
              <w:textAlignment w:val="auto"/>
              <w:outlineLvl w:val="9"/>
              <w:rPr>
                <w:rFonts w:ascii="Times New Roman" w:hAnsi="Times New Roman" w:eastAsia="Times New Roman" w:cs="Times New Roman"/>
                <w:position w:val="0"/>
                <w:sz w:val="24"/>
                <w:szCs w:val="24"/>
                <w:lang w:val="id-ID"/>
              </w:rPr>
            </w:pPr>
            <w:r>
              <w:rPr>
                <w:rFonts w:ascii="Times New Roman" w:hAnsi="Times New Roman" w:eastAsia="Times New Roman" w:cs="Times New Roman"/>
                <w:position w:val="0"/>
                <w:sz w:val="24"/>
                <w:szCs w:val="24"/>
                <w:lang w:val="id-ID"/>
              </w:rPr>
              <w:t>Total</w:t>
            </w:r>
          </w:p>
        </w:tc>
        <w:tc>
          <w:tcPr>
            <w:tcW w:w="1111" w:type="dxa"/>
            <w:vAlign w:val="center"/>
          </w:tcPr>
          <w:p>
            <w:pPr>
              <w:suppressAutoHyphens w:val="0"/>
              <w:spacing w:after="0" w:line="480" w:lineRule="auto"/>
              <w:ind w:left="0" w:leftChars="0" w:firstLine="0" w:firstLineChars="0"/>
              <w:jc w:val="center"/>
              <w:textAlignment w:val="auto"/>
              <w:outlineLvl w:val="9"/>
              <w:rPr>
                <w:rFonts w:ascii="Times New Roman" w:hAnsi="Times New Roman" w:cs="Times New Roman"/>
                <w:color w:val="000000"/>
                <w:position w:val="0"/>
                <w:sz w:val="24"/>
                <w:szCs w:val="24"/>
                <w:lang w:val="id-ID"/>
              </w:rPr>
            </w:pPr>
            <w:r>
              <w:rPr>
                <w:rFonts w:ascii="Times New Roman" w:hAnsi="Times New Roman" w:cs="Times New Roman"/>
                <w:color w:val="000000"/>
                <w:position w:val="0"/>
                <w:sz w:val="24"/>
                <w:szCs w:val="24"/>
                <w:lang w:val="id-ID"/>
              </w:rPr>
              <w:t>168</w:t>
            </w:r>
          </w:p>
        </w:tc>
        <w:tc>
          <w:tcPr>
            <w:tcW w:w="1276" w:type="dxa"/>
            <w:vAlign w:val="center"/>
          </w:tcPr>
          <w:p>
            <w:pPr>
              <w:suppressAutoHyphens w:val="0"/>
              <w:spacing w:after="0" w:line="480" w:lineRule="auto"/>
              <w:ind w:left="0" w:leftChars="0" w:firstLine="0" w:firstLineChars="0"/>
              <w:jc w:val="center"/>
              <w:textAlignment w:val="auto"/>
              <w:outlineLvl w:val="9"/>
              <w:rPr>
                <w:rFonts w:ascii="Times New Roman" w:hAnsi="Times New Roman" w:cs="Times New Roman"/>
                <w:color w:val="000000"/>
                <w:position w:val="0"/>
                <w:sz w:val="24"/>
                <w:szCs w:val="24"/>
                <w:lang w:val="id-ID"/>
              </w:rPr>
            </w:pPr>
            <w:r>
              <w:rPr>
                <w:rFonts w:ascii="Times New Roman" w:hAnsi="Times New Roman" w:cs="Times New Roman"/>
                <w:color w:val="000000"/>
                <w:position w:val="0"/>
                <w:sz w:val="24"/>
                <w:szCs w:val="24"/>
                <w:lang w:val="id-ID"/>
              </w:rPr>
              <w:t>100%</w:t>
            </w:r>
          </w:p>
        </w:tc>
      </w:tr>
    </w:tbl>
    <w:p>
      <w:pPr>
        <w:suppressAutoHyphens w:val="0"/>
        <w:spacing w:after="0" w:line="480" w:lineRule="auto"/>
        <w:ind w:left="851" w:leftChars="0" w:firstLine="0" w:firstLineChars="0"/>
        <w:textAlignment w:val="auto"/>
        <w:outlineLvl w:val="9"/>
        <w:rPr>
          <w:rFonts w:ascii="Times New Roman" w:hAnsi="Times New Roman" w:cs="Times New Roman"/>
          <w:position w:val="0"/>
          <w:sz w:val="24"/>
          <w:szCs w:val="24"/>
          <w:lang w:val="en-IN"/>
        </w:rPr>
      </w:pPr>
      <w:r>
        <w:rPr>
          <w:rFonts w:ascii="Times New Roman" w:hAnsi="Times New Roman" w:cs="Times New Roman"/>
          <w:position w:val="0"/>
          <w:sz w:val="24"/>
          <w:szCs w:val="24"/>
          <w:lang w:val="en-IN"/>
        </w:rPr>
        <w:t>Sumber: Data Primer diolah, 2022</w:t>
      </w:r>
    </w:p>
    <w:p>
      <w:pPr>
        <w:suppressAutoHyphens w:val="0"/>
        <w:spacing w:after="0" w:line="480" w:lineRule="auto"/>
        <w:ind w:left="786" w:leftChars="0" w:firstLine="0" w:firstLineChars="0"/>
        <w:contextualSpacing/>
        <w:jc w:val="both"/>
        <w:textAlignment w:val="auto"/>
        <w:outlineLvl w:val="9"/>
        <w:rPr>
          <w:rFonts w:ascii="Times New Roman" w:hAnsi="Times New Roman" w:cs="Times New Roman"/>
          <w:color w:val="000000"/>
          <w:position w:val="0"/>
          <w:sz w:val="24"/>
          <w:szCs w:val="24"/>
          <w:lang w:val="id-ID"/>
        </w:rPr>
      </w:pPr>
      <w:r>
        <w:rPr>
          <w:rFonts w:ascii="Times New Roman" w:hAnsi="Times New Roman" w:cs="Times New Roman"/>
          <w:position w:val="0"/>
          <w:sz w:val="24"/>
          <w:szCs w:val="24"/>
          <w:lang w:val="en-IN"/>
        </w:rPr>
        <w:t xml:space="preserve">Berdassarkan tabel </w:t>
      </w:r>
      <w:r>
        <w:rPr>
          <w:rFonts w:ascii="Times New Roman" w:hAnsi="Times New Roman" w:cs="Times New Roman"/>
          <w:position w:val="0"/>
          <w:sz w:val="24"/>
          <w:szCs w:val="24"/>
          <w:lang w:val="id-ID"/>
        </w:rPr>
        <w:t>4.6</w:t>
      </w:r>
      <w:r>
        <w:rPr>
          <w:rFonts w:ascii="Times New Roman" w:hAnsi="Times New Roman" w:cs="Times New Roman"/>
          <w:position w:val="0"/>
          <w:sz w:val="24"/>
          <w:szCs w:val="24"/>
          <w:lang w:val="en-IN"/>
        </w:rPr>
        <w:t xml:space="preserve"> mayoritas responden </w:t>
      </w:r>
      <w:r>
        <w:rPr>
          <w:rFonts w:ascii="Times New Roman" w:hAnsi="Times New Roman" w:cs="Times New Roman"/>
          <w:position w:val="0"/>
          <w:sz w:val="24"/>
          <w:szCs w:val="24"/>
          <w:lang w:val="id-ID"/>
        </w:rPr>
        <w:t xml:space="preserve">karyawan dengan status sudah menikah </w:t>
      </w:r>
      <w:r>
        <w:rPr>
          <w:rFonts w:ascii="Times New Roman" w:hAnsi="Times New Roman" w:cs="Times New Roman"/>
          <w:position w:val="0"/>
          <w:sz w:val="24"/>
          <w:szCs w:val="24"/>
          <w:lang w:val="en-IN"/>
        </w:rPr>
        <w:t xml:space="preserve">sebanyak </w:t>
      </w:r>
      <w:r>
        <w:rPr>
          <w:rFonts w:ascii="Times New Roman" w:hAnsi="Times New Roman" w:cs="Times New Roman"/>
          <w:color w:val="000000"/>
          <w:position w:val="0"/>
          <w:sz w:val="24"/>
          <w:szCs w:val="24"/>
          <w:lang w:val="id-ID"/>
        </w:rPr>
        <w:t>93</w:t>
      </w:r>
      <w:r>
        <w:rPr>
          <w:rFonts w:ascii="Times New Roman" w:hAnsi="Times New Roman" w:cs="Times New Roman"/>
          <w:position w:val="0"/>
          <w:sz w:val="24"/>
          <w:szCs w:val="24"/>
          <w:lang w:val="en-IN"/>
        </w:rPr>
        <w:t xml:space="preserve"> responden atau </w:t>
      </w:r>
      <w:r>
        <w:rPr>
          <w:rFonts w:ascii="Times New Roman" w:hAnsi="Times New Roman" w:cs="Times New Roman"/>
          <w:color w:val="000000"/>
          <w:position w:val="0"/>
          <w:sz w:val="24"/>
          <w:szCs w:val="24"/>
          <w:lang w:val="en-IN"/>
        </w:rPr>
        <w:t>55%.</w:t>
      </w:r>
      <w:r>
        <w:rPr>
          <w:rFonts w:ascii="Times New Roman" w:hAnsi="Times New Roman" w:cs="Times New Roman"/>
          <w:color w:val="000000"/>
          <w:position w:val="0"/>
          <w:sz w:val="24"/>
          <w:szCs w:val="24"/>
          <w:lang w:val="id-ID"/>
        </w:rPr>
        <w:t xml:space="preserve"> Sedangkan responden karyawan dengan status belum menikah sebanyak 75 responden atau 45%.</w:t>
      </w:r>
    </w:p>
    <w:p>
      <w:pPr>
        <w:suppressAutoHyphens w:val="0"/>
        <w:spacing w:after="0" w:line="480" w:lineRule="auto"/>
        <w:ind w:left="1440" w:leftChars="0" w:firstLine="403" w:firstLineChars="0"/>
        <w:contextualSpacing/>
        <w:jc w:val="both"/>
        <w:textAlignment w:val="auto"/>
        <w:outlineLvl w:val="9"/>
        <w:rPr>
          <w:rFonts w:ascii="Times New Roman" w:hAnsi="Times New Roman" w:cs="Times New Roman"/>
          <w:color w:val="000000"/>
          <w:position w:val="0"/>
          <w:sz w:val="24"/>
          <w:szCs w:val="24"/>
          <w:lang w:val="en-IN"/>
        </w:rPr>
      </w:pPr>
    </w:p>
    <w:p>
      <w:pPr>
        <w:numPr>
          <w:ilvl w:val="2"/>
          <w:numId w:val="62"/>
        </w:numPr>
        <w:suppressAutoHyphens w:val="0"/>
        <w:spacing w:after="0" w:line="480" w:lineRule="auto"/>
        <w:ind w:left="426" w:leftChars="0" w:hanging="568" w:firstLineChars="0"/>
        <w:contextualSpacing/>
        <w:textAlignment w:val="auto"/>
        <w:outlineLvl w:val="9"/>
        <w:rPr>
          <w:rFonts w:ascii="Times New Roman" w:hAnsi="Times New Roman" w:cs="Times New Roman"/>
          <w:b/>
          <w:bCs/>
          <w:position w:val="0"/>
          <w:sz w:val="24"/>
          <w:szCs w:val="24"/>
          <w:lang w:val="en-IN"/>
        </w:rPr>
      </w:pPr>
      <w:r>
        <w:rPr>
          <w:rFonts w:ascii="Times New Roman" w:hAnsi="Times New Roman" w:cs="Times New Roman"/>
          <w:b/>
          <w:bCs/>
          <w:position w:val="0"/>
          <w:sz w:val="24"/>
          <w:szCs w:val="24"/>
          <w:lang w:val="en-IN"/>
        </w:rPr>
        <w:t xml:space="preserve">Analisa Data </w:t>
      </w:r>
    </w:p>
    <w:p>
      <w:pPr>
        <w:numPr>
          <w:ilvl w:val="3"/>
          <w:numId w:val="62"/>
        </w:numPr>
        <w:suppressAutoHyphens w:val="0"/>
        <w:spacing w:after="0" w:line="480" w:lineRule="auto"/>
        <w:ind w:left="426" w:leftChars="0" w:firstLineChars="0"/>
        <w:contextualSpacing/>
        <w:textAlignment w:val="auto"/>
        <w:outlineLvl w:val="9"/>
        <w:rPr>
          <w:rFonts w:ascii="Times New Roman" w:hAnsi="Times New Roman" w:cs="Times New Roman"/>
          <w:position w:val="0"/>
          <w:sz w:val="24"/>
          <w:szCs w:val="24"/>
          <w:lang w:val="en-IN"/>
        </w:rPr>
      </w:pPr>
      <w:r>
        <w:rPr>
          <w:rFonts w:ascii="Times New Roman" w:hAnsi="Times New Roman" w:cs="Times New Roman"/>
          <w:position w:val="0"/>
          <w:sz w:val="24"/>
          <w:szCs w:val="24"/>
          <w:lang w:val="id-ID"/>
        </w:rPr>
        <w:t>Budaya Organisasi</w:t>
      </w:r>
      <w:r>
        <w:rPr>
          <w:rFonts w:ascii="Times New Roman" w:hAnsi="Times New Roman" w:cs="Times New Roman"/>
          <w:position w:val="0"/>
          <w:sz w:val="24"/>
          <w:szCs w:val="24"/>
          <w:lang w:val="en-IN"/>
        </w:rPr>
        <w:t xml:space="preserve"> </w:t>
      </w:r>
      <w:r>
        <w:rPr>
          <w:rFonts w:ascii="Times New Roman" w:hAnsi="Times New Roman" w:cs="Times New Roman"/>
          <w:position w:val="0"/>
          <w:sz w:val="24"/>
          <w:szCs w:val="24"/>
          <w:shd w:val="clear" w:color="auto" w:fill="FFFFFF"/>
          <w:lang w:val="en-IN"/>
        </w:rPr>
        <w:t>(X1)</w:t>
      </w:r>
    </w:p>
    <w:p>
      <w:pPr>
        <w:suppressAutoHyphens w:val="0"/>
        <w:spacing w:after="0" w:line="480" w:lineRule="auto"/>
        <w:ind w:left="426" w:leftChars="0" w:firstLine="610" w:firstLineChars="0"/>
        <w:contextualSpacing/>
        <w:jc w:val="both"/>
        <w:textAlignment w:val="auto"/>
        <w:outlineLvl w:val="9"/>
        <w:rPr>
          <w:rFonts w:ascii="Times New Roman" w:hAnsi="Times New Roman" w:cs="Times New Roman"/>
          <w:position w:val="0"/>
          <w:sz w:val="24"/>
          <w:szCs w:val="24"/>
          <w:lang w:val="en-IN"/>
        </w:rPr>
      </w:pPr>
      <w:r>
        <w:rPr>
          <w:rFonts w:ascii="Times New Roman" w:hAnsi="Times New Roman" w:cs="Times New Roman"/>
          <w:position w:val="0"/>
          <w:sz w:val="24"/>
          <w:szCs w:val="24"/>
          <w:lang w:val="en-IN"/>
        </w:rPr>
        <w:t xml:space="preserve">Tanggapan responden berdasarkan </w:t>
      </w:r>
      <w:r>
        <w:rPr>
          <w:rFonts w:ascii="Times New Roman" w:hAnsi="Times New Roman" w:cs="Times New Roman"/>
          <w:position w:val="0"/>
          <w:sz w:val="24"/>
          <w:szCs w:val="24"/>
          <w:lang w:val="id-ID"/>
        </w:rPr>
        <w:t xml:space="preserve">Budaya Organisasi </w:t>
      </w:r>
      <w:r>
        <w:rPr>
          <w:rFonts w:ascii="Times New Roman" w:hAnsi="Times New Roman" w:cs="Times New Roman"/>
          <w:position w:val="0"/>
          <w:sz w:val="24"/>
          <w:szCs w:val="24"/>
          <w:lang w:val="en-IN"/>
        </w:rPr>
        <w:t>ditunjukkan seperti tabel dibawah ini:</w:t>
      </w:r>
    </w:p>
    <w:p>
      <w:pPr>
        <w:suppressAutoHyphens w:val="0"/>
        <w:spacing w:after="0" w:line="480" w:lineRule="auto"/>
        <w:ind w:left="426" w:leftChars="0" w:firstLine="610" w:firstLineChars="0"/>
        <w:contextualSpacing/>
        <w:jc w:val="both"/>
        <w:textAlignment w:val="auto"/>
        <w:outlineLvl w:val="9"/>
        <w:rPr>
          <w:rFonts w:ascii="Times New Roman" w:hAnsi="Times New Roman" w:cs="Times New Roman"/>
          <w:position w:val="0"/>
          <w:sz w:val="24"/>
          <w:szCs w:val="24"/>
          <w:lang w:val="en-IN"/>
        </w:rPr>
      </w:pPr>
    </w:p>
    <w:p>
      <w:pPr>
        <w:suppressAutoHyphens w:val="0"/>
        <w:spacing w:after="0" w:line="480" w:lineRule="auto"/>
        <w:ind w:left="426" w:leftChars="0" w:firstLine="610" w:firstLineChars="0"/>
        <w:contextualSpacing/>
        <w:jc w:val="both"/>
        <w:textAlignment w:val="auto"/>
        <w:outlineLvl w:val="9"/>
        <w:rPr>
          <w:rFonts w:ascii="Times New Roman" w:hAnsi="Times New Roman" w:cs="Times New Roman"/>
          <w:position w:val="0"/>
          <w:sz w:val="24"/>
          <w:szCs w:val="24"/>
          <w:lang w:val="en-IN"/>
        </w:rPr>
      </w:pPr>
    </w:p>
    <w:p>
      <w:pPr>
        <w:suppressAutoHyphens w:val="0"/>
        <w:spacing w:after="0" w:line="480" w:lineRule="auto"/>
        <w:ind w:left="426" w:leftChars="0" w:firstLine="610" w:firstLineChars="0"/>
        <w:contextualSpacing/>
        <w:jc w:val="both"/>
        <w:textAlignment w:val="auto"/>
        <w:outlineLvl w:val="9"/>
        <w:rPr>
          <w:rFonts w:ascii="Times New Roman" w:hAnsi="Times New Roman" w:cs="Times New Roman"/>
          <w:position w:val="0"/>
          <w:sz w:val="24"/>
          <w:szCs w:val="24"/>
          <w:lang w:val="en-IN"/>
        </w:rPr>
      </w:pPr>
    </w:p>
    <w:p>
      <w:pPr>
        <w:suppressAutoHyphens w:val="0"/>
        <w:spacing w:after="0" w:line="480" w:lineRule="auto"/>
        <w:ind w:left="426" w:leftChars="0" w:firstLine="610" w:firstLineChars="0"/>
        <w:contextualSpacing/>
        <w:jc w:val="both"/>
        <w:textAlignment w:val="auto"/>
        <w:outlineLvl w:val="9"/>
        <w:rPr>
          <w:rFonts w:ascii="Times New Roman" w:hAnsi="Times New Roman" w:cs="Times New Roman"/>
          <w:position w:val="0"/>
          <w:sz w:val="24"/>
          <w:szCs w:val="24"/>
          <w:lang w:val="en-IN"/>
        </w:rPr>
      </w:pPr>
    </w:p>
    <w:p>
      <w:pPr>
        <w:suppressAutoHyphens w:val="0"/>
        <w:spacing w:after="0" w:line="480" w:lineRule="auto"/>
        <w:ind w:left="426" w:leftChars="0" w:firstLine="610" w:firstLineChars="0"/>
        <w:contextualSpacing/>
        <w:jc w:val="both"/>
        <w:textAlignment w:val="auto"/>
        <w:outlineLvl w:val="9"/>
        <w:rPr>
          <w:rFonts w:ascii="Times New Roman" w:hAnsi="Times New Roman" w:cs="Times New Roman"/>
          <w:position w:val="0"/>
          <w:sz w:val="24"/>
          <w:szCs w:val="24"/>
          <w:lang w:val="en-IN"/>
        </w:rPr>
      </w:pPr>
    </w:p>
    <w:p>
      <w:pPr>
        <w:suppressAutoHyphens w:val="0"/>
        <w:spacing w:after="0" w:line="480" w:lineRule="auto"/>
        <w:ind w:left="426" w:leftChars="0" w:firstLine="610" w:firstLineChars="0"/>
        <w:contextualSpacing/>
        <w:jc w:val="both"/>
        <w:textAlignment w:val="auto"/>
        <w:outlineLvl w:val="9"/>
        <w:rPr>
          <w:rFonts w:ascii="Times New Roman" w:hAnsi="Times New Roman" w:cs="Times New Roman"/>
          <w:position w:val="0"/>
          <w:sz w:val="24"/>
          <w:szCs w:val="24"/>
          <w:lang w:val="en-IN"/>
        </w:rPr>
      </w:pPr>
    </w:p>
    <w:p>
      <w:pPr>
        <w:suppressAutoHyphens w:val="0"/>
        <w:spacing w:after="0" w:line="480" w:lineRule="auto"/>
        <w:ind w:left="426" w:leftChars="0" w:firstLine="610" w:firstLineChars="0"/>
        <w:contextualSpacing/>
        <w:jc w:val="both"/>
        <w:textAlignment w:val="auto"/>
        <w:outlineLvl w:val="9"/>
        <w:rPr>
          <w:rFonts w:ascii="Times New Roman" w:hAnsi="Times New Roman" w:cs="Times New Roman"/>
          <w:position w:val="0"/>
          <w:sz w:val="24"/>
          <w:szCs w:val="24"/>
          <w:lang w:val="id-ID"/>
        </w:rPr>
      </w:pPr>
    </w:p>
    <w:p>
      <w:pPr>
        <w:suppressAutoHyphens w:val="0"/>
        <w:spacing w:after="0" w:line="480" w:lineRule="auto"/>
        <w:ind w:left="0" w:leftChars="0" w:firstLine="0" w:firstLineChars="0"/>
        <w:jc w:val="center"/>
        <w:textAlignment w:val="auto"/>
        <w:outlineLvl w:val="9"/>
        <w:rPr>
          <w:rFonts w:ascii="Times New Roman" w:hAnsi="Times New Roman" w:cs="Times New Roman"/>
          <w:b/>
          <w:bCs/>
          <w:position w:val="0"/>
          <w:sz w:val="24"/>
          <w:szCs w:val="24"/>
          <w:lang w:val="en-IN"/>
        </w:rPr>
      </w:pPr>
      <w:r>
        <w:rPr>
          <w:rFonts w:ascii="Times New Roman" w:hAnsi="Times New Roman" w:cs="Times New Roman"/>
          <w:b/>
          <w:bCs/>
          <w:position w:val="0"/>
          <w:sz w:val="24"/>
          <w:szCs w:val="24"/>
          <w:lang w:val="en-IN"/>
        </w:rPr>
        <w:t>Tabel 4.7</w:t>
      </w:r>
    </w:p>
    <w:p>
      <w:pPr>
        <w:suppressAutoHyphens w:val="0"/>
        <w:spacing w:after="0" w:line="480" w:lineRule="auto"/>
        <w:ind w:left="0" w:leftChars="0" w:firstLine="0" w:firstLineChars="0"/>
        <w:jc w:val="center"/>
        <w:textAlignment w:val="auto"/>
        <w:outlineLvl w:val="9"/>
        <w:rPr>
          <w:rFonts w:ascii="Times New Roman" w:hAnsi="Times New Roman" w:cs="Times New Roman"/>
          <w:b/>
          <w:bCs/>
          <w:position w:val="0"/>
          <w:sz w:val="24"/>
          <w:szCs w:val="24"/>
          <w:lang w:val="id-ID"/>
        </w:rPr>
      </w:pPr>
      <w:r>
        <w:rPr>
          <w:rFonts w:ascii="Times New Roman" w:hAnsi="Times New Roman" w:cs="Times New Roman"/>
          <w:b/>
          <w:bCs/>
          <w:position w:val="0"/>
          <w:sz w:val="24"/>
          <w:szCs w:val="24"/>
          <w:lang w:val="id-ID"/>
        </w:rPr>
        <w:t>Budaya Organisasi</w:t>
      </w:r>
    </w:p>
    <w:p>
      <w:pPr>
        <w:suppressAutoHyphens w:val="0"/>
        <w:spacing w:after="0" w:line="480" w:lineRule="auto"/>
        <w:ind w:left="0" w:leftChars="0" w:firstLine="0" w:firstLineChars="0"/>
        <w:jc w:val="center"/>
        <w:textAlignment w:val="auto"/>
        <w:outlineLvl w:val="9"/>
        <w:rPr>
          <w:rFonts w:ascii="Times New Roman" w:hAnsi="Times New Roman" w:cs="Times New Roman"/>
          <w:b/>
          <w:bCs/>
          <w:position w:val="0"/>
          <w:sz w:val="24"/>
          <w:szCs w:val="24"/>
          <w:lang w:val="id-ID"/>
        </w:rPr>
      </w:pPr>
    </w:p>
    <w:tbl>
      <w:tblPr>
        <w:tblStyle w:val="24"/>
        <w:tblW w:w="6626" w:type="dxa"/>
        <w:tblInd w:w="44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908"/>
        <w:gridCol w:w="1076"/>
        <w:gridCol w:w="1106"/>
        <w:gridCol w:w="1091"/>
        <w:gridCol w:w="1445"/>
      </w:tblGrid>
      <w:tr>
        <w:tblPrEx>
          <w:tblLayout w:type="fixed"/>
        </w:tblPrEx>
        <w:trPr>
          <w:cantSplit/>
        </w:trPr>
        <w:tc>
          <w:tcPr>
            <w:tcW w:w="1908" w:type="dxa"/>
            <w:shd w:val="clear" w:color="auto" w:fill="FFFFFF"/>
            <w:vAlign w:val="bottom"/>
          </w:tcPr>
          <w:p>
            <w:pPr>
              <w:suppressAutoHyphens w:val="0"/>
              <w:autoSpaceDE w:val="0"/>
              <w:autoSpaceDN w:val="0"/>
              <w:adjustRightInd w:val="0"/>
              <w:spacing w:after="0" w:line="480" w:lineRule="auto"/>
              <w:ind w:left="0" w:leftChars="0" w:firstLine="0" w:firstLineChars="0"/>
              <w:textAlignment w:val="auto"/>
              <w:outlineLvl w:val="9"/>
              <w:rPr>
                <w:rFonts w:ascii="Times New Roman" w:hAnsi="Times New Roman" w:cs="Times New Roman"/>
                <w:position w:val="0"/>
                <w:sz w:val="24"/>
                <w:szCs w:val="24"/>
                <w:lang w:val="id-ID"/>
              </w:rPr>
            </w:pPr>
          </w:p>
        </w:tc>
        <w:tc>
          <w:tcPr>
            <w:tcW w:w="1076" w:type="dxa"/>
            <w:shd w:val="clear" w:color="auto" w:fill="FFFFFF"/>
            <w:vAlign w:val="bottom"/>
          </w:tcPr>
          <w:p>
            <w:pPr>
              <w:suppressAutoHyphens w:val="0"/>
              <w:autoSpaceDE w:val="0"/>
              <w:autoSpaceDN w:val="0"/>
              <w:adjustRightInd w:val="0"/>
              <w:spacing w:after="0" w:line="480" w:lineRule="auto"/>
              <w:ind w:left="60" w:leftChars="0" w:right="60" w:firstLine="0" w:firstLineChars="0"/>
              <w:jc w:val="center"/>
              <w:textAlignment w:val="auto"/>
              <w:outlineLvl w:val="9"/>
              <w:rPr>
                <w:rFonts w:ascii="Times New Roman" w:hAnsi="Times New Roman" w:cs="Times New Roman"/>
                <w:color w:val="000000"/>
                <w:position w:val="0"/>
                <w:sz w:val="24"/>
                <w:szCs w:val="24"/>
                <w:lang w:val="id-ID"/>
              </w:rPr>
            </w:pPr>
            <w:r>
              <w:rPr>
                <w:rFonts w:ascii="Times New Roman" w:hAnsi="Times New Roman" w:cs="Times New Roman"/>
                <w:color w:val="000000"/>
                <w:position w:val="0"/>
                <w:sz w:val="24"/>
                <w:szCs w:val="24"/>
                <w:lang w:val="id-ID"/>
              </w:rPr>
              <w:t>Minimum</w:t>
            </w:r>
          </w:p>
        </w:tc>
        <w:tc>
          <w:tcPr>
            <w:tcW w:w="1106" w:type="dxa"/>
            <w:shd w:val="clear" w:color="auto" w:fill="FFFFFF"/>
            <w:vAlign w:val="bottom"/>
          </w:tcPr>
          <w:p>
            <w:pPr>
              <w:suppressAutoHyphens w:val="0"/>
              <w:autoSpaceDE w:val="0"/>
              <w:autoSpaceDN w:val="0"/>
              <w:adjustRightInd w:val="0"/>
              <w:spacing w:after="0" w:line="480" w:lineRule="auto"/>
              <w:ind w:left="60" w:leftChars="0" w:right="60" w:firstLine="0" w:firstLineChars="0"/>
              <w:jc w:val="center"/>
              <w:textAlignment w:val="auto"/>
              <w:outlineLvl w:val="9"/>
              <w:rPr>
                <w:rFonts w:ascii="Times New Roman" w:hAnsi="Times New Roman" w:cs="Times New Roman"/>
                <w:color w:val="000000"/>
                <w:position w:val="0"/>
                <w:sz w:val="24"/>
                <w:szCs w:val="24"/>
                <w:lang w:val="id-ID"/>
              </w:rPr>
            </w:pPr>
            <w:r>
              <w:rPr>
                <w:rFonts w:ascii="Times New Roman" w:hAnsi="Times New Roman" w:cs="Times New Roman"/>
                <w:color w:val="000000"/>
                <w:position w:val="0"/>
                <w:sz w:val="24"/>
                <w:szCs w:val="24"/>
                <w:lang w:val="id-ID"/>
              </w:rPr>
              <w:t>Maximum</w:t>
            </w:r>
          </w:p>
        </w:tc>
        <w:tc>
          <w:tcPr>
            <w:tcW w:w="1091" w:type="dxa"/>
            <w:shd w:val="clear" w:color="auto" w:fill="FFFFFF"/>
            <w:vAlign w:val="bottom"/>
          </w:tcPr>
          <w:p>
            <w:pPr>
              <w:suppressAutoHyphens w:val="0"/>
              <w:autoSpaceDE w:val="0"/>
              <w:autoSpaceDN w:val="0"/>
              <w:adjustRightInd w:val="0"/>
              <w:spacing w:after="0" w:line="480" w:lineRule="auto"/>
              <w:ind w:left="60" w:leftChars="0" w:right="60" w:firstLine="0" w:firstLineChars="0"/>
              <w:jc w:val="center"/>
              <w:textAlignment w:val="auto"/>
              <w:outlineLvl w:val="9"/>
              <w:rPr>
                <w:rFonts w:ascii="Times New Roman" w:hAnsi="Times New Roman" w:cs="Times New Roman"/>
                <w:color w:val="000000"/>
                <w:position w:val="0"/>
                <w:sz w:val="24"/>
                <w:szCs w:val="24"/>
                <w:lang w:val="id-ID"/>
              </w:rPr>
            </w:pPr>
            <w:r>
              <w:rPr>
                <w:rFonts w:ascii="Times New Roman" w:hAnsi="Times New Roman" w:cs="Times New Roman"/>
                <w:color w:val="000000"/>
                <w:position w:val="0"/>
                <w:sz w:val="24"/>
                <w:szCs w:val="24"/>
                <w:lang w:val="id-ID"/>
              </w:rPr>
              <w:t>Mean</w:t>
            </w:r>
          </w:p>
        </w:tc>
        <w:tc>
          <w:tcPr>
            <w:tcW w:w="1445" w:type="dxa"/>
            <w:shd w:val="clear" w:color="auto" w:fill="FFFFFF"/>
            <w:vAlign w:val="bottom"/>
          </w:tcPr>
          <w:p>
            <w:pPr>
              <w:suppressAutoHyphens w:val="0"/>
              <w:autoSpaceDE w:val="0"/>
              <w:autoSpaceDN w:val="0"/>
              <w:adjustRightInd w:val="0"/>
              <w:spacing w:after="0" w:line="480" w:lineRule="auto"/>
              <w:ind w:left="60" w:leftChars="0" w:right="60" w:firstLine="0" w:firstLineChars="0"/>
              <w:jc w:val="center"/>
              <w:textAlignment w:val="auto"/>
              <w:outlineLvl w:val="9"/>
              <w:rPr>
                <w:rFonts w:ascii="Times New Roman" w:hAnsi="Times New Roman" w:cs="Times New Roman"/>
                <w:color w:val="000000"/>
                <w:position w:val="0"/>
                <w:sz w:val="24"/>
                <w:szCs w:val="24"/>
                <w:lang w:val="id-ID"/>
              </w:rPr>
            </w:pPr>
            <w:r>
              <w:rPr>
                <w:rFonts w:ascii="Times New Roman" w:hAnsi="Times New Roman" w:cs="Times New Roman"/>
                <w:color w:val="000000"/>
                <w:position w:val="0"/>
                <w:sz w:val="24"/>
                <w:szCs w:val="24"/>
                <w:lang w:val="id-ID"/>
              </w:rPr>
              <w:t>Std. Deviation</w:t>
            </w:r>
          </w:p>
        </w:tc>
      </w:tr>
      <w:tr>
        <w:tblPrEx>
          <w:tblLayout w:type="fixed"/>
        </w:tblPrEx>
        <w:trPr>
          <w:cantSplit/>
        </w:trPr>
        <w:tc>
          <w:tcPr>
            <w:tcW w:w="1908" w:type="dxa"/>
            <w:shd w:val="clear" w:color="auto" w:fill="FFFFFF"/>
          </w:tcPr>
          <w:p>
            <w:pPr>
              <w:suppressAutoHyphens w:val="0"/>
              <w:autoSpaceDE w:val="0"/>
              <w:autoSpaceDN w:val="0"/>
              <w:adjustRightInd w:val="0"/>
              <w:spacing w:after="0" w:line="480" w:lineRule="auto"/>
              <w:ind w:left="60" w:leftChars="0" w:right="60" w:firstLine="0" w:firstLineChars="0"/>
              <w:textAlignment w:val="auto"/>
              <w:outlineLvl w:val="9"/>
              <w:rPr>
                <w:rFonts w:ascii="Times New Roman" w:hAnsi="Times New Roman" w:cs="Times New Roman"/>
                <w:color w:val="000000"/>
                <w:position w:val="0"/>
                <w:sz w:val="24"/>
                <w:szCs w:val="24"/>
                <w:lang w:val="id-ID"/>
              </w:rPr>
            </w:pPr>
            <w:r>
              <w:rPr>
                <w:rFonts w:ascii="Times New Roman" w:hAnsi="Times New Roman" w:cs="Times New Roman"/>
                <w:color w:val="000000"/>
                <w:position w:val="0"/>
                <w:sz w:val="24"/>
                <w:szCs w:val="24"/>
                <w:lang w:val="id-ID"/>
              </w:rPr>
              <w:t>Budaya Organisasi</w:t>
            </w:r>
          </w:p>
        </w:tc>
        <w:tc>
          <w:tcPr>
            <w:tcW w:w="1076" w:type="dxa"/>
            <w:shd w:val="clear" w:color="auto" w:fill="FFFFFF"/>
            <w:vAlign w:val="center"/>
          </w:tcPr>
          <w:p>
            <w:pPr>
              <w:suppressAutoHyphens w:val="0"/>
              <w:autoSpaceDE w:val="0"/>
              <w:autoSpaceDN w:val="0"/>
              <w:adjustRightInd w:val="0"/>
              <w:spacing w:after="0" w:line="480" w:lineRule="auto"/>
              <w:ind w:left="60" w:leftChars="0" w:right="60" w:firstLine="0" w:firstLineChars="0"/>
              <w:jc w:val="right"/>
              <w:textAlignment w:val="auto"/>
              <w:outlineLvl w:val="9"/>
              <w:rPr>
                <w:rFonts w:ascii="Times New Roman" w:hAnsi="Times New Roman" w:cs="Times New Roman"/>
                <w:color w:val="000000"/>
                <w:position w:val="0"/>
                <w:sz w:val="24"/>
                <w:szCs w:val="24"/>
                <w:lang w:val="id-ID"/>
              </w:rPr>
            </w:pPr>
            <w:r>
              <w:rPr>
                <w:rFonts w:ascii="Times New Roman" w:hAnsi="Times New Roman" w:cs="Times New Roman"/>
                <w:color w:val="000000"/>
                <w:position w:val="0"/>
                <w:sz w:val="24"/>
                <w:szCs w:val="24"/>
                <w:lang w:val="id-ID"/>
              </w:rPr>
              <w:t>63,00</w:t>
            </w:r>
          </w:p>
        </w:tc>
        <w:tc>
          <w:tcPr>
            <w:tcW w:w="1106" w:type="dxa"/>
            <w:shd w:val="clear" w:color="auto" w:fill="FFFFFF"/>
            <w:vAlign w:val="center"/>
          </w:tcPr>
          <w:p>
            <w:pPr>
              <w:suppressAutoHyphens w:val="0"/>
              <w:autoSpaceDE w:val="0"/>
              <w:autoSpaceDN w:val="0"/>
              <w:adjustRightInd w:val="0"/>
              <w:spacing w:after="0" w:line="480" w:lineRule="auto"/>
              <w:ind w:left="60" w:leftChars="0" w:right="60" w:firstLine="0" w:firstLineChars="0"/>
              <w:jc w:val="right"/>
              <w:textAlignment w:val="auto"/>
              <w:outlineLvl w:val="9"/>
              <w:rPr>
                <w:rFonts w:ascii="Times New Roman" w:hAnsi="Times New Roman" w:cs="Times New Roman"/>
                <w:color w:val="000000"/>
                <w:position w:val="0"/>
                <w:sz w:val="24"/>
                <w:szCs w:val="24"/>
                <w:lang w:val="id-ID"/>
              </w:rPr>
            </w:pPr>
            <w:r>
              <w:rPr>
                <w:rFonts w:ascii="Times New Roman" w:hAnsi="Times New Roman" w:cs="Times New Roman"/>
                <w:color w:val="000000"/>
                <w:position w:val="0"/>
                <w:sz w:val="24"/>
                <w:szCs w:val="24"/>
                <w:lang w:val="id-ID"/>
              </w:rPr>
              <w:t>129,00</w:t>
            </w:r>
          </w:p>
        </w:tc>
        <w:tc>
          <w:tcPr>
            <w:tcW w:w="1091" w:type="dxa"/>
            <w:shd w:val="clear" w:color="auto" w:fill="FFFFFF"/>
            <w:vAlign w:val="center"/>
          </w:tcPr>
          <w:p>
            <w:pPr>
              <w:suppressAutoHyphens w:val="0"/>
              <w:autoSpaceDE w:val="0"/>
              <w:autoSpaceDN w:val="0"/>
              <w:adjustRightInd w:val="0"/>
              <w:spacing w:after="0" w:line="480" w:lineRule="auto"/>
              <w:ind w:left="60" w:leftChars="0" w:right="60" w:firstLine="0" w:firstLineChars="0"/>
              <w:jc w:val="right"/>
              <w:textAlignment w:val="auto"/>
              <w:outlineLvl w:val="9"/>
              <w:rPr>
                <w:rFonts w:ascii="Times New Roman" w:hAnsi="Times New Roman" w:cs="Times New Roman"/>
                <w:color w:val="000000"/>
                <w:position w:val="0"/>
                <w:sz w:val="24"/>
                <w:szCs w:val="24"/>
                <w:lang w:val="id-ID"/>
              </w:rPr>
            </w:pPr>
            <w:r>
              <w:rPr>
                <w:rFonts w:ascii="Times New Roman" w:hAnsi="Times New Roman" w:cs="Times New Roman"/>
                <w:color w:val="000000"/>
                <w:position w:val="0"/>
                <w:sz w:val="24"/>
                <w:szCs w:val="24"/>
                <w:lang w:val="id-ID"/>
              </w:rPr>
              <w:t>105,6131</w:t>
            </w:r>
          </w:p>
        </w:tc>
        <w:tc>
          <w:tcPr>
            <w:tcW w:w="1445" w:type="dxa"/>
            <w:shd w:val="clear" w:color="auto" w:fill="FFFFFF"/>
            <w:vAlign w:val="center"/>
          </w:tcPr>
          <w:p>
            <w:pPr>
              <w:suppressAutoHyphens w:val="0"/>
              <w:autoSpaceDE w:val="0"/>
              <w:autoSpaceDN w:val="0"/>
              <w:adjustRightInd w:val="0"/>
              <w:spacing w:after="0" w:line="480" w:lineRule="auto"/>
              <w:ind w:left="60" w:leftChars="0" w:right="60" w:firstLine="0" w:firstLineChars="0"/>
              <w:jc w:val="right"/>
              <w:textAlignment w:val="auto"/>
              <w:outlineLvl w:val="9"/>
              <w:rPr>
                <w:rFonts w:ascii="Times New Roman" w:hAnsi="Times New Roman" w:cs="Times New Roman"/>
                <w:color w:val="000000"/>
                <w:position w:val="0"/>
                <w:sz w:val="24"/>
                <w:szCs w:val="24"/>
                <w:lang w:val="id-ID"/>
              </w:rPr>
            </w:pPr>
            <w:r>
              <w:rPr>
                <w:rFonts w:ascii="Times New Roman" w:hAnsi="Times New Roman" w:cs="Times New Roman"/>
                <w:color w:val="000000"/>
                <w:position w:val="0"/>
                <w:sz w:val="24"/>
                <w:szCs w:val="24"/>
                <w:lang w:val="id-ID"/>
              </w:rPr>
              <w:t>11,68854</w:t>
            </w:r>
          </w:p>
        </w:tc>
      </w:tr>
      <w:tr>
        <w:tblPrEx>
          <w:tblLayout w:type="fixed"/>
        </w:tblPrEx>
        <w:trPr>
          <w:cantSplit/>
        </w:trPr>
        <w:tc>
          <w:tcPr>
            <w:tcW w:w="1908" w:type="dxa"/>
            <w:shd w:val="clear" w:color="auto" w:fill="FFFFFF"/>
          </w:tcPr>
          <w:p>
            <w:pPr>
              <w:suppressAutoHyphens w:val="0"/>
              <w:autoSpaceDE w:val="0"/>
              <w:autoSpaceDN w:val="0"/>
              <w:adjustRightInd w:val="0"/>
              <w:spacing w:after="0" w:line="480" w:lineRule="auto"/>
              <w:ind w:left="60" w:leftChars="0" w:right="60" w:firstLine="0" w:firstLineChars="0"/>
              <w:textAlignment w:val="auto"/>
              <w:outlineLvl w:val="9"/>
              <w:rPr>
                <w:rFonts w:ascii="Times New Roman" w:hAnsi="Times New Roman" w:cs="Times New Roman"/>
                <w:color w:val="000000"/>
                <w:position w:val="0"/>
                <w:sz w:val="24"/>
                <w:szCs w:val="24"/>
                <w:lang w:val="id-ID"/>
              </w:rPr>
            </w:pPr>
            <w:r>
              <w:rPr>
                <w:rFonts w:ascii="Times New Roman" w:hAnsi="Times New Roman" w:cs="Times New Roman"/>
                <w:color w:val="000000"/>
                <w:position w:val="0"/>
                <w:sz w:val="24"/>
                <w:szCs w:val="24"/>
                <w:lang w:val="id-ID"/>
              </w:rPr>
              <w:t>Valid N (listwise)</w:t>
            </w:r>
          </w:p>
        </w:tc>
        <w:tc>
          <w:tcPr>
            <w:tcW w:w="1076" w:type="dxa"/>
            <w:shd w:val="clear" w:color="auto" w:fill="FFFFFF"/>
            <w:vAlign w:val="center"/>
          </w:tcPr>
          <w:p>
            <w:pPr>
              <w:suppressAutoHyphens w:val="0"/>
              <w:autoSpaceDE w:val="0"/>
              <w:autoSpaceDN w:val="0"/>
              <w:adjustRightInd w:val="0"/>
              <w:spacing w:after="0" w:line="480" w:lineRule="auto"/>
              <w:ind w:left="0" w:leftChars="0" w:firstLine="0" w:firstLineChars="0"/>
              <w:textAlignment w:val="auto"/>
              <w:outlineLvl w:val="9"/>
              <w:rPr>
                <w:rFonts w:ascii="Times New Roman" w:hAnsi="Times New Roman" w:cs="Times New Roman"/>
                <w:position w:val="0"/>
                <w:sz w:val="24"/>
                <w:szCs w:val="24"/>
                <w:lang w:val="id-ID"/>
              </w:rPr>
            </w:pPr>
          </w:p>
        </w:tc>
        <w:tc>
          <w:tcPr>
            <w:tcW w:w="1106" w:type="dxa"/>
            <w:shd w:val="clear" w:color="auto" w:fill="FFFFFF"/>
            <w:vAlign w:val="center"/>
          </w:tcPr>
          <w:p>
            <w:pPr>
              <w:suppressAutoHyphens w:val="0"/>
              <w:autoSpaceDE w:val="0"/>
              <w:autoSpaceDN w:val="0"/>
              <w:adjustRightInd w:val="0"/>
              <w:spacing w:after="0" w:line="480" w:lineRule="auto"/>
              <w:ind w:left="0" w:leftChars="0" w:firstLine="0" w:firstLineChars="0"/>
              <w:textAlignment w:val="auto"/>
              <w:outlineLvl w:val="9"/>
              <w:rPr>
                <w:rFonts w:ascii="Times New Roman" w:hAnsi="Times New Roman" w:cs="Times New Roman"/>
                <w:position w:val="0"/>
                <w:sz w:val="24"/>
                <w:szCs w:val="24"/>
                <w:lang w:val="id-ID"/>
              </w:rPr>
            </w:pPr>
          </w:p>
        </w:tc>
        <w:tc>
          <w:tcPr>
            <w:tcW w:w="1091" w:type="dxa"/>
            <w:shd w:val="clear" w:color="auto" w:fill="FFFFFF"/>
            <w:vAlign w:val="center"/>
          </w:tcPr>
          <w:p>
            <w:pPr>
              <w:suppressAutoHyphens w:val="0"/>
              <w:autoSpaceDE w:val="0"/>
              <w:autoSpaceDN w:val="0"/>
              <w:adjustRightInd w:val="0"/>
              <w:spacing w:after="0" w:line="480" w:lineRule="auto"/>
              <w:ind w:left="0" w:leftChars="0" w:firstLine="0" w:firstLineChars="0"/>
              <w:textAlignment w:val="auto"/>
              <w:outlineLvl w:val="9"/>
              <w:rPr>
                <w:rFonts w:ascii="Times New Roman" w:hAnsi="Times New Roman" w:cs="Times New Roman"/>
                <w:position w:val="0"/>
                <w:sz w:val="24"/>
                <w:szCs w:val="24"/>
                <w:lang w:val="id-ID"/>
              </w:rPr>
            </w:pPr>
          </w:p>
        </w:tc>
        <w:tc>
          <w:tcPr>
            <w:tcW w:w="1445" w:type="dxa"/>
            <w:shd w:val="clear" w:color="auto" w:fill="FFFFFF"/>
            <w:vAlign w:val="center"/>
          </w:tcPr>
          <w:p>
            <w:pPr>
              <w:suppressAutoHyphens w:val="0"/>
              <w:autoSpaceDE w:val="0"/>
              <w:autoSpaceDN w:val="0"/>
              <w:adjustRightInd w:val="0"/>
              <w:spacing w:after="0" w:line="480" w:lineRule="auto"/>
              <w:ind w:left="0" w:leftChars="0" w:firstLine="0" w:firstLineChars="0"/>
              <w:textAlignment w:val="auto"/>
              <w:outlineLvl w:val="9"/>
              <w:rPr>
                <w:rFonts w:ascii="Times New Roman" w:hAnsi="Times New Roman" w:cs="Times New Roman"/>
                <w:position w:val="0"/>
                <w:sz w:val="24"/>
                <w:szCs w:val="24"/>
                <w:lang w:val="id-ID"/>
              </w:rPr>
            </w:pPr>
          </w:p>
        </w:tc>
      </w:tr>
    </w:tbl>
    <w:p>
      <w:pPr>
        <w:suppressAutoHyphens w:val="0"/>
        <w:spacing w:after="0" w:line="480" w:lineRule="auto"/>
        <w:ind w:left="426" w:leftChars="0" w:firstLine="0" w:firstLineChars="0"/>
        <w:contextualSpacing/>
        <w:textAlignment w:val="auto"/>
        <w:outlineLvl w:val="9"/>
        <w:rPr>
          <w:rFonts w:ascii="Times New Roman" w:hAnsi="Times New Roman" w:cs="Times New Roman"/>
          <w:position w:val="0"/>
          <w:sz w:val="24"/>
          <w:szCs w:val="24"/>
          <w:lang w:val="en-IN"/>
        </w:rPr>
      </w:pPr>
      <w:r>
        <w:rPr>
          <w:rFonts w:ascii="Times New Roman" w:hAnsi="Times New Roman" w:cs="Times New Roman"/>
          <w:position w:val="0"/>
          <w:sz w:val="24"/>
          <w:szCs w:val="24"/>
          <w:lang w:val="en-IN"/>
        </w:rPr>
        <w:t>Sumber: Data Primer diolah, 2022</w:t>
      </w:r>
    </w:p>
    <w:p>
      <w:pPr>
        <w:suppressAutoHyphens w:val="0"/>
        <w:spacing w:after="0" w:line="480" w:lineRule="auto"/>
        <w:ind w:left="426" w:leftChars="0" w:firstLine="0" w:firstLineChars="0"/>
        <w:contextualSpacing/>
        <w:jc w:val="both"/>
        <w:textAlignment w:val="auto"/>
        <w:outlineLvl w:val="9"/>
        <w:rPr>
          <w:rFonts w:ascii="Times New Roman" w:hAnsi="Times New Roman" w:cs="Times New Roman"/>
          <w:color w:val="000000"/>
          <w:position w:val="0"/>
          <w:sz w:val="24"/>
          <w:szCs w:val="24"/>
          <w:lang w:val="id-ID"/>
        </w:rPr>
      </w:pPr>
      <w:r>
        <w:rPr>
          <w:rFonts w:ascii="Times New Roman" w:hAnsi="Times New Roman" w:cs="Times New Roman"/>
          <w:position w:val="0"/>
          <w:sz w:val="24"/>
          <w:szCs w:val="24"/>
          <w:lang w:val="en-IN"/>
        </w:rPr>
        <w:t xml:space="preserve">Berdasarkan tabel </w:t>
      </w:r>
      <w:r>
        <w:rPr>
          <w:rFonts w:ascii="Times New Roman" w:hAnsi="Times New Roman" w:cs="Times New Roman"/>
          <w:position w:val="0"/>
          <w:sz w:val="24"/>
          <w:szCs w:val="24"/>
          <w:lang w:val="id-ID"/>
        </w:rPr>
        <w:t>4.7</w:t>
      </w:r>
      <w:r>
        <w:rPr>
          <w:rFonts w:ascii="Times New Roman" w:hAnsi="Times New Roman" w:cs="Times New Roman"/>
          <w:position w:val="0"/>
          <w:sz w:val="24"/>
          <w:szCs w:val="24"/>
          <w:lang w:val="en-IN"/>
        </w:rPr>
        <w:t xml:space="preserve"> dapat diketahui bahwa </w:t>
      </w:r>
      <w:r>
        <w:rPr>
          <w:rFonts w:ascii="Times New Roman" w:hAnsi="Times New Roman" w:cs="Times New Roman"/>
          <w:position w:val="0"/>
          <w:sz w:val="24"/>
          <w:szCs w:val="24"/>
          <w:lang w:val="id-ID"/>
        </w:rPr>
        <w:t>mean dari budaya organisasi sebesar 105,6131.</w:t>
      </w:r>
    </w:p>
    <w:p>
      <w:pPr>
        <w:numPr>
          <w:ilvl w:val="3"/>
          <w:numId w:val="62"/>
        </w:numPr>
        <w:suppressAutoHyphens w:val="0"/>
        <w:spacing w:after="0" w:line="480" w:lineRule="auto"/>
        <w:ind w:left="426" w:leftChars="0" w:firstLineChars="0"/>
        <w:contextualSpacing/>
        <w:textAlignment w:val="auto"/>
        <w:outlineLvl w:val="9"/>
        <w:rPr>
          <w:rFonts w:ascii="Times New Roman" w:hAnsi="Times New Roman" w:cs="Times New Roman"/>
          <w:position w:val="0"/>
          <w:sz w:val="24"/>
          <w:szCs w:val="24"/>
          <w:lang w:val="en-IN"/>
        </w:rPr>
      </w:pPr>
      <w:r>
        <w:rPr>
          <w:rFonts w:ascii="Times New Roman" w:hAnsi="Times New Roman" w:cs="Times New Roman"/>
          <w:position w:val="0"/>
          <w:sz w:val="24"/>
          <w:szCs w:val="24"/>
          <w:lang w:val="id-ID"/>
        </w:rPr>
        <w:t xml:space="preserve">Kepuasan Kerja </w:t>
      </w:r>
      <w:r>
        <w:rPr>
          <w:rFonts w:ascii="Times New Roman" w:hAnsi="Times New Roman" w:cs="Times New Roman"/>
          <w:position w:val="0"/>
          <w:sz w:val="24"/>
          <w:szCs w:val="24"/>
          <w:shd w:val="clear" w:color="auto" w:fill="FFFFFF"/>
          <w:lang w:val="en-IN"/>
        </w:rPr>
        <w:t>(X</w:t>
      </w:r>
      <w:r>
        <w:rPr>
          <w:rFonts w:ascii="Times New Roman" w:hAnsi="Times New Roman" w:cs="Times New Roman"/>
          <w:position w:val="0"/>
          <w:sz w:val="24"/>
          <w:szCs w:val="24"/>
          <w:shd w:val="clear" w:color="auto" w:fill="FFFFFF"/>
          <w:lang w:val="id-ID"/>
        </w:rPr>
        <w:t>2</w:t>
      </w:r>
      <w:r>
        <w:rPr>
          <w:rFonts w:ascii="Times New Roman" w:hAnsi="Times New Roman" w:cs="Times New Roman"/>
          <w:position w:val="0"/>
          <w:sz w:val="24"/>
          <w:szCs w:val="24"/>
          <w:shd w:val="clear" w:color="auto" w:fill="FFFFFF"/>
          <w:lang w:val="en-IN"/>
        </w:rPr>
        <w:t>)</w:t>
      </w:r>
    </w:p>
    <w:p>
      <w:pPr>
        <w:suppressAutoHyphens w:val="0"/>
        <w:spacing w:after="0" w:line="480" w:lineRule="auto"/>
        <w:ind w:left="426" w:leftChars="0" w:firstLine="610" w:firstLineChars="0"/>
        <w:contextualSpacing/>
        <w:jc w:val="both"/>
        <w:textAlignment w:val="auto"/>
        <w:outlineLvl w:val="9"/>
        <w:rPr>
          <w:rFonts w:ascii="Times New Roman" w:hAnsi="Times New Roman" w:cs="Times New Roman"/>
          <w:position w:val="0"/>
          <w:sz w:val="24"/>
          <w:szCs w:val="24"/>
          <w:lang w:val="en-IN"/>
        </w:rPr>
      </w:pPr>
      <w:r>
        <w:rPr>
          <w:rFonts w:ascii="Times New Roman" w:hAnsi="Times New Roman" w:cs="Times New Roman"/>
          <w:position w:val="0"/>
          <w:sz w:val="24"/>
          <w:szCs w:val="24"/>
          <w:lang w:val="en-IN"/>
        </w:rPr>
        <w:t xml:space="preserve">Tanggapan responden berdasarkan </w:t>
      </w:r>
      <w:r>
        <w:rPr>
          <w:rFonts w:ascii="Times New Roman" w:hAnsi="Times New Roman" w:cs="Times New Roman"/>
          <w:position w:val="0"/>
          <w:sz w:val="24"/>
          <w:szCs w:val="24"/>
          <w:lang w:val="id-ID"/>
        </w:rPr>
        <w:t>Kepuasan Kerja</w:t>
      </w:r>
      <w:r>
        <w:rPr>
          <w:rFonts w:ascii="Times New Roman" w:hAnsi="Times New Roman" w:cs="Times New Roman"/>
          <w:position w:val="0"/>
          <w:sz w:val="24"/>
          <w:szCs w:val="24"/>
          <w:lang w:val="en-IN"/>
        </w:rPr>
        <w:t xml:space="preserve"> ditunjukkan seperti tabel dibawah ini:</w:t>
      </w:r>
    </w:p>
    <w:p>
      <w:pPr>
        <w:suppressAutoHyphens w:val="0"/>
        <w:spacing w:after="0" w:line="480" w:lineRule="auto"/>
        <w:ind w:left="0" w:leftChars="0" w:firstLine="0" w:firstLineChars="0"/>
        <w:jc w:val="center"/>
        <w:textAlignment w:val="auto"/>
        <w:outlineLvl w:val="9"/>
        <w:rPr>
          <w:rFonts w:ascii="Times New Roman" w:hAnsi="Times New Roman" w:cs="Times New Roman"/>
          <w:b/>
          <w:bCs/>
          <w:position w:val="0"/>
          <w:sz w:val="24"/>
          <w:szCs w:val="24"/>
          <w:lang w:val="en-IN"/>
        </w:rPr>
      </w:pPr>
      <w:r>
        <w:rPr>
          <w:rFonts w:ascii="Times New Roman" w:hAnsi="Times New Roman" w:cs="Times New Roman"/>
          <w:b/>
          <w:bCs/>
          <w:position w:val="0"/>
          <w:sz w:val="24"/>
          <w:szCs w:val="24"/>
          <w:lang w:val="en-IN"/>
        </w:rPr>
        <w:t>Tabel 4.8</w:t>
      </w:r>
    </w:p>
    <w:p>
      <w:pPr>
        <w:suppressAutoHyphens w:val="0"/>
        <w:spacing w:after="0" w:line="480" w:lineRule="auto"/>
        <w:ind w:left="0" w:leftChars="0" w:firstLine="0" w:firstLineChars="0"/>
        <w:jc w:val="center"/>
        <w:textAlignment w:val="auto"/>
        <w:outlineLvl w:val="9"/>
        <w:rPr>
          <w:rFonts w:ascii="Times New Roman" w:hAnsi="Times New Roman" w:cs="Times New Roman"/>
          <w:b/>
          <w:bCs/>
          <w:position w:val="0"/>
          <w:sz w:val="24"/>
          <w:szCs w:val="24"/>
          <w:lang w:val="id-ID"/>
        </w:rPr>
      </w:pPr>
      <w:r>
        <w:rPr>
          <w:rFonts w:ascii="Times New Roman" w:hAnsi="Times New Roman" w:cs="Times New Roman"/>
          <w:b/>
          <w:bCs/>
          <w:position w:val="0"/>
          <w:sz w:val="24"/>
          <w:szCs w:val="24"/>
          <w:lang w:val="id-ID"/>
        </w:rPr>
        <w:t>Kepuasan Kerja</w:t>
      </w:r>
    </w:p>
    <w:p>
      <w:pPr>
        <w:suppressAutoHyphens w:val="0"/>
        <w:spacing w:after="0" w:line="480" w:lineRule="auto"/>
        <w:ind w:left="0" w:leftChars="0" w:firstLine="0" w:firstLineChars="0"/>
        <w:jc w:val="center"/>
        <w:textAlignment w:val="auto"/>
        <w:outlineLvl w:val="9"/>
        <w:rPr>
          <w:rFonts w:ascii="Times New Roman" w:hAnsi="Times New Roman" w:cs="Times New Roman"/>
          <w:b/>
          <w:bCs/>
          <w:position w:val="0"/>
          <w:sz w:val="24"/>
          <w:szCs w:val="24"/>
          <w:lang w:val="id-ID"/>
        </w:rPr>
      </w:pPr>
    </w:p>
    <w:tbl>
      <w:tblPr>
        <w:tblStyle w:val="24"/>
        <w:tblW w:w="6365" w:type="dxa"/>
        <w:tblInd w:w="44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706"/>
        <w:gridCol w:w="1077"/>
        <w:gridCol w:w="1107"/>
        <w:gridCol w:w="1030"/>
        <w:gridCol w:w="1445"/>
      </w:tblGrid>
      <w:tr>
        <w:tblPrEx>
          <w:tblLayout w:type="fixed"/>
        </w:tblPrEx>
        <w:trPr>
          <w:cantSplit/>
        </w:trPr>
        <w:tc>
          <w:tcPr>
            <w:tcW w:w="1706" w:type="dxa"/>
            <w:shd w:val="clear" w:color="auto" w:fill="FFFFFF"/>
            <w:vAlign w:val="bottom"/>
          </w:tcPr>
          <w:p>
            <w:pPr>
              <w:suppressAutoHyphens w:val="0"/>
              <w:autoSpaceDE w:val="0"/>
              <w:autoSpaceDN w:val="0"/>
              <w:adjustRightInd w:val="0"/>
              <w:spacing w:after="0" w:line="480" w:lineRule="auto"/>
              <w:ind w:left="0" w:leftChars="0" w:firstLine="0" w:firstLineChars="0"/>
              <w:textAlignment w:val="auto"/>
              <w:outlineLvl w:val="9"/>
              <w:rPr>
                <w:rFonts w:ascii="Times New Roman" w:hAnsi="Times New Roman" w:cs="Times New Roman"/>
                <w:position w:val="0"/>
                <w:sz w:val="24"/>
                <w:szCs w:val="24"/>
                <w:lang w:val="id-ID"/>
              </w:rPr>
            </w:pPr>
          </w:p>
        </w:tc>
        <w:tc>
          <w:tcPr>
            <w:tcW w:w="1077" w:type="dxa"/>
            <w:shd w:val="clear" w:color="auto" w:fill="FFFFFF"/>
            <w:vAlign w:val="bottom"/>
          </w:tcPr>
          <w:p>
            <w:pPr>
              <w:suppressAutoHyphens w:val="0"/>
              <w:autoSpaceDE w:val="0"/>
              <w:autoSpaceDN w:val="0"/>
              <w:adjustRightInd w:val="0"/>
              <w:spacing w:after="0" w:line="480" w:lineRule="auto"/>
              <w:ind w:left="60" w:leftChars="0" w:right="60" w:firstLine="0" w:firstLineChars="0"/>
              <w:jc w:val="center"/>
              <w:textAlignment w:val="auto"/>
              <w:outlineLvl w:val="9"/>
              <w:rPr>
                <w:rFonts w:ascii="Times New Roman" w:hAnsi="Times New Roman" w:cs="Times New Roman"/>
                <w:color w:val="000000"/>
                <w:position w:val="0"/>
                <w:sz w:val="24"/>
                <w:szCs w:val="24"/>
                <w:lang w:val="id-ID"/>
              </w:rPr>
            </w:pPr>
            <w:r>
              <w:rPr>
                <w:rFonts w:ascii="Times New Roman" w:hAnsi="Times New Roman" w:cs="Times New Roman"/>
                <w:color w:val="000000"/>
                <w:position w:val="0"/>
                <w:sz w:val="24"/>
                <w:szCs w:val="24"/>
                <w:lang w:val="id-ID"/>
              </w:rPr>
              <w:t>Minimum</w:t>
            </w:r>
          </w:p>
        </w:tc>
        <w:tc>
          <w:tcPr>
            <w:tcW w:w="1107" w:type="dxa"/>
            <w:shd w:val="clear" w:color="auto" w:fill="FFFFFF"/>
            <w:vAlign w:val="bottom"/>
          </w:tcPr>
          <w:p>
            <w:pPr>
              <w:suppressAutoHyphens w:val="0"/>
              <w:autoSpaceDE w:val="0"/>
              <w:autoSpaceDN w:val="0"/>
              <w:adjustRightInd w:val="0"/>
              <w:spacing w:after="0" w:line="480" w:lineRule="auto"/>
              <w:ind w:left="60" w:leftChars="0" w:right="60" w:firstLine="0" w:firstLineChars="0"/>
              <w:jc w:val="center"/>
              <w:textAlignment w:val="auto"/>
              <w:outlineLvl w:val="9"/>
              <w:rPr>
                <w:rFonts w:ascii="Times New Roman" w:hAnsi="Times New Roman" w:cs="Times New Roman"/>
                <w:color w:val="000000"/>
                <w:position w:val="0"/>
                <w:sz w:val="24"/>
                <w:szCs w:val="24"/>
                <w:lang w:val="id-ID"/>
              </w:rPr>
            </w:pPr>
            <w:r>
              <w:rPr>
                <w:rFonts w:ascii="Times New Roman" w:hAnsi="Times New Roman" w:cs="Times New Roman"/>
                <w:color w:val="000000"/>
                <w:position w:val="0"/>
                <w:sz w:val="24"/>
                <w:szCs w:val="24"/>
                <w:lang w:val="id-ID"/>
              </w:rPr>
              <w:t>Maximum</w:t>
            </w:r>
          </w:p>
        </w:tc>
        <w:tc>
          <w:tcPr>
            <w:tcW w:w="1030" w:type="dxa"/>
            <w:shd w:val="clear" w:color="auto" w:fill="FFFFFF"/>
            <w:vAlign w:val="bottom"/>
          </w:tcPr>
          <w:p>
            <w:pPr>
              <w:suppressAutoHyphens w:val="0"/>
              <w:autoSpaceDE w:val="0"/>
              <w:autoSpaceDN w:val="0"/>
              <w:adjustRightInd w:val="0"/>
              <w:spacing w:after="0" w:line="480" w:lineRule="auto"/>
              <w:ind w:left="60" w:leftChars="0" w:right="60" w:firstLine="0" w:firstLineChars="0"/>
              <w:jc w:val="center"/>
              <w:textAlignment w:val="auto"/>
              <w:outlineLvl w:val="9"/>
              <w:rPr>
                <w:rFonts w:ascii="Times New Roman" w:hAnsi="Times New Roman" w:cs="Times New Roman"/>
                <w:color w:val="000000"/>
                <w:position w:val="0"/>
                <w:sz w:val="24"/>
                <w:szCs w:val="24"/>
                <w:lang w:val="id-ID"/>
              </w:rPr>
            </w:pPr>
            <w:r>
              <w:rPr>
                <w:rFonts w:ascii="Times New Roman" w:hAnsi="Times New Roman" w:cs="Times New Roman"/>
                <w:color w:val="000000"/>
                <w:position w:val="0"/>
                <w:sz w:val="24"/>
                <w:szCs w:val="24"/>
                <w:lang w:val="id-ID"/>
              </w:rPr>
              <w:t>Mean</w:t>
            </w:r>
          </w:p>
        </w:tc>
        <w:tc>
          <w:tcPr>
            <w:tcW w:w="1445" w:type="dxa"/>
            <w:shd w:val="clear" w:color="auto" w:fill="FFFFFF"/>
            <w:vAlign w:val="bottom"/>
          </w:tcPr>
          <w:p>
            <w:pPr>
              <w:suppressAutoHyphens w:val="0"/>
              <w:autoSpaceDE w:val="0"/>
              <w:autoSpaceDN w:val="0"/>
              <w:adjustRightInd w:val="0"/>
              <w:spacing w:after="0" w:line="480" w:lineRule="auto"/>
              <w:ind w:left="60" w:leftChars="0" w:right="60" w:firstLine="0" w:firstLineChars="0"/>
              <w:jc w:val="center"/>
              <w:textAlignment w:val="auto"/>
              <w:outlineLvl w:val="9"/>
              <w:rPr>
                <w:rFonts w:ascii="Times New Roman" w:hAnsi="Times New Roman" w:cs="Times New Roman"/>
                <w:color w:val="000000"/>
                <w:position w:val="0"/>
                <w:sz w:val="24"/>
                <w:szCs w:val="24"/>
                <w:lang w:val="id-ID"/>
              </w:rPr>
            </w:pPr>
            <w:r>
              <w:rPr>
                <w:rFonts w:ascii="Times New Roman" w:hAnsi="Times New Roman" w:cs="Times New Roman"/>
                <w:color w:val="000000"/>
                <w:position w:val="0"/>
                <w:sz w:val="24"/>
                <w:szCs w:val="24"/>
                <w:lang w:val="id-ID"/>
              </w:rPr>
              <w:t>Std. Deviation</w:t>
            </w:r>
          </w:p>
        </w:tc>
      </w:tr>
      <w:tr>
        <w:tblPrEx>
          <w:tblLayout w:type="fixed"/>
        </w:tblPrEx>
        <w:trPr>
          <w:cantSplit/>
        </w:trPr>
        <w:tc>
          <w:tcPr>
            <w:tcW w:w="1706" w:type="dxa"/>
            <w:shd w:val="clear" w:color="auto" w:fill="FFFFFF"/>
          </w:tcPr>
          <w:p>
            <w:pPr>
              <w:suppressAutoHyphens w:val="0"/>
              <w:autoSpaceDE w:val="0"/>
              <w:autoSpaceDN w:val="0"/>
              <w:adjustRightInd w:val="0"/>
              <w:spacing w:after="0" w:line="480" w:lineRule="auto"/>
              <w:ind w:left="60" w:leftChars="0" w:right="60" w:firstLine="0" w:firstLineChars="0"/>
              <w:textAlignment w:val="auto"/>
              <w:outlineLvl w:val="9"/>
              <w:rPr>
                <w:rFonts w:ascii="Times New Roman" w:hAnsi="Times New Roman" w:cs="Times New Roman"/>
                <w:color w:val="000000"/>
                <w:position w:val="0"/>
                <w:sz w:val="24"/>
                <w:szCs w:val="24"/>
                <w:lang w:val="id-ID"/>
              </w:rPr>
            </w:pPr>
            <w:r>
              <w:rPr>
                <w:rFonts w:ascii="Times New Roman" w:hAnsi="Times New Roman" w:cs="Times New Roman"/>
                <w:color w:val="000000"/>
                <w:position w:val="0"/>
                <w:sz w:val="24"/>
                <w:szCs w:val="24"/>
                <w:lang w:val="id-ID"/>
              </w:rPr>
              <w:t>Kepuasan Kerja</w:t>
            </w:r>
          </w:p>
        </w:tc>
        <w:tc>
          <w:tcPr>
            <w:tcW w:w="1077" w:type="dxa"/>
            <w:shd w:val="clear" w:color="auto" w:fill="FFFFFF"/>
            <w:vAlign w:val="center"/>
          </w:tcPr>
          <w:p>
            <w:pPr>
              <w:suppressAutoHyphens w:val="0"/>
              <w:autoSpaceDE w:val="0"/>
              <w:autoSpaceDN w:val="0"/>
              <w:adjustRightInd w:val="0"/>
              <w:spacing w:after="0" w:line="480" w:lineRule="auto"/>
              <w:ind w:left="60" w:leftChars="0" w:right="60" w:firstLine="0" w:firstLineChars="0"/>
              <w:jc w:val="right"/>
              <w:textAlignment w:val="auto"/>
              <w:outlineLvl w:val="9"/>
              <w:rPr>
                <w:rFonts w:ascii="Times New Roman" w:hAnsi="Times New Roman" w:cs="Times New Roman"/>
                <w:color w:val="000000"/>
                <w:position w:val="0"/>
                <w:sz w:val="24"/>
                <w:szCs w:val="24"/>
                <w:lang w:val="id-ID"/>
              </w:rPr>
            </w:pPr>
            <w:r>
              <w:rPr>
                <w:rFonts w:ascii="Times New Roman" w:hAnsi="Times New Roman" w:cs="Times New Roman"/>
                <w:color w:val="000000"/>
                <w:position w:val="0"/>
                <w:sz w:val="24"/>
                <w:szCs w:val="24"/>
                <w:lang w:val="id-ID"/>
              </w:rPr>
              <w:t>42,00</w:t>
            </w:r>
          </w:p>
        </w:tc>
        <w:tc>
          <w:tcPr>
            <w:tcW w:w="1107" w:type="dxa"/>
            <w:shd w:val="clear" w:color="auto" w:fill="FFFFFF"/>
            <w:vAlign w:val="center"/>
          </w:tcPr>
          <w:p>
            <w:pPr>
              <w:suppressAutoHyphens w:val="0"/>
              <w:autoSpaceDE w:val="0"/>
              <w:autoSpaceDN w:val="0"/>
              <w:adjustRightInd w:val="0"/>
              <w:spacing w:after="0" w:line="480" w:lineRule="auto"/>
              <w:ind w:left="60" w:leftChars="0" w:right="60" w:firstLine="0" w:firstLineChars="0"/>
              <w:jc w:val="right"/>
              <w:textAlignment w:val="auto"/>
              <w:outlineLvl w:val="9"/>
              <w:rPr>
                <w:rFonts w:ascii="Times New Roman" w:hAnsi="Times New Roman" w:cs="Times New Roman"/>
                <w:color w:val="000000"/>
                <w:position w:val="0"/>
                <w:sz w:val="24"/>
                <w:szCs w:val="24"/>
                <w:lang w:val="id-ID"/>
              </w:rPr>
            </w:pPr>
            <w:r>
              <w:rPr>
                <w:rFonts w:ascii="Times New Roman" w:hAnsi="Times New Roman" w:cs="Times New Roman"/>
                <w:color w:val="000000"/>
                <w:position w:val="0"/>
                <w:sz w:val="24"/>
                <w:szCs w:val="24"/>
                <w:lang w:val="id-ID"/>
              </w:rPr>
              <w:t>86,00</w:t>
            </w:r>
          </w:p>
        </w:tc>
        <w:tc>
          <w:tcPr>
            <w:tcW w:w="1030" w:type="dxa"/>
            <w:shd w:val="clear" w:color="auto" w:fill="FFFFFF"/>
            <w:vAlign w:val="center"/>
          </w:tcPr>
          <w:p>
            <w:pPr>
              <w:suppressAutoHyphens w:val="0"/>
              <w:autoSpaceDE w:val="0"/>
              <w:autoSpaceDN w:val="0"/>
              <w:adjustRightInd w:val="0"/>
              <w:spacing w:after="0" w:line="480" w:lineRule="auto"/>
              <w:ind w:left="60" w:leftChars="0" w:right="60" w:firstLine="0" w:firstLineChars="0"/>
              <w:jc w:val="right"/>
              <w:textAlignment w:val="auto"/>
              <w:outlineLvl w:val="9"/>
              <w:rPr>
                <w:rFonts w:ascii="Times New Roman" w:hAnsi="Times New Roman" w:cs="Times New Roman"/>
                <w:color w:val="000000"/>
                <w:position w:val="0"/>
                <w:sz w:val="24"/>
                <w:szCs w:val="24"/>
                <w:lang w:val="id-ID"/>
              </w:rPr>
            </w:pPr>
            <w:r>
              <w:rPr>
                <w:rFonts w:ascii="Times New Roman" w:hAnsi="Times New Roman" w:cs="Times New Roman"/>
                <w:color w:val="000000"/>
                <w:position w:val="0"/>
                <w:sz w:val="24"/>
                <w:szCs w:val="24"/>
                <w:lang w:val="id-ID"/>
              </w:rPr>
              <w:t>68,4286</w:t>
            </w:r>
          </w:p>
        </w:tc>
        <w:tc>
          <w:tcPr>
            <w:tcW w:w="1445" w:type="dxa"/>
            <w:shd w:val="clear" w:color="auto" w:fill="FFFFFF"/>
            <w:vAlign w:val="center"/>
          </w:tcPr>
          <w:p>
            <w:pPr>
              <w:suppressAutoHyphens w:val="0"/>
              <w:autoSpaceDE w:val="0"/>
              <w:autoSpaceDN w:val="0"/>
              <w:adjustRightInd w:val="0"/>
              <w:spacing w:after="0" w:line="480" w:lineRule="auto"/>
              <w:ind w:left="60" w:leftChars="0" w:right="60" w:firstLine="0" w:firstLineChars="0"/>
              <w:jc w:val="right"/>
              <w:textAlignment w:val="auto"/>
              <w:outlineLvl w:val="9"/>
              <w:rPr>
                <w:rFonts w:ascii="Times New Roman" w:hAnsi="Times New Roman" w:cs="Times New Roman"/>
                <w:color w:val="000000"/>
                <w:position w:val="0"/>
                <w:sz w:val="24"/>
                <w:szCs w:val="24"/>
                <w:lang w:val="id-ID"/>
              </w:rPr>
            </w:pPr>
            <w:r>
              <w:rPr>
                <w:rFonts w:ascii="Times New Roman" w:hAnsi="Times New Roman" w:cs="Times New Roman"/>
                <w:color w:val="000000"/>
                <w:position w:val="0"/>
                <w:sz w:val="24"/>
                <w:szCs w:val="24"/>
                <w:lang w:val="id-ID"/>
              </w:rPr>
              <w:t>8,06008</w:t>
            </w:r>
          </w:p>
        </w:tc>
      </w:tr>
      <w:tr>
        <w:tblPrEx>
          <w:tblLayout w:type="fixed"/>
        </w:tblPrEx>
        <w:trPr>
          <w:cantSplit/>
        </w:trPr>
        <w:tc>
          <w:tcPr>
            <w:tcW w:w="1706" w:type="dxa"/>
            <w:shd w:val="clear" w:color="auto" w:fill="FFFFFF"/>
          </w:tcPr>
          <w:p>
            <w:pPr>
              <w:suppressAutoHyphens w:val="0"/>
              <w:autoSpaceDE w:val="0"/>
              <w:autoSpaceDN w:val="0"/>
              <w:adjustRightInd w:val="0"/>
              <w:spacing w:after="0" w:line="480" w:lineRule="auto"/>
              <w:ind w:left="60" w:leftChars="0" w:right="60" w:firstLine="0" w:firstLineChars="0"/>
              <w:textAlignment w:val="auto"/>
              <w:outlineLvl w:val="9"/>
              <w:rPr>
                <w:rFonts w:ascii="Times New Roman" w:hAnsi="Times New Roman" w:cs="Times New Roman"/>
                <w:color w:val="000000"/>
                <w:position w:val="0"/>
                <w:sz w:val="24"/>
                <w:szCs w:val="24"/>
                <w:lang w:val="id-ID"/>
              </w:rPr>
            </w:pPr>
            <w:r>
              <w:rPr>
                <w:rFonts w:ascii="Times New Roman" w:hAnsi="Times New Roman" w:cs="Times New Roman"/>
                <w:color w:val="000000"/>
                <w:position w:val="0"/>
                <w:sz w:val="24"/>
                <w:szCs w:val="24"/>
                <w:lang w:val="id-ID"/>
              </w:rPr>
              <w:t>Valid N (listwise)</w:t>
            </w:r>
          </w:p>
        </w:tc>
        <w:tc>
          <w:tcPr>
            <w:tcW w:w="1077" w:type="dxa"/>
            <w:shd w:val="clear" w:color="auto" w:fill="FFFFFF"/>
            <w:vAlign w:val="center"/>
          </w:tcPr>
          <w:p>
            <w:pPr>
              <w:suppressAutoHyphens w:val="0"/>
              <w:autoSpaceDE w:val="0"/>
              <w:autoSpaceDN w:val="0"/>
              <w:adjustRightInd w:val="0"/>
              <w:spacing w:after="0" w:line="480" w:lineRule="auto"/>
              <w:ind w:left="0" w:leftChars="0" w:firstLine="0" w:firstLineChars="0"/>
              <w:textAlignment w:val="auto"/>
              <w:outlineLvl w:val="9"/>
              <w:rPr>
                <w:rFonts w:ascii="Times New Roman" w:hAnsi="Times New Roman" w:cs="Times New Roman"/>
                <w:position w:val="0"/>
                <w:sz w:val="24"/>
                <w:szCs w:val="24"/>
                <w:lang w:val="id-ID"/>
              </w:rPr>
            </w:pPr>
          </w:p>
        </w:tc>
        <w:tc>
          <w:tcPr>
            <w:tcW w:w="1107" w:type="dxa"/>
            <w:shd w:val="clear" w:color="auto" w:fill="FFFFFF"/>
            <w:vAlign w:val="center"/>
          </w:tcPr>
          <w:p>
            <w:pPr>
              <w:suppressAutoHyphens w:val="0"/>
              <w:autoSpaceDE w:val="0"/>
              <w:autoSpaceDN w:val="0"/>
              <w:adjustRightInd w:val="0"/>
              <w:spacing w:after="0" w:line="480" w:lineRule="auto"/>
              <w:ind w:left="0" w:leftChars="0" w:firstLine="0" w:firstLineChars="0"/>
              <w:textAlignment w:val="auto"/>
              <w:outlineLvl w:val="9"/>
              <w:rPr>
                <w:rFonts w:ascii="Times New Roman" w:hAnsi="Times New Roman" w:cs="Times New Roman"/>
                <w:position w:val="0"/>
                <w:sz w:val="24"/>
                <w:szCs w:val="24"/>
                <w:lang w:val="id-ID"/>
              </w:rPr>
            </w:pPr>
          </w:p>
        </w:tc>
        <w:tc>
          <w:tcPr>
            <w:tcW w:w="1030" w:type="dxa"/>
            <w:shd w:val="clear" w:color="auto" w:fill="FFFFFF"/>
            <w:vAlign w:val="center"/>
          </w:tcPr>
          <w:p>
            <w:pPr>
              <w:suppressAutoHyphens w:val="0"/>
              <w:autoSpaceDE w:val="0"/>
              <w:autoSpaceDN w:val="0"/>
              <w:adjustRightInd w:val="0"/>
              <w:spacing w:after="0" w:line="480" w:lineRule="auto"/>
              <w:ind w:left="0" w:leftChars="0" w:firstLine="0" w:firstLineChars="0"/>
              <w:textAlignment w:val="auto"/>
              <w:outlineLvl w:val="9"/>
              <w:rPr>
                <w:rFonts w:ascii="Times New Roman" w:hAnsi="Times New Roman" w:cs="Times New Roman"/>
                <w:position w:val="0"/>
                <w:sz w:val="24"/>
                <w:szCs w:val="24"/>
                <w:lang w:val="id-ID"/>
              </w:rPr>
            </w:pPr>
          </w:p>
        </w:tc>
        <w:tc>
          <w:tcPr>
            <w:tcW w:w="1445" w:type="dxa"/>
            <w:shd w:val="clear" w:color="auto" w:fill="FFFFFF"/>
            <w:vAlign w:val="center"/>
          </w:tcPr>
          <w:p>
            <w:pPr>
              <w:suppressAutoHyphens w:val="0"/>
              <w:autoSpaceDE w:val="0"/>
              <w:autoSpaceDN w:val="0"/>
              <w:adjustRightInd w:val="0"/>
              <w:spacing w:after="0" w:line="480" w:lineRule="auto"/>
              <w:ind w:left="0" w:leftChars="0" w:firstLine="0" w:firstLineChars="0"/>
              <w:textAlignment w:val="auto"/>
              <w:outlineLvl w:val="9"/>
              <w:rPr>
                <w:rFonts w:ascii="Times New Roman" w:hAnsi="Times New Roman" w:cs="Times New Roman"/>
                <w:position w:val="0"/>
                <w:sz w:val="24"/>
                <w:szCs w:val="24"/>
                <w:lang w:val="id-ID"/>
              </w:rPr>
            </w:pPr>
          </w:p>
        </w:tc>
      </w:tr>
    </w:tbl>
    <w:p>
      <w:pPr>
        <w:suppressAutoHyphens w:val="0"/>
        <w:spacing w:after="0" w:line="480" w:lineRule="auto"/>
        <w:ind w:left="426" w:leftChars="0" w:firstLine="0" w:firstLineChars="0"/>
        <w:contextualSpacing/>
        <w:textAlignment w:val="auto"/>
        <w:outlineLvl w:val="9"/>
        <w:rPr>
          <w:rFonts w:ascii="Times New Roman" w:hAnsi="Times New Roman" w:cs="Times New Roman"/>
          <w:position w:val="0"/>
          <w:sz w:val="24"/>
          <w:szCs w:val="24"/>
          <w:lang w:val="en-IN"/>
        </w:rPr>
      </w:pPr>
      <w:r>
        <w:rPr>
          <w:rFonts w:ascii="Times New Roman" w:hAnsi="Times New Roman" w:cs="Times New Roman"/>
          <w:position w:val="0"/>
          <w:sz w:val="24"/>
          <w:szCs w:val="24"/>
          <w:lang w:val="en-IN"/>
        </w:rPr>
        <w:t>Sumber: Data Primer diolah, 2022</w:t>
      </w:r>
    </w:p>
    <w:p>
      <w:pPr>
        <w:suppressAutoHyphens w:val="0"/>
        <w:spacing w:after="0" w:line="480" w:lineRule="auto"/>
        <w:ind w:left="426" w:leftChars="0" w:firstLine="0" w:firstLineChars="0"/>
        <w:contextualSpacing/>
        <w:jc w:val="both"/>
        <w:textAlignment w:val="auto"/>
        <w:outlineLvl w:val="9"/>
        <w:rPr>
          <w:rFonts w:ascii="Times New Roman" w:hAnsi="Times New Roman" w:cs="Times New Roman"/>
          <w:position w:val="0"/>
          <w:sz w:val="24"/>
          <w:szCs w:val="24"/>
          <w:lang w:val="id-ID"/>
        </w:rPr>
      </w:pPr>
      <w:r>
        <w:rPr>
          <w:rFonts w:ascii="Times New Roman" w:hAnsi="Times New Roman" w:cs="Times New Roman"/>
          <w:position w:val="0"/>
          <w:sz w:val="24"/>
          <w:szCs w:val="24"/>
          <w:lang w:val="en-IN"/>
        </w:rPr>
        <w:t xml:space="preserve">Berdasarkan tabel </w:t>
      </w:r>
      <w:r>
        <w:rPr>
          <w:rFonts w:ascii="Times New Roman" w:hAnsi="Times New Roman" w:cs="Times New Roman"/>
          <w:position w:val="0"/>
          <w:sz w:val="24"/>
          <w:szCs w:val="24"/>
          <w:lang w:val="id-ID"/>
        </w:rPr>
        <w:t>4.8</w:t>
      </w:r>
      <w:r>
        <w:rPr>
          <w:rFonts w:ascii="Times New Roman" w:hAnsi="Times New Roman" w:cs="Times New Roman"/>
          <w:position w:val="0"/>
          <w:sz w:val="24"/>
          <w:szCs w:val="24"/>
          <w:lang w:val="en-IN"/>
        </w:rPr>
        <w:t xml:space="preserve"> dapat diketahui bahwa </w:t>
      </w:r>
      <w:r>
        <w:rPr>
          <w:rFonts w:ascii="Times New Roman" w:hAnsi="Times New Roman" w:cs="Times New Roman"/>
          <w:position w:val="0"/>
          <w:sz w:val="24"/>
          <w:szCs w:val="24"/>
          <w:lang w:val="id-ID"/>
        </w:rPr>
        <w:t>mean dari kepuasan kerja sebesar 68,4286.</w:t>
      </w:r>
    </w:p>
    <w:p>
      <w:pPr>
        <w:numPr>
          <w:ilvl w:val="3"/>
          <w:numId w:val="62"/>
        </w:numPr>
        <w:suppressAutoHyphens w:val="0"/>
        <w:spacing w:after="0" w:line="480" w:lineRule="auto"/>
        <w:ind w:left="426" w:leftChars="0" w:firstLineChars="0"/>
        <w:contextualSpacing/>
        <w:textAlignment w:val="auto"/>
        <w:outlineLvl w:val="9"/>
        <w:rPr>
          <w:rFonts w:ascii="Times New Roman" w:hAnsi="Times New Roman" w:cs="Times New Roman"/>
          <w:position w:val="0"/>
          <w:sz w:val="24"/>
          <w:szCs w:val="24"/>
          <w:lang w:val="en-IN"/>
        </w:rPr>
      </w:pPr>
      <w:r>
        <w:rPr>
          <w:rFonts w:ascii="Times New Roman" w:hAnsi="Times New Roman" w:cs="Times New Roman"/>
          <w:position w:val="0"/>
          <w:sz w:val="24"/>
          <w:szCs w:val="24"/>
          <w:lang w:val="id-ID"/>
        </w:rPr>
        <w:t xml:space="preserve">Kinerja Karyawan </w:t>
      </w:r>
      <w:r>
        <w:rPr>
          <w:rFonts w:ascii="Times New Roman" w:hAnsi="Times New Roman" w:cs="Times New Roman"/>
          <w:position w:val="0"/>
          <w:sz w:val="24"/>
          <w:szCs w:val="24"/>
          <w:shd w:val="clear" w:color="auto" w:fill="FFFFFF"/>
          <w:lang w:val="en-IN"/>
        </w:rPr>
        <w:t>(Y)</w:t>
      </w:r>
    </w:p>
    <w:p>
      <w:pPr>
        <w:suppressAutoHyphens w:val="0"/>
        <w:spacing w:after="0" w:line="480" w:lineRule="auto"/>
        <w:ind w:left="426" w:leftChars="0" w:firstLine="610" w:firstLineChars="0"/>
        <w:contextualSpacing/>
        <w:jc w:val="both"/>
        <w:textAlignment w:val="auto"/>
        <w:outlineLvl w:val="9"/>
        <w:rPr>
          <w:rFonts w:ascii="Times New Roman" w:hAnsi="Times New Roman" w:cs="Times New Roman"/>
          <w:position w:val="0"/>
          <w:sz w:val="24"/>
          <w:szCs w:val="24"/>
          <w:lang w:val="en-IN"/>
        </w:rPr>
      </w:pPr>
      <w:r>
        <w:rPr>
          <w:rFonts w:ascii="Times New Roman" w:hAnsi="Times New Roman" w:cs="Times New Roman"/>
          <w:position w:val="0"/>
          <w:sz w:val="24"/>
          <w:szCs w:val="24"/>
          <w:lang w:val="en-IN"/>
        </w:rPr>
        <w:t xml:space="preserve">Tanggapan responden berdasarkan </w:t>
      </w:r>
      <w:r>
        <w:rPr>
          <w:rFonts w:ascii="Times New Roman" w:hAnsi="Times New Roman" w:cs="Times New Roman"/>
          <w:position w:val="0"/>
          <w:sz w:val="24"/>
          <w:szCs w:val="24"/>
          <w:lang w:val="id-ID"/>
        </w:rPr>
        <w:t>Kinerja Karyawan</w:t>
      </w:r>
      <w:r>
        <w:rPr>
          <w:rFonts w:ascii="Times New Roman" w:hAnsi="Times New Roman" w:cs="Times New Roman"/>
          <w:position w:val="0"/>
          <w:sz w:val="24"/>
          <w:szCs w:val="24"/>
          <w:lang w:val="en-IN"/>
        </w:rPr>
        <w:t xml:space="preserve"> ditunjukkan seperti tabel dibawah ini:</w:t>
      </w:r>
    </w:p>
    <w:p>
      <w:pPr>
        <w:suppressAutoHyphens w:val="0"/>
        <w:spacing w:after="0" w:line="480" w:lineRule="auto"/>
        <w:ind w:left="0" w:leftChars="0" w:firstLine="0" w:firstLineChars="0"/>
        <w:jc w:val="center"/>
        <w:textAlignment w:val="auto"/>
        <w:outlineLvl w:val="9"/>
        <w:rPr>
          <w:rFonts w:ascii="Times New Roman" w:hAnsi="Times New Roman" w:cs="Times New Roman"/>
          <w:b/>
          <w:bCs/>
          <w:position w:val="0"/>
          <w:sz w:val="24"/>
          <w:szCs w:val="24"/>
          <w:lang w:val="en-IN"/>
        </w:rPr>
      </w:pPr>
    </w:p>
    <w:p>
      <w:pPr>
        <w:suppressAutoHyphens w:val="0"/>
        <w:spacing w:after="0" w:line="480" w:lineRule="auto"/>
        <w:ind w:left="0" w:leftChars="0" w:firstLine="0" w:firstLineChars="0"/>
        <w:jc w:val="center"/>
        <w:textAlignment w:val="auto"/>
        <w:outlineLvl w:val="9"/>
        <w:rPr>
          <w:rFonts w:ascii="Times New Roman" w:hAnsi="Times New Roman" w:cs="Times New Roman"/>
          <w:b/>
          <w:bCs/>
          <w:position w:val="0"/>
          <w:sz w:val="24"/>
          <w:szCs w:val="24"/>
          <w:lang w:val="en-IN"/>
        </w:rPr>
      </w:pPr>
      <w:r>
        <w:rPr>
          <w:rFonts w:ascii="Times New Roman" w:hAnsi="Times New Roman" w:cs="Times New Roman"/>
          <w:b/>
          <w:bCs/>
          <w:position w:val="0"/>
          <w:sz w:val="24"/>
          <w:szCs w:val="24"/>
          <w:lang w:val="en-IN"/>
        </w:rPr>
        <w:t>Tabel 4.9</w:t>
      </w:r>
    </w:p>
    <w:p>
      <w:pPr>
        <w:suppressAutoHyphens w:val="0"/>
        <w:spacing w:after="0" w:line="480" w:lineRule="auto"/>
        <w:ind w:left="0" w:leftChars="0" w:firstLine="0" w:firstLineChars="0"/>
        <w:jc w:val="center"/>
        <w:textAlignment w:val="auto"/>
        <w:outlineLvl w:val="9"/>
        <w:rPr>
          <w:rFonts w:ascii="Times New Roman" w:hAnsi="Times New Roman" w:cs="Times New Roman"/>
          <w:b/>
          <w:bCs/>
          <w:position w:val="0"/>
          <w:sz w:val="24"/>
          <w:szCs w:val="24"/>
          <w:lang w:val="id-ID"/>
        </w:rPr>
      </w:pPr>
      <w:r>
        <w:rPr>
          <w:rFonts w:ascii="Times New Roman" w:hAnsi="Times New Roman" w:cs="Times New Roman"/>
          <w:b/>
          <w:bCs/>
          <w:position w:val="0"/>
          <w:sz w:val="24"/>
          <w:szCs w:val="24"/>
          <w:lang w:val="id-ID"/>
        </w:rPr>
        <w:t>Kinerja Karyawan</w:t>
      </w:r>
    </w:p>
    <w:p>
      <w:pPr>
        <w:suppressAutoHyphens w:val="0"/>
        <w:spacing w:after="0" w:line="480" w:lineRule="auto"/>
        <w:ind w:left="0" w:leftChars="0" w:firstLine="0" w:firstLineChars="0"/>
        <w:jc w:val="center"/>
        <w:textAlignment w:val="auto"/>
        <w:outlineLvl w:val="9"/>
        <w:rPr>
          <w:rFonts w:ascii="Times New Roman" w:hAnsi="Times New Roman" w:cs="Times New Roman"/>
          <w:b/>
          <w:bCs/>
          <w:position w:val="0"/>
          <w:sz w:val="24"/>
          <w:szCs w:val="24"/>
          <w:lang w:val="id-ID"/>
        </w:rPr>
      </w:pPr>
    </w:p>
    <w:tbl>
      <w:tblPr>
        <w:tblStyle w:val="24"/>
        <w:tblW w:w="6425" w:type="dxa"/>
        <w:tblInd w:w="58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767"/>
        <w:gridCol w:w="1076"/>
        <w:gridCol w:w="1107"/>
        <w:gridCol w:w="1030"/>
        <w:gridCol w:w="1445"/>
      </w:tblGrid>
      <w:tr>
        <w:tblPrEx>
          <w:tblLayout w:type="fixed"/>
        </w:tblPrEx>
        <w:trPr>
          <w:cantSplit/>
        </w:trPr>
        <w:tc>
          <w:tcPr>
            <w:tcW w:w="1767" w:type="dxa"/>
            <w:shd w:val="clear" w:color="auto" w:fill="FFFFFF"/>
            <w:vAlign w:val="bottom"/>
          </w:tcPr>
          <w:p>
            <w:pPr>
              <w:suppressAutoHyphens w:val="0"/>
              <w:autoSpaceDE w:val="0"/>
              <w:autoSpaceDN w:val="0"/>
              <w:adjustRightInd w:val="0"/>
              <w:spacing w:after="0" w:line="480" w:lineRule="auto"/>
              <w:ind w:left="0" w:leftChars="0" w:firstLine="0" w:firstLineChars="0"/>
              <w:textAlignment w:val="auto"/>
              <w:outlineLvl w:val="9"/>
              <w:rPr>
                <w:rFonts w:ascii="Times New Roman" w:hAnsi="Times New Roman" w:cs="Times New Roman"/>
                <w:position w:val="0"/>
                <w:sz w:val="24"/>
                <w:szCs w:val="24"/>
                <w:lang w:val="id-ID"/>
              </w:rPr>
            </w:pPr>
          </w:p>
        </w:tc>
        <w:tc>
          <w:tcPr>
            <w:tcW w:w="1076" w:type="dxa"/>
            <w:shd w:val="clear" w:color="auto" w:fill="FFFFFF"/>
            <w:vAlign w:val="bottom"/>
          </w:tcPr>
          <w:p>
            <w:pPr>
              <w:suppressAutoHyphens w:val="0"/>
              <w:autoSpaceDE w:val="0"/>
              <w:autoSpaceDN w:val="0"/>
              <w:adjustRightInd w:val="0"/>
              <w:spacing w:after="0" w:line="480" w:lineRule="auto"/>
              <w:ind w:left="60" w:leftChars="0" w:right="60" w:firstLine="0" w:firstLineChars="0"/>
              <w:jc w:val="center"/>
              <w:textAlignment w:val="auto"/>
              <w:outlineLvl w:val="9"/>
              <w:rPr>
                <w:rFonts w:ascii="Times New Roman" w:hAnsi="Times New Roman" w:cs="Times New Roman"/>
                <w:color w:val="000000"/>
                <w:position w:val="0"/>
                <w:sz w:val="24"/>
                <w:szCs w:val="24"/>
                <w:lang w:val="id-ID"/>
              </w:rPr>
            </w:pPr>
            <w:r>
              <w:rPr>
                <w:rFonts w:ascii="Times New Roman" w:hAnsi="Times New Roman" w:cs="Times New Roman"/>
                <w:color w:val="000000"/>
                <w:position w:val="0"/>
                <w:sz w:val="24"/>
                <w:szCs w:val="24"/>
                <w:lang w:val="id-ID"/>
              </w:rPr>
              <w:t>Minimum</w:t>
            </w:r>
          </w:p>
        </w:tc>
        <w:tc>
          <w:tcPr>
            <w:tcW w:w="1107" w:type="dxa"/>
            <w:shd w:val="clear" w:color="auto" w:fill="FFFFFF"/>
            <w:vAlign w:val="bottom"/>
          </w:tcPr>
          <w:p>
            <w:pPr>
              <w:suppressAutoHyphens w:val="0"/>
              <w:autoSpaceDE w:val="0"/>
              <w:autoSpaceDN w:val="0"/>
              <w:adjustRightInd w:val="0"/>
              <w:spacing w:after="0" w:line="480" w:lineRule="auto"/>
              <w:ind w:left="60" w:leftChars="0" w:right="60" w:firstLine="0" w:firstLineChars="0"/>
              <w:jc w:val="center"/>
              <w:textAlignment w:val="auto"/>
              <w:outlineLvl w:val="9"/>
              <w:rPr>
                <w:rFonts w:ascii="Times New Roman" w:hAnsi="Times New Roman" w:cs="Times New Roman"/>
                <w:color w:val="000000"/>
                <w:position w:val="0"/>
                <w:sz w:val="24"/>
                <w:szCs w:val="24"/>
                <w:lang w:val="id-ID"/>
              </w:rPr>
            </w:pPr>
            <w:r>
              <w:rPr>
                <w:rFonts w:ascii="Times New Roman" w:hAnsi="Times New Roman" w:cs="Times New Roman"/>
                <w:color w:val="000000"/>
                <w:position w:val="0"/>
                <w:sz w:val="24"/>
                <w:szCs w:val="24"/>
                <w:lang w:val="id-ID"/>
              </w:rPr>
              <w:t>Maximum</w:t>
            </w:r>
          </w:p>
        </w:tc>
        <w:tc>
          <w:tcPr>
            <w:tcW w:w="1030" w:type="dxa"/>
            <w:shd w:val="clear" w:color="auto" w:fill="FFFFFF"/>
            <w:vAlign w:val="bottom"/>
          </w:tcPr>
          <w:p>
            <w:pPr>
              <w:suppressAutoHyphens w:val="0"/>
              <w:autoSpaceDE w:val="0"/>
              <w:autoSpaceDN w:val="0"/>
              <w:adjustRightInd w:val="0"/>
              <w:spacing w:after="0" w:line="480" w:lineRule="auto"/>
              <w:ind w:left="60" w:leftChars="0" w:right="60" w:firstLine="0" w:firstLineChars="0"/>
              <w:jc w:val="center"/>
              <w:textAlignment w:val="auto"/>
              <w:outlineLvl w:val="9"/>
              <w:rPr>
                <w:rFonts w:ascii="Times New Roman" w:hAnsi="Times New Roman" w:cs="Times New Roman"/>
                <w:color w:val="000000"/>
                <w:position w:val="0"/>
                <w:sz w:val="24"/>
                <w:szCs w:val="24"/>
                <w:lang w:val="id-ID"/>
              </w:rPr>
            </w:pPr>
            <w:r>
              <w:rPr>
                <w:rFonts w:ascii="Times New Roman" w:hAnsi="Times New Roman" w:cs="Times New Roman"/>
                <w:color w:val="000000"/>
                <w:position w:val="0"/>
                <w:sz w:val="24"/>
                <w:szCs w:val="24"/>
                <w:lang w:val="id-ID"/>
              </w:rPr>
              <w:t>Mean</w:t>
            </w:r>
          </w:p>
        </w:tc>
        <w:tc>
          <w:tcPr>
            <w:tcW w:w="1445" w:type="dxa"/>
            <w:shd w:val="clear" w:color="auto" w:fill="FFFFFF"/>
            <w:vAlign w:val="bottom"/>
          </w:tcPr>
          <w:p>
            <w:pPr>
              <w:suppressAutoHyphens w:val="0"/>
              <w:autoSpaceDE w:val="0"/>
              <w:autoSpaceDN w:val="0"/>
              <w:adjustRightInd w:val="0"/>
              <w:spacing w:after="0" w:line="480" w:lineRule="auto"/>
              <w:ind w:left="60" w:leftChars="0" w:right="60" w:firstLine="0" w:firstLineChars="0"/>
              <w:jc w:val="center"/>
              <w:textAlignment w:val="auto"/>
              <w:outlineLvl w:val="9"/>
              <w:rPr>
                <w:rFonts w:ascii="Times New Roman" w:hAnsi="Times New Roman" w:cs="Times New Roman"/>
                <w:color w:val="000000"/>
                <w:position w:val="0"/>
                <w:sz w:val="24"/>
                <w:szCs w:val="24"/>
                <w:lang w:val="id-ID"/>
              </w:rPr>
            </w:pPr>
            <w:r>
              <w:rPr>
                <w:rFonts w:ascii="Times New Roman" w:hAnsi="Times New Roman" w:cs="Times New Roman"/>
                <w:color w:val="000000"/>
                <w:position w:val="0"/>
                <w:sz w:val="24"/>
                <w:szCs w:val="24"/>
                <w:lang w:val="id-ID"/>
              </w:rPr>
              <w:t>Std. Deviation</w:t>
            </w:r>
          </w:p>
        </w:tc>
      </w:tr>
      <w:tr>
        <w:tblPrEx>
          <w:tblLayout w:type="fixed"/>
        </w:tblPrEx>
        <w:trPr>
          <w:cantSplit/>
        </w:trPr>
        <w:tc>
          <w:tcPr>
            <w:tcW w:w="1767" w:type="dxa"/>
            <w:shd w:val="clear" w:color="auto" w:fill="FFFFFF"/>
          </w:tcPr>
          <w:p>
            <w:pPr>
              <w:suppressAutoHyphens w:val="0"/>
              <w:autoSpaceDE w:val="0"/>
              <w:autoSpaceDN w:val="0"/>
              <w:adjustRightInd w:val="0"/>
              <w:spacing w:after="0" w:line="480" w:lineRule="auto"/>
              <w:ind w:left="60" w:leftChars="0" w:right="60" w:firstLine="0" w:firstLineChars="0"/>
              <w:textAlignment w:val="auto"/>
              <w:outlineLvl w:val="9"/>
              <w:rPr>
                <w:rFonts w:ascii="Times New Roman" w:hAnsi="Times New Roman" w:cs="Times New Roman"/>
                <w:color w:val="000000"/>
                <w:position w:val="0"/>
                <w:sz w:val="24"/>
                <w:szCs w:val="24"/>
                <w:lang w:val="id-ID"/>
              </w:rPr>
            </w:pPr>
            <w:r>
              <w:rPr>
                <w:rFonts w:ascii="Times New Roman" w:hAnsi="Times New Roman" w:cs="Times New Roman"/>
                <w:color w:val="000000"/>
                <w:position w:val="0"/>
                <w:sz w:val="24"/>
                <w:szCs w:val="24"/>
                <w:lang w:val="id-ID"/>
              </w:rPr>
              <w:t>Kinerja Karyawan</w:t>
            </w:r>
          </w:p>
        </w:tc>
        <w:tc>
          <w:tcPr>
            <w:tcW w:w="1076" w:type="dxa"/>
            <w:shd w:val="clear" w:color="auto" w:fill="FFFFFF"/>
            <w:vAlign w:val="center"/>
          </w:tcPr>
          <w:p>
            <w:pPr>
              <w:suppressAutoHyphens w:val="0"/>
              <w:autoSpaceDE w:val="0"/>
              <w:autoSpaceDN w:val="0"/>
              <w:adjustRightInd w:val="0"/>
              <w:spacing w:after="0" w:line="480" w:lineRule="auto"/>
              <w:ind w:left="60" w:leftChars="0" w:right="60" w:firstLine="0" w:firstLineChars="0"/>
              <w:jc w:val="right"/>
              <w:textAlignment w:val="auto"/>
              <w:outlineLvl w:val="9"/>
              <w:rPr>
                <w:rFonts w:ascii="Times New Roman" w:hAnsi="Times New Roman" w:cs="Times New Roman"/>
                <w:color w:val="000000"/>
                <w:position w:val="0"/>
                <w:sz w:val="24"/>
                <w:szCs w:val="24"/>
                <w:lang w:val="id-ID"/>
              </w:rPr>
            </w:pPr>
            <w:r>
              <w:rPr>
                <w:rFonts w:ascii="Times New Roman" w:hAnsi="Times New Roman" w:cs="Times New Roman"/>
                <w:color w:val="000000"/>
                <w:position w:val="0"/>
                <w:sz w:val="24"/>
                <w:szCs w:val="24"/>
                <w:lang w:val="id-ID"/>
              </w:rPr>
              <w:t>30,00</w:t>
            </w:r>
          </w:p>
        </w:tc>
        <w:tc>
          <w:tcPr>
            <w:tcW w:w="1107" w:type="dxa"/>
            <w:shd w:val="clear" w:color="auto" w:fill="FFFFFF"/>
            <w:vAlign w:val="center"/>
          </w:tcPr>
          <w:p>
            <w:pPr>
              <w:suppressAutoHyphens w:val="0"/>
              <w:autoSpaceDE w:val="0"/>
              <w:autoSpaceDN w:val="0"/>
              <w:adjustRightInd w:val="0"/>
              <w:spacing w:after="0" w:line="480" w:lineRule="auto"/>
              <w:ind w:left="60" w:leftChars="0" w:right="60" w:firstLine="0" w:firstLineChars="0"/>
              <w:jc w:val="right"/>
              <w:textAlignment w:val="auto"/>
              <w:outlineLvl w:val="9"/>
              <w:rPr>
                <w:rFonts w:ascii="Times New Roman" w:hAnsi="Times New Roman" w:cs="Times New Roman"/>
                <w:color w:val="000000"/>
                <w:position w:val="0"/>
                <w:sz w:val="24"/>
                <w:szCs w:val="24"/>
                <w:lang w:val="id-ID"/>
              </w:rPr>
            </w:pPr>
            <w:r>
              <w:rPr>
                <w:rFonts w:ascii="Times New Roman" w:hAnsi="Times New Roman" w:cs="Times New Roman"/>
                <w:color w:val="000000"/>
                <w:position w:val="0"/>
                <w:sz w:val="24"/>
                <w:szCs w:val="24"/>
                <w:lang w:val="id-ID"/>
              </w:rPr>
              <w:t>60,00</w:t>
            </w:r>
          </w:p>
        </w:tc>
        <w:tc>
          <w:tcPr>
            <w:tcW w:w="1030" w:type="dxa"/>
            <w:shd w:val="clear" w:color="auto" w:fill="FFFFFF"/>
            <w:vAlign w:val="center"/>
          </w:tcPr>
          <w:p>
            <w:pPr>
              <w:suppressAutoHyphens w:val="0"/>
              <w:autoSpaceDE w:val="0"/>
              <w:autoSpaceDN w:val="0"/>
              <w:adjustRightInd w:val="0"/>
              <w:spacing w:after="0" w:line="480" w:lineRule="auto"/>
              <w:ind w:left="60" w:leftChars="0" w:right="60" w:firstLine="0" w:firstLineChars="0"/>
              <w:jc w:val="right"/>
              <w:textAlignment w:val="auto"/>
              <w:outlineLvl w:val="9"/>
              <w:rPr>
                <w:rFonts w:ascii="Times New Roman" w:hAnsi="Times New Roman" w:cs="Times New Roman"/>
                <w:color w:val="000000"/>
                <w:position w:val="0"/>
                <w:sz w:val="24"/>
                <w:szCs w:val="24"/>
                <w:lang w:val="id-ID"/>
              </w:rPr>
            </w:pPr>
            <w:r>
              <w:rPr>
                <w:rFonts w:ascii="Times New Roman" w:hAnsi="Times New Roman" w:cs="Times New Roman"/>
                <w:color w:val="000000"/>
                <w:position w:val="0"/>
                <w:sz w:val="24"/>
                <w:szCs w:val="24"/>
                <w:lang w:val="id-ID"/>
              </w:rPr>
              <w:t>46,4524</w:t>
            </w:r>
          </w:p>
        </w:tc>
        <w:tc>
          <w:tcPr>
            <w:tcW w:w="1445" w:type="dxa"/>
            <w:shd w:val="clear" w:color="auto" w:fill="FFFFFF"/>
            <w:vAlign w:val="center"/>
          </w:tcPr>
          <w:p>
            <w:pPr>
              <w:suppressAutoHyphens w:val="0"/>
              <w:autoSpaceDE w:val="0"/>
              <w:autoSpaceDN w:val="0"/>
              <w:adjustRightInd w:val="0"/>
              <w:spacing w:after="0" w:line="480" w:lineRule="auto"/>
              <w:ind w:left="60" w:leftChars="0" w:right="60" w:firstLine="0" w:firstLineChars="0"/>
              <w:jc w:val="right"/>
              <w:textAlignment w:val="auto"/>
              <w:outlineLvl w:val="9"/>
              <w:rPr>
                <w:rFonts w:ascii="Times New Roman" w:hAnsi="Times New Roman" w:cs="Times New Roman"/>
                <w:color w:val="000000"/>
                <w:position w:val="0"/>
                <w:sz w:val="24"/>
                <w:szCs w:val="24"/>
                <w:lang w:val="id-ID"/>
              </w:rPr>
            </w:pPr>
            <w:r>
              <w:rPr>
                <w:rFonts w:ascii="Times New Roman" w:hAnsi="Times New Roman" w:cs="Times New Roman"/>
                <w:color w:val="000000"/>
                <w:position w:val="0"/>
                <w:sz w:val="24"/>
                <w:szCs w:val="24"/>
                <w:lang w:val="id-ID"/>
              </w:rPr>
              <w:t>5,76881</w:t>
            </w:r>
          </w:p>
        </w:tc>
      </w:tr>
      <w:tr>
        <w:tblPrEx>
          <w:tblLayout w:type="fixed"/>
        </w:tblPrEx>
        <w:trPr>
          <w:cantSplit/>
        </w:trPr>
        <w:tc>
          <w:tcPr>
            <w:tcW w:w="1767" w:type="dxa"/>
            <w:shd w:val="clear" w:color="auto" w:fill="FFFFFF"/>
          </w:tcPr>
          <w:p>
            <w:pPr>
              <w:suppressAutoHyphens w:val="0"/>
              <w:autoSpaceDE w:val="0"/>
              <w:autoSpaceDN w:val="0"/>
              <w:adjustRightInd w:val="0"/>
              <w:spacing w:after="0" w:line="480" w:lineRule="auto"/>
              <w:ind w:left="60" w:leftChars="0" w:right="60" w:firstLine="0" w:firstLineChars="0"/>
              <w:textAlignment w:val="auto"/>
              <w:outlineLvl w:val="9"/>
              <w:rPr>
                <w:rFonts w:ascii="Times New Roman" w:hAnsi="Times New Roman" w:cs="Times New Roman"/>
                <w:color w:val="000000"/>
                <w:position w:val="0"/>
                <w:sz w:val="24"/>
                <w:szCs w:val="24"/>
                <w:lang w:val="id-ID"/>
              </w:rPr>
            </w:pPr>
            <w:r>
              <w:rPr>
                <w:rFonts w:ascii="Times New Roman" w:hAnsi="Times New Roman" w:cs="Times New Roman"/>
                <w:color w:val="000000"/>
                <w:position w:val="0"/>
                <w:sz w:val="24"/>
                <w:szCs w:val="24"/>
                <w:lang w:val="id-ID"/>
              </w:rPr>
              <w:t>Valid N (listwise)</w:t>
            </w:r>
          </w:p>
        </w:tc>
        <w:tc>
          <w:tcPr>
            <w:tcW w:w="1076" w:type="dxa"/>
            <w:shd w:val="clear" w:color="auto" w:fill="FFFFFF"/>
            <w:vAlign w:val="center"/>
          </w:tcPr>
          <w:p>
            <w:pPr>
              <w:suppressAutoHyphens w:val="0"/>
              <w:autoSpaceDE w:val="0"/>
              <w:autoSpaceDN w:val="0"/>
              <w:adjustRightInd w:val="0"/>
              <w:spacing w:after="0" w:line="480" w:lineRule="auto"/>
              <w:ind w:left="0" w:leftChars="0" w:firstLine="0" w:firstLineChars="0"/>
              <w:textAlignment w:val="auto"/>
              <w:outlineLvl w:val="9"/>
              <w:rPr>
                <w:rFonts w:ascii="Times New Roman" w:hAnsi="Times New Roman" w:cs="Times New Roman"/>
                <w:position w:val="0"/>
                <w:sz w:val="24"/>
                <w:szCs w:val="24"/>
                <w:lang w:val="id-ID"/>
              </w:rPr>
            </w:pPr>
          </w:p>
        </w:tc>
        <w:tc>
          <w:tcPr>
            <w:tcW w:w="1107" w:type="dxa"/>
            <w:shd w:val="clear" w:color="auto" w:fill="FFFFFF"/>
            <w:vAlign w:val="center"/>
          </w:tcPr>
          <w:p>
            <w:pPr>
              <w:suppressAutoHyphens w:val="0"/>
              <w:autoSpaceDE w:val="0"/>
              <w:autoSpaceDN w:val="0"/>
              <w:adjustRightInd w:val="0"/>
              <w:spacing w:after="0" w:line="480" w:lineRule="auto"/>
              <w:ind w:left="0" w:leftChars="0" w:firstLine="0" w:firstLineChars="0"/>
              <w:textAlignment w:val="auto"/>
              <w:outlineLvl w:val="9"/>
              <w:rPr>
                <w:rFonts w:ascii="Times New Roman" w:hAnsi="Times New Roman" w:cs="Times New Roman"/>
                <w:position w:val="0"/>
                <w:sz w:val="24"/>
                <w:szCs w:val="24"/>
                <w:lang w:val="id-ID"/>
              </w:rPr>
            </w:pPr>
          </w:p>
        </w:tc>
        <w:tc>
          <w:tcPr>
            <w:tcW w:w="1030" w:type="dxa"/>
            <w:shd w:val="clear" w:color="auto" w:fill="FFFFFF"/>
            <w:vAlign w:val="center"/>
          </w:tcPr>
          <w:p>
            <w:pPr>
              <w:suppressAutoHyphens w:val="0"/>
              <w:autoSpaceDE w:val="0"/>
              <w:autoSpaceDN w:val="0"/>
              <w:adjustRightInd w:val="0"/>
              <w:spacing w:after="0" w:line="480" w:lineRule="auto"/>
              <w:ind w:left="0" w:leftChars="0" w:firstLine="0" w:firstLineChars="0"/>
              <w:textAlignment w:val="auto"/>
              <w:outlineLvl w:val="9"/>
              <w:rPr>
                <w:rFonts w:ascii="Times New Roman" w:hAnsi="Times New Roman" w:cs="Times New Roman"/>
                <w:position w:val="0"/>
                <w:sz w:val="24"/>
                <w:szCs w:val="24"/>
                <w:lang w:val="id-ID"/>
              </w:rPr>
            </w:pPr>
          </w:p>
        </w:tc>
        <w:tc>
          <w:tcPr>
            <w:tcW w:w="1445" w:type="dxa"/>
            <w:shd w:val="clear" w:color="auto" w:fill="FFFFFF"/>
            <w:vAlign w:val="center"/>
          </w:tcPr>
          <w:p>
            <w:pPr>
              <w:suppressAutoHyphens w:val="0"/>
              <w:autoSpaceDE w:val="0"/>
              <w:autoSpaceDN w:val="0"/>
              <w:adjustRightInd w:val="0"/>
              <w:spacing w:after="0" w:line="480" w:lineRule="auto"/>
              <w:ind w:left="0" w:leftChars="0" w:firstLine="0" w:firstLineChars="0"/>
              <w:textAlignment w:val="auto"/>
              <w:outlineLvl w:val="9"/>
              <w:rPr>
                <w:rFonts w:ascii="Times New Roman" w:hAnsi="Times New Roman" w:cs="Times New Roman"/>
                <w:position w:val="0"/>
                <w:sz w:val="24"/>
                <w:szCs w:val="24"/>
                <w:lang w:val="id-ID"/>
              </w:rPr>
            </w:pPr>
          </w:p>
        </w:tc>
      </w:tr>
    </w:tbl>
    <w:p>
      <w:pPr>
        <w:suppressAutoHyphens w:val="0"/>
        <w:spacing w:after="0" w:line="480" w:lineRule="auto"/>
        <w:ind w:left="567" w:leftChars="0" w:firstLine="0" w:firstLineChars="0"/>
        <w:contextualSpacing/>
        <w:textAlignment w:val="auto"/>
        <w:outlineLvl w:val="9"/>
        <w:rPr>
          <w:rFonts w:ascii="Times New Roman" w:hAnsi="Times New Roman" w:cs="Times New Roman"/>
          <w:position w:val="0"/>
          <w:sz w:val="24"/>
          <w:szCs w:val="24"/>
          <w:lang w:val="en-IN"/>
        </w:rPr>
      </w:pPr>
      <w:r>
        <w:rPr>
          <w:rFonts w:ascii="Times New Roman" w:hAnsi="Times New Roman" w:cs="Times New Roman"/>
          <w:position w:val="0"/>
          <w:sz w:val="24"/>
          <w:szCs w:val="24"/>
          <w:lang w:val="en-IN"/>
        </w:rPr>
        <w:t>Sumber: Data Primer diolah, 2022</w:t>
      </w:r>
    </w:p>
    <w:p>
      <w:pPr>
        <w:suppressAutoHyphens w:val="0"/>
        <w:spacing w:after="0" w:line="480" w:lineRule="auto"/>
        <w:ind w:left="426" w:leftChars="0" w:firstLine="0" w:firstLineChars="0"/>
        <w:contextualSpacing/>
        <w:jc w:val="both"/>
        <w:textAlignment w:val="auto"/>
        <w:outlineLvl w:val="9"/>
        <w:rPr>
          <w:rFonts w:ascii="Times New Roman" w:hAnsi="Times New Roman" w:cs="Times New Roman"/>
          <w:color w:val="000000"/>
          <w:position w:val="0"/>
          <w:sz w:val="24"/>
          <w:szCs w:val="24"/>
          <w:lang w:val="id-ID"/>
        </w:rPr>
      </w:pPr>
      <w:r>
        <w:rPr>
          <w:rFonts w:ascii="Times New Roman" w:hAnsi="Times New Roman" w:cs="Times New Roman"/>
          <w:position w:val="0"/>
          <w:sz w:val="24"/>
          <w:szCs w:val="24"/>
          <w:lang w:val="en-IN"/>
        </w:rPr>
        <w:t xml:space="preserve">Berdasarkan tabel </w:t>
      </w:r>
      <w:r>
        <w:rPr>
          <w:rFonts w:ascii="Times New Roman" w:hAnsi="Times New Roman" w:cs="Times New Roman"/>
          <w:position w:val="0"/>
          <w:sz w:val="24"/>
          <w:szCs w:val="24"/>
          <w:lang w:val="id-ID"/>
        </w:rPr>
        <w:t>4.9</w:t>
      </w:r>
      <w:r>
        <w:rPr>
          <w:rFonts w:ascii="Times New Roman" w:hAnsi="Times New Roman" w:cs="Times New Roman"/>
          <w:position w:val="0"/>
          <w:sz w:val="24"/>
          <w:szCs w:val="24"/>
          <w:lang w:val="en-IN"/>
        </w:rPr>
        <w:t xml:space="preserve"> dapat diketahui bahwa </w:t>
      </w:r>
      <w:r>
        <w:rPr>
          <w:rFonts w:ascii="Times New Roman" w:hAnsi="Times New Roman" w:cs="Times New Roman"/>
          <w:position w:val="0"/>
          <w:sz w:val="24"/>
          <w:szCs w:val="24"/>
          <w:lang w:val="id-ID"/>
        </w:rPr>
        <w:t>mean dari kinerja karyawan sebesar 46,4524.</w:t>
      </w:r>
    </w:p>
    <w:p>
      <w:pPr>
        <w:numPr>
          <w:ilvl w:val="3"/>
          <w:numId w:val="62"/>
        </w:numPr>
        <w:suppressAutoHyphens w:val="0"/>
        <w:spacing w:after="0" w:line="480" w:lineRule="auto"/>
        <w:ind w:left="426" w:leftChars="0" w:firstLineChars="0"/>
        <w:contextualSpacing/>
        <w:textAlignment w:val="auto"/>
        <w:outlineLvl w:val="9"/>
        <w:rPr>
          <w:rFonts w:ascii="Times New Roman" w:hAnsi="Times New Roman" w:cs="Times New Roman"/>
          <w:position w:val="0"/>
          <w:sz w:val="24"/>
          <w:szCs w:val="24"/>
          <w:lang w:val="en-IN"/>
        </w:rPr>
      </w:pPr>
      <w:r>
        <w:rPr>
          <w:rFonts w:ascii="Times New Roman" w:hAnsi="Times New Roman" w:cs="Times New Roman"/>
          <w:position w:val="0"/>
          <w:sz w:val="24"/>
          <w:szCs w:val="24"/>
          <w:lang w:val="id-ID"/>
        </w:rPr>
        <w:t>Komitmen Organisasi (Z)</w:t>
      </w:r>
    </w:p>
    <w:p>
      <w:pPr>
        <w:suppressAutoHyphens w:val="0"/>
        <w:spacing w:after="0" w:line="480" w:lineRule="auto"/>
        <w:ind w:left="426" w:leftChars="0" w:firstLine="610" w:firstLineChars="0"/>
        <w:contextualSpacing/>
        <w:textAlignment w:val="auto"/>
        <w:outlineLvl w:val="9"/>
        <w:rPr>
          <w:rFonts w:ascii="Times New Roman" w:hAnsi="Times New Roman" w:cs="Times New Roman"/>
          <w:position w:val="0"/>
          <w:sz w:val="24"/>
          <w:szCs w:val="24"/>
          <w:lang w:val="en-IN"/>
        </w:rPr>
      </w:pPr>
      <w:r>
        <w:rPr>
          <w:rFonts w:ascii="Times New Roman" w:hAnsi="Times New Roman" w:cs="Times New Roman"/>
          <w:position w:val="0"/>
          <w:sz w:val="24"/>
          <w:szCs w:val="24"/>
          <w:lang w:val="en-IN"/>
        </w:rPr>
        <w:t xml:space="preserve">Tanggapan responden berdasarkan </w:t>
      </w:r>
      <w:r>
        <w:rPr>
          <w:rFonts w:ascii="Times New Roman" w:hAnsi="Times New Roman" w:cs="Times New Roman"/>
          <w:position w:val="0"/>
          <w:sz w:val="24"/>
          <w:szCs w:val="24"/>
          <w:lang w:val="id-ID"/>
        </w:rPr>
        <w:t>Komitmen Organisasi</w:t>
      </w:r>
      <w:r>
        <w:rPr>
          <w:rFonts w:ascii="Times New Roman" w:hAnsi="Times New Roman" w:cs="Times New Roman"/>
          <w:position w:val="0"/>
          <w:sz w:val="24"/>
          <w:szCs w:val="24"/>
          <w:lang w:val="en-IN"/>
        </w:rPr>
        <w:t xml:space="preserve"> ditunjukkan seperti tabel dibawah ini:</w:t>
      </w:r>
    </w:p>
    <w:p>
      <w:pPr>
        <w:suppressAutoHyphens w:val="0"/>
        <w:spacing w:after="0" w:line="480" w:lineRule="auto"/>
        <w:ind w:left="426" w:leftChars="0" w:firstLine="610" w:firstLineChars="0"/>
        <w:contextualSpacing/>
        <w:textAlignment w:val="auto"/>
        <w:outlineLvl w:val="9"/>
        <w:rPr>
          <w:rFonts w:ascii="Times New Roman" w:hAnsi="Times New Roman" w:cs="Times New Roman"/>
          <w:position w:val="0"/>
          <w:sz w:val="24"/>
          <w:szCs w:val="24"/>
          <w:lang w:val="en-IN"/>
        </w:rPr>
      </w:pPr>
    </w:p>
    <w:p>
      <w:pPr>
        <w:suppressAutoHyphens w:val="0"/>
        <w:spacing w:after="0" w:line="480" w:lineRule="auto"/>
        <w:ind w:left="426" w:leftChars="0" w:firstLine="610" w:firstLineChars="0"/>
        <w:contextualSpacing/>
        <w:textAlignment w:val="auto"/>
        <w:outlineLvl w:val="9"/>
        <w:rPr>
          <w:rFonts w:ascii="Times New Roman" w:hAnsi="Times New Roman" w:cs="Times New Roman"/>
          <w:position w:val="0"/>
          <w:sz w:val="24"/>
          <w:szCs w:val="24"/>
          <w:lang w:val="en-IN"/>
        </w:rPr>
      </w:pPr>
    </w:p>
    <w:p>
      <w:pPr>
        <w:suppressAutoHyphens w:val="0"/>
        <w:spacing w:after="0" w:line="480" w:lineRule="auto"/>
        <w:ind w:left="0" w:leftChars="0" w:firstLine="0" w:firstLineChars="0"/>
        <w:jc w:val="center"/>
        <w:textAlignment w:val="auto"/>
        <w:outlineLvl w:val="9"/>
        <w:rPr>
          <w:rFonts w:ascii="Times New Roman" w:hAnsi="Times New Roman" w:cs="Times New Roman"/>
          <w:b/>
          <w:bCs/>
          <w:position w:val="0"/>
          <w:sz w:val="24"/>
          <w:szCs w:val="24"/>
          <w:lang w:val="en-IN"/>
        </w:rPr>
      </w:pPr>
      <w:r>
        <w:rPr>
          <w:rFonts w:ascii="Times New Roman" w:hAnsi="Times New Roman" w:cs="Times New Roman"/>
          <w:b/>
          <w:bCs/>
          <w:position w:val="0"/>
          <w:sz w:val="24"/>
          <w:szCs w:val="24"/>
          <w:lang w:val="en-IN"/>
        </w:rPr>
        <w:t>Tabel 4.10</w:t>
      </w:r>
    </w:p>
    <w:p>
      <w:pPr>
        <w:suppressAutoHyphens w:val="0"/>
        <w:spacing w:after="0" w:line="480" w:lineRule="auto"/>
        <w:ind w:left="0" w:leftChars="0" w:firstLine="0" w:firstLineChars="0"/>
        <w:jc w:val="center"/>
        <w:textAlignment w:val="auto"/>
        <w:outlineLvl w:val="9"/>
        <w:rPr>
          <w:rFonts w:ascii="Times New Roman" w:hAnsi="Times New Roman" w:cs="Times New Roman"/>
          <w:b/>
          <w:bCs/>
          <w:position w:val="0"/>
          <w:sz w:val="24"/>
          <w:szCs w:val="24"/>
          <w:lang w:val="id-ID"/>
        </w:rPr>
      </w:pPr>
      <w:r>
        <w:rPr>
          <w:rFonts w:ascii="Times New Roman" w:hAnsi="Times New Roman" w:cs="Times New Roman"/>
          <w:b/>
          <w:bCs/>
          <w:position w:val="0"/>
          <w:sz w:val="24"/>
          <w:szCs w:val="24"/>
          <w:lang w:val="id-ID"/>
        </w:rPr>
        <w:t>Komitmen Organisasi</w:t>
      </w:r>
    </w:p>
    <w:tbl>
      <w:tblPr>
        <w:tblStyle w:val="24"/>
        <w:tblW w:w="6809" w:type="dxa"/>
        <w:tblInd w:w="58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151"/>
        <w:gridCol w:w="1076"/>
        <w:gridCol w:w="1107"/>
        <w:gridCol w:w="1030"/>
        <w:gridCol w:w="1445"/>
      </w:tblGrid>
      <w:tr>
        <w:tblPrEx>
          <w:tblLayout w:type="fixed"/>
        </w:tblPrEx>
        <w:trPr>
          <w:cantSplit/>
        </w:trPr>
        <w:tc>
          <w:tcPr>
            <w:tcW w:w="2151" w:type="dxa"/>
            <w:shd w:val="clear" w:color="auto" w:fill="FFFFFF"/>
            <w:vAlign w:val="bottom"/>
          </w:tcPr>
          <w:p>
            <w:pPr>
              <w:suppressAutoHyphens w:val="0"/>
              <w:autoSpaceDE w:val="0"/>
              <w:autoSpaceDN w:val="0"/>
              <w:adjustRightInd w:val="0"/>
              <w:spacing w:after="0" w:line="480" w:lineRule="auto"/>
              <w:ind w:left="0" w:leftChars="0" w:firstLine="0" w:firstLineChars="0"/>
              <w:textAlignment w:val="auto"/>
              <w:outlineLvl w:val="9"/>
              <w:rPr>
                <w:rFonts w:ascii="Times New Roman" w:hAnsi="Times New Roman" w:cs="Times New Roman"/>
                <w:position w:val="0"/>
                <w:sz w:val="24"/>
                <w:szCs w:val="24"/>
                <w:lang w:val="id-ID"/>
              </w:rPr>
            </w:pPr>
          </w:p>
        </w:tc>
        <w:tc>
          <w:tcPr>
            <w:tcW w:w="1076" w:type="dxa"/>
            <w:shd w:val="clear" w:color="auto" w:fill="FFFFFF"/>
            <w:vAlign w:val="bottom"/>
          </w:tcPr>
          <w:p>
            <w:pPr>
              <w:suppressAutoHyphens w:val="0"/>
              <w:autoSpaceDE w:val="0"/>
              <w:autoSpaceDN w:val="0"/>
              <w:adjustRightInd w:val="0"/>
              <w:spacing w:after="0" w:line="480" w:lineRule="auto"/>
              <w:ind w:left="60" w:leftChars="0" w:right="60" w:firstLine="0" w:firstLineChars="0"/>
              <w:jc w:val="center"/>
              <w:textAlignment w:val="auto"/>
              <w:outlineLvl w:val="9"/>
              <w:rPr>
                <w:rFonts w:ascii="Times New Roman" w:hAnsi="Times New Roman" w:cs="Times New Roman"/>
                <w:color w:val="000000"/>
                <w:position w:val="0"/>
                <w:sz w:val="24"/>
                <w:szCs w:val="24"/>
                <w:lang w:val="id-ID"/>
              </w:rPr>
            </w:pPr>
            <w:r>
              <w:rPr>
                <w:rFonts w:ascii="Times New Roman" w:hAnsi="Times New Roman" w:cs="Times New Roman"/>
                <w:color w:val="000000"/>
                <w:position w:val="0"/>
                <w:sz w:val="24"/>
                <w:szCs w:val="24"/>
                <w:lang w:val="id-ID"/>
              </w:rPr>
              <w:t>Minimum</w:t>
            </w:r>
          </w:p>
        </w:tc>
        <w:tc>
          <w:tcPr>
            <w:tcW w:w="1107" w:type="dxa"/>
            <w:shd w:val="clear" w:color="auto" w:fill="FFFFFF"/>
            <w:vAlign w:val="bottom"/>
          </w:tcPr>
          <w:p>
            <w:pPr>
              <w:suppressAutoHyphens w:val="0"/>
              <w:autoSpaceDE w:val="0"/>
              <w:autoSpaceDN w:val="0"/>
              <w:adjustRightInd w:val="0"/>
              <w:spacing w:after="0" w:line="480" w:lineRule="auto"/>
              <w:ind w:left="60" w:leftChars="0" w:right="60" w:firstLine="0" w:firstLineChars="0"/>
              <w:jc w:val="center"/>
              <w:textAlignment w:val="auto"/>
              <w:outlineLvl w:val="9"/>
              <w:rPr>
                <w:rFonts w:ascii="Times New Roman" w:hAnsi="Times New Roman" w:cs="Times New Roman"/>
                <w:color w:val="000000"/>
                <w:position w:val="0"/>
                <w:sz w:val="24"/>
                <w:szCs w:val="24"/>
                <w:lang w:val="id-ID"/>
              </w:rPr>
            </w:pPr>
            <w:r>
              <w:rPr>
                <w:rFonts w:ascii="Times New Roman" w:hAnsi="Times New Roman" w:cs="Times New Roman"/>
                <w:color w:val="000000"/>
                <w:position w:val="0"/>
                <w:sz w:val="24"/>
                <w:szCs w:val="24"/>
                <w:lang w:val="id-ID"/>
              </w:rPr>
              <w:t>Maximum</w:t>
            </w:r>
          </w:p>
        </w:tc>
        <w:tc>
          <w:tcPr>
            <w:tcW w:w="1030" w:type="dxa"/>
            <w:shd w:val="clear" w:color="auto" w:fill="FFFFFF"/>
            <w:vAlign w:val="bottom"/>
          </w:tcPr>
          <w:p>
            <w:pPr>
              <w:suppressAutoHyphens w:val="0"/>
              <w:autoSpaceDE w:val="0"/>
              <w:autoSpaceDN w:val="0"/>
              <w:adjustRightInd w:val="0"/>
              <w:spacing w:after="0" w:line="480" w:lineRule="auto"/>
              <w:ind w:left="60" w:leftChars="0" w:right="60" w:firstLine="0" w:firstLineChars="0"/>
              <w:jc w:val="center"/>
              <w:textAlignment w:val="auto"/>
              <w:outlineLvl w:val="9"/>
              <w:rPr>
                <w:rFonts w:ascii="Times New Roman" w:hAnsi="Times New Roman" w:cs="Times New Roman"/>
                <w:color w:val="000000"/>
                <w:position w:val="0"/>
                <w:sz w:val="24"/>
                <w:szCs w:val="24"/>
                <w:lang w:val="id-ID"/>
              </w:rPr>
            </w:pPr>
            <w:r>
              <w:rPr>
                <w:rFonts w:ascii="Times New Roman" w:hAnsi="Times New Roman" w:cs="Times New Roman"/>
                <w:color w:val="000000"/>
                <w:position w:val="0"/>
                <w:sz w:val="24"/>
                <w:szCs w:val="24"/>
                <w:lang w:val="id-ID"/>
              </w:rPr>
              <w:t>Mean</w:t>
            </w:r>
          </w:p>
        </w:tc>
        <w:tc>
          <w:tcPr>
            <w:tcW w:w="1445" w:type="dxa"/>
            <w:shd w:val="clear" w:color="auto" w:fill="FFFFFF"/>
            <w:vAlign w:val="bottom"/>
          </w:tcPr>
          <w:p>
            <w:pPr>
              <w:suppressAutoHyphens w:val="0"/>
              <w:autoSpaceDE w:val="0"/>
              <w:autoSpaceDN w:val="0"/>
              <w:adjustRightInd w:val="0"/>
              <w:spacing w:after="0" w:line="480" w:lineRule="auto"/>
              <w:ind w:left="60" w:leftChars="0" w:right="60" w:firstLine="0" w:firstLineChars="0"/>
              <w:jc w:val="center"/>
              <w:textAlignment w:val="auto"/>
              <w:outlineLvl w:val="9"/>
              <w:rPr>
                <w:rFonts w:ascii="Times New Roman" w:hAnsi="Times New Roman" w:cs="Times New Roman"/>
                <w:color w:val="000000"/>
                <w:position w:val="0"/>
                <w:sz w:val="24"/>
                <w:szCs w:val="24"/>
                <w:lang w:val="id-ID"/>
              </w:rPr>
            </w:pPr>
            <w:r>
              <w:rPr>
                <w:rFonts w:ascii="Times New Roman" w:hAnsi="Times New Roman" w:cs="Times New Roman"/>
                <w:color w:val="000000"/>
                <w:position w:val="0"/>
                <w:sz w:val="24"/>
                <w:szCs w:val="24"/>
                <w:lang w:val="id-ID"/>
              </w:rPr>
              <w:t>Std. Deviation</w:t>
            </w:r>
          </w:p>
        </w:tc>
      </w:tr>
      <w:tr>
        <w:tblPrEx>
          <w:tblLayout w:type="fixed"/>
        </w:tblPrEx>
        <w:trPr>
          <w:cantSplit/>
        </w:trPr>
        <w:tc>
          <w:tcPr>
            <w:tcW w:w="2151" w:type="dxa"/>
            <w:shd w:val="clear" w:color="auto" w:fill="FFFFFF"/>
          </w:tcPr>
          <w:p>
            <w:pPr>
              <w:suppressAutoHyphens w:val="0"/>
              <w:autoSpaceDE w:val="0"/>
              <w:autoSpaceDN w:val="0"/>
              <w:adjustRightInd w:val="0"/>
              <w:spacing w:after="0" w:line="480" w:lineRule="auto"/>
              <w:ind w:left="60" w:leftChars="0" w:right="60" w:firstLine="0" w:firstLineChars="0"/>
              <w:textAlignment w:val="auto"/>
              <w:outlineLvl w:val="9"/>
              <w:rPr>
                <w:rFonts w:ascii="Times New Roman" w:hAnsi="Times New Roman" w:cs="Times New Roman"/>
                <w:color w:val="000000"/>
                <w:position w:val="0"/>
                <w:sz w:val="24"/>
                <w:szCs w:val="24"/>
                <w:lang w:val="id-ID"/>
              </w:rPr>
            </w:pPr>
            <w:r>
              <w:rPr>
                <w:rFonts w:ascii="Times New Roman" w:hAnsi="Times New Roman" w:cs="Times New Roman"/>
                <w:color w:val="000000"/>
                <w:position w:val="0"/>
                <w:sz w:val="24"/>
                <w:szCs w:val="24"/>
                <w:lang w:val="id-ID"/>
              </w:rPr>
              <w:t>Komitmen Organisasi</w:t>
            </w:r>
          </w:p>
        </w:tc>
        <w:tc>
          <w:tcPr>
            <w:tcW w:w="1076" w:type="dxa"/>
            <w:shd w:val="clear" w:color="auto" w:fill="FFFFFF"/>
            <w:vAlign w:val="center"/>
          </w:tcPr>
          <w:p>
            <w:pPr>
              <w:suppressAutoHyphens w:val="0"/>
              <w:autoSpaceDE w:val="0"/>
              <w:autoSpaceDN w:val="0"/>
              <w:adjustRightInd w:val="0"/>
              <w:spacing w:after="0" w:line="480" w:lineRule="auto"/>
              <w:ind w:left="60" w:leftChars="0" w:right="60" w:firstLine="0" w:firstLineChars="0"/>
              <w:jc w:val="right"/>
              <w:textAlignment w:val="auto"/>
              <w:outlineLvl w:val="9"/>
              <w:rPr>
                <w:rFonts w:ascii="Times New Roman" w:hAnsi="Times New Roman" w:cs="Times New Roman"/>
                <w:color w:val="000000"/>
                <w:position w:val="0"/>
                <w:sz w:val="24"/>
                <w:szCs w:val="24"/>
                <w:lang w:val="id-ID"/>
              </w:rPr>
            </w:pPr>
            <w:r>
              <w:rPr>
                <w:rFonts w:ascii="Times New Roman" w:hAnsi="Times New Roman" w:cs="Times New Roman"/>
                <w:color w:val="000000"/>
                <w:position w:val="0"/>
                <w:sz w:val="24"/>
                <w:szCs w:val="24"/>
                <w:lang w:val="id-ID"/>
              </w:rPr>
              <w:t>24,00</w:t>
            </w:r>
          </w:p>
        </w:tc>
        <w:tc>
          <w:tcPr>
            <w:tcW w:w="1107" w:type="dxa"/>
            <w:shd w:val="clear" w:color="auto" w:fill="FFFFFF"/>
            <w:vAlign w:val="center"/>
          </w:tcPr>
          <w:p>
            <w:pPr>
              <w:suppressAutoHyphens w:val="0"/>
              <w:autoSpaceDE w:val="0"/>
              <w:autoSpaceDN w:val="0"/>
              <w:adjustRightInd w:val="0"/>
              <w:spacing w:after="0" w:line="480" w:lineRule="auto"/>
              <w:ind w:left="60" w:leftChars="0" w:right="60" w:firstLine="0" w:firstLineChars="0"/>
              <w:jc w:val="right"/>
              <w:textAlignment w:val="auto"/>
              <w:outlineLvl w:val="9"/>
              <w:rPr>
                <w:rFonts w:ascii="Times New Roman" w:hAnsi="Times New Roman" w:cs="Times New Roman"/>
                <w:color w:val="000000"/>
                <w:position w:val="0"/>
                <w:sz w:val="24"/>
                <w:szCs w:val="24"/>
                <w:lang w:val="id-ID"/>
              </w:rPr>
            </w:pPr>
            <w:r>
              <w:rPr>
                <w:rFonts w:ascii="Times New Roman" w:hAnsi="Times New Roman" w:cs="Times New Roman"/>
                <w:color w:val="000000"/>
                <w:position w:val="0"/>
                <w:sz w:val="24"/>
                <w:szCs w:val="24"/>
                <w:lang w:val="id-ID"/>
              </w:rPr>
              <w:t>52,00</w:t>
            </w:r>
          </w:p>
        </w:tc>
        <w:tc>
          <w:tcPr>
            <w:tcW w:w="1030" w:type="dxa"/>
            <w:shd w:val="clear" w:color="auto" w:fill="FFFFFF"/>
            <w:vAlign w:val="center"/>
          </w:tcPr>
          <w:p>
            <w:pPr>
              <w:suppressAutoHyphens w:val="0"/>
              <w:autoSpaceDE w:val="0"/>
              <w:autoSpaceDN w:val="0"/>
              <w:adjustRightInd w:val="0"/>
              <w:spacing w:after="0" w:line="480" w:lineRule="auto"/>
              <w:ind w:left="60" w:leftChars="0" w:right="60" w:firstLine="0" w:firstLineChars="0"/>
              <w:jc w:val="right"/>
              <w:textAlignment w:val="auto"/>
              <w:outlineLvl w:val="9"/>
              <w:rPr>
                <w:rFonts w:ascii="Times New Roman" w:hAnsi="Times New Roman" w:cs="Times New Roman"/>
                <w:color w:val="000000"/>
                <w:position w:val="0"/>
                <w:sz w:val="24"/>
                <w:szCs w:val="24"/>
                <w:lang w:val="id-ID"/>
              </w:rPr>
            </w:pPr>
            <w:r>
              <w:rPr>
                <w:rFonts w:ascii="Times New Roman" w:hAnsi="Times New Roman" w:cs="Times New Roman"/>
                <w:color w:val="000000"/>
                <w:position w:val="0"/>
                <w:sz w:val="24"/>
                <w:szCs w:val="24"/>
                <w:lang w:val="id-ID"/>
              </w:rPr>
              <w:t>37,7738</w:t>
            </w:r>
          </w:p>
        </w:tc>
        <w:tc>
          <w:tcPr>
            <w:tcW w:w="1445" w:type="dxa"/>
            <w:shd w:val="clear" w:color="auto" w:fill="FFFFFF"/>
            <w:vAlign w:val="center"/>
          </w:tcPr>
          <w:p>
            <w:pPr>
              <w:suppressAutoHyphens w:val="0"/>
              <w:autoSpaceDE w:val="0"/>
              <w:autoSpaceDN w:val="0"/>
              <w:adjustRightInd w:val="0"/>
              <w:spacing w:after="0" w:line="480" w:lineRule="auto"/>
              <w:ind w:left="60" w:leftChars="0" w:right="60" w:firstLine="0" w:firstLineChars="0"/>
              <w:jc w:val="right"/>
              <w:textAlignment w:val="auto"/>
              <w:outlineLvl w:val="9"/>
              <w:rPr>
                <w:rFonts w:ascii="Times New Roman" w:hAnsi="Times New Roman" w:cs="Times New Roman"/>
                <w:color w:val="000000"/>
                <w:position w:val="0"/>
                <w:sz w:val="24"/>
                <w:szCs w:val="24"/>
                <w:lang w:val="id-ID"/>
              </w:rPr>
            </w:pPr>
            <w:r>
              <w:rPr>
                <w:rFonts w:ascii="Times New Roman" w:hAnsi="Times New Roman" w:cs="Times New Roman"/>
                <w:color w:val="000000"/>
                <w:position w:val="0"/>
                <w:sz w:val="24"/>
                <w:szCs w:val="24"/>
                <w:lang w:val="id-ID"/>
              </w:rPr>
              <w:t>7,52059</w:t>
            </w:r>
          </w:p>
        </w:tc>
      </w:tr>
      <w:tr>
        <w:tblPrEx>
          <w:tblLayout w:type="fixed"/>
        </w:tblPrEx>
        <w:trPr>
          <w:cantSplit/>
        </w:trPr>
        <w:tc>
          <w:tcPr>
            <w:tcW w:w="2151" w:type="dxa"/>
            <w:shd w:val="clear" w:color="auto" w:fill="FFFFFF"/>
          </w:tcPr>
          <w:p>
            <w:pPr>
              <w:suppressAutoHyphens w:val="0"/>
              <w:autoSpaceDE w:val="0"/>
              <w:autoSpaceDN w:val="0"/>
              <w:adjustRightInd w:val="0"/>
              <w:spacing w:after="0" w:line="480" w:lineRule="auto"/>
              <w:ind w:left="60" w:leftChars="0" w:right="60" w:firstLine="0" w:firstLineChars="0"/>
              <w:textAlignment w:val="auto"/>
              <w:outlineLvl w:val="9"/>
              <w:rPr>
                <w:rFonts w:ascii="Times New Roman" w:hAnsi="Times New Roman" w:cs="Times New Roman"/>
                <w:color w:val="000000"/>
                <w:position w:val="0"/>
                <w:sz w:val="24"/>
                <w:szCs w:val="24"/>
                <w:lang w:val="id-ID"/>
              </w:rPr>
            </w:pPr>
            <w:r>
              <w:rPr>
                <w:rFonts w:ascii="Times New Roman" w:hAnsi="Times New Roman" w:cs="Times New Roman"/>
                <w:color w:val="000000"/>
                <w:position w:val="0"/>
                <w:sz w:val="24"/>
                <w:szCs w:val="24"/>
                <w:lang w:val="id-ID"/>
              </w:rPr>
              <w:t>Valid N (listwise)</w:t>
            </w:r>
          </w:p>
        </w:tc>
        <w:tc>
          <w:tcPr>
            <w:tcW w:w="1076" w:type="dxa"/>
            <w:shd w:val="clear" w:color="auto" w:fill="FFFFFF"/>
            <w:vAlign w:val="center"/>
          </w:tcPr>
          <w:p>
            <w:pPr>
              <w:suppressAutoHyphens w:val="0"/>
              <w:autoSpaceDE w:val="0"/>
              <w:autoSpaceDN w:val="0"/>
              <w:adjustRightInd w:val="0"/>
              <w:spacing w:after="0" w:line="480" w:lineRule="auto"/>
              <w:ind w:left="0" w:leftChars="0" w:firstLine="0" w:firstLineChars="0"/>
              <w:textAlignment w:val="auto"/>
              <w:outlineLvl w:val="9"/>
              <w:rPr>
                <w:rFonts w:ascii="Times New Roman" w:hAnsi="Times New Roman" w:cs="Times New Roman"/>
                <w:position w:val="0"/>
                <w:sz w:val="24"/>
                <w:szCs w:val="24"/>
                <w:lang w:val="id-ID"/>
              </w:rPr>
            </w:pPr>
          </w:p>
        </w:tc>
        <w:tc>
          <w:tcPr>
            <w:tcW w:w="1107" w:type="dxa"/>
            <w:shd w:val="clear" w:color="auto" w:fill="FFFFFF"/>
            <w:vAlign w:val="center"/>
          </w:tcPr>
          <w:p>
            <w:pPr>
              <w:suppressAutoHyphens w:val="0"/>
              <w:autoSpaceDE w:val="0"/>
              <w:autoSpaceDN w:val="0"/>
              <w:adjustRightInd w:val="0"/>
              <w:spacing w:after="0" w:line="480" w:lineRule="auto"/>
              <w:ind w:left="0" w:leftChars="0" w:firstLine="0" w:firstLineChars="0"/>
              <w:textAlignment w:val="auto"/>
              <w:outlineLvl w:val="9"/>
              <w:rPr>
                <w:rFonts w:ascii="Times New Roman" w:hAnsi="Times New Roman" w:cs="Times New Roman"/>
                <w:position w:val="0"/>
                <w:sz w:val="24"/>
                <w:szCs w:val="24"/>
                <w:lang w:val="id-ID"/>
              </w:rPr>
            </w:pPr>
          </w:p>
        </w:tc>
        <w:tc>
          <w:tcPr>
            <w:tcW w:w="1030" w:type="dxa"/>
            <w:shd w:val="clear" w:color="auto" w:fill="FFFFFF"/>
            <w:vAlign w:val="center"/>
          </w:tcPr>
          <w:p>
            <w:pPr>
              <w:suppressAutoHyphens w:val="0"/>
              <w:autoSpaceDE w:val="0"/>
              <w:autoSpaceDN w:val="0"/>
              <w:adjustRightInd w:val="0"/>
              <w:spacing w:after="0" w:line="480" w:lineRule="auto"/>
              <w:ind w:left="0" w:leftChars="0" w:firstLine="0" w:firstLineChars="0"/>
              <w:textAlignment w:val="auto"/>
              <w:outlineLvl w:val="9"/>
              <w:rPr>
                <w:rFonts w:ascii="Times New Roman" w:hAnsi="Times New Roman" w:cs="Times New Roman"/>
                <w:position w:val="0"/>
                <w:sz w:val="24"/>
                <w:szCs w:val="24"/>
                <w:lang w:val="id-ID"/>
              </w:rPr>
            </w:pPr>
          </w:p>
        </w:tc>
        <w:tc>
          <w:tcPr>
            <w:tcW w:w="1445" w:type="dxa"/>
            <w:shd w:val="clear" w:color="auto" w:fill="FFFFFF"/>
            <w:vAlign w:val="center"/>
          </w:tcPr>
          <w:p>
            <w:pPr>
              <w:suppressAutoHyphens w:val="0"/>
              <w:autoSpaceDE w:val="0"/>
              <w:autoSpaceDN w:val="0"/>
              <w:adjustRightInd w:val="0"/>
              <w:spacing w:after="0" w:line="480" w:lineRule="auto"/>
              <w:ind w:left="0" w:leftChars="0" w:firstLine="0" w:firstLineChars="0"/>
              <w:textAlignment w:val="auto"/>
              <w:outlineLvl w:val="9"/>
              <w:rPr>
                <w:rFonts w:ascii="Times New Roman" w:hAnsi="Times New Roman" w:cs="Times New Roman"/>
                <w:position w:val="0"/>
                <w:sz w:val="24"/>
                <w:szCs w:val="24"/>
                <w:lang w:val="id-ID"/>
              </w:rPr>
            </w:pPr>
          </w:p>
        </w:tc>
      </w:tr>
    </w:tbl>
    <w:p>
      <w:pPr>
        <w:suppressAutoHyphens w:val="0"/>
        <w:spacing w:after="0" w:line="480" w:lineRule="auto"/>
        <w:ind w:left="567" w:leftChars="0" w:firstLine="0" w:firstLineChars="0"/>
        <w:contextualSpacing/>
        <w:textAlignment w:val="auto"/>
        <w:outlineLvl w:val="9"/>
        <w:rPr>
          <w:rFonts w:ascii="Times New Roman" w:hAnsi="Times New Roman" w:cs="Times New Roman"/>
          <w:position w:val="0"/>
          <w:sz w:val="24"/>
          <w:szCs w:val="24"/>
          <w:lang w:val="en-IN"/>
        </w:rPr>
      </w:pPr>
      <w:r>
        <w:rPr>
          <w:rFonts w:ascii="Times New Roman" w:hAnsi="Times New Roman" w:cs="Times New Roman"/>
          <w:position w:val="0"/>
          <w:sz w:val="24"/>
          <w:szCs w:val="24"/>
          <w:lang w:val="en-IN"/>
        </w:rPr>
        <w:t>Sumber: Data Primer diolah, 2022</w:t>
      </w:r>
    </w:p>
    <w:p>
      <w:pPr>
        <w:suppressAutoHyphens w:val="0"/>
        <w:spacing w:after="0" w:line="480" w:lineRule="auto"/>
        <w:ind w:left="426" w:leftChars="0" w:firstLine="0" w:firstLineChars="0"/>
        <w:contextualSpacing/>
        <w:jc w:val="both"/>
        <w:textAlignment w:val="auto"/>
        <w:outlineLvl w:val="9"/>
        <w:rPr>
          <w:rFonts w:ascii="Times New Roman" w:hAnsi="Times New Roman" w:cs="Times New Roman"/>
          <w:color w:val="000000"/>
          <w:position w:val="0"/>
          <w:sz w:val="24"/>
          <w:szCs w:val="24"/>
          <w:lang w:val="id-ID"/>
        </w:rPr>
      </w:pPr>
      <w:r>
        <w:rPr>
          <w:rFonts w:ascii="Times New Roman" w:hAnsi="Times New Roman" w:cs="Times New Roman"/>
          <w:position w:val="0"/>
          <w:sz w:val="24"/>
          <w:szCs w:val="24"/>
          <w:lang w:val="en-IN"/>
        </w:rPr>
        <w:t xml:space="preserve">Berdasarkan tabel </w:t>
      </w:r>
      <w:r>
        <w:rPr>
          <w:rFonts w:ascii="Times New Roman" w:hAnsi="Times New Roman" w:cs="Times New Roman"/>
          <w:position w:val="0"/>
          <w:sz w:val="24"/>
          <w:szCs w:val="24"/>
          <w:lang w:val="id-ID"/>
        </w:rPr>
        <w:t>4.10</w:t>
      </w:r>
      <w:r>
        <w:rPr>
          <w:rFonts w:ascii="Times New Roman" w:hAnsi="Times New Roman" w:cs="Times New Roman"/>
          <w:position w:val="0"/>
          <w:sz w:val="24"/>
          <w:szCs w:val="24"/>
          <w:lang w:val="en-IN"/>
        </w:rPr>
        <w:t xml:space="preserve"> dapat diketahui bahwa </w:t>
      </w:r>
      <w:r>
        <w:rPr>
          <w:rFonts w:ascii="Times New Roman" w:hAnsi="Times New Roman" w:cs="Times New Roman"/>
          <w:position w:val="0"/>
          <w:sz w:val="24"/>
          <w:szCs w:val="24"/>
          <w:lang w:val="id-ID"/>
        </w:rPr>
        <w:t>mean dari komitmen organisasi sebesar 37,778.</w:t>
      </w:r>
    </w:p>
    <w:p>
      <w:pPr>
        <w:numPr>
          <w:ilvl w:val="2"/>
          <w:numId w:val="62"/>
        </w:numPr>
        <w:suppressAutoHyphens w:val="0"/>
        <w:spacing w:after="0" w:line="480" w:lineRule="auto"/>
        <w:ind w:left="426" w:leftChars="0" w:hanging="568" w:firstLineChars="0"/>
        <w:contextualSpacing/>
        <w:textAlignment w:val="auto"/>
        <w:outlineLvl w:val="9"/>
        <w:rPr>
          <w:rFonts w:ascii="Times New Roman" w:hAnsi="Times New Roman" w:cs="Times New Roman"/>
          <w:b/>
          <w:position w:val="0"/>
          <w:sz w:val="24"/>
          <w:szCs w:val="24"/>
          <w:lang w:val="en-IN"/>
        </w:rPr>
      </w:pPr>
      <w:r>
        <w:rPr>
          <w:rFonts w:ascii="Times New Roman" w:hAnsi="Times New Roman" w:cs="Times New Roman"/>
          <w:b/>
          <w:position w:val="0"/>
          <w:sz w:val="24"/>
          <w:szCs w:val="24"/>
          <w:lang w:val="id-ID"/>
        </w:rPr>
        <w:t xml:space="preserve"> </w:t>
      </w:r>
      <w:r>
        <w:rPr>
          <w:rFonts w:ascii="Times New Roman" w:hAnsi="Times New Roman" w:cs="Times New Roman"/>
          <w:b/>
          <w:position w:val="0"/>
          <w:sz w:val="24"/>
          <w:szCs w:val="24"/>
          <w:lang w:val="en-IN"/>
        </w:rPr>
        <w:t xml:space="preserve">Evaluasi Outer Model </w:t>
      </w:r>
    </w:p>
    <w:p>
      <w:pPr>
        <w:suppressAutoHyphens w:val="0"/>
        <w:spacing w:after="0" w:line="480" w:lineRule="auto"/>
        <w:ind w:left="426" w:leftChars="0" w:firstLine="425" w:firstLineChars="0"/>
        <w:contextualSpacing/>
        <w:jc w:val="both"/>
        <w:textAlignment w:val="auto"/>
        <w:outlineLvl w:val="9"/>
        <w:rPr>
          <w:rFonts w:ascii="Times New Roman" w:hAnsi="Times New Roman" w:cs="Times New Roman"/>
          <w:position w:val="0"/>
          <w:sz w:val="24"/>
          <w:szCs w:val="24"/>
          <w:lang w:val="id-ID"/>
        </w:rPr>
      </w:pPr>
      <w:r>
        <w:rPr>
          <w:rFonts w:ascii="Times New Roman" w:hAnsi="Times New Roman" w:cs="Times New Roman"/>
          <w:position w:val="0"/>
          <w:sz w:val="24"/>
          <w:szCs w:val="24"/>
          <w:lang w:val="id-ID"/>
        </w:rPr>
        <w:t>Hasil evaluasi outer model pada penelitian ini yaitu variabel budaya organisasi memiliki 21 indikator, variabel komitmen organisasi memiliki 9 indikator, variabel keputusan kerja memiliki 14 indikator dan dan variabel kinerja karyawan memiliki 10 indikator. Hal tersebut seperti digambarkan pada gambar dibawah ini:</w:t>
      </w:r>
    </w:p>
    <w:p>
      <w:pPr>
        <w:suppressAutoHyphens w:val="0"/>
        <w:spacing w:after="0" w:line="480" w:lineRule="auto"/>
        <w:ind w:left="426" w:leftChars="0" w:firstLine="0" w:firstLineChars="0"/>
        <w:contextualSpacing/>
        <w:textAlignment w:val="auto"/>
        <w:outlineLvl w:val="9"/>
        <w:rPr>
          <w:rFonts w:ascii="Times New Roman" w:hAnsi="Times New Roman" w:cs="Times New Roman"/>
          <w:b/>
          <w:position w:val="0"/>
          <w:sz w:val="24"/>
          <w:szCs w:val="24"/>
          <w:lang w:val="en-IN"/>
        </w:rPr>
      </w:pPr>
    </w:p>
    <w:p>
      <w:pPr>
        <w:suppressAutoHyphens w:val="0"/>
        <w:spacing w:line="480" w:lineRule="auto"/>
        <w:ind w:left="0" w:leftChars="0" w:firstLine="0" w:firstLineChars="0"/>
        <w:jc w:val="center"/>
        <w:textAlignment w:val="auto"/>
        <w:outlineLvl w:val="9"/>
        <w:rPr>
          <w:rFonts w:ascii="Times New Roman" w:hAnsi="Times New Roman" w:cs="Times New Roman"/>
          <w:b/>
          <w:bCs/>
          <w:color w:val="000000"/>
          <w:position w:val="0"/>
          <w:sz w:val="24"/>
          <w:szCs w:val="24"/>
          <w:lang w:val="en-IN"/>
        </w:rPr>
      </w:pPr>
      <w:r>
        <w:rPr>
          <w:rFonts w:ascii="Times New Roman" w:hAnsi="Times New Roman" w:cs="Times New Roman"/>
          <w:b/>
          <w:bCs/>
          <w:color w:val="000000" w:themeColor="text1"/>
          <w:sz w:val="24"/>
          <w:szCs w:val="24"/>
          <w14:textFill>
            <w14:solidFill>
              <w14:schemeClr w14:val="tx1"/>
            </w14:solidFill>
          </w14:textFill>
        </w:rPr>
        <w:drawing>
          <wp:inline distT="0" distB="0" distL="0" distR="0">
            <wp:extent cx="5441950" cy="3419475"/>
            <wp:effectExtent l="0" t="0" r="6350" b="0"/>
            <wp:docPr id="3" name="Picture 3" descr="D:\UII\full mode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D:\UII\full model.png"/>
                    <pic:cNvPicPr>
                      <a:picLocks noChangeAspect="1" noChangeArrowheads="1"/>
                    </pic:cNvPicPr>
                  </pic:nvPicPr>
                  <pic:blipFill>
                    <a:blip r:embed="rId31" r:link="rId32">
                      <a:extLst>
                        <a:ext uri="{28A0092B-C50C-407E-A947-70E740481C1C}">
                          <a14:useLocalDpi xmlns:a14="http://schemas.microsoft.com/office/drawing/2010/main" val="0"/>
                        </a:ext>
                      </a:extLst>
                    </a:blip>
                    <a:stretch>
                      <a:fillRect/>
                    </a:stretch>
                  </pic:blipFill>
                  <pic:spPr>
                    <a:xfrm>
                      <a:off x="0" y="0"/>
                      <a:ext cx="5451971" cy="3425530"/>
                    </a:xfrm>
                    <a:prstGeom prst="rect">
                      <a:avLst/>
                    </a:prstGeom>
                    <a:noFill/>
                    <a:ln>
                      <a:noFill/>
                    </a:ln>
                  </pic:spPr>
                </pic:pic>
              </a:graphicData>
            </a:graphic>
          </wp:inline>
        </w:drawing>
      </w:r>
    </w:p>
    <w:p>
      <w:pPr>
        <w:suppressAutoHyphens w:val="0"/>
        <w:spacing w:line="480" w:lineRule="auto"/>
        <w:ind w:left="0" w:leftChars="0" w:firstLine="0" w:firstLineChars="0"/>
        <w:jc w:val="center"/>
        <w:textAlignment w:val="auto"/>
        <w:outlineLvl w:val="9"/>
        <w:rPr>
          <w:rFonts w:ascii="Times New Roman" w:hAnsi="Times New Roman" w:cs="Times New Roman"/>
          <w:b/>
          <w:bCs/>
          <w:color w:val="000000"/>
          <w:position w:val="0"/>
          <w:sz w:val="24"/>
          <w:szCs w:val="24"/>
          <w:lang w:val="id-ID"/>
        </w:rPr>
      </w:pPr>
      <w:r>
        <w:rPr>
          <w:rFonts w:ascii="Times New Roman" w:hAnsi="Times New Roman" w:cs="Times New Roman"/>
          <w:b/>
          <w:bCs/>
          <w:color w:val="000000"/>
          <w:position w:val="0"/>
          <w:sz w:val="24"/>
          <w:szCs w:val="24"/>
          <w:lang w:val="id-ID"/>
        </w:rPr>
        <w:t>Gambar 4.1</w:t>
      </w:r>
    </w:p>
    <w:p>
      <w:pPr>
        <w:suppressAutoHyphens w:val="0"/>
        <w:spacing w:line="480" w:lineRule="auto"/>
        <w:ind w:left="0" w:leftChars="0" w:firstLine="0" w:firstLineChars="0"/>
        <w:jc w:val="center"/>
        <w:textAlignment w:val="auto"/>
        <w:outlineLvl w:val="9"/>
        <w:rPr>
          <w:rFonts w:ascii="Times New Roman" w:hAnsi="Times New Roman" w:cs="Times New Roman"/>
          <w:b/>
          <w:bCs/>
          <w:color w:val="000000"/>
          <w:position w:val="0"/>
          <w:sz w:val="24"/>
          <w:szCs w:val="24"/>
          <w:lang w:val="id-ID"/>
        </w:rPr>
      </w:pPr>
      <w:r>
        <w:rPr>
          <w:rFonts w:ascii="Times New Roman" w:hAnsi="Times New Roman" w:cs="Times New Roman"/>
          <w:b/>
          <w:bCs/>
          <w:color w:val="000000"/>
          <w:position w:val="0"/>
          <w:sz w:val="24"/>
          <w:szCs w:val="24"/>
          <w:lang w:val="id-ID"/>
        </w:rPr>
        <w:t>Gambar Outer Model</w:t>
      </w:r>
    </w:p>
    <w:p>
      <w:pPr>
        <w:suppressAutoHyphens w:val="0"/>
        <w:spacing w:line="480" w:lineRule="auto"/>
        <w:ind w:left="0" w:leftChars="0" w:firstLine="0" w:firstLineChars="0"/>
        <w:textAlignment w:val="auto"/>
        <w:outlineLvl w:val="9"/>
        <w:rPr>
          <w:rFonts w:ascii="Times New Roman" w:hAnsi="Times New Roman" w:cs="Times New Roman"/>
          <w:b/>
          <w:bCs/>
          <w:color w:val="000000"/>
          <w:position w:val="0"/>
          <w:sz w:val="24"/>
          <w:szCs w:val="24"/>
          <w:lang w:val="id-ID"/>
        </w:rPr>
      </w:pPr>
    </w:p>
    <w:p>
      <w:pPr>
        <w:numPr>
          <w:ilvl w:val="3"/>
          <w:numId w:val="64"/>
        </w:numPr>
        <w:suppressAutoHyphens w:val="0"/>
        <w:spacing w:line="480" w:lineRule="auto"/>
        <w:ind w:left="426" w:leftChars="0" w:hanging="709" w:firstLineChars="0"/>
        <w:contextualSpacing/>
        <w:jc w:val="both"/>
        <w:textAlignment w:val="auto"/>
        <w:outlineLvl w:val="9"/>
        <w:rPr>
          <w:rFonts w:ascii="Times New Roman" w:hAnsi="Times New Roman" w:cs="Times New Roman"/>
          <w:b/>
          <w:bCs/>
          <w:i/>
          <w:color w:val="000000"/>
          <w:position w:val="0"/>
          <w:sz w:val="24"/>
          <w:szCs w:val="24"/>
          <w:lang w:val="en-IN"/>
        </w:rPr>
      </w:pPr>
      <w:r>
        <w:rPr>
          <w:rFonts w:ascii="Times New Roman" w:hAnsi="Times New Roman" w:cs="Times New Roman"/>
          <w:i/>
          <w:position w:val="0"/>
          <w:sz w:val="24"/>
          <w:szCs w:val="24"/>
          <w:lang w:val="en-IN"/>
        </w:rPr>
        <w:t xml:space="preserve">Convergent Validity </w:t>
      </w:r>
    </w:p>
    <w:p>
      <w:pPr>
        <w:suppressAutoHyphens w:val="0"/>
        <w:spacing w:line="480" w:lineRule="auto"/>
        <w:ind w:left="426" w:leftChars="0" w:firstLine="621" w:firstLineChars="0"/>
        <w:contextualSpacing/>
        <w:jc w:val="both"/>
        <w:textAlignment w:val="auto"/>
        <w:outlineLvl w:val="9"/>
        <w:rPr>
          <w:rFonts w:ascii="Times New Roman" w:hAnsi="Times New Roman" w:cs="Times New Roman"/>
          <w:position w:val="0"/>
          <w:sz w:val="24"/>
          <w:szCs w:val="24"/>
          <w:lang w:val="en-IN"/>
        </w:rPr>
      </w:pPr>
      <w:r>
        <w:rPr>
          <w:rFonts w:ascii="Times New Roman" w:hAnsi="Times New Roman" w:cs="Times New Roman"/>
          <w:position w:val="0"/>
          <w:sz w:val="24"/>
          <w:szCs w:val="24"/>
          <w:lang w:val="en-IN"/>
        </w:rPr>
        <w:t xml:space="preserve">Dalam evaluasi </w:t>
      </w:r>
      <w:r>
        <w:rPr>
          <w:rFonts w:ascii="Times New Roman" w:hAnsi="Times New Roman" w:cs="Times New Roman"/>
          <w:i/>
          <w:position w:val="0"/>
          <w:sz w:val="24"/>
          <w:szCs w:val="24"/>
          <w:lang w:val="en-IN"/>
        </w:rPr>
        <w:t>convergent validity</w:t>
      </w:r>
      <w:r>
        <w:rPr>
          <w:rFonts w:ascii="Times New Roman" w:hAnsi="Times New Roman" w:cs="Times New Roman"/>
          <w:position w:val="0"/>
          <w:sz w:val="24"/>
          <w:szCs w:val="24"/>
          <w:lang w:val="en-IN"/>
        </w:rPr>
        <w:t xml:space="preserve"> dari pemeriksaan individual item reliability, dapat dilihat dari </w:t>
      </w:r>
      <w:r>
        <w:rPr>
          <w:rFonts w:ascii="Times New Roman" w:hAnsi="Times New Roman" w:cs="Times New Roman"/>
          <w:i/>
          <w:position w:val="0"/>
          <w:sz w:val="24"/>
          <w:szCs w:val="24"/>
          <w:lang w:val="en-IN"/>
        </w:rPr>
        <w:t>standardized loading factor.</w:t>
      </w:r>
      <w:r>
        <w:rPr>
          <w:rFonts w:ascii="Times New Roman" w:hAnsi="Times New Roman" w:cs="Times New Roman"/>
          <w:position w:val="0"/>
          <w:sz w:val="24"/>
          <w:szCs w:val="24"/>
          <w:lang w:val="en-IN"/>
        </w:rPr>
        <w:t xml:space="preserve"> </w:t>
      </w:r>
      <w:r>
        <w:rPr>
          <w:rFonts w:ascii="Times New Roman" w:hAnsi="Times New Roman" w:cs="Times New Roman"/>
          <w:i/>
          <w:position w:val="0"/>
          <w:sz w:val="24"/>
          <w:szCs w:val="24"/>
          <w:lang w:val="en-IN"/>
        </w:rPr>
        <w:t>Standardize loading</w:t>
      </w:r>
      <w:r>
        <w:rPr>
          <w:rFonts w:ascii="Times New Roman" w:hAnsi="Times New Roman" w:cs="Times New Roman"/>
          <w:position w:val="0"/>
          <w:sz w:val="24"/>
          <w:szCs w:val="24"/>
          <w:lang w:val="en-IN"/>
        </w:rPr>
        <w:t xml:space="preserve"> factor menggambarkan besarnya korelasi antar setiap item pengukuran (indikator)</w:t>
      </w:r>
      <w:r>
        <w:rPr>
          <w:rFonts w:ascii="Times New Roman" w:hAnsi="Times New Roman" w:cs="Times New Roman"/>
          <w:position w:val="0"/>
          <w:sz w:val="24"/>
          <w:szCs w:val="24"/>
          <w:lang w:val="id-ID"/>
        </w:rPr>
        <w:t xml:space="preserve">. </w:t>
      </w:r>
      <w:r>
        <w:rPr>
          <w:rFonts w:ascii="Times New Roman" w:hAnsi="Times New Roman" w:cs="Times New Roman"/>
          <w:position w:val="0"/>
          <w:sz w:val="24"/>
          <w:szCs w:val="24"/>
          <w:lang w:val="en-IN"/>
        </w:rPr>
        <w:t>Berikut adalah nilai outer loading dari masing-masing indikator pada variabel penelitian:</w:t>
      </w:r>
    </w:p>
    <w:p>
      <w:pPr>
        <w:suppressAutoHyphens w:val="0"/>
        <w:spacing w:line="480" w:lineRule="auto"/>
        <w:ind w:left="426" w:leftChars="0" w:firstLine="621" w:firstLineChars="0"/>
        <w:contextualSpacing/>
        <w:jc w:val="both"/>
        <w:textAlignment w:val="auto"/>
        <w:outlineLvl w:val="9"/>
        <w:rPr>
          <w:rFonts w:ascii="Times New Roman" w:hAnsi="Times New Roman" w:cs="Times New Roman"/>
          <w:position w:val="0"/>
          <w:sz w:val="24"/>
          <w:szCs w:val="24"/>
          <w:lang w:val="en-IN"/>
        </w:rPr>
      </w:pPr>
    </w:p>
    <w:p>
      <w:pPr>
        <w:suppressAutoHyphens w:val="0"/>
        <w:spacing w:line="480" w:lineRule="auto"/>
        <w:ind w:left="426" w:leftChars="0" w:firstLine="621" w:firstLineChars="0"/>
        <w:contextualSpacing/>
        <w:jc w:val="both"/>
        <w:textAlignment w:val="auto"/>
        <w:outlineLvl w:val="9"/>
        <w:rPr>
          <w:rFonts w:ascii="Times New Roman" w:hAnsi="Times New Roman" w:cs="Times New Roman"/>
          <w:position w:val="0"/>
          <w:sz w:val="24"/>
          <w:szCs w:val="24"/>
          <w:lang w:val="en-IN"/>
        </w:rPr>
      </w:pPr>
    </w:p>
    <w:p>
      <w:pPr>
        <w:suppressAutoHyphens w:val="0"/>
        <w:spacing w:line="480" w:lineRule="auto"/>
        <w:ind w:left="426" w:leftChars="0" w:firstLine="621" w:firstLineChars="0"/>
        <w:contextualSpacing/>
        <w:jc w:val="both"/>
        <w:textAlignment w:val="auto"/>
        <w:outlineLvl w:val="9"/>
        <w:rPr>
          <w:rFonts w:ascii="Times New Roman" w:hAnsi="Times New Roman" w:cs="Times New Roman"/>
          <w:position w:val="0"/>
          <w:sz w:val="24"/>
          <w:szCs w:val="24"/>
          <w:lang w:val="en-IN"/>
        </w:rPr>
      </w:pPr>
    </w:p>
    <w:p>
      <w:pPr>
        <w:suppressAutoHyphens w:val="0"/>
        <w:spacing w:after="0" w:line="480" w:lineRule="auto"/>
        <w:ind w:left="0" w:leftChars="0" w:firstLine="0" w:firstLineChars="0"/>
        <w:jc w:val="center"/>
        <w:textAlignment w:val="auto"/>
        <w:outlineLvl w:val="9"/>
        <w:rPr>
          <w:rFonts w:ascii="Times New Roman" w:hAnsi="Times New Roman" w:cs="Times New Roman"/>
          <w:b/>
          <w:bCs/>
          <w:color w:val="000000"/>
          <w:position w:val="0"/>
          <w:sz w:val="24"/>
          <w:szCs w:val="24"/>
          <w:lang w:val="id-ID"/>
        </w:rPr>
      </w:pPr>
      <w:r>
        <w:rPr>
          <w:rFonts w:ascii="Times New Roman" w:hAnsi="Times New Roman" w:cs="Times New Roman"/>
          <w:b/>
          <w:position w:val="0"/>
          <w:sz w:val="24"/>
          <w:szCs w:val="24"/>
          <w:lang w:val="en-IN"/>
        </w:rPr>
        <w:t>Tabel 4.11</w:t>
      </w:r>
    </w:p>
    <w:p>
      <w:pPr>
        <w:suppressAutoHyphens w:val="0"/>
        <w:spacing w:after="0" w:line="480" w:lineRule="auto"/>
        <w:ind w:left="0" w:leftChars="0" w:firstLine="0" w:firstLineChars="0"/>
        <w:jc w:val="center"/>
        <w:textAlignment w:val="auto"/>
        <w:outlineLvl w:val="9"/>
        <w:rPr>
          <w:rFonts w:ascii="Times New Roman" w:hAnsi="Times New Roman" w:cs="Times New Roman"/>
          <w:b/>
          <w:position w:val="0"/>
          <w:sz w:val="24"/>
          <w:szCs w:val="24"/>
          <w:lang w:val="en-IN"/>
        </w:rPr>
      </w:pPr>
      <w:r>
        <w:rPr>
          <w:rFonts w:ascii="Times New Roman" w:hAnsi="Times New Roman" w:cs="Times New Roman"/>
          <w:b/>
          <w:position w:val="0"/>
          <w:sz w:val="24"/>
          <w:szCs w:val="24"/>
          <w:lang w:val="en-IN"/>
        </w:rPr>
        <w:t xml:space="preserve">Outer Loading </w:t>
      </w:r>
    </w:p>
    <w:tbl>
      <w:tblPr>
        <w:tblStyle w:val="24"/>
        <w:tblW w:w="5150" w:type="dxa"/>
        <w:jc w:val="center"/>
        <w:tblInd w:w="0" w:type="dxa"/>
        <w:tblLayout w:type="fixed"/>
        <w:tblCellMar>
          <w:top w:w="0" w:type="dxa"/>
          <w:left w:w="108" w:type="dxa"/>
          <w:bottom w:w="0" w:type="dxa"/>
          <w:right w:w="108" w:type="dxa"/>
        </w:tblCellMar>
      </w:tblPr>
      <w:tblGrid>
        <w:gridCol w:w="2120"/>
        <w:gridCol w:w="1110"/>
        <w:gridCol w:w="1920"/>
      </w:tblGrid>
      <w:tr>
        <w:tblPrEx>
          <w:tblLayout w:type="fixed"/>
        </w:tblPrEx>
        <w:trPr>
          <w:trHeight w:val="315" w:hRule="atLeast"/>
          <w:jc w:val="center"/>
        </w:trPr>
        <w:tc>
          <w:tcPr>
            <w:tcW w:w="2120" w:type="dxa"/>
            <w:tcBorders>
              <w:top w:val="single" w:color="auto" w:sz="4" w:space="0"/>
              <w:left w:val="single" w:color="auto" w:sz="4" w:space="0"/>
              <w:bottom w:val="single" w:color="auto" w:sz="4" w:space="0"/>
              <w:right w:val="single" w:color="auto" w:sz="4" w:space="0"/>
            </w:tcBorders>
            <w:shd w:val="clear" w:color="auto" w:fill="auto"/>
            <w:vAlign w:val="bottom"/>
          </w:tcPr>
          <w:p>
            <w:pPr>
              <w:suppressAutoHyphens w:val="0"/>
              <w:spacing w:after="0" w:line="480" w:lineRule="auto"/>
              <w:ind w:left="0" w:leftChars="0" w:firstLine="0" w:firstLineChars="0"/>
              <w:jc w:val="center"/>
              <w:textAlignment w:val="auto"/>
              <w:outlineLvl w:val="9"/>
              <w:rPr>
                <w:rFonts w:ascii="Times New Roman" w:hAnsi="Times New Roman" w:eastAsia="Times New Roman" w:cs="Times New Roman"/>
                <w:color w:val="000000"/>
                <w:position w:val="0"/>
                <w:sz w:val="24"/>
                <w:szCs w:val="24"/>
                <w:lang w:val="id-ID" w:eastAsia="id-ID"/>
              </w:rPr>
            </w:pPr>
            <w:r>
              <w:rPr>
                <w:rFonts w:ascii="Times New Roman" w:hAnsi="Times New Roman" w:eastAsia="Times New Roman" w:cs="Times New Roman"/>
                <w:color w:val="000000"/>
                <w:position w:val="0"/>
                <w:sz w:val="24"/>
                <w:szCs w:val="24"/>
                <w:lang w:val="id-ID" w:eastAsia="id-ID"/>
              </w:rPr>
              <w:t>Indikator</w:t>
            </w:r>
          </w:p>
        </w:tc>
        <w:tc>
          <w:tcPr>
            <w:tcW w:w="1110" w:type="dxa"/>
            <w:tcBorders>
              <w:top w:val="single" w:color="auto" w:sz="4" w:space="0"/>
              <w:left w:val="nil"/>
              <w:bottom w:val="single" w:color="auto" w:sz="4" w:space="0"/>
              <w:right w:val="single" w:color="auto" w:sz="4" w:space="0"/>
            </w:tcBorders>
            <w:shd w:val="clear" w:color="auto" w:fill="auto"/>
            <w:vAlign w:val="center"/>
          </w:tcPr>
          <w:p>
            <w:pPr>
              <w:suppressAutoHyphens w:val="0"/>
              <w:spacing w:after="0" w:line="480" w:lineRule="auto"/>
              <w:ind w:left="0" w:leftChars="0" w:firstLine="0" w:firstLineChars="0"/>
              <w:textAlignment w:val="auto"/>
              <w:outlineLvl w:val="9"/>
              <w:rPr>
                <w:rFonts w:ascii="Times New Roman" w:hAnsi="Times New Roman" w:eastAsia="Times New Roman" w:cs="Times New Roman"/>
                <w:b/>
                <w:bCs/>
                <w:color w:val="000000"/>
                <w:position w:val="0"/>
                <w:sz w:val="24"/>
                <w:szCs w:val="24"/>
                <w:lang w:val="id-ID" w:eastAsia="id-ID"/>
              </w:rPr>
            </w:pPr>
            <w:r>
              <w:rPr>
                <w:rFonts w:ascii="Times New Roman" w:hAnsi="Times New Roman" w:eastAsia="Times New Roman" w:cs="Times New Roman"/>
                <w:b/>
                <w:bCs/>
                <w:color w:val="000000"/>
                <w:position w:val="0"/>
                <w:sz w:val="24"/>
                <w:szCs w:val="24"/>
                <w:lang w:val="id-ID" w:eastAsia="id-ID"/>
              </w:rPr>
              <w:t>Variabel</w:t>
            </w:r>
          </w:p>
        </w:tc>
        <w:tc>
          <w:tcPr>
            <w:tcW w:w="1920" w:type="dxa"/>
            <w:tcBorders>
              <w:top w:val="single" w:color="auto" w:sz="4" w:space="0"/>
              <w:left w:val="nil"/>
              <w:bottom w:val="single" w:color="auto" w:sz="4" w:space="0"/>
              <w:right w:val="single" w:color="auto" w:sz="4" w:space="0"/>
            </w:tcBorders>
            <w:shd w:val="clear" w:color="auto" w:fill="FFFFFF" w:themeFill="background1"/>
            <w:vAlign w:val="center"/>
          </w:tcPr>
          <w:p>
            <w:pPr>
              <w:suppressAutoHyphens w:val="0"/>
              <w:spacing w:after="0" w:line="480" w:lineRule="auto"/>
              <w:ind w:left="0" w:leftChars="0" w:firstLine="0" w:firstLineChars="0"/>
              <w:textAlignment w:val="auto"/>
              <w:outlineLvl w:val="9"/>
              <w:rPr>
                <w:rFonts w:ascii="Times New Roman" w:hAnsi="Times New Roman" w:eastAsia="Times New Roman" w:cs="Times New Roman"/>
                <w:b/>
                <w:bCs/>
                <w:color w:val="000000"/>
                <w:position w:val="0"/>
                <w:sz w:val="24"/>
                <w:szCs w:val="24"/>
                <w:lang w:val="id-ID" w:eastAsia="id-ID"/>
              </w:rPr>
            </w:pPr>
            <w:r>
              <w:rPr>
                <w:rFonts w:ascii="Times New Roman" w:hAnsi="Times New Roman" w:eastAsia="Times New Roman" w:cs="Times New Roman"/>
                <w:b/>
                <w:bCs/>
                <w:color w:val="000000"/>
                <w:position w:val="0"/>
                <w:sz w:val="24"/>
                <w:szCs w:val="24"/>
                <w:lang w:val="id-ID" w:eastAsia="id-ID"/>
              </w:rPr>
              <w:t>Outer Loading</w:t>
            </w:r>
          </w:p>
        </w:tc>
      </w:tr>
      <w:tr>
        <w:tblPrEx>
          <w:tblLayout w:type="fixed"/>
        </w:tblPrEx>
        <w:trPr>
          <w:trHeight w:val="330" w:hRule="atLeast"/>
          <w:jc w:val="center"/>
        </w:trPr>
        <w:tc>
          <w:tcPr>
            <w:tcW w:w="2120" w:type="dxa"/>
            <w:vMerge w:val="restart"/>
            <w:tcBorders>
              <w:top w:val="nil"/>
              <w:left w:val="single" w:color="auto" w:sz="4" w:space="0"/>
              <w:bottom w:val="single" w:color="000000" w:sz="4" w:space="0"/>
              <w:right w:val="single" w:color="auto" w:sz="4" w:space="0"/>
            </w:tcBorders>
            <w:shd w:val="clear" w:color="auto" w:fill="auto"/>
            <w:vAlign w:val="center"/>
          </w:tcPr>
          <w:p>
            <w:pPr>
              <w:suppressAutoHyphens w:val="0"/>
              <w:spacing w:after="0" w:line="480" w:lineRule="auto"/>
              <w:ind w:left="0" w:leftChars="0" w:firstLine="0" w:firstLineChars="0"/>
              <w:jc w:val="center"/>
              <w:textAlignment w:val="auto"/>
              <w:outlineLvl w:val="9"/>
              <w:rPr>
                <w:rFonts w:ascii="Times New Roman" w:hAnsi="Times New Roman" w:eastAsia="Times New Roman" w:cs="Times New Roman"/>
                <w:color w:val="000000"/>
                <w:position w:val="0"/>
                <w:sz w:val="24"/>
                <w:szCs w:val="24"/>
                <w:lang w:val="id-ID" w:eastAsia="id-ID"/>
              </w:rPr>
            </w:pPr>
            <w:r>
              <w:rPr>
                <w:rFonts w:ascii="Times New Roman" w:hAnsi="Times New Roman" w:eastAsia="Times New Roman" w:cs="Times New Roman"/>
                <w:color w:val="000000"/>
                <w:position w:val="0"/>
                <w:sz w:val="24"/>
                <w:szCs w:val="24"/>
                <w:lang w:val="id-ID" w:eastAsia="id-ID"/>
              </w:rPr>
              <w:t>Budaya Organisasi</w:t>
            </w:r>
          </w:p>
        </w:tc>
        <w:tc>
          <w:tcPr>
            <w:tcW w:w="1110" w:type="dxa"/>
            <w:tcBorders>
              <w:top w:val="nil"/>
              <w:left w:val="nil"/>
              <w:bottom w:val="single" w:color="auto" w:sz="4" w:space="0"/>
              <w:right w:val="single" w:color="auto" w:sz="4" w:space="0"/>
            </w:tcBorders>
            <w:shd w:val="clear" w:color="auto" w:fill="FFFFFF" w:themeFill="background1"/>
            <w:vAlign w:val="center"/>
          </w:tcPr>
          <w:p>
            <w:pPr>
              <w:suppressAutoHyphens w:val="0"/>
              <w:spacing w:after="0" w:line="480" w:lineRule="auto"/>
              <w:ind w:left="0" w:leftChars="0" w:firstLine="0" w:firstLineChars="0"/>
              <w:textAlignment w:val="auto"/>
              <w:outlineLvl w:val="9"/>
              <w:rPr>
                <w:rFonts w:ascii="Times New Roman" w:hAnsi="Times New Roman" w:eastAsia="Times New Roman" w:cs="Times New Roman"/>
                <w:b/>
                <w:bCs/>
                <w:color w:val="000000"/>
                <w:position w:val="0"/>
                <w:sz w:val="24"/>
                <w:szCs w:val="24"/>
                <w:lang w:val="id-ID" w:eastAsia="id-ID"/>
              </w:rPr>
            </w:pPr>
            <w:r>
              <w:rPr>
                <w:rFonts w:ascii="Times New Roman" w:hAnsi="Times New Roman" w:eastAsia="Times New Roman" w:cs="Times New Roman"/>
                <w:b/>
                <w:bCs/>
                <w:color w:val="000000"/>
                <w:position w:val="0"/>
                <w:sz w:val="24"/>
                <w:szCs w:val="24"/>
                <w:lang w:val="id-ID" w:eastAsia="id-ID"/>
              </w:rPr>
              <w:t>x1.1.</w:t>
            </w:r>
          </w:p>
        </w:tc>
        <w:tc>
          <w:tcPr>
            <w:tcW w:w="1920" w:type="dxa"/>
            <w:tcBorders>
              <w:top w:val="nil"/>
              <w:left w:val="nil"/>
              <w:bottom w:val="single" w:color="auto" w:sz="8" w:space="0"/>
              <w:right w:val="single" w:color="auto" w:sz="8" w:space="0"/>
            </w:tcBorders>
            <w:shd w:val="clear" w:color="auto" w:fill="auto"/>
            <w:vAlign w:val="center"/>
          </w:tcPr>
          <w:p>
            <w:pPr>
              <w:suppressAutoHyphens w:val="0"/>
              <w:spacing w:after="0" w:line="480" w:lineRule="auto"/>
              <w:ind w:left="0" w:leftChars="0" w:firstLine="0" w:firstLineChars="0"/>
              <w:jc w:val="right"/>
              <w:textAlignment w:val="auto"/>
              <w:outlineLvl w:val="9"/>
              <w:rPr>
                <w:rFonts w:ascii="Times New Roman" w:hAnsi="Times New Roman" w:eastAsia="Times New Roman" w:cs="Times New Roman"/>
                <w:b/>
                <w:bCs/>
                <w:color w:val="2F75B5"/>
                <w:position w:val="0"/>
                <w:sz w:val="24"/>
                <w:szCs w:val="24"/>
                <w:lang w:val="id-ID" w:eastAsia="id-ID"/>
              </w:rPr>
            </w:pPr>
            <w:r>
              <w:rPr>
                <w:rFonts w:ascii="Times New Roman" w:hAnsi="Times New Roman" w:eastAsia="Times New Roman" w:cs="Times New Roman"/>
                <w:b/>
                <w:bCs/>
                <w:color w:val="2F75B5"/>
                <w:position w:val="0"/>
                <w:sz w:val="24"/>
                <w:szCs w:val="24"/>
                <w:lang w:val="id-ID" w:eastAsia="id-ID"/>
              </w:rPr>
              <w:t>0,706</w:t>
            </w:r>
          </w:p>
        </w:tc>
      </w:tr>
      <w:tr>
        <w:tblPrEx>
          <w:tblLayout w:type="fixed"/>
        </w:tblPrEx>
        <w:trPr>
          <w:trHeight w:val="330" w:hRule="atLeast"/>
          <w:jc w:val="center"/>
        </w:trPr>
        <w:tc>
          <w:tcPr>
            <w:tcW w:w="2120" w:type="dxa"/>
            <w:vMerge w:val="continue"/>
            <w:tcBorders>
              <w:top w:val="nil"/>
              <w:left w:val="single" w:color="auto" w:sz="4" w:space="0"/>
              <w:bottom w:val="single" w:color="000000" w:sz="4" w:space="0"/>
              <w:right w:val="single" w:color="auto" w:sz="4" w:space="0"/>
            </w:tcBorders>
            <w:vAlign w:val="center"/>
          </w:tcPr>
          <w:p>
            <w:pPr>
              <w:suppressAutoHyphens w:val="0"/>
              <w:spacing w:after="0" w:line="480" w:lineRule="auto"/>
              <w:ind w:left="0" w:leftChars="0" w:firstLine="0" w:firstLineChars="0"/>
              <w:textAlignment w:val="auto"/>
              <w:outlineLvl w:val="9"/>
              <w:rPr>
                <w:rFonts w:ascii="Times New Roman" w:hAnsi="Times New Roman" w:eastAsia="Times New Roman" w:cs="Times New Roman"/>
                <w:color w:val="000000"/>
                <w:position w:val="0"/>
                <w:sz w:val="24"/>
                <w:szCs w:val="24"/>
                <w:lang w:val="id-ID" w:eastAsia="id-ID"/>
              </w:rPr>
            </w:pPr>
          </w:p>
        </w:tc>
        <w:tc>
          <w:tcPr>
            <w:tcW w:w="1110" w:type="dxa"/>
            <w:tcBorders>
              <w:top w:val="nil"/>
              <w:left w:val="nil"/>
              <w:bottom w:val="single" w:color="auto" w:sz="4" w:space="0"/>
              <w:right w:val="single" w:color="auto" w:sz="4" w:space="0"/>
            </w:tcBorders>
            <w:shd w:val="clear" w:color="auto" w:fill="FFFFFF" w:themeFill="background1"/>
            <w:vAlign w:val="center"/>
          </w:tcPr>
          <w:p>
            <w:pPr>
              <w:suppressAutoHyphens w:val="0"/>
              <w:spacing w:after="0" w:line="480" w:lineRule="auto"/>
              <w:ind w:left="0" w:leftChars="0" w:firstLine="0" w:firstLineChars="0"/>
              <w:textAlignment w:val="auto"/>
              <w:outlineLvl w:val="9"/>
              <w:rPr>
                <w:rFonts w:ascii="Times New Roman" w:hAnsi="Times New Roman" w:eastAsia="Times New Roman" w:cs="Times New Roman"/>
                <w:b/>
                <w:bCs/>
                <w:color w:val="000000"/>
                <w:position w:val="0"/>
                <w:sz w:val="24"/>
                <w:szCs w:val="24"/>
                <w:lang w:val="id-ID" w:eastAsia="id-ID"/>
              </w:rPr>
            </w:pPr>
            <w:r>
              <w:rPr>
                <w:rFonts w:ascii="Times New Roman" w:hAnsi="Times New Roman" w:eastAsia="Times New Roman" w:cs="Times New Roman"/>
                <w:b/>
                <w:bCs/>
                <w:color w:val="000000"/>
                <w:position w:val="0"/>
                <w:sz w:val="24"/>
                <w:szCs w:val="24"/>
                <w:lang w:val="id-ID" w:eastAsia="id-ID"/>
              </w:rPr>
              <w:t>x1.10.</w:t>
            </w:r>
          </w:p>
        </w:tc>
        <w:tc>
          <w:tcPr>
            <w:tcW w:w="1920" w:type="dxa"/>
            <w:tcBorders>
              <w:top w:val="nil"/>
              <w:left w:val="nil"/>
              <w:bottom w:val="single" w:color="auto" w:sz="8" w:space="0"/>
              <w:right w:val="single" w:color="auto" w:sz="8" w:space="0"/>
            </w:tcBorders>
            <w:shd w:val="clear" w:color="auto" w:fill="D8D8D8" w:themeFill="background1" w:themeFillShade="D9"/>
            <w:vAlign w:val="center"/>
          </w:tcPr>
          <w:p>
            <w:pPr>
              <w:suppressAutoHyphens w:val="0"/>
              <w:spacing w:after="0" w:line="480" w:lineRule="auto"/>
              <w:ind w:left="0" w:leftChars="0" w:firstLine="0" w:firstLineChars="0"/>
              <w:jc w:val="right"/>
              <w:textAlignment w:val="auto"/>
              <w:outlineLvl w:val="9"/>
              <w:rPr>
                <w:rFonts w:ascii="Times New Roman" w:hAnsi="Times New Roman" w:eastAsia="Times New Roman" w:cs="Times New Roman"/>
                <w:b/>
                <w:bCs/>
                <w:color w:val="2F75B5"/>
                <w:position w:val="0"/>
                <w:sz w:val="24"/>
                <w:szCs w:val="24"/>
                <w:lang w:val="id-ID" w:eastAsia="id-ID"/>
              </w:rPr>
            </w:pPr>
            <w:r>
              <w:rPr>
                <w:rFonts w:ascii="Times New Roman" w:hAnsi="Times New Roman" w:eastAsia="Times New Roman" w:cs="Times New Roman"/>
                <w:b/>
                <w:bCs/>
                <w:color w:val="2F75B5"/>
                <w:position w:val="0"/>
                <w:sz w:val="24"/>
                <w:szCs w:val="24"/>
                <w:lang w:val="id-ID" w:eastAsia="id-ID"/>
              </w:rPr>
              <w:t>0,773</w:t>
            </w:r>
          </w:p>
        </w:tc>
      </w:tr>
      <w:tr>
        <w:tblPrEx>
          <w:tblLayout w:type="fixed"/>
        </w:tblPrEx>
        <w:trPr>
          <w:trHeight w:val="330" w:hRule="atLeast"/>
          <w:jc w:val="center"/>
        </w:trPr>
        <w:tc>
          <w:tcPr>
            <w:tcW w:w="2120" w:type="dxa"/>
            <w:vMerge w:val="continue"/>
            <w:tcBorders>
              <w:top w:val="nil"/>
              <w:left w:val="single" w:color="auto" w:sz="4" w:space="0"/>
              <w:bottom w:val="single" w:color="000000" w:sz="4" w:space="0"/>
              <w:right w:val="single" w:color="auto" w:sz="4" w:space="0"/>
            </w:tcBorders>
            <w:vAlign w:val="center"/>
          </w:tcPr>
          <w:p>
            <w:pPr>
              <w:suppressAutoHyphens w:val="0"/>
              <w:spacing w:after="0" w:line="480" w:lineRule="auto"/>
              <w:ind w:left="0" w:leftChars="0" w:firstLine="0" w:firstLineChars="0"/>
              <w:textAlignment w:val="auto"/>
              <w:outlineLvl w:val="9"/>
              <w:rPr>
                <w:rFonts w:ascii="Times New Roman" w:hAnsi="Times New Roman" w:eastAsia="Times New Roman" w:cs="Times New Roman"/>
                <w:color w:val="000000"/>
                <w:position w:val="0"/>
                <w:sz w:val="24"/>
                <w:szCs w:val="24"/>
                <w:lang w:val="id-ID" w:eastAsia="id-ID"/>
              </w:rPr>
            </w:pPr>
          </w:p>
        </w:tc>
        <w:tc>
          <w:tcPr>
            <w:tcW w:w="1110" w:type="dxa"/>
            <w:tcBorders>
              <w:top w:val="nil"/>
              <w:left w:val="nil"/>
              <w:bottom w:val="single" w:color="auto" w:sz="4" w:space="0"/>
              <w:right w:val="single" w:color="auto" w:sz="4" w:space="0"/>
            </w:tcBorders>
            <w:shd w:val="clear" w:color="auto" w:fill="FFFFFF" w:themeFill="background1"/>
            <w:vAlign w:val="center"/>
          </w:tcPr>
          <w:p>
            <w:pPr>
              <w:suppressAutoHyphens w:val="0"/>
              <w:spacing w:after="0" w:line="480" w:lineRule="auto"/>
              <w:ind w:left="0" w:leftChars="0" w:firstLine="0" w:firstLineChars="0"/>
              <w:textAlignment w:val="auto"/>
              <w:outlineLvl w:val="9"/>
              <w:rPr>
                <w:rFonts w:ascii="Times New Roman" w:hAnsi="Times New Roman" w:eastAsia="Times New Roman" w:cs="Times New Roman"/>
                <w:b/>
                <w:bCs/>
                <w:color w:val="000000"/>
                <w:position w:val="0"/>
                <w:sz w:val="24"/>
                <w:szCs w:val="24"/>
                <w:lang w:val="id-ID" w:eastAsia="id-ID"/>
              </w:rPr>
            </w:pPr>
            <w:r>
              <w:rPr>
                <w:rFonts w:ascii="Times New Roman" w:hAnsi="Times New Roman" w:eastAsia="Times New Roman" w:cs="Times New Roman"/>
                <w:b/>
                <w:bCs/>
                <w:color w:val="000000"/>
                <w:position w:val="0"/>
                <w:sz w:val="24"/>
                <w:szCs w:val="24"/>
                <w:lang w:val="id-ID" w:eastAsia="id-ID"/>
              </w:rPr>
              <w:t>x1.11.</w:t>
            </w:r>
          </w:p>
        </w:tc>
        <w:tc>
          <w:tcPr>
            <w:tcW w:w="1920" w:type="dxa"/>
            <w:tcBorders>
              <w:top w:val="nil"/>
              <w:left w:val="nil"/>
              <w:bottom w:val="single" w:color="auto" w:sz="8" w:space="0"/>
              <w:right w:val="single" w:color="auto" w:sz="8" w:space="0"/>
            </w:tcBorders>
            <w:shd w:val="clear" w:color="auto" w:fill="auto"/>
            <w:vAlign w:val="center"/>
          </w:tcPr>
          <w:p>
            <w:pPr>
              <w:suppressAutoHyphens w:val="0"/>
              <w:spacing w:after="0" w:line="480" w:lineRule="auto"/>
              <w:ind w:left="0" w:leftChars="0" w:firstLine="0" w:firstLineChars="0"/>
              <w:jc w:val="right"/>
              <w:textAlignment w:val="auto"/>
              <w:outlineLvl w:val="9"/>
              <w:rPr>
                <w:rFonts w:ascii="Times New Roman" w:hAnsi="Times New Roman" w:eastAsia="Times New Roman" w:cs="Times New Roman"/>
                <w:b/>
                <w:bCs/>
                <w:color w:val="2F75B5"/>
                <w:position w:val="0"/>
                <w:sz w:val="24"/>
                <w:szCs w:val="24"/>
                <w:lang w:val="id-ID" w:eastAsia="id-ID"/>
              </w:rPr>
            </w:pPr>
            <w:r>
              <w:rPr>
                <w:rFonts w:ascii="Times New Roman" w:hAnsi="Times New Roman" w:eastAsia="Times New Roman" w:cs="Times New Roman"/>
                <w:b/>
                <w:bCs/>
                <w:color w:val="2F75B5"/>
                <w:position w:val="0"/>
                <w:sz w:val="24"/>
                <w:szCs w:val="24"/>
                <w:lang w:val="id-ID" w:eastAsia="id-ID"/>
              </w:rPr>
              <w:t>0,876</w:t>
            </w:r>
          </w:p>
        </w:tc>
      </w:tr>
      <w:tr>
        <w:tblPrEx>
          <w:tblLayout w:type="fixed"/>
        </w:tblPrEx>
        <w:trPr>
          <w:trHeight w:val="330" w:hRule="atLeast"/>
          <w:jc w:val="center"/>
        </w:trPr>
        <w:tc>
          <w:tcPr>
            <w:tcW w:w="2120" w:type="dxa"/>
            <w:vMerge w:val="continue"/>
            <w:tcBorders>
              <w:top w:val="nil"/>
              <w:left w:val="single" w:color="auto" w:sz="4" w:space="0"/>
              <w:bottom w:val="single" w:color="000000" w:sz="4" w:space="0"/>
              <w:right w:val="single" w:color="auto" w:sz="4" w:space="0"/>
            </w:tcBorders>
            <w:vAlign w:val="center"/>
          </w:tcPr>
          <w:p>
            <w:pPr>
              <w:suppressAutoHyphens w:val="0"/>
              <w:spacing w:after="0" w:line="480" w:lineRule="auto"/>
              <w:ind w:left="0" w:leftChars="0" w:firstLine="0" w:firstLineChars="0"/>
              <w:textAlignment w:val="auto"/>
              <w:outlineLvl w:val="9"/>
              <w:rPr>
                <w:rFonts w:ascii="Times New Roman" w:hAnsi="Times New Roman" w:eastAsia="Times New Roman" w:cs="Times New Roman"/>
                <w:color w:val="000000"/>
                <w:position w:val="0"/>
                <w:sz w:val="24"/>
                <w:szCs w:val="24"/>
                <w:lang w:val="id-ID" w:eastAsia="id-ID"/>
              </w:rPr>
            </w:pPr>
          </w:p>
        </w:tc>
        <w:tc>
          <w:tcPr>
            <w:tcW w:w="1110" w:type="dxa"/>
            <w:tcBorders>
              <w:top w:val="nil"/>
              <w:left w:val="nil"/>
              <w:bottom w:val="single" w:color="auto" w:sz="4" w:space="0"/>
              <w:right w:val="single" w:color="auto" w:sz="4" w:space="0"/>
            </w:tcBorders>
            <w:shd w:val="clear" w:color="auto" w:fill="FFFFFF" w:themeFill="background1"/>
            <w:vAlign w:val="center"/>
          </w:tcPr>
          <w:p>
            <w:pPr>
              <w:suppressAutoHyphens w:val="0"/>
              <w:spacing w:after="0" w:line="480" w:lineRule="auto"/>
              <w:ind w:left="0" w:leftChars="0" w:firstLine="0" w:firstLineChars="0"/>
              <w:textAlignment w:val="auto"/>
              <w:outlineLvl w:val="9"/>
              <w:rPr>
                <w:rFonts w:ascii="Times New Roman" w:hAnsi="Times New Roman" w:eastAsia="Times New Roman" w:cs="Times New Roman"/>
                <w:b/>
                <w:bCs/>
                <w:color w:val="000000"/>
                <w:position w:val="0"/>
                <w:sz w:val="24"/>
                <w:szCs w:val="24"/>
                <w:lang w:val="id-ID" w:eastAsia="id-ID"/>
              </w:rPr>
            </w:pPr>
            <w:r>
              <w:rPr>
                <w:rFonts w:ascii="Times New Roman" w:hAnsi="Times New Roman" w:eastAsia="Times New Roman" w:cs="Times New Roman"/>
                <w:b/>
                <w:bCs/>
                <w:color w:val="000000"/>
                <w:position w:val="0"/>
                <w:sz w:val="24"/>
                <w:szCs w:val="24"/>
                <w:lang w:val="id-ID" w:eastAsia="id-ID"/>
              </w:rPr>
              <w:t>x1.12.</w:t>
            </w:r>
          </w:p>
        </w:tc>
        <w:tc>
          <w:tcPr>
            <w:tcW w:w="1920" w:type="dxa"/>
            <w:tcBorders>
              <w:top w:val="nil"/>
              <w:left w:val="nil"/>
              <w:bottom w:val="single" w:color="auto" w:sz="8" w:space="0"/>
              <w:right w:val="single" w:color="auto" w:sz="8" w:space="0"/>
            </w:tcBorders>
            <w:shd w:val="clear" w:color="auto" w:fill="D8D8D8" w:themeFill="background1" w:themeFillShade="D9"/>
            <w:vAlign w:val="center"/>
          </w:tcPr>
          <w:p>
            <w:pPr>
              <w:suppressAutoHyphens w:val="0"/>
              <w:spacing w:after="0" w:line="480" w:lineRule="auto"/>
              <w:ind w:left="0" w:leftChars="0" w:firstLine="0" w:firstLineChars="0"/>
              <w:jc w:val="right"/>
              <w:textAlignment w:val="auto"/>
              <w:outlineLvl w:val="9"/>
              <w:rPr>
                <w:rFonts w:ascii="Times New Roman" w:hAnsi="Times New Roman" w:eastAsia="Times New Roman" w:cs="Times New Roman"/>
                <w:b/>
                <w:bCs/>
                <w:color w:val="2F75B5"/>
                <w:position w:val="0"/>
                <w:sz w:val="24"/>
                <w:szCs w:val="24"/>
                <w:lang w:val="id-ID" w:eastAsia="id-ID"/>
              </w:rPr>
            </w:pPr>
            <w:r>
              <w:rPr>
                <w:rFonts w:ascii="Times New Roman" w:hAnsi="Times New Roman" w:eastAsia="Times New Roman" w:cs="Times New Roman"/>
                <w:b/>
                <w:bCs/>
                <w:color w:val="2F75B5"/>
                <w:position w:val="0"/>
                <w:sz w:val="24"/>
                <w:szCs w:val="24"/>
                <w:lang w:val="id-ID" w:eastAsia="id-ID"/>
              </w:rPr>
              <w:t>0,779</w:t>
            </w:r>
          </w:p>
        </w:tc>
      </w:tr>
      <w:tr>
        <w:tblPrEx>
          <w:tblLayout w:type="fixed"/>
        </w:tblPrEx>
        <w:trPr>
          <w:trHeight w:val="330" w:hRule="atLeast"/>
          <w:jc w:val="center"/>
        </w:trPr>
        <w:tc>
          <w:tcPr>
            <w:tcW w:w="2120" w:type="dxa"/>
            <w:vMerge w:val="continue"/>
            <w:tcBorders>
              <w:top w:val="nil"/>
              <w:left w:val="single" w:color="auto" w:sz="4" w:space="0"/>
              <w:bottom w:val="single" w:color="000000" w:sz="4" w:space="0"/>
              <w:right w:val="single" w:color="auto" w:sz="4" w:space="0"/>
            </w:tcBorders>
            <w:vAlign w:val="center"/>
          </w:tcPr>
          <w:p>
            <w:pPr>
              <w:suppressAutoHyphens w:val="0"/>
              <w:spacing w:after="0" w:line="480" w:lineRule="auto"/>
              <w:ind w:left="0" w:leftChars="0" w:firstLine="0" w:firstLineChars="0"/>
              <w:textAlignment w:val="auto"/>
              <w:outlineLvl w:val="9"/>
              <w:rPr>
                <w:rFonts w:ascii="Times New Roman" w:hAnsi="Times New Roman" w:eastAsia="Times New Roman" w:cs="Times New Roman"/>
                <w:color w:val="000000"/>
                <w:position w:val="0"/>
                <w:sz w:val="24"/>
                <w:szCs w:val="24"/>
                <w:lang w:val="id-ID" w:eastAsia="id-ID"/>
              </w:rPr>
            </w:pPr>
          </w:p>
        </w:tc>
        <w:tc>
          <w:tcPr>
            <w:tcW w:w="1110" w:type="dxa"/>
            <w:tcBorders>
              <w:top w:val="nil"/>
              <w:left w:val="nil"/>
              <w:bottom w:val="single" w:color="auto" w:sz="4" w:space="0"/>
              <w:right w:val="single" w:color="auto" w:sz="4" w:space="0"/>
            </w:tcBorders>
            <w:shd w:val="clear" w:color="auto" w:fill="FFFFFF" w:themeFill="background1"/>
            <w:vAlign w:val="center"/>
          </w:tcPr>
          <w:p>
            <w:pPr>
              <w:suppressAutoHyphens w:val="0"/>
              <w:spacing w:after="0" w:line="480" w:lineRule="auto"/>
              <w:ind w:left="0" w:leftChars="0" w:firstLine="0" w:firstLineChars="0"/>
              <w:textAlignment w:val="auto"/>
              <w:outlineLvl w:val="9"/>
              <w:rPr>
                <w:rFonts w:ascii="Times New Roman" w:hAnsi="Times New Roman" w:eastAsia="Times New Roman" w:cs="Times New Roman"/>
                <w:b/>
                <w:bCs/>
                <w:color w:val="000000"/>
                <w:position w:val="0"/>
                <w:sz w:val="24"/>
                <w:szCs w:val="24"/>
                <w:lang w:val="id-ID" w:eastAsia="id-ID"/>
              </w:rPr>
            </w:pPr>
            <w:r>
              <w:rPr>
                <w:rFonts w:ascii="Times New Roman" w:hAnsi="Times New Roman" w:eastAsia="Times New Roman" w:cs="Times New Roman"/>
                <w:b/>
                <w:bCs/>
                <w:color w:val="000000"/>
                <w:position w:val="0"/>
                <w:sz w:val="24"/>
                <w:szCs w:val="24"/>
                <w:lang w:val="id-ID" w:eastAsia="id-ID"/>
              </w:rPr>
              <w:t>x1.13.</w:t>
            </w:r>
          </w:p>
        </w:tc>
        <w:tc>
          <w:tcPr>
            <w:tcW w:w="1920" w:type="dxa"/>
            <w:tcBorders>
              <w:top w:val="nil"/>
              <w:left w:val="nil"/>
              <w:bottom w:val="single" w:color="auto" w:sz="8" w:space="0"/>
              <w:right w:val="single" w:color="auto" w:sz="8" w:space="0"/>
            </w:tcBorders>
            <w:shd w:val="clear" w:color="auto" w:fill="auto"/>
            <w:vAlign w:val="center"/>
          </w:tcPr>
          <w:p>
            <w:pPr>
              <w:suppressAutoHyphens w:val="0"/>
              <w:spacing w:after="0" w:line="480" w:lineRule="auto"/>
              <w:ind w:left="0" w:leftChars="0" w:firstLine="0" w:firstLineChars="0"/>
              <w:jc w:val="right"/>
              <w:textAlignment w:val="auto"/>
              <w:outlineLvl w:val="9"/>
              <w:rPr>
                <w:rFonts w:ascii="Times New Roman" w:hAnsi="Times New Roman" w:eastAsia="Times New Roman" w:cs="Times New Roman"/>
                <w:b/>
                <w:bCs/>
                <w:color w:val="2F75B5"/>
                <w:position w:val="0"/>
                <w:sz w:val="24"/>
                <w:szCs w:val="24"/>
                <w:lang w:val="id-ID" w:eastAsia="id-ID"/>
              </w:rPr>
            </w:pPr>
            <w:r>
              <w:rPr>
                <w:rFonts w:ascii="Times New Roman" w:hAnsi="Times New Roman" w:eastAsia="Times New Roman" w:cs="Times New Roman"/>
                <w:b/>
                <w:bCs/>
                <w:color w:val="2F75B5"/>
                <w:position w:val="0"/>
                <w:sz w:val="24"/>
                <w:szCs w:val="24"/>
                <w:lang w:val="id-ID" w:eastAsia="id-ID"/>
              </w:rPr>
              <w:t>0,714</w:t>
            </w:r>
          </w:p>
        </w:tc>
      </w:tr>
      <w:tr>
        <w:tblPrEx>
          <w:tblLayout w:type="fixed"/>
        </w:tblPrEx>
        <w:trPr>
          <w:trHeight w:val="330" w:hRule="atLeast"/>
          <w:jc w:val="center"/>
        </w:trPr>
        <w:tc>
          <w:tcPr>
            <w:tcW w:w="2120" w:type="dxa"/>
            <w:vMerge w:val="continue"/>
            <w:tcBorders>
              <w:top w:val="nil"/>
              <w:left w:val="single" w:color="auto" w:sz="4" w:space="0"/>
              <w:bottom w:val="single" w:color="000000" w:sz="4" w:space="0"/>
              <w:right w:val="single" w:color="auto" w:sz="4" w:space="0"/>
            </w:tcBorders>
            <w:vAlign w:val="center"/>
          </w:tcPr>
          <w:p>
            <w:pPr>
              <w:suppressAutoHyphens w:val="0"/>
              <w:spacing w:after="0" w:line="480" w:lineRule="auto"/>
              <w:ind w:left="0" w:leftChars="0" w:firstLine="0" w:firstLineChars="0"/>
              <w:textAlignment w:val="auto"/>
              <w:outlineLvl w:val="9"/>
              <w:rPr>
                <w:rFonts w:ascii="Times New Roman" w:hAnsi="Times New Roman" w:eastAsia="Times New Roman" w:cs="Times New Roman"/>
                <w:color w:val="000000"/>
                <w:position w:val="0"/>
                <w:sz w:val="24"/>
                <w:szCs w:val="24"/>
                <w:lang w:val="id-ID" w:eastAsia="id-ID"/>
              </w:rPr>
            </w:pPr>
          </w:p>
        </w:tc>
        <w:tc>
          <w:tcPr>
            <w:tcW w:w="1110" w:type="dxa"/>
            <w:tcBorders>
              <w:top w:val="nil"/>
              <w:left w:val="nil"/>
              <w:bottom w:val="single" w:color="auto" w:sz="4" w:space="0"/>
              <w:right w:val="single" w:color="auto" w:sz="4" w:space="0"/>
            </w:tcBorders>
            <w:shd w:val="clear" w:color="auto" w:fill="FFFFFF" w:themeFill="background1"/>
            <w:vAlign w:val="center"/>
          </w:tcPr>
          <w:p>
            <w:pPr>
              <w:suppressAutoHyphens w:val="0"/>
              <w:spacing w:after="0" w:line="480" w:lineRule="auto"/>
              <w:ind w:left="0" w:leftChars="0" w:firstLine="0" w:firstLineChars="0"/>
              <w:textAlignment w:val="auto"/>
              <w:outlineLvl w:val="9"/>
              <w:rPr>
                <w:rFonts w:ascii="Times New Roman" w:hAnsi="Times New Roman" w:eastAsia="Times New Roman" w:cs="Times New Roman"/>
                <w:b/>
                <w:bCs/>
                <w:color w:val="000000"/>
                <w:position w:val="0"/>
                <w:sz w:val="24"/>
                <w:szCs w:val="24"/>
                <w:lang w:val="id-ID" w:eastAsia="id-ID"/>
              </w:rPr>
            </w:pPr>
            <w:r>
              <w:rPr>
                <w:rFonts w:ascii="Times New Roman" w:hAnsi="Times New Roman" w:eastAsia="Times New Roman" w:cs="Times New Roman"/>
                <w:b/>
                <w:bCs/>
                <w:color w:val="000000"/>
                <w:position w:val="0"/>
                <w:sz w:val="24"/>
                <w:szCs w:val="24"/>
                <w:lang w:val="id-ID" w:eastAsia="id-ID"/>
              </w:rPr>
              <w:t>x1.14.</w:t>
            </w:r>
          </w:p>
        </w:tc>
        <w:tc>
          <w:tcPr>
            <w:tcW w:w="1920" w:type="dxa"/>
            <w:tcBorders>
              <w:top w:val="nil"/>
              <w:left w:val="nil"/>
              <w:bottom w:val="single" w:color="auto" w:sz="8" w:space="0"/>
              <w:right w:val="single" w:color="auto" w:sz="8" w:space="0"/>
            </w:tcBorders>
            <w:shd w:val="clear" w:color="auto" w:fill="D8D8D8" w:themeFill="background1" w:themeFillShade="D9"/>
            <w:vAlign w:val="center"/>
          </w:tcPr>
          <w:p>
            <w:pPr>
              <w:suppressAutoHyphens w:val="0"/>
              <w:spacing w:after="0" w:line="480" w:lineRule="auto"/>
              <w:ind w:left="0" w:leftChars="0" w:firstLine="0" w:firstLineChars="0"/>
              <w:jc w:val="right"/>
              <w:textAlignment w:val="auto"/>
              <w:outlineLvl w:val="9"/>
              <w:rPr>
                <w:rFonts w:ascii="Times New Roman" w:hAnsi="Times New Roman" w:eastAsia="Times New Roman" w:cs="Times New Roman"/>
                <w:b/>
                <w:bCs/>
                <w:color w:val="2F75B5"/>
                <w:position w:val="0"/>
                <w:sz w:val="24"/>
                <w:szCs w:val="24"/>
                <w:lang w:val="id-ID" w:eastAsia="id-ID"/>
              </w:rPr>
            </w:pPr>
            <w:r>
              <w:rPr>
                <w:rFonts w:ascii="Times New Roman" w:hAnsi="Times New Roman" w:eastAsia="Times New Roman" w:cs="Times New Roman"/>
                <w:b/>
                <w:bCs/>
                <w:color w:val="2F75B5"/>
                <w:position w:val="0"/>
                <w:sz w:val="24"/>
                <w:szCs w:val="24"/>
                <w:lang w:val="id-ID" w:eastAsia="id-ID"/>
              </w:rPr>
              <w:t>0,717</w:t>
            </w:r>
          </w:p>
        </w:tc>
      </w:tr>
      <w:tr>
        <w:tblPrEx>
          <w:tblLayout w:type="fixed"/>
        </w:tblPrEx>
        <w:trPr>
          <w:trHeight w:val="330" w:hRule="atLeast"/>
          <w:jc w:val="center"/>
        </w:trPr>
        <w:tc>
          <w:tcPr>
            <w:tcW w:w="2120" w:type="dxa"/>
            <w:vMerge w:val="continue"/>
            <w:tcBorders>
              <w:top w:val="nil"/>
              <w:left w:val="single" w:color="auto" w:sz="4" w:space="0"/>
              <w:bottom w:val="single" w:color="000000" w:sz="4" w:space="0"/>
              <w:right w:val="single" w:color="auto" w:sz="4" w:space="0"/>
            </w:tcBorders>
            <w:vAlign w:val="center"/>
          </w:tcPr>
          <w:p>
            <w:pPr>
              <w:suppressAutoHyphens w:val="0"/>
              <w:spacing w:after="0" w:line="480" w:lineRule="auto"/>
              <w:ind w:left="0" w:leftChars="0" w:firstLine="0" w:firstLineChars="0"/>
              <w:textAlignment w:val="auto"/>
              <w:outlineLvl w:val="9"/>
              <w:rPr>
                <w:rFonts w:ascii="Times New Roman" w:hAnsi="Times New Roman" w:eastAsia="Times New Roman" w:cs="Times New Roman"/>
                <w:color w:val="000000"/>
                <w:position w:val="0"/>
                <w:sz w:val="24"/>
                <w:szCs w:val="24"/>
                <w:lang w:val="id-ID" w:eastAsia="id-ID"/>
              </w:rPr>
            </w:pPr>
          </w:p>
        </w:tc>
        <w:tc>
          <w:tcPr>
            <w:tcW w:w="1110" w:type="dxa"/>
            <w:tcBorders>
              <w:top w:val="nil"/>
              <w:left w:val="nil"/>
              <w:bottom w:val="single" w:color="auto" w:sz="4" w:space="0"/>
              <w:right w:val="single" w:color="auto" w:sz="4" w:space="0"/>
            </w:tcBorders>
            <w:shd w:val="clear" w:color="auto" w:fill="FFFFFF" w:themeFill="background1"/>
            <w:vAlign w:val="center"/>
          </w:tcPr>
          <w:p>
            <w:pPr>
              <w:suppressAutoHyphens w:val="0"/>
              <w:spacing w:after="0" w:line="480" w:lineRule="auto"/>
              <w:ind w:left="0" w:leftChars="0" w:firstLine="0" w:firstLineChars="0"/>
              <w:textAlignment w:val="auto"/>
              <w:outlineLvl w:val="9"/>
              <w:rPr>
                <w:rFonts w:ascii="Times New Roman" w:hAnsi="Times New Roman" w:eastAsia="Times New Roman" w:cs="Times New Roman"/>
                <w:b/>
                <w:bCs/>
                <w:color w:val="000000"/>
                <w:position w:val="0"/>
                <w:sz w:val="24"/>
                <w:szCs w:val="24"/>
                <w:lang w:val="id-ID" w:eastAsia="id-ID"/>
              </w:rPr>
            </w:pPr>
            <w:r>
              <w:rPr>
                <w:rFonts w:ascii="Times New Roman" w:hAnsi="Times New Roman" w:eastAsia="Times New Roman" w:cs="Times New Roman"/>
                <w:b/>
                <w:bCs/>
                <w:color w:val="000000"/>
                <w:position w:val="0"/>
                <w:sz w:val="24"/>
                <w:szCs w:val="24"/>
                <w:lang w:val="id-ID" w:eastAsia="id-ID"/>
              </w:rPr>
              <w:t>x1.15.</w:t>
            </w:r>
          </w:p>
        </w:tc>
        <w:tc>
          <w:tcPr>
            <w:tcW w:w="1920" w:type="dxa"/>
            <w:tcBorders>
              <w:top w:val="nil"/>
              <w:left w:val="nil"/>
              <w:bottom w:val="single" w:color="auto" w:sz="8" w:space="0"/>
              <w:right w:val="single" w:color="auto" w:sz="8" w:space="0"/>
            </w:tcBorders>
            <w:shd w:val="clear" w:color="auto" w:fill="auto"/>
            <w:vAlign w:val="center"/>
          </w:tcPr>
          <w:p>
            <w:pPr>
              <w:suppressAutoHyphens w:val="0"/>
              <w:spacing w:after="0" w:line="480" w:lineRule="auto"/>
              <w:ind w:left="0" w:leftChars="0" w:firstLine="0" w:firstLineChars="0"/>
              <w:jc w:val="right"/>
              <w:textAlignment w:val="auto"/>
              <w:outlineLvl w:val="9"/>
              <w:rPr>
                <w:rFonts w:ascii="Times New Roman" w:hAnsi="Times New Roman" w:eastAsia="Times New Roman" w:cs="Times New Roman"/>
                <w:b/>
                <w:bCs/>
                <w:color w:val="2F75B5"/>
                <w:position w:val="0"/>
                <w:sz w:val="24"/>
                <w:szCs w:val="24"/>
                <w:lang w:val="id-ID" w:eastAsia="id-ID"/>
              </w:rPr>
            </w:pPr>
            <w:r>
              <w:rPr>
                <w:rFonts w:ascii="Times New Roman" w:hAnsi="Times New Roman" w:eastAsia="Times New Roman" w:cs="Times New Roman"/>
                <w:b/>
                <w:bCs/>
                <w:color w:val="2F75B5"/>
                <w:position w:val="0"/>
                <w:sz w:val="24"/>
                <w:szCs w:val="24"/>
                <w:lang w:val="id-ID" w:eastAsia="id-ID"/>
              </w:rPr>
              <w:t>0,749</w:t>
            </w:r>
          </w:p>
        </w:tc>
      </w:tr>
      <w:tr>
        <w:tblPrEx>
          <w:tblLayout w:type="fixed"/>
        </w:tblPrEx>
        <w:trPr>
          <w:trHeight w:val="330" w:hRule="atLeast"/>
          <w:jc w:val="center"/>
        </w:trPr>
        <w:tc>
          <w:tcPr>
            <w:tcW w:w="2120" w:type="dxa"/>
            <w:vMerge w:val="continue"/>
            <w:tcBorders>
              <w:top w:val="nil"/>
              <w:left w:val="single" w:color="auto" w:sz="4" w:space="0"/>
              <w:bottom w:val="single" w:color="000000" w:sz="4" w:space="0"/>
              <w:right w:val="single" w:color="auto" w:sz="4" w:space="0"/>
            </w:tcBorders>
            <w:vAlign w:val="center"/>
          </w:tcPr>
          <w:p>
            <w:pPr>
              <w:suppressAutoHyphens w:val="0"/>
              <w:spacing w:after="0" w:line="480" w:lineRule="auto"/>
              <w:ind w:left="0" w:leftChars="0" w:firstLine="0" w:firstLineChars="0"/>
              <w:textAlignment w:val="auto"/>
              <w:outlineLvl w:val="9"/>
              <w:rPr>
                <w:rFonts w:ascii="Times New Roman" w:hAnsi="Times New Roman" w:eastAsia="Times New Roman" w:cs="Times New Roman"/>
                <w:color w:val="000000"/>
                <w:position w:val="0"/>
                <w:sz w:val="24"/>
                <w:szCs w:val="24"/>
                <w:lang w:val="id-ID" w:eastAsia="id-ID"/>
              </w:rPr>
            </w:pPr>
          </w:p>
        </w:tc>
        <w:tc>
          <w:tcPr>
            <w:tcW w:w="1110" w:type="dxa"/>
            <w:tcBorders>
              <w:top w:val="nil"/>
              <w:left w:val="nil"/>
              <w:bottom w:val="single" w:color="auto" w:sz="4" w:space="0"/>
              <w:right w:val="single" w:color="auto" w:sz="4" w:space="0"/>
            </w:tcBorders>
            <w:shd w:val="clear" w:color="auto" w:fill="FFFFFF" w:themeFill="background1"/>
            <w:vAlign w:val="center"/>
          </w:tcPr>
          <w:p>
            <w:pPr>
              <w:suppressAutoHyphens w:val="0"/>
              <w:spacing w:after="0" w:line="480" w:lineRule="auto"/>
              <w:ind w:left="0" w:leftChars="0" w:firstLine="0" w:firstLineChars="0"/>
              <w:textAlignment w:val="auto"/>
              <w:outlineLvl w:val="9"/>
              <w:rPr>
                <w:rFonts w:ascii="Times New Roman" w:hAnsi="Times New Roman" w:eastAsia="Times New Roman" w:cs="Times New Roman"/>
                <w:b/>
                <w:bCs/>
                <w:color w:val="000000"/>
                <w:position w:val="0"/>
                <w:sz w:val="24"/>
                <w:szCs w:val="24"/>
                <w:lang w:val="id-ID" w:eastAsia="id-ID"/>
              </w:rPr>
            </w:pPr>
            <w:r>
              <w:rPr>
                <w:rFonts w:ascii="Times New Roman" w:hAnsi="Times New Roman" w:eastAsia="Times New Roman" w:cs="Times New Roman"/>
                <w:b/>
                <w:bCs/>
                <w:color w:val="000000"/>
                <w:position w:val="0"/>
                <w:sz w:val="24"/>
                <w:szCs w:val="24"/>
                <w:lang w:val="id-ID" w:eastAsia="id-ID"/>
              </w:rPr>
              <w:t>x1.16.</w:t>
            </w:r>
          </w:p>
        </w:tc>
        <w:tc>
          <w:tcPr>
            <w:tcW w:w="1920" w:type="dxa"/>
            <w:tcBorders>
              <w:top w:val="nil"/>
              <w:left w:val="nil"/>
              <w:bottom w:val="single" w:color="auto" w:sz="8" w:space="0"/>
              <w:right w:val="single" w:color="auto" w:sz="8" w:space="0"/>
            </w:tcBorders>
            <w:shd w:val="clear" w:color="auto" w:fill="D8D8D8" w:themeFill="background1" w:themeFillShade="D9"/>
            <w:vAlign w:val="center"/>
          </w:tcPr>
          <w:p>
            <w:pPr>
              <w:suppressAutoHyphens w:val="0"/>
              <w:spacing w:after="0" w:line="480" w:lineRule="auto"/>
              <w:ind w:left="0" w:leftChars="0" w:firstLine="0" w:firstLineChars="0"/>
              <w:jc w:val="right"/>
              <w:textAlignment w:val="auto"/>
              <w:outlineLvl w:val="9"/>
              <w:rPr>
                <w:rFonts w:ascii="Times New Roman" w:hAnsi="Times New Roman" w:eastAsia="Times New Roman" w:cs="Times New Roman"/>
                <w:b/>
                <w:bCs/>
                <w:color w:val="2F75B5"/>
                <w:position w:val="0"/>
                <w:sz w:val="24"/>
                <w:szCs w:val="24"/>
                <w:lang w:val="id-ID" w:eastAsia="id-ID"/>
              </w:rPr>
            </w:pPr>
            <w:r>
              <w:rPr>
                <w:rFonts w:ascii="Times New Roman" w:hAnsi="Times New Roman" w:eastAsia="Times New Roman" w:cs="Times New Roman"/>
                <w:b/>
                <w:bCs/>
                <w:color w:val="2F75B5"/>
                <w:position w:val="0"/>
                <w:sz w:val="24"/>
                <w:szCs w:val="24"/>
                <w:lang w:val="id-ID" w:eastAsia="id-ID"/>
              </w:rPr>
              <w:t>0,768</w:t>
            </w:r>
          </w:p>
        </w:tc>
      </w:tr>
      <w:tr>
        <w:tblPrEx>
          <w:tblLayout w:type="fixed"/>
        </w:tblPrEx>
        <w:trPr>
          <w:trHeight w:val="330" w:hRule="atLeast"/>
          <w:jc w:val="center"/>
        </w:trPr>
        <w:tc>
          <w:tcPr>
            <w:tcW w:w="2120" w:type="dxa"/>
            <w:vMerge w:val="continue"/>
            <w:tcBorders>
              <w:top w:val="nil"/>
              <w:left w:val="single" w:color="auto" w:sz="4" w:space="0"/>
              <w:bottom w:val="single" w:color="000000" w:sz="4" w:space="0"/>
              <w:right w:val="single" w:color="auto" w:sz="4" w:space="0"/>
            </w:tcBorders>
            <w:vAlign w:val="center"/>
          </w:tcPr>
          <w:p>
            <w:pPr>
              <w:suppressAutoHyphens w:val="0"/>
              <w:spacing w:after="0" w:line="480" w:lineRule="auto"/>
              <w:ind w:left="0" w:leftChars="0" w:firstLine="0" w:firstLineChars="0"/>
              <w:textAlignment w:val="auto"/>
              <w:outlineLvl w:val="9"/>
              <w:rPr>
                <w:rFonts w:ascii="Times New Roman" w:hAnsi="Times New Roman" w:eastAsia="Times New Roman" w:cs="Times New Roman"/>
                <w:color w:val="000000"/>
                <w:position w:val="0"/>
                <w:sz w:val="24"/>
                <w:szCs w:val="24"/>
                <w:lang w:val="id-ID" w:eastAsia="id-ID"/>
              </w:rPr>
            </w:pPr>
          </w:p>
        </w:tc>
        <w:tc>
          <w:tcPr>
            <w:tcW w:w="1110" w:type="dxa"/>
            <w:tcBorders>
              <w:top w:val="nil"/>
              <w:left w:val="nil"/>
              <w:bottom w:val="single" w:color="auto" w:sz="4" w:space="0"/>
              <w:right w:val="single" w:color="auto" w:sz="4" w:space="0"/>
            </w:tcBorders>
            <w:shd w:val="clear" w:color="auto" w:fill="FFFFFF" w:themeFill="background1"/>
            <w:vAlign w:val="center"/>
          </w:tcPr>
          <w:p>
            <w:pPr>
              <w:suppressAutoHyphens w:val="0"/>
              <w:spacing w:after="0" w:line="480" w:lineRule="auto"/>
              <w:ind w:left="0" w:leftChars="0" w:firstLine="0" w:firstLineChars="0"/>
              <w:textAlignment w:val="auto"/>
              <w:outlineLvl w:val="9"/>
              <w:rPr>
                <w:rFonts w:ascii="Times New Roman" w:hAnsi="Times New Roman" w:eastAsia="Times New Roman" w:cs="Times New Roman"/>
                <w:b/>
                <w:bCs/>
                <w:color w:val="000000"/>
                <w:position w:val="0"/>
                <w:sz w:val="24"/>
                <w:szCs w:val="24"/>
                <w:lang w:val="id-ID" w:eastAsia="id-ID"/>
              </w:rPr>
            </w:pPr>
            <w:r>
              <w:rPr>
                <w:rFonts w:ascii="Times New Roman" w:hAnsi="Times New Roman" w:eastAsia="Times New Roman" w:cs="Times New Roman"/>
                <w:b/>
                <w:bCs/>
                <w:color w:val="000000"/>
                <w:position w:val="0"/>
                <w:sz w:val="24"/>
                <w:szCs w:val="24"/>
                <w:lang w:val="id-ID" w:eastAsia="id-ID"/>
              </w:rPr>
              <w:t>x1.17.</w:t>
            </w:r>
          </w:p>
        </w:tc>
        <w:tc>
          <w:tcPr>
            <w:tcW w:w="1920" w:type="dxa"/>
            <w:tcBorders>
              <w:top w:val="nil"/>
              <w:left w:val="nil"/>
              <w:bottom w:val="single" w:color="auto" w:sz="8" w:space="0"/>
              <w:right w:val="single" w:color="auto" w:sz="8" w:space="0"/>
            </w:tcBorders>
            <w:shd w:val="clear" w:color="auto" w:fill="auto"/>
            <w:vAlign w:val="center"/>
          </w:tcPr>
          <w:p>
            <w:pPr>
              <w:suppressAutoHyphens w:val="0"/>
              <w:spacing w:after="0" w:line="480" w:lineRule="auto"/>
              <w:ind w:left="0" w:leftChars="0" w:firstLine="0" w:firstLineChars="0"/>
              <w:jc w:val="right"/>
              <w:textAlignment w:val="auto"/>
              <w:outlineLvl w:val="9"/>
              <w:rPr>
                <w:rFonts w:ascii="Times New Roman" w:hAnsi="Times New Roman" w:eastAsia="Times New Roman" w:cs="Times New Roman"/>
                <w:b/>
                <w:bCs/>
                <w:color w:val="2F75B5"/>
                <w:position w:val="0"/>
                <w:sz w:val="24"/>
                <w:szCs w:val="24"/>
                <w:lang w:val="id-ID" w:eastAsia="id-ID"/>
              </w:rPr>
            </w:pPr>
            <w:r>
              <w:rPr>
                <w:rFonts w:ascii="Times New Roman" w:hAnsi="Times New Roman" w:eastAsia="Times New Roman" w:cs="Times New Roman"/>
                <w:b/>
                <w:bCs/>
                <w:color w:val="2F75B5"/>
                <w:position w:val="0"/>
                <w:sz w:val="24"/>
                <w:szCs w:val="24"/>
                <w:lang w:val="id-ID" w:eastAsia="id-ID"/>
              </w:rPr>
              <w:t>0,727</w:t>
            </w:r>
          </w:p>
        </w:tc>
      </w:tr>
      <w:tr>
        <w:tblPrEx>
          <w:tblLayout w:type="fixed"/>
        </w:tblPrEx>
        <w:trPr>
          <w:trHeight w:val="330" w:hRule="atLeast"/>
          <w:jc w:val="center"/>
        </w:trPr>
        <w:tc>
          <w:tcPr>
            <w:tcW w:w="2120" w:type="dxa"/>
            <w:vMerge w:val="continue"/>
            <w:tcBorders>
              <w:top w:val="nil"/>
              <w:left w:val="single" w:color="auto" w:sz="4" w:space="0"/>
              <w:bottom w:val="single" w:color="000000" w:sz="4" w:space="0"/>
              <w:right w:val="single" w:color="auto" w:sz="4" w:space="0"/>
            </w:tcBorders>
            <w:vAlign w:val="center"/>
          </w:tcPr>
          <w:p>
            <w:pPr>
              <w:suppressAutoHyphens w:val="0"/>
              <w:spacing w:after="0" w:line="480" w:lineRule="auto"/>
              <w:ind w:left="0" w:leftChars="0" w:firstLine="0" w:firstLineChars="0"/>
              <w:textAlignment w:val="auto"/>
              <w:outlineLvl w:val="9"/>
              <w:rPr>
                <w:rFonts w:ascii="Times New Roman" w:hAnsi="Times New Roman" w:eastAsia="Times New Roman" w:cs="Times New Roman"/>
                <w:color w:val="000000"/>
                <w:position w:val="0"/>
                <w:sz w:val="24"/>
                <w:szCs w:val="24"/>
                <w:lang w:val="id-ID" w:eastAsia="id-ID"/>
              </w:rPr>
            </w:pPr>
          </w:p>
        </w:tc>
        <w:tc>
          <w:tcPr>
            <w:tcW w:w="1110" w:type="dxa"/>
            <w:tcBorders>
              <w:top w:val="nil"/>
              <w:left w:val="nil"/>
              <w:bottom w:val="single" w:color="auto" w:sz="4" w:space="0"/>
              <w:right w:val="single" w:color="auto" w:sz="4" w:space="0"/>
            </w:tcBorders>
            <w:shd w:val="clear" w:color="auto" w:fill="FFFFFF" w:themeFill="background1"/>
            <w:vAlign w:val="center"/>
          </w:tcPr>
          <w:p>
            <w:pPr>
              <w:suppressAutoHyphens w:val="0"/>
              <w:spacing w:after="0" w:line="480" w:lineRule="auto"/>
              <w:ind w:left="0" w:leftChars="0" w:firstLine="0" w:firstLineChars="0"/>
              <w:textAlignment w:val="auto"/>
              <w:outlineLvl w:val="9"/>
              <w:rPr>
                <w:rFonts w:ascii="Times New Roman" w:hAnsi="Times New Roman" w:eastAsia="Times New Roman" w:cs="Times New Roman"/>
                <w:b/>
                <w:bCs/>
                <w:color w:val="000000"/>
                <w:position w:val="0"/>
                <w:sz w:val="24"/>
                <w:szCs w:val="24"/>
                <w:lang w:val="id-ID" w:eastAsia="id-ID"/>
              </w:rPr>
            </w:pPr>
            <w:r>
              <w:rPr>
                <w:rFonts w:ascii="Times New Roman" w:hAnsi="Times New Roman" w:eastAsia="Times New Roman" w:cs="Times New Roman"/>
                <w:b/>
                <w:bCs/>
                <w:color w:val="000000"/>
                <w:position w:val="0"/>
                <w:sz w:val="24"/>
                <w:szCs w:val="24"/>
                <w:lang w:val="id-ID" w:eastAsia="id-ID"/>
              </w:rPr>
              <w:t>x1.18.</w:t>
            </w:r>
          </w:p>
        </w:tc>
        <w:tc>
          <w:tcPr>
            <w:tcW w:w="1920" w:type="dxa"/>
            <w:tcBorders>
              <w:top w:val="nil"/>
              <w:left w:val="nil"/>
              <w:bottom w:val="single" w:color="auto" w:sz="8" w:space="0"/>
              <w:right w:val="single" w:color="auto" w:sz="8" w:space="0"/>
            </w:tcBorders>
            <w:shd w:val="clear" w:color="auto" w:fill="D8D8D8" w:themeFill="background1" w:themeFillShade="D9"/>
            <w:vAlign w:val="center"/>
          </w:tcPr>
          <w:p>
            <w:pPr>
              <w:suppressAutoHyphens w:val="0"/>
              <w:spacing w:after="0" w:line="480" w:lineRule="auto"/>
              <w:ind w:left="0" w:leftChars="0" w:firstLine="0" w:firstLineChars="0"/>
              <w:jc w:val="right"/>
              <w:textAlignment w:val="auto"/>
              <w:outlineLvl w:val="9"/>
              <w:rPr>
                <w:rFonts w:ascii="Times New Roman" w:hAnsi="Times New Roman" w:eastAsia="Times New Roman" w:cs="Times New Roman"/>
                <w:b/>
                <w:bCs/>
                <w:color w:val="2F75B5"/>
                <w:position w:val="0"/>
                <w:sz w:val="24"/>
                <w:szCs w:val="24"/>
                <w:lang w:val="id-ID" w:eastAsia="id-ID"/>
              </w:rPr>
            </w:pPr>
            <w:r>
              <w:rPr>
                <w:rFonts w:ascii="Times New Roman" w:hAnsi="Times New Roman" w:eastAsia="Times New Roman" w:cs="Times New Roman"/>
                <w:b/>
                <w:bCs/>
                <w:color w:val="2F75B5"/>
                <w:position w:val="0"/>
                <w:sz w:val="24"/>
                <w:szCs w:val="24"/>
                <w:lang w:val="id-ID" w:eastAsia="id-ID"/>
              </w:rPr>
              <w:t>0,725</w:t>
            </w:r>
          </w:p>
        </w:tc>
      </w:tr>
      <w:tr>
        <w:tblPrEx>
          <w:tblLayout w:type="fixed"/>
        </w:tblPrEx>
        <w:trPr>
          <w:trHeight w:val="330" w:hRule="atLeast"/>
          <w:jc w:val="center"/>
        </w:trPr>
        <w:tc>
          <w:tcPr>
            <w:tcW w:w="2120" w:type="dxa"/>
            <w:vMerge w:val="continue"/>
            <w:tcBorders>
              <w:top w:val="nil"/>
              <w:left w:val="single" w:color="auto" w:sz="4" w:space="0"/>
              <w:bottom w:val="single" w:color="000000" w:sz="4" w:space="0"/>
              <w:right w:val="single" w:color="auto" w:sz="4" w:space="0"/>
            </w:tcBorders>
            <w:vAlign w:val="center"/>
          </w:tcPr>
          <w:p>
            <w:pPr>
              <w:suppressAutoHyphens w:val="0"/>
              <w:spacing w:after="0" w:line="480" w:lineRule="auto"/>
              <w:ind w:left="0" w:leftChars="0" w:firstLine="0" w:firstLineChars="0"/>
              <w:textAlignment w:val="auto"/>
              <w:outlineLvl w:val="9"/>
              <w:rPr>
                <w:rFonts w:ascii="Times New Roman" w:hAnsi="Times New Roman" w:eastAsia="Times New Roman" w:cs="Times New Roman"/>
                <w:color w:val="000000"/>
                <w:position w:val="0"/>
                <w:sz w:val="24"/>
                <w:szCs w:val="24"/>
                <w:lang w:val="id-ID" w:eastAsia="id-ID"/>
              </w:rPr>
            </w:pPr>
          </w:p>
        </w:tc>
        <w:tc>
          <w:tcPr>
            <w:tcW w:w="1110" w:type="dxa"/>
            <w:tcBorders>
              <w:top w:val="nil"/>
              <w:left w:val="nil"/>
              <w:bottom w:val="single" w:color="auto" w:sz="4" w:space="0"/>
              <w:right w:val="single" w:color="auto" w:sz="4" w:space="0"/>
            </w:tcBorders>
            <w:shd w:val="clear" w:color="auto" w:fill="FFFFFF" w:themeFill="background1"/>
            <w:vAlign w:val="center"/>
          </w:tcPr>
          <w:p>
            <w:pPr>
              <w:suppressAutoHyphens w:val="0"/>
              <w:spacing w:after="0" w:line="480" w:lineRule="auto"/>
              <w:ind w:left="0" w:leftChars="0" w:firstLine="0" w:firstLineChars="0"/>
              <w:textAlignment w:val="auto"/>
              <w:outlineLvl w:val="9"/>
              <w:rPr>
                <w:rFonts w:ascii="Times New Roman" w:hAnsi="Times New Roman" w:eastAsia="Times New Roman" w:cs="Times New Roman"/>
                <w:b/>
                <w:bCs/>
                <w:color w:val="000000"/>
                <w:position w:val="0"/>
                <w:sz w:val="24"/>
                <w:szCs w:val="24"/>
                <w:lang w:val="id-ID" w:eastAsia="id-ID"/>
              </w:rPr>
            </w:pPr>
            <w:r>
              <w:rPr>
                <w:rFonts w:ascii="Times New Roman" w:hAnsi="Times New Roman" w:eastAsia="Times New Roman" w:cs="Times New Roman"/>
                <w:b/>
                <w:bCs/>
                <w:color w:val="000000"/>
                <w:position w:val="0"/>
                <w:sz w:val="24"/>
                <w:szCs w:val="24"/>
                <w:lang w:val="id-ID" w:eastAsia="id-ID"/>
              </w:rPr>
              <w:t>x1.2.</w:t>
            </w:r>
          </w:p>
        </w:tc>
        <w:tc>
          <w:tcPr>
            <w:tcW w:w="1920" w:type="dxa"/>
            <w:tcBorders>
              <w:top w:val="nil"/>
              <w:left w:val="nil"/>
              <w:bottom w:val="single" w:color="auto" w:sz="8" w:space="0"/>
              <w:right w:val="single" w:color="auto" w:sz="8" w:space="0"/>
            </w:tcBorders>
            <w:shd w:val="clear" w:color="auto" w:fill="auto"/>
            <w:vAlign w:val="center"/>
          </w:tcPr>
          <w:p>
            <w:pPr>
              <w:suppressAutoHyphens w:val="0"/>
              <w:spacing w:after="0" w:line="480" w:lineRule="auto"/>
              <w:ind w:left="0" w:leftChars="0" w:firstLine="0" w:firstLineChars="0"/>
              <w:jc w:val="right"/>
              <w:textAlignment w:val="auto"/>
              <w:outlineLvl w:val="9"/>
              <w:rPr>
                <w:rFonts w:ascii="Times New Roman" w:hAnsi="Times New Roman" w:eastAsia="Times New Roman" w:cs="Times New Roman"/>
                <w:b/>
                <w:bCs/>
                <w:color w:val="2F75B5"/>
                <w:position w:val="0"/>
                <w:sz w:val="24"/>
                <w:szCs w:val="24"/>
                <w:lang w:val="id-ID" w:eastAsia="id-ID"/>
              </w:rPr>
            </w:pPr>
            <w:r>
              <w:rPr>
                <w:rFonts w:ascii="Times New Roman" w:hAnsi="Times New Roman" w:eastAsia="Times New Roman" w:cs="Times New Roman"/>
                <w:b/>
                <w:bCs/>
                <w:color w:val="2F75B5"/>
                <w:position w:val="0"/>
                <w:sz w:val="24"/>
                <w:szCs w:val="24"/>
                <w:lang w:val="id-ID" w:eastAsia="id-ID"/>
              </w:rPr>
              <w:t>0,706</w:t>
            </w:r>
          </w:p>
        </w:tc>
      </w:tr>
      <w:tr>
        <w:tblPrEx>
          <w:tblLayout w:type="fixed"/>
        </w:tblPrEx>
        <w:trPr>
          <w:trHeight w:val="330" w:hRule="atLeast"/>
          <w:jc w:val="center"/>
        </w:trPr>
        <w:tc>
          <w:tcPr>
            <w:tcW w:w="2120" w:type="dxa"/>
            <w:vMerge w:val="continue"/>
            <w:tcBorders>
              <w:top w:val="nil"/>
              <w:left w:val="single" w:color="auto" w:sz="4" w:space="0"/>
              <w:bottom w:val="single" w:color="000000" w:sz="4" w:space="0"/>
              <w:right w:val="single" w:color="auto" w:sz="4" w:space="0"/>
            </w:tcBorders>
            <w:vAlign w:val="center"/>
          </w:tcPr>
          <w:p>
            <w:pPr>
              <w:suppressAutoHyphens w:val="0"/>
              <w:spacing w:after="0" w:line="480" w:lineRule="auto"/>
              <w:ind w:left="0" w:leftChars="0" w:firstLine="0" w:firstLineChars="0"/>
              <w:textAlignment w:val="auto"/>
              <w:outlineLvl w:val="9"/>
              <w:rPr>
                <w:rFonts w:ascii="Times New Roman" w:hAnsi="Times New Roman" w:eastAsia="Times New Roman" w:cs="Times New Roman"/>
                <w:color w:val="000000"/>
                <w:position w:val="0"/>
                <w:sz w:val="24"/>
                <w:szCs w:val="24"/>
                <w:lang w:val="id-ID" w:eastAsia="id-ID"/>
              </w:rPr>
            </w:pPr>
          </w:p>
        </w:tc>
        <w:tc>
          <w:tcPr>
            <w:tcW w:w="1110" w:type="dxa"/>
            <w:tcBorders>
              <w:top w:val="nil"/>
              <w:left w:val="nil"/>
              <w:bottom w:val="single" w:color="auto" w:sz="4" w:space="0"/>
              <w:right w:val="single" w:color="auto" w:sz="4" w:space="0"/>
            </w:tcBorders>
            <w:shd w:val="clear" w:color="auto" w:fill="FFFFFF" w:themeFill="background1"/>
            <w:vAlign w:val="center"/>
          </w:tcPr>
          <w:p>
            <w:pPr>
              <w:suppressAutoHyphens w:val="0"/>
              <w:spacing w:after="0" w:line="480" w:lineRule="auto"/>
              <w:ind w:left="0" w:leftChars="0" w:firstLine="0" w:firstLineChars="0"/>
              <w:textAlignment w:val="auto"/>
              <w:outlineLvl w:val="9"/>
              <w:rPr>
                <w:rFonts w:ascii="Times New Roman" w:hAnsi="Times New Roman" w:eastAsia="Times New Roman" w:cs="Times New Roman"/>
                <w:b/>
                <w:bCs/>
                <w:color w:val="000000"/>
                <w:position w:val="0"/>
                <w:sz w:val="24"/>
                <w:szCs w:val="24"/>
                <w:lang w:val="id-ID" w:eastAsia="id-ID"/>
              </w:rPr>
            </w:pPr>
            <w:r>
              <w:rPr>
                <w:rFonts w:ascii="Times New Roman" w:hAnsi="Times New Roman" w:eastAsia="Times New Roman" w:cs="Times New Roman"/>
                <w:b/>
                <w:bCs/>
                <w:color w:val="000000"/>
                <w:position w:val="0"/>
                <w:sz w:val="24"/>
                <w:szCs w:val="24"/>
                <w:lang w:val="id-ID" w:eastAsia="id-ID"/>
              </w:rPr>
              <w:t>x1.20.</w:t>
            </w:r>
          </w:p>
        </w:tc>
        <w:tc>
          <w:tcPr>
            <w:tcW w:w="1920" w:type="dxa"/>
            <w:tcBorders>
              <w:top w:val="nil"/>
              <w:left w:val="nil"/>
              <w:bottom w:val="single" w:color="auto" w:sz="8" w:space="0"/>
              <w:right w:val="single" w:color="auto" w:sz="8" w:space="0"/>
            </w:tcBorders>
            <w:shd w:val="clear" w:color="auto" w:fill="D8D8D8" w:themeFill="background1" w:themeFillShade="D9"/>
            <w:vAlign w:val="center"/>
          </w:tcPr>
          <w:p>
            <w:pPr>
              <w:suppressAutoHyphens w:val="0"/>
              <w:spacing w:after="0" w:line="480" w:lineRule="auto"/>
              <w:ind w:left="0" w:leftChars="0" w:firstLine="0" w:firstLineChars="0"/>
              <w:jc w:val="right"/>
              <w:textAlignment w:val="auto"/>
              <w:outlineLvl w:val="9"/>
              <w:rPr>
                <w:rFonts w:ascii="Times New Roman" w:hAnsi="Times New Roman" w:eastAsia="Times New Roman" w:cs="Times New Roman"/>
                <w:b/>
                <w:bCs/>
                <w:color w:val="2F75B5"/>
                <w:position w:val="0"/>
                <w:sz w:val="24"/>
                <w:szCs w:val="24"/>
                <w:lang w:val="id-ID" w:eastAsia="id-ID"/>
              </w:rPr>
            </w:pPr>
            <w:r>
              <w:rPr>
                <w:rFonts w:ascii="Times New Roman" w:hAnsi="Times New Roman" w:eastAsia="Times New Roman" w:cs="Times New Roman"/>
                <w:b/>
                <w:bCs/>
                <w:color w:val="2F75B5"/>
                <w:position w:val="0"/>
                <w:sz w:val="24"/>
                <w:szCs w:val="24"/>
                <w:lang w:val="id-ID" w:eastAsia="id-ID"/>
              </w:rPr>
              <w:t>0,871</w:t>
            </w:r>
          </w:p>
        </w:tc>
      </w:tr>
      <w:tr>
        <w:tblPrEx>
          <w:tblLayout w:type="fixed"/>
        </w:tblPrEx>
        <w:trPr>
          <w:trHeight w:val="330" w:hRule="atLeast"/>
          <w:jc w:val="center"/>
        </w:trPr>
        <w:tc>
          <w:tcPr>
            <w:tcW w:w="2120" w:type="dxa"/>
            <w:vMerge w:val="continue"/>
            <w:tcBorders>
              <w:top w:val="nil"/>
              <w:left w:val="single" w:color="auto" w:sz="4" w:space="0"/>
              <w:bottom w:val="single" w:color="000000" w:sz="4" w:space="0"/>
              <w:right w:val="single" w:color="auto" w:sz="4" w:space="0"/>
            </w:tcBorders>
            <w:vAlign w:val="center"/>
          </w:tcPr>
          <w:p>
            <w:pPr>
              <w:suppressAutoHyphens w:val="0"/>
              <w:spacing w:after="0" w:line="480" w:lineRule="auto"/>
              <w:ind w:left="0" w:leftChars="0" w:firstLine="0" w:firstLineChars="0"/>
              <w:textAlignment w:val="auto"/>
              <w:outlineLvl w:val="9"/>
              <w:rPr>
                <w:rFonts w:ascii="Times New Roman" w:hAnsi="Times New Roman" w:eastAsia="Times New Roman" w:cs="Times New Roman"/>
                <w:color w:val="000000"/>
                <w:position w:val="0"/>
                <w:sz w:val="24"/>
                <w:szCs w:val="24"/>
                <w:lang w:val="id-ID" w:eastAsia="id-ID"/>
              </w:rPr>
            </w:pPr>
          </w:p>
        </w:tc>
        <w:tc>
          <w:tcPr>
            <w:tcW w:w="1110" w:type="dxa"/>
            <w:tcBorders>
              <w:top w:val="nil"/>
              <w:left w:val="nil"/>
              <w:bottom w:val="single" w:color="auto" w:sz="4" w:space="0"/>
              <w:right w:val="single" w:color="auto" w:sz="4" w:space="0"/>
            </w:tcBorders>
            <w:shd w:val="clear" w:color="auto" w:fill="FFFFFF" w:themeFill="background1"/>
            <w:vAlign w:val="center"/>
          </w:tcPr>
          <w:p>
            <w:pPr>
              <w:suppressAutoHyphens w:val="0"/>
              <w:spacing w:after="0" w:line="480" w:lineRule="auto"/>
              <w:ind w:left="0" w:leftChars="0" w:firstLine="0" w:firstLineChars="0"/>
              <w:textAlignment w:val="auto"/>
              <w:outlineLvl w:val="9"/>
              <w:rPr>
                <w:rFonts w:ascii="Times New Roman" w:hAnsi="Times New Roman" w:eastAsia="Times New Roman" w:cs="Times New Roman"/>
                <w:b/>
                <w:bCs/>
                <w:color w:val="000000"/>
                <w:position w:val="0"/>
                <w:sz w:val="24"/>
                <w:szCs w:val="24"/>
                <w:lang w:val="id-ID" w:eastAsia="id-ID"/>
              </w:rPr>
            </w:pPr>
            <w:r>
              <w:rPr>
                <w:rFonts w:ascii="Times New Roman" w:hAnsi="Times New Roman" w:eastAsia="Times New Roman" w:cs="Times New Roman"/>
                <w:b/>
                <w:bCs/>
                <w:color w:val="000000"/>
                <w:position w:val="0"/>
                <w:sz w:val="24"/>
                <w:szCs w:val="24"/>
                <w:lang w:val="id-ID" w:eastAsia="id-ID"/>
              </w:rPr>
              <w:t>x1.21.</w:t>
            </w:r>
          </w:p>
        </w:tc>
        <w:tc>
          <w:tcPr>
            <w:tcW w:w="1920" w:type="dxa"/>
            <w:tcBorders>
              <w:top w:val="nil"/>
              <w:left w:val="nil"/>
              <w:bottom w:val="single" w:color="auto" w:sz="8" w:space="0"/>
              <w:right w:val="single" w:color="auto" w:sz="8" w:space="0"/>
            </w:tcBorders>
            <w:shd w:val="clear" w:color="auto" w:fill="auto"/>
            <w:vAlign w:val="center"/>
          </w:tcPr>
          <w:p>
            <w:pPr>
              <w:suppressAutoHyphens w:val="0"/>
              <w:spacing w:after="0" w:line="480" w:lineRule="auto"/>
              <w:ind w:left="0" w:leftChars="0" w:firstLine="0" w:firstLineChars="0"/>
              <w:jc w:val="right"/>
              <w:textAlignment w:val="auto"/>
              <w:outlineLvl w:val="9"/>
              <w:rPr>
                <w:rFonts w:ascii="Times New Roman" w:hAnsi="Times New Roman" w:eastAsia="Times New Roman" w:cs="Times New Roman"/>
                <w:b/>
                <w:bCs/>
                <w:color w:val="2F75B5"/>
                <w:position w:val="0"/>
                <w:sz w:val="24"/>
                <w:szCs w:val="24"/>
                <w:lang w:val="id-ID" w:eastAsia="id-ID"/>
              </w:rPr>
            </w:pPr>
            <w:r>
              <w:rPr>
                <w:rFonts w:ascii="Times New Roman" w:hAnsi="Times New Roman" w:eastAsia="Times New Roman" w:cs="Times New Roman"/>
                <w:b/>
                <w:bCs/>
                <w:color w:val="2F75B5"/>
                <w:position w:val="0"/>
                <w:sz w:val="24"/>
                <w:szCs w:val="24"/>
                <w:lang w:val="id-ID" w:eastAsia="id-ID"/>
              </w:rPr>
              <w:t>0,872</w:t>
            </w:r>
          </w:p>
        </w:tc>
      </w:tr>
      <w:tr>
        <w:tblPrEx>
          <w:tblLayout w:type="fixed"/>
        </w:tblPrEx>
        <w:trPr>
          <w:trHeight w:val="330" w:hRule="atLeast"/>
          <w:jc w:val="center"/>
        </w:trPr>
        <w:tc>
          <w:tcPr>
            <w:tcW w:w="2120" w:type="dxa"/>
            <w:vMerge w:val="continue"/>
            <w:tcBorders>
              <w:top w:val="nil"/>
              <w:left w:val="single" w:color="auto" w:sz="4" w:space="0"/>
              <w:bottom w:val="single" w:color="000000" w:sz="4" w:space="0"/>
              <w:right w:val="single" w:color="auto" w:sz="4" w:space="0"/>
            </w:tcBorders>
            <w:vAlign w:val="center"/>
          </w:tcPr>
          <w:p>
            <w:pPr>
              <w:suppressAutoHyphens w:val="0"/>
              <w:spacing w:after="0" w:line="480" w:lineRule="auto"/>
              <w:ind w:left="0" w:leftChars="0" w:firstLine="0" w:firstLineChars="0"/>
              <w:textAlignment w:val="auto"/>
              <w:outlineLvl w:val="9"/>
              <w:rPr>
                <w:rFonts w:ascii="Times New Roman" w:hAnsi="Times New Roman" w:eastAsia="Times New Roman" w:cs="Times New Roman"/>
                <w:color w:val="000000"/>
                <w:position w:val="0"/>
                <w:sz w:val="24"/>
                <w:szCs w:val="24"/>
                <w:lang w:val="id-ID" w:eastAsia="id-ID"/>
              </w:rPr>
            </w:pPr>
          </w:p>
        </w:tc>
        <w:tc>
          <w:tcPr>
            <w:tcW w:w="1110" w:type="dxa"/>
            <w:tcBorders>
              <w:top w:val="nil"/>
              <w:left w:val="nil"/>
              <w:bottom w:val="single" w:color="auto" w:sz="4" w:space="0"/>
              <w:right w:val="single" w:color="auto" w:sz="4" w:space="0"/>
            </w:tcBorders>
            <w:shd w:val="clear" w:color="auto" w:fill="FFFFFF" w:themeFill="background1"/>
            <w:vAlign w:val="center"/>
          </w:tcPr>
          <w:p>
            <w:pPr>
              <w:suppressAutoHyphens w:val="0"/>
              <w:spacing w:after="0" w:line="480" w:lineRule="auto"/>
              <w:ind w:left="0" w:leftChars="0" w:firstLine="0" w:firstLineChars="0"/>
              <w:textAlignment w:val="auto"/>
              <w:outlineLvl w:val="9"/>
              <w:rPr>
                <w:rFonts w:ascii="Times New Roman" w:hAnsi="Times New Roman" w:eastAsia="Times New Roman" w:cs="Times New Roman"/>
                <w:b/>
                <w:bCs/>
                <w:color w:val="000000"/>
                <w:position w:val="0"/>
                <w:sz w:val="24"/>
                <w:szCs w:val="24"/>
                <w:lang w:val="id-ID" w:eastAsia="id-ID"/>
              </w:rPr>
            </w:pPr>
            <w:r>
              <w:rPr>
                <w:rFonts w:ascii="Times New Roman" w:hAnsi="Times New Roman" w:eastAsia="Times New Roman" w:cs="Times New Roman"/>
                <w:b/>
                <w:bCs/>
                <w:color w:val="000000"/>
                <w:position w:val="0"/>
                <w:sz w:val="24"/>
                <w:szCs w:val="24"/>
                <w:lang w:val="id-ID" w:eastAsia="id-ID"/>
              </w:rPr>
              <w:t>x1.3.</w:t>
            </w:r>
          </w:p>
        </w:tc>
        <w:tc>
          <w:tcPr>
            <w:tcW w:w="1920" w:type="dxa"/>
            <w:tcBorders>
              <w:top w:val="nil"/>
              <w:left w:val="nil"/>
              <w:bottom w:val="single" w:color="auto" w:sz="8" w:space="0"/>
              <w:right w:val="single" w:color="auto" w:sz="8" w:space="0"/>
            </w:tcBorders>
            <w:shd w:val="clear" w:color="auto" w:fill="D8D8D8" w:themeFill="background1" w:themeFillShade="D9"/>
            <w:vAlign w:val="center"/>
          </w:tcPr>
          <w:p>
            <w:pPr>
              <w:suppressAutoHyphens w:val="0"/>
              <w:spacing w:after="0" w:line="480" w:lineRule="auto"/>
              <w:ind w:left="0" w:leftChars="0" w:firstLine="0" w:firstLineChars="0"/>
              <w:jc w:val="right"/>
              <w:textAlignment w:val="auto"/>
              <w:outlineLvl w:val="9"/>
              <w:rPr>
                <w:rFonts w:ascii="Times New Roman" w:hAnsi="Times New Roman" w:eastAsia="Times New Roman" w:cs="Times New Roman"/>
                <w:b/>
                <w:bCs/>
                <w:color w:val="2F75B5"/>
                <w:position w:val="0"/>
                <w:sz w:val="24"/>
                <w:szCs w:val="24"/>
                <w:lang w:val="id-ID" w:eastAsia="id-ID"/>
              </w:rPr>
            </w:pPr>
            <w:r>
              <w:rPr>
                <w:rFonts w:ascii="Times New Roman" w:hAnsi="Times New Roman" w:eastAsia="Times New Roman" w:cs="Times New Roman"/>
                <w:b/>
                <w:bCs/>
                <w:color w:val="2F75B5"/>
                <w:position w:val="0"/>
                <w:sz w:val="24"/>
                <w:szCs w:val="24"/>
                <w:lang w:val="id-ID" w:eastAsia="id-ID"/>
              </w:rPr>
              <w:t>0,749</w:t>
            </w:r>
          </w:p>
        </w:tc>
      </w:tr>
      <w:tr>
        <w:tblPrEx>
          <w:tblLayout w:type="fixed"/>
        </w:tblPrEx>
        <w:trPr>
          <w:trHeight w:val="330" w:hRule="atLeast"/>
          <w:jc w:val="center"/>
        </w:trPr>
        <w:tc>
          <w:tcPr>
            <w:tcW w:w="2120" w:type="dxa"/>
            <w:vMerge w:val="continue"/>
            <w:tcBorders>
              <w:top w:val="nil"/>
              <w:left w:val="single" w:color="auto" w:sz="4" w:space="0"/>
              <w:bottom w:val="single" w:color="000000" w:sz="4" w:space="0"/>
              <w:right w:val="single" w:color="auto" w:sz="4" w:space="0"/>
            </w:tcBorders>
            <w:vAlign w:val="center"/>
          </w:tcPr>
          <w:p>
            <w:pPr>
              <w:suppressAutoHyphens w:val="0"/>
              <w:spacing w:after="0" w:line="480" w:lineRule="auto"/>
              <w:ind w:left="0" w:leftChars="0" w:firstLine="0" w:firstLineChars="0"/>
              <w:textAlignment w:val="auto"/>
              <w:outlineLvl w:val="9"/>
              <w:rPr>
                <w:rFonts w:ascii="Times New Roman" w:hAnsi="Times New Roman" w:eastAsia="Times New Roman" w:cs="Times New Roman"/>
                <w:color w:val="000000"/>
                <w:position w:val="0"/>
                <w:sz w:val="24"/>
                <w:szCs w:val="24"/>
                <w:lang w:val="id-ID" w:eastAsia="id-ID"/>
              </w:rPr>
            </w:pPr>
          </w:p>
        </w:tc>
        <w:tc>
          <w:tcPr>
            <w:tcW w:w="1110" w:type="dxa"/>
            <w:tcBorders>
              <w:top w:val="nil"/>
              <w:left w:val="nil"/>
              <w:bottom w:val="single" w:color="auto" w:sz="4" w:space="0"/>
              <w:right w:val="single" w:color="auto" w:sz="4" w:space="0"/>
            </w:tcBorders>
            <w:shd w:val="clear" w:color="auto" w:fill="FFFFFF" w:themeFill="background1"/>
            <w:vAlign w:val="center"/>
          </w:tcPr>
          <w:p>
            <w:pPr>
              <w:suppressAutoHyphens w:val="0"/>
              <w:spacing w:after="0" w:line="480" w:lineRule="auto"/>
              <w:ind w:left="0" w:leftChars="0" w:firstLine="0" w:firstLineChars="0"/>
              <w:textAlignment w:val="auto"/>
              <w:outlineLvl w:val="9"/>
              <w:rPr>
                <w:rFonts w:ascii="Times New Roman" w:hAnsi="Times New Roman" w:eastAsia="Times New Roman" w:cs="Times New Roman"/>
                <w:b/>
                <w:bCs/>
                <w:color w:val="000000"/>
                <w:position w:val="0"/>
                <w:sz w:val="24"/>
                <w:szCs w:val="24"/>
                <w:lang w:val="id-ID" w:eastAsia="id-ID"/>
              </w:rPr>
            </w:pPr>
            <w:r>
              <w:rPr>
                <w:rFonts w:ascii="Times New Roman" w:hAnsi="Times New Roman" w:eastAsia="Times New Roman" w:cs="Times New Roman"/>
                <w:b/>
                <w:bCs/>
                <w:color w:val="000000"/>
                <w:position w:val="0"/>
                <w:sz w:val="24"/>
                <w:szCs w:val="24"/>
                <w:lang w:val="id-ID" w:eastAsia="id-ID"/>
              </w:rPr>
              <w:t>x1.4.</w:t>
            </w:r>
          </w:p>
        </w:tc>
        <w:tc>
          <w:tcPr>
            <w:tcW w:w="1920" w:type="dxa"/>
            <w:tcBorders>
              <w:top w:val="nil"/>
              <w:left w:val="nil"/>
              <w:bottom w:val="single" w:color="auto" w:sz="8" w:space="0"/>
              <w:right w:val="single" w:color="auto" w:sz="8" w:space="0"/>
            </w:tcBorders>
            <w:shd w:val="clear" w:color="auto" w:fill="auto"/>
            <w:vAlign w:val="center"/>
          </w:tcPr>
          <w:p>
            <w:pPr>
              <w:suppressAutoHyphens w:val="0"/>
              <w:spacing w:after="0" w:line="480" w:lineRule="auto"/>
              <w:ind w:left="0" w:leftChars="0" w:firstLine="0" w:firstLineChars="0"/>
              <w:jc w:val="right"/>
              <w:textAlignment w:val="auto"/>
              <w:outlineLvl w:val="9"/>
              <w:rPr>
                <w:rFonts w:ascii="Times New Roman" w:hAnsi="Times New Roman" w:eastAsia="Times New Roman" w:cs="Times New Roman"/>
                <w:b/>
                <w:bCs/>
                <w:color w:val="2F75B5"/>
                <w:position w:val="0"/>
                <w:sz w:val="24"/>
                <w:szCs w:val="24"/>
                <w:lang w:val="id-ID" w:eastAsia="id-ID"/>
              </w:rPr>
            </w:pPr>
            <w:r>
              <w:rPr>
                <w:rFonts w:ascii="Times New Roman" w:hAnsi="Times New Roman" w:eastAsia="Times New Roman" w:cs="Times New Roman"/>
                <w:b/>
                <w:bCs/>
                <w:color w:val="2F75B5"/>
                <w:position w:val="0"/>
                <w:sz w:val="24"/>
                <w:szCs w:val="24"/>
                <w:lang w:val="id-ID" w:eastAsia="id-ID"/>
              </w:rPr>
              <w:t>0,722</w:t>
            </w:r>
          </w:p>
        </w:tc>
      </w:tr>
      <w:tr>
        <w:tblPrEx>
          <w:tblLayout w:type="fixed"/>
        </w:tblPrEx>
        <w:trPr>
          <w:trHeight w:val="330" w:hRule="atLeast"/>
          <w:jc w:val="center"/>
        </w:trPr>
        <w:tc>
          <w:tcPr>
            <w:tcW w:w="2120" w:type="dxa"/>
            <w:vMerge w:val="continue"/>
            <w:tcBorders>
              <w:top w:val="nil"/>
              <w:left w:val="single" w:color="auto" w:sz="4" w:space="0"/>
              <w:bottom w:val="single" w:color="000000" w:sz="4" w:space="0"/>
              <w:right w:val="single" w:color="auto" w:sz="4" w:space="0"/>
            </w:tcBorders>
            <w:vAlign w:val="center"/>
          </w:tcPr>
          <w:p>
            <w:pPr>
              <w:suppressAutoHyphens w:val="0"/>
              <w:spacing w:after="0" w:line="480" w:lineRule="auto"/>
              <w:ind w:left="0" w:leftChars="0" w:firstLine="0" w:firstLineChars="0"/>
              <w:textAlignment w:val="auto"/>
              <w:outlineLvl w:val="9"/>
              <w:rPr>
                <w:rFonts w:ascii="Times New Roman" w:hAnsi="Times New Roman" w:eastAsia="Times New Roman" w:cs="Times New Roman"/>
                <w:color w:val="000000"/>
                <w:position w:val="0"/>
                <w:sz w:val="24"/>
                <w:szCs w:val="24"/>
                <w:lang w:val="id-ID" w:eastAsia="id-ID"/>
              </w:rPr>
            </w:pPr>
          </w:p>
        </w:tc>
        <w:tc>
          <w:tcPr>
            <w:tcW w:w="1110" w:type="dxa"/>
            <w:tcBorders>
              <w:top w:val="nil"/>
              <w:left w:val="nil"/>
              <w:bottom w:val="single" w:color="auto" w:sz="4" w:space="0"/>
              <w:right w:val="single" w:color="auto" w:sz="4" w:space="0"/>
            </w:tcBorders>
            <w:shd w:val="clear" w:color="auto" w:fill="FFFFFF" w:themeFill="background1"/>
            <w:vAlign w:val="center"/>
          </w:tcPr>
          <w:p>
            <w:pPr>
              <w:suppressAutoHyphens w:val="0"/>
              <w:spacing w:after="0" w:line="480" w:lineRule="auto"/>
              <w:ind w:left="0" w:leftChars="0" w:firstLine="0" w:firstLineChars="0"/>
              <w:textAlignment w:val="auto"/>
              <w:outlineLvl w:val="9"/>
              <w:rPr>
                <w:rFonts w:ascii="Times New Roman" w:hAnsi="Times New Roman" w:eastAsia="Times New Roman" w:cs="Times New Roman"/>
                <w:b/>
                <w:bCs/>
                <w:color w:val="000000"/>
                <w:position w:val="0"/>
                <w:sz w:val="24"/>
                <w:szCs w:val="24"/>
                <w:lang w:val="id-ID" w:eastAsia="id-ID"/>
              </w:rPr>
            </w:pPr>
            <w:r>
              <w:rPr>
                <w:rFonts w:ascii="Times New Roman" w:hAnsi="Times New Roman" w:eastAsia="Times New Roman" w:cs="Times New Roman"/>
                <w:b/>
                <w:bCs/>
                <w:color w:val="000000"/>
                <w:position w:val="0"/>
                <w:sz w:val="24"/>
                <w:szCs w:val="24"/>
                <w:lang w:val="id-ID" w:eastAsia="id-ID"/>
              </w:rPr>
              <w:t>x1.5.</w:t>
            </w:r>
          </w:p>
        </w:tc>
        <w:tc>
          <w:tcPr>
            <w:tcW w:w="1920" w:type="dxa"/>
            <w:tcBorders>
              <w:top w:val="nil"/>
              <w:left w:val="nil"/>
              <w:bottom w:val="single" w:color="auto" w:sz="8" w:space="0"/>
              <w:right w:val="single" w:color="auto" w:sz="8" w:space="0"/>
            </w:tcBorders>
            <w:shd w:val="clear" w:color="auto" w:fill="D8D8D8" w:themeFill="background1" w:themeFillShade="D9"/>
            <w:vAlign w:val="center"/>
          </w:tcPr>
          <w:p>
            <w:pPr>
              <w:suppressAutoHyphens w:val="0"/>
              <w:spacing w:after="0" w:line="480" w:lineRule="auto"/>
              <w:ind w:left="0" w:leftChars="0" w:firstLine="0" w:firstLineChars="0"/>
              <w:jc w:val="right"/>
              <w:textAlignment w:val="auto"/>
              <w:outlineLvl w:val="9"/>
              <w:rPr>
                <w:rFonts w:ascii="Times New Roman" w:hAnsi="Times New Roman" w:eastAsia="Times New Roman" w:cs="Times New Roman"/>
                <w:b/>
                <w:bCs/>
                <w:color w:val="2F75B5"/>
                <w:position w:val="0"/>
                <w:sz w:val="24"/>
                <w:szCs w:val="24"/>
                <w:lang w:val="id-ID" w:eastAsia="id-ID"/>
              </w:rPr>
            </w:pPr>
            <w:r>
              <w:rPr>
                <w:rFonts w:ascii="Times New Roman" w:hAnsi="Times New Roman" w:eastAsia="Times New Roman" w:cs="Times New Roman"/>
                <w:b/>
                <w:bCs/>
                <w:color w:val="2F75B5"/>
                <w:position w:val="0"/>
                <w:sz w:val="24"/>
                <w:szCs w:val="24"/>
                <w:lang w:val="id-ID" w:eastAsia="id-ID"/>
              </w:rPr>
              <w:t>0,777</w:t>
            </w:r>
          </w:p>
        </w:tc>
      </w:tr>
      <w:tr>
        <w:tblPrEx>
          <w:tblLayout w:type="fixed"/>
        </w:tblPrEx>
        <w:trPr>
          <w:trHeight w:val="330" w:hRule="atLeast"/>
          <w:jc w:val="center"/>
        </w:trPr>
        <w:tc>
          <w:tcPr>
            <w:tcW w:w="2120" w:type="dxa"/>
            <w:vMerge w:val="continue"/>
            <w:tcBorders>
              <w:top w:val="nil"/>
              <w:left w:val="single" w:color="auto" w:sz="4" w:space="0"/>
              <w:bottom w:val="single" w:color="000000" w:sz="4" w:space="0"/>
              <w:right w:val="single" w:color="auto" w:sz="4" w:space="0"/>
            </w:tcBorders>
            <w:vAlign w:val="center"/>
          </w:tcPr>
          <w:p>
            <w:pPr>
              <w:suppressAutoHyphens w:val="0"/>
              <w:spacing w:after="0" w:line="480" w:lineRule="auto"/>
              <w:ind w:left="0" w:leftChars="0" w:firstLine="0" w:firstLineChars="0"/>
              <w:textAlignment w:val="auto"/>
              <w:outlineLvl w:val="9"/>
              <w:rPr>
                <w:rFonts w:ascii="Times New Roman" w:hAnsi="Times New Roman" w:eastAsia="Times New Roman" w:cs="Times New Roman"/>
                <w:color w:val="000000"/>
                <w:position w:val="0"/>
                <w:sz w:val="24"/>
                <w:szCs w:val="24"/>
                <w:lang w:val="id-ID" w:eastAsia="id-ID"/>
              </w:rPr>
            </w:pPr>
          </w:p>
        </w:tc>
        <w:tc>
          <w:tcPr>
            <w:tcW w:w="1110" w:type="dxa"/>
            <w:tcBorders>
              <w:top w:val="nil"/>
              <w:left w:val="nil"/>
              <w:bottom w:val="single" w:color="auto" w:sz="4" w:space="0"/>
              <w:right w:val="single" w:color="auto" w:sz="4" w:space="0"/>
            </w:tcBorders>
            <w:shd w:val="clear" w:color="auto" w:fill="FFFFFF" w:themeFill="background1"/>
            <w:vAlign w:val="center"/>
          </w:tcPr>
          <w:p>
            <w:pPr>
              <w:suppressAutoHyphens w:val="0"/>
              <w:spacing w:after="0" w:line="480" w:lineRule="auto"/>
              <w:ind w:left="0" w:leftChars="0" w:firstLine="0" w:firstLineChars="0"/>
              <w:textAlignment w:val="auto"/>
              <w:outlineLvl w:val="9"/>
              <w:rPr>
                <w:rFonts w:ascii="Times New Roman" w:hAnsi="Times New Roman" w:eastAsia="Times New Roman" w:cs="Times New Roman"/>
                <w:b/>
                <w:bCs/>
                <w:color w:val="000000"/>
                <w:position w:val="0"/>
                <w:sz w:val="24"/>
                <w:szCs w:val="24"/>
                <w:lang w:val="id-ID" w:eastAsia="id-ID"/>
              </w:rPr>
            </w:pPr>
            <w:r>
              <w:rPr>
                <w:rFonts w:ascii="Times New Roman" w:hAnsi="Times New Roman" w:eastAsia="Times New Roman" w:cs="Times New Roman"/>
                <w:b/>
                <w:bCs/>
                <w:color w:val="000000"/>
                <w:position w:val="0"/>
                <w:sz w:val="24"/>
                <w:szCs w:val="24"/>
                <w:lang w:val="id-ID" w:eastAsia="id-ID"/>
              </w:rPr>
              <w:t>x1.6.</w:t>
            </w:r>
          </w:p>
        </w:tc>
        <w:tc>
          <w:tcPr>
            <w:tcW w:w="1920" w:type="dxa"/>
            <w:tcBorders>
              <w:top w:val="nil"/>
              <w:left w:val="nil"/>
              <w:bottom w:val="single" w:color="auto" w:sz="8" w:space="0"/>
              <w:right w:val="single" w:color="auto" w:sz="8" w:space="0"/>
            </w:tcBorders>
            <w:shd w:val="clear" w:color="auto" w:fill="auto"/>
            <w:vAlign w:val="center"/>
          </w:tcPr>
          <w:p>
            <w:pPr>
              <w:suppressAutoHyphens w:val="0"/>
              <w:spacing w:after="0" w:line="480" w:lineRule="auto"/>
              <w:ind w:left="0" w:leftChars="0" w:firstLine="0" w:firstLineChars="0"/>
              <w:jc w:val="right"/>
              <w:textAlignment w:val="auto"/>
              <w:outlineLvl w:val="9"/>
              <w:rPr>
                <w:rFonts w:ascii="Times New Roman" w:hAnsi="Times New Roman" w:eastAsia="Times New Roman" w:cs="Times New Roman"/>
                <w:b/>
                <w:bCs/>
                <w:color w:val="2F75B5"/>
                <w:position w:val="0"/>
                <w:sz w:val="24"/>
                <w:szCs w:val="24"/>
                <w:lang w:val="id-ID" w:eastAsia="id-ID"/>
              </w:rPr>
            </w:pPr>
            <w:r>
              <w:rPr>
                <w:rFonts w:ascii="Times New Roman" w:hAnsi="Times New Roman" w:eastAsia="Times New Roman" w:cs="Times New Roman"/>
                <w:b/>
                <w:bCs/>
                <w:color w:val="2F75B5"/>
                <w:position w:val="0"/>
                <w:sz w:val="24"/>
                <w:szCs w:val="24"/>
                <w:lang w:val="id-ID" w:eastAsia="id-ID"/>
              </w:rPr>
              <w:t>0,715</w:t>
            </w:r>
          </w:p>
        </w:tc>
      </w:tr>
      <w:tr>
        <w:tblPrEx>
          <w:tblLayout w:type="fixed"/>
        </w:tblPrEx>
        <w:trPr>
          <w:trHeight w:val="330" w:hRule="atLeast"/>
          <w:jc w:val="center"/>
        </w:trPr>
        <w:tc>
          <w:tcPr>
            <w:tcW w:w="2120" w:type="dxa"/>
            <w:vMerge w:val="continue"/>
            <w:tcBorders>
              <w:top w:val="nil"/>
              <w:left w:val="single" w:color="auto" w:sz="4" w:space="0"/>
              <w:bottom w:val="single" w:color="000000" w:sz="4" w:space="0"/>
              <w:right w:val="single" w:color="auto" w:sz="4" w:space="0"/>
            </w:tcBorders>
            <w:vAlign w:val="center"/>
          </w:tcPr>
          <w:p>
            <w:pPr>
              <w:suppressAutoHyphens w:val="0"/>
              <w:spacing w:after="0" w:line="480" w:lineRule="auto"/>
              <w:ind w:left="0" w:leftChars="0" w:firstLine="0" w:firstLineChars="0"/>
              <w:textAlignment w:val="auto"/>
              <w:outlineLvl w:val="9"/>
              <w:rPr>
                <w:rFonts w:ascii="Times New Roman" w:hAnsi="Times New Roman" w:eastAsia="Times New Roman" w:cs="Times New Roman"/>
                <w:color w:val="000000"/>
                <w:position w:val="0"/>
                <w:sz w:val="24"/>
                <w:szCs w:val="24"/>
                <w:lang w:val="id-ID" w:eastAsia="id-ID"/>
              </w:rPr>
            </w:pPr>
          </w:p>
        </w:tc>
        <w:tc>
          <w:tcPr>
            <w:tcW w:w="1110" w:type="dxa"/>
            <w:tcBorders>
              <w:top w:val="nil"/>
              <w:left w:val="nil"/>
              <w:bottom w:val="single" w:color="auto" w:sz="4" w:space="0"/>
              <w:right w:val="single" w:color="auto" w:sz="4" w:space="0"/>
            </w:tcBorders>
            <w:shd w:val="clear" w:color="auto" w:fill="FFFFFF" w:themeFill="background1"/>
            <w:vAlign w:val="center"/>
          </w:tcPr>
          <w:p>
            <w:pPr>
              <w:suppressAutoHyphens w:val="0"/>
              <w:spacing w:after="0" w:line="480" w:lineRule="auto"/>
              <w:ind w:left="0" w:leftChars="0" w:firstLine="0" w:firstLineChars="0"/>
              <w:textAlignment w:val="auto"/>
              <w:outlineLvl w:val="9"/>
              <w:rPr>
                <w:rFonts w:ascii="Times New Roman" w:hAnsi="Times New Roman" w:eastAsia="Times New Roman" w:cs="Times New Roman"/>
                <w:b/>
                <w:bCs/>
                <w:color w:val="000000"/>
                <w:position w:val="0"/>
                <w:sz w:val="24"/>
                <w:szCs w:val="24"/>
                <w:lang w:val="id-ID" w:eastAsia="id-ID"/>
              </w:rPr>
            </w:pPr>
            <w:r>
              <w:rPr>
                <w:rFonts w:ascii="Times New Roman" w:hAnsi="Times New Roman" w:eastAsia="Times New Roman" w:cs="Times New Roman"/>
                <w:b/>
                <w:bCs/>
                <w:color w:val="000000"/>
                <w:position w:val="0"/>
                <w:sz w:val="24"/>
                <w:szCs w:val="24"/>
                <w:lang w:val="id-ID" w:eastAsia="id-ID"/>
              </w:rPr>
              <w:t>x1.7.</w:t>
            </w:r>
          </w:p>
        </w:tc>
        <w:tc>
          <w:tcPr>
            <w:tcW w:w="1920" w:type="dxa"/>
            <w:tcBorders>
              <w:top w:val="nil"/>
              <w:left w:val="nil"/>
              <w:bottom w:val="single" w:color="auto" w:sz="8" w:space="0"/>
              <w:right w:val="single" w:color="auto" w:sz="8" w:space="0"/>
            </w:tcBorders>
            <w:shd w:val="clear" w:color="auto" w:fill="D8D8D8" w:themeFill="background1" w:themeFillShade="D9"/>
            <w:vAlign w:val="center"/>
          </w:tcPr>
          <w:p>
            <w:pPr>
              <w:suppressAutoHyphens w:val="0"/>
              <w:spacing w:after="0" w:line="480" w:lineRule="auto"/>
              <w:ind w:left="0" w:leftChars="0" w:firstLine="0" w:firstLineChars="0"/>
              <w:jc w:val="right"/>
              <w:textAlignment w:val="auto"/>
              <w:outlineLvl w:val="9"/>
              <w:rPr>
                <w:rFonts w:ascii="Times New Roman" w:hAnsi="Times New Roman" w:eastAsia="Times New Roman" w:cs="Times New Roman"/>
                <w:b/>
                <w:bCs/>
                <w:color w:val="2F75B5"/>
                <w:position w:val="0"/>
                <w:sz w:val="24"/>
                <w:szCs w:val="24"/>
                <w:lang w:val="id-ID" w:eastAsia="id-ID"/>
              </w:rPr>
            </w:pPr>
            <w:r>
              <w:rPr>
                <w:rFonts w:ascii="Times New Roman" w:hAnsi="Times New Roman" w:eastAsia="Times New Roman" w:cs="Times New Roman"/>
                <w:b/>
                <w:bCs/>
                <w:color w:val="2F75B5"/>
                <w:position w:val="0"/>
                <w:sz w:val="24"/>
                <w:szCs w:val="24"/>
                <w:lang w:val="id-ID" w:eastAsia="id-ID"/>
              </w:rPr>
              <w:t>0,938</w:t>
            </w:r>
          </w:p>
        </w:tc>
      </w:tr>
      <w:tr>
        <w:tblPrEx>
          <w:tblLayout w:type="fixed"/>
        </w:tblPrEx>
        <w:trPr>
          <w:trHeight w:val="330" w:hRule="atLeast"/>
          <w:jc w:val="center"/>
        </w:trPr>
        <w:tc>
          <w:tcPr>
            <w:tcW w:w="2120" w:type="dxa"/>
            <w:vMerge w:val="continue"/>
            <w:tcBorders>
              <w:top w:val="nil"/>
              <w:left w:val="single" w:color="auto" w:sz="4" w:space="0"/>
              <w:bottom w:val="single" w:color="000000" w:sz="4" w:space="0"/>
              <w:right w:val="single" w:color="auto" w:sz="4" w:space="0"/>
            </w:tcBorders>
            <w:vAlign w:val="center"/>
          </w:tcPr>
          <w:p>
            <w:pPr>
              <w:suppressAutoHyphens w:val="0"/>
              <w:spacing w:after="0" w:line="480" w:lineRule="auto"/>
              <w:ind w:left="0" w:leftChars="0" w:firstLine="0" w:firstLineChars="0"/>
              <w:textAlignment w:val="auto"/>
              <w:outlineLvl w:val="9"/>
              <w:rPr>
                <w:rFonts w:ascii="Times New Roman" w:hAnsi="Times New Roman" w:eastAsia="Times New Roman" w:cs="Times New Roman"/>
                <w:color w:val="000000"/>
                <w:position w:val="0"/>
                <w:sz w:val="24"/>
                <w:szCs w:val="24"/>
                <w:lang w:val="id-ID" w:eastAsia="id-ID"/>
              </w:rPr>
            </w:pPr>
          </w:p>
        </w:tc>
        <w:tc>
          <w:tcPr>
            <w:tcW w:w="1110" w:type="dxa"/>
            <w:tcBorders>
              <w:top w:val="nil"/>
              <w:left w:val="nil"/>
              <w:bottom w:val="single" w:color="auto" w:sz="4" w:space="0"/>
              <w:right w:val="single" w:color="auto" w:sz="4" w:space="0"/>
            </w:tcBorders>
            <w:shd w:val="clear" w:color="auto" w:fill="FFFFFF" w:themeFill="background1"/>
            <w:vAlign w:val="center"/>
          </w:tcPr>
          <w:p>
            <w:pPr>
              <w:suppressAutoHyphens w:val="0"/>
              <w:spacing w:after="0" w:line="480" w:lineRule="auto"/>
              <w:ind w:left="0" w:leftChars="0" w:firstLine="0" w:firstLineChars="0"/>
              <w:textAlignment w:val="auto"/>
              <w:outlineLvl w:val="9"/>
              <w:rPr>
                <w:rFonts w:ascii="Times New Roman" w:hAnsi="Times New Roman" w:eastAsia="Times New Roman" w:cs="Times New Roman"/>
                <w:b/>
                <w:bCs/>
                <w:color w:val="000000"/>
                <w:position w:val="0"/>
                <w:sz w:val="24"/>
                <w:szCs w:val="24"/>
                <w:lang w:val="id-ID" w:eastAsia="id-ID"/>
              </w:rPr>
            </w:pPr>
            <w:r>
              <w:rPr>
                <w:rFonts w:ascii="Times New Roman" w:hAnsi="Times New Roman" w:eastAsia="Times New Roman" w:cs="Times New Roman"/>
                <w:b/>
                <w:bCs/>
                <w:color w:val="000000"/>
                <w:position w:val="0"/>
                <w:sz w:val="24"/>
                <w:szCs w:val="24"/>
                <w:lang w:val="id-ID" w:eastAsia="id-ID"/>
              </w:rPr>
              <w:t>x1.8.</w:t>
            </w:r>
          </w:p>
        </w:tc>
        <w:tc>
          <w:tcPr>
            <w:tcW w:w="1920" w:type="dxa"/>
            <w:tcBorders>
              <w:top w:val="nil"/>
              <w:left w:val="nil"/>
              <w:bottom w:val="single" w:color="auto" w:sz="8" w:space="0"/>
              <w:right w:val="single" w:color="auto" w:sz="8" w:space="0"/>
            </w:tcBorders>
            <w:shd w:val="clear" w:color="auto" w:fill="auto"/>
            <w:vAlign w:val="center"/>
          </w:tcPr>
          <w:p>
            <w:pPr>
              <w:suppressAutoHyphens w:val="0"/>
              <w:spacing w:after="0" w:line="480" w:lineRule="auto"/>
              <w:ind w:left="0" w:leftChars="0" w:firstLine="0" w:firstLineChars="0"/>
              <w:jc w:val="right"/>
              <w:textAlignment w:val="auto"/>
              <w:outlineLvl w:val="9"/>
              <w:rPr>
                <w:rFonts w:ascii="Times New Roman" w:hAnsi="Times New Roman" w:eastAsia="Times New Roman" w:cs="Times New Roman"/>
                <w:b/>
                <w:bCs/>
                <w:color w:val="2F75B5"/>
                <w:position w:val="0"/>
                <w:sz w:val="24"/>
                <w:szCs w:val="24"/>
                <w:lang w:val="id-ID" w:eastAsia="id-ID"/>
              </w:rPr>
            </w:pPr>
            <w:r>
              <w:rPr>
                <w:rFonts w:ascii="Times New Roman" w:hAnsi="Times New Roman" w:eastAsia="Times New Roman" w:cs="Times New Roman"/>
                <w:b/>
                <w:bCs/>
                <w:color w:val="2F75B5"/>
                <w:position w:val="0"/>
                <w:sz w:val="24"/>
                <w:szCs w:val="24"/>
                <w:lang w:val="id-ID" w:eastAsia="id-ID"/>
              </w:rPr>
              <w:t>0,761</w:t>
            </w:r>
          </w:p>
        </w:tc>
      </w:tr>
      <w:tr>
        <w:tblPrEx>
          <w:tblLayout w:type="fixed"/>
        </w:tblPrEx>
        <w:trPr>
          <w:trHeight w:val="330" w:hRule="atLeast"/>
          <w:jc w:val="center"/>
        </w:trPr>
        <w:tc>
          <w:tcPr>
            <w:tcW w:w="2120" w:type="dxa"/>
            <w:vMerge w:val="continue"/>
            <w:tcBorders>
              <w:top w:val="nil"/>
              <w:left w:val="single" w:color="auto" w:sz="4" w:space="0"/>
              <w:bottom w:val="single" w:color="000000" w:sz="4" w:space="0"/>
              <w:right w:val="single" w:color="auto" w:sz="4" w:space="0"/>
            </w:tcBorders>
            <w:vAlign w:val="center"/>
          </w:tcPr>
          <w:p>
            <w:pPr>
              <w:suppressAutoHyphens w:val="0"/>
              <w:spacing w:after="0" w:line="480" w:lineRule="auto"/>
              <w:ind w:left="0" w:leftChars="0" w:firstLine="0" w:firstLineChars="0"/>
              <w:textAlignment w:val="auto"/>
              <w:outlineLvl w:val="9"/>
              <w:rPr>
                <w:rFonts w:ascii="Times New Roman" w:hAnsi="Times New Roman" w:eastAsia="Times New Roman" w:cs="Times New Roman"/>
                <w:color w:val="000000"/>
                <w:position w:val="0"/>
                <w:sz w:val="24"/>
                <w:szCs w:val="24"/>
                <w:lang w:val="id-ID" w:eastAsia="id-ID"/>
              </w:rPr>
            </w:pPr>
          </w:p>
        </w:tc>
        <w:tc>
          <w:tcPr>
            <w:tcW w:w="1110" w:type="dxa"/>
            <w:tcBorders>
              <w:top w:val="nil"/>
              <w:left w:val="nil"/>
              <w:bottom w:val="single" w:color="auto" w:sz="4" w:space="0"/>
              <w:right w:val="single" w:color="auto" w:sz="4" w:space="0"/>
            </w:tcBorders>
            <w:shd w:val="clear" w:color="auto" w:fill="FFFFFF" w:themeFill="background1"/>
            <w:vAlign w:val="center"/>
          </w:tcPr>
          <w:p>
            <w:pPr>
              <w:suppressAutoHyphens w:val="0"/>
              <w:spacing w:after="0" w:line="480" w:lineRule="auto"/>
              <w:ind w:left="0" w:leftChars="0" w:firstLine="0" w:firstLineChars="0"/>
              <w:textAlignment w:val="auto"/>
              <w:outlineLvl w:val="9"/>
              <w:rPr>
                <w:rFonts w:ascii="Times New Roman" w:hAnsi="Times New Roman" w:eastAsia="Times New Roman" w:cs="Times New Roman"/>
                <w:b/>
                <w:bCs/>
                <w:color w:val="000000"/>
                <w:position w:val="0"/>
                <w:sz w:val="24"/>
                <w:szCs w:val="24"/>
                <w:lang w:val="id-ID" w:eastAsia="id-ID"/>
              </w:rPr>
            </w:pPr>
            <w:r>
              <w:rPr>
                <w:rFonts w:ascii="Times New Roman" w:hAnsi="Times New Roman" w:eastAsia="Times New Roman" w:cs="Times New Roman"/>
                <w:b/>
                <w:bCs/>
                <w:color w:val="000000"/>
                <w:position w:val="0"/>
                <w:sz w:val="24"/>
                <w:szCs w:val="24"/>
                <w:lang w:val="id-ID" w:eastAsia="id-ID"/>
              </w:rPr>
              <w:t>x1.9.</w:t>
            </w:r>
          </w:p>
        </w:tc>
        <w:tc>
          <w:tcPr>
            <w:tcW w:w="1920" w:type="dxa"/>
            <w:tcBorders>
              <w:top w:val="nil"/>
              <w:left w:val="nil"/>
              <w:bottom w:val="single" w:color="auto" w:sz="8" w:space="0"/>
              <w:right w:val="single" w:color="auto" w:sz="8" w:space="0"/>
            </w:tcBorders>
            <w:shd w:val="clear" w:color="auto" w:fill="D8D8D8" w:themeFill="background1" w:themeFillShade="D9"/>
            <w:vAlign w:val="center"/>
          </w:tcPr>
          <w:p>
            <w:pPr>
              <w:suppressAutoHyphens w:val="0"/>
              <w:spacing w:after="0" w:line="480" w:lineRule="auto"/>
              <w:ind w:left="0" w:leftChars="0" w:firstLine="0" w:firstLineChars="0"/>
              <w:jc w:val="right"/>
              <w:textAlignment w:val="auto"/>
              <w:outlineLvl w:val="9"/>
              <w:rPr>
                <w:rFonts w:ascii="Times New Roman" w:hAnsi="Times New Roman" w:eastAsia="Times New Roman" w:cs="Times New Roman"/>
                <w:b/>
                <w:bCs/>
                <w:color w:val="2F75B5"/>
                <w:position w:val="0"/>
                <w:sz w:val="24"/>
                <w:szCs w:val="24"/>
                <w:lang w:val="id-ID" w:eastAsia="id-ID"/>
              </w:rPr>
            </w:pPr>
            <w:r>
              <w:rPr>
                <w:rFonts w:ascii="Times New Roman" w:hAnsi="Times New Roman" w:eastAsia="Times New Roman" w:cs="Times New Roman"/>
                <w:b/>
                <w:bCs/>
                <w:color w:val="2F75B5"/>
                <w:position w:val="0"/>
                <w:sz w:val="24"/>
                <w:szCs w:val="24"/>
                <w:lang w:val="id-ID" w:eastAsia="id-ID"/>
              </w:rPr>
              <w:t>0,761</w:t>
            </w:r>
          </w:p>
        </w:tc>
      </w:tr>
      <w:tr>
        <w:tblPrEx>
          <w:tblLayout w:type="fixed"/>
        </w:tblPrEx>
        <w:trPr>
          <w:trHeight w:val="330" w:hRule="atLeast"/>
          <w:jc w:val="center"/>
        </w:trPr>
        <w:tc>
          <w:tcPr>
            <w:tcW w:w="2120" w:type="dxa"/>
            <w:vMerge w:val="continue"/>
            <w:tcBorders>
              <w:top w:val="nil"/>
              <w:left w:val="single" w:color="auto" w:sz="4" w:space="0"/>
              <w:bottom w:val="single" w:color="000000" w:sz="4" w:space="0"/>
              <w:right w:val="single" w:color="auto" w:sz="4" w:space="0"/>
            </w:tcBorders>
            <w:vAlign w:val="center"/>
          </w:tcPr>
          <w:p>
            <w:pPr>
              <w:suppressAutoHyphens w:val="0"/>
              <w:spacing w:after="0" w:line="480" w:lineRule="auto"/>
              <w:ind w:left="0" w:leftChars="0" w:firstLine="0" w:firstLineChars="0"/>
              <w:textAlignment w:val="auto"/>
              <w:outlineLvl w:val="9"/>
              <w:rPr>
                <w:rFonts w:ascii="Times New Roman" w:hAnsi="Times New Roman" w:eastAsia="Times New Roman" w:cs="Times New Roman"/>
                <w:color w:val="000000"/>
                <w:position w:val="0"/>
                <w:sz w:val="24"/>
                <w:szCs w:val="24"/>
                <w:lang w:val="id-ID" w:eastAsia="id-ID"/>
              </w:rPr>
            </w:pPr>
          </w:p>
        </w:tc>
        <w:tc>
          <w:tcPr>
            <w:tcW w:w="1110" w:type="dxa"/>
            <w:tcBorders>
              <w:top w:val="nil"/>
              <w:left w:val="nil"/>
              <w:bottom w:val="single" w:color="auto" w:sz="4" w:space="0"/>
              <w:right w:val="single" w:color="auto" w:sz="4" w:space="0"/>
            </w:tcBorders>
            <w:shd w:val="clear" w:color="auto" w:fill="FFFFFF" w:themeFill="background1"/>
            <w:vAlign w:val="center"/>
          </w:tcPr>
          <w:p>
            <w:pPr>
              <w:suppressAutoHyphens w:val="0"/>
              <w:spacing w:after="0" w:line="480" w:lineRule="auto"/>
              <w:ind w:left="0" w:leftChars="0" w:firstLine="0" w:firstLineChars="0"/>
              <w:textAlignment w:val="auto"/>
              <w:outlineLvl w:val="9"/>
              <w:rPr>
                <w:rFonts w:ascii="Times New Roman" w:hAnsi="Times New Roman" w:eastAsia="Times New Roman" w:cs="Times New Roman"/>
                <w:b/>
                <w:bCs/>
                <w:color w:val="000000"/>
                <w:position w:val="0"/>
                <w:sz w:val="24"/>
                <w:szCs w:val="24"/>
                <w:lang w:val="id-ID" w:eastAsia="id-ID"/>
              </w:rPr>
            </w:pPr>
            <w:r>
              <w:rPr>
                <w:rFonts w:ascii="Times New Roman" w:hAnsi="Times New Roman" w:eastAsia="Times New Roman" w:cs="Times New Roman"/>
                <w:b/>
                <w:bCs/>
                <w:color w:val="000000"/>
                <w:position w:val="0"/>
                <w:sz w:val="24"/>
                <w:szCs w:val="24"/>
                <w:lang w:val="id-ID" w:eastAsia="id-ID"/>
              </w:rPr>
              <w:t>x1.19</w:t>
            </w:r>
          </w:p>
        </w:tc>
        <w:tc>
          <w:tcPr>
            <w:tcW w:w="1920" w:type="dxa"/>
            <w:tcBorders>
              <w:top w:val="single" w:color="auto" w:sz="8" w:space="0"/>
              <w:left w:val="nil"/>
              <w:bottom w:val="single" w:color="auto" w:sz="8" w:space="0"/>
              <w:right w:val="single" w:color="auto" w:sz="4" w:space="0"/>
            </w:tcBorders>
            <w:shd w:val="clear" w:color="auto" w:fill="auto"/>
            <w:vAlign w:val="bottom"/>
          </w:tcPr>
          <w:p>
            <w:pPr>
              <w:suppressAutoHyphens w:val="0"/>
              <w:spacing w:after="0" w:line="480" w:lineRule="auto"/>
              <w:ind w:left="0" w:leftChars="0" w:firstLine="0" w:firstLineChars="0"/>
              <w:jc w:val="right"/>
              <w:textAlignment w:val="auto"/>
              <w:outlineLvl w:val="9"/>
              <w:rPr>
                <w:rFonts w:ascii="Times New Roman" w:hAnsi="Times New Roman" w:eastAsia="Times New Roman" w:cs="Times New Roman"/>
                <w:b/>
                <w:bCs/>
                <w:color w:val="2F75B5"/>
                <w:position w:val="0"/>
                <w:sz w:val="24"/>
                <w:szCs w:val="24"/>
                <w:lang w:val="id-ID" w:eastAsia="id-ID"/>
              </w:rPr>
            </w:pPr>
            <w:r>
              <w:rPr>
                <w:rFonts w:ascii="Times New Roman" w:hAnsi="Times New Roman" w:eastAsia="Times New Roman" w:cs="Times New Roman"/>
                <w:b/>
                <w:bCs/>
                <w:color w:val="2F75B5"/>
                <w:position w:val="0"/>
                <w:sz w:val="24"/>
                <w:szCs w:val="24"/>
                <w:lang w:val="id-ID" w:eastAsia="id-ID"/>
              </w:rPr>
              <w:t>0,793</w:t>
            </w:r>
          </w:p>
        </w:tc>
      </w:tr>
      <w:tr>
        <w:tblPrEx>
          <w:tblLayout w:type="fixed"/>
        </w:tblPrEx>
        <w:trPr>
          <w:trHeight w:val="330" w:hRule="atLeast"/>
          <w:jc w:val="center"/>
        </w:trPr>
        <w:tc>
          <w:tcPr>
            <w:tcW w:w="2120" w:type="dxa"/>
            <w:vMerge w:val="restart"/>
            <w:tcBorders>
              <w:top w:val="nil"/>
              <w:left w:val="single" w:color="auto" w:sz="4" w:space="0"/>
              <w:bottom w:val="single" w:color="000000" w:sz="4" w:space="0"/>
              <w:right w:val="single" w:color="auto" w:sz="4" w:space="0"/>
            </w:tcBorders>
            <w:shd w:val="clear" w:color="auto" w:fill="auto"/>
            <w:vAlign w:val="center"/>
          </w:tcPr>
          <w:p>
            <w:pPr>
              <w:suppressAutoHyphens w:val="0"/>
              <w:spacing w:after="0" w:line="480" w:lineRule="auto"/>
              <w:ind w:left="0" w:leftChars="0" w:firstLine="0" w:firstLineChars="0"/>
              <w:jc w:val="center"/>
              <w:textAlignment w:val="auto"/>
              <w:outlineLvl w:val="9"/>
              <w:rPr>
                <w:rFonts w:ascii="Times New Roman" w:hAnsi="Times New Roman" w:eastAsia="Times New Roman" w:cs="Times New Roman"/>
                <w:color w:val="000000"/>
                <w:position w:val="0"/>
                <w:sz w:val="24"/>
                <w:szCs w:val="24"/>
                <w:lang w:val="id-ID" w:eastAsia="id-ID"/>
              </w:rPr>
            </w:pPr>
            <w:r>
              <w:rPr>
                <w:rFonts w:ascii="Times New Roman" w:hAnsi="Times New Roman" w:eastAsia="Times New Roman" w:cs="Times New Roman"/>
                <w:color w:val="000000"/>
                <w:position w:val="0"/>
                <w:sz w:val="24"/>
                <w:szCs w:val="24"/>
                <w:lang w:val="id-ID" w:eastAsia="id-ID"/>
              </w:rPr>
              <w:t>Kepuasan Kerja</w:t>
            </w:r>
          </w:p>
        </w:tc>
        <w:tc>
          <w:tcPr>
            <w:tcW w:w="1110" w:type="dxa"/>
            <w:tcBorders>
              <w:top w:val="nil"/>
              <w:left w:val="nil"/>
              <w:bottom w:val="single" w:color="auto" w:sz="4" w:space="0"/>
              <w:right w:val="single" w:color="auto" w:sz="4" w:space="0"/>
            </w:tcBorders>
            <w:shd w:val="clear" w:color="auto" w:fill="FFFFFF" w:themeFill="background1"/>
            <w:vAlign w:val="center"/>
          </w:tcPr>
          <w:p>
            <w:pPr>
              <w:suppressAutoHyphens w:val="0"/>
              <w:spacing w:after="0" w:line="480" w:lineRule="auto"/>
              <w:ind w:left="0" w:leftChars="0" w:firstLine="0" w:firstLineChars="0"/>
              <w:textAlignment w:val="auto"/>
              <w:outlineLvl w:val="9"/>
              <w:rPr>
                <w:rFonts w:ascii="Times New Roman" w:hAnsi="Times New Roman" w:eastAsia="Times New Roman" w:cs="Times New Roman"/>
                <w:b/>
                <w:bCs/>
                <w:color w:val="000000"/>
                <w:position w:val="0"/>
                <w:sz w:val="24"/>
                <w:szCs w:val="24"/>
                <w:lang w:val="id-ID" w:eastAsia="id-ID"/>
              </w:rPr>
            </w:pPr>
            <w:r>
              <w:rPr>
                <w:rFonts w:ascii="Times New Roman" w:hAnsi="Times New Roman" w:eastAsia="Times New Roman" w:cs="Times New Roman"/>
                <w:b/>
                <w:bCs/>
                <w:color w:val="000000"/>
                <w:position w:val="0"/>
                <w:sz w:val="24"/>
                <w:szCs w:val="24"/>
                <w:lang w:val="id-ID" w:eastAsia="id-ID"/>
              </w:rPr>
              <w:t>x2.1.</w:t>
            </w:r>
          </w:p>
        </w:tc>
        <w:tc>
          <w:tcPr>
            <w:tcW w:w="1920" w:type="dxa"/>
            <w:tcBorders>
              <w:top w:val="single" w:color="auto" w:sz="8" w:space="0"/>
              <w:left w:val="nil"/>
              <w:bottom w:val="single" w:color="auto" w:sz="8" w:space="0"/>
              <w:right w:val="single" w:color="auto" w:sz="8" w:space="0"/>
            </w:tcBorders>
            <w:shd w:val="clear" w:color="auto" w:fill="D8D8D8" w:themeFill="background1" w:themeFillShade="D9"/>
            <w:vAlign w:val="center"/>
          </w:tcPr>
          <w:p>
            <w:pPr>
              <w:suppressAutoHyphens w:val="0"/>
              <w:spacing w:after="0" w:line="480" w:lineRule="auto"/>
              <w:ind w:left="0" w:leftChars="0" w:firstLine="0" w:firstLineChars="0"/>
              <w:jc w:val="right"/>
              <w:textAlignment w:val="auto"/>
              <w:outlineLvl w:val="9"/>
              <w:rPr>
                <w:rFonts w:ascii="Times New Roman" w:hAnsi="Times New Roman" w:eastAsia="Times New Roman" w:cs="Times New Roman"/>
                <w:b/>
                <w:bCs/>
                <w:color w:val="2F75B5"/>
                <w:position w:val="0"/>
                <w:sz w:val="24"/>
                <w:szCs w:val="24"/>
                <w:lang w:val="id-ID" w:eastAsia="id-ID"/>
              </w:rPr>
            </w:pPr>
            <w:r>
              <w:rPr>
                <w:rFonts w:ascii="Times New Roman" w:hAnsi="Times New Roman" w:eastAsia="Times New Roman" w:cs="Times New Roman"/>
                <w:b/>
                <w:bCs/>
                <w:color w:val="2F75B5"/>
                <w:position w:val="0"/>
                <w:sz w:val="24"/>
                <w:szCs w:val="24"/>
                <w:lang w:val="en-IN" w:eastAsia="id-ID"/>
              </w:rPr>
              <w:t>0,835</w:t>
            </w:r>
          </w:p>
        </w:tc>
      </w:tr>
      <w:tr>
        <w:tblPrEx>
          <w:tblLayout w:type="fixed"/>
        </w:tblPrEx>
        <w:trPr>
          <w:trHeight w:val="330" w:hRule="atLeast"/>
          <w:jc w:val="center"/>
        </w:trPr>
        <w:tc>
          <w:tcPr>
            <w:tcW w:w="2120" w:type="dxa"/>
            <w:vMerge w:val="continue"/>
            <w:tcBorders>
              <w:top w:val="nil"/>
              <w:left w:val="single" w:color="auto" w:sz="4" w:space="0"/>
              <w:bottom w:val="single" w:color="000000" w:sz="4" w:space="0"/>
              <w:right w:val="single" w:color="auto" w:sz="4" w:space="0"/>
            </w:tcBorders>
            <w:vAlign w:val="center"/>
          </w:tcPr>
          <w:p>
            <w:pPr>
              <w:suppressAutoHyphens w:val="0"/>
              <w:spacing w:after="0" w:line="480" w:lineRule="auto"/>
              <w:ind w:left="0" w:leftChars="0" w:firstLine="0" w:firstLineChars="0"/>
              <w:textAlignment w:val="auto"/>
              <w:outlineLvl w:val="9"/>
              <w:rPr>
                <w:rFonts w:ascii="Times New Roman" w:hAnsi="Times New Roman" w:eastAsia="Times New Roman" w:cs="Times New Roman"/>
                <w:color w:val="000000"/>
                <w:position w:val="0"/>
                <w:sz w:val="24"/>
                <w:szCs w:val="24"/>
                <w:lang w:val="id-ID" w:eastAsia="id-ID"/>
              </w:rPr>
            </w:pPr>
          </w:p>
        </w:tc>
        <w:tc>
          <w:tcPr>
            <w:tcW w:w="1110" w:type="dxa"/>
            <w:tcBorders>
              <w:top w:val="nil"/>
              <w:left w:val="nil"/>
              <w:bottom w:val="single" w:color="auto" w:sz="4" w:space="0"/>
              <w:right w:val="single" w:color="auto" w:sz="4" w:space="0"/>
            </w:tcBorders>
            <w:shd w:val="clear" w:color="auto" w:fill="FFFFFF" w:themeFill="background1"/>
            <w:vAlign w:val="center"/>
          </w:tcPr>
          <w:p>
            <w:pPr>
              <w:suppressAutoHyphens w:val="0"/>
              <w:spacing w:after="0" w:line="480" w:lineRule="auto"/>
              <w:ind w:left="0" w:leftChars="0" w:firstLine="0" w:firstLineChars="0"/>
              <w:textAlignment w:val="auto"/>
              <w:outlineLvl w:val="9"/>
              <w:rPr>
                <w:rFonts w:ascii="Times New Roman" w:hAnsi="Times New Roman" w:eastAsia="Times New Roman" w:cs="Times New Roman"/>
                <w:b/>
                <w:bCs/>
                <w:color w:val="000000"/>
                <w:position w:val="0"/>
                <w:sz w:val="24"/>
                <w:szCs w:val="24"/>
                <w:lang w:val="id-ID" w:eastAsia="id-ID"/>
              </w:rPr>
            </w:pPr>
            <w:r>
              <w:rPr>
                <w:rFonts w:ascii="Times New Roman" w:hAnsi="Times New Roman" w:eastAsia="Times New Roman" w:cs="Times New Roman"/>
                <w:b/>
                <w:bCs/>
                <w:color w:val="000000"/>
                <w:position w:val="0"/>
                <w:sz w:val="24"/>
                <w:szCs w:val="24"/>
                <w:lang w:val="id-ID" w:eastAsia="id-ID"/>
              </w:rPr>
              <w:t>x2.10.</w:t>
            </w:r>
          </w:p>
        </w:tc>
        <w:tc>
          <w:tcPr>
            <w:tcW w:w="1920" w:type="dxa"/>
            <w:tcBorders>
              <w:top w:val="nil"/>
              <w:left w:val="nil"/>
              <w:bottom w:val="single" w:color="auto" w:sz="8" w:space="0"/>
              <w:right w:val="single" w:color="auto" w:sz="8" w:space="0"/>
            </w:tcBorders>
            <w:shd w:val="clear" w:color="auto" w:fill="FFFFFF" w:themeFill="background1"/>
            <w:vAlign w:val="center"/>
          </w:tcPr>
          <w:p>
            <w:pPr>
              <w:suppressAutoHyphens w:val="0"/>
              <w:spacing w:after="0" w:line="480" w:lineRule="auto"/>
              <w:ind w:left="0" w:leftChars="0" w:firstLine="0" w:firstLineChars="0"/>
              <w:jc w:val="right"/>
              <w:textAlignment w:val="auto"/>
              <w:outlineLvl w:val="9"/>
              <w:rPr>
                <w:rFonts w:ascii="Times New Roman" w:hAnsi="Times New Roman" w:eastAsia="Times New Roman" w:cs="Times New Roman"/>
                <w:b/>
                <w:bCs/>
                <w:color w:val="2F75B5"/>
                <w:position w:val="0"/>
                <w:sz w:val="24"/>
                <w:szCs w:val="24"/>
                <w:lang w:val="id-ID" w:eastAsia="id-ID"/>
              </w:rPr>
            </w:pPr>
            <w:r>
              <w:rPr>
                <w:rFonts w:ascii="Times New Roman" w:hAnsi="Times New Roman" w:eastAsia="Times New Roman" w:cs="Times New Roman"/>
                <w:b/>
                <w:bCs/>
                <w:color w:val="2F75B5"/>
                <w:position w:val="0"/>
                <w:sz w:val="24"/>
                <w:szCs w:val="24"/>
                <w:lang w:val="en-IN" w:eastAsia="id-ID"/>
              </w:rPr>
              <w:t>0,752</w:t>
            </w:r>
          </w:p>
        </w:tc>
      </w:tr>
      <w:tr>
        <w:tblPrEx>
          <w:tblLayout w:type="fixed"/>
        </w:tblPrEx>
        <w:trPr>
          <w:trHeight w:val="330" w:hRule="atLeast"/>
          <w:jc w:val="center"/>
        </w:trPr>
        <w:tc>
          <w:tcPr>
            <w:tcW w:w="2120" w:type="dxa"/>
            <w:vMerge w:val="continue"/>
            <w:tcBorders>
              <w:top w:val="nil"/>
              <w:left w:val="single" w:color="auto" w:sz="4" w:space="0"/>
              <w:bottom w:val="single" w:color="000000" w:sz="4" w:space="0"/>
              <w:right w:val="single" w:color="auto" w:sz="4" w:space="0"/>
            </w:tcBorders>
            <w:vAlign w:val="center"/>
          </w:tcPr>
          <w:p>
            <w:pPr>
              <w:suppressAutoHyphens w:val="0"/>
              <w:spacing w:after="0" w:line="480" w:lineRule="auto"/>
              <w:ind w:left="0" w:leftChars="0" w:firstLine="0" w:firstLineChars="0"/>
              <w:textAlignment w:val="auto"/>
              <w:outlineLvl w:val="9"/>
              <w:rPr>
                <w:rFonts w:ascii="Times New Roman" w:hAnsi="Times New Roman" w:eastAsia="Times New Roman" w:cs="Times New Roman"/>
                <w:color w:val="000000"/>
                <w:position w:val="0"/>
                <w:sz w:val="24"/>
                <w:szCs w:val="24"/>
                <w:lang w:val="id-ID" w:eastAsia="id-ID"/>
              </w:rPr>
            </w:pPr>
          </w:p>
        </w:tc>
        <w:tc>
          <w:tcPr>
            <w:tcW w:w="1110" w:type="dxa"/>
            <w:tcBorders>
              <w:top w:val="nil"/>
              <w:left w:val="nil"/>
              <w:bottom w:val="single" w:color="auto" w:sz="4" w:space="0"/>
              <w:right w:val="single" w:color="auto" w:sz="4" w:space="0"/>
            </w:tcBorders>
            <w:shd w:val="clear" w:color="auto" w:fill="FFFFFF" w:themeFill="background1"/>
            <w:vAlign w:val="center"/>
          </w:tcPr>
          <w:p>
            <w:pPr>
              <w:suppressAutoHyphens w:val="0"/>
              <w:spacing w:after="0" w:line="480" w:lineRule="auto"/>
              <w:ind w:left="0" w:leftChars="0" w:firstLine="0" w:firstLineChars="0"/>
              <w:textAlignment w:val="auto"/>
              <w:outlineLvl w:val="9"/>
              <w:rPr>
                <w:rFonts w:ascii="Times New Roman" w:hAnsi="Times New Roman" w:eastAsia="Times New Roman" w:cs="Times New Roman"/>
                <w:b/>
                <w:bCs/>
                <w:color w:val="000000"/>
                <w:position w:val="0"/>
                <w:sz w:val="24"/>
                <w:szCs w:val="24"/>
                <w:lang w:val="id-ID" w:eastAsia="id-ID"/>
              </w:rPr>
            </w:pPr>
            <w:r>
              <w:rPr>
                <w:rFonts w:ascii="Times New Roman" w:hAnsi="Times New Roman" w:eastAsia="Times New Roman" w:cs="Times New Roman"/>
                <w:b/>
                <w:bCs/>
                <w:color w:val="000000"/>
                <w:position w:val="0"/>
                <w:sz w:val="24"/>
                <w:szCs w:val="24"/>
                <w:lang w:val="id-ID" w:eastAsia="id-ID"/>
              </w:rPr>
              <w:t>x2.11.</w:t>
            </w:r>
          </w:p>
        </w:tc>
        <w:tc>
          <w:tcPr>
            <w:tcW w:w="1920" w:type="dxa"/>
            <w:tcBorders>
              <w:top w:val="nil"/>
              <w:left w:val="nil"/>
              <w:bottom w:val="single" w:color="auto" w:sz="8" w:space="0"/>
              <w:right w:val="single" w:color="auto" w:sz="8" w:space="0"/>
            </w:tcBorders>
            <w:shd w:val="clear" w:color="auto" w:fill="D8D8D8" w:themeFill="background1" w:themeFillShade="D9"/>
            <w:vAlign w:val="center"/>
          </w:tcPr>
          <w:p>
            <w:pPr>
              <w:suppressAutoHyphens w:val="0"/>
              <w:spacing w:after="0" w:line="480" w:lineRule="auto"/>
              <w:ind w:left="0" w:leftChars="0" w:firstLine="0" w:firstLineChars="0"/>
              <w:jc w:val="right"/>
              <w:textAlignment w:val="auto"/>
              <w:outlineLvl w:val="9"/>
              <w:rPr>
                <w:rFonts w:ascii="Times New Roman" w:hAnsi="Times New Roman" w:eastAsia="Times New Roman" w:cs="Times New Roman"/>
                <w:b/>
                <w:bCs/>
                <w:color w:val="2F75B5"/>
                <w:position w:val="0"/>
                <w:sz w:val="24"/>
                <w:szCs w:val="24"/>
                <w:lang w:val="id-ID" w:eastAsia="id-ID"/>
              </w:rPr>
            </w:pPr>
            <w:r>
              <w:rPr>
                <w:rFonts w:ascii="Times New Roman" w:hAnsi="Times New Roman" w:eastAsia="Times New Roman" w:cs="Times New Roman"/>
                <w:b/>
                <w:bCs/>
                <w:color w:val="2F75B5"/>
                <w:position w:val="0"/>
                <w:sz w:val="24"/>
                <w:szCs w:val="24"/>
                <w:lang w:val="en-IN" w:eastAsia="id-ID"/>
              </w:rPr>
              <w:t>0,772</w:t>
            </w:r>
          </w:p>
        </w:tc>
      </w:tr>
      <w:tr>
        <w:tblPrEx>
          <w:tblLayout w:type="fixed"/>
        </w:tblPrEx>
        <w:trPr>
          <w:trHeight w:val="330" w:hRule="atLeast"/>
          <w:jc w:val="center"/>
        </w:trPr>
        <w:tc>
          <w:tcPr>
            <w:tcW w:w="2120" w:type="dxa"/>
            <w:vMerge w:val="continue"/>
            <w:tcBorders>
              <w:top w:val="nil"/>
              <w:left w:val="single" w:color="auto" w:sz="4" w:space="0"/>
              <w:bottom w:val="single" w:color="000000" w:sz="4" w:space="0"/>
              <w:right w:val="single" w:color="auto" w:sz="4" w:space="0"/>
            </w:tcBorders>
            <w:vAlign w:val="center"/>
          </w:tcPr>
          <w:p>
            <w:pPr>
              <w:suppressAutoHyphens w:val="0"/>
              <w:spacing w:after="0" w:line="480" w:lineRule="auto"/>
              <w:ind w:left="0" w:leftChars="0" w:firstLine="0" w:firstLineChars="0"/>
              <w:textAlignment w:val="auto"/>
              <w:outlineLvl w:val="9"/>
              <w:rPr>
                <w:rFonts w:ascii="Times New Roman" w:hAnsi="Times New Roman" w:eastAsia="Times New Roman" w:cs="Times New Roman"/>
                <w:color w:val="000000"/>
                <w:position w:val="0"/>
                <w:sz w:val="24"/>
                <w:szCs w:val="24"/>
                <w:lang w:val="id-ID" w:eastAsia="id-ID"/>
              </w:rPr>
            </w:pPr>
          </w:p>
        </w:tc>
        <w:tc>
          <w:tcPr>
            <w:tcW w:w="1110" w:type="dxa"/>
            <w:tcBorders>
              <w:top w:val="nil"/>
              <w:left w:val="nil"/>
              <w:bottom w:val="single" w:color="auto" w:sz="4" w:space="0"/>
              <w:right w:val="single" w:color="auto" w:sz="4" w:space="0"/>
            </w:tcBorders>
            <w:shd w:val="clear" w:color="auto" w:fill="FFFFFF" w:themeFill="background1"/>
            <w:vAlign w:val="center"/>
          </w:tcPr>
          <w:p>
            <w:pPr>
              <w:suppressAutoHyphens w:val="0"/>
              <w:spacing w:after="0" w:line="480" w:lineRule="auto"/>
              <w:ind w:left="0" w:leftChars="0" w:firstLine="0" w:firstLineChars="0"/>
              <w:textAlignment w:val="auto"/>
              <w:outlineLvl w:val="9"/>
              <w:rPr>
                <w:rFonts w:ascii="Times New Roman" w:hAnsi="Times New Roman" w:eastAsia="Times New Roman" w:cs="Times New Roman"/>
                <w:b/>
                <w:bCs/>
                <w:color w:val="000000"/>
                <w:position w:val="0"/>
                <w:sz w:val="24"/>
                <w:szCs w:val="24"/>
                <w:lang w:val="id-ID" w:eastAsia="id-ID"/>
              </w:rPr>
            </w:pPr>
            <w:r>
              <w:rPr>
                <w:rFonts w:ascii="Times New Roman" w:hAnsi="Times New Roman" w:eastAsia="Times New Roman" w:cs="Times New Roman"/>
                <w:b/>
                <w:bCs/>
                <w:color w:val="000000"/>
                <w:position w:val="0"/>
                <w:sz w:val="24"/>
                <w:szCs w:val="24"/>
                <w:lang w:val="id-ID" w:eastAsia="id-ID"/>
              </w:rPr>
              <w:t>x2.12.</w:t>
            </w:r>
          </w:p>
        </w:tc>
        <w:tc>
          <w:tcPr>
            <w:tcW w:w="1920" w:type="dxa"/>
            <w:tcBorders>
              <w:top w:val="nil"/>
              <w:left w:val="nil"/>
              <w:bottom w:val="single" w:color="auto" w:sz="8" w:space="0"/>
              <w:right w:val="single" w:color="auto" w:sz="8" w:space="0"/>
            </w:tcBorders>
            <w:shd w:val="clear" w:color="auto" w:fill="FFFFFF" w:themeFill="background1"/>
            <w:vAlign w:val="center"/>
          </w:tcPr>
          <w:p>
            <w:pPr>
              <w:suppressAutoHyphens w:val="0"/>
              <w:spacing w:after="0" w:line="480" w:lineRule="auto"/>
              <w:ind w:left="0" w:leftChars="0" w:firstLine="0" w:firstLineChars="0"/>
              <w:jc w:val="right"/>
              <w:textAlignment w:val="auto"/>
              <w:outlineLvl w:val="9"/>
              <w:rPr>
                <w:rFonts w:ascii="Times New Roman" w:hAnsi="Times New Roman" w:eastAsia="Times New Roman" w:cs="Times New Roman"/>
                <w:b/>
                <w:bCs/>
                <w:color w:val="2F75B5"/>
                <w:position w:val="0"/>
                <w:sz w:val="24"/>
                <w:szCs w:val="24"/>
                <w:lang w:val="id-ID" w:eastAsia="id-ID"/>
              </w:rPr>
            </w:pPr>
            <w:r>
              <w:rPr>
                <w:rFonts w:ascii="Times New Roman" w:hAnsi="Times New Roman" w:eastAsia="Times New Roman" w:cs="Times New Roman"/>
                <w:b/>
                <w:bCs/>
                <w:color w:val="2F75B5"/>
                <w:position w:val="0"/>
                <w:sz w:val="24"/>
                <w:szCs w:val="24"/>
                <w:lang w:val="en-IN" w:eastAsia="id-ID"/>
              </w:rPr>
              <w:t>0,701</w:t>
            </w:r>
          </w:p>
        </w:tc>
      </w:tr>
      <w:tr>
        <w:tblPrEx>
          <w:tblLayout w:type="fixed"/>
        </w:tblPrEx>
        <w:trPr>
          <w:trHeight w:val="330" w:hRule="atLeast"/>
          <w:jc w:val="center"/>
        </w:trPr>
        <w:tc>
          <w:tcPr>
            <w:tcW w:w="2120" w:type="dxa"/>
            <w:vMerge w:val="continue"/>
            <w:tcBorders>
              <w:top w:val="nil"/>
              <w:left w:val="single" w:color="auto" w:sz="4" w:space="0"/>
              <w:bottom w:val="single" w:color="000000" w:sz="4" w:space="0"/>
              <w:right w:val="single" w:color="auto" w:sz="4" w:space="0"/>
            </w:tcBorders>
            <w:vAlign w:val="center"/>
          </w:tcPr>
          <w:p>
            <w:pPr>
              <w:suppressAutoHyphens w:val="0"/>
              <w:spacing w:after="0" w:line="480" w:lineRule="auto"/>
              <w:ind w:left="0" w:leftChars="0" w:firstLine="0" w:firstLineChars="0"/>
              <w:textAlignment w:val="auto"/>
              <w:outlineLvl w:val="9"/>
              <w:rPr>
                <w:rFonts w:ascii="Times New Roman" w:hAnsi="Times New Roman" w:eastAsia="Times New Roman" w:cs="Times New Roman"/>
                <w:color w:val="000000"/>
                <w:position w:val="0"/>
                <w:sz w:val="24"/>
                <w:szCs w:val="24"/>
                <w:lang w:val="id-ID" w:eastAsia="id-ID"/>
              </w:rPr>
            </w:pPr>
          </w:p>
        </w:tc>
        <w:tc>
          <w:tcPr>
            <w:tcW w:w="1110" w:type="dxa"/>
            <w:tcBorders>
              <w:top w:val="nil"/>
              <w:left w:val="nil"/>
              <w:bottom w:val="single" w:color="auto" w:sz="4" w:space="0"/>
              <w:right w:val="single" w:color="auto" w:sz="4" w:space="0"/>
            </w:tcBorders>
            <w:shd w:val="clear" w:color="auto" w:fill="FFFFFF" w:themeFill="background1"/>
            <w:vAlign w:val="center"/>
          </w:tcPr>
          <w:p>
            <w:pPr>
              <w:suppressAutoHyphens w:val="0"/>
              <w:spacing w:after="0" w:line="480" w:lineRule="auto"/>
              <w:ind w:left="0" w:leftChars="0" w:firstLine="0" w:firstLineChars="0"/>
              <w:textAlignment w:val="auto"/>
              <w:outlineLvl w:val="9"/>
              <w:rPr>
                <w:rFonts w:ascii="Times New Roman" w:hAnsi="Times New Roman" w:eastAsia="Times New Roman" w:cs="Times New Roman"/>
                <w:b/>
                <w:bCs/>
                <w:color w:val="000000"/>
                <w:position w:val="0"/>
                <w:sz w:val="24"/>
                <w:szCs w:val="24"/>
                <w:lang w:val="id-ID" w:eastAsia="id-ID"/>
              </w:rPr>
            </w:pPr>
            <w:r>
              <w:rPr>
                <w:rFonts w:ascii="Times New Roman" w:hAnsi="Times New Roman" w:eastAsia="Times New Roman" w:cs="Times New Roman"/>
                <w:b/>
                <w:bCs/>
                <w:color w:val="000000"/>
                <w:position w:val="0"/>
                <w:sz w:val="24"/>
                <w:szCs w:val="24"/>
                <w:lang w:val="id-ID" w:eastAsia="id-ID"/>
              </w:rPr>
              <w:t>x2.13.</w:t>
            </w:r>
          </w:p>
        </w:tc>
        <w:tc>
          <w:tcPr>
            <w:tcW w:w="1920" w:type="dxa"/>
            <w:tcBorders>
              <w:top w:val="nil"/>
              <w:left w:val="nil"/>
              <w:bottom w:val="single" w:color="auto" w:sz="8" w:space="0"/>
              <w:right w:val="single" w:color="auto" w:sz="8" w:space="0"/>
            </w:tcBorders>
            <w:shd w:val="clear" w:color="auto" w:fill="D8D8D8" w:themeFill="background1" w:themeFillShade="D9"/>
            <w:vAlign w:val="center"/>
          </w:tcPr>
          <w:p>
            <w:pPr>
              <w:suppressAutoHyphens w:val="0"/>
              <w:spacing w:after="0" w:line="480" w:lineRule="auto"/>
              <w:ind w:left="0" w:leftChars="0" w:firstLine="0" w:firstLineChars="0"/>
              <w:jc w:val="right"/>
              <w:textAlignment w:val="auto"/>
              <w:outlineLvl w:val="9"/>
              <w:rPr>
                <w:rFonts w:ascii="Times New Roman" w:hAnsi="Times New Roman" w:eastAsia="Times New Roman" w:cs="Times New Roman"/>
                <w:b/>
                <w:bCs/>
                <w:color w:val="2F75B5"/>
                <w:position w:val="0"/>
                <w:sz w:val="24"/>
                <w:szCs w:val="24"/>
                <w:lang w:val="id-ID" w:eastAsia="id-ID"/>
              </w:rPr>
            </w:pPr>
            <w:r>
              <w:rPr>
                <w:rFonts w:ascii="Times New Roman" w:hAnsi="Times New Roman" w:eastAsia="Times New Roman" w:cs="Times New Roman"/>
                <w:b/>
                <w:bCs/>
                <w:color w:val="2F75B5"/>
                <w:position w:val="0"/>
                <w:sz w:val="24"/>
                <w:szCs w:val="24"/>
                <w:lang w:val="en-IN" w:eastAsia="id-ID"/>
              </w:rPr>
              <w:t>0,761</w:t>
            </w:r>
          </w:p>
        </w:tc>
      </w:tr>
      <w:tr>
        <w:tblPrEx>
          <w:tblLayout w:type="fixed"/>
        </w:tblPrEx>
        <w:trPr>
          <w:trHeight w:val="330" w:hRule="atLeast"/>
          <w:jc w:val="center"/>
        </w:trPr>
        <w:tc>
          <w:tcPr>
            <w:tcW w:w="2120" w:type="dxa"/>
            <w:vMerge w:val="continue"/>
            <w:tcBorders>
              <w:top w:val="nil"/>
              <w:left w:val="single" w:color="auto" w:sz="4" w:space="0"/>
              <w:bottom w:val="single" w:color="000000" w:sz="4" w:space="0"/>
              <w:right w:val="single" w:color="auto" w:sz="4" w:space="0"/>
            </w:tcBorders>
            <w:vAlign w:val="center"/>
          </w:tcPr>
          <w:p>
            <w:pPr>
              <w:suppressAutoHyphens w:val="0"/>
              <w:spacing w:after="0" w:line="480" w:lineRule="auto"/>
              <w:ind w:left="0" w:leftChars="0" w:firstLine="0" w:firstLineChars="0"/>
              <w:textAlignment w:val="auto"/>
              <w:outlineLvl w:val="9"/>
              <w:rPr>
                <w:rFonts w:ascii="Times New Roman" w:hAnsi="Times New Roman" w:eastAsia="Times New Roman" w:cs="Times New Roman"/>
                <w:color w:val="000000"/>
                <w:position w:val="0"/>
                <w:sz w:val="24"/>
                <w:szCs w:val="24"/>
                <w:lang w:val="id-ID" w:eastAsia="id-ID"/>
              </w:rPr>
            </w:pPr>
          </w:p>
        </w:tc>
        <w:tc>
          <w:tcPr>
            <w:tcW w:w="1110" w:type="dxa"/>
            <w:tcBorders>
              <w:top w:val="nil"/>
              <w:left w:val="nil"/>
              <w:bottom w:val="single" w:color="auto" w:sz="4" w:space="0"/>
              <w:right w:val="single" w:color="auto" w:sz="4" w:space="0"/>
            </w:tcBorders>
            <w:shd w:val="clear" w:color="auto" w:fill="FFFFFF" w:themeFill="background1"/>
            <w:vAlign w:val="center"/>
          </w:tcPr>
          <w:p>
            <w:pPr>
              <w:suppressAutoHyphens w:val="0"/>
              <w:spacing w:after="0" w:line="480" w:lineRule="auto"/>
              <w:ind w:left="0" w:leftChars="0" w:firstLine="0" w:firstLineChars="0"/>
              <w:textAlignment w:val="auto"/>
              <w:outlineLvl w:val="9"/>
              <w:rPr>
                <w:rFonts w:ascii="Times New Roman" w:hAnsi="Times New Roman" w:eastAsia="Times New Roman" w:cs="Times New Roman"/>
                <w:b/>
                <w:bCs/>
                <w:color w:val="000000"/>
                <w:position w:val="0"/>
                <w:sz w:val="24"/>
                <w:szCs w:val="24"/>
                <w:lang w:val="id-ID" w:eastAsia="id-ID"/>
              </w:rPr>
            </w:pPr>
            <w:r>
              <w:rPr>
                <w:rFonts w:ascii="Times New Roman" w:hAnsi="Times New Roman" w:eastAsia="Times New Roman" w:cs="Times New Roman"/>
                <w:b/>
                <w:bCs/>
                <w:color w:val="000000"/>
                <w:position w:val="0"/>
                <w:sz w:val="24"/>
                <w:szCs w:val="24"/>
                <w:lang w:val="id-ID" w:eastAsia="id-ID"/>
              </w:rPr>
              <w:t>x2.14.</w:t>
            </w:r>
          </w:p>
        </w:tc>
        <w:tc>
          <w:tcPr>
            <w:tcW w:w="1920" w:type="dxa"/>
            <w:tcBorders>
              <w:top w:val="nil"/>
              <w:left w:val="nil"/>
              <w:bottom w:val="single" w:color="auto" w:sz="8" w:space="0"/>
              <w:right w:val="single" w:color="auto" w:sz="8" w:space="0"/>
            </w:tcBorders>
            <w:shd w:val="clear" w:color="auto" w:fill="FFFFFF" w:themeFill="background1"/>
            <w:vAlign w:val="center"/>
          </w:tcPr>
          <w:p>
            <w:pPr>
              <w:suppressAutoHyphens w:val="0"/>
              <w:spacing w:after="0" w:line="480" w:lineRule="auto"/>
              <w:ind w:left="0" w:leftChars="0" w:firstLine="0" w:firstLineChars="0"/>
              <w:jc w:val="right"/>
              <w:textAlignment w:val="auto"/>
              <w:outlineLvl w:val="9"/>
              <w:rPr>
                <w:rFonts w:ascii="Times New Roman" w:hAnsi="Times New Roman" w:eastAsia="Times New Roman" w:cs="Times New Roman"/>
                <w:b/>
                <w:bCs/>
                <w:color w:val="2F75B5"/>
                <w:position w:val="0"/>
                <w:sz w:val="24"/>
                <w:szCs w:val="24"/>
                <w:lang w:val="id-ID" w:eastAsia="id-ID"/>
              </w:rPr>
            </w:pPr>
            <w:r>
              <w:rPr>
                <w:rFonts w:ascii="Times New Roman" w:hAnsi="Times New Roman" w:eastAsia="Times New Roman" w:cs="Times New Roman"/>
                <w:b/>
                <w:bCs/>
                <w:color w:val="2F75B5"/>
                <w:position w:val="0"/>
                <w:sz w:val="24"/>
                <w:szCs w:val="24"/>
                <w:lang w:val="en-IN" w:eastAsia="id-ID"/>
              </w:rPr>
              <w:t>0,71</w:t>
            </w:r>
          </w:p>
        </w:tc>
      </w:tr>
      <w:tr>
        <w:tblPrEx>
          <w:tblLayout w:type="fixed"/>
        </w:tblPrEx>
        <w:trPr>
          <w:trHeight w:val="330" w:hRule="atLeast"/>
          <w:jc w:val="center"/>
        </w:trPr>
        <w:tc>
          <w:tcPr>
            <w:tcW w:w="2120" w:type="dxa"/>
            <w:vMerge w:val="continue"/>
            <w:tcBorders>
              <w:top w:val="nil"/>
              <w:left w:val="single" w:color="auto" w:sz="4" w:space="0"/>
              <w:bottom w:val="single" w:color="000000" w:sz="4" w:space="0"/>
              <w:right w:val="single" w:color="auto" w:sz="4" w:space="0"/>
            </w:tcBorders>
            <w:vAlign w:val="center"/>
          </w:tcPr>
          <w:p>
            <w:pPr>
              <w:suppressAutoHyphens w:val="0"/>
              <w:spacing w:after="0" w:line="480" w:lineRule="auto"/>
              <w:ind w:left="0" w:leftChars="0" w:firstLine="0" w:firstLineChars="0"/>
              <w:textAlignment w:val="auto"/>
              <w:outlineLvl w:val="9"/>
              <w:rPr>
                <w:rFonts w:ascii="Times New Roman" w:hAnsi="Times New Roman" w:eastAsia="Times New Roman" w:cs="Times New Roman"/>
                <w:color w:val="000000"/>
                <w:position w:val="0"/>
                <w:sz w:val="24"/>
                <w:szCs w:val="24"/>
                <w:lang w:val="id-ID" w:eastAsia="id-ID"/>
              </w:rPr>
            </w:pPr>
          </w:p>
        </w:tc>
        <w:tc>
          <w:tcPr>
            <w:tcW w:w="1110" w:type="dxa"/>
            <w:tcBorders>
              <w:top w:val="nil"/>
              <w:left w:val="nil"/>
              <w:bottom w:val="single" w:color="auto" w:sz="4" w:space="0"/>
              <w:right w:val="single" w:color="auto" w:sz="4" w:space="0"/>
            </w:tcBorders>
            <w:shd w:val="clear" w:color="auto" w:fill="FFFFFF" w:themeFill="background1"/>
            <w:vAlign w:val="center"/>
          </w:tcPr>
          <w:p>
            <w:pPr>
              <w:suppressAutoHyphens w:val="0"/>
              <w:spacing w:after="0" w:line="480" w:lineRule="auto"/>
              <w:ind w:left="0" w:leftChars="0" w:firstLine="0" w:firstLineChars="0"/>
              <w:textAlignment w:val="auto"/>
              <w:outlineLvl w:val="9"/>
              <w:rPr>
                <w:rFonts w:ascii="Times New Roman" w:hAnsi="Times New Roman" w:eastAsia="Times New Roman" w:cs="Times New Roman"/>
                <w:b/>
                <w:bCs/>
                <w:color w:val="000000"/>
                <w:position w:val="0"/>
                <w:sz w:val="24"/>
                <w:szCs w:val="24"/>
                <w:lang w:val="id-ID" w:eastAsia="id-ID"/>
              </w:rPr>
            </w:pPr>
            <w:r>
              <w:rPr>
                <w:rFonts w:ascii="Times New Roman" w:hAnsi="Times New Roman" w:eastAsia="Times New Roman" w:cs="Times New Roman"/>
                <w:b/>
                <w:bCs/>
                <w:color w:val="000000"/>
                <w:position w:val="0"/>
                <w:sz w:val="24"/>
                <w:szCs w:val="24"/>
                <w:lang w:val="id-ID" w:eastAsia="id-ID"/>
              </w:rPr>
              <w:t>x2.2.</w:t>
            </w:r>
          </w:p>
        </w:tc>
        <w:tc>
          <w:tcPr>
            <w:tcW w:w="1920" w:type="dxa"/>
            <w:tcBorders>
              <w:top w:val="nil"/>
              <w:left w:val="nil"/>
              <w:bottom w:val="single" w:color="auto" w:sz="8" w:space="0"/>
              <w:right w:val="single" w:color="auto" w:sz="8" w:space="0"/>
            </w:tcBorders>
            <w:shd w:val="clear" w:color="auto" w:fill="D8D8D8" w:themeFill="background1" w:themeFillShade="D9"/>
            <w:vAlign w:val="center"/>
          </w:tcPr>
          <w:p>
            <w:pPr>
              <w:suppressAutoHyphens w:val="0"/>
              <w:spacing w:after="0" w:line="480" w:lineRule="auto"/>
              <w:ind w:left="0" w:leftChars="0" w:firstLine="0" w:firstLineChars="0"/>
              <w:jc w:val="right"/>
              <w:textAlignment w:val="auto"/>
              <w:outlineLvl w:val="9"/>
              <w:rPr>
                <w:rFonts w:ascii="Times New Roman" w:hAnsi="Times New Roman" w:eastAsia="Times New Roman" w:cs="Times New Roman"/>
                <w:b/>
                <w:bCs/>
                <w:color w:val="2F75B5"/>
                <w:position w:val="0"/>
                <w:sz w:val="24"/>
                <w:szCs w:val="24"/>
                <w:lang w:val="id-ID" w:eastAsia="id-ID"/>
              </w:rPr>
            </w:pPr>
            <w:r>
              <w:rPr>
                <w:rFonts w:ascii="Times New Roman" w:hAnsi="Times New Roman" w:eastAsia="Times New Roman" w:cs="Times New Roman"/>
                <w:b/>
                <w:bCs/>
                <w:color w:val="2F75B5"/>
                <w:position w:val="0"/>
                <w:sz w:val="24"/>
                <w:szCs w:val="24"/>
                <w:lang w:val="en-IN" w:eastAsia="id-ID"/>
              </w:rPr>
              <w:t>0,723</w:t>
            </w:r>
          </w:p>
        </w:tc>
      </w:tr>
      <w:tr>
        <w:tblPrEx>
          <w:tblLayout w:type="fixed"/>
        </w:tblPrEx>
        <w:trPr>
          <w:trHeight w:val="330" w:hRule="atLeast"/>
          <w:jc w:val="center"/>
        </w:trPr>
        <w:tc>
          <w:tcPr>
            <w:tcW w:w="2120" w:type="dxa"/>
            <w:vMerge w:val="continue"/>
            <w:tcBorders>
              <w:top w:val="nil"/>
              <w:left w:val="single" w:color="auto" w:sz="4" w:space="0"/>
              <w:bottom w:val="single" w:color="000000" w:sz="4" w:space="0"/>
              <w:right w:val="single" w:color="auto" w:sz="4" w:space="0"/>
            </w:tcBorders>
            <w:vAlign w:val="center"/>
          </w:tcPr>
          <w:p>
            <w:pPr>
              <w:suppressAutoHyphens w:val="0"/>
              <w:spacing w:after="0" w:line="480" w:lineRule="auto"/>
              <w:ind w:left="0" w:leftChars="0" w:firstLine="0" w:firstLineChars="0"/>
              <w:textAlignment w:val="auto"/>
              <w:outlineLvl w:val="9"/>
              <w:rPr>
                <w:rFonts w:ascii="Times New Roman" w:hAnsi="Times New Roman" w:eastAsia="Times New Roman" w:cs="Times New Roman"/>
                <w:color w:val="000000"/>
                <w:position w:val="0"/>
                <w:sz w:val="24"/>
                <w:szCs w:val="24"/>
                <w:lang w:val="id-ID" w:eastAsia="id-ID"/>
              </w:rPr>
            </w:pPr>
          </w:p>
        </w:tc>
        <w:tc>
          <w:tcPr>
            <w:tcW w:w="1110" w:type="dxa"/>
            <w:tcBorders>
              <w:top w:val="nil"/>
              <w:left w:val="nil"/>
              <w:bottom w:val="single" w:color="auto" w:sz="4" w:space="0"/>
              <w:right w:val="single" w:color="auto" w:sz="4" w:space="0"/>
            </w:tcBorders>
            <w:shd w:val="clear" w:color="auto" w:fill="FFFFFF" w:themeFill="background1"/>
            <w:vAlign w:val="center"/>
          </w:tcPr>
          <w:p>
            <w:pPr>
              <w:suppressAutoHyphens w:val="0"/>
              <w:spacing w:after="0" w:line="480" w:lineRule="auto"/>
              <w:ind w:left="0" w:leftChars="0" w:firstLine="0" w:firstLineChars="0"/>
              <w:textAlignment w:val="auto"/>
              <w:outlineLvl w:val="9"/>
              <w:rPr>
                <w:rFonts w:ascii="Times New Roman" w:hAnsi="Times New Roman" w:eastAsia="Times New Roman" w:cs="Times New Roman"/>
                <w:b/>
                <w:bCs/>
                <w:color w:val="000000"/>
                <w:position w:val="0"/>
                <w:sz w:val="24"/>
                <w:szCs w:val="24"/>
                <w:lang w:val="id-ID" w:eastAsia="id-ID"/>
              </w:rPr>
            </w:pPr>
            <w:r>
              <w:rPr>
                <w:rFonts w:ascii="Times New Roman" w:hAnsi="Times New Roman" w:eastAsia="Times New Roman" w:cs="Times New Roman"/>
                <w:b/>
                <w:bCs/>
                <w:color w:val="000000"/>
                <w:position w:val="0"/>
                <w:sz w:val="24"/>
                <w:szCs w:val="24"/>
                <w:lang w:val="id-ID" w:eastAsia="id-ID"/>
              </w:rPr>
              <w:t>x2.3.</w:t>
            </w:r>
          </w:p>
        </w:tc>
        <w:tc>
          <w:tcPr>
            <w:tcW w:w="1920" w:type="dxa"/>
            <w:tcBorders>
              <w:top w:val="nil"/>
              <w:left w:val="nil"/>
              <w:bottom w:val="single" w:color="auto" w:sz="8" w:space="0"/>
              <w:right w:val="single" w:color="auto" w:sz="8" w:space="0"/>
            </w:tcBorders>
            <w:shd w:val="clear" w:color="auto" w:fill="FFFFFF" w:themeFill="background1"/>
            <w:vAlign w:val="center"/>
          </w:tcPr>
          <w:p>
            <w:pPr>
              <w:suppressAutoHyphens w:val="0"/>
              <w:spacing w:after="0" w:line="480" w:lineRule="auto"/>
              <w:ind w:left="0" w:leftChars="0" w:firstLine="0" w:firstLineChars="0"/>
              <w:jc w:val="right"/>
              <w:textAlignment w:val="auto"/>
              <w:outlineLvl w:val="9"/>
              <w:rPr>
                <w:rFonts w:ascii="Times New Roman" w:hAnsi="Times New Roman" w:eastAsia="Times New Roman" w:cs="Times New Roman"/>
                <w:b/>
                <w:bCs/>
                <w:color w:val="2F75B5"/>
                <w:position w:val="0"/>
                <w:sz w:val="24"/>
                <w:szCs w:val="24"/>
                <w:lang w:val="id-ID" w:eastAsia="id-ID"/>
              </w:rPr>
            </w:pPr>
            <w:r>
              <w:rPr>
                <w:rFonts w:ascii="Times New Roman" w:hAnsi="Times New Roman" w:eastAsia="Times New Roman" w:cs="Times New Roman"/>
                <w:b/>
                <w:bCs/>
                <w:color w:val="2F75B5"/>
                <w:position w:val="0"/>
                <w:sz w:val="24"/>
                <w:szCs w:val="24"/>
                <w:lang w:val="en-IN" w:eastAsia="id-ID"/>
              </w:rPr>
              <w:t>0,948</w:t>
            </w:r>
          </w:p>
        </w:tc>
      </w:tr>
      <w:tr>
        <w:tblPrEx>
          <w:tblLayout w:type="fixed"/>
        </w:tblPrEx>
        <w:trPr>
          <w:trHeight w:val="330" w:hRule="atLeast"/>
          <w:jc w:val="center"/>
        </w:trPr>
        <w:tc>
          <w:tcPr>
            <w:tcW w:w="2120" w:type="dxa"/>
            <w:vMerge w:val="continue"/>
            <w:tcBorders>
              <w:top w:val="nil"/>
              <w:left w:val="single" w:color="auto" w:sz="4" w:space="0"/>
              <w:bottom w:val="single" w:color="000000" w:sz="4" w:space="0"/>
              <w:right w:val="single" w:color="auto" w:sz="4" w:space="0"/>
            </w:tcBorders>
            <w:vAlign w:val="center"/>
          </w:tcPr>
          <w:p>
            <w:pPr>
              <w:suppressAutoHyphens w:val="0"/>
              <w:spacing w:after="0" w:line="480" w:lineRule="auto"/>
              <w:ind w:left="0" w:leftChars="0" w:firstLine="0" w:firstLineChars="0"/>
              <w:textAlignment w:val="auto"/>
              <w:outlineLvl w:val="9"/>
              <w:rPr>
                <w:rFonts w:ascii="Times New Roman" w:hAnsi="Times New Roman" w:eastAsia="Times New Roman" w:cs="Times New Roman"/>
                <w:color w:val="000000"/>
                <w:position w:val="0"/>
                <w:sz w:val="24"/>
                <w:szCs w:val="24"/>
                <w:lang w:val="id-ID" w:eastAsia="id-ID"/>
              </w:rPr>
            </w:pPr>
          </w:p>
        </w:tc>
        <w:tc>
          <w:tcPr>
            <w:tcW w:w="1110" w:type="dxa"/>
            <w:tcBorders>
              <w:top w:val="nil"/>
              <w:left w:val="nil"/>
              <w:bottom w:val="single" w:color="auto" w:sz="4" w:space="0"/>
              <w:right w:val="single" w:color="auto" w:sz="4" w:space="0"/>
            </w:tcBorders>
            <w:shd w:val="clear" w:color="auto" w:fill="FFFFFF" w:themeFill="background1"/>
            <w:vAlign w:val="center"/>
          </w:tcPr>
          <w:p>
            <w:pPr>
              <w:suppressAutoHyphens w:val="0"/>
              <w:spacing w:after="0" w:line="480" w:lineRule="auto"/>
              <w:ind w:left="0" w:leftChars="0" w:firstLine="0" w:firstLineChars="0"/>
              <w:textAlignment w:val="auto"/>
              <w:outlineLvl w:val="9"/>
              <w:rPr>
                <w:rFonts w:ascii="Times New Roman" w:hAnsi="Times New Roman" w:eastAsia="Times New Roman" w:cs="Times New Roman"/>
                <w:b/>
                <w:bCs/>
                <w:color w:val="000000"/>
                <w:position w:val="0"/>
                <w:sz w:val="24"/>
                <w:szCs w:val="24"/>
                <w:lang w:val="id-ID" w:eastAsia="id-ID"/>
              </w:rPr>
            </w:pPr>
            <w:r>
              <w:rPr>
                <w:rFonts w:ascii="Times New Roman" w:hAnsi="Times New Roman" w:eastAsia="Times New Roman" w:cs="Times New Roman"/>
                <w:b/>
                <w:bCs/>
                <w:color w:val="000000"/>
                <w:position w:val="0"/>
                <w:sz w:val="24"/>
                <w:szCs w:val="24"/>
                <w:lang w:val="id-ID" w:eastAsia="id-ID"/>
              </w:rPr>
              <w:t>x2.4.</w:t>
            </w:r>
          </w:p>
        </w:tc>
        <w:tc>
          <w:tcPr>
            <w:tcW w:w="1920" w:type="dxa"/>
            <w:tcBorders>
              <w:top w:val="nil"/>
              <w:left w:val="nil"/>
              <w:bottom w:val="single" w:color="auto" w:sz="8" w:space="0"/>
              <w:right w:val="single" w:color="auto" w:sz="8" w:space="0"/>
            </w:tcBorders>
            <w:shd w:val="clear" w:color="auto" w:fill="D8D8D8" w:themeFill="background1" w:themeFillShade="D9"/>
            <w:vAlign w:val="center"/>
          </w:tcPr>
          <w:p>
            <w:pPr>
              <w:suppressAutoHyphens w:val="0"/>
              <w:spacing w:after="0" w:line="480" w:lineRule="auto"/>
              <w:ind w:left="0" w:leftChars="0" w:firstLine="0" w:firstLineChars="0"/>
              <w:jc w:val="right"/>
              <w:textAlignment w:val="auto"/>
              <w:outlineLvl w:val="9"/>
              <w:rPr>
                <w:rFonts w:ascii="Times New Roman" w:hAnsi="Times New Roman" w:eastAsia="Times New Roman" w:cs="Times New Roman"/>
                <w:b/>
                <w:bCs/>
                <w:color w:val="2F75B5"/>
                <w:position w:val="0"/>
                <w:sz w:val="24"/>
                <w:szCs w:val="24"/>
                <w:lang w:val="id-ID" w:eastAsia="id-ID"/>
              </w:rPr>
            </w:pPr>
            <w:r>
              <w:rPr>
                <w:rFonts w:ascii="Times New Roman" w:hAnsi="Times New Roman" w:eastAsia="Times New Roman" w:cs="Times New Roman"/>
                <w:b/>
                <w:bCs/>
                <w:color w:val="2F75B5"/>
                <w:position w:val="0"/>
                <w:sz w:val="24"/>
                <w:szCs w:val="24"/>
                <w:lang w:val="en-IN" w:eastAsia="id-ID"/>
              </w:rPr>
              <w:t>0,715</w:t>
            </w:r>
          </w:p>
        </w:tc>
      </w:tr>
      <w:tr>
        <w:tblPrEx>
          <w:tblLayout w:type="fixed"/>
        </w:tblPrEx>
        <w:trPr>
          <w:trHeight w:val="330" w:hRule="atLeast"/>
          <w:jc w:val="center"/>
        </w:trPr>
        <w:tc>
          <w:tcPr>
            <w:tcW w:w="2120" w:type="dxa"/>
            <w:vMerge w:val="continue"/>
            <w:tcBorders>
              <w:top w:val="nil"/>
              <w:left w:val="single" w:color="auto" w:sz="4" w:space="0"/>
              <w:bottom w:val="single" w:color="000000" w:sz="4" w:space="0"/>
              <w:right w:val="single" w:color="auto" w:sz="4" w:space="0"/>
            </w:tcBorders>
            <w:vAlign w:val="center"/>
          </w:tcPr>
          <w:p>
            <w:pPr>
              <w:suppressAutoHyphens w:val="0"/>
              <w:spacing w:after="0" w:line="480" w:lineRule="auto"/>
              <w:ind w:left="0" w:leftChars="0" w:firstLine="0" w:firstLineChars="0"/>
              <w:textAlignment w:val="auto"/>
              <w:outlineLvl w:val="9"/>
              <w:rPr>
                <w:rFonts w:ascii="Times New Roman" w:hAnsi="Times New Roman" w:eastAsia="Times New Roman" w:cs="Times New Roman"/>
                <w:color w:val="000000"/>
                <w:position w:val="0"/>
                <w:sz w:val="24"/>
                <w:szCs w:val="24"/>
                <w:lang w:val="id-ID" w:eastAsia="id-ID"/>
              </w:rPr>
            </w:pPr>
          </w:p>
        </w:tc>
        <w:tc>
          <w:tcPr>
            <w:tcW w:w="1110" w:type="dxa"/>
            <w:tcBorders>
              <w:top w:val="nil"/>
              <w:left w:val="nil"/>
              <w:bottom w:val="single" w:color="auto" w:sz="4" w:space="0"/>
              <w:right w:val="single" w:color="auto" w:sz="4" w:space="0"/>
            </w:tcBorders>
            <w:shd w:val="clear" w:color="auto" w:fill="FFFFFF" w:themeFill="background1"/>
            <w:vAlign w:val="center"/>
          </w:tcPr>
          <w:p>
            <w:pPr>
              <w:suppressAutoHyphens w:val="0"/>
              <w:spacing w:after="0" w:line="480" w:lineRule="auto"/>
              <w:ind w:left="0" w:leftChars="0" w:firstLine="0" w:firstLineChars="0"/>
              <w:textAlignment w:val="auto"/>
              <w:outlineLvl w:val="9"/>
              <w:rPr>
                <w:rFonts w:ascii="Times New Roman" w:hAnsi="Times New Roman" w:eastAsia="Times New Roman" w:cs="Times New Roman"/>
                <w:b/>
                <w:bCs/>
                <w:color w:val="000000"/>
                <w:position w:val="0"/>
                <w:sz w:val="24"/>
                <w:szCs w:val="24"/>
                <w:lang w:val="id-ID" w:eastAsia="id-ID"/>
              </w:rPr>
            </w:pPr>
            <w:r>
              <w:rPr>
                <w:rFonts w:ascii="Times New Roman" w:hAnsi="Times New Roman" w:eastAsia="Times New Roman" w:cs="Times New Roman"/>
                <w:b/>
                <w:bCs/>
                <w:color w:val="000000"/>
                <w:position w:val="0"/>
                <w:sz w:val="24"/>
                <w:szCs w:val="24"/>
                <w:lang w:val="id-ID" w:eastAsia="id-ID"/>
              </w:rPr>
              <w:t>x2.5.</w:t>
            </w:r>
          </w:p>
        </w:tc>
        <w:tc>
          <w:tcPr>
            <w:tcW w:w="1920" w:type="dxa"/>
            <w:tcBorders>
              <w:top w:val="nil"/>
              <w:left w:val="nil"/>
              <w:bottom w:val="single" w:color="auto" w:sz="8" w:space="0"/>
              <w:right w:val="single" w:color="auto" w:sz="8" w:space="0"/>
            </w:tcBorders>
            <w:shd w:val="clear" w:color="auto" w:fill="FFFFFF" w:themeFill="background1"/>
            <w:vAlign w:val="center"/>
          </w:tcPr>
          <w:p>
            <w:pPr>
              <w:suppressAutoHyphens w:val="0"/>
              <w:spacing w:after="0" w:line="480" w:lineRule="auto"/>
              <w:ind w:left="0" w:leftChars="0" w:firstLine="0" w:firstLineChars="0"/>
              <w:jc w:val="right"/>
              <w:textAlignment w:val="auto"/>
              <w:outlineLvl w:val="9"/>
              <w:rPr>
                <w:rFonts w:ascii="Times New Roman" w:hAnsi="Times New Roman" w:eastAsia="Times New Roman" w:cs="Times New Roman"/>
                <w:b/>
                <w:bCs/>
                <w:color w:val="2F75B5"/>
                <w:position w:val="0"/>
                <w:sz w:val="24"/>
                <w:szCs w:val="24"/>
                <w:lang w:val="id-ID" w:eastAsia="id-ID"/>
              </w:rPr>
            </w:pPr>
            <w:r>
              <w:rPr>
                <w:rFonts w:ascii="Times New Roman" w:hAnsi="Times New Roman" w:eastAsia="Times New Roman" w:cs="Times New Roman"/>
                <w:b/>
                <w:bCs/>
                <w:color w:val="2F75B5"/>
                <w:position w:val="0"/>
                <w:sz w:val="24"/>
                <w:szCs w:val="24"/>
                <w:lang w:val="en-IN" w:eastAsia="id-ID"/>
              </w:rPr>
              <w:t>0,703</w:t>
            </w:r>
          </w:p>
        </w:tc>
      </w:tr>
      <w:tr>
        <w:tblPrEx>
          <w:tblLayout w:type="fixed"/>
        </w:tblPrEx>
        <w:trPr>
          <w:trHeight w:val="330" w:hRule="atLeast"/>
          <w:jc w:val="center"/>
        </w:trPr>
        <w:tc>
          <w:tcPr>
            <w:tcW w:w="2120" w:type="dxa"/>
            <w:vMerge w:val="continue"/>
            <w:tcBorders>
              <w:top w:val="nil"/>
              <w:left w:val="single" w:color="auto" w:sz="4" w:space="0"/>
              <w:bottom w:val="single" w:color="000000" w:sz="4" w:space="0"/>
              <w:right w:val="single" w:color="auto" w:sz="4" w:space="0"/>
            </w:tcBorders>
            <w:vAlign w:val="center"/>
          </w:tcPr>
          <w:p>
            <w:pPr>
              <w:suppressAutoHyphens w:val="0"/>
              <w:spacing w:after="0" w:line="480" w:lineRule="auto"/>
              <w:ind w:left="0" w:leftChars="0" w:firstLine="0" w:firstLineChars="0"/>
              <w:textAlignment w:val="auto"/>
              <w:outlineLvl w:val="9"/>
              <w:rPr>
                <w:rFonts w:ascii="Times New Roman" w:hAnsi="Times New Roman" w:eastAsia="Times New Roman" w:cs="Times New Roman"/>
                <w:color w:val="000000"/>
                <w:position w:val="0"/>
                <w:sz w:val="24"/>
                <w:szCs w:val="24"/>
                <w:lang w:val="id-ID" w:eastAsia="id-ID"/>
              </w:rPr>
            </w:pPr>
          </w:p>
        </w:tc>
        <w:tc>
          <w:tcPr>
            <w:tcW w:w="1110" w:type="dxa"/>
            <w:tcBorders>
              <w:top w:val="nil"/>
              <w:left w:val="nil"/>
              <w:bottom w:val="single" w:color="auto" w:sz="4" w:space="0"/>
              <w:right w:val="single" w:color="auto" w:sz="4" w:space="0"/>
            </w:tcBorders>
            <w:shd w:val="clear" w:color="auto" w:fill="FFFFFF" w:themeFill="background1"/>
            <w:vAlign w:val="center"/>
          </w:tcPr>
          <w:p>
            <w:pPr>
              <w:suppressAutoHyphens w:val="0"/>
              <w:spacing w:after="0" w:line="480" w:lineRule="auto"/>
              <w:ind w:left="0" w:leftChars="0" w:firstLine="0" w:firstLineChars="0"/>
              <w:textAlignment w:val="auto"/>
              <w:outlineLvl w:val="9"/>
              <w:rPr>
                <w:rFonts w:ascii="Times New Roman" w:hAnsi="Times New Roman" w:eastAsia="Times New Roman" w:cs="Times New Roman"/>
                <w:b/>
                <w:bCs/>
                <w:color w:val="000000"/>
                <w:position w:val="0"/>
                <w:sz w:val="24"/>
                <w:szCs w:val="24"/>
                <w:lang w:val="id-ID" w:eastAsia="id-ID"/>
              </w:rPr>
            </w:pPr>
            <w:r>
              <w:rPr>
                <w:rFonts w:ascii="Times New Roman" w:hAnsi="Times New Roman" w:eastAsia="Times New Roman" w:cs="Times New Roman"/>
                <w:b/>
                <w:bCs/>
                <w:color w:val="000000"/>
                <w:position w:val="0"/>
                <w:sz w:val="24"/>
                <w:szCs w:val="24"/>
                <w:lang w:val="id-ID" w:eastAsia="id-ID"/>
              </w:rPr>
              <w:t>x2.6.</w:t>
            </w:r>
          </w:p>
        </w:tc>
        <w:tc>
          <w:tcPr>
            <w:tcW w:w="1920" w:type="dxa"/>
            <w:tcBorders>
              <w:top w:val="nil"/>
              <w:left w:val="nil"/>
              <w:bottom w:val="single" w:color="auto" w:sz="8" w:space="0"/>
              <w:right w:val="single" w:color="auto" w:sz="8" w:space="0"/>
            </w:tcBorders>
            <w:shd w:val="clear" w:color="auto" w:fill="D8D8D8" w:themeFill="background1" w:themeFillShade="D9"/>
            <w:vAlign w:val="center"/>
          </w:tcPr>
          <w:p>
            <w:pPr>
              <w:suppressAutoHyphens w:val="0"/>
              <w:spacing w:after="0" w:line="480" w:lineRule="auto"/>
              <w:ind w:left="0" w:leftChars="0" w:firstLine="0" w:firstLineChars="0"/>
              <w:jc w:val="right"/>
              <w:textAlignment w:val="auto"/>
              <w:outlineLvl w:val="9"/>
              <w:rPr>
                <w:rFonts w:ascii="Times New Roman" w:hAnsi="Times New Roman" w:eastAsia="Times New Roman" w:cs="Times New Roman"/>
                <w:b/>
                <w:bCs/>
                <w:color w:val="2F75B5"/>
                <w:position w:val="0"/>
                <w:sz w:val="24"/>
                <w:szCs w:val="24"/>
                <w:lang w:val="id-ID" w:eastAsia="id-ID"/>
              </w:rPr>
            </w:pPr>
            <w:r>
              <w:rPr>
                <w:rFonts w:ascii="Times New Roman" w:hAnsi="Times New Roman" w:eastAsia="Times New Roman" w:cs="Times New Roman"/>
                <w:b/>
                <w:bCs/>
                <w:color w:val="2F75B5"/>
                <w:position w:val="0"/>
                <w:sz w:val="24"/>
                <w:szCs w:val="24"/>
                <w:lang w:val="en-IN" w:eastAsia="id-ID"/>
              </w:rPr>
              <w:t>0,916</w:t>
            </w:r>
          </w:p>
        </w:tc>
      </w:tr>
      <w:tr>
        <w:tblPrEx>
          <w:tblLayout w:type="fixed"/>
        </w:tblPrEx>
        <w:trPr>
          <w:trHeight w:val="330" w:hRule="atLeast"/>
          <w:jc w:val="center"/>
        </w:trPr>
        <w:tc>
          <w:tcPr>
            <w:tcW w:w="2120" w:type="dxa"/>
            <w:vMerge w:val="continue"/>
            <w:tcBorders>
              <w:top w:val="nil"/>
              <w:left w:val="single" w:color="auto" w:sz="4" w:space="0"/>
              <w:bottom w:val="single" w:color="000000" w:sz="4" w:space="0"/>
              <w:right w:val="single" w:color="auto" w:sz="4" w:space="0"/>
            </w:tcBorders>
            <w:vAlign w:val="center"/>
          </w:tcPr>
          <w:p>
            <w:pPr>
              <w:suppressAutoHyphens w:val="0"/>
              <w:spacing w:after="0" w:line="480" w:lineRule="auto"/>
              <w:ind w:left="0" w:leftChars="0" w:firstLine="0" w:firstLineChars="0"/>
              <w:textAlignment w:val="auto"/>
              <w:outlineLvl w:val="9"/>
              <w:rPr>
                <w:rFonts w:ascii="Times New Roman" w:hAnsi="Times New Roman" w:eastAsia="Times New Roman" w:cs="Times New Roman"/>
                <w:color w:val="000000"/>
                <w:position w:val="0"/>
                <w:sz w:val="24"/>
                <w:szCs w:val="24"/>
                <w:lang w:val="id-ID" w:eastAsia="id-ID"/>
              </w:rPr>
            </w:pPr>
          </w:p>
        </w:tc>
        <w:tc>
          <w:tcPr>
            <w:tcW w:w="1110" w:type="dxa"/>
            <w:tcBorders>
              <w:top w:val="nil"/>
              <w:left w:val="nil"/>
              <w:bottom w:val="single" w:color="auto" w:sz="4" w:space="0"/>
              <w:right w:val="single" w:color="auto" w:sz="4" w:space="0"/>
            </w:tcBorders>
            <w:shd w:val="clear" w:color="auto" w:fill="FFFFFF" w:themeFill="background1"/>
            <w:vAlign w:val="center"/>
          </w:tcPr>
          <w:p>
            <w:pPr>
              <w:suppressAutoHyphens w:val="0"/>
              <w:spacing w:after="0" w:line="480" w:lineRule="auto"/>
              <w:ind w:left="0" w:leftChars="0" w:firstLine="0" w:firstLineChars="0"/>
              <w:textAlignment w:val="auto"/>
              <w:outlineLvl w:val="9"/>
              <w:rPr>
                <w:rFonts w:ascii="Times New Roman" w:hAnsi="Times New Roman" w:eastAsia="Times New Roman" w:cs="Times New Roman"/>
                <w:b/>
                <w:bCs/>
                <w:color w:val="000000"/>
                <w:position w:val="0"/>
                <w:sz w:val="24"/>
                <w:szCs w:val="24"/>
                <w:lang w:val="id-ID" w:eastAsia="id-ID"/>
              </w:rPr>
            </w:pPr>
            <w:r>
              <w:rPr>
                <w:rFonts w:ascii="Times New Roman" w:hAnsi="Times New Roman" w:eastAsia="Times New Roman" w:cs="Times New Roman"/>
                <w:b/>
                <w:bCs/>
                <w:color w:val="000000"/>
                <w:position w:val="0"/>
                <w:sz w:val="24"/>
                <w:szCs w:val="24"/>
                <w:lang w:val="id-ID" w:eastAsia="id-ID"/>
              </w:rPr>
              <w:t>x2.7.</w:t>
            </w:r>
          </w:p>
        </w:tc>
        <w:tc>
          <w:tcPr>
            <w:tcW w:w="1920" w:type="dxa"/>
            <w:tcBorders>
              <w:top w:val="nil"/>
              <w:left w:val="nil"/>
              <w:bottom w:val="single" w:color="auto" w:sz="8" w:space="0"/>
              <w:right w:val="single" w:color="auto" w:sz="8" w:space="0"/>
            </w:tcBorders>
            <w:shd w:val="clear" w:color="auto" w:fill="FFFFFF" w:themeFill="background1"/>
            <w:vAlign w:val="center"/>
          </w:tcPr>
          <w:p>
            <w:pPr>
              <w:suppressAutoHyphens w:val="0"/>
              <w:spacing w:after="0" w:line="480" w:lineRule="auto"/>
              <w:ind w:left="0" w:leftChars="0" w:firstLine="0" w:firstLineChars="0"/>
              <w:jc w:val="right"/>
              <w:textAlignment w:val="auto"/>
              <w:outlineLvl w:val="9"/>
              <w:rPr>
                <w:rFonts w:ascii="Times New Roman" w:hAnsi="Times New Roman" w:eastAsia="Times New Roman" w:cs="Times New Roman"/>
                <w:b/>
                <w:bCs/>
                <w:color w:val="2F75B5"/>
                <w:position w:val="0"/>
                <w:sz w:val="24"/>
                <w:szCs w:val="24"/>
                <w:lang w:val="id-ID" w:eastAsia="id-ID"/>
              </w:rPr>
            </w:pPr>
            <w:r>
              <w:rPr>
                <w:rFonts w:ascii="Times New Roman" w:hAnsi="Times New Roman" w:eastAsia="Times New Roman" w:cs="Times New Roman"/>
                <w:b/>
                <w:bCs/>
                <w:color w:val="2F75B5"/>
                <w:position w:val="0"/>
                <w:sz w:val="24"/>
                <w:szCs w:val="24"/>
                <w:lang w:val="en-IN" w:eastAsia="id-ID"/>
              </w:rPr>
              <w:t>0,854</w:t>
            </w:r>
          </w:p>
        </w:tc>
      </w:tr>
      <w:tr>
        <w:tblPrEx>
          <w:tblLayout w:type="fixed"/>
        </w:tblPrEx>
        <w:trPr>
          <w:trHeight w:val="330" w:hRule="atLeast"/>
          <w:jc w:val="center"/>
        </w:trPr>
        <w:tc>
          <w:tcPr>
            <w:tcW w:w="2120" w:type="dxa"/>
            <w:vMerge w:val="continue"/>
            <w:tcBorders>
              <w:top w:val="nil"/>
              <w:left w:val="single" w:color="auto" w:sz="4" w:space="0"/>
              <w:bottom w:val="single" w:color="000000" w:sz="4" w:space="0"/>
              <w:right w:val="single" w:color="auto" w:sz="4" w:space="0"/>
            </w:tcBorders>
            <w:vAlign w:val="center"/>
          </w:tcPr>
          <w:p>
            <w:pPr>
              <w:suppressAutoHyphens w:val="0"/>
              <w:spacing w:after="0" w:line="480" w:lineRule="auto"/>
              <w:ind w:left="0" w:leftChars="0" w:firstLine="0" w:firstLineChars="0"/>
              <w:textAlignment w:val="auto"/>
              <w:outlineLvl w:val="9"/>
              <w:rPr>
                <w:rFonts w:ascii="Times New Roman" w:hAnsi="Times New Roman" w:eastAsia="Times New Roman" w:cs="Times New Roman"/>
                <w:color w:val="000000"/>
                <w:position w:val="0"/>
                <w:sz w:val="24"/>
                <w:szCs w:val="24"/>
                <w:lang w:val="id-ID" w:eastAsia="id-ID"/>
              </w:rPr>
            </w:pPr>
          </w:p>
        </w:tc>
        <w:tc>
          <w:tcPr>
            <w:tcW w:w="1110" w:type="dxa"/>
            <w:tcBorders>
              <w:top w:val="nil"/>
              <w:left w:val="nil"/>
              <w:bottom w:val="single" w:color="auto" w:sz="4" w:space="0"/>
              <w:right w:val="single" w:color="auto" w:sz="4" w:space="0"/>
            </w:tcBorders>
            <w:shd w:val="clear" w:color="auto" w:fill="FFFFFF" w:themeFill="background1"/>
            <w:vAlign w:val="center"/>
          </w:tcPr>
          <w:p>
            <w:pPr>
              <w:suppressAutoHyphens w:val="0"/>
              <w:spacing w:after="0" w:line="480" w:lineRule="auto"/>
              <w:ind w:left="0" w:leftChars="0" w:firstLine="0" w:firstLineChars="0"/>
              <w:textAlignment w:val="auto"/>
              <w:outlineLvl w:val="9"/>
              <w:rPr>
                <w:rFonts w:ascii="Times New Roman" w:hAnsi="Times New Roman" w:eastAsia="Times New Roman" w:cs="Times New Roman"/>
                <w:b/>
                <w:bCs/>
                <w:color w:val="000000"/>
                <w:position w:val="0"/>
                <w:sz w:val="24"/>
                <w:szCs w:val="24"/>
                <w:lang w:val="id-ID" w:eastAsia="id-ID"/>
              </w:rPr>
            </w:pPr>
            <w:r>
              <w:rPr>
                <w:rFonts w:ascii="Times New Roman" w:hAnsi="Times New Roman" w:eastAsia="Times New Roman" w:cs="Times New Roman"/>
                <w:b/>
                <w:bCs/>
                <w:color w:val="000000"/>
                <w:position w:val="0"/>
                <w:sz w:val="24"/>
                <w:szCs w:val="24"/>
                <w:lang w:val="id-ID" w:eastAsia="id-ID"/>
              </w:rPr>
              <w:t>x2.8.</w:t>
            </w:r>
          </w:p>
        </w:tc>
        <w:tc>
          <w:tcPr>
            <w:tcW w:w="1920" w:type="dxa"/>
            <w:tcBorders>
              <w:top w:val="nil"/>
              <w:left w:val="nil"/>
              <w:bottom w:val="single" w:color="auto" w:sz="8" w:space="0"/>
              <w:right w:val="single" w:color="auto" w:sz="8" w:space="0"/>
            </w:tcBorders>
            <w:shd w:val="clear" w:color="auto" w:fill="D8D8D8" w:themeFill="background1" w:themeFillShade="D9"/>
            <w:vAlign w:val="center"/>
          </w:tcPr>
          <w:p>
            <w:pPr>
              <w:suppressAutoHyphens w:val="0"/>
              <w:spacing w:after="0" w:line="480" w:lineRule="auto"/>
              <w:ind w:left="0" w:leftChars="0" w:firstLine="0" w:firstLineChars="0"/>
              <w:jc w:val="right"/>
              <w:textAlignment w:val="auto"/>
              <w:outlineLvl w:val="9"/>
              <w:rPr>
                <w:rFonts w:ascii="Times New Roman" w:hAnsi="Times New Roman" w:eastAsia="Times New Roman" w:cs="Times New Roman"/>
                <w:b/>
                <w:bCs/>
                <w:color w:val="2F75B5"/>
                <w:position w:val="0"/>
                <w:sz w:val="24"/>
                <w:szCs w:val="24"/>
                <w:lang w:val="id-ID" w:eastAsia="id-ID"/>
              </w:rPr>
            </w:pPr>
            <w:r>
              <w:rPr>
                <w:rFonts w:ascii="Times New Roman" w:hAnsi="Times New Roman" w:eastAsia="Times New Roman" w:cs="Times New Roman"/>
                <w:b/>
                <w:bCs/>
                <w:color w:val="2F75B5"/>
                <w:position w:val="0"/>
                <w:sz w:val="24"/>
                <w:szCs w:val="24"/>
                <w:lang w:val="en-IN" w:eastAsia="id-ID"/>
              </w:rPr>
              <w:t>0,704</w:t>
            </w:r>
          </w:p>
        </w:tc>
      </w:tr>
      <w:tr>
        <w:tblPrEx>
          <w:tblLayout w:type="fixed"/>
        </w:tblPrEx>
        <w:trPr>
          <w:trHeight w:val="330" w:hRule="atLeast"/>
          <w:jc w:val="center"/>
        </w:trPr>
        <w:tc>
          <w:tcPr>
            <w:tcW w:w="2120" w:type="dxa"/>
            <w:vMerge w:val="continue"/>
            <w:tcBorders>
              <w:top w:val="nil"/>
              <w:left w:val="single" w:color="auto" w:sz="4" w:space="0"/>
              <w:bottom w:val="single" w:color="000000" w:sz="4" w:space="0"/>
              <w:right w:val="single" w:color="auto" w:sz="4" w:space="0"/>
            </w:tcBorders>
            <w:vAlign w:val="center"/>
          </w:tcPr>
          <w:p>
            <w:pPr>
              <w:suppressAutoHyphens w:val="0"/>
              <w:spacing w:after="0" w:line="480" w:lineRule="auto"/>
              <w:ind w:left="0" w:leftChars="0" w:firstLine="0" w:firstLineChars="0"/>
              <w:textAlignment w:val="auto"/>
              <w:outlineLvl w:val="9"/>
              <w:rPr>
                <w:rFonts w:ascii="Times New Roman" w:hAnsi="Times New Roman" w:eastAsia="Times New Roman" w:cs="Times New Roman"/>
                <w:color w:val="000000"/>
                <w:position w:val="0"/>
                <w:sz w:val="24"/>
                <w:szCs w:val="24"/>
                <w:lang w:val="id-ID" w:eastAsia="id-ID"/>
              </w:rPr>
            </w:pPr>
          </w:p>
        </w:tc>
        <w:tc>
          <w:tcPr>
            <w:tcW w:w="1110" w:type="dxa"/>
            <w:tcBorders>
              <w:top w:val="nil"/>
              <w:left w:val="nil"/>
              <w:bottom w:val="single" w:color="auto" w:sz="4" w:space="0"/>
              <w:right w:val="single" w:color="auto" w:sz="4" w:space="0"/>
            </w:tcBorders>
            <w:shd w:val="clear" w:color="auto" w:fill="FFFFFF" w:themeFill="background1"/>
            <w:vAlign w:val="center"/>
          </w:tcPr>
          <w:p>
            <w:pPr>
              <w:suppressAutoHyphens w:val="0"/>
              <w:spacing w:after="0" w:line="480" w:lineRule="auto"/>
              <w:ind w:left="0" w:leftChars="0" w:firstLine="0" w:firstLineChars="0"/>
              <w:textAlignment w:val="auto"/>
              <w:outlineLvl w:val="9"/>
              <w:rPr>
                <w:rFonts w:ascii="Times New Roman" w:hAnsi="Times New Roman" w:eastAsia="Times New Roman" w:cs="Times New Roman"/>
                <w:b/>
                <w:bCs/>
                <w:color w:val="000000"/>
                <w:position w:val="0"/>
                <w:sz w:val="24"/>
                <w:szCs w:val="24"/>
                <w:lang w:val="id-ID" w:eastAsia="id-ID"/>
              </w:rPr>
            </w:pPr>
            <w:r>
              <w:rPr>
                <w:rFonts w:ascii="Times New Roman" w:hAnsi="Times New Roman" w:eastAsia="Times New Roman" w:cs="Times New Roman"/>
                <w:b/>
                <w:bCs/>
                <w:color w:val="000000"/>
                <w:position w:val="0"/>
                <w:sz w:val="24"/>
                <w:szCs w:val="24"/>
                <w:lang w:val="id-ID" w:eastAsia="id-ID"/>
              </w:rPr>
              <w:t>x2.9.</w:t>
            </w:r>
          </w:p>
        </w:tc>
        <w:tc>
          <w:tcPr>
            <w:tcW w:w="1920" w:type="dxa"/>
            <w:tcBorders>
              <w:top w:val="nil"/>
              <w:left w:val="nil"/>
              <w:bottom w:val="single" w:color="auto" w:sz="8" w:space="0"/>
              <w:right w:val="single" w:color="auto" w:sz="8" w:space="0"/>
            </w:tcBorders>
            <w:shd w:val="clear" w:color="auto" w:fill="FFFFFF" w:themeFill="background1"/>
            <w:vAlign w:val="center"/>
          </w:tcPr>
          <w:p>
            <w:pPr>
              <w:suppressAutoHyphens w:val="0"/>
              <w:spacing w:after="0" w:line="480" w:lineRule="auto"/>
              <w:ind w:left="0" w:leftChars="0" w:firstLine="0" w:firstLineChars="0"/>
              <w:jc w:val="right"/>
              <w:textAlignment w:val="auto"/>
              <w:outlineLvl w:val="9"/>
              <w:rPr>
                <w:rFonts w:ascii="Times New Roman" w:hAnsi="Times New Roman" w:eastAsia="Times New Roman" w:cs="Times New Roman"/>
                <w:b/>
                <w:bCs/>
                <w:color w:val="2F75B5"/>
                <w:position w:val="0"/>
                <w:sz w:val="24"/>
                <w:szCs w:val="24"/>
                <w:lang w:val="id-ID" w:eastAsia="id-ID"/>
              </w:rPr>
            </w:pPr>
            <w:r>
              <w:rPr>
                <w:rFonts w:ascii="Times New Roman" w:hAnsi="Times New Roman" w:eastAsia="Times New Roman" w:cs="Times New Roman"/>
                <w:b/>
                <w:bCs/>
                <w:color w:val="2F75B5"/>
                <w:position w:val="0"/>
                <w:sz w:val="24"/>
                <w:szCs w:val="24"/>
                <w:lang w:val="en-IN" w:eastAsia="id-ID"/>
              </w:rPr>
              <w:t>0,767</w:t>
            </w:r>
          </w:p>
        </w:tc>
      </w:tr>
      <w:tr>
        <w:tblPrEx>
          <w:tblLayout w:type="fixed"/>
        </w:tblPrEx>
        <w:trPr>
          <w:trHeight w:val="315" w:hRule="atLeast"/>
          <w:jc w:val="center"/>
        </w:trPr>
        <w:tc>
          <w:tcPr>
            <w:tcW w:w="2120" w:type="dxa"/>
            <w:vMerge w:val="restart"/>
            <w:tcBorders>
              <w:top w:val="nil"/>
              <w:left w:val="single" w:color="auto" w:sz="4" w:space="0"/>
              <w:bottom w:val="single" w:color="000000" w:sz="4" w:space="0"/>
              <w:right w:val="single" w:color="auto" w:sz="4" w:space="0"/>
            </w:tcBorders>
            <w:shd w:val="clear" w:color="auto" w:fill="auto"/>
            <w:vAlign w:val="center"/>
          </w:tcPr>
          <w:p>
            <w:pPr>
              <w:suppressAutoHyphens w:val="0"/>
              <w:spacing w:after="0" w:line="480" w:lineRule="auto"/>
              <w:ind w:left="0" w:leftChars="0" w:firstLine="0" w:firstLineChars="0"/>
              <w:jc w:val="center"/>
              <w:textAlignment w:val="auto"/>
              <w:outlineLvl w:val="9"/>
              <w:rPr>
                <w:rFonts w:ascii="Times New Roman" w:hAnsi="Times New Roman" w:eastAsia="Times New Roman" w:cs="Times New Roman"/>
                <w:color w:val="000000"/>
                <w:position w:val="0"/>
                <w:sz w:val="24"/>
                <w:szCs w:val="24"/>
                <w:lang w:val="id-ID" w:eastAsia="id-ID"/>
              </w:rPr>
            </w:pPr>
            <w:r>
              <w:rPr>
                <w:rFonts w:ascii="Times New Roman" w:hAnsi="Times New Roman" w:eastAsia="Times New Roman" w:cs="Times New Roman"/>
                <w:color w:val="000000"/>
                <w:position w:val="0"/>
                <w:sz w:val="24"/>
                <w:szCs w:val="24"/>
                <w:lang w:val="id-ID" w:eastAsia="id-ID"/>
              </w:rPr>
              <w:t>Kinerja Karyawan</w:t>
            </w:r>
          </w:p>
        </w:tc>
        <w:tc>
          <w:tcPr>
            <w:tcW w:w="1110" w:type="dxa"/>
            <w:tcBorders>
              <w:top w:val="nil"/>
              <w:left w:val="nil"/>
              <w:bottom w:val="single" w:color="auto" w:sz="4" w:space="0"/>
              <w:right w:val="single" w:color="auto" w:sz="4" w:space="0"/>
            </w:tcBorders>
            <w:shd w:val="clear" w:color="auto" w:fill="FFFFFF" w:themeFill="background1"/>
            <w:vAlign w:val="center"/>
          </w:tcPr>
          <w:p>
            <w:pPr>
              <w:suppressAutoHyphens w:val="0"/>
              <w:spacing w:after="0" w:line="480" w:lineRule="auto"/>
              <w:ind w:left="0" w:leftChars="0" w:firstLine="0" w:firstLineChars="0"/>
              <w:textAlignment w:val="auto"/>
              <w:outlineLvl w:val="9"/>
              <w:rPr>
                <w:rFonts w:ascii="Times New Roman" w:hAnsi="Times New Roman" w:eastAsia="Times New Roman" w:cs="Times New Roman"/>
                <w:b/>
                <w:bCs/>
                <w:color w:val="000000"/>
                <w:position w:val="0"/>
                <w:sz w:val="24"/>
                <w:szCs w:val="24"/>
                <w:lang w:val="id-ID" w:eastAsia="id-ID"/>
              </w:rPr>
            </w:pPr>
            <w:r>
              <w:rPr>
                <w:rFonts w:ascii="Times New Roman" w:hAnsi="Times New Roman" w:eastAsia="Times New Roman" w:cs="Times New Roman"/>
                <w:b/>
                <w:bCs/>
                <w:color w:val="000000"/>
                <w:position w:val="0"/>
                <w:sz w:val="24"/>
                <w:szCs w:val="24"/>
                <w:lang w:val="id-ID" w:eastAsia="id-ID"/>
              </w:rPr>
              <w:t>y1</w:t>
            </w:r>
          </w:p>
        </w:tc>
        <w:tc>
          <w:tcPr>
            <w:tcW w:w="1920" w:type="dxa"/>
            <w:tcBorders>
              <w:top w:val="single" w:color="auto" w:sz="4" w:space="0"/>
              <w:left w:val="nil"/>
              <w:bottom w:val="single" w:color="auto" w:sz="4" w:space="0"/>
              <w:right w:val="single" w:color="auto" w:sz="4" w:space="0"/>
            </w:tcBorders>
            <w:shd w:val="clear" w:color="auto" w:fill="D8D8D8" w:themeFill="background1" w:themeFillShade="D9"/>
            <w:vAlign w:val="center"/>
          </w:tcPr>
          <w:p>
            <w:pPr>
              <w:suppressAutoHyphens w:val="0"/>
              <w:spacing w:after="0" w:line="480" w:lineRule="auto"/>
              <w:ind w:left="0" w:leftChars="0" w:firstLine="0" w:firstLineChars="0"/>
              <w:jc w:val="right"/>
              <w:textAlignment w:val="auto"/>
              <w:outlineLvl w:val="9"/>
              <w:rPr>
                <w:rFonts w:ascii="Times New Roman" w:hAnsi="Times New Roman" w:eastAsia="Times New Roman" w:cs="Times New Roman"/>
                <w:b/>
                <w:bCs/>
                <w:color w:val="2F75B5"/>
                <w:position w:val="0"/>
                <w:sz w:val="24"/>
                <w:szCs w:val="24"/>
                <w:lang w:val="id-ID" w:eastAsia="id-ID"/>
              </w:rPr>
            </w:pPr>
            <w:r>
              <w:rPr>
                <w:rFonts w:ascii="Times New Roman" w:hAnsi="Times New Roman" w:eastAsia="Times New Roman" w:cs="Times New Roman"/>
                <w:b/>
                <w:bCs/>
                <w:color w:val="2F75B5"/>
                <w:position w:val="0"/>
                <w:sz w:val="24"/>
                <w:szCs w:val="24"/>
                <w:lang w:val="id-ID" w:eastAsia="id-ID"/>
              </w:rPr>
              <w:t>0,843</w:t>
            </w:r>
          </w:p>
        </w:tc>
      </w:tr>
      <w:tr>
        <w:tblPrEx>
          <w:tblLayout w:type="fixed"/>
        </w:tblPrEx>
        <w:trPr>
          <w:trHeight w:val="315" w:hRule="atLeast"/>
          <w:jc w:val="center"/>
        </w:trPr>
        <w:tc>
          <w:tcPr>
            <w:tcW w:w="2120" w:type="dxa"/>
            <w:vMerge w:val="continue"/>
            <w:tcBorders>
              <w:top w:val="nil"/>
              <w:left w:val="single" w:color="auto" w:sz="4" w:space="0"/>
              <w:bottom w:val="single" w:color="000000" w:sz="4" w:space="0"/>
              <w:right w:val="single" w:color="auto" w:sz="4" w:space="0"/>
            </w:tcBorders>
            <w:vAlign w:val="center"/>
          </w:tcPr>
          <w:p>
            <w:pPr>
              <w:suppressAutoHyphens w:val="0"/>
              <w:spacing w:after="0" w:line="480" w:lineRule="auto"/>
              <w:ind w:left="0" w:leftChars="0" w:firstLine="0" w:firstLineChars="0"/>
              <w:textAlignment w:val="auto"/>
              <w:outlineLvl w:val="9"/>
              <w:rPr>
                <w:rFonts w:ascii="Times New Roman" w:hAnsi="Times New Roman" w:eastAsia="Times New Roman" w:cs="Times New Roman"/>
                <w:color w:val="000000"/>
                <w:position w:val="0"/>
                <w:sz w:val="24"/>
                <w:szCs w:val="24"/>
                <w:lang w:val="id-ID" w:eastAsia="id-ID"/>
              </w:rPr>
            </w:pPr>
          </w:p>
        </w:tc>
        <w:tc>
          <w:tcPr>
            <w:tcW w:w="1110" w:type="dxa"/>
            <w:tcBorders>
              <w:top w:val="nil"/>
              <w:left w:val="nil"/>
              <w:bottom w:val="single" w:color="auto" w:sz="4" w:space="0"/>
              <w:right w:val="single" w:color="auto" w:sz="4" w:space="0"/>
            </w:tcBorders>
            <w:shd w:val="clear" w:color="auto" w:fill="FFFFFF" w:themeFill="background1"/>
            <w:vAlign w:val="center"/>
          </w:tcPr>
          <w:p>
            <w:pPr>
              <w:suppressAutoHyphens w:val="0"/>
              <w:spacing w:after="0" w:line="480" w:lineRule="auto"/>
              <w:ind w:left="0" w:leftChars="0" w:firstLine="0" w:firstLineChars="0"/>
              <w:textAlignment w:val="auto"/>
              <w:outlineLvl w:val="9"/>
              <w:rPr>
                <w:rFonts w:ascii="Times New Roman" w:hAnsi="Times New Roman" w:eastAsia="Times New Roman" w:cs="Times New Roman"/>
                <w:b/>
                <w:bCs/>
                <w:color w:val="000000"/>
                <w:position w:val="0"/>
                <w:sz w:val="24"/>
                <w:szCs w:val="24"/>
                <w:lang w:val="id-ID" w:eastAsia="id-ID"/>
              </w:rPr>
            </w:pPr>
            <w:r>
              <w:rPr>
                <w:rFonts w:ascii="Times New Roman" w:hAnsi="Times New Roman" w:eastAsia="Times New Roman" w:cs="Times New Roman"/>
                <w:b/>
                <w:bCs/>
                <w:color w:val="000000"/>
                <w:position w:val="0"/>
                <w:sz w:val="24"/>
                <w:szCs w:val="24"/>
                <w:lang w:val="id-ID" w:eastAsia="id-ID"/>
              </w:rPr>
              <w:t>y10</w:t>
            </w:r>
          </w:p>
        </w:tc>
        <w:tc>
          <w:tcPr>
            <w:tcW w:w="1920" w:type="dxa"/>
            <w:tcBorders>
              <w:top w:val="nil"/>
              <w:left w:val="nil"/>
              <w:bottom w:val="single" w:color="auto" w:sz="4" w:space="0"/>
              <w:right w:val="single" w:color="auto" w:sz="4" w:space="0"/>
            </w:tcBorders>
            <w:shd w:val="clear" w:color="auto" w:fill="auto"/>
            <w:vAlign w:val="center"/>
          </w:tcPr>
          <w:p>
            <w:pPr>
              <w:suppressAutoHyphens w:val="0"/>
              <w:spacing w:after="0" w:line="480" w:lineRule="auto"/>
              <w:ind w:left="0" w:leftChars="0" w:firstLine="0" w:firstLineChars="0"/>
              <w:jc w:val="right"/>
              <w:textAlignment w:val="auto"/>
              <w:outlineLvl w:val="9"/>
              <w:rPr>
                <w:rFonts w:ascii="Times New Roman" w:hAnsi="Times New Roman" w:eastAsia="Times New Roman" w:cs="Times New Roman"/>
                <w:b/>
                <w:bCs/>
                <w:color w:val="2F75B5"/>
                <w:position w:val="0"/>
                <w:sz w:val="24"/>
                <w:szCs w:val="24"/>
                <w:lang w:val="id-ID" w:eastAsia="id-ID"/>
              </w:rPr>
            </w:pPr>
            <w:r>
              <w:rPr>
                <w:rFonts w:ascii="Times New Roman" w:hAnsi="Times New Roman" w:eastAsia="Times New Roman" w:cs="Times New Roman"/>
                <w:b/>
                <w:bCs/>
                <w:color w:val="2F75B5"/>
                <w:position w:val="0"/>
                <w:sz w:val="24"/>
                <w:szCs w:val="24"/>
                <w:lang w:val="id-ID" w:eastAsia="id-ID"/>
              </w:rPr>
              <w:t>0,733</w:t>
            </w:r>
          </w:p>
        </w:tc>
      </w:tr>
      <w:tr>
        <w:tblPrEx>
          <w:tblLayout w:type="fixed"/>
        </w:tblPrEx>
        <w:trPr>
          <w:trHeight w:val="315" w:hRule="atLeast"/>
          <w:jc w:val="center"/>
        </w:trPr>
        <w:tc>
          <w:tcPr>
            <w:tcW w:w="2120" w:type="dxa"/>
            <w:vMerge w:val="continue"/>
            <w:tcBorders>
              <w:top w:val="nil"/>
              <w:left w:val="single" w:color="auto" w:sz="4" w:space="0"/>
              <w:bottom w:val="single" w:color="000000" w:sz="4" w:space="0"/>
              <w:right w:val="single" w:color="auto" w:sz="4" w:space="0"/>
            </w:tcBorders>
            <w:vAlign w:val="center"/>
          </w:tcPr>
          <w:p>
            <w:pPr>
              <w:suppressAutoHyphens w:val="0"/>
              <w:spacing w:after="0" w:line="480" w:lineRule="auto"/>
              <w:ind w:left="0" w:leftChars="0" w:firstLine="0" w:firstLineChars="0"/>
              <w:textAlignment w:val="auto"/>
              <w:outlineLvl w:val="9"/>
              <w:rPr>
                <w:rFonts w:ascii="Times New Roman" w:hAnsi="Times New Roman" w:eastAsia="Times New Roman" w:cs="Times New Roman"/>
                <w:color w:val="000000"/>
                <w:position w:val="0"/>
                <w:sz w:val="24"/>
                <w:szCs w:val="24"/>
                <w:lang w:val="id-ID" w:eastAsia="id-ID"/>
              </w:rPr>
            </w:pPr>
          </w:p>
        </w:tc>
        <w:tc>
          <w:tcPr>
            <w:tcW w:w="1110" w:type="dxa"/>
            <w:tcBorders>
              <w:top w:val="nil"/>
              <w:left w:val="nil"/>
              <w:bottom w:val="single" w:color="auto" w:sz="4" w:space="0"/>
              <w:right w:val="single" w:color="auto" w:sz="4" w:space="0"/>
            </w:tcBorders>
            <w:shd w:val="clear" w:color="auto" w:fill="FFFFFF" w:themeFill="background1"/>
            <w:vAlign w:val="center"/>
          </w:tcPr>
          <w:p>
            <w:pPr>
              <w:suppressAutoHyphens w:val="0"/>
              <w:spacing w:after="0" w:line="480" w:lineRule="auto"/>
              <w:ind w:left="0" w:leftChars="0" w:firstLine="0" w:firstLineChars="0"/>
              <w:textAlignment w:val="auto"/>
              <w:outlineLvl w:val="9"/>
              <w:rPr>
                <w:rFonts w:ascii="Times New Roman" w:hAnsi="Times New Roman" w:eastAsia="Times New Roman" w:cs="Times New Roman"/>
                <w:b/>
                <w:bCs/>
                <w:color w:val="000000"/>
                <w:position w:val="0"/>
                <w:sz w:val="24"/>
                <w:szCs w:val="24"/>
                <w:lang w:val="id-ID" w:eastAsia="id-ID"/>
              </w:rPr>
            </w:pPr>
            <w:r>
              <w:rPr>
                <w:rFonts w:ascii="Times New Roman" w:hAnsi="Times New Roman" w:eastAsia="Times New Roman" w:cs="Times New Roman"/>
                <w:b/>
                <w:bCs/>
                <w:color w:val="000000"/>
                <w:position w:val="0"/>
                <w:sz w:val="24"/>
                <w:szCs w:val="24"/>
                <w:lang w:val="id-ID" w:eastAsia="id-ID"/>
              </w:rPr>
              <w:t>y2</w:t>
            </w:r>
          </w:p>
        </w:tc>
        <w:tc>
          <w:tcPr>
            <w:tcW w:w="1920" w:type="dxa"/>
            <w:tcBorders>
              <w:top w:val="nil"/>
              <w:left w:val="nil"/>
              <w:bottom w:val="single" w:color="auto" w:sz="4" w:space="0"/>
              <w:right w:val="single" w:color="auto" w:sz="4" w:space="0"/>
            </w:tcBorders>
            <w:shd w:val="clear" w:color="auto" w:fill="D8D8D8" w:themeFill="background1" w:themeFillShade="D9"/>
            <w:vAlign w:val="center"/>
          </w:tcPr>
          <w:p>
            <w:pPr>
              <w:suppressAutoHyphens w:val="0"/>
              <w:spacing w:after="0" w:line="480" w:lineRule="auto"/>
              <w:ind w:left="0" w:leftChars="0" w:firstLine="0" w:firstLineChars="0"/>
              <w:jc w:val="right"/>
              <w:textAlignment w:val="auto"/>
              <w:outlineLvl w:val="9"/>
              <w:rPr>
                <w:rFonts w:ascii="Times New Roman" w:hAnsi="Times New Roman" w:eastAsia="Times New Roman" w:cs="Times New Roman"/>
                <w:b/>
                <w:bCs/>
                <w:color w:val="2F75B5"/>
                <w:position w:val="0"/>
                <w:sz w:val="24"/>
                <w:szCs w:val="24"/>
                <w:lang w:val="id-ID" w:eastAsia="id-ID"/>
              </w:rPr>
            </w:pPr>
            <w:r>
              <w:rPr>
                <w:rFonts w:ascii="Times New Roman" w:hAnsi="Times New Roman" w:eastAsia="Times New Roman" w:cs="Times New Roman"/>
                <w:b/>
                <w:bCs/>
                <w:color w:val="2F75B5"/>
                <w:position w:val="0"/>
                <w:sz w:val="24"/>
                <w:szCs w:val="24"/>
                <w:lang w:val="id-ID" w:eastAsia="id-ID"/>
              </w:rPr>
              <w:t>0,958</w:t>
            </w:r>
          </w:p>
        </w:tc>
      </w:tr>
      <w:tr>
        <w:tblPrEx>
          <w:tblLayout w:type="fixed"/>
        </w:tblPrEx>
        <w:trPr>
          <w:trHeight w:val="315" w:hRule="atLeast"/>
          <w:jc w:val="center"/>
        </w:trPr>
        <w:tc>
          <w:tcPr>
            <w:tcW w:w="2120" w:type="dxa"/>
            <w:vMerge w:val="continue"/>
            <w:tcBorders>
              <w:top w:val="nil"/>
              <w:left w:val="single" w:color="auto" w:sz="4" w:space="0"/>
              <w:bottom w:val="single" w:color="000000" w:sz="4" w:space="0"/>
              <w:right w:val="single" w:color="auto" w:sz="4" w:space="0"/>
            </w:tcBorders>
            <w:vAlign w:val="center"/>
          </w:tcPr>
          <w:p>
            <w:pPr>
              <w:suppressAutoHyphens w:val="0"/>
              <w:spacing w:after="0" w:line="480" w:lineRule="auto"/>
              <w:ind w:left="0" w:leftChars="0" w:firstLine="0" w:firstLineChars="0"/>
              <w:textAlignment w:val="auto"/>
              <w:outlineLvl w:val="9"/>
              <w:rPr>
                <w:rFonts w:ascii="Times New Roman" w:hAnsi="Times New Roman" w:eastAsia="Times New Roman" w:cs="Times New Roman"/>
                <w:color w:val="000000"/>
                <w:position w:val="0"/>
                <w:sz w:val="24"/>
                <w:szCs w:val="24"/>
                <w:lang w:val="id-ID" w:eastAsia="id-ID"/>
              </w:rPr>
            </w:pPr>
          </w:p>
        </w:tc>
        <w:tc>
          <w:tcPr>
            <w:tcW w:w="1110" w:type="dxa"/>
            <w:tcBorders>
              <w:top w:val="nil"/>
              <w:left w:val="nil"/>
              <w:bottom w:val="single" w:color="auto" w:sz="4" w:space="0"/>
              <w:right w:val="single" w:color="auto" w:sz="4" w:space="0"/>
            </w:tcBorders>
            <w:shd w:val="clear" w:color="auto" w:fill="FFFFFF" w:themeFill="background1"/>
            <w:vAlign w:val="center"/>
          </w:tcPr>
          <w:p>
            <w:pPr>
              <w:suppressAutoHyphens w:val="0"/>
              <w:spacing w:after="0" w:line="480" w:lineRule="auto"/>
              <w:ind w:left="0" w:leftChars="0" w:firstLine="0" w:firstLineChars="0"/>
              <w:textAlignment w:val="auto"/>
              <w:outlineLvl w:val="9"/>
              <w:rPr>
                <w:rFonts w:ascii="Times New Roman" w:hAnsi="Times New Roman" w:eastAsia="Times New Roman" w:cs="Times New Roman"/>
                <w:b/>
                <w:bCs/>
                <w:color w:val="000000"/>
                <w:position w:val="0"/>
                <w:sz w:val="24"/>
                <w:szCs w:val="24"/>
                <w:lang w:val="id-ID" w:eastAsia="id-ID"/>
              </w:rPr>
            </w:pPr>
            <w:r>
              <w:rPr>
                <w:rFonts w:ascii="Times New Roman" w:hAnsi="Times New Roman" w:eastAsia="Times New Roman" w:cs="Times New Roman"/>
                <w:b/>
                <w:bCs/>
                <w:color w:val="000000"/>
                <w:position w:val="0"/>
                <w:sz w:val="24"/>
                <w:szCs w:val="24"/>
                <w:lang w:val="id-ID" w:eastAsia="id-ID"/>
              </w:rPr>
              <w:t>y3</w:t>
            </w:r>
          </w:p>
        </w:tc>
        <w:tc>
          <w:tcPr>
            <w:tcW w:w="1920" w:type="dxa"/>
            <w:tcBorders>
              <w:top w:val="nil"/>
              <w:left w:val="nil"/>
              <w:bottom w:val="single" w:color="auto" w:sz="4" w:space="0"/>
              <w:right w:val="single" w:color="auto" w:sz="4" w:space="0"/>
            </w:tcBorders>
            <w:shd w:val="clear" w:color="auto" w:fill="auto"/>
            <w:vAlign w:val="center"/>
          </w:tcPr>
          <w:p>
            <w:pPr>
              <w:suppressAutoHyphens w:val="0"/>
              <w:spacing w:after="0" w:line="480" w:lineRule="auto"/>
              <w:ind w:left="0" w:leftChars="0" w:firstLine="0" w:firstLineChars="0"/>
              <w:jc w:val="right"/>
              <w:textAlignment w:val="auto"/>
              <w:outlineLvl w:val="9"/>
              <w:rPr>
                <w:rFonts w:ascii="Times New Roman" w:hAnsi="Times New Roman" w:eastAsia="Times New Roman" w:cs="Times New Roman"/>
                <w:b/>
                <w:bCs/>
                <w:color w:val="2F75B5"/>
                <w:position w:val="0"/>
                <w:sz w:val="24"/>
                <w:szCs w:val="24"/>
                <w:lang w:val="id-ID" w:eastAsia="id-ID"/>
              </w:rPr>
            </w:pPr>
            <w:r>
              <w:rPr>
                <w:rFonts w:ascii="Times New Roman" w:hAnsi="Times New Roman" w:eastAsia="Times New Roman" w:cs="Times New Roman"/>
                <w:b/>
                <w:bCs/>
                <w:color w:val="2F75B5"/>
                <w:position w:val="0"/>
                <w:sz w:val="24"/>
                <w:szCs w:val="24"/>
                <w:lang w:val="id-ID" w:eastAsia="id-ID"/>
              </w:rPr>
              <w:t>0,793</w:t>
            </w:r>
          </w:p>
        </w:tc>
      </w:tr>
      <w:tr>
        <w:tblPrEx>
          <w:tblLayout w:type="fixed"/>
        </w:tblPrEx>
        <w:trPr>
          <w:trHeight w:val="315" w:hRule="atLeast"/>
          <w:jc w:val="center"/>
        </w:trPr>
        <w:tc>
          <w:tcPr>
            <w:tcW w:w="2120" w:type="dxa"/>
            <w:vMerge w:val="continue"/>
            <w:tcBorders>
              <w:top w:val="nil"/>
              <w:left w:val="single" w:color="auto" w:sz="4" w:space="0"/>
              <w:bottom w:val="single" w:color="000000" w:sz="4" w:space="0"/>
              <w:right w:val="single" w:color="auto" w:sz="4" w:space="0"/>
            </w:tcBorders>
            <w:vAlign w:val="center"/>
          </w:tcPr>
          <w:p>
            <w:pPr>
              <w:suppressAutoHyphens w:val="0"/>
              <w:spacing w:after="0" w:line="480" w:lineRule="auto"/>
              <w:ind w:left="0" w:leftChars="0" w:firstLine="0" w:firstLineChars="0"/>
              <w:textAlignment w:val="auto"/>
              <w:outlineLvl w:val="9"/>
              <w:rPr>
                <w:rFonts w:ascii="Times New Roman" w:hAnsi="Times New Roman" w:eastAsia="Times New Roman" w:cs="Times New Roman"/>
                <w:color w:val="000000"/>
                <w:position w:val="0"/>
                <w:sz w:val="24"/>
                <w:szCs w:val="24"/>
                <w:lang w:val="id-ID" w:eastAsia="id-ID"/>
              </w:rPr>
            </w:pPr>
          </w:p>
        </w:tc>
        <w:tc>
          <w:tcPr>
            <w:tcW w:w="1110" w:type="dxa"/>
            <w:tcBorders>
              <w:top w:val="nil"/>
              <w:left w:val="nil"/>
              <w:bottom w:val="single" w:color="auto" w:sz="4" w:space="0"/>
              <w:right w:val="single" w:color="auto" w:sz="4" w:space="0"/>
            </w:tcBorders>
            <w:shd w:val="clear" w:color="auto" w:fill="FFFFFF" w:themeFill="background1"/>
            <w:vAlign w:val="center"/>
          </w:tcPr>
          <w:p>
            <w:pPr>
              <w:suppressAutoHyphens w:val="0"/>
              <w:spacing w:after="0" w:line="480" w:lineRule="auto"/>
              <w:ind w:left="0" w:leftChars="0" w:firstLine="0" w:firstLineChars="0"/>
              <w:textAlignment w:val="auto"/>
              <w:outlineLvl w:val="9"/>
              <w:rPr>
                <w:rFonts w:ascii="Times New Roman" w:hAnsi="Times New Roman" w:eastAsia="Times New Roman" w:cs="Times New Roman"/>
                <w:b/>
                <w:bCs/>
                <w:color w:val="000000"/>
                <w:position w:val="0"/>
                <w:sz w:val="24"/>
                <w:szCs w:val="24"/>
                <w:lang w:val="id-ID" w:eastAsia="id-ID"/>
              </w:rPr>
            </w:pPr>
            <w:r>
              <w:rPr>
                <w:rFonts w:ascii="Times New Roman" w:hAnsi="Times New Roman" w:eastAsia="Times New Roman" w:cs="Times New Roman"/>
                <w:b/>
                <w:bCs/>
                <w:color w:val="000000"/>
                <w:position w:val="0"/>
                <w:sz w:val="24"/>
                <w:szCs w:val="24"/>
                <w:lang w:val="id-ID" w:eastAsia="id-ID"/>
              </w:rPr>
              <w:t>y4</w:t>
            </w:r>
          </w:p>
        </w:tc>
        <w:tc>
          <w:tcPr>
            <w:tcW w:w="1920" w:type="dxa"/>
            <w:tcBorders>
              <w:top w:val="nil"/>
              <w:left w:val="nil"/>
              <w:bottom w:val="single" w:color="auto" w:sz="4" w:space="0"/>
              <w:right w:val="single" w:color="auto" w:sz="4" w:space="0"/>
            </w:tcBorders>
            <w:shd w:val="clear" w:color="auto" w:fill="D8D8D8" w:themeFill="background1" w:themeFillShade="D9"/>
            <w:vAlign w:val="center"/>
          </w:tcPr>
          <w:p>
            <w:pPr>
              <w:suppressAutoHyphens w:val="0"/>
              <w:spacing w:after="0" w:line="480" w:lineRule="auto"/>
              <w:ind w:left="0" w:leftChars="0" w:firstLine="0" w:firstLineChars="0"/>
              <w:jc w:val="right"/>
              <w:textAlignment w:val="auto"/>
              <w:outlineLvl w:val="9"/>
              <w:rPr>
                <w:rFonts w:ascii="Times New Roman" w:hAnsi="Times New Roman" w:eastAsia="Times New Roman" w:cs="Times New Roman"/>
                <w:b/>
                <w:bCs/>
                <w:color w:val="2F75B5"/>
                <w:position w:val="0"/>
                <w:sz w:val="24"/>
                <w:szCs w:val="24"/>
                <w:lang w:val="id-ID" w:eastAsia="id-ID"/>
              </w:rPr>
            </w:pPr>
            <w:r>
              <w:rPr>
                <w:rFonts w:ascii="Times New Roman" w:hAnsi="Times New Roman" w:eastAsia="Times New Roman" w:cs="Times New Roman"/>
                <w:b/>
                <w:bCs/>
                <w:color w:val="2F75B5"/>
                <w:position w:val="0"/>
                <w:sz w:val="24"/>
                <w:szCs w:val="24"/>
                <w:lang w:val="id-ID" w:eastAsia="id-ID"/>
              </w:rPr>
              <w:t>0,768</w:t>
            </w:r>
          </w:p>
        </w:tc>
      </w:tr>
      <w:tr>
        <w:tblPrEx>
          <w:tblLayout w:type="fixed"/>
        </w:tblPrEx>
        <w:trPr>
          <w:trHeight w:val="315" w:hRule="atLeast"/>
          <w:jc w:val="center"/>
        </w:trPr>
        <w:tc>
          <w:tcPr>
            <w:tcW w:w="2120" w:type="dxa"/>
            <w:vMerge w:val="continue"/>
            <w:tcBorders>
              <w:top w:val="nil"/>
              <w:left w:val="single" w:color="auto" w:sz="4" w:space="0"/>
              <w:bottom w:val="single" w:color="000000" w:sz="4" w:space="0"/>
              <w:right w:val="single" w:color="auto" w:sz="4" w:space="0"/>
            </w:tcBorders>
            <w:vAlign w:val="center"/>
          </w:tcPr>
          <w:p>
            <w:pPr>
              <w:suppressAutoHyphens w:val="0"/>
              <w:spacing w:after="0" w:line="480" w:lineRule="auto"/>
              <w:ind w:left="0" w:leftChars="0" w:firstLine="0" w:firstLineChars="0"/>
              <w:textAlignment w:val="auto"/>
              <w:outlineLvl w:val="9"/>
              <w:rPr>
                <w:rFonts w:ascii="Times New Roman" w:hAnsi="Times New Roman" w:eastAsia="Times New Roman" w:cs="Times New Roman"/>
                <w:color w:val="000000"/>
                <w:position w:val="0"/>
                <w:sz w:val="24"/>
                <w:szCs w:val="24"/>
                <w:lang w:val="id-ID" w:eastAsia="id-ID"/>
              </w:rPr>
            </w:pPr>
          </w:p>
        </w:tc>
        <w:tc>
          <w:tcPr>
            <w:tcW w:w="1110" w:type="dxa"/>
            <w:tcBorders>
              <w:top w:val="nil"/>
              <w:left w:val="nil"/>
              <w:bottom w:val="single" w:color="auto" w:sz="4" w:space="0"/>
              <w:right w:val="single" w:color="auto" w:sz="4" w:space="0"/>
            </w:tcBorders>
            <w:shd w:val="clear" w:color="auto" w:fill="FFFFFF" w:themeFill="background1"/>
            <w:vAlign w:val="center"/>
          </w:tcPr>
          <w:p>
            <w:pPr>
              <w:suppressAutoHyphens w:val="0"/>
              <w:spacing w:after="0" w:line="480" w:lineRule="auto"/>
              <w:ind w:left="0" w:leftChars="0" w:firstLine="0" w:firstLineChars="0"/>
              <w:textAlignment w:val="auto"/>
              <w:outlineLvl w:val="9"/>
              <w:rPr>
                <w:rFonts w:ascii="Times New Roman" w:hAnsi="Times New Roman" w:eastAsia="Times New Roman" w:cs="Times New Roman"/>
                <w:b/>
                <w:bCs/>
                <w:color w:val="000000"/>
                <w:position w:val="0"/>
                <w:sz w:val="24"/>
                <w:szCs w:val="24"/>
                <w:lang w:val="id-ID" w:eastAsia="id-ID"/>
              </w:rPr>
            </w:pPr>
            <w:r>
              <w:rPr>
                <w:rFonts w:ascii="Times New Roman" w:hAnsi="Times New Roman" w:eastAsia="Times New Roman" w:cs="Times New Roman"/>
                <w:b/>
                <w:bCs/>
                <w:color w:val="000000"/>
                <w:position w:val="0"/>
                <w:sz w:val="24"/>
                <w:szCs w:val="24"/>
                <w:lang w:val="id-ID" w:eastAsia="id-ID"/>
              </w:rPr>
              <w:t>y5</w:t>
            </w:r>
          </w:p>
        </w:tc>
        <w:tc>
          <w:tcPr>
            <w:tcW w:w="1920" w:type="dxa"/>
            <w:tcBorders>
              <w:top w:val="nil"/>
              <w:left w:val="nil"/>
              <w:bottom w:val="single" w:color="auto" w:sz="4" w:space="0"/>
              <w:right w:val="single" w:color="auto" w:sz="4" w:space="0"/>
            </w:tcBorders>
            <w:shd w:val="clear" w:color="auto" w:fill="auto"/>
            <w:vAlign w:val="center"/>
          </w:tcPr>
          <w:p>
            <w:pPr>
              <w:suppressAutoHyphens w:val="0"/>
              <w:spacing w:after="0" w:line="480" w:lineRule="auto"/>
              <w:ind w:left="0" w:leftChars="0" w:firstLine="0" w:firstLineChars="0"/>
              <w:jc w:val="right"/>
              <w:textAlignment w:val="auto"/>
              <w:outlineLvl w:val="9"/>
              <w:rPr>
                <w:rFonts w:ascii="Times New Roman" w:hAnsi="Times New Roman" w:eastAsia="Times New Roman" w:cs="Times New Roman"/>
                <w:b/>
                <w:bCs/>
                <w:color w:val="2F75B5"/>
                <w:position w:val="0"/>
                <w:sz w:val="24"/>
                <w:szCs w:val="24"/>
                <w:lang w:val="id-ID" w:eastAsia="id-ID"/>
              </w:rPr>
            </w:pPr>
            <w:r>
              <w:rPr>
                <w:rFonts w:ascii="Times New Roman" w:hAnsi="Times New Roman" w:eastAsia="Times New Roman" w:cs="Times New Roman"/>
                <w:b/>
                <w:bCs/>
                <w:color w:val="2F75B5"/>
                <w:position w:val="0"/>
                <w:sz w:val="24"/>
                <w:szCs w:val="24"/>
                <w:lang w:val="id-ID" w:eastAsia="id-ID"/>
              </w:rPr>
              <w:t>0,856</w:t>
            </w:r>
          </w:p>
        </w:tc>
      </w:tr>
      <w:tr>
        <w:tblPrEx>
          <w:tblLayout w:type="fixed"/>
        </w:tblPrEx>
        <w:trPr>
          <w:trHeight w:val="315" w:hRule="atLeast"/>
          <w:jc w:val="center"/>
        </w:trPr>
        <w:tc>
          <w:tcPr>
            <w:tcW w:w="2120" w:type="dxa"/>
            <w:vMerge w:val="continue"/>
            <w:tcBorders>
              <w:top w:val="nil"/>
              <w:left w:val="single" w:color="auto" w:sz="4" w:space="0"/>
              <w:bottom w:val="single" w:color="000000" w:sz="4" w:space="0"/>
              <w:right w:val="single" w:color="auto" w:sz="4" w:space="0"/>
            </w:tcBorders>
            <w:vAlign w:val="center"/>
          </w:tcPr>
          <w:p>
            <w:pPr>
              <w:suppressAutoHyphens w:val="0"/>
              <w:spacing w:after="0" w:line="480" w:lineRule="auto"/>
              <w:ind w:left="0" w:leftChars="0" w:firstLine="0" w:firstLineChars="0"/>
              <w:textAlignment w:val="auto"/>
              <w:outlineLvl w:val="9"/>
              <w:rPr>
                <w:rFonts w:ascii="Times New Roman" w:hAnsi="Times New Roman" w:eastAsia="Times New Roman" w:cs="Times New Roman"/>
                <w:color w:val="000000"/>
                <w:position w:val="0"/>
                <w:sz w:val="24"/>
                <w:szCs w:val="24"/>
                <w:lang w:val="id-ID" w:eastAsia="id-ID"/>
              </w:rPr>
            </w:pPr>
          </w:p>
        </w:tc>
        <w:tc>
          <w:tcPr>
            <w:tcW w:w="1110" w:type="dxa"/>
            <w:tcBorders>
              <w:top w:val="nil"/>
              <w:left w:val="nil"/>
              <w:bottom w:val="single" w:color="auto" w:sz="4" w:space="0"/>
              <w:right w:val="single" w:color="auto" w:sz="4" w:space="0"/>
            </w:tcBorders>
            <w:shd w:val="clear" w:color="auto" w:fill="FFFFFF" w:themeFill="background1"/>
            <w:vAlign w:val="center"/>
          </w:tcPr>
          <w:p>
            <w:pPr>
              <w:suppressAutoHyphens w:val="0"/>
              <w:spacing w:after="0" w:line="480" w:lineRule="auto"/>
              <w:ind w:left="0" w:leftChars="0" w:firstLine="0" w:firstLineChars="0"/>
              <w:textAlignment w:val="auto"/>
              <w:outlineLvl w:val="9"/>
              <w:rPr>
                <w:rFonts w:ascii="Times New Roman" w:hAnsi="Times New Roman" w:eastAsia="Times New Roman" w:cs="Times New Roman"/>
                <w:b/>
                <w:bCs/>
                <w:color w:val="000000"/>
                <w:position w:val="0"/>
                <w:sz w:val="24"/>
                <w:szCs w:val="24"/>
                <w:lang w:val="id-ID" w:eastAsia="id-ID"/>
              </w:rPr>
            </w:pPr>
            <w:r>
              <w:rPr>
                <w:rFonts w:ascii="Times New Roman" w:hAnsi="Times New Roman" w:eastAsia="Times New Roman" w:cs="Times New Roman"/>
                <w:b/>
                <w:bCs/>
                <w:color w:val="000000"/>
                <w:position w:val="0"/>
                <w:sz w:val="24"/>
                <w:szCs w:val="24"/>
                <w:lang w:val="id-ID" w:eastAsia="id-ID"/>
              </w:rPr>
              <w:t>y6</w:t>
            </w:r>
          </w:p>
        </w:tc>
        <w:tc>
          <w:tcPr>
            <w:tcW w:w="1920" w:type="dxa"/>
            <w:tcBorders>
              <w:top w:val="nil"/>
              <w:left w:val="nil"/>
              <w:bottom w:val="single" w:color="auto" w:sz="4" w:space="0"/>
              <w:right w:val="single" w:color="auto" w:sz="4" w:space="0"/>
            </w:tcBorders>
            <w:shd w:val="clear" w:color="auto" w:fill="D8D8D8" w:themeFill="background1" w:themeFillShade="D9"/>
            <w:vAlign w:val="center"/>
          </w:tcPr>
          <w:p>
            <w:pPr>
              <w:suppressAutoHyphens w:val="0"/>
              <w:spacing w:after="0" w:line="480" w:lineRule="auto"/>
              <w:ind w:left="0" w:leftChars="0" w:firstLine="0" w:firstLineChars="0"/>
              <w:jc w:val="right"/>
              <w:textAlignment w:val="auto"/>
              <w:outlineLvl w:val="9"/>
              <w:rPr>
                <w:rFonts w:ascii="Times New Roman" w:hAnsi="Times New Roman" w:eastAsia="Times New Roman" w:cs="Times New Roman"/>
                <w:b/>
                <w:bCs/>
                <w:color w:val="2F75B5"/>
                <w:position w:val="0"/>
                <w:sz w:val="24"/>
                <w:szCs w:val="24"/>
                <w:lang w:val="id-ID" w:eastAsia="id-ID"/>
              </w:rPr>
            </w:pPr>
            <w:r>
              <w:rPr>
                <w:rFonts w:ascii="Times New Roman" w:hAnsi="Times New Roman" w:eastAsia="Times New Roman" w:cs="Times New Roman"/>
                <w:b/>
                <w:bCs/>
                <w:color w:val="2F75B5"/>
                <w:position w:val="0"/>
                <w:sz w:val="24"/>
                <w:szCs w:val="24"/>
                <w:lang w:val="id-ID" w:eastAsia="id-ID"/>
              </w:rPr>
              <w:t>0,924</w:t>
            </w:r>
          </w:p>
        </w:tc>
      </w:tr>
      <w:tr>
        <w:tblPrEx>
          <w:tblLayout w:type="fixed"/>
        </w:tblPrEx>
        <w:trPr>
          <w:trHeight w:val="315" w:hRule="atLeast"/>
          <w:jc w:val="center"/>
        </w:trPr>
        <w:tc>
          <w:tcPr>
            <w:tcW w:w="2120" w:type="dxa"/>
            <w:vMerge w:val="continue"/>
            <w:tcBorders>
              <w:top w:val="nil"/>
              <w:left w:val="single" w:color="auto" w:sz="4" w:space="0"/>
              <w:bottom w:val="single" w:color="000000" w:sz="4" w:space="0"/>
              <w:right w:val="single" w:color="auto" w:sz="4" w:space="0"/>
            </w:tcBorders>
            <w:vAlign w:val="center"/>
          </w:tcPr>
          <w:p>
            <w:pPr>
              <w:suppressAutoHyphens w:val="0"/>
              <w:spacing w:after="0" w:line="480" w:lineRule="auto"/>
              <w:ind w:left="0" w:leftChars="0" w:firstLine="0" w:firstLineChars="0"/>
              <w:textAlignment w:val="auto"/>
              <w:outlineLvl w:val="9"/>
              <w:rPr>
                <w:rFonts w:ascii="Times New Roman" w:hAnsi="Times New Roman" w:eastAsia="Times New Roman" w:cs="Times New Roman"/>
                <w:color w:val="000000"/>
                <w:position w:val="0"/>
                <w:sz w:val="24"/>
                <w:szCs w:val="24"/>
                <w:lang w:val="id-ID" w:eastAsia="id-ID"/>
              </w:rPr>
            </w:pPr>
          </w:p>
        </w:tc>
        <w:tc>
          <w:tcPr>
            <w:tcW w:w="1110" w:type="dxa"/>
            <w:tcBorders>
              <w:top w:val="nil"/>
              <w:left w:val="nil"/>
              <w:bottom w:val="single" w:color="auto" w:sz="4" w:space="0"/>
              <w:right w:val="single" w:color="auto" w:sz="4" w:space="0"/>
            </w:tcBorders>
            <w:shd w:val="clear" w:color="auto" w:fill="FFFFFF" w:themeFill="background1"/>
            <w:vAlign w:val="center"/>
          </w:tcPr>
          <w:p>
            <w:pPr>
              <w:suppressAutoHyphens w:val="0"/>
              <w:spacing w:after="0" w:line="480" w:lineRule="auto"/>
              <w:ind w:left="0" w:leftChars="0" w:firstLine="0" w:firstLineChars="0"/>
              <w:textAlignment w:val="auto"/>
              <w:outlineLvl w:val="9"/>
              <w:rPr>
                <w:rFonts w:ascii="Times New Roman" w:hAnsi="Times New Roman" w:eastAsia="Times New Roman" w:cs="Times New Roman"/>
                <w:b/>
                <w:bCs/>
                <w:color w:val="000000"/>
                <w:position w:val="0"/>
                <w:sz w:val="24"/>
                <w:szCs w:val="24"/>
                <w:lang w:val="id-ID" w:eastAsia="id-ID"/>
              </w:rPr>
            </w:pPr>
            <w:r>
              <w:rPr>
                <w:rFonts w:ascii="Times New Roman" w:hAnsi="Times New Roman" w:eastAsia="Times New Roman" w:cs="Times New Roman"/>
                <w:b/>
                <w:bCs/>
                <w:color w:val="000000"/>
                <w:position w:val="0"/>
                <w:sz w:val="24"/>
                <w:szCs w:val="24"/>
                <w:lang w:val="id-ID" w:eastAsia="id-ID"/>
              </w:rPr>
              <w:t>y7</w:t>
            </w:r>
          </w:p>
        </w:tc>
        <w:tc>
          <w:tcPr>
            <w:tcW w:w="1920" w:type="dxa"/>
            <w:tcBorders>
              <w:top w:val="nil"/>
              <w:left w:val="nil"/>
              <w:bottom w:val="single" w:color="auto" w:sz="4" w:space="0"/>
              <w:right w:val="single" w:color="auto" w:sz="4" w:space="0"/>
            </w:tcBorders>
            <w:shd w:val="clear" w:color="auto" w:fill="auto"/>
            <w:vAlign w:val="center"/>
          </w:tcPr>
          <w:p>
            <w:pPr>
              <w:suppressAutoHyphens w:val="0"/>
              <w:spacing w:after="0" w:line="480" w:lineRule="auto"/>
              <w:ind w:left="0" w:leftChars="0" w:firstLine="0" w:firstLineChars="0"/>
              <w:jc w:val="right"/>
              <w:textAlignment w:val="auto"/>
              <w:outlineLvl w:val="9"/>
              <w:rPr>
                <w:rFonts w:ascii="Times New Roman" w:hAnsi="Times New Roman" w:eastAsia="Times New Roman" w:cs="Times New Roman"/>
                <w:b/>
                <w:bCs/>
                <w:color w:val="2F75B5"/>
                <w:position w:val="0"/>
                <w:sz w:val="24"/>
                <w:szCs w:val="24"/>
                <w:lang w:val="id-ID" w:eastAsia="id-ID"/>
              </w:rPr>
            </w:pPr>
            <w:r>
              <w:rPr>
                <w:rFonts w:ascii="Times New Roman" w:hAnsi="Times New Roman" w:eastAsia="Times New Roman" w:cs="Times New Roman"/>
                <w:b/>
                <w:bCs/>
                <w:color w:val="2F75B5"/>
                <w:position w:val="0"/>
                <w:sz w:val="24"/>
                <w:szCs w:val="24"/>
                <w:lang w:val="id-ID" w:eastAsia="id-ID"/>
              </w:rPr>
              <w:t>0,794</w:t>
            </w:r>
          </w:p>
        </w:tc>
      </w:tr>
      <w:tr>
        <w:tblPrEx>
          <w:tblLayout w:type="fixed"/>
        </w:tblPrEx>
        <w:trPr>
          <w:trHeight w:val="315" w:hRule="atLeast"/>
          <w:jc w:val="center"/>
        </w:trPr>
        <w:tc>
          <w:tcPr>
            <w:tcW w:w="2120" w:type="dxa"/>
            <w:vMerge w:val="continue"/>
            <w:tcBorders>
              <w:top w:val="nil"/>
              <w:left w:val="single" w:color="auto" w:sz="4" w:space="0"/>
              <w:bottom w:val="single" w:color="000000" w:sz="4" w:space="0"/>
              <w:right w:val="single" w:color="auto" w:sz="4" w:space="0"/>
            </w:tcBorders>
            <w:vAlign w:val="center"/>
          </w:tcPr>
          <w:p>
            <w:pPr>
              <w:suppressAutoHyphens w:val="0"/>
              <w:spacing w:after="0" w:line="480" w:lineRule="auto"/>
              <w:ind w:left="0" w:leftChars="0" w:firstLine="0" w:firstLineChars="0"/>
              <w:textAlignment w:val="auto"/>
              <w:outlineLvl w:val="9"/>
              <w:rPr>
                <w:rFonts w:ascii="Times New Roman" w:hAnsi="Times New Roman" w:eastAsia="Times New Roman" w:cs="Times New Roman"/>
                <w:color w:val="000000"/>
                <w:position w:val="0"/>
                <w:sz w:val="24"/>
                <w:szCs w:val="24"/>
                <w:lang w:val="id-ID" w:eastAsia="id-ID"/>
              </w:rPr>
            </w:pPr>
          </w:p>
        </w:tc>
        <w:tc>
          <w:tcPr>
            <w:tcW w:w="1110" w:type="dxa"/>
            <w:tcBorders>
              <w:top w:val="nil"/>
              <w:left w:val="nil"/>
              <w:bottom w:val="single" w:color="auto" w:sz="4" w:space="0"/>
              <w:right w:val="single" w:color="auto" w:sz="4" w:space="0"/>
            </w:tcBorders>
            <w:shd w:val="clear" w:color="auto" w:fill="FFFFFF" w:themeFill="background1"/>
            <w:vAlign w:val="center"/>
          </w:tcPr>
          <w:p>
            <w:pPr>
              <w:suppressAutoHyphens w:val="0"/>
              <w:spacing w:after="0" w:line="480" w:lineRule="auto"/>
              <w:ind w:left="0" w:leftChars="0" w:firstLine="0" w:firstLineChars="0"/>
              <w:textAlignment w:val="auto"/>
              <w:outlineLvl w:val="9"/>
              <w:rPr>
                <w:rFonts w:ascii="Times New Roman" w:hAnsi="Times New Roman" w:eastAsia="Times New Roman" w:cs="Times New Roman"/>
                <w:b/>
                <w:bCs/>
                <w:color w:val="000000"/>
                <w:position w:val="0"/>
                <w:sz w:val="24"/>
                <w:szCs w:val="24"/>
                <w:lang w:val="id-ID" w:eastAsia="id-ID"/>
              </w:rPr>
            </w:pPr>
            <w:r>
              <w:rPr>
                <w:rFonts w:ascii="Times New Roman" w:hAnsi="Times New Roman" w:eastAsia="Times New Roman" w:cs="Times New Roman"/>
                <w:b/>
                <w:bCs/>
                <w:color w:val="000000"/>
                <w:position w:val="0"/>
                <w:sz w:val="24"/>
                <w:szCs w:val="24"/>
                <w:lang w:val="id-ID" w:eastAsia="id-ID"/>
              </w:rPr>
              <w:t>y8</w:t>
            </w:r>
          </w:p>
        </w:tc>
        <w:tc>
          <w:tcPr>
            <w:tcW w:w="1920" w:type="dxa"/>
            <w:tcBorders>
              <w:top w:val="nil"/>
              <w:left w:val="nil"/>
              <w:bottom w:val="single" w:color="auto" w:sz="4" w:space="0"/>
              <w:right w:val="single" w:color="auto" w:sz="4" w:space="0"/>
            </w:tcBorders>
            <w:shd w:val="clear" w:color="auto" w:fill="D8D8D8" w:themeFill="background1" w:themeFillShade="D9"/>
            <w:vAlign w:val="center"/>
          </w:tcPr>
          <w:p>
            <w:pPr>
              <w:suppressAutoHyphens w:val="0"/>
              <w:spacing w:after="0" w:line="480" w:lineRule="auto"/>
              <w:ind w:left="0" w:leftChars="0" w:firstLine="0" w:firstLineChars="0"/>
              <w:jc w:val="right"/>
              <w:textAlignment w:val="auto"/>
              <w:outlineLvl w:val="9"/>
              <w:rPr>
                <w:rFonts w:ascii="Times New Roman" w:hAnsi="Times New Roman" w:eastAsia="Times New Roman" w:cs="Times New Roman"/>
                <w:b/>
                <w:bCs/>
                <w:color w:val="2F75B5"/>
                <w:position w:val="0"/>
                <w:sz w:val="24"/>
                <w:szCs w:val="24"/>
                <w:lang w:val="id-ID" w:eastAsia="id-ID"/>
              </w:rPr>
            </w:pPr>
            <w:r>
              <w:rPr>
                <w:rFonts w:ascii="Times New Roman" w:hAnsi="Times New Roman" w:eastAsia="Times New Roman" w:cs="Times New Roman"/>
                <w:b/>
                <w:bCs/>
                <w:color w:val="2F75B5"/>
                <w:position w:val="0"/>
                <w:sz w:val="24"/>
                <w:szCs w:val="24"/>
                <w:lang w:val="id-ID" w:eastAsia="id-ID"/>
              </w:rPr>
              <w:t>0,885</w:t>
            </w:r>
          </w:p>
        </w:tc>
      </w:tr>
      <w:tr>
        <w:tblPrEx>
          <w:tblLayout w:type="fixed"/>
        </w:tblPrEx>
        <w:trPr>
          <w:trHeight w:val="315" w:hRule="atLeast"/>
          <w:jc w:val="center"/>
        </w:trPr>
        <w:tc>
          <w:tcPr>
            <w:tcW w:w="2120" w:type="dxa"/>
            <w:vMerge w:val="continue"/>
            <w:tcBorders>
              <w:top w:val="nil"/>
              <w:left w:val="single" w:color="auto" w:sz="4" w:space="0"/>
              <w:bottom w:val="single" w:color="000000" w:sz="4" w:space="0"/>
              <w:right w:val="single" w:color="auto" w:sz="4" w:space="0"/>
            </w:tcBorders>
            <w:vAlign w:val="center"/>
          </w:tcPr>
          <w:p>
            <w:pPr>
              <w:suppressAutoHyphens w:val="0"/>
              <w:spacing w:after="0" w:line="480" w:lineRule="auto"/>
              <w:ind w:left="0" w:leftChars="0" w:firstLine="0" w:firstLineChars="0"/>
              <w:textAlignment w:val="auto"/>
              <w:outlineLvl w:val="9"/>
              <w:rPr>
                <w:rFonts w:ascii="Times New Roman" w:hAnsi="Times New Roman" w:eastAsia="Times New Roman" w:cs="Times New Roman"/>
                <w:color w:val="000000"/>
                <w:position w:val="0"/>
                <w:sz w:val="24"/>
                <w:szCs w:val="24"/>
                <w:lang w:val="id-ID" w:eastAsia="id-ID"/>
              </w:rPr>
            </w:pPr>
          </w:p>
        </w:tc>
        <w:tc>
          <w:tcPr>
            <w:tcW w:w="1110" w:type="dxa"/>
            <w:tcBorders>
              <w:top w:val="nil"/>
              <w:left w:val="nil"/>
              <w:bottom w:val="single" w:color="auto" w:sz="4" w:space="0"/>
              <w:right w:val="single" w:color="auto" w:sz="4" w:space="0"/>
            </w:tcBorders>
            <w:shd w:val="clear" w:color="auto" w:fill="FFFFFF" w:themeFill="background1"/>
            <w:vAlign w:val="center"/>
          </w:tcPr>
          <w:p>
            <w:pPr>
              <w:suppressAutoHyphens w:val="0"/>
              <w:spacing w:after="0" w:line="480" w:lineRule="auto"/>
              <w:ind w:left="0" w:leftChars="0" w:firstLine="0" w:firstLineChars="0"/>
              <w:textAlignment w:val="auto"/>
              <w:outlineLvl w:val="9"/>
              <w:rPr>
                <w:rFonts w:ascii="Times New Roman" w:hAnsi="Times New Roman" w:eastAsia="Times New Roman" w:cs="Times New Roman"/>
                <w:b/>
                <w:bCs/>
                <w:color w:val="000000"/>
                <w:position w:val="0"/>
                <w:sz w:val="24"/>
                <w:szCs w:val="24"/>
                <w:lang w:val="id-ID" w:eastAsia="id-ID"/>
              </w:rPr>
            </w:pPr>
            <w:r>
              <w:rPr>
                <w:rFonts w:ascii="Times New Roman" w:hAnsi="Times New Roman" w:eastAsia="Times New Roman" w:cs="Times New Roman"/>
                <w:b/>
                <w:bCs/>
                <w:color w:val="000000"/>
                <w:position w:val="0"/>
                <w:sz w:val="24"/>
                <w:szCs w:val="24"/>
                <w:lang w:val="id-ID" w:eastAsia="id-ID"/>
              </w:rPr>
              <w:t>y9</w:t>
            </w:r>
          </w:p>
        </w:tc>
        <w:tc>
          <w:tcPr>
            <w:tcW w:w="1920" w:type="dxa"/>
            <w:tcBorders>
              <w:top w:val="nil"/>
              <w:left w:val="nil"/>
              <w:bottom w:val="single" w:color="auto" w:sz="4" w:space="0"/>
              <w:right w:val="single" w:color="auto" w:sz="4" w:space="0"/>
            </w:tcBorders>
            <w:shd w:val="clear" w:color="auto" w:fill="auto"/>
            <w:vAlign w:val="center"/>
          </w:tcPr>
          <w:p>
            <w:pPr>
              <w:suppressAutoHyphens w:val="0"/>
              <w:spacing w:after="0" w:line="480" w:lineRule="auto"/>
              <w:ind w:left="0" w:leftChars="0" w:firstLine="0" w:firstLineChars="0"/>
              <w:jc w:val="right"/>
              <w:textAlignment w:val="auto"/>
              <w:outlineLvl w:val="9"/>
              <w:rPr>
                <w:rFonts w:ascii="Times New Roman" w:hAnsi="Times New Roman" w:eastAsia="Times New Roman" w:cs="Times New Roman"/>
                <w:b/>
                <w:bCs/>
                <w:color w:val="2F75B5"/>
                <w:position w:val="0"/>
                <w:sz w:val="24"/>
                <w:szCs w:val="24"/>
                <w:lang w:val="id-ID" w:eastAsia="id-ID"/>
              </w:rPr>
            </w:pPr>
            <w:r>
              <w:rPr>
                <w:rFonts w:ascii="Times New Roman" w:hAnsi="Times New Roman" w:eastAsia="Times New Roman" w:cs="Times New Roman"/>
                <w:b/>
                <w:bCs/>
                <w:color w:val="2F75B5"/>
                <w:position w:val="0"/>
                <w:sz w:val="24"/>
                <w:szCs w:val="24"/>
                <w:lang w:val="id-ID" w:eastAsia="id-ID"/>
              </w:rPr>
              <w:t>0,754</w:t>
            </w:r>
          </w:p>
        </w:tc>
      </w:tr>
      <w:tr>
        <w:tblPrEx>
          <w:tblLayout w:type="fixed"/>
        </w:tblPrEx>
        <w:trPr>
          <w:trHeight w:val="315" w:hRule="atLeast"/>
          <w:jc w:val="center"/>
        </w:trPr>
        <w:tc>
          <w:tcPr>
            <w:tcW w:w="2120" w:type="dxa"/>
            <w:vMerge w:val="restart"/>
            <w:tcBorders>
              <w:top w:val="nil"/>
              <w:left w:val="single" w:color="auto" w:sz="4" w:space="0"/>
              <w:bottom w:val="single" w:color="000000" w:sz="4" w:space="0"/>
              <w:right w:val="single" w:color="auto" w:sz="4" w:space="0"/>
            </w:tcBorders>
            <w:shd w:val="clear" w:color="auto" w:fill="auto"/>
            <w:vAlign w:val="center"/>
          </w:tcPr>
          <w:p>
            <w:pPr>
              <w:suppressAutoHyphens w:val="0"/>
              <w:spacing w:after="0" w:line="480" w:lineRule="auto"/>
              <w:ind w:left="0" w:leftChars="0" w:firstLine="0" w:firstLineChars="0"/>
              <w:jc w:val="center"/>
              <w:textAlignment w:val="auto"/>
              <w:outlineLvl w:val="9"/>
              <w:rPr>
                <w:rFonts w:ascii="Times New Roman" w:hAnsi="Times New Roman" w:eastAsia="Times New Roman" w:cs="Times New Roman"/>
                <w:color w:val="000000"/>
                <w:position w:val="0"/>
                <w:sz w:val="24"/>
                <w:szCs w:val="24"/>
                <w:lang w:val="id-ID" w:eastAsia="id-ID"/>
              </w:rPr>
            </w:pPr>
            <w:r>
              <w:rPr>
                <w:rFonts w:ascii="Times New Roman" w:hAnsi="Times New Roman" w:eastAsia="Times New Roman" w:cs="Times New Roman"/>
                <w:color w:val="000000"/>
                <w:position w:val="0"/>
                <w:sz w:val="24"/>
                <w:szCs w:val="24"/>
                <w:lang w:val="id-ID" w:eastAsia="id-ID"/>
              </w:rPr>
              <w:t>Komitmen Organisasi</w:t>
            </w:r>
          </w:p>
        </w:tc>
        <w:tc>
          <w:tcPr>
            <w:tcW w:w="1110" w:type="dxa"/>
            <w:tcBorders>
              <w:top w:val="nil"/>
              <w:left w:val="nil"/>
              <w:bottom w:val="single" w:color="auto" w:sz="4" w:space="0"/>
              <w:right w:val="single" w:color="auto" w:sz="4" w:space="0"/>
            </w:tcBorders>
            <w:shd w:val="clear" w:color="auto" w:fill="FFFFFF" w:themeFill="background1"/>
            <w:vAlign w:val="center"/>
          </w:tcPr>
          <w:p>
            <w:pPr>
              <w:suppressAutoHyphens w:val="0"/>
              <w:spacing w:after="0" w:line="480" w:lineRule="auto"/>
              <w:ind w:left="0" w:leftChars="0" w:firstLine="0" w:firstLineChars="0"/>
              <w:textAlignment w:val="auto"/>
              <w:outlineLvl w:val="9"/>
              <w:rPr>
                <w:rFonts w:ascii="Times New Roman" w:hAnsi="Times New Roman" w:eastAsia="Times New Roman" w:cs="Times New Roman"/>
                <w:b/>
                <w:bCs/>
                <w:color w:val="000000"/>
                <w:position w:val="0"/>
                <w:sz w:val="24"/>
                <w:szCs w:val="24"/>
                <w:lang w:val="id-ID" w:eastAsia="id-ID"/>
              </w:rPr>
            </w:pPr>
            <w:r>
              <w:rPr>
                <w:rFonts w:ascii="Times New Roman" w:hAnsi="Times New Roman" w:eastAsia="Times New Roman" w:cs="Times New Roman"/>
                <w:b/>
                <w:bCs/>
                <w:color w:val="000000"/>
                <w:position w:val="0"/>
                <w:sz w:val="24"/>
                <w:szCs w:val="24"/>
                <w:lang w:val="id-ID" w:eastAsia="id-ID"/>
              </w:rPr>
              <w:t>z1</w:t>
            </w:r>
          </w:p>
        </w:tc>
        <w:tc>
          <w:tcPr>
            <w:tcW w:w="1920" w:type="dxa"/>
            <w:tcBorders>
              <w:top w:val="nil"/>
              <w:left w:val="nil"/>
              <w:bottom w:val="single" w:color="auto" w:sz="4" w:space="0"/>
              <w:right w:val="single" w:color="auto" w:sz="4" w:space="0"/>
            </w:tcBorders>
            <w:shd w:val="clear" w:color="auto" w:fill="D8D8D8" w:themeFill="background1" w:themeFillShade="D9"/>
            <w:vAlign w:val="center"/>
          </w:tcPr>
          <w:p>
            <w:pPr>
              <w:suppressAutoHyphens w:val="0"/>
              <w:spacing w:after="0" w:line="480" w:lineRule="auto"/>
              <w:ind w:left="0" w:leftChars="0" w:firstLine="0" w:firstLineChars="0"/>
              <w:jc w:val="right"/>
              <w:textAlignment w:val="auto"/>
              <w:outlineLvl w:val="9"/>
              <w:rPr>
                <w:rFonts w:ascii="Times New Roman" w:hAnsi="Times New Roman" w:eastAsia="Times New Roman" w:cs="Times New Roman"/>
                <w:b/>
                <w:bCs/>
                <w:color w:val="2F75B5"/>
                <w:position w:val="0"/>
                <w:sz w:val="24"/>
                <w:szCs w:val="24"/>
                <w:lang w:val="id-ID" w:eastAsia="id-ID"/>
              </w:rPr>
            </w:pPr>
            <w:r>
              <w:rPr>
                <w:rFonts w:ascii="Times New Roman" w:hAnsi="Times New Roman" w:eastAsia="Times New Roman" w:cs="Times New Roman"/>
                <w:b/>
                <w:bCs/>
                <w:color w:val="2F75B5"/>
                <w:position w:val="0"/>
                <w:sz w:val="24"/>
                <w:szCs w:val="24"/>
                <w:lang w:val="id-ID" w:eastAsia="id-ID"/>
              </w:rPr>
              <w:t>0,712</w:t>
            </w:r>
          </w:p>
        </w:tc>
      </w:tr>
      <w:tr>
        <w:tblPrEx>
          <w:tblLayout w:type="fixed"/>
        </w:tblPrEx>
        <w:trPr>
          <w:trHeight w:val="315" w:hRule="atLeast"/>
          <w:jc w:val="center"/>
        </w:trPr>
        <w:tc>
          <w:tcPr>
            <w:tcW w:w="2120" w:type="dxa"/>
            <w:vMerge w:val="continue"/>
            <w:tcBorders>
              <w:top w:val="nil"/>
              <w:left w:val="single" w:color="auto" w:sz="4" w:space="0"/>
              <w:bottom w:val="single" w:color="000000" w:sz="4" w:space="0"/>
              <w:right w:val="single" w:color="auto" w:sz="4" w:space="0"/>
            </w:tcBorders>
            <w:vAlign w:val="center"/>
          </w:tcPr>
          <w:p>
            <w:pPr>
              <w:suppressAutoHyphens w:val="0"/>
              <w:spacing w:after="0" w:line="480" w:lineRule="auto"/>
              <w:ind w:left="0" w:leftChars="0" w:firstLine="0" w:firstLineChars="0"/>
              <w:textAlignment w:val="auto"/>
              <w:outlineLvl w:val="9"/>
              <w:rPr>
                <w:rFonts w:ascii="Times New Roman" w:hAnsi="Times New Roman" w:eastAsia="Times New Roman" w:cs="Times New Roman"/>
                <w:color w:val="000000"/>
                <w:position w:val="0"/>
                <w:sz w:val="24"/>
                <w:szCs w:val="24"/>
                <w:lang w:val="id-ID" w:eastAsia="id-ID"/>
              </w:rPr>
            </w:pPr>
          </w:p>
        </w:tc>
        <w:tc>
          <w:tcPr>
            <w:tcW w:w="1110" w:type="dxa"/>
            <w:tcBorders>
              <w:top w:val="nil"/>
              <w:left w:val="nil"/>
              <w:bottom w:val="single" w:color="auto" w:sz="4" w:space="0"/>
              <w:right w:val="single" w:color="auto" w:sz="4" w:space="0"/>
            </w:tcBorders>
            <w:shd w:val="clear" w:color="auto" w:fill="FFFFFF" w:themeFill="background1"/>
            <w:vAlign w:val="center"/>
          </w:tcPr>
          <w:p>
            <w:pPr>
              <w:suppressAutoHyphens w:val="0"/>
              <w:spacing w:after="0" w:line="480" w:lineRule="auto"/>
              <w:ind w:left="0" w:leftChars="0" w:firstLine="0" w:firstLineChars="0"/>
              <w:textAlignment w:val="auto"/>
              <w:outlineLvl w:val="9"/>
              <w:rPr>
                <w:rFonts w:ascii="Times New Roman" w:hAnsi="Times New Roman" w:eastAsia="Times New Roman" w:cs="Times New Roman"/>
                <w:b/>
                <w:bCs/>
                <w:color w:val="000000"/>
                <w:position w:val="0"/>
                <w:sz w:val="24"/>
                <w:szCs w:val="24"/>
                <w:lang w:val="id-ID" w:eastAsia="id-ID"/>
              </w:rPr>
            </w:pPr>
            <w:r>
              <w:rPr>
                <w:rFonts w:ascii="Times New Roman" w:hAnsi="Times New Roman" w:eastAsia="Times New Roman" w:cs="Times New Roman"/>
                <w:b/>
                <w:bCs/>
                <w:color w:val="000000"/>
                <w:position w:val="0"/>
                <w:sz w:val="24"/>
                <w:szCs w:val="24"/>
                <w:lang w:val="id-ID" w:eastAsia="id-ID"/>
              </w:rPr>
              <w:t>z2</w:t>
            </w:r>
          </w:p>
        </w:tc>
        <w:tc>
          <w:tcPr>
            <w:tcW w:w="1920" w:type="dxa"/>
            <w:tcBorders>
              <w:top w:val="nil"/>
              <w:left w:val="nil"/>
              <w:bottom w:val="single" w:color="auto" w:sz="4" w:space="0"/>
              <w:right w:val="single" w:color="auto" w:sz="4" w:space="0"/>
            </w:tcBorders>
            <w:shd w:val="clear" w:color="auto" w:fill="auto"/>
            <w:vAlign w:val="center"/>
          </w:tcPr>
          <w:p>
            <w:pPr>
              <w:suppressAutoHyphens w:val="0"/>
              <w:spacing w:after="0" w:line="480" w:lineRule="auto"/>
              <w:ind w:left="0" w:leftChars="0" w:firstLine="0" w:firstLineChars="0"/>
              <w:jc w:val="right"/>
              <w:textAlignment w:val="auto"/>
              <w:outlineLvl w:val="9"/>
              <w:rPr>
                <w:rFonts w:ascii="Times New Roman" w:hAnsi="Times New Roman" w:eastAsia="Times New Roman" w:cs="Times New Roman"/>
                <w:b/>
                <w:bCs/>
                <w:color w:val="2F75B5"/>
                <w:position w:val="0"/>
                <w:sz w:val="24"/>
                <w:szCs w:val="24"/>
                <w:lang w:val="id-ID" w:eastAsia="id-ID"/>
              </w:rPr>
            </w:pPr>
            <w:r>
              <w:rPr>
                <w:rFonts w:ascii="Times New Roman" w:hAnsi="Times New Roman" w:eastAsia="Times New Roman" w:cs="Times New Roman"/>
                <w:b/>
                <w:bCs/>
                <w:color w:val="2F75B5"/>
                <w:position w:val="0"/>
                <w:sz w:val="24"/>
                <w:szCs w:val="24"/>
                <w:lang w:val="id-ID" w:eastAsia="id-ID"/>
              </w:rPr>
              <w:t>0,736</w:t>
            </w:r>
          </w:p>
        </w:tc>
      </w:tr>
      <w:tr>
        <w:tblPrEx>
          <w:tblLayout w:type="fixed"/>
        </w:tblPrEx>
        <w:trPr>
          <w:trHeight w:val="315" w:hRule="atLeast"/>
          <w:jc w:val="center"/>
        </w:trPr>
        <w:tc>
          <w:tcPr>
            <w:tcW w:w="2120" w:type="dxa"/>
            <w:vMerge w:val="continue"/>
            <w:tcBorders>
              <w:top w:val="nil"/>
              <w:left w:val="single" w:color="auto" w:sz="4" w:space="0"/>
              <w:bottom w:val="single" w:color="000000" w:sz="4" w:space="0"/>
              <w:right w:val="single" w:color="auto" w:sz="4" w:space="0"/>
            </w:tcBorders>
            <w:vAlign w:val="center"/>
          </w:tcPr>
          <w:p>
            <w:pPr>
              <w:suppressAutoHyphens w:val="0"/>
              <w:spacing w:after="0" w:line="480" w:lineRule="auto"/>
              <w:ind w:left="0" w:leftChars="0" w:firstLine="0" w:firstLineChars="0"/>
              <w:textAlignment w:val="auto"/>
              <w:outlineLvl w:val="9"/>
              <w:rPr>
                <w:rFonts w:ascii="Times New Roman" w:hAnsi="Times New Roman" w:eastAsia="Times New Roman" w:cs="Times New Roman"/>
                <w:color w:val="000000"/>
                <w:position w:val="0"/>
                <w:sz w:val="24"/>
                <w:szCs w:val="24"/>
                <w:lang w:val="id-ID" w:eastAsia="id-ID"/>
              </w:rPr>
            </w:pPr>
          </w:p>
        </w:tc>
        <w:tc>
          <w:tcPr>
            <w:tcW w:w="1110" w:type="dxa"/>
            <w:tcBorders>
              <w:top w:val="nil"/>
              <w:left w:val="nil"/>
              <w:bottom w:val="single" w:color="auto" w:sz="4" w:space="0"/>
              <w:right w:val="single" w:color="auto" w:sz="4" w:space="0"/>
            </w:tcBorders>
            <w:shd w:val="clear" w:color="auto" w:fill="FFFFFF" w:themeFill="background1"/>
            <w:vAlign w:val="center"/>
          </w:tcPr>
          <w:p>
            <w:pPr>
              <w:suppressAutoHyphens w:val="0"/>
              <w:spacing w:after="0" w:line="480" w:lineRule="auto"/>
              <w:ind w:left="0" w:leftChars="0" w:firstLine="0" w:firstLineChars="0"/>
              <w:textAlignment w:val="auto"/>
              <w:outlineLvl w:val="9"/>
              <w:rPr>
                <w:rFonts w:ascii="Times New Roman" w:hAnsi="Times New Roman" w:eastAsia="Times New Roman" w:cs="Times New Roman"/>
                <w:b/>
                <w:bCs/>
                <w:color w:val="000000"/>
                <w:position w:val="0"/>
                <w:sz w:val="24"/>
                <w:szCs w:val="24"/>
                <w:lang w:val="id-ID" w:eastAsia="id-ID"/>
              </w:rPr>
            </w:pPr>
            <w:r>
              <w:rPr>
                <w:rFonts w:ascii="Times New Roman" w:hAnsi="Times New Roman" w:eastAsia="Times New Roman" w:cs="Times New Roman"/>
                <w:b/>
                <w:bCs/>
                <w:color w:val="000000"/>
                <w:position w:val="0"/>
                <w:sz w:val="24"/>
                <w:szCs w:val="24"/>
                <w:lang w:val="id-ID" w:eastAsia="id-ID"/>
              </w:rPr>
              <w:t>z3</w:t>
            </w:r>
          </w:p>
        </w:tc>
        <w:tc>
          <w:tcPr>
            <w:tcW w:w="1920" w:type="dxa"/>
            <w:tcBorders>
              <w:top w:val="nil"/>
              <w:left w:val="nil"/>
              <w:bottom w:val="single" w:color="auto" w:sz="4" w:space="0"/>
              <w:right w:val="single" w:color="auto" w:sz="4" w:space="0"/>
            </w:tcBorders>
            <w:shd w:val="clear" w:color="auto" w:fill="D8D8D8" w:themeFill="background1" w:themeFillShade="D9"/>
            <w:vAlign w:val="center"/>
          </w:tcPr>
          <w:p>
            <w:pPr>
              <w:suppressAutoHyphens w:val="0"/>
              <w:spacing w:after="0" w:line="480" w:lineRule="auto"/>
              <w:ind w:left="0" w:leftChars="0" w:firstLine="0" w:firstLineChars="0"/>
              <w:jc w:val="right"/>
              <w:textAlignment w:val="auto"/>
              <w:outlineLvl w:val="9"/>
              <w:rPr>
                <w:rFonts w:ascii="Times New Roman" w:hAnsi="Times New Roman" w:eastAsia="Times New Roman" w:cs="Times New Roman"/>
                <w:b/>
                <w:bCs/>
                <w:color w:val="2F75B5"/>
                <w:position w:val="0"/>
                <w:sz w:val="24"/>
                <w:szCs w:val="24"/>
                <w:lang w:val="id-ID" w:eastAsia="id-ID"/>
              </w:rPr>
            </w:pPr>
            <w:r>
              <w:rPr>
                <w:rFonts w:ascii="Times New Roman" w:hAnsi="Times New Roman" w:eastAsia="Times New Roman" w:cs="Times New Roman"/>
                <w:b/>
                <w:bCs/>
                <w:color w:val="2F75B5"/>
                <w:position w:val="0"/>
                <w:sz w:val="24"/>
                <w:szCs w:val="24"/>
                <w:lang w:val="id-ID" w:eastAsia="id-ID"/>
              </w:rPr>
              <w:t>0,806</w:t>
            </w:r>
          </w:p>
        </w:tc>
      </w:tr>
      <w:tr>
        <w:tblPrEx>
          <w:tblLayout w:type="fixed"/>
        </w:tblPrEx>
        <w:trPr>
          <w:trHeight w:val="315" w:hRule="atLeast"/>
          <w:jc w:val="center"/>
        </w:trPr>
        <w:tc>
          <w:tcPr>
            <w:tcW w:w="2120" w:type="dxa"/>
            <w:vMerge w:val="continue"/>
            <w:tcBorders>
              <w:top w:val="nil"/>
              <w:left w:val="single" w:color="auto" w:sz="4" w:space="0"/>
              <w:bottom w:val="single" w:color="000000" w:sz="4" w:space="0"/>
              <w:right w:val="single" w:color="auto" w:sz="4" w:space="0"/>
            </w:tcBorders>
            <w:vAlign w:val="center"/>
          </w:tcPr>
          <w:p>
            <w:pPr>
              <w:suppressAutoHyphens w:val="0"/>
              <w:spacing w:after="0" w:line="480" w:lineRule="auto"/>
              <w:ind w:left="0" w:leftChars="0" w:firstLine="0" w:firstLineChars="0"/>
              <w:textAlignment w:val="auto"/>
              <w:outlineLvl w:val="9"/>
              <w:rPr>
                <w:rFonts w:ascii="Times New Roman" w:hAnsi="Times New Roman" w:eastAsia="Times New Roman" w:cs="Times New Roman"/>
                <w:color w:val="000000"/>
                <w:position w:val="0"/>
                <w:sz w:val="24"/>
                <w:szCs w:val="24"/>
                <w:lang w:val="id-ID" w:eastAsia="id-ID"/>
              </w:rPr>
            </w:pPr>
          </w:p>
        </w:tc>
        <w:tc>
          <w:tcPr>
            <w:tcW w:w="1110" w:type="dxa"/>
            <w:tcBorders>
              <w:top w:val="nil"/>
              <w:left w:val="nil"/>
              <w:bottom w:val="single" w:color="auto" w:sz="4" w:space="0"/>
              <w:right w:val="single" w:color="auto" w:sz="4" w:space="0"/>
            </w:tcBorders>
            <w:shd w:val="clear" w:color="auto" w:fill="FFFFFF" w:themeFill="background1"/>
            <w:vAlign w:val="center"/>
          </w:tcPr>
          <w:p>
            <w:pPr>
              <w:suppressAutoHyphens w:val="0"/>
              <w:spacing w:after="0" w:line="480" w:lineRule="auto"/>
              <w:ind w:left="0" w:leftChars="0" w:firstLine="0" w:firstLineChars="0"/>
              <w:textAlignment w:val="auto"/>
              <w:outlineLvl w:val="9"/>
              <w:rPr>
                <w:rFonts w:ascii="Times New Roman" w:hAnsi="Times New Roman" w:eastAsia="Times New Roman" w:cs="Times New Roman"/>
                <w:b/>
                <w:bCs/>
                <w:color w:val="000000"/>
                <w:position w:val="0"/>
                <w:sz w:val="24"/>
                <w:szCs w:val="24"/>
                <w:lang w:val="id-ID" w:eastAsia="id-ID"/>
              </w:rPr>
            </w:pPr>
            <w:r>
              <w:rPr>
                <w:rFonts w:ascii="Times New Roman" w:hAnsi="Times New Roman" w:eastAsia="Times New Roman" w:cs="Times New Roman"/>
                <w:b/>
                <w:bCs/>
                <w:color w:val="000000"/>
                <w:position w:val="0"/>
                <w:sz w:val="24"/>
                <w:szCs w:val="24"/>
                <w:lang w:val="id-ID" w:eastAsia="id-ID"/>
              </w:rPr>
              <w:t>z4</w:t>
            </w:r>
          </w:p>
        </w:tc>
        <w:tc>
          <w:tcPr>
            <w:tcW w:w="1920" w:type="dxa"/>
            <w:tcBorders>
              <w:top w:val="nil"/>
              <w:left w:val="nil"/>
              <w:bottom w:val="single" w:color="auto" w:sz="4" w:space="0"/>
              <w:right w:val="single" w:color="auto" w:sz="4" w:space="0"/>
            </w:tcBorders>
            <w:shd w:val="clear" w:color="auto" w:fill="auto"/>
            <w:vAlign w:val="center"/>
          </w:tcPr>
          <w:p>
            <w:pPr>
              <w:suppressAutoHyphens w:val="0"/>
              <w:spacing w:after="0" w:line="480" w:lineRule="auto"/>
              <w:ind w:left="0" w:leftChars="0" w:firstLine="0" w:firstLineChars="0"/>
              <w:jc w:val="right"/>
              <w:textAlignment w:val="auto"/>
              <w:outlineLvl w:val="9"/>
              <w:rPr>
                <w:rFonts w:ascii="Times New Roman" w:hAnsi="Times New Roman" w:eastAsia="Times New Roman" w:cs="Times New Roman"/>
                <w:b/>
                <w:bCs/>
                <w:color w:val="2F75B5"/>
                <w:position w:val="0"/>
                <w:sz w:val="24"/>
                <w:szCs w:val="24"/>
                <w:lang w:val="id-ID" w:eastAsia="id-ID"/>
              </w:rPr>
            </w:pPr>
            <w:r>
              <w:rPr>
                <w:rFonts w:ascii="Times New Roman" w:hAnsi="Times New Roman" w:eastAsia="Times New Roman" w:cs="Times New Roman"/>
                <w:b/>
                <w:bCs/>
                <w:color w:val="2F75B5"/>
                <w:position w:val="0"/>
                <w:sz w:val="24"/>
                <w:szCs w:val="24"/>
                <w:lang w:val="id-ID" w:eastAsia="id-ID"/>
              </w:rPr>
              <w:t>0,745</w:t>
            </w:r>
          </w:p>
        </w:tc>
      </w:tr>
      <w:tr>
        <w:tblPrEx>
          <w:tblLayout w:type="fixed"/>
        </w:tblPrEx>
        <w:trPr>
          <w:trHeight w:val="315" w:hRule="atLeast"/>
          <w:jc w:val="center"/>
        </w:trPr>
        <w:tc>
          <w:tcPr>
            <w:tcW w:w="2120" w:type="dxa"/>
            <w:vMerge w:val="continue"/>
            <w:tcBorders>
              <w:top w:val="nil"/>
              <w:left w:val="single" w:color="auto" w:sz="4" w:space="0"/>
              <w:bottom w:val="single" w:color="000000" w:sz="4" w:space="0"/>
              <w:right w:val="single" w:color="auto" w:sz="4" w:space="0"/>
            </w:tcBorders>
            <w:vAlign w:val="center"/>
          </w:tcPr>
          <w:p>
            <w:pPr>
              <w:suppressAutoHyphens w:val="0"/>
              <w:spacing w:after="0" w:line="480" w:lineRule="auto"/>
              <w:ind w:left="0" w:leftChars="0" w:firstLine="0" w:firstLineChars="0"/>
              <w:textAlignment w:val="auto"/>
              <w:outlineLvl w:val="9"/>
              <w:rPr>
                <w:rFonts w:ascii="Times New Roman" w:hAnsi="Times New Roman" w:eastAsia="Times New Roman" w:cs="Times New Roman"/>
                <w:color w:val="000000"/>
                <w:position w:val="0"/>
                <w:sz w:val="24"/>
                <w:szCs w:val="24"/>
                <w:lang w:val="id-ID" w:eastAsia="id-ID"/>
              </w:rPr>
            </w:pPr>
          </w:p>
        </w:tc>
        <w:tc>
          <w:tcPr>
            <w:tcW w:w="1110" w:type="dxa"/>
            <w:tcBorders>
              <w:top w:val="nil"/>
              <w:left w:val="nil"/>
              <w:bottom w:val="single" w:color="auto" w:sz="4" w:space="0"/>
              <w:right w:val="single" w:color="auto" w:sz="4" w:space="0"/>
            </w:tcBorders>
            <w:shd w:val="clear" w:color="auto" w:fill="FFFFFF" w:themeFill="background1"/>
            <w:vAlign w:val="center"/>
          </w:tcPr>
          <w:p>
            <w:pPr>
              <w:suppressAutoHyphens w:val="0"/>
              <w:spacing w:after="0" w:line="480" w:lineRule="auto"/>
              <w:ind w:left="0" w:leftChars="0" w:firstLine="0" w:firstLineChars="0"/>
              <w:textAlignment w:val="auto"/>
              <w:outlineLvl w:val="9"/>
              <w:rPr>
                <w:rFonts w:ascii="Times New Roman" w:hAnsi="Times New Roman" w:eastAsia="Times New Roman" w:cs="Times New Roman"/>
                <w:b/>
                <w:bCs/>
                <w:color w:val="000000"/>
                <w:position w:val="0"/>
                <w:sz w:val="24"/>
                <w:szCs w:val="24"/>
                <w:lang w:val="id-ID" w:eastAsia="id-ID"/>
              </w:rPr>
            </w:pPr>
            <w:r>
              <w:rPr>
                <w:rFonts w:ascii="Times New Roman" w:hAnsi="Times New Roman" w:eastAsia="Times New Roman" w:cs="Times New Roman"/>
                <w:b/>
                <w:bCs/>
                <w:color w:val="000000"/>
                <w:position w:val="0"/>
                <w:sz w:val="24"/>
                <w:szCs w:val="24"/>
                <w:lang w:val="id-ID" w:eastAsia="id-ID"/>
              </w:rPr>
              <w:t>z5</w:t>
            </w:r>
          </w:p>
        </w:tc>
        <w:tc>
          <w:tcPr>
            <w:tcW w:w="1920" w:type="dxa"/>
            <w:tcBorders>
              <w:top w:val="nil"/>
              <w:left w:val="nil"/>
              <w:bottom w:val="single" w:color="auto" w:sz="4" w:space="0"/>
              <w:right w:val="single" w:color="auto" w:sz="4" w:space="0"/>
            </w:tcBorders>
            <w:shd w:val="clear" w:color="auto" w:fill="D8D8D8" w:themeFill="background1" w:themeFillShade="D9"/>
            <w:vAlign w:val="center"/>
          </w:tcPr>
          <w:p>
            <w:pPr>
              <w:suppressAutoHyphens w:val="0"/>
              <w:spacing w:after="0" w:line="480" w:lineRule="auto"/>
              <w:ind w:left="0" w:leftChars="0" w:firstLine="0" w:firstLineChars="0"/>
              <w:jc w:val="right"/>
              <w:textAlignment w:val="auto"/>
              <w:outlineLvl w:val="9"/>
              <w:rPr>
                <w:rFonts w:ascii="Times New Roman" w:hAnsi="Times New Roman" w:eastAsia="Times New Roman" w:cs="Times New Roman"/>
                <w:b/>
                <w:bCs/>
                <w:color w:val="2F75B5"/>
                <w:position w:val="0"/>
                <w:sz w:val="24"/>
                <w:szCs w:val="24"/>
                <w:lang w:val="id-ID" w:eastAsia="id-ID"/>
              </w:rPr>
            </w:pPr>
            <w:r>
              <w:rPr>
                <w:rFonts w:ascii="Times New Roman" w:hAnsi="Times New Roman" w:eastAsia="Times New Roman" w:cs="Times New Roman"/>
                <w:b/>
                <w:bCs/>
                <w:color w:val="2F75B5"/>
                <w:position w:val="0"/>
                <w:sz w:val="24"/>
                <w:szCs w:val="24"/>
                <w:lang w:val="id-ID" w:eastAsia="id-ID"/>
              </w:rPr>
              <w:t>0,710</w:t>
            </w:r>
          </w:p>
        </w:tc>
      </w:tr>
      <w:tr>
        <w:tblPrEx>
          <w:tblLayout w:type="fixed"/>
        </w:tblPrEx>
        <w:trPr>
          <w:trHeight w:val="315" w:hRule="atLeast"/>
          <w:jc w:val="center"/>
        </w:trPr>
        <w:tc>
          <w:tcPr>
            <w:tcW w:w="2120" w:type="dxa"/>
            <w:vMerge w:val="continue"/>
            <w:tcBorders>
              <w:top w:val="nil"/>
              <w:left w:val="single" w:color="auto" w:sz="4" w:space="0"/>
              <w:bottom w:val="single" w:color="000000" w:sz="4" w:space="0"/>
              <w:right w:val="single" w:color="auto" w:sz="4" w:space="0"/>
            </w:tcBorders>
            <w:vAlign w:val="center"/>
          </w:tcPr>
          <w:p>
            <w:pPr>
              <w:suppressAutoHyphens w:val="0"/>
              <w:spacing w:after="0" w:line="480" w:lineRule="auto"/>
              <w:ind w:left="0" w:leftChars="0" w:firstLine="0" w:firstLineChars="0"/>
              <w:textAlignment w:val="auto"/>
              <w:outlineLvl w:val="9"/>
              <w:rPr>
                <w:rFonts w:ascii="Times New Roman" w:hAnsi="Times New Roman" w:eastAsia="Times New Roman" w:cs="Times New Roman"/>
                <w:color w:val="000000"/>
                <w:position w:val="0"/>
                <w:sz w:val="24"/>
                <w:szCs w:val="24"/>
                <w:lang w:val="id-ID" w:eastAsia="id-ID"/>
              </w:rPr>
            </w:pPr>
          </w:p>
        </w:tc>
        <w:tc>
          <w:tcPr>
            <w:tcW w:w="1110" w:type="dxa"/>
            <w:tcBorders>
              <w:top w:val="nil"/>
              <w:left w:val="nil"/>
              <w:bottom w:val="single" w:color="auto" w:sz="4" w:space="0"/>
              <w:right w:val="single" w:color="auto" w:sz="4" w:space="0"/>
            </w:tcBorders>
            <w:shd w:val="clear" w:color="auto" w:fill="FFFFFF" w:themeFill="background1"/>
            <w:vAlign w:val="center"/>
          </w:tcPr>
          <w:p>
            <w:pPr>
              <w:suppressAutoHyphens w:val="0"/>
              <w:spacing w:after="0" w:line="480" w:lineRule="auto"/>
              <w:ind w:left="0" w:leftChars="0" w:firstLine="0" w:firstLineChars="0"/>
              <w:textAlignment w:val="auto"/>
              <w:outlineLvl w:val="9"/>
              <w:rPr>
                <w:rFonts w:ascii="Times New Roman" w:hAnsi="Times New Roman" w:eastAsia="Times New Roman" w:cs="Times New Roman"/>
                <w:b/>
                <w:bCs/>
                <w:color w:val="000000"/>
                <w:position w:val="0"/>
                <w:sz w:val="24"/>
                <w:szCs w:val="24"/>
                <w:lang w:val="id-ID" w:eastAsia="id-ID"/>
              </w:rPr>
            </w:pPr>
            <w:r>
              <w:rPr>
                <w:rFonts w:ascii="Times New Roman" w:hAnsi="Times New Roman" w:eastAsia="Times New Roman" w:cs="Times New Roman"/>
                <w:b/>
                <w:bCs/>
                <w:color w:val="000000"/>
                <w:position w:val="0"/>
                <w:sz w:val="24"/>
                <w:szCs w:val="24"/>
                <w:lang w:val="id-ID" w:eastAsia="id-ID"/>
              </w:rPr>
              <w:t>z6</w:t>
            </w:r>
          </w:p>
        </w:tc>
        <w:tc>
          <w:tcPr>
            <w:tcW w:w="1920" w:type="dxa"/>
            <w:tcBorders>
              <w:top w:val="nil"/>
              <w:left w:val="nil"/>
              <w:bottom w:val="single" w:color="auto" w:sz="4" w:space="0"/>
              <w:right w:val="single" w:color="auto" w:sz="4" w:space="0"/>
            </w:tcBorders>
            <w:shd w:val="clear" w:color="auto" w:fill="auto"/>
            <w:vAlign w:val="center"/>
          </w:tcPr>
          <w:p>
            <w:pPr>
              <w:suppressAutoHyphens w:val="0"/>
              <w:spacing w:after="0" w:line="480" w:lineRule="auto"/>
              <w:ind w:left="0" w:leftChars="0" w:firstLine="0" w:firstLineChars="0"/>
              <w:jc w:val="right"/>
              <w:textAlignment w:val="auto"/>
              <w:outlineLvl w:val="9"/>
              <w:rPr>
                <w:rFonts w:ascii="Times New Roman" w:hAnsi="Times New Roman" w:eastAsia="Times New Roman" w:cs="Times New Roman"/>
                <w:b/>
                <w:bCs/>
                <w:color w:val="2F75B5"/>
                <w:position w:val="0"/>
                <w:sz w:val="24"/>
                <w:szCs w:val="24"/>
                <w:lang w:val="id-ID" w:eastAsia="id-ID"/>
              </w:rPr>
            </w:pPr>
            <w:r>
              <w:rPr>
                <w:rFonts w:ascii="Times New Roman" w:hAnsi="Times New Roman" w:eastAsia="Times New Roman" w:cs="Times New Roman"/>
                <w:b/>
                <w:bCs/>
                <w:color w:val="2F75B5"/>
                <w:position w:val="0"/>
                <w:sz w:val="24"/>
                <w:szCs w:val="24"/>
                <w:lang w:val="id-ID" w:eastAsia="id-ID"/>
              </w:rPr>
              <w:t>0,834</w:t>
            </w:r>
          </w:p>
        </w:tc>
      </w:tr>
      <w:tr>
        <w:tblPrEx>
          <w:tblLayout w:type="fixed"/>
        </w:tblPrEx>
        <w:trPr>
          <w:trHeight w:val="315" w:hRule="atLeast"/>
          <w:jc w:val="center"/>
        </w:trPr>
        <w:tc>
          <w:tcPr>
            <w:tcW w:w="2120" w:type="dxa"/>
            <w:vMerge w:val="continue"/>
            <w:tcBorders>
              <w:top w:val="nil"/>
              <w:left w:val="single" w:color="auto" w:sz="4" w:space="0"/>
              <w:bottom w:val="single" w:color="000000" w:sz="4" w:space="0"/>
              <w:right w:val="single" w:color="auto" w:sz="4" w:space="0"/>
            </w:tcBorders>
            <w:vAlign w:val="center"/>
          </w:tcPr>
          <w:p>
            <w:pPr>
              <w:suppressAutoHyphens w:val="0"/>
              <w:spacing w:after="0" w:line="480" w:lineRule="auto"/>
              <w:ind w:left="0" w:leftChars="0" w:firstLine="0" w:firstLineChars="0"/>
              <w:textAlignment w:val="auto"/>
              <w:outlineLvl w:val="9"/>
              <w:rPr>
                <w:rFonts w:ascii="Times New Roman" w:hAnsi="Times New Roman" w:eastAsia="Times New Roman" w:cs="Times New Roman"/>
                <w:color w:val="000000"/>
                <w:position w:val="0"/>
                <w:sz w:val="24"/>
                <w:szCs w:val="24"/>
                <w:lang w:val="id-ID" w:eastAsia="id-ID"/>
              </w:rPr>
            </w:pPr>
          </w:p>
        </w:tc>
        <w:tc>
          <w:tcPr>
            <w:tcW w:w="1110" w:type="dxa"/>
            <w:tcBorders>
              <w:top w:val="nil"/>
              <w:left w:val="nil"/>
              <w:bottom w:val="single" w:color="auto" w:sz="4" w:space="0"/>
              <w:right w:val="single" w:color="auto" w:sz="4" w:space="0"/>
            </w:tcBorders>
            <w:shd w:val="clear" w:color="auto" w:fill="FFFFFF" w:themeFill="background1"/>
            <w:vAlign w:val="center"/>
          </w:tcPr>
          <w:p>
            <w:pPr>
              <w:suppressAutoHyphens w:val="0"/>
              <w:spacing w:after="0" w:line="480" w:lineRule="auto"/>
              <w:ind w:left="0" w:leftChars="0" w:firstLine="0" w:firstLineChars="0"/>
              <w:textAlignment w:val="auto"/>
              <w:outlineLvl w:val="9"/>
              <w:rPr>
                <w:rFonts w:ascii="Times New Roman" w:hAnsi="Times New Roman" w:eastAsia="Times New Roman" w:cs="Times New Roman"/>
                <w:b/>
                <w:bCs/>
                <w:color w:val="000000"/>
                <w:position w:val="0"/>
                <w:sz w:val="24"/>
                <w:szCs w:val="24"/>
                <w:lang w:val="id-ID" w:eastAsia="id-ID"/>
              </w:rPr>
            </w:pPr>
            <w:r>
              <w:rPr>
                <w:rFonts w:ascii="Times New Roman" w:hAnsi="Times New Roman" w:eastAsia="Times New Roman" w:cs="Times New Roman"/>
                <w:b/>
                <w:bCs/>
                <w:color w:val="000000"/>
                <w:position w:val="0"/>
                <w:sz w:val="24"/>
                <w:szCs w:val="24"/>
                <w:lang w:val="id-ID" w:eastAsia="id-ID"/>
              </w:rPr>
              <w:t>z7</w:t>
            </w:r>
          </w:p>
        </w:tc>
        <w:tc>
          <w:tcPr>
            <w:tcW w:w="1920" w:type="dxa"/>
            <w:tcBorders>
              <w:top w:val="nil"/>
              <w:left w:val="nil"/>
              <w:bottom w:val="single" w:color="auto" w:sz="4" w:space="0"/>
              <w:right w:val="single" w:color="auto" w:sz="4" w:space="0"/>
            </w:tcBorders>
            <w:shd w:val="clear" w:color="auto" w:fill="D8D8D8" w:themeFill="background1" w:themeFillShade="D9"/>
            <w:vAlign w:val="center"/>
          </w:tcPr>
          <w:p>
            <w:pPr>
              <w:suppressAutoHyphens w:val="0"/>
              <w:spacing w:after="0" w:line="480" w:lineRule="auto"/>
              <w:ind w:left="0" w:leftChars="0" w:firstLine="0" w:firstLineChars="0"/>
              <w:jc w:val="right"/>
              <w:textAlignment w:val="auto"/>
              <w:outlineLvl w:val="9"/>
              <w:rPr>
                <w:rFonts w:ascii="Times New Roman" w:hAnsi="Times New Roman" w:eastAsia="Times New Roman" w:cs="Times New Roman"/>
                <w:b/>
                <w:bCs/>
                <w:color w:val="2F75B5"/>
                <w:position w:val="0"/>
                <w:sz w:val="24"/>
                <w:szCs w:val="24"/>
                <w:lang w:val="id-ID" w:eastAsia="id-ID"/>
              </w:rPr>
            </w:pPr>
            <w:r>
              <w:rPr>
                <w:rFonts w:ascii="Times New Roman" w:hAnsi="Times New Roman" w:eastAsia="Times New Roman" w:cs="Times New Roman"/>
                <w:b/>
                <w:bCs/>
                <w:color w:val="2F75B5"/>
                <w:position w:val="0"/>
                <w:sz w:val="24"/>
                <w:szCs w:val="24"/>
                <w:lang w:val="id-ID" w:eastAsia="id-ID"/>
              </w:rPr>
              <w:t>0,725</w:t>
            </w:r>
          </w:p>
        </w:tc>
      </w:tr>
      <w:tr>
        <w:tblPrEx>
          <w:tblLayout w:type="fixed"/>
        </w:tblPrEx>
        <w:trPr>
          <w:trHeight w:val="315" w:hRule="atLeast"/>
          <w:jc w:val="center"/>
        </w:trPr>
        <w:tc>
          <w:tcPr>
            <w:tcW w:w="2120" w:type="dxa"/>
            <w:vMerge w:val="continue"/>
            <w:tcBorders>
              <w:top w:val="nil"/>
              <w:left w:val="single" w:color="auto" w:sz="4" w:space="0"/>
              <w:bottom w:val="single" w:color="000000" w:sz="4" w:space="0"/>
              <w:right w:val="single" w:color="auto" w:sz="4" w:space="0"/>
            </w:tcBorders>
            <w:vAlign w:val="center"/>
          </w:tcPr>
          <w:p>
            <w:pPr>
              <w:suppressAutoHyphens w:val="0"/>
              <w:spacing w:after="0" w:line="480" w:lineRule="auto"/>
              <w:ind w:left="0" w:leftChars="0" w:firstLine="0" w:firstLineChars="0"/>
              <w:textAlignment w:val="auto"/>
              <w:outlineLvl w:val="9"/>
              <w:rPr>
                <w:rFonts w:ascii="Times New Roman" w:hAnsi="Times New Roman" w:eastAsia="Times New Roman" w:cs="Times New Roman"/>
                <w:color w:val="000000"/>
                <w:position w:val="0"/>
                <w:sz w:val="24"/>
                <w:szCs w:val="24"/>
                <w:lang w:val="id-ID" w:eastAsia="id-ID"/>
              </w:rPr>
            </w:pPr>
          </w:p>
        </w:tc>
        <w:tc>
          <w:tcPr>
            <w:tcW w:w="1110" w:type="dxa"/>
            <w:tcBorders>
              <w:top w:val="nil"/>
              <w:left w:val="nil"/>
              <w:bottom w:val="single" w:color="auto" w:sz="4" w:space="0"/>
              <w:right w:val="single" w:color="auto" w:sz="4" w:space="0"/>
            </w:tcBorders>
            <w:shd w:val="clear" w:color="auto" w:fill="FFFFFF" w:themeFill="background1"/>
            <w:vAlign w:val="center"/>
          </w:tcPr>
          <w:p>
            <w:pPr>
              <w:suppressAutoHyphens w:val="0"/>
              <w:spacing w:after="0" w:line="480" w:lineRule="auto"/>
              <w:ind w:left="0" w:leftChars="0" w:firstLine="0" w:firstLineChars="0"/>
              <w:textAlignment w:val="auto"/>
              <w:outlineLvl w:val="9"/>
              <w:rPr>
                <w:rFonts w:ascii="Times New Roman" w:hAnsi="Times New Roman" w:eastAsia="Times New Roman" w:cs="Times New Roman"/>
                <w:b/>
                <w:bCs/>
                <w:color w:val="000000"/>
                <w:position w:val="0"/>
                <w:sz w:val="24"/>
                <w:szCs w:val="24"/>
                <w:lang w:val="id-ID" w:eastAsia="id-ID"/>
              </w:rPr>
            </w:pPr>
            <w:r>
              <w:rPr>
                <w:rFonts w:ascii="Times New Roman" w:hAnsi="Times New Roman" w:eastAsia="Times New Roman" w:cs="Times New Roman"/>
                <w:b/>
                <w:bCs/>
                <w:color w:val="000000"/>
                <w:position w:val="0"/>
                <w:sz w:val="24"/>
                <w:szCs w:val="24"/>
                <w:lang w:val="id-ID" w:eastAsia="id-ID"/>
              </w:rPr>
              <w:t>z8</w:t>
            </w:r>
          </w:p>
        </w:tc>
        <w:tc>
          <w:tcPr>
            <w:tcW w:w="1920" w:type="dxa"/>
            <w:tcBorders>
              <w:top w:val="nil"/>
              <w:left w:val="nil"/>
              <w:bottom w:val="single" w:color="auto" w:sz="4" w:space="0"/>
              <w:right w:val="single" w:color="auto" w:sz="4" w:space="0"/>
            </w:tcBorders>
            <w:shd w:val="clear" w:color="auto" w:fill="auto"/>
            <w:vAlign w:val="center"/>
          </w:tcPr>
          <w:p>
            <w:pPr>
              <w:suppressAutoHyphens w:val="0"/>
              <w:spacing w:after="0" w:line="480" w:lineRule="auto"/>
              <w:ind w:left="0" w:leftChars="0" w:firstLine="0" w:firstLineChars="0"/>
              <w:jc w:val="right"/>
              <w:textAlignment w:val="auto"/>
              <w:outlineLvl w:val="9"/>
              <w:rPr>
                <w:rFonts w:ascii="Times New Roman" w:hAnsi="Times New Roman" w:eastAsia="Times New Roman" w:cs="Times New Roman"/>
                <w:b/>
                <w:bCs/>
                <w:color w:val="2F75B5"/>
                <w:position w:val="0"/>
                <w:sz w:val="24"/>
                <w:szCs w:val="24"/>
                <w:lang w:val="id-ID" w:eastAsia="id-ID"/>
              </w:rPr>
            </w:pPr>
            <w:r>
              <w:rPr>
                <w:rFonts w:ascii="Times New Roman" w:hAnsi="Times New Roman" w:eastAsia="Times New Roman" w:cs="Times New Roman"/>
                <w:b/>
                <w:bCs/>
                <w:color w:val="2F75B5"/>
                <w:position w:val="0"/>
                <w:sz w:val="24"/>
                <w:szCs w:val="24"/>
                <w:lang w:val="id-ID" w:eastAsia="id-ID"/>
              </w:rPr>
              <w:t>0,831</w:t>
            </w:r>
          </w:p>
        </w:tc>
      </w:tr>
      <w:tr>
        <w:tblPrEx>
          <w:tblLayout w:type="fixed"/>
        </w:tblPrEx>
        <w:trPr>
          <w:trHeight w:val="315" w:hRule="atLeast"/>
          <w:jc w:val="center"/>
        </w:trPr>
        <w:tc>
          <w:tcPr>
            <w:tcW w:w="2120" w:type="dxa"/>
            <w:vMerge w:val="continue"/>
            <w:tcBorders>
              <w:top w:val="nil"/>
              <w:left w:val="single" w:color="auto" w:sz="4" w:space="0"/>
              <w:bottom w:val="single" w:color="000000" w:sz="4" w:space="0"/>
              <w:right w:val="single" w:color="auto" w:sz="4" w:space="0"/>
            </w:tcBorders>
            <w:vAlign w:val="center"/>
          </w:tcPr>
          <w:p>
            <w:pPr>
              <w:suppressAutoHyphens w:val="0"/>
              <w:spacing w:after="0" w:line="480" w:lineRule="auto"/>
              <w:ind w:left="0" w:leftChars="0" w:firstLine="0" w:firstLineChars="0"/>
              <w:textAlignment w:val="auto"/>
              <w:outlineLvl w:val="9"/>
              <w:rPr>
                <w:rFonts w:ascii="Times New Roman" w:hAnsi="Times New Roman" w:eastAsia="Times New Roman" w:cs="Times New Roman"/>
                <w:color w:val="000000"/>
                <w:position w:val="0"/>
                <w:sz w:val="24"/>
                <w:szCs w:val="24"/>
                <w:lang w:val="id-ID" w:eastAsia="id-ID"/>
              </w:rPr>
            </w:pPr>
          </w:p>
        </w:tc>
        <w:tc>
          <w:tcPr>
            <w:tcW w:w="1110" w:type="dxa"/>
            <w:tcBorders>
              <w:top w:val="nil"/>
              <w:left w:val="nil"/>
              <w:bottom w:val="single" w:color="auto" w:sz="4" w:space="0"/>
              <w:right w:val="single" w:color="auto" w:sz="4" w:space="0"/>
            </w:tcBorders>
            <w:shd w:val="clear" w:color="auto" w:fill="FFFFFF" w:themeFill="background1"/>
            <w:vAlign w:val="center"/>
          </w:tcPr>
          <w:p>
            <w:pPr>
              <w:suppressAutoHyphens w:val="0"/>
              <w:spacing w:after="0" w:line="480" w:lineRule="auto"/>
              <w:ind w:left="0" w:leftChars="0" w:firstLine="0" w:firstLineChars="0"/>
              <w:textAlignment w:val="auto"/>
              <w:outlineLvl w:val="9"/>
              <w:rPr>
                <w:rFonts w:ascii="Times New Roman" w:hAnsi="Times New Roman" w:eastAsia="Times New Roman" w:cs="Times New Roman"/>
                <w:b/>
                <w:bCs/>
                <w:color w:val="000000"/>
                <w:position w:val="0"/>
                <w:sz w:val="24"/>
                <w:szCs w:val="24"/>
                <w:lang w:val="id-ID" w:eastAsia="id-ID"/>
              </w:rPr>
            </w:pPr>
            <w:r>
              <w:rPr>
                <w:rFonts w:ascii="Times New Roman" w:hAnsi="Times New Roman" w:eastAsia="Times New Roman" w:cs="Times New Roman"/>
                <w:b/>
                <w:bCs/>
                <w:color w:val="000000"/>
                <w:position w:val="0"/>
                <w:sz w:val="24"/>
                <w:szCs w:val="24"/>
                <w:lang w:val="id-ID" w:eastAsia="id-ID"/>
              </w:rPr>
              <w:t>z9</w:t>
            </w:r>
          </w:p>
        </w:tc>
        <w:tc>
          <w:tcPr>
            <w:tcW w:w="1920" w:type="dxa"/>
            <w:tcBorders>
              <w:top w:val="nil"/>
              <w:left w:val="nil"/>
              <w:bottom w:val="single" w:color="auto" w:sz="4" w:space="0"/>
              <w:right w:val="single" w:color="auto" w:sz="4" w:space="0"/>
            </w:tcBorders>
            <w:shd w:val="clear" w:color="auto" w:fill="D8D8D8" w:themeFill="background1" w:themeFillShade="D9"/>
            <w:vAlign w:val="center"/>
          </w:tcPr>
          <w:p>
            <w:pPr>
              <w:suppressAutoHyphens w:val="0"/>
              <w:spacing w:after="0" w:line="480" w:lineRule="auto"/>
              <w:ind w:left="0" w:leftChars="0" w:firstLine="0" w:firstLineChars="0"/>
              <w:jc w:val="right"/>
              <w:textAlignment w:val="auto"/>
              <w:outlineLvl w:val="9"/>
              <w:rPr>
                <w:rFonts w:ascii="Times New Roman" w:hAnsi="Times New Roman" w:eastAsia="Times New Roman" w:cs="Times New Roman"/>
                <w:b/>
                <w:bCs/>
                <w:color w:val="2F75B5"/>
                <w:position w:val="0"/>
                <w:sz w:val="24"/>
                <w:szCs w:val="24"/>
                <w:lang w:val="id-ID" w:eastAsia="id-ID"/>
              </w:rPr>
            </w:pPr>
            <w:r>
              <w:rPr>
                <w:rFonts w:ascii="Times New Roman" w:hAnsi="Times New Roman" w:eastAsia="Times New Roman" w:cs="Times New Roman"/>
                <w:b/>
                <w:bCs/>
                <w:color w:val="2F75B5"/>
                <w:position w:val="0"/>
                <w:sz w:val="24"/>
                <w:szCs w:val="24"/>
                <w:lang w:val="id-ID" w:eastAsia="id-ID"/>
              </w:rPr>
              <w:t>0,768</w:t>
            </w:r>
          </w:p>
        </w:tc>
      </w:tr>
    </w:tbl>
    <w:p>
      <w:pPr>
        <w:suppressAutoHyphens w:val="0"/>
        <w:spacing w:after="0" w:line="480" w:lineRule="auto"/>
        <w:ind w:left="1418" w:leftChars="0" w:firstLine="0" w:firstLineChars="0"/>
        <w:textAlignment w:val="auto"/>
        <w:outlineLvl w:val="9"/>
        <w:rPr>
          <w:rFonts w:ascii="Times New Roman" w:hAnsi="Times New Roman" w:cs="Times New Roman"/>
          <w:position w:val="0"/>
          <w:sz w:val="24"/>
          <w:szCs w:val="24"/>
          <w:lang w:val="en-IN"/>
        </w:rPr>
      </w:pPr>
      <w:r>
        <w:rPr>
          <w:rFonts w:ascii="Times New Roman" w:hAnsi="Times New Roman" w:cs="Times New Roman"/>
          <w:position w:val="0"/>
          <w:sz w:val="24"/>
          <w:szCs w:val="24"/>
          <w:lang w:val="en-IN"/>
        </w:rPr>
        <w:t>Sumber: Data Primer diolah, 2022</w:t>
      </w:r>
    </w:p>
    <w:p>
      <w:pPr>
        <w:suppressAutoHyphens w:val="0"/>
        <w:spacing w:line="480" w:lineRule="auto"/>
        <w:ind w:left="426" w:leftChars="0" w:firstLine="0" w:firstLineChars="0"/>
        <w:contextualSpacing/>
        <w:jc w:val="both"/>
        <w:textAlignment w:val="auto"/>
        <w:outlineLvl w:val="9"/>
        <w:rPr>
          <w:rFonts w:ascii="Times New Roman" w:hAnsi="Times New Roman" w:cs="Times New Roman"/>
          <w:position w:val="0"/>
          <w:sz w:val="24"/>
          <w:szCs w:val="24"/>
          <w:lang w:val="id-ID"/>
        </w:rPr>
      </w:pPr>
      <w:r>
        <w:rPr>
          <w:rFonts w:ascii="Times New Roman" w:hAnsi="Times New Roman" w:cs="Times New Roman"/>
          <w:position w:val="0"/>
          <w:sz w:val="24"/>
          <w:szCs w:val="24"/>
          <w:lang w:val="en-IN"/>
        </w:rPr>
        <w:t>Berdasarkan sajian data dalam tabel 4.11 di atas, diketahui bahwa masing-masing indikator variabel penelitian banyak yang memiliki nilai outer loading &gt; 0,7. Menurut Chin seperti yang dikutip oleh Imam Ghozali, nilai outer loading antara 0,5 – 0,6 sudah dianggap cukup untuk memenuhi syarat convergent validity. 5 Data di atas menunjukkan tidak ada indikator variabel yang nilai outer loading-nya di bawah 0,5, sehingga semua indikator dinyatakan layak atau valid untuk digunakan penelitian dan dapat digunakan untuk analisis lebih lanjut</w:t>
      </w:r>
      <w:r>
        <w:rPr>
          <w:rFonts w:ascii="Times New Roman" w:hAnsi="Times New Roman" w:cs="Times New Roman"/>
          <w:position w:val="0"/>
          <w:sz w:val="24"/>
          <w:szCs w:val="24"/>
          <w:lang w:val="id-ID"/>
        </w:rPr>
        <w:t xml:space="preserve">. </w:t>
      </w:r>
    </w:p>
    <w:p>
      <w:pPr>
        <w:suppressAutoHyphens w:val="0"/>
        <w:spacing w:line="480" w:lineRule="auto"/>
        <w:ind w:left="426" w:leftChars="0" w:firstLine="0" w:firstLineChars="0"/>
        <w:contextualSpacing/>
        <w:jc w:val="both"/>
        <w:textAlignment w:val="auto"/>
        <w:outlineLvl w:val="9"/>
        <w:rPr>
          <w:rFonts w:ascii="Times New Roman" w:hAnsi="Times New Roman" w:cs="Times New Roman"/>
          <w:position w:val="0"/>
          <w:sz w:val="24"/>
          <w:szCs w:val="24"/>
          <w:lang w:val="id-ID"/>
        </w:rPr>
      </w:pPr>
    </w:p>
    <w:p>
      <w:pPr>
        <w:numPr>
          <w:ilvl w:val="3"/>
          <w:numId w:val="64"/>
        </w:numPr>
        <w:suppressAutoHyphens w:val="0"/>
        <w:spacing w:line="480" w:lineRule="auto"/>
        <w:ind w:left="426" w:leftChars="0" w:hanging="709" w:firstLineChars="0"/>
        <w:contextualSpacing/>
        <w:jc w:val="both"/>
        <w:textAlignment w:val="auto"/>
        <w:outlineLvl w:val="9"/>
        <w:rPr>
          <w:rFonts w:ascii="Times New Roman" w:hAnsi="Times New Roman" w:cs="Times New Roman"/>
          <w:i/>
          <w:position w:val="0"/>
          <w:sz w:val="24"/>
          <w:szCs w:val="24"/>
          <w:lang w:val="en-IN"/>
        </w:rPr>
      </w:pPr>
      <w:r>
        <w:rPr>
          <w:rFonts w:ascii="Times New Roman" w:hAnsi="Times New Roman" w:cs="Times New Roman"/>
          <w:i/>
          <w:position w:val="0"/>
          <w:sz w:val="24"/>
          <w:szCs w:val="24"/>
          <w:lang w:val="en-IN"/>
        </w:rPr>
        <w:t xml:space="preserve">Discriminant Validity </w:t>
      </w:r>
    </w:p>
    <w:p>
      <w:pPr>
        <w:suppressAutoHyphens w:val="0"/>
        <w:spacing w:line="480" w:lineRule="auto"/>
        <w:ind w:left="426" w:leftChars="0" w:firstLine="621" w:firstLineChars="0"/>
        <w:contextualSpacing/>
        <w:jc w:val="both"/>
        <w:textAlignment w:val="auto"/>
        <w:outlineLvl w:val="9"/>
        <w:rPr>
          <w:rFonts w:ascii="Times New Roman" w:hAnsi="Times New Roman" w:cs="Times New Roman"/>
          <w:position w:val="0"/>
          <w:sz w:val="24"/>
          <w:szCs w:val="24"/>
          <w:lang w:val="en-IN"/>
        </w:rPr>
      </w:pPr>
      <w:r>
        <w:rPr>
          <w:rFonts w:ascii="Times New Roman" w:hAnsi="Times New Roman" w:cs="Times New Roman"/>
          <w:i/>
          <w:position w:val="0"/>
          <w:sz w:val="24"/>
          <w:szCs w:val="24"/>
          <w:lang w:val="en-IN"/>
        </w:rPr>
        <w:t>Discriminant Validity</w:t>
      </w:r>
      <w:r>
        <w:rPr>
          <w:rFonts w:ascii="Times New Roman" w:hAnsi="Times New Roman" w:cs="Times New Roman"/>
          <w:position w:val="0"/>
          <w:sz w:val="24"/>
          <w:szCs w:val="24"/>
          <w:lang w:val="en-IN"/>
        </w:rPr>
        <w:t xml:space="preserve"> adalah melihat dan membandingkan antara </w:t>
      </w:r>
      <w:r>
        <w:rPr>
          <w:rFonts w:ascii="Times New Roman" w:hAnsi="Times New Roman" w:cs="Times New Roman"/>
          <w:i/>
          <w:position w:val="0"/>
          <w:sz w:val="24"/>
          <w:szCs w:val="24"/>
          <w:lang w:val="en-IN"/>
        </w:rPr>
        <w:t>discriminant validity</w:t>
      </w:r>
      <w:r>
        <w:rPr>
          <w:rFonts w:ascii="Times New Roman" w:hAnsi="Times New Roman" w:cs="Times New Roman"/>
          <w:position w:val="0"/>
          <w:sz w:val="24"/>
          <w:szCs w:val="24"/>
          <w:lang w:val="en-IN"/>
        </w:rPr>
        <w:t xml:space="preserve"> dan </w:t>
      </w:r>
      <w:r>
        <w:rPr>
          <w:rFonts w:ascii="Times New Roman" w:hAnsi="Times New Roman" w:cs="Times New Roman"/>
          <w:i/>
          <w:position w:val="0"/>
          <w:sz w:val="24"/>
          <w:szCs w:val="24"/>
          <w:lang w:val="en-IN"/>
        </w:rPr>
        <w:t>square root of average extracted</w:t>
      </w:r>
      <w:r>
        <w:rPr>
          <w:rFonts w:ascii="Times New Roman" w:hAnsi="Times New Roman" w:cs="Times New Roman"/>
          <w:position w:val="0"/>
          <w:sz w:val="24"/>
          <w:szCs w:val="24"/>
          <w:lang w:val="en-IN"/>
        </w:rPr>
        <w:t xml:space="preserve"> (AVE). Jika nilai akar kuadrat AVE setiap konstruk lebih besar daripada nilai korelasi antara konstruk dengan konstruk lainnya dalam model, maka dikatakan memiliki nilai</w:t>
      </w:r>
      <w:r>
        <w:rPr>
          <w:rFonts w:ascii="Times New Roman" w:hAnsi="Times New Roman" w:cs="Times New Roman"/>
          <w:position w:val="0"/>
          <w:sz w:val="24"/>
          <w:szCs w:val="24"/>
          <w:lang w:val="id-ID"/>
        </w:rPr>
        <w:t xml:space="preserve"> </w:t>
      </w:r>
      <w:r>
        <w:rPr>
          <w:rFonts w:ascii="Times New Roman" w:hAnsi="Times New Roman" w:cs="Times New Roman"/>
          <w:i/>
          <w:position w:val="0"/>
          <w:sz w:val="24"/>
          <w:szCs w:val="24"/>
          <w:lang w:val="en-IN"/>
        </w:rPr>
        <w:t>discriminant validity</w:t>
      </w:r>
      <w:r>
        <w:rPr>
          <w:rFonts w:ascii="Times New Roman" w:hAnsi="Times New Roman" w:cs="Times New Roman"/>
          <w:position w:val="0"/>
          <w:sz w:val="24"/>
          <w:szCs w:val="24"/>
          <w:lang w:val="en-IN"/>
        </w:rPr>
        <w:t xml:space="preserve"> yang baik dan untuk nilai AVE yang diharapkan adalah &gt; 0.5.6</w:t>
      </w:r>
    </w:p>
    <w:p>
      <w:pPr>
        <w:suppressAutoHyphens w:val="0"/>
        <w:spacing w:after="0" w:line="480" w:lineRule="auto"/>
        <w:ind w:left="1080" w:leftChars="0" w:firstLine="621" w:firstLineChars="0"/>
        <w:contextualSpacing/>
        <w:jc w:val="center"/>
        <w:textAlignment w:val="auto"/>
        <w:outlineLvl w:val="9"/>
        <w:rPr>
          <w:rFonts w:ascii="Times New Roman" w:hAnsi="Times New Roman" w:cs="Times New Roman"/>
          <w:b/>
          <w:bCs/>
          <w:i/>
          <w:color w:val="000000"/>
          <w:position w:val="0"/>
          <w:sz w:val="24"/>
          <w:szCs w:val="24"/>
          <w:lang w:val="id-ID"/>
        </w:rPr>
      </w:pPr>
      <w:r>
        <w:rPr>
          <w:rFonts w:ascii="Times New Roman" w:hAnsi="Times New Roman" w:cs="Times New Roman"/>
          <w:b/>
          <w:bCs/>
          <w:color w:val="000000"/>
          <w:position w:val="0"/>
          <w:sz w:val="24"/>
          <w:szCs w:val="24"/>
          <w:lang w:val="id-ID"/>
        </w:rPr>
        <w:t>Tabel 4.12</w:t>
      </w:r>
    </w:p>
    <w:p>
      <w:pPr>
        <w:suppressAutoHyphens w:val="0"/>
        <w:spacing w:after="0" w:line="480" w:lineRule="auto"/>
        <w:ind w:left="1080" w:leftChars="0" w:right="-143" w:firstLine="621" w:firstLineChars="0"/>
        <w:contextualSpacing/>
        <w:jc w:val="center"/>
        <w:textAlignment w:val="auto"/>
        <w:outlineLvl w:val="9"/>
        <w:rPr>
          <w:rFonts w:ascii="Times New Roman" w:hAnsi="Times New Roman" w:cs="Times New Roman"/>
          <w:b/>
          <w:bCs/>
          <w:i/>
          <w:color w:val="000000"/>
          <w:position w:val="0"/>
          <w:sz w:val="24"/>
          <w:szCs w:val="24"/>
          <w:lang w:val="id-ID"/>
        </w:rPr>
      </w:pPr>
      <w:r>
        <w:rPr>
          <w:rFonts w:ascii="Times New Roman" w:hAnsi="Times New Roman" w:cs="Times New Roman"/>
          <w:b/>
          <w:bCs/>
          <w:i/>
          <w:color w:val="000000"/>
          <w:position w:val="0"/>
          <w:sz w:val="24"/>
          <w:szCs w:val="24"/>
          <w:lang w:val="id-ID"/>
        </w:rPr>
        <w:t>Discriminant Validity</w:t>
      </w:r>
    </w:p>
    <w:tbl>
      <w:tblPr>
        <w:tblStyle w:val="24"/>
        <w:tblW w:w="4248" w:type="dxa"/>
        <w:jc w:val="center"/>
        <w:tblInd w:w="0" w:type="dxa"/>
        <w:tblLayout w:type="fixed"/>
        <w:tblCellMar>
          <w:top w:w="0" w:type="dxa"/>
          <w:left w:w="108" w:type="dxa"/>
          <w:bottom w:w="0" w:type="dxa"/>
          <w:right w:w="108" w:type="dxa"/>
        </w:tblCellMar>
      </w:tblPr>
      <w:tblGrid>
        <w:gridCol w:w="3114"/>
        <w:gridCol w:w="1134"/>
      </w:tblGrid>
      <w:tr>
        <w:tblPrEx>
          <w:tblLayout w:type="fixed"/>
        </w:tblPrEx>
        <w:trPr>
          <w:trHeight w:val="330" w:hRule="atLeast"/>
          <w:jc w:val="center"/>
        </w:trPr>
        <w:tc>
          <w:tcPr>
            <w:tcW w:w="3114" w:type="dxa"/>
            <w:tcBorders>
              <w:top w:val="single" w:color="auto" w:sz="4" w:space="0"/>
              <w:left w:val="single" w:color="auto" w:sz="4" w:space="0"/>
              <w:bottom w:val="single" w:color="auto" w:sz="4" w:space="0"/>
              <w:right w:val="single" w:color="auto" w:sz="4" w:space="0"/>
            </w:tcBorders>
            <w:shd w:val="clear" w:color="auto" w:fill="auto"/>
            <w:vAlign w:val="bottom"/>
          </w:tcPr>
          <w:p>
            <w:pPr>
              <w:suppressAutoHyphens w:val="0"/>
              <w:spacing w:after="0" w:line="480" w:lineRule="auto"/>
              <w:ind w:left="0" w:leftChars="0" w:right="-56" w:firstLine="0" w:firstLineChars="0"/>
              <w:textAlignment w:val="auto"/>
              <w:outlineLvl w:val="9"/>
              <w:rPr>
                <w:rFonts w:ascii="Times New Roman" w:hAnsi="Times New Roman" w:eastAsia="Times New Roman" w:cs="Times New Roman"/>
                <w:color w:val="000000"/>
                <w:position w:val="0"/>
                <w:sz w:val="24"/>
                <w:szCs w:val="24"/>
                <w:lang w:val="id-ID" w:eastAsia="id-ID"/>
              </w:rPr>
            </w:pPr>
            <w:r>
              <w:rPr>
                <w:rFonts w:ascii="Times New Roman" w:hAnsi="Times New Roman" w:eastAsia="Times New Roman" w:cs="Times New Roman"/>
                <w:color w:val="000000"/>
                <w:position w:val="0"/>
                <w:sz w:val="24"/>
                <w:szCs w:val="24"/>
                <w:lang w:val="id-ID" w:eastAsia="id-ID"/>
              </w:rPr>
              <w:t>Variabel</w:t>
            </w:r>
          </w:p>
        </w:tc>
        <w:tc>
          <w:tcPr>
            <w:tcW w:w="1134" w:type="dxa"/>
            <w:tcBorders>
              <w:top w:val="single" w:color="auto" w:sz="4" w:space="0"/>
              <w:left w:val="nil"/>
              <w:bottom w:val="single" w:color="auto" w:sz="4" w:space="0"/>
              <w:right w:val="single" w:color="auto" w:sz="4" w:space="0"/>
            </w:tcBorders>
            <w:shd w:val="clear" w:color="auto" w:fill="auto"/>
            <w:vAlign w:val="bottom"/>
          </w:tcPr>
          <w:p>
            <w:pPr>
              <w:suppressAutoHyphens w:val="0"/>
              <w:spacing w:after="0" w:line="480" w:lineRule="auto"/>
              <w:ind w:left="0" w:leftChars="0" w:right="-56" w:firstLine="0" w:firstLineChars="0"/>
              <w:textAlignment w:val="auto"/>
              <w:outlineLvl w:val="9"/>
              <w:rPr>
                <w:rFonts w:ascii="Times New Roman" w:hAnsi="Times New Roman" w:eastAsia="Times New Roman" w:cs="Times New Roman"/>
                <w:color w:val="000000"/>
                <w:position w:val="0"/>
                <w:sz w:val="24"/>
                <w:szCs w:val="24"/>
                <w:lang w:val="id-ID" w:eastAsia="id-ID"/>
              </w:rPr>
            </w:pPr>
            <w:r>
              <w:rPr>
                <w:rFonts w:ascii="Times New Roman" w:hAnsi="Times New Roman" w:eastAsia="Times New Roman" w:cs="Times New Roman"/>
                <w:color w:val="000000"/>
                <w:position w:val="0"/>
                <w:sz w:val="24"/>
                <w:szCs w:val="24"/>
                <w:lang w:val="id-ID" w:eastAsia="id-ID"/>
              </w:rPr>
              <w:t>AVE</w:t>
            </w:r>
          </w:p>
        </w:tc>
      </w:tr>
      <w:tr>
        <w:tblPrEx>
          <w:tblLayout w:type="fixed"/>
        </w:tblPrEx>
        <w:trPr>
          <w:trHeight w:val="330" w:hRule="atLeast"/>
          <w:jc w:val="center"/>
        </w:trPr>
        <w:tc>
          <w:tcPr>
            <w:tcW w:w="3114" w:type="dxa"/>
            <w:tcBorders>
              <w:top w:val="nil"/>
              <w:left w:val="single" w:color="auto" w:sz="4" w:space="0"/>
              <w:bottom w:val="single" w:color="auto" w:sz="4" w:space="0"/>
              <w:right w:val="single" w:color="auto" w:sz="4" w:space="0"/>
            </w:tcBorders>
            <w:shd w:val="clear" w:color="000000" w:fill="C0C0C0"/>
            <w:vAlign w:val="center"/>
          </w:tcPr>
          <w:p>
            <w:pPr>
              <w:suppressAutoHyphens w:val="0"/>
              <w:spacing w:after="0" w:line="480" w:lineRule="auto"/>
              <w:ind w:left="0" w:leftChars="0" w:right="-56" w:firstLine="0" w:firstLineChars="0"/>
              <w:textAlignment w:val="auto"/>
              <w:outlineLvl w:val="9"/>
              <w:rPr>
                <w:rFonts w:ascii="Times New Roman" w:hAnsi="Times New Roman" w:eastAsia="Times New Roman" w:cs="Times New Roman"/>
                <w:b/>
                <w:bCs/>
                <w:color w:val="000000"/>
                <w:position w:val="0"/>
                <w:sz w:val="24"/>
                <w:szCs w:val="24"/>
                <w:lang w:val="id-ID" w:eastAsia="id-ID"/>
              </w:rPr>
            </w:pPr>
            <w:r>
              <w:rPr>
                <w:rFonts w:ascii="Times New Roman" w:hAnsi="Times New Roman" w:eastAsia="Times New Roman" w:cs="Times New Roman"/>
                <w:b/>
                <w:bCs/>
                <w:color w:val="000000"/>
                <w:position w:val="0"/>
                <w:sz w:val="24"/>
                <w:szCs w:val="24"/>
                <w:lang w:val="id-ID" w:eastAsia="id-ID"/>
              </w:rPr>
              <w:t>Budaya Organisasi</w:t>
            </w:r>
          </w:p>
        </w:tc>
        <w:tc>
          <w:tcPr>
            <w:tcW w:w="1134" w:type="dxa"/>
            <w:tcBorders>
              <w:top w:val="nil"/>
              <w:left w:val="nil"/>
              <w:bottom w:val="single" w:color="auto" w:sz="4" w:space="0"/>
              <w:right w:val="single" w:color="auto" w:sz="4" w:space="0"/>
            </w:tcBorders>
            <w:shd w:val="clear" w:color="auto" w:fill="auto"/>
            <w:vAlign w:val="center"/>
          </w:tcPr>
          <w:p>
            <w:pPr>
              <w:suppressAutoHyphens w:val="0"/>
              <w:spacing w:after="0" w:line="480" w:lineRule="auto"/>
              <w:ind w:left="0" w:leftChars="0" w:right="-56" w:firstLine="0" w:firstLineChars="0"/>
              <w:jc w:val="right"/>
              <w:textAlignment w:val="auto"/>
              <w:outlineLvl w:val="9"/>
              <w:rPr>
                <w:rFonts w:ascii="Times New Roman" w:hAnsi="Times New Roman" w:eastAsia="Times New Roman" w:cs="Times New Roman"/>
                <w:color w:val="000000"/>
                <w:position w:val="0"/>
                <w:sz w:val="24"/>
                <w:szCs w:val="24"/>
                <w:lang w:val="id-ID" w:eastAsia="id-ID"/>
              </w:rPr>
            </w:pPr>
            <w:r>
              <w:rPr>
                <w:rFonts w:ascii="Times New Roman" w:hAnsi="Times New Roman" w:eastAsia="Times New Roman" w:cs="Times New Roman"/>
                <w:color w:val="000000"/>
                <w:position w:val="0"/>
                <w:sz w:val="24"/>
                <w:szCs w:val="24"/>
                <w:lang w:val="id-ID" w:eastAsia="id-ID"/>
              </w:rPr>
              <w:t>0,386</w:t>
            </w:r>
          </w:p>
        </w:tc>
      </w:tr>
      <w:tr>
        <w:tblPrEx>
          <w:tblLayout w:type="fixed"/>
        </w:tblPrEx>
        <w:trPr>
          <w:trHeight w:val="330" w:hRule="atLeast"/>
          <w:jc w:val="center"/>
        </w:trPr>
        <w:tc>
          <w:tcPr>
            <w:tcW w:w="3114" w:type="dxa"/>
            <w:tcBorders>
              <w:top w:val="nil"/>
              <w:left w:val="single" w:color="auto" w:sz="4" w:space="0"/>
              <w:bottom w:val="single" w:color="auto" w:sz="4" w:space="0"/>
              <w:right w:val="single" w:color="auto" w:sz="4" w:space="0"/>
            </w:tcBorders>
            <w:shd w:val="clear" w:color="000000" w:fill="C0C0C0"/>
            <w:vAlign w:val="center"/>
          </w:tcPr>
          <w:p>
            <w:pPr>
              <w:suppressAutoHyphens w:val="0"/>
              <w:spacing w:after="0" w:line="480" w:lineRule="auto"/>
              <w:ind w:left="0" w:leftChars="0" w:right="-56" w:firstLine="0" w:firstLineChars="0"/>
              <w:textAlignment w:val="auto"/>
              <w:outlineLvl w:val="9"/>
              <w:rPr>
                <w:rFonts w:ascii="Times New Roman" w:hAnsi="Times New Roman" w:eastAsia="Times New Roman" w:cs="Times New Roman"/>
                <w:b/>
                <w:bCs/>
                <w:color w:val="000000"/>
                <w:position w:val="0"/>
                <w:sz w:val="24"/>
                <w:szCs w:val="24"/>
                <w:lang w:val="id-ID" w:eastAsia="id-ID"/>
              </w:rPr>
            </w:pPr>
            <w:r>
              <w:rPr>
                <w:rFonts w:ascii="Times New Roman" w:hAnsi="Times New Roman" w:eastAsia="Times New Roman" w:cs="Times New Roman"/>
                <w:b/>
                <w:bCs/>
                <w:color w:val="000000"/>
                <w:position w:val="0"/>
                <w:sz w:val="24"/>
                <w:szCs w:val="24"/>
                <w:lang w:val="id-ID" w:eastAsia="id-ID"/>
              </w:rPr>
              <w:t>Kepuasan Kerja</w:t>
            </w:r>
          </w:p>
        </w:tc>
        <w:tc>
          <w:tcPr>
            <w:tcW w:w="1134" w:type="dxa"/>
            <w:tcBorders>
              <w:top w:val="nil"/>
              <w:left w:val="nil"/>
              <w:bottom w:val="single" w:color="auto" w:sz="4" w:space="0"/>
              <w:right w:val="single" w:color="auto" w:sz="4" w:space="0"/>
            </w:tcBorders>
            <w:shd w:val="clear" w:color="000000" w:fill="CCFFCC"/>
            <w:vAlign w:val="center"/>
          </w:tcPr>
          <w:p>
            <w:pPr>
              <w:suppressAutoHyphens w:val="0"/>
              <w:spacing w:after="0" w:line="480" w:lineRule="auto"/>
              <w:ind w:left="0" w:leftChars="0" w:right="-56" w:firstLine="0" w:firstLineChars="0"/>
              <w:jc w:val="right"/>
              <w:textAlignment w:val="auto"/>
              <w:outlineLvl w:val="9"/>
              <w:rPr>
                <w:rFonts w:ascii="Times New Roman" w:hAnsi="Times New Roman" w:eastAsia="Times New Roman" w:cs="Times New Roman"/>
                <w:color w:val="000000"/>
                <w:position w:val="0"/>
                <w:sz w:val="24"/>
                <w:szCs w:val="24"/>
                <w:lang w:val="id-ID" w:eastAsia="id-ID"/>
              </w:rPr>
            </w:pPr>
            <w:r>
              <w:rPr>
                <w:rFonts w:ascii="Times New Roman" w:hAnsi="Times New Roman" w:eastAsia="Times New Roman" w:cs="Times New Roman"/>
                <w:color w:val="000000"/>
                <w:position w:val="0"/>
                <w:sz w:val="24"/>
                <w:szCs w:val="24"/>
                <w:lang w:val="id-ID" w:eastAsia="id-ID"/>
              </w:rPr>
              <w:t>0,825</w:t>
            </w:r>
          </w:p>
        </w:tc>
      </w:tr>
      <w:tr>
        <w:tblPrEx>
          <w:tblLayout w:type="fixed"/>
        </w:tblPrEx>
        <w:trPr>
          <w:trHeight w:val="330" w:hRule="atLeast"/>
          <w:jc w:val="center"/>
        </w:trPr>
        <w:tc>
          <w:tcPr>
            <w:tcW w:w="3114" w:type="dxa"/>
            <w:tcBorders>
              <w:top w:val="nil"/>
              <w:left w:val="single" w:color="auto" w:sz="4" w:space="0"/>
              <w:bottom w:val="single" w:color="auto" w:sz="4" w:space="0"/>
              <w:right w:val="single" w:color="auto" w:sz="4" w:space="0"/>
            </w:tcBorders>
            <w:shd w:val="clear" w:color="000000" w:fill="C0C0C0"/>
            <w:vAlign w:val="center"/>
          </w:tcPr>
          <w:p>
            <w:pPr>
              <w:suppressAutoHyphens w:val="0"/>
              <w:spacing w:after="0" w:line="480" w:lineRule="auto"/>
              <w:ind w:left="0" w:leftChars="0" w:right="-56" w:firstLine="0" w:firstLineChars="0"/>
              <w:textAlignment w:val="auto"/>
              <w:outlineLvl w:val="9"/>
              <w:rPr>
                <w:rFonts w:ascii="Times New Roman" w:hAnsi="Times New Roman" w:eastAsia="Times New Roman" w:cs="Times New Roman"/>
                <w:b/>
                <w:bCs/>
                <w:color w:val="000000"/>
                <w:position w:val="0"/>
                <w:sz w:val="24"/>
                <w:szCs w:val="24"/>
                <w:lang w:val="id-ID" w:eastAsia="id-ID"/>
              </w:rPr>
            </w:pPr>
            <w:r>
              <w:rPr>
                <w:rFonts w:ascii="Times New Roman" w:hAnsi="Times New Roman" w:eastAsia="Times New Roman" w:cs="Times New Roman"/>
                <w:b/>
                <w:bCs/>
                <w:color w:val="000000"/>
                <w:position w:val="0"/>
                <w:sz w:val="24"/>
                <w:szCs w:val="24"/>
                <w:lang w:val="id-ID" w:eastAsia="id-ID"/>
              </w:rPr>
              <w:t>Kinerja Karyawan</w:t>
            </w:r>
          </w:p>
        </w:tc>
        <w:tc>
          <w:tcPr>
            <w:tcW w:w="1134" w:type="dxa"/>
            <w:tcBorders>
              <w:top w:val="nil"/>
              <w:left w:val="nil"/>
              <w:bottom w:val="single" w:color="auto" w:sz="4" w:space="0"/>
              <w:right w:val="single" w:color="auto" w:sz="4" w:space="0"/>
            </w:tcBorders>
            <w:shd w:val="clear" w:color="auto" w:fill="auto"/>
            <w:vAlign w:val="center"/>
          </w:tcPr>
          <w:p>
            <w:pPr>
              <w:suppressAutoHyphens w:val="0"/>
              <w:spacing w:after="0" w:line="480" w:lineRule="auto"/>
              <w:ind w:left="0" w:leftChars="0" w:right="-56" w:firstLine="0" w:firstLineChars="0"/>
              <w:jc w:val="right"/>
              <w:textAlignment w:val="auto"/>
              <w:outlineLvl w:val="9"/>
              <w:rPr>
                <w:rFonts w:ascii="Times New Roman" w:hAnsi="Times New Roman" w:eastAsia="Times New Roman" w:cs="Times New Roman"/>
                <w:color w:val="000000"/>
                <w:position w:val="0"/>
                <w:sz w:val="24"/>
                <w:szCs w:val="24"/>
                <w:lang w:val="id-ID" w:eastAsia="id-ID"/>
              </w:rPr>
            </w:pPr>
            <w:r>
              <w:rPr>
                <w:rFonts w:ascii="Times New Roman" w:hAnsi="Times New Roman" w:eastAsia="Times New Roman" w:cs="Times New Roman"/>
                <w:color w:val="000000"/>
                <w:position w:val="0"/>
                <w:sz w:val="24"/>
                <w:szCs w:val="24"/>
                <w:lang w:val="id-ID" w:eastAsia="id-ID"/>
              </w:rPr>
              <w:t>0,837</w:t>
            </w:r>
          </w:p>
        </w:tc>
      </w:tr>
      <w:tr>
        <w:tblPrEx>
          <w:tblLayout w:type="fixed"/>
        </w:tblPrEx>
        <w:trPr>
          <w:trHeight w:val="330" w:hRule="atLeast"/>
          <w:jc w:val="center"/>
        </w:trPr>
        <w:tc>
          <w:tcPr>
            <w:tcW w:w="3114" w:type="dxa"/>
            <w:tcBorders>
              <w:top w:val="nil"/>
              <w:left w:val="single" w:color="auto" w:sz="4" w:space="0"/>
              <w:bottom w:val="single" w:color="auto" w:sz="4" w:space="0"/>
              <w:right w:val="single" w:color="auto" w:sz="4" w:space="0"/>
            </w:tcBorders>
            <w:shd w:val="clear" w:color="000000" w:fill="C0C0C0"/>
            <w:vAlign w:val="center"/>
          </w:tcPr>
          <w:p>
            <w:pPr>
              <w:suppressAutoHyphens w:val="0"/>
              <w:spacing w:after="0" w:line="480" w:lineRule="auto"/>
              <w:ind w:left="0" w:leftChars="0" w:right="-56" w:firstLine="0" w:firstLineChars="0"/>
              <w:textAlignment w:val="auto"/>
              <w:outlineLvl w:val="9"/>
              <w:rPr>
                <w:rFonts w:ascii="Times New Roman" w:hAnsi="Times New Roman" w:eastAsia="Times New Roman" w:cs="Times New Roman"/>
                <w:b/>
                <w:bCs/>
                <w:color w:val="000000"/>
                <w:position w:val="0"/>
                <w:sz w:val="24"/>
                <w:szCs w:val="24"/>
                <w:lang w:val="id-ID" w:eastAsia="id-ID"/>
              </w:rPr>
            </w:pPr>
            <w:r>
              <w:rPr>
                <w:rFonts w:ascii="Times New Roman" w:hAnsi="Times New Roman" w:eastAsia="Times New Roman" w:cs="Times New Roman"/>
                <w:b/>
                <w:bCs/>
                <w:color w:val="000000"/>
                <w:position w:val="0"/>
                <w:sz w:val="24"/>
                <w:szCs w:val="24"/>
                <w:lang w:val="id-ID" w:eastAsia="id-ID"/>
              </w:rPr>
              <w:t>Komitmen Organisasi</w:t>
            </w:r>
          </w:p>
        </w:tc>
        <w:tc>
          <w:tcPr>
            <w:tcW w:w="1134" w:type="dxa"/>
            <w:tcBorders>
              <w:top w:val="nil"/>
              <w:left w:val="nil"/>
              <w:bottom w:val="single" w:color="auto" w:sz="4" w:space="0"/>
              <w:right w:val="single" w:color="auto" w:sz="4" w:space="0"/>
            </w:tcBorders>
            <w:shd w:val="clear" w:color="000000" w:fill="CCFFCC"/>
            <w:vAlign w:val="center"/>
          </w:tcPr>
          <w:p>
            <w:pPr>
              <w:suppressAutoHyphens w:val="0"/>
              <w:spacing w:after="0" w:line="480" w:lineRule="auto"/>
              <w:ind w:left="0" w:leftChars="0" w:right="-56" w:firstLine="0" w:firstLineChars="0"/>
              <w:jc w:val="right"/>
              <w:textAlignment w:val="auto"/>
              <w:outlineLvl w:val="9"/>
              <w:rPr>
                <w:rFonts w:ascii="Times New Roman" w:hAnsi="Times New Roman" w:eastAsia="Times New Roman" w:cs="Times New Roman"/>
                <w:color w:val="000000"/>
                <w:position w:val="0"/>
                <w:sz w:val="24"/>
                <w:szCs w:val="24"/>
                <w:lang w:val="id-ID" w:eastAsia="id-ID"/>
              </w:rPr>
            </w:pPr>
            <w:r>
              <w:rPr>
                <w:rFonts w:ascii="Times New Roman" w:hAnsi="Times New Roman" w:eastAsia="Times New Roman" w:cs="Times New Roman"/>
                <w:color w:val="000000"/>
                <w:position w:val="0"/>
                <w:sz w:val="24"/>
                <w:szCs w:val="24"/>
                <w:lang w:val="id-ID" w:eastAsia="id-ID"/>
              </w:rPr>
              <w:t>0,740</w:t>
            </w:r>
          </w:p>
        </w:tc>
      </w:tr>
    </w:tbl>
    <w:p>
      <w:pPr>
        <w:suppressAutoHyphens w:val="0"/>
        <w:spacing w:after="0" w:line="480" w:lineRule="auto"/>
        <w:ind w:left="1843" w:leftChars="0" w:firstLine="0" w:firstLineChars="0"/>
        <w:textAlignment w:val="auto"/>
        <w:outlineLvl w:val="9"/>
        <w:rPr>
          <w:rFonts w:ascii="Times New Roman" w:hAnsi="Times New Roman" w:cs="Times New Roman"/>
          <w:position w:val="0"/>
          <w:sz w:val="24"/>
          <w:szCs w:val="24"/>
          <w:lang w:val="en-IN"/>
        </w:rPr>
      </w:pPr>
      <w:r>
        <w:rPr>
          <w:rFonts w:ascii="Times New Roman" w:hAnsi="Times New Roman" w:cs="Times New Roman"/>
          <w:position w:val="0"/>
          <w:sz w:val="24"/>
          <w:szCs w:val="24"/>
          <w:lang w:val="en-IN"/>
        </w:rPr>
        <w:t>Sumber: Data Primer diolah, 2022</w:t>
      </w:r>
    </w:p>
    <w:p>
      <w:pPr>
        <w:suppressAutoHyphens w:val="0"/>
        <w:spacing w:line="480" w:lineRule="auto"/>
        <w:ind w:left="426" w:leftChars="0" w:firstLine="0" w:firstLineChars="0"/>
        <w:contextualSpacing/>
        <w:jc w:val="both"/>
        <w:textAlignment w:val="auto"/>
        <w:outlineLvl w:val="9"/>
        <w:rPr>
          <w:rFonts w:ascii="Times New Roman" w:hAnsi="Times New Roman" w:cs="Times New Roman"/>
          <w:position w:val="0"/>
          <w:sz w:val="24"/>
          <w:szCs w:val="24"/>
          <w:lang w:val="en-IN"/>
        </w:rPr>
      </w:pPr>
      <w:r>
        <w:rPr>
          <w:rFonts w:ascii="Times New Roman" w:hAnsi="Times New Roman" w:cs="Times New Roman"/>
          <w:position w:val="0"/>
          <w:sz w:val="24"/>
          <w:szCs w:val="24"/>
          <w:lang w:val="en-IN"/>
        </w:rPr>
        <w:t xml:space="preserve">Berdasarkan sajian data dalam tabel 4.12 di atas, diketahui bahwa nilai AVE variabel </w:t>
      </w:r>
      <w:r>
        <w:rPr>
          <w:rFonts w:ascii="Times New Roman" w:hAnsi="Times New Roman" w:cs="Times New Roman"/>
          <w:position w:val="0"/>
          <w:sz w:val="24"/>
          <w:szCs w:val="24"/>
          <w:lang w:val="id-ID"/>
        </w:rPr>
        <w:t>budaya organisasi, kepuasan kerja, kinerja karyawan dan komitmen organisasi</w:t>
      </w:r>
      <w:r>
        <w:rPr>
          <w:rFonts w:ascii="Times New Roman" w:hAnsi="Times New Roman" w:cs="Times New Roman"/>
          <w:position w:val="0"/>
          <w:sz w:val="24"/>
          <w:szCs w:val="24"/>
          <w:lang w:val="en-IN"/>
        </w:rPr>
        <w:t xml:space="preserve"> &gt; 0,5. Dengan demikian dapat dinyatakan bahwa setiap variabel telah memiliki discriminant validity yang baik.</w:t>
      </w:r>
    </w:p>
    <w:p>
      <w:pPr>
        <w:numPr>
          <w:ilvl w:val="3"/>
          <w:numId w:val="64"/>
        </w:numPr>
        <w:suppressAutoHyphens w:val="0"/>
        <w:spacing w:line="480" w:lineRule="auto"/>
        <w:ind w:left="426" w:leftChars="0" w:hanging="709" w:firstLineChars="0"/>
        <w:contextualSpacing/>
        <w:jc w:val="both"/>
        <w:textAlignment w:val="auto"/>
        <w:outlineLvl w:val="9"/>
        <w:rPr>
          <w:rFonts w:ascii="Times New Roman" w:hAnsi="Times New Roman" w:cs="Times New Roman"/>
          <w:i/>
          <w:position w:val="0"/>
          <w:sz w:val="24"/>
          <w:szCs w:val="24"/>
          <w:lang w:val="en-IN"/>
        </w:rPr>
      </w:pPr>
      <w:r>
        <w:rPr>
          <w:rFonts w:ascii="Times New Roman" w:hAnsi="Times New Roman" w:cs="Times New Roman"/>
          <w:i/>
          <w:position w:val="0"/>
          <w:sz w:val="24"/>
          <w:szCs w:val="24"/>
          <w:lang w:val="en-IN"/>
        </w:rPr>
        <w:t xml:space="preserve">Composite Reliability </w:t>
      </w:r>
    </w:p>
    <w:p>
      <w:pPr>
        <w:suppressAutoHyphens w:val="0"/>
        <w:spacing w:line="480" w:lineRule="auto"/>
        <w:ind w:left="426" w:leftChars="0" w:firstLine="621" w:firstLineChars="0"/>
        <w:contextualSpacing/>
        <w:jc w:val="both"/>
        <w:textAlignment w:val="auto"/>
        <w:outlineLvl w:val="9"/>
        <w:rPr>
          <w:rFonts w:ascii="Times New Roman" w:hAnsi="Times New Roman" w:cs="Times New Roman"/>
          <w:position w:val="0"/>
          <w:sz w:val="24"/>
          <w:szCs w:val="24"/>
          <w:lang w:val="en-IN"/>
        </w:rPr>
      </w:pPr>
      <w:r>
        <w:rPr>
          <w:rFonts w:ascii="Times New Roman" w:hAnsi="Times New Roman" w:cs="Times New Roman"/>
          <w:position w:val="0"/>
          <w:sz w:val="24"/>
          <w:szCs w:val="24"/>
          <w:lang w:val="en-IN"/>
        </w:rPr>
        <w:t xml:space="preserve">Composite Reliability adalah indeks yang menunjukkan sejauh mana suatu alat pengukur dapat dipercaya untuk diandalkan. Data yang memiliki </w:t>
      </w:r>
      <w:r>
        <w:rPr>
          <w:rFonts w:ascii="Times New Roman" w:hAnsi="Times New Roman" w:cs="Times New Roman"/>
          <w:i/>
          <w:position w:val="0"/>
          <w:sz w:val="24"/>
          <w:szCs w:val="24"/>
          <w:lang w:val="en-IN"/>
        </w:rPr>
        <w:t>composite reliability</w:t>
      </w:r>
      <w:r>
        <w:rPr>
          <w:rFonts w:ascii="Times New Roman" w:hAnsi="Times New Roman" w:cs="Times New Roman"/>
          <w:position w:val="0"/>
          <w:sz w:val="24"/>
          <w:szCs w:val="24"/>
          <w:lang w:val="en-IN"/>
        </w:rPr>
        <w:t xml:space="preserve"> &gt; 0.7 mempunyai reliabilitas yang tinggi. </w:t>
      </w:r>
      <w:r>
        <w:rPr>
          <w:rFonts w:ascii="Times New Roman" w:hAnsi="Times New Roman" w:cs="Times New Roman"/>
          <w:i/>
          <w:position w:val="0"/>
          <w:sz w:val="24"/>
          <w:szCs w:val="24"/>
          <w:lang w:val="en-IN"/>
        </w:rPr>
        <w:t>Composite reliability</w:t>
      </w:r>
      <w:r>
        <w:rPr>
          <w:rFonts w:ascii="Times New Roman" w:hAnsi="Times New Roman" w:cs="Times New Roman"/>
          <w:position w:val="0"/>
          <w:sz w:val="24"/>
          <w:szCs w:val="24"/>
          <w:lang w:val="en-IN"/>
        </w:rPr>
        <w:t xml:space="preserve"> blok indikator yang mengukur suatu konstruk dapat dievaluasi dengan dua macam ukuran yaitu </w:t>
      </w:r>
      <w:r>
        <w:rPr>
          <w:rFonts w:ascii="Times New Roman" w:hAnsi="Times New Roman" w:cs="Times New Roman"/>
          <w:i/>
          <w:position w:val="0"/>
          <w:sz w:val="24"/>
          <w:szCs w:val="24"/>
          <w:lang w:val="en-IN"/>
        </w:rPr>
        <w:t>internal consistency</w:t>
      </w:r>
      <w:r>
        <w:rPr>
          <w:rFonts w:ascii="Times New Roman" w:hAnsi="Times New Roman" w:cs="Times New Roman"/>
          <w:position w:val="0"/>
          <w:sz w:val="24"/>
          <w:szCs w:val="24"/>
          <w:lang w:val="en-IN"/>
        </w:rPr>
        <w:t xml:space="preserve"> dan </w:t>
      </w:r>
      <w:r>
        <w:rPr>
          <w:rFonts w:ascii="Times New Roman" w:hAnsi="Times New Roman" w:cs="Times New Roman"/>
          <w:i/>
          <w:position w:val="0"/>
          <w:sz w:val="24"/>
          <w:szCs w:val="24"/>
          <w:lang w:val="en-IN"/>
        </w:rPr>
        <w:t>Cronbach’s Alpha</w:t>
      </w:r>
      <w:r>
        <w:rPr>
          <w:rFonts w:ascii="Times New Roman" w:hAnsi="Times New Roman" w:cs="Times New Roman"/>
          <w:position w:val="0"/>
          <w:sz w:val="24"/>
          <w:szCs w:val="24"/>
          <w:lang w:val="en-IN"/>
        </w:rPr>
        <w:t>.</w:t>
      </w:r>
    </w:p>
    <w:p>
      <w:pPr>
        <w:suppressAutoHyphens w:val="0"/>
        <w:spacing w:after="0" w:line="480" w:lineRule="auto"/>
        <w:ind w:left="1080" w:leftChars="0" w:firstLine="621" w:firstLineChars="0"/>
        <w:contextualSpacing/>
        <w:jc w:val="center"/>
        <w:textAlignment w:val="auto"/>
        <w:outlineLvl w:val="9"/>
        <w:rPr>
          <w:rFonts w:ascii="Times New Roman" w:hAnsi="Times New Roman" w:cs="Times New Roman"/>
          <w:b/>
          <w:bCs/>
          <w:color w:val="000000"/>
          <w:position w:val="0"/>
          <w:sz w:val="24"/>
          <w:szCs w:val="24"/>
          <w:lang w:val="id-ID"/>
        </w:rPr>
      </w:pPr>
      <w:r>
        <w:rPr>
          <w:rFonts w:ascii="Times New Roman" w:hAnsi="Times New Roman" w:cs="Times New Roman"/>
          <w:b/>
          <w:bCs/>
          <w:color w:val="000000"/>
          <w:position w:val="0"/>
          <w:sz w:val="24"/>
          <w:szCs w:val="24"/>
          <w:lang w:val="id-ID"/>
        </w:rPr>
        <w:t>Tabel 4.13</w:t>
      </w:r>
    </w:p>
    <w:p>
      <w:pPr>
        <w:suppressAutoHyphens w:val="0"/>
        <w:spacing w:after="0" w:line="480" w:lineRule="auto"/>
        <w:ind w:left="1080" w:leftChars="0" w:right="-143" w:firstLine="621" w:firstLineChars="0"/>
        <w:contextualSpacing/>
        <w:jc w:val="center"/>
        <w:textAlignment w:val="auto"/>
        <w:outlineLvl w:val="9"/>
        <w:rPr>
          <w:rFonts w:ascii="Times New Roman" w:hAnsi="Times New Roman" w:cs="Times New Roman"/>
          <w:b/>
          <w:bCs/>
          <w:color w:val="000000"/>
          <w:position w:val="0"/>
          <w:sz w:val="24"/>
          <w:szCs w:val="24"/>
          <w:lang w:val="id-ID"/>
        </w:rPr>
      </w:pPr>
      <w:r>
        <w:rPr>
          <w:rFonts w:ascii="Times New Roman" w:hAnsi="Times New Roman" w:cs="Times New Roman"/>
          <w:b/>
          <w:bCs/>
          <w:color w:val="000000"/>
          <w:position w:val="0"/>
          <w:sz w:val="24"/>
          <w:szCs w:val="24"/>
          <w:lang w:val="id-ID"/>
        </w:rPr>
        <w:t>Composite Reliability</w:t>
      </w:r>
    </w:p>
    <w:tbl>
      <w:tblPr>
        <w:tblStyle w:val="24"/>
        <w:tblW w:w="5382" w:type="dxa"/>
        <w:jc w:val="center"/>
        <w:tblInd w:w="0" w:type="dxa"/>
        <w:tblLayout w:type="fixed"/>
        <w:tblCellMar>
          <w:top w:w="0" w:type="dxa"/>
          <w:left w:w="108" w:type="dxa"/>
          <w:bottom w:w="0" w:type="dxa"/>
          <w:right w:w="108" w:type="dxa"/>
        </w:tblCellMar>
      </w:tblPr>
      <w:tblGrid>
        <w:gridCol w:w="2547"/>
        <w:gridCol w:w="2835"/>
      </w:tblGrid>
      <w:tr>
        <w:tblPrEx>
          <w:tblLayout w:type="fixed"/>
        </w:tblPrEx>
        <w:trPr>
          <w:trHeight w:val="330" w:hRule="atLeast"/>
          <w:jc w:val="center"/>
        </w:trPr>
        <w:tc>
          <w:tcPr>
            <w:tcW w:w="2547" w:type="dxa"/>
            <w:tcBorders>
              <w:top w:val="single" w:color="auto" w:sz="4" w:space="0"/>
              <w:left w:val="single" w:color="auto" w:sz="4" w:space="0"/>
              <w:bottom w:val="single" w:color="auto" w:sz="4" w:space="0"/>
              <w:right w:val="single" w:color="auto" w:sz="4" w:space="0"/>
            </w:tcBorders>
            <w:shd w:val="clear" w:color="auto" w:fill="auto"/>
            <w:vAlign w:val="center"/>
          </w:tcPr>
          <w:p>
            <w:pPr>
              <w:suppressAutoHyphens w:val="0"/>
              <w:spacing w:after="0" w:line="480" w:lineRule="auto"/>
              <w:ind w:left="0" w:leftChars="0" w:firstLine="0" w:firstLineChars="0"/>
              <w:jc w:val="center"/>
              <w:textAlignment w:val="auto"/>
              <w:outlineLvl w:val="9"/>
              <w:rPr>
                <w:rFonts w:ascii="Times New Roman" w:hAnsi="Times New Roman" w:eastAsia="Times New Roman" w:cs="Times New Roman"/>
                <w:b/>
                <w:bCs/>
                <w:color w:val="000000"/>
                <w:position w:val="0"/>
                <w:sz w:val="24"/>
                <w:szCs w:val="24"/>
                <w:lang w:val="id-ID" w:eastAsia="id-ID"/>
              </w:rPr>
            </w:pPr>
            <w:r>
              <w:rPr>
                <w:rFonts w:ascii="Times New Roman" w:hAnsi="Times New Roman" w:cs="Times New Roman"/>
                <w:b/>
                <w:bCs/>
                <w:color w:val="000000"/>
                <w:position w:val="0"/>
                <w:sz w:val="24"/>
                <w:szCs w:val="24"/>
                <w:lang w:val="en-IN"/>
              </w:rPr>
              <w:br w:type="page"/>
            </w:r>
            <w:r>
              <w:rPr>
                <w:rFonts w:ascii="Times New Roman" w:hAnsi="Times New Roman" w:eastAsia="Times New Roman" w:cs="Times New Roman"/>
                <w:b/>
                <w:bCs/>
                <w:color w:val="000000"/>
                <w:position w:val="0"/>
                <w:sz w:val="24"/>
                <w:szCs w:val="24"/>
                <w:lang w:val="id-ID" w:eastAsia="id-ID"/>
              </w:rPr>
              <w:t>Variabel</w:t>
            </w:r>
          </w:p>
        </w:tc>
        <w:tc>
          <w:tcPr>
            <w:tcW w:w="2835" w:type="dxa"/>
            <w:tcBorders>
              <w:top w:val="single" w:color="auto" w:sz="4" w:space="0"/>
              <w:left w:val="nil"/>
              <w:bottom w:val="single" w:color="auto" w:sz="4" w:space="0"/>
              <w:right w:val="single" w:color="auto" w:sz="4" w:space="0"/>
            </w:tcBorders>
            <w:shd w:val="clear" w:color="000000" w:fill="C0C0C0"/>
            <w:vAlign w:val="center"/>
          </w:tcPr>
          <w:p>
            <w:pPr>
              <w:suppressAutoHyphens w:val="0"/>
              <w:spacing w:after="0" w:line="480" w:lineRule="auto"/>
              <w:ind w:left="0" w:leftChars="0" w:firstLine="0" w:firstLineChars="0"/>
              <w:textAlignment w:val="auto"/>
              <w:outlineLvl w:val="9"/>
              <w:rPr>
                <w:rFonts w:ascii="Times New Roman" w:hAnsi="Times New Roman" w:eastAsia="Times New Roman" w:cs="Times New Roman"/>
                <w:b/>
                <w:bCs/>
                <w:color w:val="000000"/>
                <w:position w:val="0"/>
                <w:sz w:val="24"/>
                <w:szCs w:val="24"/>
                <w:lang w:val="id-ID" w:eastAsia="id-ID"/>
              </w:rPr>
            </w:pPr>
            <w:r>
              <w:rPr>
                <w:rFonts w:ascii="Times New Roman" w:hAnsi="Times New Roman" w:eastAsia="Times New Roman" w:cs="Times New Roman"/>
                <w:b/>
                <w:bCs/>
                <w:color w:val="000000"/>
                <w:position w:val="0"/>
                <w:sz w:val="24"/>
                <w:szCs w:val="24"/>
                <w:lang w:val="id-ID" w:eastAsia="id-ID"/>
              </w:rPr>
              <w:t>Composite Reliability</w:t>
            </w:r>
          </w:p>
        </w:tc>
      </w:tr>
      <w:tr>
        <w:tblPrEx>
          <w:tblLayout w:type="fixed"/>
        </w:tblPrEx>
        <w:trPr>
          <w:trHeight w:val="330" w:hRule="atLeast"/>
          <w:jc w:val="center"/>
        </w:trPr>
        <w:tc>
          <w:tcPr>
            <w:tcW w:w="2547" w:type="dxa"/>
            <w:tcBorders>
              <w:top w:val="nil"/>
              <w:left w:val="single" w:color="auto" w:sz="4" w:space="0"/>
              <w:bottom w:val="single" w:color="auto" w:sz="4" w:space="0"/>
              <w:right w:val="single" w:color="auto" w:sz="4" w:space="0"/>
            </w:tcBorders>
            <w:shd w:val="clear" w:color="000000" w:fill="C0C0C0"/>
            <w:vAlign w:val="center"/>
          </w:tcPr>
          <w:p>
            <w:pPr>
              <w:suppressAutoHyphens w:val="0"/>
              <w:spacing w:after="0" w:line="480" w:lineRule="auto"/>
              <w:ind w:left="0" w:leftChars="0" w:firstLine="0" w:firstLineChars="0"/>
              <w:textAlignment w:val="auto"/>
              <w:outlineLvl w:val="9"/>
              <w:rPr>
                <w:rFonts w:ascii="Times New Roman" w:hAnsi="Times New Roman" w:eastAsia="Times New Roman" w:cs="Times New Roman"/>
                <w:b/>
                <w:bCs/>
                <w:color w:val="000000"/>
                <w:position w:val="0"/>
                <w:sz w:val="24"/>
                <w:szCs w:val="24"/>
                <w:lang w:val="id-ID" w:eastAsia="id-ID"/>
              </w:rPr>
            </w:pPr>
            <w:r>
              <w:rPr>
                <w:rFonts w:ascii="Times New Roman" w:hAnsi="Times New Roman" w:eastAsia="Times New Roman" w:cs="Times New Roman"/>
                <w:b/>
                <w:bCs/>
                <w:color w:val="000000"/>
                <w:position w:val="0"/>
                <w:sz w:val="24"/>
                <w:szCs w:val="24"/>
                <w:lang w:val="id-ID" w:eastAsia="id-ID"/>
              </w:rPr>
              <w:t>Budaya Organisasi</w:t>
            </w:r>
          </w:p>
        </w:tc>
        <w:tc>
          <w:tcPr>
            <w:tcW w:w="2835" w:type="dxa"/>
            <w:tcBorders>
              <w:top w:val="nil"/>
              <w:left w:val="nil"/>
              <w:bottom w:val="single" w:color="auto" w:sz="4" w:space="0"/>
              <w:right w:val="single" w:color="auto" w:sz="4" w:space="0"/>
            </w:tcBorders>
            <w:shd w:val="clear" w:color="auto" w:fill="auto"/>
            <w:vAlign w:val="center"/>
          </w:tcPr>
          <w:p>
            <w:pPr>
              <w:suppressAutoHyphens w:val="0"/>
              <w:spacing w:after="0" w:line="480" w:lineRule="auto"/>
              <w:ind w:left="0" w:leftChars="0" w:firstLine="0" w:firstLineChars="0"/>
              <w:jc w:val="right"/>
              <w:textAlignment w:val="auto"/>
              <w:outlineLvl w:val="9"/>
              <w:rPr>
                <w:rFonts w:ascii="Times New Roman" w:hAnsi="Times New Roman" w:eastAsia="Times New Roman" w:cs="Times New Roman"/>
                <w:b/>
                <w:bCs/>
                <w:color w:val="2F75B5"/>
                <w:position w:val="0"/>
                <w:sz w:val="24"/>
                <w:szCs w:val="24"/>
                <w:lang w:val="id-ID" w:eastAsia="id-ID"/>
              </w:rPr>
            </w:pPr>
            <w:r>
              <w:rPr>
                <w:rFonts w:ascii="Times New Roman" w:hAnsi="Times New Roman" w:eastAsia="Times New Roman" w:cs="Times New Roman"/>
                <w:b/>
                <w:bCs/>
                <w:color w:val="2F75B5"/>
                <w:position w:val="0"/>
                <w:sz w:val="24"/>
                <w:szCs w:val="24"/>
                <w:lang w:val="id-ID" w:eastAsia="id-ID"/>
              </w:rPr>
              <w:t>0,841</w:t>
            </w:r>
          </w:p>
        </w:tc>
      </w:tr>
      <w:tr>
        <w:tblPrEx>
          <w:tblLayout w:type="fixed"/>
        </w:tblPrEx>
        <w:trPr>
          <w:trHeight w:val="70" w:hRule="atLeast"/>
          <w:jc w:val="center"/>
        </w:trPr>
        <w:tc>
          <w:tcPr>
            <w:tcW w:w="2547" w:type="dxa"/>
            <w:tcBorders>
              <w:top w:val="nil"/>
              <w:left w:val="single" w:color="auto" w:sz="4" w:space="0"/>
              <w:bottom w:val="single" w:color="auto" w:sz="4" w:space="0"/>
              <w:right w:val="single" w:color="auto" w:sz="4" w:space="0"/>
            </w:tcBorders>
            <w:shd w:val="clear" w:color="000000" w:fill="C0C0C0"/>
            <w:vAlign w:val="center"/>
          </w:tcPr>
          <w:p>
            <w:pPr>
              <w:suppressAutoHyphens w:val="0"/>
              <w:spacing w:after="0" w:line="480" w:lineRule="auto"/>
              <w:ind w:left="0" w:leftChars="0" w:firstLine="0" w:firstLineChars="0"/>
              <w:textAlignment w:val="auto"/>
              <w:outlineLvl w:val="9"/>
              <w:rPr>
                <w:rFonts w:ascii="Times New Roman" w:hAnsi="Times New Roman" w:eastAsia="Times New Roman" w:cs="Times New Roman"/>
                <w:b/>
                <w:bCs/>
                <w:color w:val="000000"/>
                <w:position w:val="0"/>
                <w:sz w:val="24"/>
                <w:szCs w:val="24"/>
                <w:lang w:val="id-ID" w:eastAsia="id-ID"/>
              </w:rPr>
            </w:pPr>
            <w:r>
              <w:rPr>
                <w:rFonts w:ascii="Times New Roman" w:hAnsi="Times New Roman" w:eastAsia="Times New Roman" w:cs="Times New Roman"/>
                <w:b/>
                <w:bCs/>
                <w:color w:val="000000"/>
                <w:position w:val="0"/>
                <w:sz w:val="24"/>
                <w:szCs w:val="24"/>
                <w:lang w:val="id-ID" w:eastAsia="id-ID"/>
              </w:rPr>
              <w:t>Kepuasan Kerja</w:t>
            </w:r>
          </w:p>
        </w:tc>
        <w:tc>
          <w:tcPr>
            <w:tcW w:w="2835" w:type="dxa"/>
            <w:tcBorders>
              <w:top w:val="nil"/>
              <w:left w:val="nil"/>
              <w:bottom w:val="single" w:color="auto" w:sz="4" w:space="0"/>
              <w:right w:val="single" w:color="auto" w:sz="4" w:space="0"/>
            </w:tcBorders>
            <w:shd w:val="clear" w:color="000000" w:fill="CCFFCC"/>
            <w:vAlign w:val="center"/>
          </w:tcPr>
          <w:p>
            <w:pPr>
              <w:suppressAutoHyphens w:val="0"/>
              <w:spacing w:after="0" w:line="480" w:lineRule="auto"/>
              <w:ind w:left="0" w:leftChars="0" w:firstLine="0" w:firstLineChars="0"/>
              <w:jc w:val="right"/>
              <w:textAlignment w:val="auto"/>
              <w:outlineLvl w:val="9"/>
              <w:rPr>
                <w:rFonts w:ascii="Times New Roman" w:hAnsi="Times New Roman" w:eastAsia="Times New Roman" w:cs="Times New Roman"/>
                <w:b/>
                <w:bCs/>
                <w:color w:val="2F75B5"/>
                <w:position w:val="0"/>
                <w:sz w:val="24"/>
                <w:szCs w:val="24"/>
                <w:lang w:val="id-ID" w:eastAsia="id-ID"/>
              </w:rPr>
            </w:pPr>
            <w:r>
              <w:rPr>
                <w:rFonts w:ascii="Times New Roman" w:hAnsi="Times New Roman" w:eastAsia="Times New Roman" w:cs="Times New Roman"/>
                <w:b/>
                <w:bCs/>
                <w:color w:val="2F75B5"/>
                <w:position w:val="0"/>
                <w:sz w:val="24"/>
                <w:szCs w:val="24"/>
                <w:lang w:val="id-ID" w:eastAsia="id-ID"/>
              </w:rPr>
              <w:t>0,948</w:t>
            </w:r>
          </w:p>
        </w:tc>
      </w:tr>
      <w:tr>
        <w:tblPrEx>
          <w:tblLayout w:type="fixed"/>
        </w:tblPrEx>
        <w:trPr>
          <w:trHeight w:val="330" w:hRule="atLeast"/>
          <w:jc w:val="center"/>
        </w:trPr>
        <w:tc>
          <w:tcPr>
            <w:tcW w:w="2547" w:type="dxa"/>
            <w:tcBorders>
              <w:top w:val="nil"/>
              <w:left w:val="single" w:color="auto" w:sz="4" w:space="0"/>
              <w:bottom w:val="single" w:color="auto" w:sz="4" w:space="0"/>
              <w:right w:val="single" w:color="auto" w:sz="4" w:space="0"/>
            </w:tcBorders>
            <w:shd w:val="clear" w:color="000000" w:fill="C0C0C0"/>
            <w:vAlign w:val="center"/>
          </w:tcPr>
          <w:p>
            <w:pPr>
              <w:suppressAutoHyphens w:val="0"/>
              <w:spacing w:after="0" w:line="480" w:lineRule="auto"/>
              <w:ind w:left="0" w:leftChars="0" w:firstLine="0" w:firstLineChars="0"/>
              <w:textAlignment w:val="auto"/>
              <w:outlineLvl w:val="9"/>
              <w:rPr>
                <w:rFonts w:ascii="Times New Roman" w:hAnsi="Times New Roman" w:eastAsia="Times New Roman" w:cs="Times New Roman"/>
                <w:b/>
                <w:bCs/>
                <w:color w:val="000000"/>
                <w:position w:val="0"/>
                <w:sz w:val="24"/>
                <w:szCs w:val="24"/>
                <w:lang w:val="id-ID" w:eastAsia="id-ID"/>
              </w:rPr>
            </w:pPr>
            <w:r>
              <w:rPr>
                <w:rFonts w:ascii="Times New Roman" w:hAnsi="Times New Roman" w:eastAsia="Times New Roman" w:cs="Times New Roman"/>
                <w:b/>
                <w:bCs/>
                <w:color w:val="000000"/>
                <w:position w:val="0"/>
                <w:sz w:val="24"/>
                <w:szCs w:val="24"/>
                <w:lang w:val="id-ID" w:eastAsia="id-ID"/>
              </w:rPr>
              <w:t>Kinerja Karyawan</w:t>
            </w:r>
          </w:p>
        </w:tc>
        <w:tc>
          <w:tcPr>
            <w:tcW w:w="2835" w:type="dxa"/>
            <w:tcBorders>
              <w:top w:val="nil"/>
              <w:left w:val="nil"/>
              <w:bottom w:val="single" w:color="auto" w:sz="4" w:space="0"/>
              <w:right w:val="single" w:color="auto" w:sz="4" w:space="0"/>
            </w:tcBorders>
            <w:shd w:val="clear" w:color="auto" w:fill="auto"/>
            <w:vAlign w:val="center"/>
          </w:tcPr>
          <w:p>
            <w:pPr>
              <w:suppressAutoHyphens w:val="0"/>
              <w:spacing w:after="0" w:line="480" w:lineRule="auto"/>
              <w:ind w:left="0" w:leftChars="0" w:firstLine="0" w:firstLineChars="0"/>
              <w:jc w:val="right"/>
              <w:textAlignment w:val="auto"/>
              <w:outlineLvl w:val="9"/>
              <w:rPr>
                <w:rFonts w:ascii="Times New Roman" w:hAnsi="Times New Roman" w:eastAsia="Times New Roman" w:cs="Times New Roman"/>
                <w:b/>
                <w:bCs/>
                <w:color w:val="2F75B5"/>
                <w:position w:val="0"/>
                <w:sz w:val="24"/>
                <w:szCs w:val="24"/>
                <w:lang w:val="id-ID" w:eastAsia="id-ID"/>
              </w:rPr>
            </w:pPr>
            <w:r>
              <w:rPr>
                <w:rFonts w:ascii="Times New Roman" w:hAnsi="Times New Roman" w:eastAsia="Times New Roman" w:cs="Times New Roman"/>
                <w:b/>
                <w:bCs/>
                <w:color w:val="2F75B5"/>
                <w:position w:val="0"/>
                <w:sz w:val="24"/>
                <w:szCs w:val="24"/>
                <w:lang w:val="id-ID" w:eastAsia="id-ID"/>
              </w:rPr>
              <w:t>0,962</w:t>
            </w:r>
          </w:p>
        </w:tc>
      </w:tr>
      <w:tr>
        <w:tblPrEx>
          <w:tblLayout w:type="fixed"/>
        </w:tblPrEx>
        <w:trPr>
          <w:trHeight w:val="330" w:hRule="atLeast"/>
          <w:jc w:val="center"/>
        </w:trPr>
        <w:tc>
          <w:tcPr>
            <w:tcW w:w="2547" w:type="dxa"/>
            <w:tcBorders>
              <w:top w:val="nil"/>
              <w:left w:val="single" w:color="auto" w:sz="4" w:space="0"/>
              <w:bottom w:val="single" w:color="auto" w:sz="4" w:space="0"/>
              <w:right w:val="single" w:color="auto" w:sz="4" w:space="0"/>
            </w:tcBorders>
            <w:shd w:val="clear" w:color="000000" w:fill="C0C0C0"/>
            <w:vAlign w:val="center"/>
          </w:tcPr>
          <w:p>
            <w:pPr>
              <w:suppressAutoHyphens w:val="0"/>
              <w:spacing w:after="0" w:line="480" w:lineRule="auto"/>
              <w:ind w:left="0" w:leftChars="0" w:firstLine="0" w:firstLineChars="0"/>
              <w:textAlignment w:val="auto"/>
              <w:outlineLvl w:val="9"/>
              <w:rPr>
                <w:rFonts w:ascii="Times New Roman" w:hAnsi="Times New Roman" w:eastAsia="Times New Roman" w:cs="Times New Roman"/>
                <w:b/>
                <w:bCs/>
                <w:color w:val="000000"/>
                <w:position w:val="0"/>
                <w:sz w:val="24"/>
                <w:szCs w:val="24"/>
                <w:lang w:val="id-ID" w:eastAsia="id-ID"/>
              </w:rPr>
            </w:pPr>
            <w:r>
              <w:rPr>
                <w:rFonts w:ascii="Times New Roman" w:hAnsi="Times New Roman" w:eastAsia="Times New Roman" w:cs="Times New Roman"/>
                <w:b/>
                <w:bCs/>
                <w:color w:val="000000"/>
                <w:position w:val="0"/>
                <w:sz w:val="24"/>
                <w:szCs w:val="24"/>
                <w:lang w:val="id-ID" w:eastAsia="id-ID"/>
              </w:rPr>
              <w:t>Komitmen Organisasi</w:t>
            </w:r>
          </w:p>
        </w:tc>
        <w:tc>
          <w:tcPr>
            <w:tcW w:w="2835" w:type="dxa"/>
            <w:tcBorders>
              <w:top w:val="nil"/>
              <w:left w:val="nil"/>
              <w:bottom w:val="single" w:color="auto" w:sz="4" w:space="0"/>
              <w:right w:val="single" w:color="auto" w:sz="4" w:space="0"/>
            </w:tcBorders>
            <w:shd w:val="clear" w:color="000000" w:fill="CCFFCC"/>
            <w:vAlign w:val="center"/>
          </w:tcPr>
          <w:p>
            <w:pPr>
              <w:suppressAutoHyphens w:val="0"/>
              <w:spacing w:after="0" w:line="480" w:lineRule="auto"/>
              <w:ind w:left="0" w:leftChars="0" w:firstLine="0" w:firstLineChars="0"/>
              <w:jc w:val="right"/>
              <w:textAlignment w:val="auto"/>
              <w:outlineLvl w:val="9"/>
              <w:rPr>
                <w:rFonts w:ascii="Times New Roman" w:hAnsi="Times New Roman" w:eastAsia="Times New Roman" w:cs="Times New Roman"/>
                <w:b/>
                <w:bCs/>
                <w:color w:val="2F75B5"/>
                <w:position w:val="0"/>
                <w:sz w:val="24"/>
                <w:szCs w:val="24"/>
                <w:lang w:val="id-ID" w:eastAsia="id-ID"/>
              </w:rPr>
            </w:pPr>
            <w:r>
              <w:rPr>
                <w:rFonts w:ascii="Times New Roman" w:hAnsi="Times New Roman" w:eastAsia="Times New Roman" w:cs="Times New Roman"/>
                <w:b/>
                <w:bCs/>
                <w:color w:val="2F75B5"/>
                <w:position w:val="0"/>
                <w:sz w:val="24"/>
                <w:szCs w:val="24"/>
                <w:lang w:val="id-ID" w:eastAsia="id-ID"/>
              </w:rPr>
              <w:t>0,818</w:t>
            </w:r>
          </w:p>
        </w:tc>
      </w:tr>
    </w:tbl>
    <w:p>
      <w:pPr>
        <w:suppressAutoHyphens w:val="0"/>
        <w:spacing w:after="0" w:line="480" w:lineRule="auto"/>
        <w:ind w:left="1276" w:leftChars="0" w:firstLine="0" w:firstLineChars="0"/>
        <w:textAlignment w:val="auto"/>
        <w:outlineLvl w:val="9"/>
        <w:rPr>
          <w:rFonts w:ascii="Times New Roman" w:hAnsi="Times New Roman" w:cs="Times New Roman"/>
          <w:position w:val="0"/>
          <w:sz w:val="24"/>
          <w:szCs w:val="24"/>
          <w:lang w:val="en-IN"/>
        </w:rPr>
      </w:pPr>
      <w:r>
        <w:rPr>
          <w:rFonts w:ascii="Times New Roman" w:hAnsi="Times New Roman" w:cs="Times New Roman"/>
          <w:position w:val="0"/>
          <w:sz w:val="24"/>
          <w:szCs w:val="24"/>
          <w:lang w:val="en-IN"/>
        </w:rPr>
        <w:t>Sumber: Data Primer diolah, 2022</w:t>
      </w:r>
    </w:p>
    <w:p>
      <w:pPr>
        <w:suppressAutoHyphens w:val="0"/>
        <w:spacing w:line="480" w:lineRule="auto"/>
        <w:ind w:left="426" w:leftChars="0" w:firstLine="0" w:firstLineChars="0"/>
        <w:contextualSpacing/>
        <w:jc w:val="both"/>
        <w:textAlignment w:val="auto"/>
        <w:outlineLvl w:val="9"/>
        <w:rPr>
          <w:rFonts w:ascii="Times New Roman" w:hAnsi="Times New Roman" w:cs="Times New Roman"/>
          <w:position w:val="0"/>
          <w:sz w:val="24"/>
          <w:szCs w:val="24"/>
          <w:lang w:val="en-IN"/>
        </w:rPr>
      </w:pPr>
      <w:r>
        <w:rPr>
          <w:rFonts w:ascii="Times New Roman" w:hAnsi="Times New Roman" w:cs="Times New Roman"/>
          <w:position w:val="0"/>
          <w:sz w:val="24"/>
          <w:szCs w:val="24"/>
          <w:lang w:val="en-IN"/>
        </w:rPr>
        <w:t>Berdasarkan sajian data pada tabel 4.13 di atas, dapat diketahui bahwa nilai composite reliability semua variabel penelitian &gt; 0,7. Hasil ini menunjukkan bahwa masing-masing variabel telah memenuhi composite reliability sehingga dapat disimpulkan bahwa keseluruhan variabel memiliki tingkat reliabilitas yang tinggi.</w:t>
      </w:r>
    </w:p>
    <w:p>
      <w:pPr>
        <w:numPr>
          <w:ilvl w:val="3"/>
          <w:numId w:val="64"/>
        </w:numPr>
        <w:suppressAutoHyphens w:val="0"/>
        <w:spacing w:line="480" w:lineRule="auto"/>
        <w:ind w:left="426" w:leftChars="0" w:hanging="709" w:firstLineChars="0"/>
        <w:contextualSpacing/>
        <w:jc w:val="both"/>
        <w:textAlignment w:val="auto"/>
        <w:outlineLvl w:val="9"/>
        <w:rPr>
          <w:rFonts w:ascii="Times New Roman" w:hAnsi="Times New Roman" w:cs="Times New Roman"/>
          <w:i/>
          <w:position w:val="0"/>
          <w:sz w:val="24"/>
          <w:szCs w:val="24"/>
          <w:lang w:val="en-IN"/>
        </w:rPr>
      </w:pPr>
      <w:r>
        <w:rPr>
          <w:rFonts w:ascii="Times New Roman" w:hAnsi="Times New Roman" w:cs="Times New Roman"/>
          <w:i/>
          <w:position w:val="0"/>
          <w:sz w:val="24"/>
          <w:szCs w:val="24"/>
          <w:lang w:val="en-IN"/>
        </w:rPr>
        <w:t xml:space="preserve">Cronbach’s Alpha </w:t>
      </w:r>
    </w:p>
    <w:p>
      <w:pPr>
        <w:suppressAutoHyphens w:val="0"/>
        <w:spacing w:line="480" w:lineRule="auto"/>
        <w:ind w:left="426" w:leftChars="0" w:firstLine="621" w:firstLineChars="0"/>
        <w:contextualSpacing/>
        <w:jc w:val="both"/>
        <w:textAlignment w:val="auto"/>
        <w:outlineLvl w:val="9"/>
        <w:rPr>
          <w:rFonts w:ascii="Times New Roman" w:hAnsi="Times New Roman" w:cs="Times New Roman"/>
          <w:position w:val="0"/>
          <w:sz w:val="24"/>
          <w:szCs w:val="24"/>
          <w:lang w:val="en-IN"/>
        </w:rPr>
      </w:pPr>
      <w:r>
        <w:rPr>
          <w:rFonts w:ascii="Times New Roman" w:hAnsi="Times New Roman" w:cs="Times New Roman"/>
          <w:position w:val="0"/>
          <w:sz w:val="24"/>
          <w:szCs w:val="24"/>
          <w:lang w:val="en-IN"/>
        </w:rPr>
        <w:t xml:space="preserve">Uji reliabilitas dengan </w:t>
      </w:r>
      <w:r>
        <w:rPr>
          <w:rFonts w:ascii="Times New Roman" w:hAnsi="Times New Roman" w:cs="Times New Roman"/>
          <w:i/>
          <w:position w:val="0"/>
          <w:sz w:val="24"/>
          <w:szCs w:val="24"/>
          <w:lang w:val="en-IN"/>
        </w:rPr>
        <w:t>composite reability</w:t>
      </w:r>
      <w:r>
        <w:rPr>
          <w:rFonts w:ascii="Times New Roman" w:hAnsi="Times New Roman" w:cs="Times New Roman"/>
          <w:position w:val="0"/>
          <w:sz w:val="24"/>
          <w:szCs w:val="24"/>
          <w:lang w:val="en-IN"/>
        </w:rPr>
        <w:t xml:space="preserve"> di atas dapat diperkuat dengan menggunakan nilai cronbach’s alpha. Suatu variabel dapat dinyatakan reliabel atau memenuhi </w:t>
      </w:r>
      <w:r>
        <w:rPr>
          <w:rFonts w:ascii="Times New Roman" w:hAnsi="Times New Roman" w:cs="Times New Roman"/>
          <w:i/>
          <w:position w:val="0"/>
          <w:sz w:val="24"/>
          <w:szCs w:val="24"/>
          <w:lang w:val="en-IN"/>
        </w:rPr>
        <w:t>cronbach’s alpha</w:t>
      </w:r>
      <w:r>
        <w:rPr>
          <w:rFonts w:ascii="Times New Roman" w:hAnsi="Times New Roman" w:cs="Times New Roman"/>
          <w:position w:val="0"/>
          <w:sz w:val="24"/>
          <w:szCs w:val="24"/>
          <w:lang w:val="en-IN"/>
        </w:rPr>
        <w:t xml:space="preserve"> apabila memiliki nilai </w:t>
      </w:r>
      <w:r>
        <w:rPr>
          <w:rFonts w:ascii="Times New Roman" w:hAnsi="Times New Roman" w:cs="Times New Roman"/>
          <w:i/>
          <w:position w:val="0"/>
          <w:sz w:val="24"/>
          <w:szCs w:val="24"/>
          <w:lang w:val="en-IN"/>
        </w:rPr>
        <w:t>cronbach’s alpha</w:t>
      </w:r>
      <w:r>
        <w:rPr>
          <w:rFonts w:ascii="Times New Roman" w:hAnsi="Times New Roman" w:cs="Times New Roman"/>
          <w:position w:val="0"/>
          <w:sz w:val="24"/>
          <w:szCs w:val="24"/>
          <w:lang w:val="en-IN"/>
        </w:rPr>
        <w:t xml:space="preserve"> &gt; 0,7.8 Berikut ini adalah nilai </w:t>
      </w:r>
      <w:r>
        <w:rPr>
          <w:rFonts w:ascii="Times New Roman" w:hAnsi="Times New Roman" w:cs="Times New Roman"/>
          <w:i/>
          <w:position w:val="0"/>
          <w:sz w:val="24"/>
          <w:szCs w:val="24"/>
          <w:lang w:val="en-IN"/>
        </w:rPr>
        <w:t>cronbach’s alpha</w:t>
      </w:r>
      <w:r>
        <w:rPr>
          <w:rFonts w:ascii="Times New Roman" w:hAnsi="Times New Roman" w:cs="Times New Roman"/>
          <w:position w:val="0"/>
          <w:sz w:val="24"/>
          <w:szCs w:val="24"/>
          <w:lang w:val="en-IN"/>
        </w:rPr>
        <w:t xml:space="preserve"> dari masing-masing variabel:</w:t>
      </w:r>
    </w:p>
    <w:p>
      <w:pPr>
        <w:suppressAutoHyphens w:val="0"/>
        <w:spacing w:line="480" w:lineRule="auto"/>
        <w:ind w:left="426" w:leftChars="0" w:firstLine="621" w:firstLineChars="0"/>
        <w:contextualSpacing/>
        <w:jc w:val="both"/>
        <w:textAlignment w:val="auto"/>
        <w:outlineLvl w:val="9"/>
        <w:rPr>
          <w:rFonts w:ascii="Times New Roman" w:hAnsi="Times New Roman" w:cs="Times New Roman"/>
          <w:position w:val="0"/>
          <w:sz w:val="24"/>
          <w:szCs w:val="24"/>
          <w:lang w:val="en-IN"/>
        </w:rPr>
      </w:pPr>
    </w:p>
    <w:p>
      <w:pPr>
        <w:suppressAutoHyphens w:val="0"/>
        <w:spacing w:line="480" w:lineRule="auto"/>
        <w:ind w:left="426" w:leftChars="0" w:firstLine="621" w:firstLineChars="0"/>
        <w:contextualSpacing/>
        <w:jc w:val="both"/>
        <w:textAlignment w:val="auto"/>
        <w:outlineLvl w:val="9"/>
        <w:rPr>
          <w:rFonts w:ascii="Times New Roman" w:hAnsi="Times New Roman" w:cs="Times New Roman"/>
          <w:position w:val="0"/>
          <w:sz w:val="24"/>
          <w:szCs w:val="24"/>
          <w:lang w:val="en-IN"/>
        </w:rPr>
      </w:pPr>
    </w:p>
    <w:p>
      <w:pPr>
        <w:suppressAutoHyphens w:val="0"/>
        <w:spacing w:after="0" w:line="480" w:lineRule="auto"/>
        <w:ind w:left="1080" w:leftChars="0" w:firstLine="621" w:firstLineChars="0"/>
        <w:contextualSpacing/>
        <w:jc w:val="center"/>
        <w:textAlignment w:val="auto"/>
        <w:outlineLvl w:val="9"/>
        <w:rPr>
          <w:rFonts w:ascii="Times New Roman" w:hAnsi="Times New Roman" w:cs="Times New Roman"/>
          <w:b/>
          <w:position w:val="0"/>
          <w:sz w:val="24"/>
          <w:szCs w:val="24"/>
          <w:lang w:val="id-ID"/>
        </w:rPr>
      </w:pPr>
      <w:r>
        <w:rPr>
          <w:rFonts w:ascii="Times New Roman" w:hAnsi="Times New Roman" w:cs="Times New Roman"/>
          <w:b/>
          <w:position w:val="0"/>
          <w:sz w:val="24"/>
          <w:szCs w:val="24"/>
          <w:lang w:val="id-ID"/>
        </w:rPr>
        <w:t>Tabel 4.14</w:t>
      </w:r>
    </w:p>
    <w:p>
      <w:pPr>
        <w:suppressAutoHyphens w:val="0"/>
        <w:spacing w:after="0" w:line="480" w:lineRule="auto"/>
        <w:ind w:left="1080" w:leftChars="0" w:firstLine="621" w:firstLineChars="0"/>
        <w:contextualSpacing/>
        <w:jc w:val="center"/>
        <w:textAlignment w:val="auto"/>
        <w:outlineLvl w:val="9"/>
        <w:rPr>
          <w:rFonts w:ascii="Times New Roman" w:hAnsi="Times New Roman" w:cs="Times New Roman"/>
          <w:b/>
          <w:position w:val="0"/>
          <w:sz w:val="24"/>
          <w:szCs w:val="24"/>
          <w:lang w:val="en-IN"/>
        </w:rPr>
      </w:pPr>
      <w:r>
        <w:rPr>
          <w:rFonts w:ascii="Times New Roman" w:hAnsi="Times New Roman" w:cs="Times New Roman"/>
          <w:b/>
          <w:position w:val="0"/>
          <w:sz w:val="24"/>
          <w:szCs w:val="24"/>
          <w:lang w:val="en-IN"/>
        </w:rPr>
        <w:t>Cronbach’s Alpha</w:t>
      </w:r>
    </w:p>
    <w:tbl>
      <w:tblPr>
        <w:tblStyle w:val="24"/>
        <w:tblW w:w="4316" w:type="dxa"/>
        <w:tblInd w:w="2767" w:type="dxa"/>
        <w:tblLayout w:type="fixed"/>
        <w:tblCellMar>
          <w:top w:w="0" w:type="dxa"/>
          <w:left w:w="108" w:type="dxa"/>
          <w:bottom w:w="0" w:type="dxa"/>
          <w:right w:w="108" w:type="dxa"/>
        </w:tblCellMar>
      </w:tblPr>
      <w:tblGrid>
        <w:gridCol w:w="2180"/>
        <w:gridCol w:w="2136"/>
      </w:tblGrid>
      <w:tr>
        <w:tblPrEx>
          <w:tblLayout w:type="fixed"/>
        </w:tblPrEx>
        <w:trPr>
          <w:trHeight w:val="330" w:hRule="atLeast"/>
        </w:trPr>
        <w:tc>
          <w:tcPr>
            <w:tcW w:w="2180" w:type="dxa"/>
            <w:tcBorders>
              <w:top w:val="single" w:color="auto" w:sz="4" w:space="0"/>
              <w:left w:val="single" w:color="auto" w:sz="4" w:space="0"/>
              <w:bottom w:val="single" w:color="auto" w:sz="4" w:space="0"/>
              <w:right w:val="single" w:color="auto" w:sz="4" w:space="0"/>
            </w:tcBorders>
            <w:shd w:val="clear" w:color="auto" w:fill="auto"/>
            <w:vAlign w:val="center"/>
          </w:tcPr>
          <w:p>
            <w:pPr>
              <w:suppressAutoHyphens w:val="0"/>
              <w:spacing w:after="0" w:line="480" w:lineRule="auto"/>
              <w:ind w:left="0" w:leftChars="0" w:firstLine="0" w:firstLineChars="0"/>
              <w:jc w:val="center"/>
              <w:textAlignment w:val="auto"/>
              <w:outlineLvl w:val="9"/>
              <w:rPr>
                <w:rFonts w:ascii="Times New Roman" w:hAnsi="Times New Roman" w:eastAsia="Times New Roman" w:cs="Times New Roman"/>
                <w:b/>
                <w:bCs/>
                <w:color w:val="000000"/>
                <w:position w:val="0"/>
                <w:sz w:val="24"/>
                <w:szCs w:val="24"/>
                <w:lang w:val="id-ID" w:eastAsia="id-ID"/>
              </w:rPr>
            </w:pPr>
            <w:r>
              <w:rPr>
                <w:rFonts w:ascii="Times New Roman" w:hAnsi="Times New Roman" w:eastAsia="Times New Roman" w:cs="Times New Roman"/>
                <w:b/>
                <w:bCs/>
                <w:color w:val="000000"/>
                <w:position w:val="0"/>
                <w:sz w:val="24"/>
                <w:szCs w:val="24"/>
                <w:lang w:val="id-ID" w:eastAsia="id-ID"/>
              </w:rPr>
              <w:t>Variabel</w:t>
            </w:r>
          </w:p>
        </w:tc>
        <w:tc>
          <w:tcPr>
            <w:tcW w:w="2136" w:type="dxa"/>
            <w:tcBorders>
              <w:top w:val="single" w:color="auto" w:sz="4" w:space="0"/>
              <w:left w:val="nil"/>
              <w:bottom w:val="single" w:color="auto" w:sz="4" w:space="0"/>
              <w:right w:val="single" w:color="auto" w:sz="4" w:space="0"/>
            </w:tcBorders>
            <w:shd w:val="clear" w:color="000000" w:fill="C0C0C0"/>
            <w:vAlign w:val="center"/>
          </w:tcPr>
          <w:p>
            <w:pPr>
              <w:suppressAutoHyphens w:val="0"/>
              <w:spacing w:after="0" w:line="480" w:lineRule="auto"/>
              <w:ind w:left="0" w:leftChars="0" w:firstLine="0" w:firstLineChars="0"/>
              <w:textAlignment w:val="auto"/>
              <w:outlineLvl w:val="9"/>
              <w:rPr>
                <w:rFonts w:ascii="Times New Roman" w:hAnsi="Times New Roman" w:eastAsia="Times New Roman" w:cs="Times New Roman"/>
                <w:b/>
                <w:bCs/>
                <w:color w:val="000000"/>
                <w:position w:val="0"/>
                <w:sz w:val="24"/>
                <w:szCs w:val="24"/>
                <w:lang w:val="id-ID" w:eastAsia="id-ID"/>
              </w:rPr>
            </w:pPr>
            <w:r>
              <w:rPr>
                <w:rFonts w:ascii="Times New Roman" w:hAnsi="Times New Roman" w:eastAsia="Times New Roman" w:cs="Times New Roman"/>
                <w:b/>
                <w:bCs/>
                <w:color w:val="000000"/>
                <w:position w:val="0"/>
                <w:sz w:val="24"/>
                <w:szCs w:val="24"/>
                <w:lang w:val="id-ID" w:eastAsia="id-ID"/>
              </w:rPr>
              <w:t>Cronbach's Alpha</w:t>
            </w:r>
          </w:p>
        </w:tc>
      </w:tr>
      <w:tr>
        <w:tblPrEx>
          <w:tblLayout w:type="fixed"/>
        </w:tblPrEx>
        <w:trPr>
          <w:trHeight w:val="330" w:hRule="atLeast"/>
        </w:trPr>
        <w:tc>
          <w:tcPr>
            <w:tcW w:w="2180" w:type="dxa"/>
            <w:tcBorders>
              <w:top w:val="nil"/>
              <w:left w:val="single" w:color="auto" w:sz="4" w:space="0"/>
              <w:bottom w:val="single" w:color="auto" w:sz="4" w:space="0"/>
              <w:right w:val="single" w:color="auto" w:sz="4" w:space="0"/>
            </w:tcBorders>
            <w:shd w:val="clear" w:color="000000" w:fill="C0C0C0"/>
            <w:vAlign w:val="center"/>
          </w:tcPr>
          <w:p>
            <w:pPr>
              <w:suppressAutoHyphens w:val="0"/>
              <w:spacing w:after="0" w:line="480" w:lineRule="auto"/>
              <w:ind w:left="0" w:leftChars="0" w:firstLine="0" w:firstLineChars="0"/>
              <w:textAlignment w:val="auto"/>
              <w:outlineLvl w:val="9"/>
              <w:rPr>
                <w:rFonts w:ascii="Times New Roman" w:hAnsi="Times New Roman" w:eastAsia="Times New Roman" w:cs="Times New Roman"/>
                <w:b/>
                <w:bCs/>
                <w:color w:val="000000"/>
                <w:position w:val="0"/>
                <w:sz w:val="24"/>
                <w:szCs w:val="24"/>
                <w:lang w:val="id-ID" w:eastAsia="id-ID"/>
              </w:rPr>
            </w:pPr>
            <w:r>
              <w:rPr>
                <w:rFonts w:ascii="Times New Roman" w:hAnsi="Times New Roman" w:eastAsia="Times New Roman" w:cs="Times New Roman"/>
                <w:b/>
                <w:bCs/>
                <w:color w:val="000000"/>
                <w:position w:val="0"/>
                <w:sz w:val="24"/>
                <w:szCs w:val="24"/>
                <w:lang w:val="id-ID" w:eastAsia="id-ID"/>
              </w:rPr>
              <w:t>Budaya Organisasi</w:t>
            </w:r>
          </w:p>
        </w:tc>
        <w:tc>
          <w:tcPr>
            <w:tcW w:w="2136" w:type="dxa"/>
            <w:tcBorders>
              <w:top w:val="nil"/>
              <w:left w:val="nil"/>
              <w:bottom w:val="single" w:color="auto" w:sz="4" w:space="0"/>
              <w:right w:val="single" w:color="auto" w:sz="4" w:space="0"/>
            </w:tcBorders>
            <w:shd w:val="clear" w:color="auto" w:fill="auto"/>
            <w:vAlign w:val="center"/>
          </w:tcPr>
          <w:p>
            <w:pPr>
              <w:suppressAutoHyphens w:val="0"/>
              <w:spacing w:after="0" w:line="480" w:lineRule="auto"/>
              <w:ind w:left="0" w:leftChars="0" w:firstLine="0" w:firstLineChars="0"/>
              <w:jc w:val="right"/>
              <w:textAlignment w:val="auto"/>
              <w:outlineLvl w:val="9"/>
              <w:rPr>
                <w:rFonts w:ascii="Times New Roman" w:hAnsi="Times New Roman" w:eastAsia="Times New Roman" w:cs="Times New Roman"/>
                <w:b/>
                <w:bCs/>
                <w:color w:val="2F75B5"/>
                <w:position w:val="0"/>
                <w:sz w:val="24"/>
                <w:szCs w:val="24"/>
                <w:lang w:val="id-ID" w:eastAsia="id-ID"/>
              </w:rPr>
            </w:pPr>
            <w:r>
              <w:rPr>
                <w:rFonts w:ascii="Times New Roman" w:hAnsi="Times New Roman" w:eastAsia="Times New Roman" w:cs="Times New Roman"/>
                <w:b/>
                <w:bCs/>
                <w:color w:val="2F75B5"/>
                <w:position w:val="0"/>
                <w:sz w:val="24"/>
                <w:szCs w:val="24"/>
                <w:lang w:val="id-ID" w:eastAsia="id-ID"/>
              </w:rPr>
              <w:t>0,822</w:t>
            </w:r>
          </w:p>
        </w:tc>
      </w:tr>
      <w:tr>
        <w:tblPrEx>
          <w:tblLayout w:type="fixed"/>
        </w:tblPrEx>
        <w:trPr>
          <w:trHeight w:val="330" w:hRule="atLeast"/>
        </w:trPr>
        <w:tc>
          <w:tcPr>
            <w:tcW w:w="2180" w:type="dxa"/>
            <w:tcBorders>
              <w:top w:val="nil"/>
              <w:left w:val="single" w:color="auto" w:sz="4" w:space="0"/>
              <w:bottom w:val="single" w:color="auto" w:sz="4" w:space="0"/>
              <w:right w:val="single" w:color="auto" w:sz="4" w:space="0"/>
            </w:tcBorders>
            <w:shd w:val="clear" w:color="000000" w:fill="C0C0C0"/>
            <w:vAlign w:val="center"/>
          </w:tcPr>
          <w:p>
            <w:pPr>
              <w:suppressAutoHyphens w:val="0"/>
              <w:spacing w:after="0" w:line="480" w:lineRule="auto"/>
              <w:ind w:left="0" w:leftChars="0" w:firstLine="0" w:firstLineChars="0"/>
              <w:textAlignment w:val="auto"/>
              <w:outlineLvl w:val="9"/>
              <w:rPr>
                <w:rFonts w:ascii="Times New Roman" w:hAnsi="Times New Roman" w:eastAsia="Times New Roman" w:cs="Times New Roman"/>
                <w:b/>
                <w:bCs/>
                <w:color w:val="000000"/>
                <w:position w:val="0"/>
                <w:sz w:val="24"/>
                <w:szCs w:val="24"/>
                <w:lang w:val="id-ID" w:eastAsia="id-ID"/>
              </w:rPr>
            </w:pPr>
            <w:r>
              <w:rPr>
                <w:rFonts w:ascii="Times New Roman" w:hAnsi="Times New Roman" w:eastAsia="Times New Roman" w:cs="Times New Roman"/>
                <w:b/>
                <w:bCs/>
                <w:color w:val="000000"/>
                <w:position w:val="0"/>
                <w:sz w:val="24"/>
                <w:szCs w:val="24"/>
                <w:lang w:val="id-ID" w:eastAsia="id-ID"/>
              </w:rPr>
              <w:t>Kepuasan Kerja</w:t>
            </w:r>
          </w:p>
        </w:tc>
        <w:tc>
          <w:tcPr>
            <w:tcW w:w="2136" w:type="dxa"/>
            <w:tcBorders>
              <w:top w:val="nil"/>
              <w:left w:val="nil"/>
              <w:bottom w:val="single" w:color="auto" w:sz="4" w:space="0"/>
              <w:right w:val="single" w:color="auto" w:sz="4" w:space="0"/>
            </w:tcBorders>
            <w:shd w:val="clear" w:color="000000" w:fill="CCFFCC"/>
            <w:vAlign w:val="center"/>
          </w:tcPr>
          <w:p>
            <w:pPr>
              <w:suppressAutoHyphens w:val="0"/>
              <w:spacing w:after="0" w:line="480" w:lineRule="auto"/>
              <w:ind w:left="0" w:leftChars="0" w:firstLine="0" w:firstLineChars="0"/>
              <w:jc w:val="right"/>
              <w:textAlignment w:val="auto"/>
              <w:outlineLvl w:val="9"/>
              <w:rPr>
                <w:rFonts w:ascii="Times New Roman" w:hAnsi="Times New Roman" w:eastAsia="Times New Roman" w:cs="Times New Roman"/>
                <w:b/>
                <w:bCs/>
                <w:color w:val="2F75B5"/>
                <w:position w:val="0"/>
                <w:sz w:val="24"/>
                <w:szCs w:val="24"/>
                <w:lang w:val="id-ID" w:eastAsia="id-ID"/>
              </w:rPr>
            </w:pPr>
            <w:r>
              <w:rPr>
                <w:rFonts w:ascii="Times New Roman" w:hAnsi="Times New Roman" w:eastAsia="Times New Roman" w:cs="Times New Roman"/>
                <w:b/>
                <w:bCs/>
                <w:color w:val="2F75B5"/>
                <w:position w:val="0"/>
                <w:sz w:val="24"/>
                <w:szCs w:val="24"/>
                <w:lang w:val="id-ID" w:eastAsia="id-ID"/>
              </w:rPr>
              <w:t>0,726</w:t>
            </w:r>
          </w:p>
        </w:tc>
      </w:tr>
      <w:tr>
        <w:tblPrEx>
          <w:tblLayout w:type="fixed"/>
        </w:tblPrEx>
        <w:trPr>
          <w:trHeight w:val="330" w:hRule="atLeast"/>
        </w:trPr>
        <w:tc>
          <w:tcPr>
            <w:tcW w:w="2180" w:type="dxa"/>
            <w:tcBorders>
              <w:top w:val="nil"/>
              <w:left w:val="single" w:color="auto" w:sz="4" w:space="0"/>
              <w:bottom w:val="single" w:color="auto" w:sz="4" w:space="0"/>
              <w:right w:val="single" w:color="auto" w:sz="4" w:space="0"/>
            </w:tcBorders>
            <w:shd w:val="clear" w:color="000000" w:fill="C0C0C0"/>
            <w:vAlign w:val="center"/>
          </w:tcPr>
          <w:p>
            <w:pPr>
              <w:suppressAutoHyphens w:val="0"/>
              <w:spacing w:after="0" w:line="480" w:lineRule="auto"/>
              <w:ind w:left="0" w:leftChars="0" w:firstLine="0" w:firstLineChars="0"/>
              <w:textAlignment w:val="auto"/>
              <w:outlineLvl w:val="9"/>
              <w:rPr>
                <w:rFonts w:ascii="Times New Roman" w:hAnsi="Times New Roman" w:eastAsia="Times New Roman" w:cs="Times New Roman"/>
                <w:b/>
                <w:bCs/>
                <w:color w:val="000000"/>
                <w:position w:val="0"/>
                <w:sz w:val="24"/>
                <w:szCs w:val="24"/>
                <w:lang w:val="id-ID" w:eastAsia="id-ID"/>
              </w:rPr>
            </w:pPr>
            <w:r>
              <w:rPr>
                <w:rFonts w:ascii="Times New Roman" w:hAnsi="Times New Roman" w:eastAsia="Times New Roman" w:cs="Times New Roman"/>
                <w:b/>
                <w:bCs/>
                <w:color w:val="000000"/>
                <w:position w:val="0"/>
                <w:sz w:val="24"/>
                <w:szCs w:val="24"/>
                <w:lang w:val="id-ID" w:eastAsia="id-ID"/>
              </w:rPr>
              <w:t>Kinerja Karyawan</w:t>
            </w:r>
          </w:p>
        </w:tc>
        <w:tc>
          <w:tcPr>
            <w:tcW w:w="2136" w:type="dxa"/>
            <w:tcBorders>
              <w:top w:val="nil"/>
              <w:left w:val="nil"/>
              <w:bottom w:val="single" w:color="auto" w:sz="4" w:space="0"/>
              <w:right w:val="single" w:color="auto" w:sz="4" w:space="0"/>
            </w:tcBorders>
            <w:shd w:val="clear" w:color="auto" w:fill="auto"/>
            <w:vAlign w:val="center"/>
          </w:tcPr>
          <w:p>
            <w:pPr>
              <w:suppressAutoHyphens w:val="0"/>
              <w:spacing w:after="0" w:line="480" w:lineRule="auto"/>
              <w:ind w:left="0" w:leftChars="0" w:firstLine="0" w:firstLineChars="0"/>
              <w:jc w:val="right"/>
              <w:textAlignment w:val="auto"/>
              <w:outlineLvl w:val="9"/>
              <w:rPr>
                <w:rFonts w:ascii="Times New Roman" w:hAnsi="Times New Roman" w:eastAsia="Times New Roman" w:cs="Times New Roman"/>
                <w:b/>
                <w:bCs/>
                <w:color w:val="2F75B5"/>
                <w:position w:val="0"/>
                <w:sz w:val="24"/>
                <w:szCs w:val="24"/>
                <w:lang w:val="id-ID" w:eastAsia="id-ID"/>
              </w:rPr>
            </w:pPr>
            <w:r>
              <w:rPr>
                <w:rFonts w:ascii="Times New Roman" w:hAnsi="Times New Roman" w:eastAsia="Times New Roman" w:cs="Times New Roman"/>
                <w:b/>
                <w:bCs/>
                <w:color w:val="2F75B5"/>
                <w:position w:val="0"/>
                <w:sz w:val="24"/>
                <w:szCs w:val="24"/>
                <w:lang w:val="id-ID" w:eastAsia="id-ID"/>
              </w:rPr>
              <w:t>0,852</w:t>
            </w:r>
          </w:p>
        </w:tc>
      </w:tr>
      <w:tr>
        <w:tblPrEx>
          <w:tblLayout w:type="fixed"/>
        </w:tblPrEx>
        <w:trPr>
          <w:trHeight w:val="330" w:hRule="atLeast"/>
        </w:trPr>
        <w:tc>
          <w:tcPr>
            <w:tcW w:w="2180" w:type="dxa"/>
            <w:tcBorders>
              <w:top w:val="nil"/>
              <w:left w:val="single" w:color="auto" w:sz="4" w:space="0"/>
              <w:bottom w:val="single" w:color="auto" w:sz="4" w:space="0"/>
              <w:right w:val="single" w:color="auto" w:sz="4" w:space="0"/>
            </w:tcBorders>
            <w:shd w:val="clear" w:color="000000" w:fill="C0C0C0"/>
            <w:vAlign w:val="center"/>
          </w:tcPr>
          <w:p>
            <w:pPr>
              <w:suppressAutoHyphens w:val="0"/>
              <w:spacing w:after="0" w:line="480" w:lineRule="auto"/>
              <w:ind w:left="0" w:leftChars="0" w:firstLine="0" w:firstLineChars="0"/>
              <w:textAlignment w:val="auto"/>
              <w:outlineLvl w:val="9"/>
              <w:rPr>
                <w:rFonts w:ascii="Times New Roman" w:hAnsi="Times New Roman" w:eastAsia="Times New Roman" w:cs="Times New Roman"/>
                <w:b/>
                <w:bCs/>
                <w:color w:val="000000"/>
                <w:position w:val="0"/>
                <w:sz w:val="24"/>
                <w:szCs w:val="24"/>
                <w:lang w:val="id-ID" w:eastAsia="id-ID"/>
              </w:rPr>
            </w:pPr>
            <w:r>
              <w:rPr>
                <w:rFonts w:ascii="Times New Roman" w:hAnsi="Times New Roman" w:eastAsia="Times New Roman" w:cs="Times New Roman"/>
                <w:b/>
                <w:bCs/>
                <w:color w:val="000000"/>
                <w:position w:val="0"/>
                <w:sz w:val="24"/>
                <w:szCs w:val="24"/>
                <w:lang w:val="id-ID" w:eastAsia="id-ID"/>
              </w:rPr>
              <w:t>Komitmen Organisasi</w:t>
            </w:r>
          </w:p>
        </w:tc>
        <w:tc>
          <w:tcPr>
            <w:tcW w:w="2136" w:type="dxa"/>
            <w:tcBorders>
              <w:top w:val="nil"/>
              <w:left w:val="nil"/>
              <w:bottom w:val="single" w:color="auto" w:sz="4" w:space="0"/>
              <w:right w:val="single" w:color="auto" w:sz="4" w:space="0"/>
            </w:tcBorders>
            <w:shd w:val="clear" w:color="000000" w:fill="CCFFCC"/>
            <w:vAlign w:val="center"/>
          </w:tcPr>
          <w:p>
            <w:pPr>
              <w:suppressAutoHyphens w:val="0"/>
              <w:spacing w:after="0" w:line="480" w:lineRule="auto"/>
              <w:ind w:left="0" w:leftChars="0" w:firstLine="0" w:firstLineChars="0"/>
              <w:jc w:val="right"/>
              <w:textAlignment w:val="auto"/>
              <w:outlineLvl w:val="9"/>
              <w:rPr>
                <w:rFonts w:ascii="Times New Roman" w:hAnsi="Times New Roman" w:eastAsia="Times New Roman" w:cs="Times New Roman"/>
                <w:b/>
                <w:bCs/>
                <w:color w:val="2F75B5"/>
                <w:position w:val="0"/>
                <w:sz w:val="24"/>
                <w:szCs w:val="24"/>
                <w:lang w:val="id-ID" w:eastAsia="id-ID"/>
              </w:rPr>
            </w:pPr>
            <w:r>
              <w:rPr>
                <w:rFonts w:ascii="Times New Roman" w:hAnsi="Times New Roman" w:eastAsia="Times New Roman" w:cs="Times New Roman"/>
                <w:b/>
                <w:bCs/>
                <w:color w:val="2F75B5"/>
                <w:position w:val="0"/>
                <w:sz w:val="24"/>
                <w:szCs w:val="24"/>
                <w:lang w:val="id-ID" w:eastAsia="id-ID"/>
              </w:rPr>
              <w:t>0,756</w:t>
            </w:r>
          </w:p>
        </w:tc>
      </w:tr>
    </w:tbl>
    <w:p>
      <w:pPr>
        <w:suppressAutoHyphens w:val="0"/>
        <w:spacing w:after="0" w:line="480" w:lineRule="auto"/>
        <w:ind w:left="2694" w:leftChars="0" w:firstLine="0" w:firstLineChars="0"/>
        <w:textAlignment w:val="auto"/>
        <w:outlineLvl w:val="9"/>
        <w:rPr>
          <w:rFonts w:ascii="Times New Roman" w:hAnsi="Times New Roman" w:cs="Times New Roman"/>
          <w:position w:val="0"/>
          <w:sz w:val="24"/>
          <w:szCs w:val="24"/>
          <w:lang w:val="en-IN"/>
        </w:rPr>
      </w:pPr>
      <w:r>
        <w:rPr>
          <w:rFonts w:ascii="Times New Roman" w:hAnsi="Times New Roman" w:cs="Times New Roman"/>
          <w:position w:val="0"/>
          <w:sz w:val="24"/>
          <w:szCs w:val="24"/>
          <w:lang w:val="en-IN"/>
        </w:rPr>
        <w:t>Sumber: Data Primer diolah, 2022</w:t>
      </w:r>
    </w:p>
    <w:p>
      <w:pPr>
        <w:suppressAutoHyphens w:val="0"/>
        <w:spacing w:line="480" w:lineRule="auto"/>
        <w:ind w:left="426" w:leftChars="0" w:firstLine="0" w:firstLineChars="0"/>
        <w:contextualSpacing/>
        <w:jc w:val="both"/>
        <w:textAlignment w:val="auto"/>
        <w:outlineLvl w:val="9"/>
        <w:rPr>
          <w:rFonts w:ascii="Times New Roman" w:hAnsi="Times New Roman" w:cs="Times New Roman"/>
          <w:position w:val="0"/>
          <w:sz w:val="24"/>
          <w:szCs w:val="24"/>
          <w:lang w:val="en-IN"/>
        </w:rPr>
      </w:pPr>
      <w:r>
        <w:rPr>
          <w:rFonts w:ascii="Times New Roman" w:hAnsi="Times New Roman" w:cs="Times New Roman"/>
          <w:position w:val="0"/>
          <w:sz w:val="24"/>
          <w:szCs w:val="24"/>
          <w:lang w:val="en-IN"/>
        </w:rPr>
        <w:t xml:space="preserve">Berdasarkan sajian data pada tabel 4.14 diatas, dapat diketahui bahwa nilai </w:t>
      </w:r>
      <w:r>
        <w:rPr>
          <w:rFonts w:ascii="Times New Roman" w:hAnsi="Times New Roman" w:cs="Times New Roman"/>
          <w:i/>
          <w:position w:val="0"/>
          <w:sz w:val="24"/>
          <w:szCs w:val="24"/>
          <w:lang w:val="en-IN"/>
        </w:rPr>
        <w:t>cronbach’s alpha</w:t>
      </w:r>
      <w:r>
        <w:rPr>
          <w:rFonts w:ascii="Times New Roman" w:hAnsi="Times New Roman" w:cs="Times New Roman"/>
          <w:position w:val="0"/>
          <w:sz w:val="24"/>
          <w:szCs w:val="24"/>
          <w:lang w:val="en-IN"/>
        </w:rPr>
        <w:t xml:space="preserve"> dari masing-masing variabel penelitian &gt; 0,7. Dengan demikian hasil ini dapat menunjukkan bahwa masing-masing variable</w:t>
      </w:r>
      <w:r>
        <w:rPr>
          <w:rFonts w:ascii="Times New Roman" w:hAnsi="Times New Roman" w:cs="Times New Roman"/>
          <w:position w:val="0"/>
          <w:sz w:val="24"/>
          <w:szCs w:val="24"/>
          <w:lang w:val="id-ID"/>
        </w:rPr>
        <w:t xml:space="preserve"> </w:t>
      </w:r>
      <w:r>
        <w:rPr>
          <w:rFonts w:ascii="Times New Roman" w:hAnsi="Times New Roman" w:cs="Times New Roman"/>
          <w:position w:val="0"/>
          <w:sz w:val="24"/>
          <w:szCs w:val="24"/>
          <w:lang w:val="en-IN"/>
        </w:rPr>
        <w:t xml:space="preserve">penelitian telah memenuhi persyaratan nilai </w:t>
      </w:r>
      <w:r>
        <w:rPr>
          <w:rFonts w:ascii="Times New Roman" w:hAnsi="Times New Roman" w:cs="Times New Roman"/>
          <w:i/>
          <w:position w:val="0"/>
          <w:sz w:val="24"/>
          <w:szCs w:val="24"/>
          <w:lang w:val="en-IN"/>
        </w:rPr>
        <w:t>cronbach’s alpha</w:t>
      </w:r>
      <w:r>
        <w:rPr>
          <w:rFonts w:ascii="Times New Roman" w:hAnsi="Times New Roman" w:cs="Times New Roman"/>
          <w:position w:val="0"/>
          <w:sz w:val="24"/>
          <w:szCs w:val="24"/>
          <w:lang w:val="en-IN"/>
        </w:rPr>
        <w:t>, sehingga dapat disimpulkan bahwa keseluruhan variabel memiliki tingkat reliabilitas yang tinggi.</w:t>
      </w:r>
    </w:p>
    <w:p>
      <w:pPr>
        <w:numPr>
          <w:ilvl w:val="2"/>
          <w:numId w:val="62"/>
        </w:numPr>
        <w:suppressAutoHyphens w:val="0"/>
        <w:spacing w:after="0" w:line="480" w:lineRule="auto"/>
        <w:ind w:left="426" w:leftChars="0" w:hanging="568" w:firstLineChars="0"/>
        <w:contextualSpacing/>
        <w:textAlignment w:val="auto"/>
        <w:outlineLvl w:val="9"/>
        <w:rPr>
          <w:rFonts w:ascii="Times New Roman" w:hAnsi="Times New Roman" w:cs="Times New Roman"/>
          <w:b/>
          <w:bCs/>
          <w:color w:val="000000"/>
          <w:position w:val="0"/>
          <w:sz w:val="24"/>
          <w:szCs w:val="24"/>
          <w:lang w:val="en-IN"/>
        </w:rPr>
      </w:pPr>
      <w:r>
        <w:rPr>
          <w:rFonts w:ascii="Times New Roman" w:hAnsi="Times New Roman" w:cs="Times New Roman"/>
          <w:b/>
          <w:position w:val="0"/>
          <w:sz w:val="24"/>
          <w:szCs w:val="24"/>
          <w:lang w:val="en-IN"/>
        </w:rPr>
        <w:t>Evaluasi Inner Model</w:t>
      </w:r>
    </w:p>
    <w:p>
      <w:pPr>
        <w:suppressAutoHyphens w:val="0"/>
        <w:spacing w:after="0" w:line="480" w:lineRule="auto"/>
        <w:ind w:left="720" w:leftChars="0" w:firstLine="621" w:firstLineChars="0"/>
        <w:contextualSpacing/>
        <w:jc w:val="both"/>
        <w:textAlignment w:val="auto"/>
        <w:outlineLvl w:val="9"/>
        <w:rPr>
          <w:rFonts w:ascii="Times New Roman" w:hAnsi="Times New Roman" w:cs="Times New Roman"/>
          <w:position w:val="0"/>
          <w:sz w:val="24"/>
          <w:szCs w:val="24"/>
          <w:lang w:val="en-IN"/>
        </w:rPr>
      </w:pPr>
      <w:r>
        <w:rPr>
          <w:rFonts w:ascii="Times New Roman" w:hAnsi="Times New Roman" w:cs="Times New Roman"/>
          <w:position w:val="0"/>
          <w:sz w:val="24"/>
          <w:szCs w:val="24"/>
          <w:lang w:val="en-IN"/>
        </w:rPr>
        <w:t xml:space="preserve">Pada penelitian ini akan dijelaskan mengenai hasil uji path </w:t>
      </w:r>
      <w:r>
        <w:rPr>
          <w:rFonts w:ascii="Times New Roman" w:hAnsi="Times New Roman" w:cs="Times New Roman"/>
          <w:i/>
          <w:position w:val="0"/>
          <w:sz w:val="24"/>
          <w:szCs w:val="24"/>
          <w:lang w:val="en-IN"/>
        </w:rPr>
        <w:t xml:space="preserve">coefficient </w:t>
      </w:r>
      <w:r>
        <w:rPr>
          <w:rFonts w:ascii="Times New Roman" w:hAnsi="Times New Roman" w:cs="Times New Roman"/>
          <w:position w:val="0"/>
          <w:sz w:val="24"/>
          <w:szCs w:val="24"/>
          <w:lang w:val="en-IN"/>
        </w:rPr>
        <w:t xml:space="preserve">dan uji hipotesis. </w:t>
      </w:r>
    </w:p>
    <w:p>
      <w:pPr>
        <w:numPr>
          <w:ilvl w:val="3"/>
          <w:numId w:val="64"/>
        </w:numPr>
        <w:suppressAutoHyphens w:val="0"/>
        <w:spacing w:line="480" w:lineRule="auto"/>
        <w:ind w:left="709" w:leftChars="0" w:hanging="709" w:firstLineChars="0"/>
        <w:contextualSpacing/>
        <w:jc w:val="both"/>
        <w:textAlignment w:val="auto"/>
        <w:outlineLvl w:val="9"/>
        <w:rPr>
          <w:rFonts w:ascii="Times New Roman" w:hAnsi="Times New Roman" w:cs="Times New Roman"/>
          <w:b/>
          <w:bCs/>
          <w:color w:val="000000"/>
          <w:position w:val="0"/>
          <w:sz w:val="24"/>
          <w:szCs w:val="24"/>
          <w:lang w:val="en-IN"/>
        </w:rPr>
      </w:pPr>
      <w:r>
        <w:rPr>
          <w:rFonts w:ascii="Times New Roman" w:hAnsi="Times New Roman" w:cs="Times New Roman"/>
          <w:position w:val="0"/>
          <w:sz w:val="24"/>
          <w:szCs w:val="24"/>
          <w:lang w:val="en-IN"/>
        </w:rPr>
        <w:t xml:space="preserve">Uji </w:t>
      </w:r>
      <w:r>
        <w:rPr>
          <w:rFonts w:ascii="Times New Roman" w:hAnsi="Times New Roman" w:cs="Times New Roman"/>
          <w:i/>
          <w:position w:val="0"/>
          <w:sz w:val="24"/>
          <w:szCs w:val="24"/>
          <w:lang w:val="en-IN"/>
        </w:rPr>
        <w:t>Path</w:t>
      </w:r>
      <w:r>
        <w:rPr>
          <w:rFonts w:ascii="Times New Roman" w:hAnsi="Times New Roman" w:cs="Times New Roman"/>
          <w:position w:val="0"/>
          <w:sz w:val="24"/>
          <w:szCs w:val="24"/>
          <w:lang w:val="en-IN"/>
        </w:rPr>
        <w:t xml:space="preserve"> </w:t>
      </w:r>
      <w:r>
        <w:rPr>
          <w:rFonts w:ascii="Times New Roman" w:hAnsi="Times New Roman" w:cs="Times New Roman"/>
          <w:i/>
          <w:position w:val="0"/>
          <w:sz w:val="24"/>
          <w:szCs w:val="24"/>
          <w:lang w:val="en-IN"/>
        </w:rPr>
        <w:t xml:space="preserve">Coefficient </w:t>
      </w:r>
    </w:p>
    <w:p>
      <w:pPr>
        <w:suppressAutoHyphens w:val="0"/>
        <w:spacing w:line="480" w:lineRule="auto"/>
        <w:ind w:left="720" w:leftChars="0" w:firstLine="708" w:firstLineChars="0"/>
        <w:contextualSpacing/>
        <w:jc w:val="both"/>
        <w:textAlignment w:val="auto"/>
        <w:outlineLvl w:val="9"/>
        <w:rPr>
          <w:rFonts w:ascii="Times New Roman" w:hAnsi="Times New Roman" w:cs="Times New Roman"/>
          <w:position w:val="0"/>
          <w:sz w:val="24"/>
          <w:szCs w:val="24"/>
          <w:lang w:val="en-IN"/>
        </w:rPr>
      </w:pPr>
      <w:r>
        <w:rPr>
          <w:rFonts w:ascii="Times New Roman" w:hAnsi="Times New Roman" w:cs="Times New Roman"/>
          <w:position w:val="0"/>
          <w:sz w:val="24"/>
          <w:szCs w:val="24"/>
          <w:lang w:val="en-IN"/>
        </w:rPr>
        <w:t xml:space="preserve">Evaluasi </w:t>
      </w:r>
      <w:r>
        <w:rPr>
          <w:rFonts w:ascii="Times New Roman" w:hAnsi="Times New Roman" w:cs="Times New Roman"/>
          <w:i/>
          <w:position w:val="0"/>
          <w:sz w:val="24"/>
          <w:szCs w:val="24"/>
          <w:lang w:val="en-IN"/>
        </w:rPr>
        <w:t>path coefficient</w:t>
      </w:r>
      <w:r>
        <w:rPr>
          <w:rFonts w:ascii="Times New Roman" w:hAnsi="Times New Roman" w:cs="Times New Roman"/>
          <w:position w:val="0"/>
          <w:sz w:val="24"/>
          <w:szCs w:val="24"/>
          <w:lang w:val="en-IN"/>
        </w:rPr>
        <w:t xml:space="preserve"> digunakan untuk menunjukkan seberapa kuat efek atau pengaruh variabel independen kepada variabel dependen. Sedangkan </w:t>
      </w:r>
      <w:r>
        <w:rPr>
          <w:rFonts w:ascii="Times New Roman" w:hAnsi="Times New Roman" w:cs="Times New Roman"/>
          <w:i/>
          <w:position w:val="0"/>
          <w:sz w:val="24"/>
          <w:szCs w:val="24"/>
          <w:lang w:val="en-IN"/>
        </w:rPr>
        <w:t>coefficient determination</w:t>
      </w:r>
      <w:r>
        <w:rPr>
          <w:rFonts w:ascii="Times New Roman" w:hAnsi="Times New Roman" w:cs="Times New Roman"/>
          <w:position w:val="0"/>
          <w:sz w:val="24"/>
          <w:szCs w:val="24"/>
          <w:lang w:val="en-IN"/>
        </w:rPr>
        <w:t xml:space="preserve"> (R-Square) digunakan untuk mengukur, seberapa banyak variabel endogen dipengaruhi oleh variabel lainnya. Chin menyebutkan hasil R2 sebesar 0,67 ke atas untuk variabel laten endogen dalam model struktural, mengindikasikan pengaruh variabel eksogen (yang mempengaruhi) terhadap variabel endogen (yang dipengaruhi) termasuk dalam kategori baik. Sedangkan jika hasilnya sebesar 0,33 – 0,67 maka termasuk dalam kategori sedang, dan jika hasilnya sebesar 0,19 – 0,33 maka termasuk dalam kategori lemah.</w:t>
      </w:r>
    </w:p>
    <w:p>
      <w:pPr>
        <w:suppressAutoHyphens w:val="0"/>
        <w:spacing w:line="480" w:lineRule="auto"/>
        <w:ind w:left="720" w:leftChars="0" w:firstLine="708" w:firstLineChars="0"/>
        <w:contextualSpacing/>
        <w:jc w:val="both"/>
        <w:textAlignment w:val="auto"/>
        <w:outlineLvl w:val="9"/>
        <w:rPr>
          <w:rFonts w:ascii="Times New Roman" w:hAnsi="Times New Roman" w:cs="Times New Roman"/>
          <w:position w:val="0"/>
          <w:sz w:val="24"/>
          <w:szCs w:val="24"/>
          <w:lang w:val="en-IN"/>
        </w:rPr>
      </w:pPr>
      <w:r>
        <w:rPr>
          <w:rFonts w:ascii="Times New Roman" w:hAnsi="Times New Roman" w:cs="Times New Roman"/>
          <w:position w:val="0"/>
          <w:sz w:val="24"/>
          <w:szCs w:val="24"/>
          <w:lang w:val="en-IN"/>
        </w:rPr>
        <w:t xml:space="preserve">Berdasarkan skema inner model yang telah ditampilkan pada gambar </w:t>
      </w:r>
      <w:r>
        <w:rPr>
          <w:rFonts w:ascii="Times New Roman" w:hAnsi="Times New Roman" w:cs="Times New Roman"/>
          <w:position w:val="0"/>
          <w:sz w:val="24"/>
          <w:szCs w:val="24"/>
          <w:lang w:val="id-ID"/>
        </w:rPr>
        <w:t>4.</w:t>
      </w:r>
      <w:r>
        <w:rPr>
          <w:rFonts w:ascii="Times New Roman" w:hAnsi="Times New Roman" w:cs="Times New Roman"/>
          <w:position w:val="0"/>
          <w:sz w:val="24"/>
          <w:szCs w:val="24"/>
          <w:lang w:val="en-IN"/>
        </w:rPr>
        <w:t xml:space="preserve">1 di atas, dapat dijelaskan bahwa nilai </w:t>
      </w:r>
      <w:r>
        <w:rPr>
          <w:rFonts w:ascii="Times New Roman" w:hAnsi="Times New Roman" w:cs="Times New Roman"/>
          <w:i/>
          <w:position w:val="0"/>
          <w:sz w:val="24"/>
          <w:szCs w:val="24"/>
          <w:lang w:val="en-IN"/>
        </w:rPr>
        <w:t>path coefficient</w:t>
      </w:r>
      <w:r>
        <w:rPr>
          <w:rFonts w:ascii="Times New Roman" w:hAnsi="Times New Roman" w:cs="Times New Roman"/>
          <w:position w:val="0"/>
          <w:sz w:val="24"/>
          <w:szCs w:val="24"/>
          <w:lang w:val="en-IN"/>
        </w:rPr>
        <w:t xml:space="preserve"> terbesar ditunjukkan dengan </w:t>
      </w:r>
      <w:r>
        <w:rPr>
          <w:rFonts w:ascii="Times New Roman" w:hAnsi="Times New Roman" w:cs="Times New Roman"/>
          <w:position w:val="0"/>
          <w:sz w:val="24"/>
          <w:szCs w:val="24"/>
          <w:lang w:val="id-ID"/>
        </w:rPr>
        <w:t>budaya organisasi</w:t>
      </w:r>
      <w:r>
        <w:rPr>
          <w:rFonts w:ascii="Times New Roman" w:hAnsi="Times New Roman" w:cs="Times New Roman"/>
          <w:position w:val="0"/>
          <w:sz w:val="24"/>
          <w:szCs w:val="24"/>
          <w:lang w:val="en-IN"/>
        </w:rPr>
        <w:t xml:space="preserve"> terhadap kinerja karyawan sebesar 2,957. Kemudian pengaruh terbesar kedua adalah </w:t>
      </w:r>
      <w:r>
        <w:rPr>
          <w:rFonts w:ascii="Times New Roman" w:hAnsi="Times New Roman" w:cs="Times New Roman"/>
          <w:position w:val="0"/>
          <w:sz w:val="24"/>
          <w:szCs w:val="24"/>
          <w:lang w:val="id-ID"/>
        </w:rPr>
        <w:t>kepuasan kerja</w:t>
      </w:r>
      <w:r>
        <w:rPr>
          <w:rFonts w:ascii="Times New Roman" w:hAnsi="Times New Roman" w:cs="Times New Roman"/>
          <w:position w:val="0"/>
          <w:sz w:val="24"/>
          <w:szCs w:val="24"/>
          <w:lang w:val="en-IN"/>
        </w:rPr>
        <w:t xml:space="preserve"> terhadap kinerja karyawan sebesar 2,308 dan pengaruh yang paling kecil</w:t>
      </w:r>
      <w:r>
        <w:rPr>
          <w:rFonts w:ascii="Times New Roman" w:hAnsi="Times New Roman" w:cs="Times New Roman"/>
          <w:position w:val="0"/>
          <w:sz w:val="24"/>
          <w:szCs w:val="24"/>
          <w:lang w:val="id-ID"/>
        </w:rPr>
        <w:t xml:space="preserve"> </w:t>
      </w:r>
      <w:r>
        <w:rPr>
          <w:rFonts w:ascii="Times New Roman" w:hAnsi="Times New Roman" w:cs="Times New Roman"/>
          <w:position w:val="0"/>
          <w:sz w:val="24"/>
          <w:szCs w:val="24"/>
          <w:lang w:val="en-IN"/>
        </w:rPr>
        <w:t xml:space="preserve">ditunjukkan oleh </w:t>
      </w:r>
      <w:r>
        <w:rPr>
          <w:rFonts w:ascii="Times New Roman" w:hAnsi="Times New Roman" w:cs="Times New Roman"/>
          <w:position w:val="0"/>
          <w:sz w:val="24"/>
          <w:szCs w:val="24"/>
          <w:lang w:val="id-ID"/>
        </w:rPr>
        <w:t xml:space="preserve">komitmen organisasi </w:t>
      </w:r>
      <w:r>
        <w:rPr>
          <w:rFonts w:ascii="Times New Roman" w:hAnsi="Times New Roman" w:cs="Times New Roman"/>
          <w:position w:val="0"/>
          <w:sz w:val="24"/>
          <w:szCs w:val="24"/>
          <w:lang w:val="en-IN"/>
        </w:rPr>
        <w:t>terhadap kinerja karyawan sebesar 2,037.</w:t>
      </w:r>
    </w:p>
    <w:p>
      <w:pPr>
        <w:suppressAutoHyphens w:val="0"/>
        <w:spacing w:line="480" w:lineRule="auto"/>
        <w:ind w:left="720" w:leftChars="0" w:firstLine="708" w:firstLineChars="0"/>
        <w:contextualSpacing/>
        <w:jc w:val="both"/>
        <w:textAlignment w:val="auto"/>
        <w:outlineLvl w:val="9"/>
        <w:rPr>
          <w:rFonts w:ascii="Times New Roman" w:hAnsi="Times New Roman" w:cs="Times New Roman"/>
          <w:position w:val="0"/>
          <w:sz w:val="24"/>
          <w:szCs w:val="24"/>
          <w:lang w:val="id-ID"/>
        </w:rPr>
      </w:pPr>
      <w:r>
        <w:rPr>
          <w:rFonts w:ascii="Times New Roman" w:hAnsi="Times New Roman" w:cs="Times New Roman"/>
          <w:position w:val="0"/>
          <w:sz w:val="24"/>
          <w:szCs w:val="24"/>
          <w:lang w:val="id-ID"/>
        </w:rPr>
        <w:t xml:space="preserve">Sedangkan menurut </w:t>
      </w:r>
      <w:r>
        <w:rPr>
          <w:rFonts w:ascii="Times New Roman" w:hAnsi="Times New Roman" w:cs="Times New Roman"/>
          <w:position w:val="0"/>
          <w:sz w:val="24"/>
          <w:szCs w:val="24"/>
          <w:lang w:val="en-IN"/>
        </w:rPr>
        <w:t xml:space="preserve">gambar </w:t>
      </w:r>
      <w:r>
        <w:rPr>
          <w:rFonts w:ascii="Times New Roman" w:hAnsi="Times New Roman" w:cs="Times New Roman"/>
          <w:position w:val="0"/>
          <w:sz w:val="24"/>
          <w:szCs w:val="24"/>
          <w:lang w:val="id-ID"/>
        </w:rPr>
        <w:t>4.</w:t>
      </w:r>
      <w:r>
        <w:rPr>
          <w:rFonts w:ascii="Times New Roman" w:hAnsi="Times New Roman" w:cs="Times New Roman"/>
          <w:position w:val="0"/>
          <w:sz w:val="24"/>
          <w:szCs w:val="24"/>
          <w:lang w:val="en-IN"/>
        </w:rPr>
        <w:t>1 di atas</w:t>
      </w:r>
      <w:r>
        <w:rPr>
          <w:rFonts w:ascii="Times New Roman" w:hAnsi="Times New Roman" w:cs="Times New Roman"/>
          <w:position w:val="0"/>
          <w:sz w:val="24"/>
          <w:szCs w:val="24"/>
          <w:lang w:val="id-ID"/>
        </w:rPr>
        <w:t xml:space="preserve"> juga</w:t>
      </w:r>
      <w:r>
        <w:rPr>
          <w:rFonts w:ascii="Times New Roman" w:hAnsi="Times New Roman" w:cs="Times New Roman"/>
          <w:position w:val="0"/>
          <w:sz w:val="24"/>
          <w:szCs w:val="24"/>
          <w:lang w:val="en-IN"/>
        </w:rPr>
        <w:t xml:space="preserve">, dapat dijelaskan bahwa nilai </w:t>
      </w:r>
      <w:r>
        <w:rPr>
          <w:rFonts w:ascii="Times New Roman" w:hAnsi="Times New Roman" w:cs="Times New Roman"/>
          <w:i/>
          <w:position w:val="0"/>
          <w:sz w:val="24"/>
          <w:szCs w:val="24"/>
          <w:lang w:val="en-IN"/>
        </w:rPr>
        <w:t>path coefficient</w:t>
      </w:r>
      <w:r>
        <w:rPr>
          <w:rFonts w:ascii="Times New Roman" w:hAnsi="Times New Roman" w:cs="Times New Roman"/>
          <w:position w:val="0"/>
          <w:sz w:val="24"/>
          <w:szCs w:val="24"/>
          <w:lang w:val="en-IN"/>
        </w:rPr>
        <w:t xml:space="preserve"> terbesar ditunjukkan </w:t>
      </w:r>
      <w:r>
        <w:rPr>
          <w:rFonts w:ascii="Times New Roman" w:hAnsi="Times New Roman" w:cs="Times New Roman"/>
          <w:position w:val="0"/>
          <w:sz w:val="24"/>
          <w:szCs w:val="24"/>
          <w:lang w:val="id-ID"/>
        </w:rPr>
        <w:t xml:space="preserve">kepuasan kerja terhadap komitmen organisasi sebesar 10,421 dan budaya organisasi terhadap komitmen kerja sebesar 0,193. </w:t>
      </w:r>
      <w:r>
        <w:rPr>
          <w:rFonts w:ascii="Times New Roman" w:hAnsi="Times New Roman" w:cs="Times New Roman"/>
          <w:position w:val="0"/>
          <w:sz w:val="24"/>
          <w:szCs w:val="24"/>
          <w:lang w:val="en-IN"/>
        </w:rPr>
        <w:t xml:space="preserve">Berdasarkan uraian hasil tersebut, menunjukkan bahwa keseluruhan variabel dalam model ini memiliki </w:t>
      </w:r>
      <w:r>
        <w:rPr>
          <w:rFonts w:ascii="Times New Roman" w:hAnsi="Times New Roman" w:cs="Times New Roman"/>
          <w:i/>
          <w:position w:val="0"/>
          <w:sz w:val="24"/>
          <w:szCs w:val="24"/>
          <w:lang w:val="en-IN"/>
        </w:rPr>
        <w:t>path coefficient</w:t>
      </w:r>
      <w:r>
        <w:rPr>
          <w:rFonts w:ascii="Times New Roman" w:hAnsi="Times New Roman" w:cs="Times New Roman"/>
          <w:position w:val="0"/>
          <w:sz w:val="24"/>
          <w:szCs w:val="24"/>
          <w:lang w:val="en-IN"/>
        </w:rPr>
        <w:t xml:space="preserve"> dengan angka yang positif. Hal ini menunjukkan bahwa jika semakin besar nilai </w:t>
      </w:r>
      <w:r>
        <w:rPr>
          <w:rFonts w:ascii="Times New Roman" w:hAnsi="Times New Roman" w:cs="Times New Roman"/>
          <w:i/>
          <w:position w:val="0"/>
          <w:sz w:val="24"/>
          <w:szCs w:val="24"/>
          <w:lang w:val="en-IN"/>
        </w:rPr>
        <w:t>path coefficient</w:t>
      </w:r>
      <w:r>
        <w:rPr>
          <w:rFonts w:ascii="Times New Roman" w:hAnsi="Times New Roman" w:cs="Times New Roman"/>
          <w:position w:val="0"/>
          <w:sz w:val="24"/>
          <w:szCs w:val="24"/>
          <w:lang w:val="en-IN"/>
        </w:rPr>
        <w:t xml:space="preserve"> pada satu variabel independen terhadap variabel dependen, maka semakin kuat pula pengaruh antar variabel independen terhadap variabel dependen tersebut. </w:t>
      </w:r>
    </w:p>
    <w:p>
      <w:pPr>
        <w:suppressAutoHyphens w:val="0"/>
        <w:spacing w:line="480" w:lineRule="auto"/>
        <w:ind w:left="720" w:leftChars="0" w:firstLine="708" w:firstLineChars="0"/>
        <w:contextualSpacing/>
        <w:jc w:val="both"/>
        <w:textAlignment w:val="auto"/>
        <w:outlineLvl w:val="9"/>
        <w:rPr>
          <w:rFonts w:ascii="Times New Roman" w:hAnsi="Times New Roman" w:cs="Times New Roman"/>
          <w:b/>
          <w:bCs/>
          <w:color w:val="000000"/>
          <w:position w:val="0"/>
          <w:sz w:val="24"/>
          <w:szCs w:val="24"/>
          <w:lang w:val="id-ID"/>
        </w:rPr>
      </w:pPr>
      <w:r>
        <w:rPr>
          <w:rFonts w:ascii="Times New Roman" w:hAnsi="Times New Roman" w:cs="Times New Roman"/>
          <w:position w:val="0"/>
          <w:sz w:val="24"/>
          <w:szCs w:val="24"/>
          <w:lang w:val="en-IN"/>
        </w:rPr>
        <w:t>Berdasarkan pengolahan data yang telah dilakukan, diperoleh nilai RSquare sebagai berikut:</w:t>
      </w:r>
    </w:p>
    <w:p>
      <w:pPr>
        <w:suppressAutoHyphens w:val="0"/>
        <w:spacing w:line="480" w:lineRule="auto"/>
        <w:ind w:left="1080" w:leftChars="0" w:firstLine="621" w:firstLineChars="0"/>
        <w:contextualSpacing/>
        <w:jc w:val="center"/>
        <w:textAlignment w:val="auto"/>
        <w:outlineLvl w:val="9"/>
        <w:rPr>
          <w:rFonts w:ascii="Times New Roman" w:hAnsi="Times New Roman" w:cs="Times New Roman"/>
          <w:b/>
          <w:position w:val="0"/>
          <w:sz w:val="24"/>
          <w:szCs w:val="24"/>
          <w:lang w:val="id-ID"/>
        </w:rPr>
      </w:pPr>
      <w:r>
        <w:rPr>
          <w:rFonts w:ascii="Times New Roman" w:hAnsi="Times New Roman" w:cs="Times New Roman"/>
          <w:b/>
          <w:position w:val="0"/>
          <w:sz w:val="24"/>
          <w:szCs w:val="24"/>
          <w:lang w:val="id-ID"/>
        </w:rPr>
        <w:t>Tabel 4.15</w:t>
      </w:r>
    </w:p>
    <w:p>
      <w:pPr>
        <w:suppressAutoHyphens w:val="0"/>
        <w:spacing w:line="480" w:lineRule="auto"/>
        <w:ind w:left="1080" w:leftChars="0" w:firstLine="621" w:firstLineChars="0"/>
        <w:contextualSpacing/>
        <w:jc w:val="center"/>
        <w:textAlignment w:val="auto"/>
        <w:outlineLvl w:val="9"/>
        <w:rPr>
          <w:rFonts w:ascii="Times New Roman" w:hAnsi="Times New Roman" w:cs="Times New Roman"/>
          <w:b/>
          <w:position w:val="0"/>
          <w:sz w:val="24"/>
          <w:szCs w:val="24"/>
          <w:lang w:val="en-IN"/>
        </w:rPr>
      </w:pPr>
      <w:r>
        <w:rPr>
          <w:rFonts w:ascii="Times New Roman" w:hAnsi="Times New Roman" w:cs="Times New Roman"/>
          <w:b/>
          <w:position w:val="0"/>
          <w:sz w:val="24"/>
          <w:szCs w:val="24"/>
          <w:lang w:val="en-IN"/>
        </w:rPr>
        <w:t xml:space="preserve">Uji Path Coefficient </w:t>
      </w:r>
    </w:p>
    <w:tbl>
      <w:tblPr>
        <w:tblStyle w:val="24"/>
        <w:tblW w:w="4340" w:type="dxa"/>
        <w:tblInd w:w="2767" w:type="dxa"/>
        <w:tblLayout w:type="fixed"/>
        <w:tblCellMar>
          <w:top w:w="0" w:type="dxa"/>
          <w:left w:w="108" w:type="dxa"/>
          <w:bottom w:w="0" w:type="dxa"/>
          <w:right w:w="108" w:type="dxa"/>
        </w:tblCellMar>
      </w:tblPr>
      <w:tblGrid>
        <w:gridCol w:w="2180"/>
        <w:gridCol w:w="2160"/>
      </w:tblGrid>
      <w:tr>
        <w:tblPrEx>
          <w:tblLayout w:type="fixed"/>
        </w:tblPrEx>
        <w:trPr>
          <w:trHeight w:val="330" w:hRule="atLeast"/>
        </w:trPr>
        <w:tc>
          <w:tcPr>
            <w:tcW w:w="2180" w:type="dxa"/>
            <w:tcBorders>
              <w:top w:val="single" w:color="auto" w:sz="4" w:space="0"/>
              <w:left w:val="single" w:color="auto" w:sz="4" w:space="0"/>
              <w:bottom w:val="single" w:color="auto" w:sz="4" w:space="0"/>
              <w:right w:val="single" w:color="auto" w:sz="4" w:space="0"/>
            </w:tcBorders>
            <w:shd w:val="clear" w:color="auto" w:fill="auto"/>
            <w:vAlign w:val="center"/>
          </w:tcPr>
          <w:p>
            <w:pPr>
              <w:suppressAutoHyphens w:val="0"/>
              <w:spacing w:after="0" w:line="480" w:lineRule="auto"/>
              <w:ind w:left="0" w:leftChars="0" w:firstLine="0" w:firstLineChars="0"/>
              <w:textAlignment w:val="auto"/>
              <w:outlineLvl w:val="9"/>
              <w:rPr>
                <w:rFonts w:ascii="Times New Roman" w:hAnsi="Times New Roman" w:eastAsia="Times New Roman" w:cs="Times New Roman"/>
                <w:b/>
                <w:bCs/>
                <w:color w:val="000000"/>
                <w:position w:val="0"/>
                <w:sz w:val="24"/>
                <w:szCs w:val="24"/>
                <w:lang w:val="id-ID" w:eastAsia="id-ID"/>
              </w:rPr>
            </w:pPr>
            <w:r>
              <w:rPr>
                <w:rFonts w:ascii="Times New Roman" w:hAnsi="Times New Roman" w:eastAsia="Times New Roman" w:cs="Times New Roman"/>
                <w:b/>
                <w:bCs/>
                <w:color w:val="000000"/>
                <w:position w:val="0"/>
                <w:sz w:val="24"/>
                <w:szCs w:val="24"/>
                <w:lang w:val="id-ID" w:eastAsia="id-ID"/>
              </w:rPr>
              <w:t>Variabel</w:t>
            </w:r>
          </w:p>
        </w:tc>
        <w:tc>
          <w:tcPr>
            <w:tcW w:w="2160" w:type="dxa"/>
            <w:tcBorders>
              <w:top w:val="single" w:color="auto" w:sz="4" w:space="0"/>
              <w:left w:val="nil"/>
              <w:bottom w:val="single" w:color="auto" w:sz="4" w:space="0"/>
              <w:right w:val="single" w:color="auto" w:sz="4" w:space="0"/>
            </w:tcBorders>
            <w:shd w:val="clear" w:color="000000" w:fill="C0C0C0"/>
            <w:vAlign w:val="center"/>
          </w:tcPr>
          <w:p>
            <w:pPr>
              <w:suppressAutoHyphens w:val="0"/>
              <w:spacing w:after="0" w:line="480" w:lineRule="auto"/>
              <w:ind w:left="0" w:leftChars="0" w:firstLine="0" w:firstLineChars="0"/>
              <w:textAlignment w:val="auto"/>
              <w:outlineLvl w:val="9"/>
              <w:rPr>
                <w:rFonts w:ascii="Times New Roman" w:hAnsi="Times New Roman" w:eastAsia="Times New Roman" w:cs="Times New Roman"/>
                <w:b/>
                <w:bCs/>
                <w:color w:val="000000"/>
                <w:position w:val="0"/>
                <w:sz w:val="24"/>
                <w:szCs w:val="24"/>
                <w:lang w:val="id-ID" w:eastAsia="id-ID"/>
              </w:rPr>
            </w:pPr>
            <w:r>
              <w:rPr>
                <w:rFonts w:ascii="Times New Roman" w:hAnsi="Times New Roman" w:eastAsia="Times New Roman" w:cs="Times New Roman"/>
                <w:b/>
                <w:bCs/>
                <w:color w:val="000000"/>
                <w:position w:val="0"/>
                <w:sz w:val="24"/>
                <w:szCs w:val="24"/>
                <w:lang w:val="id-ID" w:eastAsia="id-ID"/>
              </w:rPr>
              <w:t>R Square</w:t>
            </w:r>
          </w:p>
        </w:tc>
      </w:tr>
      <w:tr>
        <w:tblPrEx>
          <w:tblLayout w:type="fixed"/>
        </w:tblPrEx>
        <w:trPr>
          <w:trHeight w:val="330" w:hRule="atLeast"/>
        </w:trPr>
        <w:tc>
          <w:tcPr>
            <w:tcW w:w="2180" w:type="dxa"/>
            <w:tcBorders>
              <w:top w:val="nil"/>
              <w:left w:val="single" w:color="auto" w:sz="4" w:space="0"/>
              <w:bottom w:val="single" w:color="auto" w:sz="4" w:space="0"/>
              <w:right w:val="single" w:color="auto" w:sz="4" w:space="0"/>
            </w:tcBorders>
            <w:shd w:val="clear" w:color="000000" w:fill="C0C0C0"/>
            <w:vAlign w:val="center"/>
          </w:tcPr>
          <w:p>
            <w:pPr>
              <w:suppressAutoHyphens w:val="0"/>
              <w:spacing w:after="0" w:line="480" w:lineRule="auto"/>
              <w:ind w:left="0" w:leftChars="0" w:firstLine="0" w:firstLineChars="0"/>
              <w:textAlignment w:val="auto"/>
              <w:outlineLvl w:val="9"/>
              <w:rPr>
                <w:rFonts w:ascii="Times New Roman" w:hAnsi="Times New Roman" w:eastAsia="Times New Roman" w:cs="Times New Roman"/>
                <w:b/>
                <w:bCs/>
                <w:color w:val="000000"/>
                <w:position w:val="0"/>
                <w:sz w:val="24"/>
                <w:szCs w:val="24"/>
                <w:lang w:val="id-ID" w:eastAsia="id-ID"/>
              </w:rPr>
            </w:pPr>
            <w:r>
              <w:rPr>
                <w:rFonts w:ascii="Times New Roman" w:hAnsi="Times New Roman" w:eastAsia="Times New Roman" w:cs="Times New Roman"/>
                <w:b/>
                <w:bCs/>
                <w:color w:val="000000"/>
                <w:position w:val="0"/>
                <w:sz w:val="24"/>
                <w:szCs w:val="24"/>
                <w:lang w:val="id-ID" w:eastAsia="id-ID"/>
              </w:rPr>
              <w:t>Kinerja Karyawan</w:t>
            </w:r>
          </w:p>
        </w:tc>
        <w:tc>
          <w:tcPr>
            <w:tcW w:w="2160" w:type="dxa"/>
            <w:tcBorders>
              <w:top w:val="nil"/>
              <w:left w:val="nil"/>
              <w:bottom w:val="single" w:color="auto" w:sz="4" w:space="0"/>
              <w:right w:val="single" w:color="auto" w:sz="4" w:space="0"/>
            </w:tcBorders>
            <w:shd w:val="clear" w:color="auto" w:fill="auto"/>
            <w:vAlign w:val="center"/>
          </w:tcPr>
          <w:p>
            <w:pPr>
              <w:suppressAutoHyphens w:val="0"/>
              <w:spacing w:after="0" w:line="480" w:lineRule="auto"/>
              <w:ind w:left="0" w:leftChars="0" w:firstLine="0" w:firstLineChars="0"/>
              <w:jc w:val="right"/>
              <w:textAlignment w:val="auto"/>
              <w:outlineLvl w:val="9"/>
              <w:rPr>
                <w:rFonts w:ascii="Times New Roman" w:hAnsi="Times New Roman" w:eastAsia="Times New Roman" w:cs="Times New Roman"/>
                <w:color w:val="000000"/>
                <w:position w:val="0"/>
                <w:sz w:val="24"/>
                <w:szCs w:val="24"/>
                <w:lang w:val="id-ID" w:eastAsia="id-ID"/>
              </w:rPr>
            </w:pPr>
            <w:r>
              <w:rPr>
                <w:rFonts w:ascii="Times New Roman" w:hAnsi="Times New Roman" w:eastAsia="Times New Roman" w:cs="Times New Roman"/>
                <w:color w:val="000000"/>
                <w:position w:val="0"/>
                <w:sz w:val="24"/>
                <w:szCs w:val="24"/>
                <w:lang w:val="id-ID" w:eastAsia="id-ID"/>
              </w:rPr>
              <w:t>0,801</w:t>
            </w:r>
          </w:p>
        </w:tc>
      </w:tr>
      <w:tr>
        <w:tblPrEx>
          <w:tblLayout w:type="fixed"/>
        </w:tblPrEx>
        <w:trPr>
          <w:trHeight w:val="330" w:hRule="atLeast"/>
        </w:trPr>
        <w:tc>
          <w:tcPr>
            <w:tcW w:w="2180" w:type="dxa"/>
            <w:tcBorders>
              <w:top w:val="nil"/>
              <w:left w:val="single" w:color="auto" w:sz="4" w:space="0"/>
              <w:bottom w:val="single" w:color="auto" w:sz="4" w:space="0"/>
              <w:right w:val="single" w:color="auto" w:sz="4" w:space="0"/>
            </w:tcBorders>
            <w:shd w:val="clear" w:color="000000" w:fill="C0C0C0"/>
            <w:vAlign w:val="center"/>
          </w:tcPr>
          <w:p>
            <w:pPr>
              <w:suppressAutoHyphens w:val="0"/>
              <w:spacing w:after="0" w:line="480" w:lineRule="auto"/>
              <w:ind w:left="0" w:leftChars="0" w:firstLine="0" w:firstLineChars="0"/>
              <w:textAlignment w:val="auto"/>
              <w:outlineLvl w:val="9"/>
              <w:rPr>
                <w:rFonts w:ascii="Times New Roman" w:hAnsi="Times New Roman" w:eastAsia="Times New Roman" w:cs="Times New Roman"/>
                <w:b/>
                <w:bCs/>
                <w:color w:val="000000"/>
                <w:position w:val="0"/>
                <w:sz w:val="24"/>
                <w:szCs w:val="24"/>
                <w:lang w:val="id-ID" w:eastAsia="id-ID"/>
              </w:rPr>
            </w:pPr>
            <w:r>
              <w:rPr>
                <w:rFonts w:ascii="Times New Roman" w:hAnsi="Times New Roman" w:eastAsia="Times New Roman" w:cs="Times New Roman"/>
                <w:b/>
                <w:bCs/>
                <w:color w:val="000000"/>
                <w:position w:val="0"/>
                <w:sz w:val="24"/>
                <w:szCs w:val="24"/>
                <w:lang w:val="id-ID" w:eastAsia="id-ID"/>
              </w:rPr>
              <w:t>Komitmen Organisasi</w:t>
            </w:r>
          </w:p>
        </w:tc>
        <w:tc>
          <w:tcPr>
            <w:tcW w:w="2160" w:type="dxa"/>
            <w:tcBorders>
              <w:top w:val="nil"/>
              <w:left w:val="nil"/>
              <w:bottom w:val="single" w:color="auto" w:sz="4" w:space="0"/>
              <w:right w:val="single" w:color="auto" w:sz="4" w:space="0"/>
            </w:tcBorders>
            <w:shd w:val="clear" w:color="000000" w:fill="CCFFCC"/>
            <w:vAlign w:val="center"/>
          </w:tcPr>
          <w:p>
            <w:pPr>
              <w:suppressAutoHyphens w:val="0"/>
              <w:spacing w:after="0" w:line="480" w:lineRule="auto"/>
              <w:ind w:left="0" w:leftChars="0" w:firstLine="0" w:firstLineChars="0"/>
              <w:jc w:val="right"/>
              <w:textAlignment w:val="auto"/>
              <w:outlineLvl w:val="9"/>
              <w:rPr>
                <w:rFonts w:ascii="Times New Roman" w:hAnsi="Times New Roman" w:eastAsia="Times New Roman" w:cs="Times New Roman"/>
                <w:color w:val="000000"/>
                <w:position w:val="0"/>
                <w:sz w:val="24"/>
                <w:szCs w:val="24"/>
                <w:lang w:val="id-ID" w:eastAsia="id-ID"/>
              </w:rPr>
            </w:pPr>
            <w:r>
              <w:rPr>
                <w:rFonts w:ascii="Times New Roman" w:hAnsi="Times New Roman" w:eastAsia="Times New Roman" w:cs="Times New Roman"/>
                <w:color w:val="000000"/>
                <w:position w:val="0"/>
                <w:sz w:val="24"/>
                <w:szCs w:val="24"/>
                <w:lang w:val="id-ID" w:eastAsia="id-ID"/>
              </w:rPr>
              <w:t>0,792</w:t>
            </w:r>
          </w:p>
        </w:tc>
      </w:tr>
    </w:tbl>
    <w:p>
      <w:pPr>
        <w:suppressAutoHyphens w:val="0"/>
        <w:spacing w:after="0" w:line="480" w:lineRule="auto"/>
        <w:ind w:left="2694" w:leftChars="0" w:firstLine="0" w:firstLineChars="0"/>
        <w:textAlignment w:val="auto"/>
        <w:outlineLvl w:val="9"/>
        <w:rPr>
          <w:rFonts w:ascii="Times New Roman" w:hAnsi="Times New Roman" w:cs="Times New Roman"/>
          <w:position w:val="0"/>
          <w:sz w:val="24"/>
          <w:szCs w:val="24"/>
          <w:lang w:val="en-IN"/>
        </w:rPr>
      </w:pPr>
      <w:r>
        <w:rPr>
          <w:rFonts w:ascii="Times New Roman" w:hAnsi="Times New Roman" w:cs="Times New Roman"/>
          <w:position w:val="0"/>
          <w:sz w:val="24"/>
          <w:szCs w:val="24"/>
          <w:lang w:val="en-IN"/>
        </w:rPr>
        <w:t>Sumber: Data Primer diolah, 2022</w:t>
      </w:r>
    </w:p>
    <w:p>
      <w:pPr>
        <w:suppressAutoHyphens w:val="0"/>
        <w:spacing w:line="480" w:lineRule="auto"/>
        <w:ind w:left="720" w:leftChars="0" w:hanging="11" w:firstLineChars="0"/>
        <w:contextualSpacing/>
        <w:jc w:val="both"/>
        <w:textAlignment w:val="auto"/>
        <w:outlineLvl w:val="9"/>
        <w:rPr>
          <w:rFonts w:ascii="Times New Roman" w:hAnsi="Times New Roman" w:cs="Times New Roman"/>
          <w:position w:val="0"/>
          <w:sz w:val="24"/>
          <w:szCs w:val="24"/>
          <w:lang w:val="id-ID"/>
        </w:rPr>
      </w:pPr>
      <w:r>
        <w:rPr>
          <w:rFonts w:ascii="Times New Roman" w:hAnsi="Times New Roman" w:cs="Times New Roman"/>
          <w:position w:val="0"/>
          <w:sz w:val="24"/>
          <w:szCs w:val="24"/>
          <w:lang w:val="en-IN"/>
        </w:rPr>
        <w:t xml:space="preserve">Berdasarkan sajian data pada tabel 4.15 diatas, dapat diketahui nilai RSquare untuk variabel kinerja karyawan adalah 0,801. Perolehan nilai tersebut menjelaskan bahwa presentase besarnya kinerja karayawan dapat dijelaskan oleh </w:t>
      </w:r>
      <w:r>
        <w:rPr>
          <w:rFonts w:ascii="Times New Roman" w:hAnsi="Times New Roman" w:cs="Times New Roman"/>
          <w:position w:val="0"/>
          <w:sz w:val="24"/>
          <w:szCs w:val="24"/>
          <w:lang w:val="id-ID"/>
        </w:rPr>
        <w:t xml:space="preserve">budaya organisasi, kepuasan kerja, komitmen organisasi </w:t>
      </w:r>
      <w:r>
        <w:rPr>
          <w:rFonts w:ascii="Times New Roman" w:hAnsi="Times New Roman" w:cs="Times New Roman"/>
          <w:position w:val="0"/>
          <w:sz w:val="24"/>
          <w:szCs w:val="24"/>
          <w:lang w:val="en-IN"/>
        </w:rPr>
        <w:t>sebesar 80,1%</w:t>
      </w:r>
      <w:r>
        <w:rPr>
          <w:rFonts w:ascii="Times New Roman" w:hAnsi="Times New Roman" w:cs="Times New Roman"/>
          <w:position w:val="0"/>
          <w:sz w:val="24"/>
          <w:szCs w:val="24"/>
          <w:lang w:val="id-ID"/>
        </w:rPr>
        <w:t xml:space="preserve">. Sedangkan variabel komitmen organisasi adalah 0,792. </w:t>
      </w:r>
      <w:r>
        <w:rPr>
          <w:rFonts w:ascii="Times New Roman" w:hAnsi="Times New Roman" w:cs="Times New Roman"/>
          <w:position w:val="0"/>
          <w:sz w:val="24"/>
          <w:szCs w:val="24"/>
          <w:lang w:val="en-IN"/>
        </w:rPr>
        <w:t xml:space="preserve">Perolehan nilai tersebut menjelaskan bahwa presentase besarnya </w:t>
      </w:r>
      <w:r>
        <w:rPr>
          <w:rFonts w:ascii="Times New Roman" w:hAnsi="Times New Roman" w:cs="Times New Roman"/>
          <w:position w:val="0"/>
          <w:sz w:val="24"/>
          <w:szCs w:val="24"/>
          <w:lang w:val="id-ID"/>
        </w:rPr>
        <w:t>komitmen organisasi</w:t>
      </w:r>
      <w:r>
        <w:rPr>
          <w:rFonts w:ascii="Times New Roman" w:hAnsi="Times New Roman" w:cs="Times New Roman"/>
          <w:position w:val="0"/>
          <w:sz w:val="24"/>
          <w:szCs w:val="24"/>
          <w:lang w:val="en-IN"/>
        </w:rPr>
        <w:t xml:space="preserve"> dapat dijelaskan oleh</w:t>
      </w:r>
      <w:r>
        <w:rPr>
          <w:rFonts w:ascii="Times New Roman" w:hAnsi="Times New Roman" w:cs="Times New Roman"/>
          <w:position w:val="0"/>
          <w:sz w:val="24"/>
          <w:szCs w:val="24"/>
          <w:lang w:val="id-ID"/>
        </w:rPr>
        <w:t xml:space="preserve"> kepuasan kerja,</w:t>
      </w:r>
      <w:r>
        <w:rPr>
          <w:rFonts w:ascii="Times New Roman" w:hAnsi="Times New Roman" w:cs="Times New Roman"/>
          <w:position w:val="0"/>
          <w:sz w:val="24"/>
          <w:szCs w:val="24"/>
          <w:lang w:val="en-IN"/>
        </w:rPr>
        <w:t xml:space="preserve"> </w:t>
      </w:r>
      <w:r>
        <w:rPr>
          <w:rFonts w:ascii="Times New Roman" w:hAnsi="Times New Roman" w:cs="Times New Roman"/>
          <w:position w:val="0"/>
          <w:sz w:val="24"/>
          <w:szCs w:val="24"/>
          <w:lang w:val="id-ID"/>
        </w:rPr>
        <w:t xml:space="preserve">budaya organisasi, </w:t>
      </w:r>
      <w:r>
        <w:rPr>
          <w:rFonts w:ascii="Times New Roman" w:hAnsi="Times New Roman" w:cs="Times New Roman"/>
          <w:position w:val="0"/>
          <w:sz w:val="24"/>
          <w:szCs w:val="24"/>
          <w:lang w:val="en-IN"/>
        </w:rPr>
        <w:t>sebesar 79,2%</w:t>
      </w:r>
      <w:r>
        <w:rPr>
          <w:rFonts w:ascii="Times New Roman" w:hAnsi="Times New Roman" w:cs="Times New Roman"/>
          <w:position w:val="0"/>
          <w:sz w:val="24"/>
          <w:szCs w:val="24"/>
          <w:lang w:val="id-ID"/>
        </w:rPr>
        <w:t>.</w:t>
      </w:r>
    </w:p>
    <w:p>
      <w:pPr>
        <w:numPr>
          <w:ilvl w:val="3"/>
          <w:numId w:val="64"/>
        </w:numPr>
        <w:suppressAutoHyphens w:val="0"/>
        <w:spacing w:line="480" w:lineRule="auto"/>
        <w:ind w:left="709" w:leftChars="0" w:hanging="709" w:firstLineChars="0"/>
        <w:contextualSpacing/>
        <w:jc w:val="both"/>
        <w:textAlignment w:val="auto"/>
        <w:outlineLvl w:val="9"/>
        <w:rPr>
          <w:rFonts w:ascii="Times New Roman" w:hAnsi="Times New Roman" w:cs="Times New Roman"/>
          <w:position w:val="0"/>
          <w:sz w:val="24"/>
          <w:szCs w:val="24"/>
          <w:lang w:val="en-IN"/>
        </w:rPr>
      </w:pPr>
      <w:r>
        <w:rPr>
          <w:rFonts w:ascii="Times New Roman" w:hAnsi="Times New Roman" w:cs="Times New Roman"/>
          <w:position w:val="0"/>
          <w:sz w:val="24"/>
          <w:szCs w:val="24"/>
          <w:lang w:val="en-IN"/>
        </w:rPr>
        <w:t xml:space="preserve">Uji Hipotesis </w:t>
      </w:r>
    </w:p>
    <w:p>
      <w:pPr>
        <w:suppressAutoHyphens w:val="0"/>
        <w:spacing w:line="480" w:lineRule="auto"/>
        <w:ind w:left="720" w:leftChars="0" w:firstLine="708" w:firstLineChars="0"/>
        <w:contextualSpacing/>
        <w:jc w:val="both"/>
        <w:textAlignment w:val="auto"/>
        <w:outlineLvl w:val="9"/>
        <w:rPr>
          <w:rFonts w:ascii="Times New Roman" w:hAnsi="Times New Roman" w:cs="Times New Roman"/>
          <w:position w:val="0"/>
          <w:sz w:val="24"/>
          <w:szCs w:val="24"/>
          <w:lang w:val="en-IN"/>
        </w:rPr>
      </w:pPr>
      <w:r>
        <w:rPr>
          <w:rFonts w:ascii="Times New Roman" w:hAnsi="Times New Roman" w:cs="Times New Roman"/>
          <w:position w:val="0"/>
          <w:sz w:val="24"/>
          <w:szCs w:val="24"/>
          <w:lang w:val="en-IN"/>
        </w:rPr>
        <w:t xml:space="preserve">Berdasarkan olah data yang telah dilakukan, hasilnya dapat digunakan untuk menjawab hipotesis pada penelitian ini. Uji hipotesis pada penelitian ini dilakukan dengan melihat nilai </w:t>
      </w:r>
      <w:r>
        <w:rPr>
          <w:rFonts w:ascii="Times New Roman" w:hAnsi="Times New Roman" w:cs="Times New Roman"/>
          <w:position w:val="0"/>
          <w:sz w:val="24"/>
          <w:szCs w:val="24"/>
          <w:lang w:val="id-ID"/>
        </w:rPr>
        <w:t>t</w:t>
      </w:r>
      <w:r>
        <w:rPr>
          <w:rFonts w:ascii="Times New Roman" w:hAnsi="Times New Roman" w:cs="Times New Roman"/>
          <w:position w:val="0"/>
          <w:sz w:val="24"/>
          <w:szCs w:val="24"/>
          <w:lang w:val="en-IN"/>
        </w:rPr>
        <w:t>-statistics dan nilai p-values. Hipotesis 168 penelitian dapat dinyatakan diterima apabila nilai p-values &lt; 0,05.10. Berikut ini adalah hasil uji hipotesis yang diperoleh dalam penelitian ini:</w:t>
      </w:r>
    </w:p>
    <w:p>
      <w:pPr>
        <w:suppressAutoHyphens w:val="0"/>
        <w:spacing w:line="480" w:lineRule="auto"/>
        <w:ind w:left="1080" w:leftChars="0" w:firstLine="621" w:firstLineChars="0"/>
        <w:contextualSpacing/>
        <w:jc w:val="center"/>
        <w:textAlignment w:val="auto"/>
        <w:outlineLvl w:val="9"/>
        <w:rPr>
          <w:rFonts w:ascii="Times New Roman" w:hAnsi="Times New Roman" w:cs="Times New Roman"/>
          <w:b/>
          <w:position w:val="0"/>
          <w:sz w:val="24"/>
          <w:szCs w:val="24"/>
          <w:lang w:val="id-ID"/>
        </w:rPr>
      </w:pPr>
    </w:p>
    <w:p>
      <w:pPr>
        <w:suppressAutoHyphens w:val="0"/>
        <w:spacing w:line="480" w:lineRule="auto"/>
        <w:ind w:left="1080" w:leftChars="0" w:firstLine="621" w:firstLineChars="0"/>
        <w:contextualSpacing/>
        <w:jc w:val="center"/>
        <w:textAlignment w:val="auto"/>
        <w:outlineLvl w:val="9"/>
        <w:rPr>
          <w:rFonts w:ascii="Times New Roman" w:hAnsi="Times New Roman" w:cs="Times New Roman"/>
          <w:b/>
          <w:position w:val="0"/>
          <w:sz w:val="24"/>
          <w:szCs w:val="24"/>
          <w:lang w:val="id-ID"/>
        </w:rPr>
      </w:pPr>
    </w:p>
    <w:p>
      <w:pPr>
        <w:suppressAutoHyphens w:val="0"/>
        <w:spacing w:line="480" w:lineRule="auto"/>
        <w:ind w:left="1080" w:leftChars="0" w:firstLine="621" w:firstLineChars="0"/>
        <w:contextualSpacing/>
        <w:jc w:val="center"/>
        <w:textAlignment w:val="auto"/>
        <w:outlineLvl w:val="9"/>
        <w:rPr>
          <w:rFonts w:ascii="Times New Roman" w:hAnsi="Times New Roman" w:cs="Times New Roman"/>
          <w:b/>
          <w:position w:val="0"/>
          <w:sz w:val="24"/>
          <w:szCs w:val="24"/>
          <w:lang w:val="id-ID"/>
        </w:rPr>
      </w:pPr>
      <w:r>
        <w:rPr>
          <w:rFonts w:ascii="Times New Roman" w:hAnsi="Times New Roman" w:cs="Times New Roman"/>
          <w:b/>
          <w:position w:val="0"/>
          <w:sz w:val="24"/>
          <w:szCs w:val="24"/>
          <w:lang w:val="id-ID"/>
        </w:rPr>
        <w:t>Tabel 4.16</w:t>
      </w:r>
    </w:p>
    <w:p>
      <w:pPr>
        <w:suppressAutoHyphens w:val="0"/>
        <w:spacing w:line="480" w:lineRule="auto"/>
        <w:ind w:left="1080" w:leftChars="0" w:firstLine="621" w:firstLineChars="0"/>
        <w:contextualSpacing/>
        <w:jc w:val="center"/>
        <w:textAlignment w:val="auto"/>
        <w:outlineLvl w:val="9"/>
        <w:rPr>
          <w:rFonts w:ascii="Times New Roman" w:hAnsi="Times New Roman" w:cs="Times New Roman"/>
          <w:b/>
          <w:position w:val="0"/>
          <w:sz w:val="24"/>
          <w:szCs w:val="24"/>
          <w:lang w:val="en-IN"/>
        </w:rPr>
      </w:pPr>
      <w:r>
        <w:rPr>
          <w:rFonts w:ascii="Times New Roman" w:hAnsi="Times New Roman" w:cs="Times New Roman"/>
          <w:b/>
          <w:position w:val="0"/>
          <w:sz w:val="24"/>
          <w:szCs w:val="24"/>
          <w:lang w:val="en-IN"/>
        </w:rPr>
        <w:t xml:space="preserve">Uji </w:t>
      </w:r>
      <w:r>
        <w:rPr>
          <w:rFonts w:ascii="Times New Roman" w:hAnsi="Times New Roman" w:cs="Times New Roman"/>
          <w:b/>
          <w:position w:val="0"/>
          <w:sz w:val="24"/>
          <w:szCs w:val="24"/>
          <w:lang w:val="id-ID"/>
        </w:rPr>
        <w:t>Hipotesis</w:t>
      </w:r>
      <w:r>
        <w:rPr>
          <w:rFonts w:ascii="Times New Roman" w:hAnsi="Times New Roman" w:cs="Times New Roman"/>
          <w:b/>
          <w:position w:val="0"/>
          <w:sz w:val="24"/>
          <w:szCs w:val="24"/>
          <w:lang w:val="en-IN"/>
        </w:rPr>
        <w:t xml:space="preserve"> </w:t>
      </w:r>
    </w:p>
    <w:p>
      <w:pPr>
        <w:spacing w:after="0" w:line="480" w:lineRule="auto"/>
        <w:ind w:left="0" w:hanging="2"/>
        <w:jc w:val="center"/>
        <w:rPr>
          <w:rFonts w:ascii="Times New Roman" w:hAnsi="Times New Roman" w:eastAsia="Times New Roman" w:cs="Times New Roman"/>
          <w:b/>
          <w:sz w:val="24"/>
          <w:szCs w:val="24"/>
          <w:lang w:eastAsia="zh-CN"/>
        </w:rPr>
      </w:pPr>
      <w:r>
        <w:rPr>
          <w:rFonts w:ascii="Times New Roman" w:hAnsi="Times New Roman" w:eastAsia="Times New Roman" w:cs="Times New Roman"/>
          <w:b/>
          <w:sz w:val="24"/>
          <w:szCs w:val="24"/>
          <w:lang w:eastAsia="zh-CN"/>
        </w:rPr>
        <w:t xml:space="preserve">Hasil Uji Hipotesis </w:t>
      </w:r>
    </w:p>
    <w:tbl>
      <w:tblPr>
        <w:tblStyle w:val="24"/>
        <w:tblW w:w="8071" w:type="dxa"/>
        <w:tblInd w:w="-120" w:type="dxa"/>
        <w:tblLayout w:type="fixed"/>
        <w:tblCellMar>
          <w:top w:w="0" w:type="dxa"/>
          <w:left w:w="108" w:type="dxa"/>
          <w:bottom w:w="0" w:type="dxa"/>
          <w:right w:w="108" w:type="dxa"/>
        </w:tblCellMar>
      </w:tblPr>
      <w:tblGrid>
        <w:gridCol w:w="5945"/>
        <w:gridCol w:w="1054"/>
        <w:gridCol w:w="1072"/>
      </w:tblGrid>
      <w:tr>
        <w:tblPrEx>
          <w:tblLayout w:type="fixed"/>
        </w:tblPrEx>
        <w:trPr>
          <w:trHeight w:val="330" w:hRule="atLeast"/>
        </w:trPr>
        <w:tc>
          <w:tcPr>
            <w:tcW w:w="5945" w:type="dxa"/>
            <w:tcBorders>
              <w:top w:val="single" w:color="000000" w:sz="4" w:space="0"/>
              <w:left w:val="single" w:color="000000" w:sz="4" w:space="0"/>
              <w:bottom w:val="single" w:color="000000" w:sz="4" w:space="0"/>
              <w:right w:val="single" w:color="000000" w:sz="4" w:space="0"/>
            </w:tcBorders>
            <w:shd w:val="clear" w:color="auto" w:fill="FFFFFF"/>
            <w:vAlign w:val="center"/>
          </w:tcPr>
          <w:p>
            <w:pPr>
              <w:spacing w:after="0" w:line="480" w:lineRule="auto"/>
              <w:ind w:left="0" w:hanging="2"/>
              <w:jc w:val="center"/>
              <w:rPr>
                <w:rFonts w:ascii="Times New Roman" w:hAnsi="Times New Roman" w:eastAsia="Arial" w:cs="Times New Roman"/>
                <w:b/>
                <w:color w:val="000000"/>
                <w:sz w:val="24"/>
                <w:szCs w:val="24"/>
                <w:lang w:eastAsia="zh-CN"/>
              </w:rPr>
            </w:pPr>
            <w:r>
              <w:rPr>
                <w:rFonts w:ascii="Times New Roman" w:hAnsi="Times New Roman" w:eastAsia="Arial" w:cs="Times New Roman"/>
                <w:b/>
                <w:color w:val="000000"/>
                <w:sz w:val="24"/>
                <w:szCs w:val="24"/>
                <w:lang w:eastAsia="zh-CN"/>
              </w:rPr>
              <w:t>Variabel</w:t>
            </w:r>
          </w:p>
        </w:tc>
        <w:tc>
          <w:tcPr>
            <w:tcW w:w="1054" w:type="dxa"/>
            <w:tcBorders>
              <w:top w:val="single" w:color="000000" w:sz="4" w:space="0"/>
              <w:left w:val="nil"/>
              <w:bottom w:val="single" w:color="000000" w:sz="4" w:space="0"/>
              <w:right w:val="single" w:color="000000" w:sz="4" w:space="0"/>
            </w:tcBorders>
            <w:shd w:val="clear" w:color="auto" w:fill="FFFFFF"/>
            <w:vAlign w:val="center"/>
          </w:tcPr>
          <w:p>
            <w:pPr>
              <w:spacing w:after="0" w:line="480" w:lineRule="auto"/>
              <w:ind w:left="0" w:hanging="2"/>
              <w:rPr>
                <w:rFonts w:ascii="Times New Roman" w:hAnsi="Times New Roman" w:eastAsia="Arial" w:cs="Times New Roman"/>
                <w:b/>
                <w:color w:val="000000"/>
                <w:sz w:val="24"/>
                <w:szCs w:val="24"/>
                <w:lang w:eastAsia="zh-CN"/>
              </w:rPr>
            </w:pPr>
            <w:r>
              <w:rPr>
                <w:rFonts w:ascii="Times New Roman" w:hAnsi="Times New Roman" w:eastAsia="Arial" w:cs="Times New Roman"/>
                <w:b/>
                <w:color w:val="000000"/>
                <w:sz w:val="24"/>
                <w:szCs w:val="24"/>
                <w:lang w:eastAsia="zh-CN"/>
              </w:rPr>
              <w:t>p-values</w:t>
            </w:r>
          </w:p>
        </w:tc>
        <w:tc>
          <w:tcPr>
            <w:tcW w:w="1072" w:type="dxa"/>
            <w:tcBorders>
              <w:top w:val="single" w:color="000000" w:sz="4" w:space="0"/>
              <w:left w:val="nil"/>
              <w:bottom w:val="single" w:color="000000" w:sz="4" w:space="0"/>
              <w:right w:val="single" w:color="000000" w:sz="4" w:space="0"/>
            </w:tcBorders>
            <w:shd w:val="clear" w:color="auto" w:fill="FFFFFF"/>
          </w:tcPr>
          <w:p>
            <w:pPr>
              <w:spacing w:after="0" w:line="480" w:lineRule="auto"/>
              <w:ind w:left="0" w:hanging="2"/>
              <w:rPr>
                <w:rFonts w:ascii="Times New Roman" w:hAnsi="Times New Roman" w:eastAsia="Arial" w:cs="Times New Roman"/>
                <w:b/>
                <w:color w:val="000000"/>
                <w:sz w:val="24"/>
                <w:szCs w:val="24"/>
                <w:lang w:eastAsia="zh-CN"/>
              </w:rPr>
            </w:pPr>
            <w:r>
              <w:rPr>
                <w:rFonts w:ascii="Times New Roman" w:hAnsi="Times New Roman" w:eastAsia="Arial" w:cs="Times New Roman"/>
                <w:b/>
                <w:color w:val="000000"/>
                <w:sz w:val="24"/>
                <w:szCs w:val="24"/>
                <w:lang w:eastAsia="zh-CN"/>
              </w:rPr>
              <w:t>Hasil</w:t>
            </w:r>
          </w:p>
        </w:tc>
      </w:tr>
      <w:tr>
        <w:tblPrEx>
          <w:tblLayout w:type="fixed"/>
        </w:tblPrEx>
        <w:trPr>
          <w:trHeight w:val="330" w:hRule="atLeast"/>
        </w:trPr>
        <w:tc>
          <w:tcPr>
            <w:tcW w:w="5945" w:type="dxa"/>
            <w:tcBorders>
              <w:top w:val="nil"/>
              <w:left w:val="single" w:color="000000" w:sz="4" w:space="0"/>
              <w:bottom w:val="single" w:color="000000" w:sz="4" w:space="0"/>
              <w:right w:val="single" w:color="000000" w:sz="4" w:space="0"/>
            </w:tcBorders>
            <w:shd w:val="clear" w:color="auto" w:fill="FFFFFF"/>
            <w:vAlign w:val="center"/>
          </w:tcPr>
          <w:p>
            <w:pPr>
              <w:spacing w:after="0" w:line="480" w:lineRule="auto"/>
              <w:ind w:left="0" w:hanging="2"/>
              <w:rPr>
                <w:rFonts w:ascii="Times New Roman" w:hAnsi="Times New Roman" w:eastAsia="Arial" w:cs="Times New Roman"/>
                <w:sz w:val="24"/>
                <w:szCs w:val="24"/>
                <w:lang w:eastAsia="zh-CN"/>
              </w:rPr>
            </w:pPr>
            <w:r>
              <w:rPr>
                <w:rFonts w:ascii="Times New Roman" w:hAnsi="Times New Roman" w:eastAsia="Times New Roman" w:cs="Times New Roman"/>
                <w:sz w:val="24"/>
                <w:szCs w:val="24"/>
                <w:lang w:eastAsia="zh-CN"/>
              </w:rPr>
              <w:t xml:space="preserve">Budaya Organisasi </w:t>
            </w:r>
            <w:r>
              <w:rPr>
                <w:rFonts w:ascii="Times New Roman" w:hAnsi="Times New Roman" w:eastAsia="Times New Roman" w:cs="Times New Roman"/>
                <w:sz w:val="24"/>
                <w:szCs w:val="24"/>
                <w:lang w:eastAsia="zh-CN"/>
              </w:rPr>
              <w:sym w:font="Wingdings" w:char="F0E0"/>
            </w:r>
            <w:r>
              <w:rPr>
                <w:rFonts w:ascii="Times New Roman" w:hAnsi="Times New Roman" w:eastAsia="Times New Roman" w:cs="Times New Roman"/>
                <w:sz w:val="24"/>
                <w:szCs w:val="24"/>
                <w:lang w:eastAsia="zh-CN"/>
              </w:rPr>
              <w:t xml:space="preserve"> Komitmen Organisasi</w:t>
            </w:r>
          </w:p>
        </w:tc>
        <w:tc>
          <w:tcPr>
            <w:tcW w:w="1054" w:type="dxa"/>
            <w:tcBorders>
              <w:top w:val="nil"/>
              <w:left w:val="nil"/>
              <w:bottom w:val="single" w:color="000000" w:sz="4" w:space="0"/>
              <w:right w:val="single" w:color="000000" w:sz="4" w:space="0"/>
            </w:tcBorders>
            <w:shd w:val="clear" w:color="auto" w:fill="FFFFFF"/>
            <w:vAlign w:val="center"/>
          </w:tcPr>
          <w:p>
            <w:pPr>
              <w:spacing w:after="0" w:line="480" w:lineRule="auto"/>
              <w:ind w:left="0" w:hanging="2"/>
              <w:jc w:val="right"/>
              <w:rPr>
                <w:rFonts w:ascii="Times New Roman" w:hAnsi="Times New Roman" w:eastAsia="Arial" w:cs="Times New Roman"/>
                <w:sz w:val="24"/>
                <w:szCs w:val="24"/>
                <w:lang w:eastAsia="zh-CN"/>
              </w:rPr>
            </w:pPr>
            <w:r>
              <w:rPr>
                <w:rFonts w:ascii="Times New Roman" w:hAnsi="Times New Roman" w:eastAsia="Arial" w:cs="Times New Roman"/>
                <w:sz w:val="24"/>
                <w:szCs w:val="24"/>
                <w:lang w:eastAsia="zh-CN"/>
              </w:rPr>
              <w:t>0,047</w:t>
            </w:r>
          </w:p>
        </w:tc>
        <w:tc>
          <w:tcPr>
            <w:tcW w:w="1072" w:type="dxa"/>
            <w:tcBorders>
              <w:top w:val="nil"/>
              <w:left w:val="nil"/>
              <w:bottom w:val="single" w:color="000000" w:sz="4" w:space="0"/>
              <w:right w:val="single" w:color="000000" w:sz="4" w:space="0"/>
            </w:tcBorders>
            <w:shd w:val="clear" w:color="auto" w:fill="FFFFFF"/>
          </w:tcPr>
          <w:p>
            <w:pPr>
              <w:spacing w:after="0" w:line="480" w:lineRule="auto"/>
              <w:ind w:left="0" w:hanging="2"/>
              <w:jc w:val="right"/>
              <w:rPr>
                <w:rFonts w:ascii="Times New Roman" w:hAnsi="Times New Roman" w:eastAsia="Arial" w:cs="Times New Roman"/>
                <w:sz w:val="24"/>
                <w:szCs w:val="24"/>
                <w:lang w:eastAsia="zh-CN"/>
              </w:rPr>
            </w:pPr>
            <w:r>
              <w:rPr>
                <w:rFonts w:ascii="Times New Roman" w:hAnsi="Times New Roman" w:eastAsia="Arial" w:cs="Times New Roman"/>
                <w:sz w:val="24"/>
                <w:szCs w:val="24"/>
                <w:lang w:eastAsia="zh-CN"/>
              </w:rPr>
              <w:t>DIterima</w:t>
            </w:r>
          </w:p>
        </w:tc>
      </w:tr>
      <w:tr>
        <w:tblPrEx>
          <w:tblLayout w:type="fixed"/>
        </w:tblPrEx>
        <w:trPr>
          <w:trHeight w:val="330" w:hRule="atLeast"/>
        </w:trPr>
        <w:tc>
          <w:tcPr>
            <w:tcW w:w="5945" w:type="dxa"/>
            <w:tcBorders>
              <w:top w:val="nil"/>
              <w:left w:val="single" w:color="000000" w:sz="4" w:space="0"/>
              <w:bottom w:val="single" w:color="000000" w:sz="4" w:space="0"/>
              <w:right w:val="single" w:color="000000" w:sz="4" w:space="0"/>
            </w:tcBorders>
            <w:shd w:val="clear" w:color="auto" w:fill="FFFFFF"/>
            <w:vAlign w:val="center"/>
          </w:tcPr>
          <w:p>
            <w:pPr>
              <w:spacing w:after="0" w:line="480" w:lineRule="auto"/>
              <w:ind w:left="0" w:hanging="2"/>
              <w:rPr>
                <w:rFonts w:ascii="Times New Roman" w:hAnsi="Times New Roman" w:eastAsia="Arial" w:cs="Times New Roman"/>
                <w:sz w:val="24"/>
                <w:szCs w:val="24"/>
                <w:lang w:eastAsia="zh-CN"/>
              </w:rPr>
            </w:pPr>
            <w:r>
              <w:rPr>
                <w:rFonts w:ascii="Times New Roman" w:hAnsi="Times New Roman" w:eastAsia="Times New Roman" w:cs="Times New Roman"/>
                <w:sz w:val="24"/>
                <w:szCs w:val="24"/>
                <w:lang w:eastAsia="zh-CN"/>
              </w:rPr>
              <w:t xml:space="preserve">Kepuasan Kerja Terhadap </w:t>
            </w:r>
            <w:r>
              <w:rPr>
                <w:rFonts w:ascii="Times New Roman" w:hAnsi="Times New Roman" w:eastAsia="Times New Roman" w:cs="Times New Roman"/>
                <w:sz w:val="24"/>
                <w:szCs w:val="24"/>
                <w:lang w:eastAsia="zh-CN"/>
              </w:rPr>
              <w:sym w:font="Wingdings" w:char="F0E0"/>
            </w:r>
            <w:r>
              <w:rPr>
                <w:rFonts w:ascii="Times New Roman" w:hAnsi="Times New Roman" w:eastAsia="Times New Roman" w:cs="Times New Roman"/>
                <w:sz w:val="24"/>
                <w:szCs w:val="24"/>
                <w:lang w:eastAsia="zh-CN"/>
              </w:rPr>
              <w:t xml:space="preserve"> Komitmen Organisasi</w:t>
            </w:r>
          </w:p>
        </w:tc>
        <w:tc>
          <w:tcPr>
            <w:tcW w:w="1054" w:type="dxa"/>
            <w:tcBorders>
              <w:top w:val="nil"/>
              <w:left w:val="nil"/>
              <w:bottom w:val="single" w:color="000000" w:sz="4" w:space="0"/>
              <w:right w:val="single" w:color="000000" w:sz="4" w:space="0"/>
            </w:tcBorders>
            <w:shd w:val="clear" w:color="auto" w:fill="FFFFFF"/>
            <w:vAlign w:val="center"/>
          </w:tcPr>
          <w:p>
            <w:pPr>
              <w:spacing w:after="0" w:line="480" w:lineRule="auto"/>
              <w:ind w:left="0" w:hanging="2"/>
              <w:jc w:val="right"/>
              <w:rPr>
                <w:rFonts w:ascii="Times New Roman" w:hAnsi="Times New Roman" w:eastAsia="Arial" w:cs="Times New Roman"/>
                <w:sz w:val="24"/>
                <w:szCs w:val="24"/>
                <w:lang w:eastAsia="zh-CN"/>
              </w:rPr>
            </w:pPr>
            <w:r>
              <w:rPr>
                <w:rFonts w:ascii="Times New Roman" w:hAnsi="Times New Roman" w:eastAsia="Arial" w:cs="Times New Roman"/>
                <w:sz w:val="24"/>
                <w:szCs w:val="24"/>
                <w:lang w:eastAsia="zh-CN"/>
              </w:rPr>
              <w:t>0,000</w:t>
            </w:r>
          </w:p>
        </w:tc>
        <w:tc>
          <w:tcPr>
            <w:tcW w:w="1072" w:type="dxa"/>
            <w:tcBorders>
              <w:top w:val="nil"/>
              <w:left w:val="nil"/>
              <w:bottom w:val="single" w:color="000000" w:sz="4" w:space="0"/>
              <w:right w:val="single" w:color="000000" w:sz="4" w:space="0"/>
            </w:tcBorders>
            <w:shd w:val="clear" w:color="auto" w:fill="FFFFFF"/>
          </w:tcPr>
          <w:p>
            <w:pPr>
              <w:spacing w:after="0" w:line="480" w:lineRule="auto"/>
              <w:ind w:left="0" w:hanging="2"/>
              <w:jc w:val="right"/>
              <w:rPr>
                <w:rFonts w:ascii="Times New Roman" w:hAnsi="Times New Roman" w:eastAsia="Arial" w:cs="Times New Roman"/>
                <w:sz w:val="24"/>
                <w:szCs w:val="24"/>
                <w:lang w:eastAsia="zh-CN"/>
              </w:rPr>
            </w:pPr>
            <w:r>
              <w:rPr>
                <w:rFonts w:ascii="Times New Roman" w:hAnsi="Times New Roman" w:eastAsia="Arial" w:cs="Times New Roman"/>
                <w:sz w:val="24"/>
                <w:szCs w:val="24"/>
                <w:lang w:eastAsia="zh-CN"/>
              </w:rPr>
              <w:t>Diterima</w:t>
            </w:r>
          </w:p>
        </w:tc>
      </w:tr>
      <w:tr>
        <w:tblPrEx>
          <w:tblLayout w:type="fixed"/>
        </w:tblPrEx>
        <w:trPr>
          <w:trHeight w:val="330" w:hRule="atLeast"/>
        </w:trPr>
        <w:tc>
          <w:tcPr>
            <w:tcW w:w="5945" w:type="dxa"/>
            <w:tcBorders>
              <w:top w:val="nil"/>
              <w:left w:val="single" w:color="000000" w:sz="4" w:space="0"/>
              <w:bottom w:val="single" w:color="000000" w:sz="4" w:space="0"/>
              <w:right w:val="single" w:color="000000" w:sz="4" w:space="0"/>
            </w:tcBorders>
            <w:shd w:val="clear" w:color="auto" w:fill="FFFFFF"/>
            <w:vAlign w:val="center"/>
          </w:tcPr>
          <w:p>
            <w:pPr>
              <w:spacing w:after="0" w:line="480" w:lineRule="auto"/>
              <w:ind w:left="0" w:hanging="2"/>
              <w:rPr>
                <w:rFonts w:ascii="Times New Roman" w:hAnsi="Times New Roman" w:eastAsia="Arial" w:cs="Times New Roman"/>
                <w:sz w:val="24"/>
                <w:szCs w:val="24"/>
                <w:lang w:eastAsia="zh-CN"/>
              </w:rPr>
            </w:pPr>
            <w:r>
              <w:rPr>
                <w:rFonts w:ascii="Times New Roman" w:hAnsi="Times New Roman" w:eastAsia="Times New Roman" w:cs="Times New Roman"/>
                <w:sz w:val="24"/>
                <w:szCs w:val="24"/>
                <w:lang w:eastAsia="zh-CN"/>
              </w:rPr>
              <w:t xml:space="preserve">Budaya Organisasi </w:t>
            </w:r>
            <w:r>
              <w:rPr>
                <w:rFonts w:ascii="Times New Roman" w:hAnsi="Times New Roman" w:eastAsia="Times New Roman" w:cs="Times New Roman"/>
                <w:sz w:val="24"/>
                <w:szCs w:val="24"/>
                <w:lang w:eastAsia="zh-CN"/>
              </w:rPr>
              <w:sym w:font="Wingdings" w:char="F0E0"/>
            </w:r>
            <w:r>
              <w:rPr>
                <w:rFonts w:ascii="Times New Roman" w:hAnsi="Times New Roman" w:eastAsia="Times New Roman" w:cs="Times New Roman"/>
                <w:sz w:val="24"/>
                <w:szCs w:val="24"/>
                <w:lang w:eastAsia="zh-CN"/>
              </w:rPr>
              <w:t xml:space="preserve"> Kinerja Karyawan</w:t>
            </w:r>
          </w:p>
        </w:tc>
        <w:tc>
          <w:tcPr>
            <w:tcW w:w="1054" w:type="dxa"/>
            <w:tcBorders>
              <w:top w:val="nil"/>
              <w:left w:val="nil"/>
              <w:bottom w:val="single" w:color="000000" w:sz="4" w:space="0"/>
              <w:right w:val="single" w:color="000000" w:sz="4" w:space="0"/>
            </w:tcBorders>
            <w:shd w:val="clear" w:color="auto" w:fill="FFFFFF"/>
            <w:vAlign w:val="center"/>
          </w:tcPr>
          <w:p>
            <w:pPr>
              <w:spacing w:after="0" w:line="480" w:lineRule="auto"/>
              <w:ind w:left="0" w:hanging="2"/>
              <w:jc w:val="right"/>
              <w:rPr>
                <w:rFonts w:ascii="Times New Roman" w:hAnsi="Times New Roman" w:eastAsia="Arial" w:cs="Times New Roman"/>
                <w:sz w:val="24"/>
                <w:szCs w:val="24"/>
                <w:lang w:eastAsia="zh-CN"/>
              </w:rPr>
            </w:pPr>
            <w:r>
              <w:rPr>
                <w:rFonts w:ascii="Times New Roman" w:hAnsi="Times New Roman" w:eastAsia="Arial" w:cs="Times New Roman"/>
                <w:sz w:val="24"/>
                <w:szCs w:val="24"/>
                <w:lang w:eastAsia="zh-CN"/>
              </w:rPr>
              <w:t>0,003</w:t>
            </w:r>
          </w:p>
        </w:tc>
        <w:tc>
          <w:tcPr>
            <w:tcW w:w="1072" w:type="dxa"/>
            <w:tcBorders>
              <w:top w:val="nil"/>
              <w:left w:val="nil"/>
              <w:bottom w:val="single" w:color="000000" w:sz="4" w:space="0"/>
              <w:right w:val="single" w:color="000000" w:sz="4" w:space="0"/>
            </w:tcBorders>
            <w:shd w:val="clear" w:color="auto" w:fill="FFFFFF"/>
          </w:tcPr>
          <w:p>
            <w:pPr>
              <w:spacing w:after="0" w:line="480" w:lineRule="auto"/>
              <w:ind w:left="0" w:hanging="2"/>
              <w:jc w:val="right"/>
              <w:rPr>
                <w:rFonts w:ascii="Times New Roman" w:hAnsi="Times New Roman" w:eastAsia="Arial" w:cs="Times New Roman"/>
                <w:sz w:val="24"/>
                <w:szCs w:val="24"/>
                <w:lang w:eastAsia="zh-CN"/>
              </w:rPr>
            </w:pPr>
            <w:r>
              <w:rPr>
                <w:rFonts w:ascii="Times New Roman" w:hAnsi="Times New Roman" w:eastAsia="Arial" w:cs="Times New Roman"/>
                <w:sz w:val="24"/>
                <w:szCs w:val="24"/>
                <w:lang w:eastAsia="zh-CN"/>
              </w:rPr>
              <w:t>Diterima</w:t>
            </w:r>
          </w:p>
        </w:tc>
      </w:tr>
      <w:tr>
        <w:tblPrEx>
          <w:tblLayout w:type="fixed"/>
        </w:tblPrEx>
        <w:trPr>
          <w:trHeight w:val="330" w:hRule="atLeast"/>
        </w:trPr>
        <w:tc>
          <w:tcPr>
            <w:tcW w:w="5945" w:type="dxa"/>
            <w:tcBorders>
              <w:top w:val="nil"/>
              <w:left w:val="single" w:color="000000" w:sz="4" w:space="0"/>
              <w:bottom w:val="single" w:color="auto" w:sz="4" w:space="0"/>
              <w:right w:val="single" w:color="000000" w:sz="4" w:space="0"/>
            </w:tcBorders>
            <w:shd w:val="clear" w:color="auto" w:fill="FFFFFF"/>
            <w:vAlign w:val="center"/>
          </w:tcPr>
          <w:p>
            <w:pPr>
              <w:spacing w:after="0" w:line="480" w:lineRule="auto"/>
              <w:ind w:left="0" w:hanging="2"/>
              <w:rPr>
                <w:rFonts w:ascii="Times New Roman" w:hAnsi="Times New Roman" w:eastAsia="Arial" w:cs="Times New Roman"/>
                <w:sz w:val="24"/>
                <w:szCs w:val="24"/>
                <w:lang w:eastAsia="zh-CN"/>
              </w:rPr>
            </w:pPr>
            <w:r>
              <w:rPr>
                <w:rFonts w:ascii="Times New Roman" w:hAnsi="Times New Roman" w:eastAsia="Times New Roman" w:cs="Times New Roman"/>
                <w:sz w:val="24"/>
                <w:szCs w:val="24"/>
                <w:lang w:eastAsia="zh-CN"/>
              </w:rPr>
              <w:t xml:space="preserve">Kepuasan Kerja </w:t>
            </w:r>
            <w:r>
              <w:rPr>
                <w:rFonts w:ascii="Times New Roman" w:hAnsi="Times New Roman" w:eastAsia="Times New Roman" w:cs="Times New Roman"/>
                <w:sz w:val="24"/>
                <w:szCs w:val="24"/>
                <w:lang w:eastAsia="zh-CN"/>
              </w:rPr>
              <w:sym w:font="Wingdings" w:char="F0E0"/>
            </w:r>
            <w:r>
              <w:rPr>
                <w:rFonts w:ascii="Times New Roman" w:hAnsi="Times New Roman" w:eastAsia="Times New Roman" w:cs="Times New Roman"/>
                <w:sz w:val="24"/>
                <w:szCs w:val="24"/>
                <w:lang w:eastAsia="zh-CN"/>
              </w:rPr>
              <w:t xml:space="preserve"> Kinerja Karyawan</w:t>
            </w:r>
          </w:p>
        </w:tc>
        <w:tc>
          <w:tcPr>
            <w:tcW w:w="1054" w:type="dxa"/>
            <w:tcBorders>
              <w:top w:val="nil"/>
              <w:left w:val="nil"/>
              <w:bottom w:val="single" w:color="auto" w:sz="4" w:space="0"/>
              <w:right w:val="single" w:color="000000" w:sz="4" w:space="0"/>
            </w:tcBorders>
            <w:shd w:val="clear" w:color="auto" w:fill="FFFFFF"/>
            <w:vAlign w:val="center"/>
          </w:tcPr>
          <w:p>
            <w:pPr>
              <w:spacing w:after="0" w:line="480" w:lineRule="auto"/>
              <w:ind w:left="0" w:hanging="2"/>
              <w:jc w:val="right"/>
              <w:rPr>
                <w:rFonts w:ascii="Times New Roman" w:hAnsi="Times New Roman" w:eastAsia="Arial" w:cs="Times New Roman"/>
                <w:sz w:val="24"/>
                <w:szCs w:val="24"/>
                <w:lang w:eastAsia="zh-CN"/>
              </w:rPr>
            </w:pPr>
            <w:r>
              <w:rPr>
                <w:rFonts w:ascii="Times New Roman" w:hAnsi="Times New Roman" w:eastAsia="Arial" w:cs="Times New Roman"/>
                <w:sz w:val="24"/>
                <w:szCs w:val="24"/>
                <w:lang w:eastAsia="zh-CN"/>
              </w:rPr>
              <w:t>0,021</w:t>
            </w:r>
          </w:p>
        </w:tc>
        <w:tc>
          <w:tcPr>
            <w:tcW w:w="1072" w:type="dxa"/>
            <w:tcBorders>
              <w:top w:val="nil"/>
              <w:left w:val="nil"/>
              <w:bottom w:val="single" w:color="auto" w:sz="4" w:space="0"/>
              <w:right w:val="single" w:color="000000" w:sz="4" w:space="0"/>
            </w:tcBorders>
            <w:shd w:val="clear" w:color="auto" w:fill="FFFFFF"/>
          </w:tcPr>
          <w:p>
            <w:pPr>
              <w:spacing w:after="0" w:line="480" w:lineRule="auto"/>
              <w:ind w:left="0" w:hanging="2"/>
              <w:jc w:val="right"/>
              <w:rPr>
                <w:rFonts w:ascii="Times New Roman" w:hAnsi="Times New Roman" w:eastAsia="Arial" w:cs="Times New Roman"/>
                <w:sz w:val="24"/>
                <w:szCs w:val="24"/>
                <w:lang w:eastAsia="zh-CN"/>
              </w:rPr>
            </w:pPr>
            <w:r>
              <w:rPr>
                <w:rFonts w:ascii="Times New Roman" w:hAnsi="Times New Roman" w:eastAsia="Arial" w:cs="Times New Roman"/>
                <w:sz w:val="24"/>
                <w:szCs w:val="24"/>
                <w:lang w:eastAsia="zh-CN"/>
              </w:rPr>
              <w:t>Diterima</w:t>
            </w:r>
          </w:p>
        </w:tc>
      </w:tr>
      <w:tr>
        <w:tblPrEx>
          <w:tblLayout w:type="fixed"/>
        </w:tblPrEx>
        <w:trPr>
          <w:trHeight w:val="330" w:hRule="atLeast"/>
        </w:trPr>
        <w:tc>
          <w:tcPr>
            <w:tcW w:w="5945" w:type="dxa"/>
            <w:tcBorders>
              <w:top w:val="single" w:color="auto" w:sz="4" w:space="0"/>
              <w:left w:val="single" w:color="auto" w:sz="4" w:space="0"/>
              <w:bottom w:val="single" w:color="auto" w:sz="4" w:space="0"/>
              <w:right w:val="single" w:color="auto" w:sz="4" w:space="0"/>
            </w:tcBorders>
            <w:shd w:val="clear" w:color="auto" w:fill="FFFFFF"/>
            <w:vAlign w:val="center"/>
          </w:tcPr>
          <w:p>
            <w:pPr>
              <w:spacing w:after="0" w:line="480" w:lineRule="auto"/>
              <w:ind w:left="0" w:hanging="2"/>
              <w:rPr>
                <w:rFonts w:ascii="Times New Roman" w:hAnsi="Times New Roman" w:eastAsia="Arial" w:cs="Times New Roman"/>
                <w:color w:val="000000"/>
                <w:sz w:val="24"/>
                <w:szCs w:val="24"/>
                <w:lang w:eastAsia="zh-CN"/>
              </w:rPr>
            </w:pPr>
            <w:r>
              <w:rPr>
                <w:rFonts w:ascii="Times New Roman" w:hAnsi="Times New Roman" w:eastAsia="Times New Roman" w:cs="Times New Roman"/>
                <w:color w:val="000000"/>
                <w:sz w:val="24"/>
                <w:szCs w:val="24"/>
                <w:lang w:eastAsia="zh-CN"/>
              </w:rPr>
              <w:t xml:space="preserve">Komitmen Organisasi </w:t>
            </w:r>
            <w:r>
              <w:rPr>
                <w:rFonts w:ascii="Times New Roman" w:hAnsi="Times New Roman" w:eastAsia="Times New Roman" w:cs="Times New Roman"/>
                <w:color w:val="000000"/>
                <w:sz w:val="24"/>
                <w:szCs w:val="24"/>
                <w:lang w:eastAsia="zh-CN"/>
              </w:rPr>
              <w:sym w:font="Wingdings" w:char="F0E0"/>
            </w:r>
            <w:r>
              <w:rPr>
                <w:rFonts w:ascii="Times New Roman" w:hAnsi="Times New Roman" w:eastAsia="Times New Roman" w:cs="Times New Roman"/>
                <w:color w:val="000000"/>
                <w:sz w:val="24"/>
                <w:szCs w:val="24"/>
                <w:lang w:eastAsia="zh-CN"/>
              </w:rPr>
              <w:t xml:space="preserve"> Kinerja Karyawan</w:t>
            </w:r>
          </w:p>
        </w:tc>
        <w:tc>
          <w:tcPr>
            <w:tcW w:w="1054" w:type="dxa"/>
            <w:tcBorders>
              <w:top w:val="single" w:color="auto" w:sz="4" w:space="0"/>
              <w:left w:val="single" w:color="auto" w:sz="4" w:space="0"/>
              <w:bottom w:val="single" w:color="auto" w:sz="4" w:space="0"/>
              <w:right w:val="single" w:color="auto" w:sz="4" w:space="0"/>
            </w:tcBorders>
            <w:shd w:val="clear" w:color="auto" w:fill="FFFFFF"/>
            <w:vAlign w:val="center"/>
          </w:tcPr>
          <w:p>
            <w:pPr>
              <w:spacing w:after="0" w:line="480" w:lineRule="auto"/>
              <w:ind w:left="0" w:hanging="2"/>
              <w:jc w:val="right"/>
              <w:rPr>
                <w:rFonts w:ascii="Times New Roman" w:hAnsi="Times New Roman" w:eastAsia="Arial" w:cs="Times New Roman"/>
                <w:sz w:val="24"/>
                <w:szCs w:val="24"/>
                <w:lang w:eastAsia="zh-CN"/>
              </w:rPr>
            </w:pPr>
            <w:r>
              <w:rPr>
                <w:rFonts w:ascii="Times New Roman" w:hAnsi="Times New Roman" w:eastAsia="Arial" w:cs="Times New Roman"/>
                <w:sz w:val="24"/>
                <w:szCs w:val="24"/>
                <w:lang w:eastAsia="zh-CN"/>
              </w:rPr>
              <w:t>0,042</w:t>
            </w:r>
          </w:p>
        </w:tc>
        <w:tc>
          <w:tcPr>
            <w:tcW w:w="1072" w:type="dxa"/>
            <w:tcBorders>
              <w:top w:val="single" w:color="auto" w:sz="4" w:space="0"/>
              <w:left w:val="single" w:color="auto" w:sz="4" w:space="0"/>
              <w:bottom w:val="single" w:color="auto" w:sz="4" w:space="0"/>
              <w:right w:val="single" w:color="auto" w:sz="4" w:space="0"/>
            </w:tcBorders>
            <w:shd w:val="clear" w:color="auto" w:fill="FFFFFF"/>
          </w:tcPr>
          <w:p>
            <w:pPr>
              <w:spacing w:after="0" w:line="480" w:lineRule="auto"/>
              <w:ind w:left="0" w:hanging="2"/>
              <w:jc w:val="right"/>
              <w:rPr>
                <w:rFonts w:ascii="Times New Roman" w:hAnsi="Times New Roman" w:eastAsia="Arial" w:cs="Times New Roman"/>
                <w:sz w:val="24"/>
                <w:szCs w:val="24"/>
                <w:lang w:eastAsia="zh-CN"/>
              </w:rPr>
            </w:pPr>
            <w:r>
              <w:rPr>
                <w:rFonts w:ascii="Times New Roman" w:hAnsi="Times New Roman" w:eastAsia="Arial" w:cs="Times New Roman"/>
                <w:sz w:val="24"/>
                <w:szCs w:val="24"/>
                <w:lang w:eastAsia="zh-CN"/>
              </w:rPr>
              <w:t>Diterima</w:t>
            </w:r>
          </w:p>
        </w:tc>
      </w:tr>
      <w:tr>
        <w:tblPrEx>
          <w:tblLayout w:type="fixed"/>
        </w:tblPrEx>
        <w:trPr>
          <w:trHeight w:val="207" w:hRule="atLeast"/>
        </w:trPr>
        <w:tc>
          <w:tcPr>
            <w:tcW w:w="5945" w:type="dxa"/>
            <w:tcBorders>
              <w:top w:val="single" w:color="auto" w:sz="4" w:space="0"/>
              <w:left w:val="single" w:color="auto" w:sz="4" w:space="0"/>
              <w:bottom w:val="single" w:color="auto" w:sz="4" w:space="0"/>
              <w:right w:val="single" w:color="auto" w:sz="4" w:space="0"/>
            </w:tcBorders>
            <w:shd w:val="clear" w:color="auto" w:fill="FFFFFF"/>
            <w:vAlign w:val="center"/>
          </w:tcPr>
          <w:p>
            <w:pPr>
              <w:spacing w:after="0" w:line="480" w:lineRule="auto"/>
              <w:ind w:left="0" w:hanging="2"/>
              <w:rPr>
                <w:rFonts w:ascii="Times New Roman" w:hAnsi="Times New Roman" w:eastAsia="Times New Roman" w:cs="Times New Roman"/>
                <w:color w:val="000000"/>
                <w:sz w:val="24"/>
                <w:szCs w:val="24"/>
                <w:lang w:eastAsia="zh-CN"/>
              </w:rPr>
            </w:pPr>
            <w:r>
              <w:rPr>
                <w:rFonts w:ascii="Times New Roman" w:hAnsi="Times New Roman" w:eastAsia="Times New Roman" w:cs="Times New Roman"/>
                <w:color w:val="000000"/>
                <w:sz w:val="24"/>
                <w:szCs w:val="24"/>
                <w:lang w:eastAsia="zh-CN"/>
              </w:rPr>
              <w:t xml:space="preserve">Budaya organisasi  </w:t>
            </w:r>
            <w:r>
              <w:rPr>
                <w:rFonts w:ascii="Times New Roman" w:hAnsi="Times New Roman" w:eastAsia="Times New Roman" w:cs="Times New Roman"/>
                <w:color w:val="000000"/>
                <w:sz w:val="24"/>
                <w:szCs w:val="24"/>
                <w:lang w:eastAsia="zh-CN"/>
              </w:rPr>
              <w:sym w:font="Wingdings" w:char="F0E0"/>
            </w:r>
            <w:r>
              <w:rPr>
                <w:rFonts w:ascii="Times New Roman" w:hAnsi="Times New Roman" w:eastAsia="Times New Roman" w:cs="Times New Roman"/>
                <w:color w:val="000000"/>
                <w:sz w:val="24"/>
                <w:szCs w:val="24"/>
                <w:lang w:eastAsia="zh-CN"/>
              </w:rPr>
              <w:t xml:space="preserve">Komitmen Organisasi </w:t>
            </w:r>
            <w:r>
              <w:rPr>
                <w:rFonts w:ascii="Times New Roman" w:hAnsi="Times New Roman" w:eastAsia="Times New Roman" w:cs="Times New Roman"/>
                <w:color w:val="000000"/>
                <w:sz w:val="24"/>
                <w:szCs w:val="24"/>
                <w:lang w:eastAsia="zh-CN"/>
              </w:rPr>
              <w:sym w:font="Wingdings" w:char="F0E0"/>
            </w:r>
            <w:r>
              <w:rPr>
                <w:rFonts w:ascii="Times New Roman" w:hAnsi="Times New Roman" w:eastAsia="Times New Roman" w:cs="Times New Roman"/>
                <w:color w:val="000000"/>
                <w:sz w:val="24"/>
                <w:szCs w:val="24"/>
                <w:lang w:eastAsia="zh-CN"/>
              </w:rPr>
              <w:t xml:space="preserve">Kinerja karyawan </w:t>
            </w:r>
          </w:p>
        </w:tc>
        <w:tc>
          <w:tcPr>
            <w:tcW w:w="1054" w:type="dxa"/>
            <w:tcBorders>
              <w:top w:val="single" w:color="auto" w:sz="4" w:space="0"/>
              <w:left w:val="single" w:color="auto" w:sz="4" w:space="0"/>
              <w:bottom w:val="single" w:color="auto" w:sz="4" w:space="0"/>
              <w:right w:val="single" w:color="auto" w:sz="4" w:space="0"/>
            </w:tcBorders>
            <w:shd w:val="clear" w:color="auto" w:fill="FFFFFF"/>
            <w:vAlign w:val="center"/>
          </w:tcPr>
          <w:p>
            <w:pPr>
              <w:spacing w:after="0" w:line="480" w:lineRule="auto"/>
              <w:ind w:left="0" w:hanging="2"/>
              <w:jc w:val="right"/>
              <w:rPr>
                <w:rFonts w:ascii="Times New Roman" w:hAnsi="Times New Roman" w:eastAsia="Arial" w:cs="Times New Roman"/>
                <w:sz w:val="24"/>
                <w:szCs w:val="24"/>
                <w:lang w:eastAsia="zh-CN"/>
              </w:rPr>
            </w:pPr>
            <w:r>
              <w:rPr>
                <w:rFonts w:ascii="Times New Roman" w:hAnsi="Times New Roman" w:eastAsia="Arial" w:cs="Times New Roman"/>
                <w:sz w:val="24"/>
                <w:szCs w:val="24"/>
                <w:lang w:eastAsia="zh-CN"/>
              </w:rPr>
              <w:t>0,004</w:t>
            </w:r>
          </w:p>
        </w:tc>
        <w:tc>
          <w:tcPr>
            <w:tcW w:w="1072" w:type="dxa"/>
            <w:tcBorders>
              <w:top w:val="single" w:color="auto" w:sz="4" w:space="0"/>
              <w:left w:val="single" w:color="auto" w:sz="4" w:space="0"/>
              <w:bottom w:val="single" w:color="auto" w:sz="4" w:space="0"/>
              <w:right w:val="single" w:color="auto" w:sz="4" w:space="0"/>
            </w:tcBorders>
            <w:shd w:val="clear" w:color="auto" w:fill="FFFFFF"/>
          </w:tcPr>
          <w:p>
            <w:pPr>
              <w:spacing w:after="0" w:line="480" w:lineRule="auto"/>
              <w:ind w:left="0" w:hanging="2"/>
              <w:jc w:val="right"/>
              <w:rPr>
                <w:rFonts w:ascii="Times New Roman" w:hAnsi="Times New Roman" w:eastAsia="Arial" w:cs="Times New Roman"/>
                <w:sz w:val="24"/>
                <w:szCs w:val="24"/>
                <w:lang w:eastAsia="zh-CN"/>
              </w:rPr>
            </w:pPr>
            <w:r>
              <w:rPr>
                <w:rFonts w:ascii="Times New Roman" w:hAnsi="Times New Roman" w:eastAsia="Arial" w:cs="Times New Roman"/>
                <w:sz w:val="24"/>
                <w:szCs w:val="24"/>
                <w:lang w:eastAsia="zh-CN"/>
              </w:rPr>
              <w:t>Diterima</w:t>
            </w:r>
          </w:p>
        </w:tc>
      </w:tr>
      <w:tr>
        <w:tblPrEx>
          <w:tblLayout w:type="fixed"/>
        </w:tblPrEx>
        <w:trPr>
          <w:trHeight w:val="240" w:hRule="atLeast"/>
        </w:trPr>
        <w:tc>
          <w:tcPr>
            <w:tcW w:w="5945" w:type="dxa"/>
            <w:tcBorders>
              <w:top w:val="single" w:color="auto" w:sz="4" w:space="0"/>
              <w:left w:val="single" w:color="auto" w:sz="4" w:space="0"/>
              <w:bottom w:val="single" w:color="auto" w:sz="4" w:space="0"/>
              <w:right w:val="single" w:color="auto" w:sz="4" w:space="0"/>
            </w:tcBorders>
            <w:shd w:val="clear" w:color="auto" w:fill="FFFFFF"/>
            <w:vAlign w:val="center"/>
          </w:tcPr>
          <w:p>
            <w:pPr>
              <w:spacing w:after="0" w:line="480" w:lineRule="auto"/>
              <w:ind w:left="0" w:hanging="2"/>
              <w:rPr>
                <w:rFonts w:ascii="Times New Roman" w:hAnsi="Times New Roman" w:eastAsia="Times New Roman" w:cs="Times New Roman"/>
                <w:color w:val="000000"/>
                <w:sz w:val="24"/>
                <w:szCs w:val="24"/>
                <w:lang w:eastAsia="zh-CN"/>
              </w:rPr>
            </w:pPr>
            <w:r>
              <w:rPr>
                <w:rFonts w:ascii="Times New Roman" w:hAnsi="Times New Roman" w:eastAsia="Times New Roman" w:cs="Times New Roman"/>
                <w:color w:val="000000"/>
                <w:sz w:val="24"/>
                <w:szCs w:val="24"/>
                <w:lang w:eastAsia="zh-CN"/>
              </w:rPr>
              <w:t xml:space="preserve">Kepuasan Kerja </w:t>
            </w:r>
            <w:r>
              <w:rPr>
                <w:rFonts w:ascii="Times New Roman" w:hAnsi="Times New Roman" w:eastAsia="Times New Roman" w:cs="Times New Roman"/>
                <w:color w:val="000000"/>
                <w:sz w:val="24"/>
                <w:szCs w:val="24"/>
                <w:lang w:eastAsia="zh-CN"/>
              </w:rPr>
              <w:sym w:font="Wingdings" w:char="F0E0"/>
            </w:r>
            <w:r>
              <w:rPr>
                <w:rFonts w:ascii="Times New Roman" w:hAnsi="Times New Roman" w:eastAsia="Times New Roman" w:cs="Times New Roman"/>
                <w:color w:val="000000"/>
                <w:sz w:val="24"/>
                <w:szCs w:val="24"/>
                <w:lang w:eastAsia="zh-CN"/>
              </w:rPr>
              <w:t xml:space="preserve">Komitmen Organisasi </w:t>
            </w:r>
            <w:r>
              <w:rPr>
                <w:rFonts w:ascii="Times New Roman" w:hAnsi="Times New Roman" w:eastAsia="Times New Roman" w:cs="Times New Roman"/>
                <w:color w:val="000000"/>
                <w:sz w:val="24"/>
                <w:szCs w:val="24"/>
                <w:lang w:eastAsia="zh-CN"/>
              </w:rPr>
              <w:sym w:font="Wingdings" w:char="F0E0"/>
            </w:r>
            <w:r>
              <w:rPr>
                <w:rFonts w:ascii="Times New Roman" w:hAnsi="Times New Roman" w:eastAsia="Times New Roman" w:cs="Times New Roman"/>
                <w:color w:val="000000"/>
                <w:sz w:val="24"/>
                <w:szCs w:val="24"/>
                <w:lang w:eastAsia="zh-CN"/>
              </w:rPr>
              <w:t xml:space="preserve"> Kinerja Karyawan </w:t>
            </w:r>
          </w:p>
        </w:tc>
        <w:tc>
          <w:tcPr>
            <w:tcW w:w="1054" w:type="dxa"/>
            <w:tcBorders>
              <w:top w:val="single" w:color="auto" w:sz="4" w:space="0"/>
              <w:left w:val="single" w:color="auto" w:sz="4" w:space="0"/>
              <w:bottom w:val="single" w:color="auto" w:sz="4" w:space="0"/>
              <w:right w:val="single" w:color="auto" w:sz="4" w:space="0"/>
            </w:tcBorders>
            <w:shd w:val="clear" w:color="auto" w:fill="FFFFFF"/>
            <w:vAlign w:val="center"/>
          </w:tcPr>
          <w:p>
            <w:pPr>
              <w:spacing w:after="0" w:line="480" w:lineRule="auto"/>
              <w:ind w:left="0" w:hanging="2"/>
              <w:jc w:val="right"/>
              <w:rPr>
                <w:rFonts w:ascii="Times New Roman" w:hAnsi="Times New Roman" w:eastAsia="Arial" w:cs="Times New Roman"/>
                <w:color w:val="000000" w:themeColor="text1"/>
                <w:sz w:val="24"/>
                <w:szCs w:val="24"/>
                <w:lang w:eastAsia="zh-CN"/>
                <w14:textFill>
                  <w14:solidFill>
                    <w14:schemeClr w14:val="tx1"/>
                  </w14:solidFill>
                </w14:textFill>
              </w:rPr>
            </w:pPr>
            <w:r>
              <w:rPr>
                <w:rFonts w:ascii="Times New Roman" w:hAnsi="Times New Roman" w:eastAsia="Arial" w:cs="Times New Roman"/>
                <w:color w:val="000000" w:themeColor="text1"/>
                <w:sz w:val="24"/>
                <w:szCs w:val="24"/>
                <w:lang w:eastAsia="zh-CN"/>
                <w14:textFill>
                  <w14:solidFill>
                    <w14:schemeClr w14:val="tx1"/>
                  </w14:solidFill>
                </w14:textFill>
              </w:rPr>
              <w:t>0,002</w:t>
            </w:r>
          </w:p>
        </w:tc>
        <w:tc>
          <w:tcPr>
            <w:tcW w:w="1072" w:type="dxa"/>
            <w:tcBorders>
              <w:top w:val="single" w:color="auto" w:sz="4" w:space="0"/>
              <w:left w:val="single" w:color="auto" w:sz="4" w:space="0"/>
              <w:bottom w:val="single" w:color="auto" w:sz="4" w:space="0"/>
              <w:right w:val="single" w:color="auto" w:sz="4" w:space="0"/>
            </w:tcBorders>
            <w:shd w:val="clear" w:color="auto" w:fill="FFFFFF"/>
          </w:tcPr>
          <w:p>
            <w:pPr>
              <w:spacing w:after="0" w:line="480" w:lineRule="auto"/>
              <w:ind w:left="0" w:hanging="2"/>
              <w:jc w:val="right"/>
              <w:rPr>
                <w:rFonts w:ascii="Times New Roman" w:hAnsi="Times New Roman" w:eastAsia="Arial" w:cs="Times New Roman"/>
                <w:sz w:val="24"/>
                <w:szCs w:val="24"/>
                <w:lang w:eastAsia="zh-CN"/>
              </w:rPr>
            </w:pPr>
            <w:r>
              <w:rPr>
                <w:rFonts w:ascii="Times New Roman" w:hAnsi="Times New Roman" w:eastAsia="Arial" w:cs="Times New Roman"/>
                <w:color w:val="000000" w:themeColor="text1"/>
                <w:sz w:val="24"/>
                <w:szCs w:val="24"/>
                <w:lang w:eastAsia="zh-CN"/>
                <w14:textFill>
                  <w14:solidFill>
                    <w14:schemeClr w14:val="tx1"/>
                  </w14:solidFill>
                </w14:textFill>
              </w:rPr>
              <w:t>Diterima</w:t>
            </w:r>
          </w:p>
        </w:tc>
      </w:tr>
    </w:tbl>
    <w:p>
      <w:pPr>
        <w:suppressAutoHyphens w:val="0"/>
        <w:spacing w:line="480" w:lineRule="auto"/>
        <w:ind w:left="0" w:leftChars="0" w:firstLine="0" w:firstLineChars="0"/>
        <w:contextualSpacing/>
        <w:textAlignment w:val="auto"/>
        <w:outlineLvl w:val="9"/>
        <w:rPr>
          <w:rFonts w:ascii="Times New Roman" w:hAnsi="Times New Roman" w:cs="Times New Roman"/>
          <w:position w:val="0"/>
          <w:sz w:val="24"/>
          <w:szCs w:val="24"/>
          <w:lang w:val="id-ID"/>
        </w:rPr>
      </w:pPr>
      <w:r>
        <w:rPr>
          <w:rFonts w:ascii="Times New Roman" w:hAnsi="Times New Roman" w:cs="Times New Roman"/>
          <w:position w:val="0"/>
          <w:sz w:val="24"/>
          <w:szCs w:val="24"/>
          <w:lang w:val="id-ID"/>
        </w:rPr>
        <w:t xml:space="preserve">Sumber: Data Primer diolah, 2022 </w:t>
      </w:r>
    </w:p>
    <w:p>
      <w:pPr>
        <w:suppressAutoHyphens w:val="0"/>
        <w:spacing w:line="480" w:lineRule="auto"/>
        <w:ind w:left="0" w:leftChars="0" w:firstLine="0" w:firstLineChars="0"/>
        <w:contextualSpacing/>
        <w:textAlignment w:val="auto"/>
        <w:outlineLvl w:val="9"/>
        <w:rPr>
          <w:rFonts w:ascii="Times New Roman" w:hAnsi="Times New Roman" w:cs="Times New Roman"/>
          <w:position w:val="0"/>
          <w:sz w:val="24"/>
          <w:szCs w:val="24"/>
          <w:lang w:val="id-ID"/>
        </w:rPr>
      </w:pPr>
    </w:p>
    <w:p>
      <w:pPr>
        <w:suppressAutoHyphens w:val="0"/>
        <w:spacing w:line="480" w:lineRule="auto"/>
        <w:ind w:left="0" w:leftChars="0" w:firstLine="0" w:firstLineChars="0"/>
        <w:contextualSpacing/>
        <w:textAlignment w:val="auto"/>
        <w:outlineLvl w:val="9"/>
        <w:rPr>
          <w:rFonts w:ascii="Times New Roman" w:hAnsi="Times New Roman" w:cs="Times New Roman"/>
          <w:position w:val="0"/>
          <w:sz w:val="24"/>
          <w:szCs w:val="24"/>
          <w:lang w:val="id-ID"/>
        </w:rPr>
      </w:pPr>
    </w:p>
    <w:p>
      <w:pPr>
        <w:numPr>
          <w:ilvl w:val="1"/>
          <w:numId w:val="62"/>
        </w:numPr>
        <w:suppressAutoHyphens w:val="0"/>
        <w:spacing w:after="0" w:line="480" w:lineRule="auto"/>
        <w:ind w:leftChars="0" w:firstLineChars="0"/>
        <w:contextualSpacing/>
        <w:textAlignment w:val="auto"/>
        <w:outlineLvl w:val="9"/>
        <w:rPr>
          <w:rFonts w:ascii="Times New Roman" w:hAnsi="Times New Roman" w:cs="Times New Roman"/>
          <w:b/>
          <w:bCs/>
          <w:color w:val="000000"/>
          <w:position w:val="0"/>
          <w:sz w:val="24"/>
          <w:szCs w:val="24"/>
          <w:lang w:val="en-IN"/>
        </w:rPr>
      </w:pPr>
      <w:r>
        <w:rPr>
          <w:rFonts w:ascii="Times New Roman" w:hAnsi="Times New Roman" w:cs="Times New Roman"/>
          <w:b/>
          <w:bCs/>
          <w:color w:val="000000"/>
          <w:position w:val="0"/>
          <w:sz w:val="24"/>
          <w:szCs w:val="24"/>
          <w:lang w:val="id-ID"/>
        </w:rPr>
        <w:t>Pembahasan</w:t>
      </w:r>
    </w:p>
    <w:p>
      <w:pPr>
        <w:spacing w:after="0" w:line="480" w:lineRule="auto"/>
        <w:ind w:left="0" w:hanging="2"/>
        <w:jc w:val="both"/>
        <w:rPr>
          <w:rFonts w:ascii="Times New Roman" w:hAnsi="Times New Roman" w:eastAsia="-webkit-standard" w:cs="Times New Roman"/>
          <w:color w:val="000000"/>
          <w:sz w:val="24"/>
          <w:szCs w:val="24"/>
        </w:rPr>
      </w:pPr>
      <w:r>
        <w:rPr>
          <w:rFonts w:ascii="Times New Roman" w:hAnsi="Times New Roman" w:eastAsia="-webkit-standard" w:cs="Times New Roman"/>
          <w:color w:val="000000"/>
          <w:sz w:val="24"/>
          <w:szCs w:val="24"/>
          <w:lang w:eastAsia="zh-CN" w:bidi="ar"/>
        </w:rPr>
        <w:t>1. </w:t>
      </w:r>
      <w:r>
        <w:rPr>
          <w:rFonts w:ascii="Times New Roman" w:hAnsi="Times New Roman" w:eastAsia="-webkit-standard" w:cs="Times New Roman"/>
          <w:b/>
          <w:color w:val="000000"/>
          <w:sz w:val="24"/>
          <w:szCs w:val="24"/>
          <w:lang w:eastAsia="zh-CN" w:bidi="ar"/>
        </w:rPr>
        <w:t>Pengaruh positif antara budaya organisasi terhadap komitmen organisasi (H1) </w:t>
      </w:r>
    </w:p>
    <w:p>
      <w:pPr>
        <w:pStyle w:val="17"/>
        <w:spacing w:beforeAutospacing="0" w:after="0" w:afterAutospacing="0" w:line="480" w:lineRule="auto"/>
        <w:ind w:left="540" w:firstLine="405"/>
        <w:rPr>
          <w:rFonts w:eastAsia="-webkit-standard"/>
          <w:color w:val="000000"/>
        </w:rPr>
      </w:pPr>
      <w:r>
        <w:rPr>
          <w:rFonts w:eastAsia="-webkit-standard"/>
          <w:color w:val="000000"/>
        </w:rPr>
        <w:t>Nilai p budaya organisasi (X1) &lt; 0,047; Alfa (0,05), ialah. H. budaya organisasi (X1) berpengaruh signifikan terhadap komitmen organisasi (Z). Maka H1 diterima.</w:t>
      </w:r>
    </w:p>
    <w:p>
      <w:pPr>
        <w:pStyle w:val="17"/>
        <w:spacing w:beforeAutospacing="0" w:after="0" w:afterAutospacing="0" w:line="480" w:lineRule="auto"/>
        <w:ind w:left="540" w:firstLine="405"/>
        <w:rPr>
          <w:rFonts w:eastAsia="-webkit-standard"/>
          <w:color w:val="000000"/>
        </w:rPr>
      </w:pPr>
      <w:r>
        <w:rPr>
          <w:rFonts w:eastAsia="-webkit-standard"/>
          <w:color w:val="000000"/>
        </w:rPr>
        <w:t>Studi oleh Inanlou &amp; Ahn (2017) membuktikkan bahwasanya budaya organisasi mempunyai korelasi positif dengan komitmen organisasi. Terutama didalam budaya komunikasi yang baik antara atasan serta bawahan, kepercayaan serta suasana kerja, inovasi dapat mengembangkan serta mempengaruhi loyalitas karyawan terhadap organisasi. Menurutnya, budaya menjadi alasan penting untuk mengembangkan motivasi karyawan lewat program pelatihan SDM sehingga mengembangkan komitmen karyawan terhadap organisasi. Penelitian Nikpour (2017) membuktikkan bahwasanya budaya organisasi berpengaruh positif terhadap komitmen organisasi. Hal ini juga didukung oleh penelitian Yiing &amp; Ahmad (2009) yang menyatterhadap bahwasanya budaya organisasi mempunyai efek moderasi yang signifikan terhadap keterkaitan antara sikap kepemimpinan serta komitmen organisasi. Namun, hanya budaya yang mendukung mempengaruhi keterkaitan antara komitmen organisasi serta kepuasan kerja.</w:t>
      </w:r>
    </w:p>
    <w:p>
      <w:pPr>
        <w:pStyle w:val="17"/>
        <w:spacing w:beforeAutospacing="0" w:after="0" w:afterAutospacing="0" w:line="480" w:lineRule="auto"/>
        <w:ind w:left="540" w:firstLine="405"/>
        <w:rPr>
          <w:rFonts w:eastAsia="-webkit-standard"/>
          <w:color w:val="000000"/>
        </w:rPr>
      </w:pPr>
      <w:r>
        <w:rPr>
          <w:rFonts w:eastAsia="-webkit-standard"/>
          <w:color w:val="000000"/>
        </w:rPr>
        <w:t xml:space="preserve">Selain itu, penelitian yang diimplementasikan oleh Taurisa &amp; Ratnawat (2012) membuktikkan bahwasanya ada pengaruh langsung antara budaya organisasi dengan komitmen organisasi. Indikator budaya organisasi yang </w:t>
      </w:r>
      <w:r>
        <w:rPr>
          <w:rFonts w:eastAsia="-webkit-standard"/>
          <w:color w:val="000000"/>
        </w:rPr>
        <w:t>paling dominan ialah rasa penghargaan, dimana karyawan merasa dihargai atas kontribusinya terhadap lembaga, sehingga tercipta kesepakatan yang tinggi diantara karyawan serta terciptanya komitmen terhadap organisasi. Temuan ini juga didukung oleh Zahari &amp; Shurbagi (2014) yang membuktikkan bahwasanya budaya organisasi mempunyai keterkaitan positif dengan komitmen organisasi. </w:t>
      </w:r>
    </w:p>
    <w:p>
      <w:pPr>
        <w:pStyle w:val="17"/>
        <w:spacing w:beforeAutospacing="0" w:after="0" w:afterAutospacing="0" w:line="480" w:lineRule="auto"/>
        <w:ind w:left="540" w:firstLine="405"/>
        <w:rPr>
          <w:rFonts w:eastAsia="-webkit-standard"/>
          <w:color w:val="000000"/>
        </w:rPr>
      </w:pPr>
      <w:r>
        <w:rPr>
          <w:rFonts w:eastAsia="-webkit-standard"/>
          <w:color w:val="000000"/>
        </w:rPr>
        <w:t>Karyawan yang mempunyai budaya organisasi cenderung terhadap memberikan hal yang positif seperti mempunyai kualitas serta sikap yang baik terhadap lembaga ataupun tempat ia bekerja, maka dari itu meningkatnya budaya organisasi akhirnya terhadap menyebabkan karyawan tersebut terhadap mempunyai rasa ketergantungan, rasa mempunyai serta tanggung jawab pada kelembagaan tersebut. Karyawan yang mempunyai budaya organisasi yang rendah cenderung melakukan hal-hal yang tidaklah diinginkan perusahaanya seperti tidaklah taat peraturan kualitas serta norma yang berlaku yang disepakati bersama maka dari itu mempunyai keterkaitan yang kurang baik dengan kelembagaan sesama karyawan ataupun atasannya</w:t>
      </w:r>
    </w:p>
    <w:p>
      <w:pPr>
        <w:spacing w:after="0" w:line="480" w:lineRule="auto"/>
        <w:ind w:left="0" w:hanging="2"/>
        <w:jc w:val="both"/>
        <w:rPr>
          <w:rFonts w:ascii="Times New Roman" w:hAnsi="Times New Roman" w:eastAsia="-webkit-standard" w:cs="Times New Roman"/>
          <w:color w:val="000000"/>
          <w:sz w:val="24"/>
          <w:szCs w:val="24"/>
        </w:rPr>
      </w:pPr>
      <w:r>
        <w:rPr>
          <w:rFonts w:ascii="Times New Roman" w:hAnsi="Times New Roman" w:eastAsia="-webkit-standard" w:cs="Times New Roman"/>
          <w:color w:val="000000"/>
          <w:sz w:val="24"/>
          <w:szCs w:val="24"/>
          <w:lang w:eastAsia="zh-CN" w:bidi="ar"/>
        </w:rPr>
        <w:t>2. </w:t>
      </w:r>
      <w:r>
        <w:rPr>
          <w:rFonts w:ascii="Times New Roman" w:hAnsi="Times New Roman" w:eastAsia="-webkit-standard" w:cs="Times New Roman"/>
          <w:b/>
          <w:color w:val="000000"/>
          <w:sz w:val="24"/>
          <w:szCs w:val="24"/>
          <w:lang w:eastAsia="zh-CN" w:bidi="ar"/>
        </w:rPr>
        <w:t>Pengaruh positif antara kepuasan kerja terhadap komitmen organisasi (H2)</w:t>
      </w:r>
    </w:p>
    <w:p>
      <w:pPr>
        <w:pStyle w:val="17"/>
        <w:spacing w:beforeAutospacing="0" w:after="0" w:afterAutospacing="0" w:line="480" w:lineRule="auto"/>
        <w:ind w:left="540" w:firstLine="450"/>
        <w:rPr>
          <w:rFonts w:eastAsia="-webkit-standard"/>
          <w:color w:val="000000"/>
        </w:rPr>
      </w:pPr>
      <w:r>
        <w:rPr>
          <w:rFonts w:eastAsia="-webkit-standard"/>
          <w:color w:val="000000"/>
        </w:rPr>
        <w:t>Nilai P kepuasan kerja (X2) &lt; 0,000; Alpha (0,05), artinya kepuasan kerja (X2) berpengaruh signifikan terhadap komitmen organisasional (Z). Oleh dikarenterhadap itu H2 diterima.</w:t>
      </w:r>
    </w:p>
    <w:p>
      <w:pPr>
        <w:pStyle w:val="17"/>
        <w:spacing w:beforeAutospacing="0" w:after="0" w:afterAutospacing="0" w:line="480" w:lineRule="auto"/>
        <w:ind w:left="540" w:firstLine="450"/>
        <w:rPr>
          <w:rFonts w:eastAsia="-webkit-standard"/>
          <w:color w:val="000000"/>
        </w:rPr>
      </w:pPr>
      <w:r>
        <w:rPr>
          <w:rFonts w:eastAsia="-webkit-standard"/>
          <w:color w:val="000000"/>
        </w:rPr>
        <w:t xml:space="preserve">Penelitian Zaharin &amp; Shurbag (2014) menyatterhadap bahwasanya kepuasan kerja mempunyai keterkaitan positif dengan komitmen organisasi. </w:t>
      </w:r>
      <w:r>
        <w:rPr>
          <w:rFonts w:eastAsia="-webkit-standard"/>
          <w:color w:val="000000"/>
        </w:rPr>
        <w:t>Selain itu, temuan Valaei &amp; Rezaei (2016) membuktikkan bahwasanya kepuasan kerja mempunyai keterkaitan positif dengan komitmen organisasi.</w:t>
      </w:r>
    </w:p>
    <w:p>
      <w:pPr>
        <w:pStyle w:val="17"/>
        <w:spacing w:beforeAutospacing="0" w:after="0" w:afterAutospacing="0" w:line="480" w:lineRule="auto"/>
        <w:ind w:left="540" w:firstLine="450"/>
        <w:rPr>
          <w:rFonts w:eastAsia="-webkit-standard"/>
          <w:color w:val="000000"/>
        </w:rPr>
      </w:pPr>
      <w:r>
        <w:rPr>
          <w:rFonts w:eastAsia="-webkit-standard"/>
          <w:color w:val="000000"/>
        </w:rPr>
        <w:t>Hal ini juga dibenarkan oleh Sawitr et al. mendukung (2016) yang menyatterhadap bahwasanya kepuasan kerja berpengaruh positif serta signifikan terhadap komitmen organisasional. Demikian juga Taurisa &amp; Ratnawat (2012) mengamati bahwasanya kepuasan kerja berpengaruh positif serta signifikan terhadap komitmen organisasional. Hal ini membuktikkan bahwasanya semakin tinggi kepuasan kerja karyawan maka semakin tinggi pula komitmen organisasional karyawan  </w:t>
      </w:r>
    </w:p>
    <w:p>
      <w:pPr>
        <w:pStyle w:val="17"/>
        <w:spacing w:beforeAutospacing="0" w:after="0" w:afterAutospacing="0" w:line="480" w:lineRule="auto"/>
        <w:ind w:left="540" w:firstLine="450"/>
        <w:rPr>
          <w:rFonts w:eastAsia="-webkit-standard"/>
          <w:color w:val="000000"/>
        </w:rPr>
      </w:pPr>
      <w:r>
        <w:rPr>
          <w:rFonts w:eastAsia="-webkit-standard"/>
          <w:color w:val="000000"/>
        </w:rPr>
        <w:t>Berlandaskan penilaian karyawan di Universitas Pancasakti Tegal yang bersedia mendengarkan setiap saran, rekan kerja yang selalu mendahulukan kepentingan bersama serta kesempatan karyawan untuk dipromosikan terhadap dapat mengembangkan kepuasan kerja. Selain itu, kelembagaan telah memberikan gaji yang adil kepada semua karyawan maka dari itu menumbuhkan kepercayaan karyawan untuk tetap setia pada perusahaan.</w:t>
      </w:r>
    </w:p>
    <w:p>
      <w:pPr>
        <w:spacing w:after="0" w:line="480" w:lineRule="auto"/>
        <w:ind w:left="0" w:hanging="2"/>
        <w:jc w:val="both"/>
        <w:rPr>
          <w:rFonts w:ascii="Times New Roman" w:hAnsi="Times New Roman" w:eastAsia="-webkit-standard" w:cs="Times New Roman"/>
          <w:color w:val="000000"/>
          <w:sz w:val="24"/>
          <w:szCs w:val="24"/>
        </w:rPr>
      </w:pPr>
      <w:r>
        <w:rPr>
          <w:rFonts w:ascii="Times New Roman" w:hAnsi="Times New Roman" w:eastAsia="-webkit-standard" w:cs="Times New Roman"/>
          <w:color w:val="000000"/>
          <w:sz w:val="24"/>
          <w:szCs w:val="24"/>
          <w:lang w:eastAsia="zh-CN" w:bidi="ar"/>
        </w:rPr>
        <w:t>3. </w:t>
      </w:r>
      <w:r>
        <w:rPr>
          <w:rFonts w:ascii="Times New Roman" w:hAnsi="Times New Roman" w:eastAsia="-webkit-standard" w:cs="Times New Roman"/>
          <w:b/>
          <w:color w:val="000000"/>
          <w:sz w:val="24"/>
          <w:szCs w:val="24"/>
          <w:lang w:eastAsia="zh-CN" w:bidi="ar"/>
        </w:rPr>
        <w:t>Pengaruh positif antara budaya organisasi serta kepuasan kerja terhadap komitmen organisasi (H3)</w:t>
      </w:r>
    </w:p>
    <w:p>
      <w:pPr>
        <w:pStyle w:val="17"/>
        <w:spacing w:beforeAutospacing="0" w:after="0" w:afterAutospacing="0" w:line="480" w:lineRule="auto"/>
        <w:ind w:left="540" w:firstLine="450"/>
        <w:rPr>
          <w:rFonts w:eastAsia="-webkit-standard"/>
          <w:color w:val="000000"/>
        </w:rPr>
      </w:pPr>
      <w:r>
        <w:rPr>
          <w:rFonts w:eastAsia="-webkit-standard"/>
          <w:color w:val="000000"/>
        </w:rPr>
        <w:t>Budaya organisasi (X1) mempunyai nilai </w:t>
      </w:r>
      <w:r>
        <w:rPr>
          <w:rFonts w:eastAsia="-webkit-standard"/>
          <w:i/>
          <w:color w:val="000000"/>
        </w:rPr>
        <w:t>P-value</w:t>
      </w:r>
      <w:r>
        <w:rPr>
          <w:rFonts w:eastAsia="-webkit-standard"/>
          <w:color w:val="000000"/>
        </w:rPr>
        <w:t> sebesar 0,003 &lt; alpha (0,05), serta kepuasan kerja (X2) mempunyai nilai </w:t>
      </w:r>
      <w:r>
        <w:rPr>
          <w:rFonts w:eastAsia="-webkit-standard"/>
          <w:i/>
          <w:color w:val="000000"/>
        </w:rPr>
        <w:t>P-value</w:t>
      </w:r>
      <w:r>
        <w:rPr>
          <w:rFonts w:eastAsia="-webkit-standard"/>
          <w:color w:val="000000"/>
        </w:rPr>
        <w:t>sebesar 0,021 &lt; alpha (0,05) maka dari itu antara budaya organisasi serta kepuasan kerja mempunyai pengaruh positif terhadap komitmen organisasi. Maka dari itu H3 diterima.</w:t>
      </w:r>
    </w:p>
    <w:p>
      <w:pPr>
        <w:pStyle w:val="17"/>
        <w:spacing w:beforeAutospacing="0" w:after="0" w:afterAutospacing="0" w:line="480" w:lineRule="auto"/>
        <w:ind w:left="540" w:firstLine="450"/>
        <w:rPr>
          <w:rFonts w:eastAsia="-webkit-standard"/>
          <w:color w:val="000000"/>
        </w:rPr>
      </w:pPr>
      <w:r>
        <w:rPr>
          <w:rFonts w:eastAsia="-webkit-standard"/>
          <w:color w:val="000000"/>
        </w:rPr>
        <w:t>Penelitian sebelumnya oleh Isnanto &amp; Dewi, 2020 memperoleh hasil bahwasanya variabel keadilan organisasi, budaya organisasi serta pemberdayaan karyawan secara parsial ataupun simultan berpengaruh positif serta signifikan terhadap komitmen organisasional. Penelitiansebelumnya oleh Permatasari &amp; Rahyuda, 2020 memperoleh hasil bahwasanya variabel kepuasan kerja memediasi pengaruh stres kerja secara simultan berpengaruh positif serta signifikan terhadap komitmen organisasional karyawan.</w:t>
      </w:r>
    </w:p>
    <w:p>
      <w:pPr>
        <w:pStyle w:val="17"/>
        <w:spacing w:beforeAutospacing="0" w:after="0" w:afterAutospacing="0" w:line="480" w:lineRule="auto"/>
        <w:ind w:left="540" w:firstLine="450"/>
        <w:rPr>
          <w:rFonts w:eastAsia="-webkit-standard"/>
          <w:color w:val="000000"/>
        </w:rPr>
      </w:pPr>
      <w:r>
        <w:rPr>
          <w:rFonts w:eastAsia="-webkit-standard"/>
          <w:color w:val="000000"/>
        </w:rPr>
        <w:t>Penelitian sebelumnya oleh Pramana &amp; Mujiati, 2020 memperoleh hasil bahwasanya variabel </w:t>
      </w:r>
      <w:r>
        <w:rPr>
          <w:rFonts w:eastAsia="-webkit-standard"/>
          <w:i/>
          <w:color w:val="000000"/>
        </w:rPr>
        <w:t>work family conflict</w:t>
      </w:r>
      <w:r>
        <w:rPr>
          <w:rFonts w:eastAsia="-webkit-standard"/>
          <w:color w:val="000000"/>
        </w:rPr>
        <w:t>, stress kerja, kepuasan kerja secara negatif serta signifikan antara </w:t>
      </w:r>
      <w:r>
        <w:rPr>
          <w:rFonts w:eastAsia="-webkit-standard"/>
          <w:i/>
          <w:color w:val="000000"/>
        </w:rPr>
        <w:t>work family conflict </w:t>
      </w:r>
      <w:r>
        <w:rPr>
          <w:rFonts w:eastAsia="-webkit-standard"/>
          <w:color w:val="000000"/>
        </w:rPr>
        <w:t>terhadap komitmen organisasional. Penelitian Erninawati serta Mardika (2021) membuktikan bahwasanya budaya organisasi serta kepuasan kerja secara bersama-sama ataupun simultan memberikan pengaruh yang signifikan terhadap komitmen organisasional karyawan pada PT Carmin Maju Bersama Indonesia.</w:t>
      </w:r>
    </w:p>
    <w:p>
      <w:pPr>
        <w:pStyle w:val="17"/>
        <w:spacing w:beforeAutospacing="0" w:after="0" w:afterAutospacing="0" w:line="480" w:lineRule="auto"/>
        <w:ind w:left="540" w:firstLine="450"/>
        <w:rPr>
          <w:rFonts w:eastAsia="-webkit-standard"/>
          <w:color w:val="000000"/>
        </w:rPr>
      </w:pPr>
      <w:r>
        <w:rPr>
          <w:rFonts w:eastAsia="-webkit-standard"/>
          <w:color w:val="000000"/>
        </w:rPr>
        <w:t xml:space="preserve">Keberadaan </w:t>
      </w:r>
      <w:r>
        <w:rPr>
          <w:rFonts w:eastAsia="-webkit-standard"/>
          <w:color w:val="000000"/>
        </w:rPr>
        <w:t xml:space="preserve">komitmen organisasi dalam diri individu (karyawan Universitas Pancasakti Tegal) bukan semata-mata berasal dari individu yang bersangkutan, tetapi juga dapat dibangkitkan oleh penyebab luar yang berimplikasi pada individu. Pentingnya budaya organisasi dalam mengembangkan komitmen organisasi terlihat dari fungsi budaya organisasi, ialah untuk menumbuhkan komitmen. Apabila budaya organisasi kondusif bagi kehidupan karyawan, maka kondisi itu dapat membangkitkan komitmen karyawan terhadap organisasi. </w:t>
      </w:r>
    </w:p>
    <w:p>
      <w:pPr>
        <w:pStyle w:val="17"/>
        <w:spacing w:beforeAutospacing="0" w:after="0" w:afterAutospacing="0" w:line="480" w:lineRule="auto"/>
        <w:ind w:left="540" w:firstLine="450"/>
        <w:rPr>
          <w:rFonts w:eastAsia="-webkit-standard"/>
          <w:color w:val="000000"/>
        </w:rPr>
      </w:pPr>
    </w:p>
    <w:p>
      <w:pPr>
        <w:spacing w:after="0" w:line="480" w:lineRule="auto"/>
        <w:ind w:left="0" w:hanging="2"/>
        <w:jc w:val="both"/>
        <w:rPr>
          <w:rFonts w:ascii="Times New Roman" w:hAnsi="Times New Roman" w:eastAsia="-webkit-standard" w:cs="Times New Roman"/>
          <w:color w:val="000000"/>
          <w:sz w:val="24"/>
          <w:szCs w:val="24"/>
        </w:rPr>
      </w:pPr>
      <w:r>
        <w:rPr>
          <w:rFonts w:ascii="Times New Roman" w:hAnsi="Times New Roman" w:eastAsia="-webkit-standard" w:cs="Times New Roman"/>
          <w:color w:val="000000"/>
          <w:sz w:val="24"/>
          <w:szCs w:val="24"/>
          <w:lang w:eastAsia="zh-CN" w:bidi="ar"/>
        </w:rPr>
        <w:t>4. </w:t>
      </w:r>
      <w:r>
        <w:rPr>
          <w:rFonts w:ascii="Times New Roman" w:hAnsi="Times New Roman" w:eastAsia="-webkit-standard" w:cs="Times New Roman"/>
          <w:b/>
          <w:color w:val="000000"/>
          <w:sz w:val="24"/>
          <w:szCs w:val="24"/>
          <w:lang w:eastAsia="zh-CN" w:bidi="ar"/>
        </w:rPr>
        <w:t>Pengaruh positif antara budaya organisasi terhadap kinerja karyawan (H4)</w:t>
      </w:r>
    </w:p>
    <w:p>
      <w:pPr>
        <w:pStyle w:val="17"/>
        <w:spacing w:beforeAutospacing="0" w:after="0" w:afterAutospacing="0" w:line="480" w:lineRule="auto"/>
        <w:ind w:left="540" w:firstLine="450"/>
        <w:rPr>
          <w:rFonts w:eastAsia="-webkit-standard"/>
          <w:color w:val="000000"/>
        </w:rPr>
      </w:pPr>
      <w:r>
        <w:rPr>
          <w:rFonts w:eastAsia="-webkit-standard"/>
          <w:color w:val="000000"/>
        </w:rPr>
        <w:t>Nilai p budaya organisasi (X1) ialah 0,003 &lt;; Alpha (0,05), artinya budaya organisasi (X1) berpengaruh signifikan terhadap kinerja karyawan (Y). Oleh dikarenterhadap itu H4 diterima.</w:t>
      </w:r>
    </w:p>
    <w:p>
      <w:pPr>
        <w:pStyle w:val="17"/>
        <w:spacing w:beforeAutospacing="0" w:after="0" w:afterAutospacing="0" w:line="480" w:lineRule="auto"/>
        <w:ind w:left="540" w:firstLine="450"/>
        <w:rPr>
          <w:rFonts w:eastAsia="-webkit-standard"/>
          <w:color w:val="000000"/>
        </w:rPr>
      </w:pPr>
      <w:r>
        <w:rPr>
          <w:rFonts w:eastAsia="-webkit-standard"/>
          <w:color w:val="000000"/>
        </w:rPr>
        <w:t>Penelitian Sangadji serta Sophia (2013) menyatterhadap bahwasanya budaya organisasi berpengaruh positif serta signifikan terhadap kepuasan kerja dosen, kepuasan kerja berpengaruh positif serta signifikan terhadap kinerja dosen, budaya organisasi berpengaruh positif serta signifikan terhadap kinerja guru serta bahwasanya budaya organisasi berpengaruh positif serta signifikan terhadap kinerja dosen Budaya berpengaruh positif serta signifikan terhadap kinerja dosen lewat kepuasan kerja.</w:t>
      </w:r>
    </w:p>
    <w:p>
      <w:pPr>
        <w:pStyle w:val="17"/>
        <w:spacing w:beforeAutospacing="0" w:after="0" w:afterAutospacing="0" w:line="480" w:lineRule="auto"/>
        <w:ind w:left="540" w:firstLine="450"/>
        <w:rPr>
          <w:rFonts w:eastAsia="-webkit-standard"/>
          <w:color w:val="000000"/>
        </w:rPr>
      </w:pPr>
      <w:r>
        <w:rPr>
          <w:rFonts w:eastAsia="-webkit-standard"/>
          <w:color w:val="000000"/>
        </w:rPr>
        <w:t xml:space="preserve">Penelitian yang diimplementasikan oleh Hakim (2015) membuktikkan bahwasanya budaya organisasi berpengaruh positif serta signifikan terhadap komitmen organisasi serta kinerja staf. Ditemukan juga bahwasanya komitmen organisasi berpengaruh positif serta signifikan terhadap kinerja karyawan serta bahwasanya komitmen organisasi memainkan peranan mediasi penting antara budaya organisasi serta kinerja karyawan. Menurut penelitian Sunarno serta Liana (2013), temuan pertama ialah komitmen organisasi tidaklah berpengaruh terhadap kepuasan kerja guru. Kedua budaya organisasi berpengaruh positif serta signifikan terhadap kepuasan kerja guru. Ketiga tugas kelembagaan tersebut tidaklah berpengaruh terhadap kinerja guru. Keempat budaya organisasi berpengaruh positif serta signifikan </w:t>
      </w:r>
      <w:r>
        <w:rPr>
          <w:rFonts w:eastAsia="-webkit-standard"/>
          <w:color w:val="000000"/>
        </w:rPr>
        <w:t>terhadap efektivitas guru. Kelima, kepuasan kerja berpengaruh positif serta signifikan terhadap efektivitas guru. Keenam dimensi kepuasan kerja tidaklah memediasi pengaruh komitmen organisasi terhadap efektivitas guru. Seven job satisfaction tidaklah menyampaikan pengaruh budaya organisasi terhadap kinerja guru di SMA Kesatrian Semarang.</w:t>
      </w:r>
    </w:p>
    <w:p>
      <w:pPr>
        <w:pStyle w:val="17"/>
        <w:spacing w:beforeAutospacing="0" w:after="0" w:afterAutospacing="0" w:line="480" w:lineRule="auto"/>
        <w:ind w:left="540" w:firstLine="450"/>
        <w:rPr>
          <w:rFonts w:eastAsia="-webkit-standard"/>
          <w:color w:val="000000"/>
        </w:rPr>
      </w:pPr>
      <w:r>
        <w:rPr>
          <w:rFonts w:eastAsia="-webkit-standard"/>
          <w:color w:val="000000"/>
        </w:rPr>
        <w:t>Penelitian Soepardjo serta Nugrohoseno (2013) membuktikkan bahwasanya budaya organisasi berpengaruh signifikan terhadap kinerja karyawan di PT Nav Jaya Mandiri Surabaya. Komitmen organisasi berpengaruh signifikan terhadap kinerja karyawan di PT Nav Jaya Mandiri Surabaya. Penyebab budaya organisasi serta komitmen organisasi secara simultan ataupun bersama-sama berpengaruh terhadap kinerja karyawan PT Nav Jaya Mandiri Surabaya  </w:t>
      </w:r>
    </w:p>
    <w:p>
      <w:pPr>
        <w:pStyle w:val="17"/>
        <w:spacing w:beforeAutospacing="0" w:after="0" w:afterAutospacing="0" w:line="480" w:lineRule="auto"/>
        <w:ind w:left="540" w:firstLine="450"/>
        <w:rPr>
          <w:rFonts w:eastAsia="-webkit-standard"/>
          <w:color w:val="000000"/>
        </w:rPr>
      </w:pPr>
      <w:r>
        <w:rPr>
          <w:rFonts w:eastAsia="-webkit-standard"/>
          <w:color w:val="000000"/>
        </w:rPr>
        <w:t>Budaya organisasi tidaklah terhadap menjadi efektif tanpa adanya keterkaitan yang baik antar karyawan. Untuk membangun budaya organisasi, semua pelaku lembaga harusnya mempunyai perasaan membutuhkan serta melaksanterhadap pekerjaan dengan hati yang ikhlas. Dengan mempunyai perasaan tersebut setiap karyawan terhadap bekerja dengan penuh tanggung jawab untuk mengerjterhadap apa yang sudah menjadi beban kerjanya, maka dari itu semua karyawan bisa terlibat aktif didalam memperoleh tujuan dari organisasi.</w:t>
      </w:r>
    </w:p>
    <w:p>
      <w:pPr>
        <w:spacing w:after="0" w:line="480" w:lineRule="auto"/>
        <w:ind w:left="0" w:hanging="2"/>
        <w:jc w:val="both"/>
        <w:rPr>
          <w:rFonts w:ascii="Times New Roman" w:hAnsi="Times New Roman" w:eastAsia="-webkit-standard" w:cs="Times New Roman"/>
          <w:color w:val="000000"/>
          <w:sz w:val="24"/>
          <w:szCs w:val="24"/>
        </w:rPr>
      </w:pPr>
      <w:r>
        <w:rPr>
          <w:rFonts w:ascii="Times New Roman" w:hAnsi="Times New Roman" w:eastAsia="-webkit-standard" w:cs="Times New Roman"/>
          <w:color w:val="000000"/>
          <w:sz w:val="24"/>
          <w:szCs w:val="24"/>
          <w:lang w:eastAsia="zh-CN" w:bidi="ar"/>
        </w:rPr>
        <w:t>5. </w:t>
      </w:r>
      <w:r>
        <w:rPr>
          <w:rFonts w:ascii="Times New Roman" w:hAnsi="Times New Roman" w:eastAsia="-webkit-standard" w:cs="Times New Roman"/>
          <w:b/>
          <w:color w:val="000000"/>
          <w:sz w:val="24"/>
          <w:szCs w:val="24"/>
          <w:lang w:eastAsia="zh-CN" w:bidi="ar"/>
        </w:rPr>
        <w:t>Pengaruh positif antara kepuasan kerja terhadap kinerja karyawan (H5)</w:t>
      </w:r>
    </w:p>
    <w:p>
      <w:pPr>
        <w:pStyle w:val="17"/>
        <w:spacing w:beforeAutospacing="0" w:after="0" w:afterAutospacing="0" w:line="480" w:lineRule="auto"/>
        <w:ind w:left="540" w:firstLine="450"/>
        <w:rPr>
          <w:rFonts w:eastAsia="-webkit-standard"/>
          <w:color w:val="000000"/>
        </w:rPr>
      </w:pPr>
      <w:r>
        <w:rPr>
          <w:rFonts w:eastAsia="-webkit-standard"/>
          <w:color w:val="000000"/>
        </w:rPr>
        <w:t>Nilai P kepuasan kerja (X2) &lt; 0,021; Alpha (0,05) yang berarti kepuasan kerja (X2) berpengaruh signifikan terhadap kinerja karyawan (Y). maka H5 diterima.</w:t>
      </w:r>
    </w:p>
    <w:p>
      <w:pPr>
        <w:pStyle w:val="17"/>
        <w:spacing w:beforeAutospacing="0" w:after="0" w:afterAutospacing="0" w:line="480" w:lineRule="auto"/>
        <w:ind w:left="540" w:firstLine="450"/>
        <w:rPr>
          <w:rFonts w:eastAsia="-webkit-standard"/>
          <w:color w:val="000000"/>
        </w:rPr>
      </w:pPr>
      <w:r>
        <w:rPr>
          <w:rFonts w:eastAsia="-webkit-standard"/>
          <w:color w:val="000000"/>
        </w:rPr>
        <w:t>Penelitian Putriana serta Wibowo (2015) membuktikkan bahwasanya budaya organisasi berpengaruh positif serta signifikan terhadap kepuasan kerja serta komitmen organisasi. serta kepuasan kerja berpengaruh signifikan terhadap komitmen organisasional. Kepuasan kerja serta komitmen organisasi berpengaruh terhadap kinerja. Sebuah studi oleh Hira serta Waqas (2012) membuktikkan bahwasanya ada korelasi positif antara kepuasan kerja serta prestasi kerja. Sunarno serta Liana (2013) melakukan penelitian dengan beberapa hasil, yang pertama tidaklah berpengaruh. Keduanya mempunyai dampak positif serta signifikan. Yang ketiga tidaklah berpengaruh. Keempatnya berpengaruh positif serta signifikan terhadap efektivitas guru. Lima efek yang positif serta signifikan. Keenam dimensi kepuasan kerja tidaklah memediasi pengaruh komitmen organisasi terhadap efektivitas guru. Seven job satisfaction tidaklah menyampaikan pengaruh budaya organisasi terhadap kinerja guru di SMA Kesatrian Semarang.</w:t>
      </w:r>
    </w:p>
    <w:p>
      <w:pPr>
        <w:pStyle w:val="17"/>
        <w:spacing w:beforeAutospacing="0" w:after="0" w:afterAutospacing="0" w:line="480" w:lineRule="auto"/>
        <w:ind w:left="540" w:firstLine="450"/>
        <w:rPr>
          <w:rFonts w:eastAsia="-webkit-standard"/>
          <w:color w:val="000000"/>
        </w:rPr>
      </w:pPr>
      <w:r>
        <w:rPr>
          <w:rFonts w:eastAsia="-webkit-standard"/>
          <w:color w:val="000000"/>
        </w:rPr>
        <w:t xml:space="preserve">Sementara hasil penelitian Sangadji serta Sophia (2013) membuktikkan bahwasanya budaya organisasi berpengaruh positif serta signifikan terhadap kepuasan kerja dosen, kepuasan kerja berpengaruh positif serta signifikan terhadap kinerja dosen, budaya organisasi berpengaruh positif serta signifikan . kepuasan kerja dosen berpengaruh signifikan terhadap kepuasan kerja dosen. </w:t>
      </w:r>
      <w:r>
        <w:rPr>
          <w:rFonts w:eastAsia="-webkit-standard"/>
          <w:color w:val="000000"/>
        </w:rPr>
        <w:t>Kinerja dosen serta budaya organisasi berpengaruh positif serta signifikan terhadap kinerja dosen lewat kepuasan kerja.</w:t>
      </w:r>
    </w:p>
    <w:p>
      <w:pPr>
        <w:pStyle w:val="17"/>
        <w:spacing w:beforeAutospacing="0" w:after="0" w:afterAutospacing="0" w:line="480" w:lineRule="auto"/>
        <w:ind w:left="540" w:firstLine="450"/>
        <w:rPr>
          <w:rFonts w:eastAsia="-webkit-standard"/>
          <w:color w:val="000000"/>
        </w:rPr>
      </w:pPr>
      <w:r>
        <w:rPr>
          <w:rFonts w:eastAsia="-webkit-standard"/>
          <w:color w:val="000000"/>
        </w:rPr>
        <w:t>Kepuasan karyawan yang tinggi umumnya mengembangkan kinerja karyawan. kelembagaan dengan karyawan yang sangatlah puas cenderung lebih produktif serta efisien. Keberhasilan lembaga sangatlah dipengaruhi oleh kinerja karyawannya. Setiap instansi ataupun kelembagaan selalu berusaha untuk mengembangkan kinerja karyawannya dengan harapan agar tujuan kelembagaan dapat tercapai. Cara Perseroan untuk mengembangkan kinerja karyawannya meliputi pelatihan, pendidikan, kompensasi yang adil, motivasi serta penciptaan kawasan kerja yang kondusif serta disiplin. Mengembangkan kinerja karyawan membantu kelembagaan bertahan didalam kawasan persaingan yang tidaklah stabil  </w:t>
      </w:r>
    </w:p>
    <w:p>
      <w:pPr>
        <w:spacing w:after="0" w:line="480" w:lineRule="auto"/>
        <w:ind w:left="0" w:hanging="2"/>
        <w:jc w:val="both"/>
        <w:rPr>
          <w:rFonts w:ascii="Times New Roman" w:hAnsi="Times New Roman" w:eastAsia="-webkit-standard" w:cs="Times New Roman"/>
          <w:color w:val="000000"/>
          <w:sz w:val="24"/>
          <w:szCs w:val="24"/>
        </w:rPr>
      </w:pPr>
      <w:r>
        <w:rPr>
          <w:rFonts w:ascii="Times New Roman" w:hAnsi="Times New Roman" w:eastAsia="-webkit-standard" w:cs="Times New Roman"/>
          <w:color w:val="000000"/>
          <w:sz w:val="24"/>
          <w:szCs w:val="24"/>
          <w:lang w:eastAsia="zh-CN" w:bidi="ar"/>
        </w:rPr>
        <w:t>6. </w:t>
      </w:r>
      <w:r>
        <w:rPr>
          <w:rFonts w:ascii="Times New Roman" w:hAnsi="Times New Roman" w:eastAsia="-webkit-standard" w:cs="Times New Roman"/>
          <w:b/>
          <w:color w:val="000000"/>
          <w:sz w:val="24"/>
          <w:szCs w:val="24"/>
          <w:lang w:eastAsia="zh-CN" w:bidi="ar"/>
        </w:rPr>
        <w:t>Pengaruh positif antara komitmen organisasi terhadap kinerja karyawan (H6)</w:t>
      </w:r>
    </w:p>
    <w:p>
      <w:pPr>
        <w:pStyle w:val="17"/>
        <w:spacing w:beforeAutospacing="0" w:after="0" w:afterAutospacing="0" w:line="480" w:lineRule="auto"/>
        <w:ind w:left="540" w:firstLine="450"/>
        <w:rPr>
          <w:rFonts w:eastAsia="-webkit-standard"/>
          <w:color w:val="000000"/>
        </w:rPr>
      </w:pPr>
      <w:r>
        <w:rPr>
          <w:rFonts w:eastAsia="-webkit-standard"/>
          <w:color w:val="000000"/>
        </w:rPr>
        <w:t xml:space="preserve">Komitmen organisasi (Z) mempunyai </w:t>
      </w:r>
      <w:r>
        <w:rPr>
          <w:rFonts w:eastAsia="-webkit-standard"/>
          <w:i/>
          <w:color w:val="000000"/>
        </w:rPr>
        <w:t>P-value</w:t>
      </w:r>
      <w:r>
        <w:rPr>
          <w:rFonts w:eastAsia="-webkit-standard"/>
          <w:color w:val="000000"/>
        </w:rPr>
        <w:t xml:space="preserve"> &lt;0,042; Alpha (0,05), artinya komitmen organisasional (X2) berpengaruh signifikan terhadap kinerja karyawan (Y). maka H6 diterima.</w:t>
      </w:r>
    </w:p>
    <w:p>
      <w:pPr>
        <w:pStyle w:val="17"/>
        <w:spacing w:beforeAutospacing="0" w:after="0" w:afterAutospacing="0" w:line="480" w:lineRule="auto"/>
        <w:ind w:left="540" w:firstLine="450"/>
        <w:rPr>
          <w:rFonts w:eastAsia="-webkit-standard"/>
          <w:color w:val="000000"/>
        </w:rPr>
      </w:pPr>
      <w:r>
        <w:rPr>
          <w:rFonts w:eastAsia="-webkit-standard"/>
          <w:color w:val="000000"/>
        </w:rPr>
        <w:t xml:space="preserve">Syauta </w:t>
      </w:r>
      <w:r>
        <w:rPr>
          <w:rFonts w:eastAsia="-webkit-standard"/>
          <w:i/>
          <w:color w:val="000000"/>
        </w:rPr>
        <w:t>et al</w:t>
      </w:r>
      <w:r>
        <w:rPr>
          <w:rFonts w:eastAsia="-webkit-standard"/>
          <w:i/>
          <w:color w:val="000000"/>
        </w:rPr>
        <w:t>.</w:t>
      </w:r>
      <w:r>
        <w:rPr>
          <w:rFonts w:eastAsia="-webkit-standard"/>
          <w:i/>
          <w:color w:val="000000"/>
        </w:rPr>
        <w:t>,</w:t>
      </w:r>
      <w:r>
        <w:rPr>
          <w:rFonts w:eastAsia="-webkit-standard"/>
          <w:color w:val="000000"/>
        </w:rPr>
        <w:t xml:space="preserve"> (2012) membuktikkan bahwasanya budaya organisasi tidaklah berpengaruh langsung terhadap kinerja karyawan. Budaya organisasi dapat mempengaruhi kinerja apabila dimediasi oleh kepuasan kerja, sementara komitmen organisasi berpengaruh signifikan terhadap kinerja karyawan, baik secara langsung maupun tidaklah langsung lewat kepuasan kerja.</w:t>
      </w:r>
    </w:p>
    <w:p>
      <w:pPr>
        <w:pStyle w:val="17"/>
        <w:spacing w:beforeAutospacing="0" w:after="0" w:afterAutospacing="0" w:line="480" w:lineRule="auto"/>
        <w:ind w:left="540" w:firstLine="450"/>
        <w:rPr>
          <w:rFonts w:eastAsia="-webkit-standard"/>
          <w:color w:val="000000"/>
        </w:rPr>
      </w:pPr>
      <w:r>
        <w:rPr>
          <w:rFonts w:eastAsia="-webkit-standard"/>
          <w:color w:val="000000"/>
        </w:rPr>
        <w:t>Penelitian yang diimplementasikan oleh Hakim (2015) membuktikkan bahwasanya budaya organisasi berpengaruh positif serta signifikan terhadap komitmen organisasi serta kinerja staf. Ditemukan juga bahwasanya komitmen organisasi berpengaruh positif serta signifikan terhadap kinerja karyawan serta bahwasanya komitmen organisasi memainkan peranan mediasi penting antara budaya organisasi serta kinerja karyawan.</w:t>
      </w:r>
    </w:p>
    <w:p>
      <w:pPr>
        <w:pStyle w:val="17"/>
        <w:spacing w:beforeAutospacing="0" w:after="0" w:afterAutospacing="0" w:line="480" w:lineRule="auto"/>
        <w:ind w:left="540" w:firstLine="450"/>
        <w:rPr>
          <w:rFonts w:eastAsia="-webkit-standard"/>
          <w:color w:val="000000"/>
        </w:rPr>
      </w:pPr>
      <w:r>
        <w:rPr>
          <w:rFonts w:eastAsia="-webkit-standard"/>
          <w:color w:val="000000"/>
        </w:rPr>
        <w:t>Menurut penelitian Putriana (2015), budaya organisasi berpengaruh positif serta signifikan terhadap kepuasan kerja serta komitmen organisasi. Hasil penelitian membuktikkan bahwasanya kepuasan kerja berpengaruh signifikan terhadap komitmen organisasional. Kepuasan kerja serta komitmen organisasi berpengaruh terhadap kinerja.</w:t>
      </w:r>
    </w:p>
    <w:p>
      <w:pPr>
        <w:pStyle w:val="17"/>
        <w:spacing w:beforeAutospacing="0" w:after="0" w:afterAutospacing="0" w:line="480" w:lineRule="auto"/>
        <w:ind w:left="540" w:firstLine="450"/>
        <w:rPr>
          <w:rFonts w:eastAsia="-webkit-standard"/>
          <w:color w:val="000000"/>
        </w:rPr>
      </w:pPr>
      <w:r>
        <w:rPr>
          <w:rFonts w:eastAsia="-webkit-standard"/>
          <w:color w:val="000000"/>
        </w:rPr>
        <w:t>Sementara itu, Soepardjo serta Nugrohoseno (2013) hasil penelitiannya menjelaskan bahwasanya budaya organisasi berpengaruh signifikan terhadap kinerja karyawan di PT Nav Jaya Mandiri Surabaya. Komitmen organisasi berpengaruh signifikan terhadap kinerja karyawan di PT Nav Jaya Mandiri Surabaya. Penyebab budaya organisasi serta komitmen organisasi secara simultan ataupun bersama-sama berpengaruh terhadap kinerja karyawan PT Nav Jaya Mandiri Surabaya.</w:t>
      </w:r>
    </w:p>
    <w:p>
      <w:pPr>
        <w:pStyle w:val="17"/>
        <w:spacing w:beforeAutospacing="0" w:after="0" w:afterAutospacing="0" w:line="480" w:lineRule="auto"/>
        <w:ind w:left="540" w:firstLine="450"/>
        <w:rPr>
          <w:rFonts w:eastAsia="-webkit-standard"/>
          <w:color w:val="000000"/>
        </w:rPr>
      </w:pPr>
      <w:r>
        <w:rPr>
          <w:rFonts w:eastAsia="-webkit-standard"/>
          <w:color w:val="000000"/>
        </w:rPr>
        <w:t xml:space="preserve">Sunarno serta Liana (2013) mencatat didalam penelitiannya bahwasanya temuan pertama ialah bahwasanya komitmen organisasional tidaklah berpengaruh terhadap kepuasan kerja guru. Kedua budaya organisasi berpengaruh positif serta signifikan terhadap kepuasan kerja guru. Ketiga tugas kelembagaan tersebut tidaklah berpengaruh terhadap kinerja guru. </w:t>
      </w:r>
      <w:r>
        <w:rPr>
          <w:rFonts w:eastAsia="-webkit-standard"/>
          <w:color w:val="000000"/>
        </w:rPr>
        <w:t>Keempat budaya organisasi berpengaruh positif serta signifikan terhadap efektivitas guru. Kelima, kepuasan kerja berpengaruh positif serta signifikan terhadap efektivitas guru. Keenam dimensi kepuasan kerja tidaklah memediasi pengaruh komitmen organisasi terhadap efektivitas guru. Seven job satisfaction tidaklah menyampaikan pengaruh budaya organisasi terhadap kinerja guru di SMA Kesatrian Semarang  </w:t>
      </w:r>
    </w:p>
    <w:p>
      <w:pPr>
        <w:pStyle w:val="17"/>
        <w:spacing w:beforeAutospacing="0" w:after="0" w:afterAutospacing="0" w:line="480" w:lineRule="auto"/>
        <w:ind w:left="540" w:firstLine="450"/>
        <w:rPr>
          <w:rFonts w:eastAsia="-webkit-standard"/>
          <w:color w:val="000000"/>
        </w:rPr>
      </w:pPr>
      <w:r>
        <w:rPr>
          <w:rFonts w:eastAsia="-webkit-standard"/>
          <w:color w:val="000000"/>
        </w:rPr>
        <w:t>Komitmen organisasi sangatlah penting dikarenterhadap komitmen organisasi mengikat seseorang untuk tetap setia bekerja dengan menjalankan tujuan serta aturan-aturan yang ada namun banyak dijumpai karyawan ataupun pekerja yang tidaklah berkomitmen, bagi kelembagaan komitmen para karyawanya ini harus diperhatikan, dikarenterhadap dengan adanya komitmen para karyawan nantinya dapat berpengaruh pada kinerjanya. Komitmen karyawan yang tinggi karyawan terhadap lebih semangat untuk bekerja secara optimal serta lebih bertanggung jawab terhadap pekerjaanya gunauntuk memperoleh harapan serta tujuan perusahaanya. Sikap kepuasan kerja serta komitmen organisasional tidaklah terhadap tercipta apabila karyawan Universitas Pancasakti Tegal tidaklah memberikan arahan kepada para karyawan, baik karyawan yang telah lama bekerja ataupun karyawan yang baru masuk. Pembentukan sikap tersebut dapat diimplementasikan lewat prosedur pengenalan budaya organisasi kepada para karyawan agar mereka dapat bekerja sesuai dengan nilai serta tujuan organisasi..</w:t>
      </w:r>
    </w:p>
    <w:p>
      <w:pPr>
        <w:pStyle w:val="17"/>
        <w:spacing w:beforeAutospacing="0" w:after="0" w:afterAutospacing="0" w:line="480" w:lineRule="auto"/>
        <w:rPr>
          <w:rFonts w:eastAsia="-webkit-standard"/>
          <w:color w:val="000000"/>
        </w:rPr>
      </w:pPr>
    </w:p>
    <w:p>
      <w:pPr>
        <w:spacing w:after="0" w:line="480" w:lineRule="auto"/>
        <w:ind w:left="0" w:hanging="2"/>
        <w:jc w:val="both"/>
        <w:rPr>
          <w:rFonts w:ascii="Times New Roman" w:hAnsi="Times New Roman" w:eastAsia="-webkit-standard" w:cs="Times New Roman"/>
          <w:color w:val="000000"/>
          <w:sz w:val="24"/>
          <w:szCs w:val="24"/>
        </w:rPr>
      </w:pPr>
      <w:r>
        <w:rPr>
          <w:rFonts w:ascii="Times New Roman" w:hAnsi="Times New Roman" w:eastAsia="-webkit-standard" w:cs="Times New Roman"/>
          <w:color w:val="000000"/>
          <w:sz w:val="24"/>
          <w:szCs w:val="24"/>
          <w:lang w:eastAsia="zh-CN" w:bidi="ar"/>
        </w:rPr>
        <w:t>7. </w:t>
      </w:r>
      <w:r>
        <w:rPr>
          <w:rFonts w:ascii="Times New Roman" w:hAnsi="Times New Roman" w:eastAsia="-webkit-standard" w:cs="Times New Roman"/>
          <w:b/>
          <w:color w:val="000000"/>
          <w:sz w:val="24"/>
          <w:szCs w:val="24"/>
          <w:lang w:eastAsia="zh-CN" w:bidi="ar"/>
        </w:rPr>
        <w:t>Pengaruh positif antara budaya organisasi, kepuasan kerja serta  komitmen organisasi terhadap kinerja karyawan (H7)</w:t>
      </w:r>
    </w:p>
    <w:p>
      <w:pPr>
        <w:pStyle w:val="17"/>
        <w:spacing w:beforeAutospacing="0" w:after="0" w:afterAutospacing="0" w:line="480" w:lineRule="auto"/>
        <w:ind w:left="540" w:firstLine="450"/>
        <w:rPr>
          <w:rFonts w:eastAsia="-webkit-standard"/>
          <w:color w:val="000000"/>
        </w:rPr>
      </w:pPr>
      <w:r>
        <w:rPr>
          <w:rFonts w:eastAsia="-webkit-standard"/>
          <w:color w:val="000000"/>
        </w:rPr>
        <w:t>Budaya organisasi (X1) mempunyai nilai </w:t>
      </w:r>
      <w:r>
        <w:rPr>
          <w:rFonts w:eastAsia="-webkit-standard"/>
          <w:i/>
          <w:color w:val="000000"/>
        </w:rPr>
        <w:t>P-value</w:t>
      </w:r>
      <w:r>
        <w:rPr>
          <w:rFonts w:eastAsia="-webkit-standard"/>
          <w:color w:val="000000"/>
        </w:rPr>
        <w:t> sebesar 0,047 &lt; alpha (0,05), Kepuasan kerja (X2) mempunyai nilai </w:t>
      </w:r>
      <w:r>
        <w:rPr>
          <w:rFonts w:eastAsia="-webkit-standard"/>
          <w:i/>
          <w:color w:val="000000"/>
        </w:rPr>
        <w:t>P-value</w:t>
      </w:r>
      <w:r>
        <w:rPr>
          <w:rFonts w:eastAsia="-webkit-standard"/>
          <w:color w:val="000000"/>
        </w:rPr>
        <w:t> sebesar 0,000 &lt; alpha (0,05), serta komitmen organisasi (Z) mempunyai nilai </w:t>
      </w:r>
      <w:r>
        <w:rPr>
          <w:rFonts w:eastAsia="-webkit-standard"/>
          <w:i/>
          <w:color w:val="000000"/>
        </w:rPr>
        <w:t>P-value</w:t>
      </w:r>
      <w:r>
        <w:rPr>
          <w:rFonts w:eastAsia="-webkit-standard"/>
          <w:color w:val="000000"/>
        </w:rPr>
        <w:t> sebesar 0,042 &lt;alpha (0,05). Maka dari itu antara budaya organisasi, kepuasan kerja serta  komitmen organisasi berpengaruh positif terhadap kinerja karyawan. Maka dari itu H7 diterima.</w:t>
      </w:r>
    </w:p>
    <w:p>
      <w:pPr>
        <w:pStyle w:val="17"/>
        <w:spacing w:beforeAutospacing="0" w:after="0" w:afterAutospacing="0" w:line="480" w:lineRule="auto"/>
        <w:ind w:left="540" w:firstLine="450"/>
        <w:rPr>
          <w:rFonts w:eastAsia="-webkit-standard"/>
          <w:color w:val="000000"/>
        </w:rPr>
      </w:pPr>
      <w:r>
        <w:rPr>
          <w:rFonts w:eastAsia="-webkit-standard"/>
          <w:color w:val="000000"/>
        </w:rPr>
        <w:t>Hasil penelitian Sangadji serta Sophia (2013) membuktikkan bahwasanya budaya organisasi berpengaruh positif serta signifikan terhadap kepuasan kerja dosen, kepuasan kerja berpengaruh positif serta signifikan terhadap kinerja dosen, serta budaya organisasi berpengaruh positif serta signifikan terhadap kinerja dosen. . kinerja fakultas serta budaya organisasi. berpengaruh positif serta signifikan terhadap kinerja dosen lewat kepuasan kerja.</w:t>
      </w:r>
    </w:p>
    <w:p>
      <w:pPr>
        <w:pStyle w:val="17"/>
        <w:spacing w:beforeAutospacing="0" w:after="0" w:afterAutospacing="0" w:line="480" w:lineRule="auto"/>
        <w:ind w:left="540" w:firstLine="450"/>
        <w:rPr>
          <w:rFonts w:eastAsia="-webkit-standard"/>
          <w:color w:val="000000"/>
        </w:rPr>
      </w:pPr>
      <w:r>
        <w:rPr>
          <w:rFonts w:eastAsia="-webkit-standard"/>
          <w:color w:val="000000"/>
        </w:rPr>
        <w:t>Penelitian yang diimplementasikan oleh Hakim (2015) menyatterhadap bahwasanya budaya organisasi berpengaruh positif serta signifikan terhadap komitmen organisasi serta retensi karyawan. Ditemukan juga bahwasanya komitmen organisasi berpengaruh positif serta signifikan terhadap kinerja karyawan serta bahwasanya komitmen organisasi memainkan peranan mediasi penting antara budaya organisasi serta kinerja karyawan.</w:t>
      </w:r>
    </w:p>
    <w:p>
      <w:pPr>
        <w:pStyle w:val="17"/>
        <w:spacing w:beforeAutospacing="0" w:after="0" w:afterAutospacing="0" w:line="480" w:lineRule="auto"/>
        <w:ind w:left="540" w:firstLine="450"/>
        <w:rPr>
          <w:rFonts w:eastAsia="-webkit-standard"/>
          <w:color w:val="000000"/>
        </w:rPr>
      </w:pPr>
      <w:r>
        <w:rPr>
          <w:rFonts w:eastAsia="-webkit-standard"/>
          <w:color w:val="000000"/>
        </w:rPr>
        <w:t xml:space="preserve">Penelitian Putriana serta Wibowo (2015) juga menemukan bahwasanya budaya organisasi berpengaruh positif serta signifikan terhadap kepuasan </w:t>
      </w:r>
      <w:r>
        <w:rPr>
          <w:rFonts w:eastAsia="-webkit-standard"/>
          <w:color w:val="000000"/>
        </w:rPr>
        <w:t>kerja serta komitmen organisasi. serta kepuasan kerja berpengaruh signifikan terhadap komitmen organisasional. Kepuasan kerja serta komitmen organisasi berpengaruh terhadap kinerja.</w:t>
      </w:r>
    </w:p>
    <w:p>
      <w:pPr>
        <w:pStyle w:val="17"/>
        <w:spacing w:beforeAutospacing="0" w:after="0" w:afterAutospacing="0" w:line="480" w:lineRule="auto"/>
        <w:ind w:left="540" w:firstLine="450"/>
        <w:rPr>
          <w:rFonts w:eastAsia="-webkit-standard"/>
          <w:color w:val="000000"/>
        </w:rPr>
      </w:pPr>
      <w:r>
        <w:rPr>
          <w:rFonts w:eastAsia="-webkit-standard"/>
          <w:color w:val="000000"/>
        </w:rPr>
        <w:t>Sementara itu, Soepardjo serta Nugrohoseno (2013) membuktikkan didalam penelitiannya bahwasanya budaya organisasi berpengaruh signifikan terhadap kinerja karyawan PT NAV Jaya Mandiri Surabaya. Komitmen organisasi berpengaruh signifikan terhadap kinerja karyawan di PT NAV Jaya Mandiri Surabaya. Penyebab budaya organisasi serta komitmen organisasi secara simultan ataupun bersama-sama berpengaruh terhadap kinerja karyawan PT NAV Jaya Mandiri Surabaya.</w:t>
      </w:r>
    </w:p>
    <w:p>
      <w:pPr>
        <w:pStyle w:val="17"/>
        <w:spacing w:beforeAutospacing="0" w:after="0" w:afterAutospacing="0" w:line="480" w:lineRule="auto"/>
        <w:ind w:left="540" w:firstLine="450"/>
        <w:rPr>
          <w:rFonts w:eastAsia="-webkit-standard"/>
          <w:color w:val="000000"/>
        </w:rPr>
      </w:pPr>
      <w:r>
        <w:rPr>
          <w:rFonts w:eastAsia="-webkit-standard"/>
          <w:color w:val="000000"/>
        </w:rPr>
        <w:t>Sikap staf Universitas Pancasakti Tegal dipengaruhi oleh kawasan kerja yang dibentuk oleh budaya organisasi, dengan adanya budaya di lembaga tersebut mengembangkan efisiensi staf. </w:t>
      </w:r>
    </w:p>
    <w:p>
      <w:pPr>
        <w:pStyle w:val="17"/>
        <w:spacing w:beforeAutospacing="0" w:after="0" w:afterAutospacing="0" w:line="480" w:lineRule="auto"/>
        <w:ind w:left="540" w:firstLine="450"/>
        <w:rPr>
          <w:rFonts w:eastAsia="-webkit-standard"/>
          <w:color w:val="000000"/>
        </w:rPr>
      </w:pPr>
      <w:r>
        <w:rPr>
          <w:rFonts w:eastAsia="-webkit-standard"/>
          <w:color w:val="000000"/>
        </w:rPr>
        <w:t>Budaya organisasi kepuasan kerja serta komitmen organisasi ialah penyebab yang paling kritis didalam organisasi. Keduanya me- nentukan nada untuk semua lembaga serta mempengaruhi komunikasi, pengambi- lan keputusan, serta pola kepemimpinan dari semua sistem. Kedua hal ini penting dikarenterhadap sesuatu lembaga dibangun oleh individu-individu, di mana setiap anggota mempunyai kualitas, kepercayaan, serta motivasi sendiri sendiri. Efektivitas lembaga dapat ditingkatkan dengan menciptterhadap budaya organisasi serta komitmen organisasi </w:t>
      </w:r>
    </w:p>
    <w:p>
      <w:pPr>
        <w:pStyle w:val="17"/>
        <w:spacing w:beforeAutospacing="0" w:after="0" w:afterAutospacing="0" w:line="480" w:lineRule="auto"/>
        <w:rPr>
          <w:rFonts w:eastAsia="-webkit-standard"/>
          <w:color w:val="000000"/>
        </w:rPr>
      </w:pPr>
    </w:p>
    <w:p>
      <w:pPr>
        <w:spacing w:after="0" w:line="480" w:lineRule="auto"/>
        <w:ind w:left="0" w:hanging="2"/>
        <w:jc w:val="both"/>
        <w:rPr>
          <w:rFonts w:ascii="Times New Roman" w:hAnsi="Times New Roman" w:eastAsia="-webkit-standard" w:cs="Times New Roman"/>
          <w:color w:val="000000"/>
          <w:sz w:val="24"/>
          <w:szCs w:val="24"/>
        </w:rPr>
      </w:pPr>
      <w:r>
        <w:rPr>
          <w:rFonts w:ascii="Times New Roman" w:hAnsi="Times New Roman" w:eastAsia="-webkit-standard" w:cs="Times New Roman"/>
          <w:color w:val="000000"/>
          <w:sz w:val="24"/>
          <w:szCs w:val="24"/>
          <w:lang w:eastAsia="zh-CN" w:bidi="ar"/>
        </w:rPr>
        <w:t>8. </w:t>
      </w:r>
      <w:r>
        <w:rPr>
          <w:rFonts w:ascii="Times New Roman" w:hAnsi="Times New Roman" w:eastAsia="-webkit-standard" w:cs="Times New Roman"/>
          <w:b/>
          <w:color w:val="000000"/>
          <w:sz w:val="24"/>
          <w:szCs w:val="24"/>
          <w:lang w:eastAsia="zh-CN" w:bidi="ar"/>
        </w:rPr>
        <w:t>Budaya organisasi mempunyai pengaruh positif</w:t>
      </w:r>
      <w:r>
        <w:rPr>
          <w:rFonts w:ascii="Times New Roman" w:hAnsi="Times New Roman" w:eastAsia="-webkit-standard" w:cs="Times New Roman"/>
          <w:b/>
          <w:color w:val="000000"/>
          <w:sz w:val="24"/>
          <w:szCs w:val="24"/>
          <w:lang w:val="id-ID" w:eastAsia="zh-CN" w:bidi="ar"/>
        </w:rPr>
        <w:t xml:space="preserve"> </w:t>
      </w:r>
      <w:r>
        <w:rPr>
          <w:rFonts w:ascii="Times New Roman" w:hAnsi="Times New Roman" w:eastAsia="-webkit-standard" w:cs="Times New Roman"/>
          <w:b/>
          <w:color w:val="000000"/>
          <w:sz w:val="24"/>
          <w:szCs w:val="24"/>
          <w:lang w:eastAsia="zh-CN" w:bidi="ar"/>
        </w:rPr>
        <w:t>terhadap kinerja karyawan yang dimediasi  komitmen organisasi (H8)</w:t>
      </w:r>
    </w:p>
    <w:p>
      <w:pPr>
        <w:pStyle w:val="17"/>
        <w:spacing w:beforeAutospacing="0" w:after="0" w:afterAutospacing="0" w:line="480" w:lineRule="auto"/>
        <w:ind w:left="540" w:firstLine="450"/>
        <w:rPr>
          <w:rFonts w:eastAsia="-webkit-standard"/>
          <w:color w:val="000000"/>
        </w:rPr>
      </w:pPr>
      <w:r>
        <w:rPr>
          <w:rFonts w:eastAsia="-webkit-standard"/>
          <w:color w:val="000000"/>
        </w:rPr>
        <w:t>Budaya organisasi (X1) mempunyai nilai </w:t>
      </w:r>
      <w:r>
        <w:rPr>
          <w:rFonts w:eastAsia="-webkit-standard"/>
          <w:i/>
          <w:color w:val="000000"/>
        </w:rPr>
        <w:t>P-value</w:t>
      </w:r>
      <w:r>
        <w:rPr>
          <w:rFonts w:eastAsia="-webkit-standard"/>
          <w:color w:val="000000"/>
        </w:rPr>
        <w:t> sebesar 0,047 &lt; alpha (0,05), serta komitmen organisasi (Z) mempunyai nilai </w:t>
      </w:r>
      <w:r>
        <w:rPr>
          <w:rFonts w:eastAsia="-webkit-standard"/>
          <w:i/>
          <w:color w:val="000000"/>
        </w:rPr>
        <w:t>P-value</w:t>
      </w:r>
      <w:r>
        <w:rPr>
          <w:rFonts w:eastAsia="-webkit-standard"/>
          <w:color w:val="000000"/>
        </w:rPr>
        <w:t> sebesar 0,042 &lt; alpha (0,05) maka dari itu diartikan Budaya organisasi mempunyai pengaruh positif terhadap kinerja karyawan yang dimediasi  komitmen organisasi, H8 diterima.</w:t>
      </w:r>
    </w:p>
    <w:p>
      <w:pPr>
        <w:pStyle w:val="17"/>
        <w:spacing w:beforeAutospacing="0" w:after="0" w:afterAutospacing="0" w:line="480" w:lineRule="auto"/>
        <w:ind w:left="540" w:firstLine="450"/>
        <w:rPr>
          <w:rFonts w:eastAsia="-webkit-standard"/>
          <w:color w:val="000000"/>
        </w:rPr>
      </w:pPr>
      <w:r>
        <w:rPr>
          <w:rFonts w:eastAsia="-webkit-standard"/>
          <w:color w:val="000000"/>
        </w:rPr>
        <w:t>Budaya yang kuat didalam institusi mengembangkan komitmen karyawan untuk memperoleh tujuan organisasi. Hal ini sangatlah bermanfaat didalam mengembangkan kinerja karyawan (Deal &amp; Kennedy, 2012).</w:t>
      </w:r>
    </w:p>
    <w:p>
      <w:pPr>
        <w:pStyle w:val="17"/>
        <w:spacing w:beforeAutospacing="0" w:after="0" w:afterAutospacing="0" w:line="480" w:lineRule="auto"/>
        <w:ind w:left="540" w:firstLine="450"/>
        <w:rPr>
          <w:rFonts w:eastAsia="-webkit-standard"/>
          <w:color w:val="000000"/>
        </w:rPr>
      </w:pPr>
      <w:r>
        <w:rPr>
          <w:rFonts w:eastAsia="-webkit-standard"/>
          <w:color w:val="000000"/>
        </w:rPr>
        <w:t>Penelitian Nikpour pada tahun 2017 membuktikkan bahwasanya budaya organisasi tidaklah hanya berpengaruh positif terhadap kinerja secara langsung, tetapi juga secara tidaklah langsung lewat komitmen organisasi. Apalagi, studi Suryani &amp; Budiono (2016) menemukan hal itu bahwasanya </w:t>
      </w:r>
    </w:p>
    <w:p>
      <w:pPr>
        <w:pStyle w:val="17"/>
        <w:spacing w:beforeAutospacing="0" w:after="0" w:afterAutospacing="0" w:line="480" w:lineRule="auto"/>
        <w:rPr>
          <w:rFonts w:eastAsia="-webkit-standard"/>
          <w:color w:val="000000"/>
        </w:rPr>
      </w:pPr>
    </w:p>
    <w:p>
      <w:pPr>
        <w:spacing w:after="0" w:line="480" w:lineRule="auto"/>
        <w:ind w:left="0" w:hanging="2"/>
        <w:jc w:val="both"/>
        <w:rPr>
          <w:rFonts w:ascii="Times New Roman" w:hAnsi="Times New Roman" w:eastAsia="-webkit-standard" w:cs="Times New Roman"/>
          <w:color w:val="000000"/>
          <w:sz w:val="24"/>
          <w:szCs w:val="24"/>
        </w:rPr>
      </w:pPr>
      <w:r>
        <w:rPr>
          <w:rFonts w:ascii="Times New Roman" w:hAnsi="Times New Roman" w:eastAsia="-webkit-standard" w:cs="Times New Roman"/>
          <w:color w:val="000000"/>
          <w:sz w:val="24"/>
          <w:szCs w:val="24"/>
          <w:lang w:eastAsia="zh-CN" w:bidi="ar"/>
        </w:rPr>
        <w:t>9. </w:t>
      </w:r>
      <w:r>
        <w:rPr>
          <w:rFonts w:ascii="Times New Roman" w:hAnsi="Times New Roman" w:eastAsia="-webkit-standard" w:cs="Times New Roman"/>
          <w:b/>
          <w:color w:val="000000"/>
          <w:sz w:val="24"/>
          <w:szCs w:val="24"/>
          <w:lang w:eastAsia="zh-CN" w:bidi="ar"/>
        </w:rPr>
        <w:t>Kepuasan kerja  mempunyai pengaruh positifterhadap kinerja karyawan yang dimediasi  komitmen organisasi (H9)</w:t>
      </w:r>
    </w:p>
    <w:p>
      <w:pPr>
        <w:pStyle w:val="17"/>
        <w:spacing w:beforeAutospacing="0" w:after="0" w:afterAutospacing="0" w:line="480" w:lineRule="auto"/>
        <w:ind w:left="540" w:firstLine="450"/>
        <w:jc w:val="left"/>
        <w:rPr>
          <w:rFonts w:eastAsia="-webkit-standard"/>
          <w:color w:val="000000"/>
        </w:rPr>
      </w:pPr>
      <w:r>
        <w:rPr>
          <w:rFonts w:eastAsia="-webkit-standard"/>
          <w:color w:val="000000"/>
        </w:rPr>
        <w:t>Kepuasan kerja (X2) mempunyai nilai </w:t>
      </w:r>
      <w:r>
        <w:rPr>
          <w:rFonts w:eastAsia="-webkit-standard"/>
          <w:i/>
          <w:color w:val="000000"/>
        </w:rPr>
        <w:t>P-value</w:t>
      </w:r>
      <w:r>
        <w:rPr>
          <w:rFonts w:eastAsia="-webkit-standard"/>
          <w:color w:val="000000"/>
        </w:rPr>
        <w:t> sebesar 0,000 &lt; alpha (0,05), serta komitmen organisasi (Z) mempunyai nilai </w:t>
      </w:r>
      <w:r>
        <w:rPr>
          <w:rFonts w:eastAsia="-webkit-standard"/>
          <w:i/>
          <w:color w:val="000000"/>
        </w:rPr>
        <w:t>P-value</w:t>
      </w:r>
      <w:r>
        <w:rPr>
          <w:rFonts w:eastAsia="-webkit-standard"/>
          <w:color w:val="000000"/>
        </w:rPr>
        <w:t> sebesar 0,042 &lt; alpha (0,0</w:t>
      </w:r>
      <w:r>
        <w:rPr>
          <w:rFonts w:eastAsia="-webkit-standard"/>
          <w:color w:val="000000"/>
        </w:rPr>
        <w:t>5) maka dari itu Kepuasan kerja mempunyai pengaruh positif terhadap kinerja karyawan yang dimediasi komitmen organis</w:t>
      </w:r>
      <w:r>
        <w:rPr>
          <w:rFonts w:eastAsia="-webkit-standard"/>
          <w:color w:val="000000"/>
        </w:rPr>
        <w:t xml:space="preserve">asi. Yang berarti H9 diterima. </w:t>
      </w:r>
    </w:p>
    <w:p>
      <w:pPr>
        <w:pStyle w:val="17"/>
        <w:spacing w:beforeAutospacing="0" w:after="0" w:afterAutospacing="0" w:line="480" w:lineRule="auto"/>
        <w:ind w:left="540" w:firstLine="450"/>
        <w:rPr>
          <w:rFonts w:eastAsia="-webkit-standard"/>
          <w:color w:val="000000"/>
        </w:rPr>
      </w:pPr>
      <w:r>
        <w:rPr>
          <w:rFonts w:eastAsia="-webkit-standard"/>
          <w:color w:val="000000"/>
        </w:rPr>
        <w:t>Kary</w:t>
      </w:r>
      <w:r>
        <w:rPr>
          <w:rFonts w:eastAsia="-webkit-standard"/>
          <w:color w:val="000000"/>
        </w:rPr>
        <w:t>awan yang tidak</w:t>
      </w:r>
      <w:r>
        <w:rPr>
          <w:rFonts w:eastAsia="-webkit-standard"/>
          <w:color w:val="000000"/>
        </w:rPr>
        <w:t xml:space="preserve"> puas dengan pekerjaannya terhadap mengganggu kinerja karyawan. Jika persyaratan tidaklah diperhatikan, mereka mempengaruhi kelembagaan karyawan. Menurut pernyataan Hanifah (2016), ketika komitmen karyawan rendah, karyawan tidaklah terhadap mengerahkan seluruh jiwa, emosi serta waktunya untuk kemajuan perusahaan. Luthans (2012) mengklaim bahwasanya lima dimensi yang mewakili karakteristik pekerjaan dapat dipergunterhadap untuk mengukur kepuasan kerja. Ketika kelima dimensi tersebut dapat tercapai, maka komitmen organisasi sudah tercipta dengan baik. Hasil penelitian Fu &amp; Deshpande (2014) membuktikkan bahwasanya kepuasan kerja berpengaruh tidaklah langsung terhadap kinerja karyawan lewat komitmen organisasional. Sebuah studi oleh Sawitri et al. (2016) menyatterhadap bahwasanya kepuasan kerja berpengaruh positif signifikan terhadap komitmen organisasional serta komitmen organisasional berpengaruh positif signifikan terhadap kinerja karyawan. Selain itu, penelitian Daniel &amp; Purwant (2015) menemukan bahwasanya kepuasan kerja mempunyai pengaruh langsung terhadap kinerja karyawan lebih besar daripada pengaruh tidaklah langsung kepuasan kerja terhadap kinerja karyawan lewat komitmen organisasi. Penelitian lain oleh Hanifah (2016) menemukan bahwasanya pengaruh tidaklah langsung kepuasan kerja terhadap kinerja karyawan lewat keterikatan mempunyai hasil yang lebih rendah daripada pengaruh langsung kepuasan kerja terhadap kinerja. </w:t>
      </w:r>
    </w:p>
    <w:p>
      <w:pPr>
        <w:pStyle w:val="17"/>
        <w:spacing w:beforeAutospacing="0" w:after="0" w:afterAutospacing="0" w:line="480" w:lineRule="auto"/>
        <w:ind w:left="540" w:firstLine="450"/>
        <w:rPr>
          <w:rStyle w:val="49"/>
          <w:rFonts w:eastAsia="-webkit-standard"/>
          <w:color w:val="000000"/>
        </w:rPr>
      </w:pPr>
      <w:r>
        <w:rPr>
          <w:rFonts w:eastAsia="-webkit-standard"/>
          <w:color w:val="000000"/>
        </w:rPr>
        <w:t xml:space="preserve">Hal ini memberikan gambaran bahwasanyakaryawan sering berpikir untuk keluar darikelembagaan apabila tidaklah ada kemajuan gajiyang </w:t>
      </w:r>
      <w:r>
        <w:rPr>
          <w:rFonts w:eastAsia="-webkit-standard"/>
          <w:color w:val="000000"/>
        </w:rPr>
        <w:t>diberikan oleh perusahaan. Karyawan jugaterhadap meninggalkan kewajibannya apabila adapekerjaan yang lebih baik di tempat lain dikarenterhadap karyawan merasa bahwasanya pekerjaan yang sekarang tidaklah sesuai dengan harapan karyawan. Selain itu karyawan juga merasa bahwasanya tidaklah ada perkembangan karir untuk mereka. Karyawan hanya bekerja di bagian dari bagian yang menetap dari awal masuk kerja sampai sekarang. Adanya pikiran untuk keluar serta niat untuk keluar darikelembagaan yang tinggi terhadap menurunkansemangat didalam bekerja maka dari itu terh</w:t>
      </w:r>
      <w:r>
        <w:rPr>
          <w:rFonts w:eastAsia="-webkit-standard"/>
          <w:color w:val="000000"/>
        </w:rPr>
        <w:t xml:space="preserve">adapmenurunkan kinerja karyawan. </w:t>
      </w:r>
    </w:p>
    <w:p>
      <w:pPr>
        <w:spacing w:line="480" w:lineRule="auto"/>
        <w:ind w:left="0" w:leftChars="0" w:firstLine="0" w:firstLineChars="0"/>
        <w:rPr>
          <w:rFonts w:ascii="Times New Roman" w:hAnsi="Times New Roman" w:eastAsia="Times New Roman" w:cs="Times New Roman"/>
          <w:b/>
          <w:sz w:val="24"/>
          <w:szCs w:val="24"/>
        </w:rPr>
      </w:pPr>
    </w:p>
    <w:p>
      <w:pPr>
        <w:spacing w:line="480" w:lineRule="auto"/>
        <w:ind w:left="0" w:leftChars="0" w:firstLine="0" w:firstLineChars="0"/>
        <w:rPr>
          <w:rFonts w:ascii="Times New Roman" w:hAnsi="Times New Roman" w:eastAsia="Times New Roman" w:cs="Times New Roman"/>
          <w:b/>
          <w:sz w:val="24"/>
          <w:szCs w:val="24"/>
        </w:rPr>
      </w:pPr>
    </w:p>
    <w:p>
      <w:pPr>
        <w:spacing w:line="480" w:lineRule="auto"/>
        <w:ind w:left="0" w:leftChars="0" w:firstLine="0" w:firstLineChars="0"/>
        <w:rPr>
          <w:rFonts w:ascii="Times New Roman" w:hAnsi="Times New Roman" w:eastAsia="Times New Roman" w:cs="Times New Roman"/>
          <w:b/>
          <w:sz w:val="24"/>
          <w:szCs w:val="24"/>
        </w:rPr>
      </w:pPr>
    </w:p>
    <w:p>
      <w:pPr>
        <w:spacing w:line="480" w:lineRule="auto"/>
        <w:ind w:left="0" w:leftChars="0" w:firstLine="0" w:firstLineChars="0"/>
        <w:rPr>
          <w:rFonts w:ascii="Times New Roman" w:hAnsi="Times New Roman" w:eastAsia="Times New Roman" w:cs="Times New Roman"/>
          <w:b/>
          <w:sz w:val="24"/>
          <w:szCs w:val="24"/>
        </w:rPr>
      </w:pPr>
    </w:p>
    <w:p>
      <w:pPr>
        <w:spacing w:line="480" w:lineRule="auto"/>
        <w:ind w:left="0" w:leftChars="0" w:firstLine="0" w:firstLineChars="0"/>
        <w:rPr>
          <w:rFonts w:ascii="Times New Roman" w:hAnsi="Times New Roman" w:eastAsia="Times New Roman" w:cs="Times New Roman"/>
          <w:b/>
          <w:sz w:val="24"/>
          <w:szCs w:val="24"/>
        </w:rPr>
      </w:pPr>
    </w:p>
    <w:p>
      <w:pPr>
        <w:spacing w:line="480" w:lineRule="auto"/>
        <w:ind w:left="0" w:leftChars="0" w:firstLine="0" w:firstLineChars="0"/>
        <w:rPr>
          <w:rFonts w:ascii="Times New Roman" w:hAnsi="Times New Roman" w:eastAsia="Times New Roman" w:cs="Times New Roman"/>
          <w:b/>
          <w:sz w:val="24"/>
          <w:szCs w:val="24"/>
        </w:rPr>
      </w:pPr>
    </w:p>
    <w:p>
      <w:pPr>
        <w:spacing w:line="480" w:lineRule="auto"/>
        <w:ind w:left="0" w:leftChars="0" w:firstLine="0" w:firstLineChars="0"/>
        <w:rPr>
          <w:rFonts w:ascii="Times New Roman" w:hAnsi="Times New Roman" w:eastAsia="Times New Roman" w:cs="Times New Roman"/>
          <w:b/>
          <w:sz w:val="24"/>
          <w:szCs w:val="24"/>
        </w:rPr>
      </w:pPr>
    </w:p>
    <w:p>
      <w:pPr>
        <w:spacing w:line="480" w:lineRule="auto"/>
        <w:ind w:left="0" w:leftChars="0" w:firstLine="0" w:firstLineChars="0"/>
        <w:rPr>
          <w:rFonts w:ascii="Times New Roman" w:hAnsi="Times New Roman" w:eastAsia="Times New Roman" w:cs="Times New Roman"/>
          <w:b/>
          <w:sz w:val="24"/>
          <w:szCs w:val="24"/>
        </w:rPr>
      </w:pPr>
    </w:p>
    <w:p>
      <w:pPr>
        <w:spacing w:line="480" w:lineRule="auto"/>
        <w:ind w:left="0" w:leftChars="0" w:firstLine="0" w:firstLineChars="0"/>
        <w:rPr>
          <w:rFonts w:ascii="Times New Roman" w:hAnsi="Times New Roman" w:eastAsia="Times New Roman" w:cs="Times New Roman"/>
          <w:b/>
          <w:sz w:val="24"/>
          <w:szCs w:val="24"/>
        </w:rPr>
      </w:pPr>
    </w:p>
    <w:p>
      <w:pPr>
        <w:spacing w:line="480" w:lineRule="auto"/>
        <w:ind w:left="0" w:leftChars="0" w:firstLine="0" w:firstLineChars="0"/>
        <w:rPr>
          <w:rFonts w:ascii="Times New Roman" w:hAnsi="Times New Roman" w:eastAsia="Times New Roman" w:cs="Times New Roman"/>
          <w:b/>
          <w:sz w:val="24"/>
          <w:szCs w:val="24"/>
        </w:rPr>
      </w:pPr>
    </w:p>
    <w:p>
      <w:pPr>
        <w:spacing w:line="480" w:lineRule="auto"/>
        <w:ind w:left="0" w:hanging="2"/>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BAB V</w:t>
      </w:r>
    </w:p>
    <w:p>
      <w:pPr>
        <w:spacing w:line="480" w:lineRule="auto"/>
        <w:ind w:left="0" w:hanging="2"/>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PENUTUP</w:t>
      </w:r>
    </w:p>
    <w:p>
      <w:pPr>
        <w:pStyle w:val="38"/>
        <w:numPr>
          <w:ilvl w:val="1"/>
          <w:numId w:val="65"/>
        </w:numPr>
        <w:spacing w:after="0" w:line="480" w:lineRule="auto"/>
        <w:ind w:left="360" w:leftChars="0" w:firstLineChars="0"/>
        <w:rPr>
          <w:rFonts w:ascii="Times New Roman" w:hAnsi="Times New Roman" w:eastAsia="Times New Roman" w:cs="Times New Roman"/>
          <w:b/>
          <w:color w:val="000000"/>
          <w:sz w:val="24"/>
          <w:szCs w:val="24"/>
        </w:rPr>
      </w:pPr>
      <w:r>
        <w:rPr>
          <w:rFonts w:ascii="Times New Roman" w:hAnsi="Times New Roman" w:eastAsia="Times New Roman" w:cs="Times New Roman"/>
          <w:b/>
          <w:color w:val="000000"/>
          <w:sz w:val="24"/>
          <w:szCs w:val="24"/>
        </w:rPr>
        <w:t xml:space="preserve"> Kesimpulan</w:t>
      </w:r>
    </w:p>
    <w:p>
      <w:pPr>
        <w:spacing w:after="0" w:line="480" w:lineRule="auto"/>
        <w:ind w:left="-2" w:firstLine="850" w:firstLineChars="354"/>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Berdasarkan hasil pembahasan diatas maka kesimpulan didalam penelitian ini sebagai berikut:</w:t>
      </w:r>
    </w:p>
    <w:p>
      <w:pPr>
        <w:pStyle w:val="38"/>
        <w:numPr>
          <w:ilvl w:val="0"/>
          <w:numId w:val="66"/>
        </w:numPr>
        <w:spacing w:after="0" w:line="480" w:lineRule="auto"/>
        <w:ind w:left="360" w:leftChars="0" w:firstLineChars="0"/>
        <w:jc w:val="both"/>
        <w:rPr>
          <w:rFonts w:ascii="Times New Roman" w:hAnsi="Times New Roman" w:eastAsia="Times New Roman" w:cs="Times New Roman"/>
          <w:color w:val="000000"/>
          <w:sz w:val="24"/>
          <w:szCs w:val="24"/>
        </w:rPr>
      </w:pPr>
      <w:r>
        <w:rPr>
          <w:rFonts w:ascii="Times New Roman" w:hAnsi="Times New Roman" w:eastAsia="Times New Roman" w:cs="Times New Roman"/>
          <w:sz w:val="24"/>
          <w:szCs w:val="24"/>
        </w:rPr>
        <w:t xml:space="preserve">Budaya organisasi memiliki pengaruh yang signifikan terhadap komitmen organisasi </w:t>
      </w:r>
    </w:p>
    <w:p>
      <w:pPr>
        <w:pStyle w:val="38"/>
        <w:numPr>
          <w:ilvl w:val="0"/>
          <w:numId w:val="66"/>
        </w:numPr>
        <w:spacing w:after="0" w:line="480" w:lineRule="auto"/>
        <w:ind w:left="360" w:leftChars="0" w:firstLineChars="0"/>
        <w:jc w:val="both"/>
        <w:rPr>
          <w:rFonts w:ascii="Times New Roman" w:hAnsi="Times New Roman" w:eastAsia="Times New Roman" w:cs="Times New Roman"/>
          <w:color w:val="000000"/>
          <w:sz w:val="24"/>
          <w:szCs w:val="24"/>
        </w:rPr>
      </w:pPr>
      <w:r>
        <w:rPr>
          <w:rFonts w:ascii="Times New Roman" w:hAnsi="Times New Roman" w:eastAsia="Times New Roman" w:cs="Times New Roman"/>
          <w:sz w:val="24"/>
          <w:szCs w:val="24"/>
        </w:rPr>
        <w:t xml:space="preserve">Kepuasan kerja memiliki pengaruh yang signifikan terhadap komitmen organisasi </w:t>
      </w:r>
    </w:p>
    <w:p>
      <w:pPr>
        <w:pStyle w:val="38"/>
        <w:numPr>
          <w:ilvl w:val="0"/>
          <w:numId w:val="66"/>
        </w:numPr>
        <w:spacing w:after="0" w:line="480" w:lineRule="auto"/>
        <w:ind w:left="360" w:leftChars="0" w:firstLineChars="0"/>
        <w:jc w:val="both"/>
        <w:rPr>
          <w:rFonts w:ascii="Times New Roman" w:hAnsi="Times New Roman" w:eastAsia="Times New Roman" w:cs="Times New Roman"/>
          <w:color w:val="000000"/>
          <w:sz w:val="24"/>
          <w:szCs w:val="24"/>
        </w:rPr>
      </w:pPr>
      <w:r>
        <w:rPr>
          <w:rFonts w:ascii="Times New Roman" w:hAnsi="Times New Roman" w:eastAsia="Times New Roman" w:cs="Times New Roman"/>
          <w:sz w:val="24"/>
          <w:szCs w:val="24"/>
        </w:rPr>
        <w:t xml:space="preserve">Budaya organisasi memiliki pengaruh yang signifikan terhadap kinerja karyawan </w:t>
      </w:r>
    </w:p>
    <w:p>
      <w:pPr>
        <w:pStyle w:val="38"/>
        <w:numPr>
          <w:ilvl w:val="0"/>
          <w:numId w:val="66"/>
        </w:numPr>
        <w:spacing w:after="0" w:line="480" w:lineRule="auto"/>
        <w:ind w:left="360" w:leftChars="0" w:firstLineChars="0"/>
        <w:jc w:val="both"/>
        <w:rPr>
          <w:rFonts w:ascii="Times New Roman" w:hAnsi="Times New Roman" w:eastAsia="Times New Roman" w:cs="Times New Roman"/>
          <w:color w:val="000000"/>
          <w:sz w:val="24"/>
          <w:szCs w:val="24"/>
        </w:rPr>
      </w:pPr>
      <w:r>
        <w:rPr>
          <w:rFonts w:ascii="Times New Roman" w:hAnsi="Times New Roman" w:eastAsia="Times New Roman" w:cs="Times New Roman"/>
          <w:sz w:val="24"/>
          <w:szCs w:val="24"/>
        </w:rPr>
        <w:t xml:space="preserve">Kepuasan kerja memiliki pengaruh yang signifikan terhadap kinerja karyawan </w:t>
      </w:r>
    </w:p>
    <w:p>
      <w:pPr>
        <w:pStyle w:val="38"/>
        <w:numPr>
          <w:ilvl w:val="0"/>
          <w:numId w:val="66"/>
        </w:numPr>
        <w:spacing w:after="0" w:line="480" w:lineRule="auto"/>
        <w:ind w:left="360" w:leftChars="0" w:firstLineChars="0"/>
        <w:jc w:val="both"/>
        <w:rPr>
          <w:rFonts w:ascii="Times New Roman" w:hAnsi="Times New Roman" w:eastAsia="Times New Roman" w:cs="Times New Roman"/>
          <w:color w:val="000000"/>
          <w:sz w:val="24"/>
          <w:szCs w:val="24"/>
        </w:rPr>
      </w:pPr>
      <w:r>
        <w:rPr>
          <w:rFonts w:ascii="Times New Roman" w:hAnsi="Times New Roman" w:eastAsia="Times New Roman" w:cs="Times New Roman"/>
          <w:sz w:val="24"/>
          <w:szCs w:val="24"/>
        </w:rPr>
        <w:t xml:space="preserve">Komitmen organisasi memiliki pengaruh yang signifikan terhadap kinerja karyawan </w:t>
      </w:r>
    </w:p>
    <w:p>
      <w:pPr>
        <w:pStyle w:val="38"/>
        <w:numPr>
          <w:ilvl w:val="0"/>
          <w:numId w:val="66"/>
        </w:numPr>
        <w:spacing w:after="0" w:line="480" w:lineRule="auto"/>
        <w:ind w:left="360" w:leftChars="0" w:firstLineChars="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Budaya organisasi, kepuasan kerja dan komitmen organisasi berpengaruh positif terhadap kinerja karyawan. </w:t>
      </w:r>
    </w:p>
    <w:p>
      <w:pPr>
        <w:pStyle w:val="38"/>
        <w:numPr>
          <w:ilvl w:val="0"/>
          <w:numId w:val="66"/>
        </w:numPr>
        <w:spacing w:after="0" w:line="480" w:lineRule="auto"/>
        <w:ind w:left="360" w:leftChars="0" w:firstLineChars="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Kepuasan kerja mempunyai pengaruh positif terhadap kinerja karyawan yang dimediasi  komitmen organisasi</w:t>
      </w:r>
      <w:r>
        <w:rPr>
          <w:rFonts w:ascii="Times New Roman" w:hAnsi="Times New Roman" w:eastAsia="Times New Roman" w:cs="Times New Roman"/>
          <w:color w:val="000000"/>
          <w:sz w:val="24"/>
          <w:szCs w:val="24"/>
          <w:lang w:val="id-ID"/>
        </w:rPr>
        <w:t>.</w:t>
      </w:r>
      <w:r>
        <w:rPr>
          <w:rFonts w:ascii="Times New Roman" w:hAnsi="Times New Roman" w:eastAsia="Times New Roman" w:cs="Times New Roman"/>
          <w:b/>
          <w:color w:val="000000"/>
          <w:sz w:val="24"/>
          <w:szCs w:val="24"/>
        </w:rPr>
        <w:br w:type="page"/>
      </w:r>
    </w:p>
    <w:p>
      <w:pPr>
        <w:pStyle w:val="38"/>
        <w:numPr>
          <w:ilvl w:val="1"/>
          <w:numId w:val="65"/>
        </w:numPr>
        <w:spacing w:after="0" w:line="480" w:lineRule="auto"/>
        <w:ind w:left="360" w:leftChars="0" w:firstLineChars="0"/>
        <w:rPr>
          <w:rFonts w:ascii="Times New Roman" w:hAnsi="Times New Roman" w:eastAsia="Times New Roman" w:cs="Times New Roman"/>
          <w:b/>
          <w:color w:val="000000"/>
          <w:sz w:val="24"/>
          <w:szCs w:val="24"/>
        </w:rPr>
      </w:pPr>
      <w:r>
        <w:rPr>
          <w:rFonts w:ascii="Times New Roman" w:hAnsi="Times New Roman" w:eastAsia="Times New Roman" w:cs="Times New Roman"/>
          <w:b/>
          <w:color w:val="000000"/>
          <w:sz w:val="24"/>
          <w:szCs w:val="24"/>
        </w:rPr>
        <w:t>Saran</w:t>
      </w:r>
    </w:p>
    <w:p>
      <w:pPr>
        <w:pStyle w:val="38"/>
        <w:spacing w:after="0" w:line="480" w:lineRule="auto"/>
        <w:ind w:left="360" w:leftChars="0" w:firstLine="0" w:firstLineChars="0"/>
        <w:jc w:val="both"/>
        <w:rPr>
          <w:rFonts w:ascii="Times New Roman" w:hAnsi="Times New Roman" w:cs="Times New Roman"/>
          <w:sz w:val="24"/>
          <w:szCs w:val="24"/>
        </w:rPr>
      </w:pPr>
      <w:r>
        <w:rPr>
          <w:rFonts w:ascii="Times New Roman" w:hAnsi="Times New Roman" w:cs="Times New Roman"/>
          <w:sz w:val="24"/>
          <w:szCs w:val="24"/>
          <w:lang w:val="id-ID"/>
        </w:rPr>
        <w:t xml:space="preserve"> </w:t>
      </w:r>
      <w:r>
        <w:rPr>
          <w:rFonts w:ascii="Times New Roman" w:hAnsi="Times New Roman" w:cs="Times New Roman"/>
          <w:sz w:val="24"/>
          <w:szCs w:val="24"/>
          <w:lang w:val="id-ID"/>
        </w:rPr>
        <w:tab/>
      </w:r>
      <w:r>
        <w:rPr>
          <w:rFonts w:ascii="Times New Roman" w:hAnsi="Times New Roman" w:cs="Times New Roman"/>
          <w:sz w:val="24"/>
          <w:szCs w:val="24"/>
        </w:rPr>
        <w:t xml:space="preserve">Berdasarkan hasil analisis data dan pembahasan tersebut, berikut ini merupakan saran yang diharapkan dapat bermanfaat bagi </w:t>
      </w:r>
      <w:r>
        <w:rPr>
          <w:rFonts w:ascii="Times New Roman" w:hAnsi="Times New Roman" w:cs="Times New Roman"/>
          <w:sz w:val="24"/>
          <w:szCs w:val="24"/>
          <w:lang w:val="id-ID"/>
        </w:rPr>
        <w:t xml:space="preserve">Karyawan Universitas Pancasakti Tegal. </w:t>
      </w:r>
    </w:p>
    <w:p>
      <w:pPr>
        <w:pStyle w:val="38"/>
        <w:numPr>
          <w:ilvl w:val="3"/>
          <w:numId w:val="66"/>
        </w:numPr>
        <w:spacing w:after="0" w:line="480" w:lineRule="auto"/>
        <w:ind w:left="360" w:leftChars="0" w:firstLineChars="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Universitas </w:t>
      </w:r>
      <w:r>
        <w:rPr>
          <w:rFonts w:ascii="Times New Roman" w:hAnsi="Times New Roman" w:cs="Times New Roman"/>
          <w:sz w:val="24"/>
          <w:szCs w:val="24"/>
          <w:lang w:val="id-ID"/>
        </w:rPr>
        <w:t>Pancasakti Tegal</w:t>
      </w:r>
      <w:r>
        <w:rPr>
          <w:rFonts w:ascii="Times New Roman" w:hAnsi="Times New Roman" w:cs="Times New Roman"/>
          <w:sz w:val="24"/>
          <w:szCs w:val="24"/>
        </w:rPr>
        <w:t xml:space="preserve"> perlu untuk meningkatkan faktor-faktor yang dapat mempengaruhi persepsi karyawan terkai</w:t>
      </w:r>
      <w:r>
        <w:rPr>
          <w:rFonts w:ascii="Times New Roman" w:hAnsi="Times New Roman" w:cs="Times New Roman"/>
          <w:sz w:val="24"/>
          <w:szCs w:val="24"/>
          <w:lang w:val="id-ID"/>
        </w:rPr>
        <w:t>t</w:t>
      </w:r>
      <w:r>
        <w:rPr>
          <w:rFonts w:ascii="Times New Roman" w:hAnsi="Times New Roman" w:cs="Times New Roman"/>
          <w:sz w:val="24"/>
          <w:szCs w:val="24"/>
        </w:rPr>
        <w:t xml:space="preserve"> dengan indikator kesempatan promosi</w:t>
      </w:r>
      <w:r>
        <w:rPr>
          <w:rFonts w:ascii="Times New Roman" w:hAnsi="Times New Roman" w:cs="Times New Roman"/>
          <w:sz w:val="24"/>
          <w:szCs w:val="24"/>
          <w:lang w:val="id-ID"/>
        </w:rPr>
        <w:t xml:space="preserve"> jabatan </w:t>
      </w:r>
      <w:r>
        <w:rPr>
          <w:rFonts w:ascii="Times New Roman" w:hAnsi="Times New Roman" w:cs="Times New Roman"/>
          <w:sz w:val="24"/>
          <w:szCs w:val="24"/>
        </w:rPr>
        <w:t xml:space="preserve">dengan memberikan peluang yang sama pada program promosi jabatan dengan memberikan pelatihan dan pengembangan terlebih dahulu kepada </w:t>
      </w:r>
      <w:r>
        <w:rPr>
          <w:rFonts w:ascii="Times New Roman" w:hAnsi="Times New Roman" w:cs="Times New Roman"/>
          <w:sz w:val="24"/>
          <w:szCs w:val="24"/>
          <w:lang w:val="id-ID"/>
        </w:rPr>
        <w:t>para karyawannya</w:t>
      </w:r>
      <w:r>
        <w:rPr>
          <w:rFonts w:ascii="Times New Roman" w:hAnsi="Times New Roman" w:cs="Times New Roman"/>
          <w:sz w:val="24"/>
          <w:szCs w:val="24"/>
        </w:rPr>
        <w:t xml:space="preserve">. </w:t>
      </w:r>
    </w:p>
    <w:p>
      <w:pPr>
        <w:pStyle w:val="38"/>
        <w:numPr>
          <w:ilvl w:val="3"/>
          <w:numId w:val="66"/>
        </w:numPr>
        <w:spacing w:after="0" w:line="480" w:lineRule="auto"/>
        <w:ind w:left="360" w:leftChars="0" w:firstLineChars="0"/>
        <w:jc w:val="both"/>
        <w:rPr>
          <w:rFonts w:ascii="Times New Roman" w:hAnsi="Times New Roman" w:eastAsia="Times New Roman" w:cs="Times New Roman"/>
          <w:color w:val="000000"/>
          <w:sz w:val="24"/>
          <w:szCs w:val="24"/>
        </w:rPr>
      </w:pPr>
      <w:r>
        <w:rPr>
          <w:rFonts w:ascii="Times New Roman" w:hAnsi="Times New Roman" w:cs="Times New Roman"/>
          <w:sz w:val="24"/>
          <w:szCs w:val="24"/>
        </w:rPr>
        <w:t xml:space="preserve">Sebaiknya </w:t>
      </w:r>
      <w:r>
        <w:rPr>
          <w:rFonts w:ascii="Times New Roman" w:hAnsi="Times New Roman" w:cs="Times New Roman"/>
          <w:sz w:val="24"/>
          <w:szCs w:val="24"/>
          <w:lang w:val="id-ID"/>
        </w:rPr>
        <w:t>Universitas Pancasakti Tegal</w:t>
      </w:r>
      <w:r>
        <w:rPr>
          <w:rFonts w:ascii="Times New Roman" w:hAnsi="Times New Roman" w:cs="Times New Roman"/>
          <w:sz w:val="24"/>
          <w:szCs w:val="24"/>
        </w:rPr>
        <w:t xml:space="preserve"> masih perlu melakukan perubahan dalam kehidupan budaya organisasi terutama dalam inovasi dan pengambilan keputusan, agar setiap karyawan dapat bekerja lebih optimal lagi</w:t>
      </w:r>
    </w:p>
    <w:p>
      <w:pPr>
        <w:pStyle w:val="38"/>
        <w:numPr>
          <w:ilvl w:val="3"/>
          <w:numId w:val="66"/>
        </w:numPr>
        <w:spacing w:after="0" w:line="480" w:lineRule="auto"/>
        <w:ind w:left="360" w:leftChars="0" w:firstLineChars="0"/>
        <w:jc w:val="both"/>
        <w:rPr>
          <w:rFonts w:ascii="Times New Roman" w:hAnsi="Times New Roman" w:eastAsia="Times New Roman" w:cs="Times New Roman"/>
          <w:color w:val="000000"/>
          <w:sz w:val="24"/>
          <w:szCs w:val="24"/>
        </w:rPr>
      </w:pPr>
      <w:r>
        <w:rPr>
          <w:rFonts w:ascii="Times New Roman" w:hAnsi="Times New Roman" w:cs="Times New Roman"/>
          <w:sz w:val="24"/>
          <w:szCs w:val="24"/>
          <w:lang w:val="id-ID"/>
        </w:rPr>
        <w:t xml:space="preserve">Universitas Pancasakti Tegal </w:t>
      </w:r>
      <w:r>
        <w:rPr>
          <w:rFonts w:ascii="Times New Roman" w:hAnsi="Times New Roman" w:cs="Times New Roman"/>
          <w:sz w:val="24"/>
          <w:szCs w:val="24"/>
        </w:rPr>
        <w:t>harus melibatkan karyawan dalam proses pengambilan keputusan di dalam organisasi, dengan cara memberikan kesempatan yang sama bagi tenaga pengajar</w:t>
      </w:r>
      <w:r>
        <w:rPr>
          <w:rFonts w:ascii="Times New Roman" w:hAnsi="Times New Roman" w:cs="Times New Roman"/>
          <w:sz w:val="24"/>
          <w:szCs w:val="24"/>
          <w:lang w:val="id-ID"/>
        </w:rPr>
        <w:t xml:space="preserve"> dan juga seluruh karyawannya</w:t>
      </w:r>
      <w:r>
        <w:rPr>
          <w:rFonts w:ascii="Times New Roman" w:hAnsi="Times New Roman" w:cs="Times New Roman"/>
          <w:sz w:val="24"/>
          <w:szCs w:val="24"/>
        </w:rPr>
        <w:t xml:space="preserve"> untuk mengeluarkan pendapatnya di dalam forum</w:t>
      </w:r>
      <w:r>
        <w:rPr>
          <w:rFonts w:ascii="Times New Roman" w:hAnsi="Times New Roman" w:cs="Times New Roman"/>
          <w:sz w:val="24"/>
          <w:szCs w:val="24"/>
          <w:lang w:val="id-ID"/>
        </w:rPr>
        <w:t>, sehingga semua karyawan yang terlibat berhak bersuara dan mengeluarkan pendapat yang diharapkan dapat memperoleh feedback positif bagi Universitas Pancasakti Tegal</w:t>
      </w:r>
      <w:r>
        <w:rPr>
          <w:rFonts w:ascii="Times New Roman" w:hAnsi="Times New Roman" w:cs="Times New Roman"/>
          <w:sz w:val="24"/>
          <w:szCs w:val="24"/>
        </w:rPr>
        <w:t xml:space="preserve">. </w:t>
      </w:r>
    </w:p>
    <w:p>
      <w:pPr>
        <w:pStyle w:val="38"/>
        <w:numPr>
          <w:ilvl w:val="3"/>
          <w:numId w:val="66"/>
        </w:numPr>
        <w:spacing w:after="0" w:line="480" w:lineRule="auto"/>
        <w:ind w:left="360" w:leftChars="0" w:firstLineChars="0"/>
        <w:jc w:val="both"/>
        <w:rPr>
          <w:rFonts w:ascii="Times New Roman" w:hAnsi="Times New Roman" w:eastAsia="Times New Roman" w:cs="Times New Roman"/>
          <w:color w:val="000000"/>
          <w:sz w:val="24"/>
          <w:szCs w:val="24"/>
        </w:rPr>
      </w:pPr>
      <w:r>
        <w:rPr>
          <w:rFonts w:ascii="Times New Roman" w:hAnsi="Times New Roman" w:cs="Times New Roman"/>
          <w:sz w:val="24"/>
          <w:szCs w:val="24"/>
        </w:rPr>
        <w:t xml:space="preserve">Sebaiknya </w:t>
      </w:r>
      <w:r>
        <w:rPr>
          <w:rFonts w:ascii="Times New Roman" w:hAnsi="Times New Roman" w:cs="Times New Roman"/>
          <w:sz w:val="24"/>
          <w:szCs w:val="24"/>
          <w:lang w:val="id-ID"/>
        </w:rPr>
        <w:t>Universitas Pancasakti Tegal</w:t>
      </w:r>
      <w:r>
        <w:rPr>
          <w:rFonts w:ascii="Times New Roman" w:hAnsi="Times New Roman" w:cs="Times New Roman"/>
          <w:sz w:val="24"/>
          <w:szCs w:val="24"/>
        </w:rPr>
        <w:t xml:space="preserve"> selalu memberikan informasi mengenai standar pekerjaan yang sesuai dengan harapan organisasi dengan detail</w:t>
      </w:r>
      <w:r>
        <w:rPr>
          <w:rFonts w:ascii="Times New Roman" w:hAnsi="Times New Roman" w:cs="Times New Roman"/>
          <w:sz w:val="24"/>
          <w:szCs w:val="24"/>
          <w:lang w:val="id-ID"/>
        </w:rPr>
        <w:t>, sehingga karyawan tidak menerka-nerka tentang bobot pekerjaan yang mereka lakukan sudah sesuai harapan atau belum</w:t>
      </w:r>
      <w:r>
        <w:rPr>
          <w:rFonts w:ascii="Times New Roman" w:hAnsi="Times New Roman" w:cs="Times New Roman"/>
          <w:sz w:val="24"/>
          <w:szCs w:val="24"/>
        </w:rPr>
        <w:t>. Selain itu perusahaan juga dapat memberikan pelatihan dan pengembangan kepada</w:t>
      </w:r>
      <w:r>
        <w:rPr>
          <w:rFonts w:ascii="Times New Roman" w:hAnsi="Times New Roman" w:cs="Times New Roman"/>
          <w:sz w:val="24"/>
          <w:szCs w:val="24"/>
          <w:lang w:val="id-ID"/>
        </w:rPr>
        <w:t xml:space="preserve"> karyawan</w:t>
      </w:r>
      <w:r>
        <w:rPr>
          <w:rFonts w:ascii="Times New Roman" w:hAnsi="Times New Roman" w:cs="Times New Roman"/>
          <w:sz w:val="24"/>
          <w:szCs w:val="24"/>
        </w:rPr>
        <w:t xml:space="preserve"> agar </w:t>
      </w:r>
      <w:r>
        <w:rPr>
          <w:rFonts w:ascii="Times New Roman" w:hAnsi="Times New Roman" w:cs="Times New Roman"/>
          <w:sz w:val="24"/>
          <w:szCs w:val="24"/>
          <w:lang w:val="id-ID"/>
        </w:rPr>
        <w:t xml:space="preserve">karyawannya </w:t>
      </w:r>
      <w:r>
        <w:rPr>
          <w:rFonts w:ascii="Times New Roman" w:hAnsi="Times New Roman" w:cs="Times New Roman"/>
          <w:sz w:val="24"/>
          <w:szCs w:val="24"/>
        </w:rPr>
        <w:t xml:space="preserve">lebih memahami pekerjaannya dan dapat bekerja sesuai dengan harapan organisasi. </w:t>
      </w:r>
    </w:p>
    <w:p>
      <w:pPr>
        <w:pStyle w:val="38"/>
        <w:numPr>
          <w:ilvl w:val="3"/>
          <w:numId w:val="66"/>
        </w:numPr>
        <w:spacing w:after="0" w:line="480" w:lineRule="auto"/>
        <w:ind w:left="360" w:leftChars="0" w:firstLineChars="0"/>
        <w:jc w:val="both"/>
        <w:rPr>
          <w:rFonts w:ascii="Times New Roman" w:hAnsi="Times New Roman" w:eastAsia="Times New Roman" w:cs="Times New Roman"/>
          <w:color w:val="000000"/>
          <w:sz w:val="24"/>
          <w:szCs w:val="24"/>
        </w:rPr>
      </w:pPr>
      <w:r>
        <w:rPr>
          <w:rFonts w:ascii="Times New Roman" w:hAnsi="Times New Roman" w:cs="Times New Roman"/>
          <w:sz w:val="24"/>
          <w:szCs w:val="24"/>
          <w:lang w:val="id-ID"/>
        </w:rPr>
        <w:t xml:space="preserve">Universitas Pancasakti Tegal </w:t>
      </w:r>
      <w:r>
        <w:rPr>
          <w:rFonts w:ascii="Times New Roman" w:hAnsi="Times New Roman" w:cs="Times New Roman"/>
          <w:sz w:val="24"/>
          <w:szCs w:val="24"/>
        </w:rPr>
        <w:t xml:space="preserve">dapat menyesuaikan batas waktu penyelesaian pekerjaan dengan beban pekerjaan yang diberikan dan tingkat tanggung jawab dari masing-masing </w:t>
      </w:r>
      <w:r>
        <w:rPr>
          <w:rFonts w:ascii="Times New Roman" w:hAnsi="Times New Roman" w:cs="Times New Roman"/>
          <w:sz w:val="24"/>
          <w:szCs w:val="24"/>
          <w:lang w:val="id-ID"/>
        </w:rPr>
        <w:t>karyawan</w:t>
      </w:r>
      <w:r>
        <w:rPr>
          <w:rFonts w:ascii="Times New Roman" w:hAnsi="Times New Roman" w:cs="Times New Roman"/>
          <w:sz w:val="24"/>
          <w:szCs w:val="24"/>
        </w:rPr>
        <w:t>.</w:t>
      </w:r>
    </w:p>
    <w:p>
      <w:pPr>
        <w:suppressAutoHyphens w:val="0"/>
        <w:spacing w:line="480" w:lineRule="auto"/>
        <w:ind w:left="0" w:leftChars="0" w:firstLineChars="0"/>
        <w:textAlignment w:val="auto"/>
        <w:outlineLvl w:val="9"/>
        <w:rPr>
          <w:rFonts w:ascii="Times New Roman" w:hAnsi="Times New Roman" w:eastAsia="Times New Roman" w:cs="Times New Roman"/>
          <w:b/>
          <w:color w:val="000000"/>
          <w:sz w:val="24"/>
          <w:szCs w:val="24"/>
        </w:rPr>
      </w:pPr>
      <w:r>
        <w:rPr>
          <w:rFonts w:ascii="Times New Roman" w:hAnsi="Times New Roman" w:eastAsia="Times New Roman" w:cs="Times New Roman"/>
          <w:b/>
          <w:color w:val="000000"/>
          <w:sz w:val="24"/>
          <w:szCs w:val="24"/>
        </w:rPr>
        <w:br w:type="page"/>
      </w:r>
    </w:p>
    <w:p>
      <w:pPr>
        <w:pStyle w:val="38"/>
        <w:numPr>
          <w:ilvl w:val="1"/>
          <w:numId w:val="65"/>
        </w:numPr>
        <w:spacing w:after="0" w:line="480" w:lineRule="auto"/>
        <w:ind w:left="360" w:leftChars="0" w:firstLineChars="0"/>
        <w:rPr>
          <w:rFonts w:ascii="Times New Roman" w:hAnsi="Times New Roman" w:eastAsia="Times New Roman" w:cs="Times New Roman"/>
          <w:b/>
          <w:color w:val="000000"/>
          <w:sz w:val="24"/>
          <w:szCs w:val="24"/>
        </w:rPr>
      </w:pPr>
      <w:r>
        <w:rPr>
          <w:rFonts w:ascii="Times New Roman" w:hAnsi="Times New Roman" w:eastAsia="Times New Roman" w:cs="Times New Roman"/>
          <w:b/>
          <w:color w:val="000000"/>
          <w:sz w:val="24"/>
          <w:szCs w:val="24"/>
        </w:rPr>
        <w:t>Keterbatasan Penelitian</w:t>
      </w:r>
    </w:p>
    <w:p>
      <w:pPr>
        <w:pStyle w:val="38"/>
        <w:spacing w:after="0" w:line="480" w:lineRule="auto"/>
        <w:ind w:left="360" w:leftChars="0" w:firstLine="491" w:firstLineChars="0"/>
        <w:jc w:val="both"/>
        <w:rPr>
          <w:rFonts w:ascii="Times New Roman" w:hAnsi="Times New Roman" w:eastAsia="Times New Roman" w:cs="Times New Roman"/>
          <w:b/>
          <w:color w:val="000000"/>
          <w:sz w:val="24"/>
          <w:szCs w:val="24"/>
        </w:rPr>
      </w:pPr>
      <w:r>
        <w:rPr>
          <w:rStyle w:val="49"/>
          <w:rFonts w:ascii="Times New Roman" w:hAnsi="Times New Roman" w:cs="Times New Roman"/>
          <w:sz w:val="24"/>
          <w:szCs w:val="24"/>
        </w:rPr>
        <w:t>Dalam penelitian tersebut, peneliti menyadari bahwa terdapat beberapa</w:t>
      </w:r>
      <w:r>
        <w:rPr>
          <w:rFonts w:ascii="Times New Roman" w:hAnsi="Times New Roman" w:cs="Times New Roman"/>
          <w:sz w:val="24"/>
          <w:szCs w:val="24"/>
        </w:rPr>
        <w:br w:type="textWrapping"/>
      </w:r>
      <w:r>
        <w:rPr>
          <w:rStyle w:val="49"/>
          <w:rFonts w:ascii="Times New Roman" w:hAnsi="Times New Roman" w:cs="Times New Roman"/>
          <w:sz w:val="24"/>
          <w:szCs w:val="24"/>
        </w:rPr>
        <w:t>keterbatasan yang mungkin dapat mempengaruhi hasil penelitian. Keterbatasan-</w:t>
      </w:r>
      <w:r>
        <w:rPr>
          <w:rFonts w:ascii="Times New Roman" w:hAnsi="Times New Roman" w:cs="Times New Roman"/>
          <w:sz w:val="24"/>
          <w:szCs w:val="24"/>
        </w:rPr>
        <w:t xml:space="preserve"> </w:t>
      </w:r>
      <w:r>
        <w:rPr>
          <w:rStyle w:val="49"/>
          <w:rFonts w:ascii="Times New Roman" w:hAnsi="Times New Roman" w:cs="Times New Roman"/>
          <w:sz w:val="24"/>
          <w:szCs w:val="24"/>
        </w:rPr>
        <w:t>keterbatasan tersebut antara lain sebagai berikut :</w:t>
      </w:r>
    </w:p>
    <w:p>
      <w:pPr>
        <w:pStyle w:val="38"/>
        <w:numPr>
          <w:ilvl w:val="6"/>
          <w:numId w:val="66"/>
        </w:numPr>
        <w:spacing w:after="0" w:line="480" w:lineRule="auto"/>
        <w:ind w:left="720" w:leftChars="0" w:firstLineChars="0"/>
        <w:jc w:val="both"/>
        <w:rPr>
          <w:rStyle w:val="49"/>
          <w:rFonts w:ascii="Times New Roman" w:hAnsi="Times New Roman" w:eastAsia="Times New Roman" w:cs="Times New Roman"/>
          <w:b/>
          <w:color w:val="000000"/>
          <w:sz w:val="24"/>
          <w:szCs w:val="24"/>
        </w:rPr>
      </w:pPr>
      <w:r>
        <w:rPr>
          <w:rStyle w:val="49"/>
          <w:rFonts w:ascii="Times New Roman" w:hAnsi="Times New Roman" w:cs="Times New Roman"/>
          <w:sz w:val="24"/>
          <w:szCs w:val="24"/>
        </w:rPr>
        <w:t>Peneliti mengakui terdapatnya keterbatasan dalam penelitian ini yang hanya</w:t>
      </w:r>
      <w:r>
        <w:rPr>
          <w:rFonts w:ascii="Times New Roman" w:hAnsi="Times New Roman" w:cs="Times New Roman"/>
          <w:sz w:val="24"/>
          <w:szCs w:val="24"/>
        </w:rPr>
        <w:t xml:space="preserve"> </w:t>
      </w:r>
      <w:r>
        <w:rPr>
          <w:rStyle w:val="49"/>
          <w:rFonts w:ascii="Times New Roman" w:hAnsi="Times New Roman" w:cs="Times New Roman"/>
          <w:sz w:val="24"/>
          <w:szCs w:val="24"/>
        </w:rPr>
        <w:t>menggunakan budaya organisasi, lingkungan kerja dan motivasi sebagai variabel,</w:t>
      </w:r>
      <w:r>
        <w:rPr>
          <w:rFonts w:ascii="Times New Roman" w:hAnsi="Times New Roman" w:cs="Times New Roman"/>
          <w:sz w:val="24"/>
          <w:szCs w:val="24"/>
        </w:rPr>
        <w:t xml:space="preserve"> </w:t>
      </w:r>
      <w:r>
        <w:rPr>
          <w:rStyle w:val="49"/>
          <w:rFonts w:ascii="Times New Roman" w:hAnsi="Times New Roman" w:cs="Times New Roman"/>
          <w:sz w:val="24"/>
          <w:szCs w:val="24"/>
        </w:rPr>
        <w:t xml:space="preserve">selain itu adanya keterbatasan jumlah responden yang hanya berjumlah </w:t>
      </w:r>
      <w:r>
        <w:rPr>
          <w:rFonts w:ascii="Times New Roman" w:hAnsi="Times New Roman" w:eastAsia="Times New Roman" w:cs="Times New Roman"/>
          <w:color w:val="000000"/>
          <w:sz w:val="24"/>
          <w:szCs w:val="24"/>
        </w:rPr>
        <w:t>168</w:t>
      </w:r>
      <w:r>
        <w:rPr>
          <w:rFonts w:ascii="Times New Roman" w:hAnsi="Times New Roman" w:cs="Times New Roman"/>
          <w:sz w:val="24"/>
          <w:szCs w:val="24"/>
        </w:rPr>
        <w:t xml:space="preserve"> </w:t>
      </w:r>
      <w:r>
        <w:rPr>
          <w:rStyle w:val="49"/>
          <w:rFonts w:ascii="Times New Roman" w:hAnsi="Times New Roman" w:cs="Times New Roman"/>
          <w:sz w:val="24"/>
          <w:szCs w:val="24"/>
        </w:rPr>
        <w:t>responden. Maka dari itu disarankan bagi peneliti selanjutnya untuk menggunakan</w:t>
      </w:r>
      <w:r>
        <w:rPr>
          <w:rStyle w:val="49"/>
          <w:rFonts w:ascii="Times New Roman" w:hAnsi="Times New Roman" w:cs="Times New Roman"/>
          <w:sz w:val="24"/>
          <w:szCs w:val="24"/>
          <w:lang w:val="id-ID"/>
        </w:rPr>
        <w:t xml:space="preserve"> jumlah </w:t>
      </w:r>
      <w:r>
        <w:rPr>
          <w:rFonts w:ascii="Times New Roman" w:hAnsi="Times New Roman" w:cs="Times New Roman"/>
          <w:sz w:val="24"/>
          <w:szCs w:val="24"/>
        </w:rPr>
        <w:t xml:space="preserve"> </w:t>
      </w:r>
      <w:r>
        <w:rPr>
          <w:rStyle w:val="49"/>
          <w:rFonts w:ascii="Times New Roman" w:hAnsi="Times New Roman" w:cs="Times New Roman"/>
          <w:sz w:val="24"/>
          <w:szCs w:val="24"/>
        </w:rPr>
        <w:t xml:space="preserve">responden yang cakupan lebih besar </w:t>
      </w:r>
    </w:p>
    <w:p>
      <w:pPr>
        <w:pStyle w:val="38"/>
        <w:numPr>
          <w:ilvl w:val="6"/>
          <w:numId w:val="66"/>
        </w:numPr>
        <w:spacing w:after="0" w:line="480" w:lineRule="auto"/>
        <w:ind w:left="720" w:leftChars="0" w:firstLineChars="0"/>
        <w:jc w:val="both"/>
        <w:rPr>
          <w:rStyle w:val="49"/>
          <w:rFonts w:ascii="Times New Roman" w:hAnsi="Times New Roman" w:eastAsia="Times New Roman" w:cs="Times New Roman"/>
          <w:b/>
          <w:color w:val="000000"/>
          <w:sz w:val="24"/>
          <w:szCs w:val="24"/>
        </w:rPr>
      </w:pPr>
      <w:r>
        <w:rPr>
          <w:rStyle w:val="49"/>
          <w:rFonts w:ascii="Times New Roman" w:hAnsi="Times New Roman" w:cs="Times New Roman"/>
          <w:sz w:val="24"/>
          <w:szCs w:val="24"/>
        </w:rPr>
        <w:t xml:space="preserve">Penelitian ini fokus pada pengujian variabel </w:t>
      </w:r>
      <w:r>
        <w:rPr>
          <w:rFonts w:ascii="Times New Roman" w:hAnsi="Times New Roman" w:eastAsia="Times New Roman" w:cs="Times New Roman"/>
          <w:sz w:val="24"/>
          <w:szCs w:val="24"/>
        </w:rPr>
        <w:t>budaya organisasi dan kepuasan kerja terhadap kinerja karyawan dengan komitmen organisasi sebagai variabel mediasi</w:t>
      </w:r>
      <w:r>
        <w:rPr>
          <w:rStyle w:val="49"/>
          <w:rFonts w:ascii="Times New Roman" w:hAnsi="Times New Roman" w:cs="Times New Roman"/>
          <w:sz w:val="24"/>
          <w:szCs w:val="24"/>
        </w:rPr>
        <w:t>. Maka tidak dipungkiri adanya teori-teori lain</w:t>
      </w:r>
      <w:r>
        <w:rPr>
          <w:rFonts w:ascii="Times New Roman" w:hAnsi="Times New Roman" w:cs="Times New Roman"/>
          <w:sz w:val="24"/>
          <w:szCs w:val="24"/>
        </w:rPr>
        <w:br w:type="textWrapping"/>
      </w:r>
      <w:r>
        <w:rPr>
          <w:rStyle w:val="49"/>
          <w:rFonts w:ascii="Times New Roman" w:hAnsi="Times New Roman" w:cs="Times New Roman"/>
          <w:sz w:val="24"/>
          <w:szCs w:val="24"/>
        </w:rPr>
        <w:t>di</w:t>
      </w:r>
      <w:r>
        <w:rPr>
          <w:rStyle w:val="49"/>
          <w:rFonts w:ascii="Times New Roman" w:hAnsi="Times New Roman" w:cs="Times New Roman"/>
          <w:sz w:val="24"/>
          <w:szCs w:val="24"/>
          <w:lang w:val="id-ID"/>
        </w:rPr>
        <w:t xml:space="preserve"> </w:t>
      </w:r>
      <w:r>
        <w:rPr>
          <w:rStyle w:val="49"/>
          <w:rFonts w:ascii="Times New Roman" w:hAnsi="Times New Roman" w:cs="Times New Roman"/>
          <w:sz w:val="24"/>
          <w:szCs w:val="24"/>
        </w:rPr>
        <w:t>luar variabel tersebut yang mempengaruhi kinerja karyawan.</w:t>
      </w:r>
    </w:p>
    <w:p>
      <w:pPr>
        <w:pStyle w:val="38"/>
        <w:numPr>
          <w:ilvl w:val="6"/>
          <w:numId w:val="66"/>
        </w:numPr>
        <w:spacing w:after="0" w:line="480" w:lineRule="auto"/>
        <w:ind w:left="720" w:leftChars="0" w:firstLineChars="0"/>
        <w:jc w:val="both"/>
        <w:rPr>
          <w:rFonts w:ascii="Times New Roman" w:hAnsi="Times New Roman" w:eastAsia="Times New Roman" w:cs="Times New Roman"/>
          <w:b/>
          <w:color w:val="000000"/>
          <w:sz w:val="24"/>
          <w:szCs w:val="24"/>
        </w:rPr>
      </w:pPr>
      <w:r>
        <w:rPr>
          <w:rStyle w:val="49"/>
          <w:rFonts w:ascii="Times New Roman" w:hAnsi="Times New Roman" w:cs="Times New Roman"/>
          <w:sz w:val="24"/>
          <w:szCs w:val="24"/>
        </w:rPr>
        <w:t>Dalam penelitian ini responden mengisi sendiri kuesioner, yang artinya</w:t>
      </w:r>
      <w:r>
        <w:rPr>
          <w:rFonts w:ascii="Times New Roman" w:hAnsi="Times New Roman" w:cs="Times New Roman"/>
          <w:sz w:val="24"/>
          <w:szCs w:val="24"/>
        </w:rPr>
        <w:br w:type="textWrapping"/>
      </w:r>
      <w:r>
        <w:rPr>
          <w:rStyle w:val="49"/>
          <w:rFonts w:ascii="Times New Roman" w:hAnsi="Times New Roman" w:cs="Times New Roman"/>
          <w:sz w:val="24"/>
          <w:szCs w:val="24"/>
        </w:rPr>
        <w:t>tiap-tiap responden menilai dirinya sendiri. Permasalahan yang timbul</w:t>
      </w:r>
      <w:r>
        <w:rPr>
          <w:rFonts w:ascii="Times New Roman" w:hAnsi="Times New Roman" w:cs="Times New Roman"/>
          <w:sz w:val="24"/>
          <w:szCs w:val="24"/>
        </w:rPr>
        <w:br w:type="textWrapping"/>
      </w:r>
      <w:r>
        <w:rPr>
          <w:rStyle w:val="49"/>
          <w:rFonts w:ascii="Times New Roman" w:hAnsi="Times New Roman" w:cs="Times New Roman"/>
          <w:sz w:val="24"/>
          <w:szCs w:val="24"/>
        </w:rPr>
        <w:t>dari penilaian diri sendiri adalah kecenderungan menilai terlalu tinggi</w:t>
      </w:r>
      <w:r>
        <w:rPr>
          <w:rFonts w:ascii="Times New Roman" w:hAnsi="Times New Roman" w:cs="Times New Roman"/>
          <w:sz w:val="24"/>
          <w:szCs w:val="24"/>
        </w:rPr>
        <w:br w:type="textWrapping"/>
      </w:r>
      <w:r>
        <w:rPr>
          <w:rStyle w:val="49"/>
          <w:rFonts w:ascii="Times New Roman" w:hAnsi="Times New Roman" w:cs="Times New Roman"/>
          <w:sz w:val="24"/>
          <w:szCs w:val="24"/>
        </w:rPr>
        <w:t>sehingga hasilnya kurang obyektif</w:t>
      </w:r>
      <w:r>
        <w:rPr>
          <w:rStyle w:val="49"/>
          <w:rFonts w:ascii="Times New Roman" w:hAnsi="Times New Roman" w:cs="Times New Roman"/>
          <w:sz w:val="24"/>
          <w:szCs w:val="24"/>
          <w:lang w:val="id-ID"/>
        </w:rPr>
        <w:t xml:space="preserve">. </w:t>
      </w:r>
    </w:p>
    <w:p>
      <w:pPr>
        <w:suppressAutoHyphens w:val="0"/>
        <w:spacing w:line="480" w:lineRule="auto"/>
        <w:ind w:left="720" w:leftChars="0" w:firstLine="602" w:firstLineChars="0"/>
        <w:contextualSpacing/>
        <w:jc w:val="both"/>
        <w:textAlignment w:val="auto"/>
        <w:outlineLvl w:val="9"/>
        <w:rPr>
          <w:rStyle w:val="49"/>
          <w:rFonts w:ascii="Times New Roman" w:hAnsi="Times New Roman" w:cs="Times New Roman"/>
          <w:sz w:val="24"/>
          <w:szCs w:val="24"/>
        </w:rPr>
      </w:pPr>
    </w:p>
    <w:p>
      <w:pPr>
        <w:suppressAutoHyphens w:val="0"/>
        <w:spacing w:line="480" w:lineRule="auto"/>
        <w:ind w:left="720" w:leftChars="0" w:firstLine="602" w:firstLineChars="0"/>
        <w:contextualSpacing/>
        <w:jc w:val="both"/>
        <w:textAlignment w:val="auto"/>
        <w:outlineLvl w:val="9"/>
        <w:rPr>
          <w:rStyle w:val="49"/>
          <w:rFonts w:ascii="Times New Roman" w:hAnsi="Times New Roman" w:cs="Times New Roman"/>
          <w:sz w:val="24"/>
          <w:szCs w:val="24"/>
        </w:rPr>
      </w:pPr>
    </w:p>
    <w:p>
      <w:pPr>
        <w:suppressAutoHyphens w:val="0"/>
        <w:spacing w:line="480" w:lineRule="auto"/>
        <w:ind w:left="720" w:leftChars="0" w:firstLine="602" w:firstLineChars="0"/>
        <w:contextualSpacing/>
        <w:jc w:val="both"/>
        <w:textAlignment w:val="auto"/>
        <w:outlineLvl w:val="9"/>
        <w:rPr>
          <w:rStyle w:val="49"/>
          <w:rFonts w:ascii="Times New Roman" w:hAnsi="Times New Roman" w:cs="Times New Roman"/>
          <w:sz w:val="24"/>
          <w:szCs w:val="24"/>
        </w:rPr>
      </w:pPr>
    </w:p>
    <w:p>
      <w:pPr>
        <w:suppressAutoHyphens w:val="0"/>
        <w:spacing w:line="480" w:lineRule="auto"/>
        <w:ind w:left="0" w:leftChars="0" w:firstLine="0" w:firstLineChars="0"/>
        <w:contextualSpacing/>
        <w:jc w:val="both"/>
        <w:textAlignment w:val="auto"/>
        <w:outlineLvl w:val="9"/>
        <w:rPr>
          <w:rFonts w:ascii="Times New Roman" w:hAnsi="Times New Roman" w:eastAsia="Times New Roman" w:cs="Times New Roman"/>
          <w:color w:val="000000"/>
          <w:position w:val="0"/>
          <w:sz w:val="24"/>
          <w:szCs w:val="24"/>
          <w:lang w:val="id-ID"/>
        </w:rPr>
        <w:sectPr>
          <w:pgSz w:w="11906" w:h="16838"/>
          <w:pgMar w:top="2268" w:right="1701" w:bottom="1701" w:left="2268" w:header="709" w:footer="709" w:gutter="0"/>
          <w:cols w:space="708" w:num="1"/>
          <w:docGrid w:linePitch="360" w:charSpace="0"/>
        </w:sectPr>
      </w:pPr>
    </w:p>
    <w:p>
      <w:pPr>
        <w:spacing w:after="0" w:line="480" w:lineRule="auto"/>
        <w:ind w:left="0" w:leftChars="0" w:firstLine="0" w:firstLineChars="0"/>
        <w:jc w:val="center"/>
        <w:rPr>
          <w:rFonts w:ascii="Times New Roman" w:hAnsi="Times New Roman" w:cs="Times New Roman"/>
          <w:sz w:val="24"/>
          <w:szCs w:val="24"/>
        </w:rPr>
      </w:pPr>
      <w:r>
        <w:rPr>
          <w:rFonts w:ascii="Times New Roman" w:hAnsi="Times New Roman" w:eastAsia="Times New Roman" w:cs="Times New Roman"/>
          <w:b/>
          <w:sz w:val="24"/>
          <w:szCs w:val="24"/>
        </w:rPr>
        <w:t>DAFTAR PUSTAK</w:t>
      </w:r>
      <w:r>
        <w:rPr>
          <w:rFonts w:ascii="Times New Roman" w:hAnsi="Times New Roman" w:eastAsia="Times New Roman" w:cs="Times New Roman"/>
          <w:b/>
          <w:sz w:val="24"/>
          <w:szCs w:val="24"/>
          <w:lang w:val="id-ID"/>
        </w:rPr>
        <w:t>A</w:t>
      </w:r>
    </w:p>
    <w:p>
      <w:pPr>
        <w:spacing w:after="0" w:line="480" w:lineRule="auto"/>
        <w:ind w:left="567" w:hanging="569" w:hangingChars="237"/>
        <w:jc w:val="both"/>
        <w:rPr>
          <w:rFonts w:ascii="Times New Roman" w:hAnsi="Times New Roman" w:cs="Times New Roman"/>
          <w:sz w:val="24"/>
          <w:szCs w:val="24"/>
        </w:rPr>
      </w:pPr>
      <w:r>
        <w:rPr>
          <w:rFonts w:ascii="Times New Roman" w:hAnsi="Times New Roman" w:cs="Times New Roman"/>
          <w:sz w:val="24"/>
          <w:szCs w:val="24"/>
        </w:rPr>
        <w:t> </w:t>
      </w:r>
    </w:p>
    <w:p>
      <w:pPr>
        <w:spacing w:after="0" w:line="480" w:lineRule="auto"/>
        <w:ind w:left="567" w:hanging="569" w:hangingChars="237"/>
        <w:jc w:val="both"/>
        <w:rPr>
          <w:rFonts w:ascii="Times New Roman" w:hAnsi="Times New Roman" w:cs="Times New Roman"/>
          <w:sz w:val="24"/>
          <w:szCs w:val="24"/>
        </w:rPr>
      </w:pPr>
      <w:r>
        <w:rPr>
          <w:rFonts w:ascii="Times New Roman" w:hAnsi="Times New Roman" w:cs="Times New Roman"/>
          <w:sz w:val="24"/>
          <w:szCs w:val="24"/>
        </w:rPr>
        <w:t> </w:t>
      </w:r>
    </w:p>
    <w:p>
      <w:pPr>
        <w:spacing w:after="0" w:line="480" w:lineRule="auto"/>
        <w:ind w:left="567" w:hanging="569" w:hangingChars="237"/>
        <w:jc w:val="both"/>
        <w:rPr>
          <w:rFonts w:ascii="Times New Roman" w:hAnsi="Times New Roman" w:cs="Times New Roman"/>
          <w:sz w:val="24"/>
          <w:szCs w:val="24"/>
        </w:rPr>
      </w:pPr>
      <w:r>
        <w:rPr>
          <w:rFonts w:ascii="Times New Roman" w:hAnsi="Times New Roman" w:cs="Times New Roman"/>
          <w:sz w:val="24"/>
          <w:szCs w:val="24"/>
        </w:rPr>
        <w:t>Abdullah, M.M. (2015). Metode Penelitian Kuantitatif. Sleman: Aswaja Pressindo.</w:t>
      </w:r>
    </w:p>
    <w:p>
      <w:pPr>
        <w:spacing w:after="0" w:line="480" w:lineRule="auto"/>
        <w:ind w:left="567" w:hanging="569" w:hangingChars="237"/>
        <w:jc w:val="both"/>
        <w:rPr>
          <w:rFonts w:ascii="Times New Roman" w:hAnsi="Times New Roman" w:cs="Times New Roman"/>
          <w:sz w:val="24"/>
          <w:szCs w:val="24"/>
        </w:rPr>
      </w:pPr>
      <w:r>
        <w:rPr>
          <w:rFonts w:ascii="Times New Roman" w:hAnsi="Times New Roman" w:cs="Times New Roman"/>
          <w:sz w:val="24"/>
          <w:szCs w:val="24"/>
        </w:rPr>
        <w:t>Agustina, Y., Sukmasari, D., &amp; Sari, T. D. R. (2020). Impact of risk, commitment, and bonus on completion of difficult targets: Carbon emissions case. In The Future Opportunities and Challenges of Business in Digital Era 4.0. Routledge. Pg. 222-226.</w:t>
      </w:r>
    </w:p>
    <w:p>
      <w:pPr>
        <w:spacing w:after="0" w:line="480" w:lineRule="auto"/>
        <w:ind w:left="567" w:hanging="569" w:hangingChars="237"/>
        <w:jc w:val="both"/>
        <w:rPr>
          <w:rFonts w:ascii="Times New Roman" w:hAnsi="Times New Roman" w:cs="Times New Roman"/>
          <w:sz w:val="24"/>
          <w:szCs w:val="24"/>
        </w:rPr>
      </w:pPr>
      <w:r>
        <w:rPr>
          <w:rFonts w:ascii="Times New Roman" w:hAnsi="Times New Roman" w:cs="Times New Roman"/>
          <w:sz w:val="24"/>
          <w:szCs w:val="24"/>
        </w:rPr>
        <w:t>Agustinah, E., Naser, J. A., &amp; Mulyono, S. (2020). Pengaruh Kompetensi, Budaya Organisasi, Motivasi Kerja, dan Gaya Kepemimpinan terhadap Kinerja Karyawan Melalui Kepuasan Kerja Pada UKM Batik Tulis di Malang Raya. Jurnal Ekonomi dan Manajemen, 21(1), pg. 30 - 40.</w:t>
      </w:r>
    </w:p>
    <w:p>
      <w:pPr>
        <w:spacing w:after="0" w:line="480" w:lineRule="auto"/>
        <w:ind w:left="567" w:hanging="569" w:hangingChars="237"/>
        <w:jc w:val="both"/>
        <w:rPr>
          <w:rFonts w:ascii="Times New Roman" w:hAnsi="Times New Roman" w:cs="Times New Roman"/>
          <w:sz w:val="24"/>
          <w:szCs w:val="24"/>
        </w:rPr>
      </w:pPr>
      <w:r>
        <w:rPr>
          <w:rFonts w:ascii="Times New Roman" w:hAnsi="Times New Roman" w:cs="Times New Roman"/>
          <w:sz w:val="24"/>
          <w:szCs w:val="24"/>
        </w:rPr>
        <w:t>Aisyah, N.; Wolor, C.W. dan Usman, O. (2021). The Effect of Job Satisfaction and Work-Life Balance on Employee Performance with Organizational Commitment as Mediating Variable. Oblìk ì fìnansi, 3 (93), pg. 97-106.</w:t>
      </w:r>
    </w:p>
    <w:p>
      <w:pPr>
        <w:spacing w:after="0" w:line="480" w:lineRule="auto"/>
        <w:ind w:left="567" w:hanging="569" w:hangingChars="237"/>
        <w:jc w:val="both"/>
        <w:rPr>
          <w:rFonts w:ascii="Times New Roman" w:hAnsi="Times New Roman" w:cs="Times New Roman"/>
          <w:sz w:val="24"/>
          <w:szCs w:val="24"/>
        </w:rPr>
      </w:pPr>
      <w:r>
        <w:rPr>
          <w:rFonts w:ascii="Times New Roman" w:hAnsi="Times New Roman" w:cs="Times New Roman"/>
          <w:sz w:val="24"/>
          <w:szCs w:val="24"/>
        </w:rPr>
        <w:t>Allen, N., J. &amp; Meyer, J.P. (1990). The measurement and antecedents of affective, continuance, and normative commitment to organization, Journal of Occupational Psychology. 63 (1), pg. 1-18.</w:t>
      </w:r>
    </w:p>
    <w:p>
      <w:pPr>
        <w:spacing w:after="0" w:line="480" w:lineRule="auto"/>
        <w:ind w:left="567" w:hanging="569" w:hangingChars="237"/>
        <w:jc w:val="both"/>
        <w:rPr>
          <w:rFonts w:ascii="Times New Roman" w:hAnsi="Times New Roman" w:cs="Times New Roman"/>
          <w:sz w:val="24"/>
          <w:szCs w:val="24"/>
        </w:rPr>
      </w:pPr>
      <w:r>
        <w:rPr>
          <w:rFonts w:ascii="Times New Roman" w:hAnsi="Times New Roman" w:cs="Times New Roman"/>
          <w:sz w:val="24"/>
          <w:szCs w:val="24"/>
        </w:rPr>
        <w:t>Anggara, K.P.; Sujana, I.W.; dan Novarini, N.N. (2022). Pengaruh Budaya Organisasi terhadap Kinerja Karyawan dengan Komitmen Organisasi Sebagai Variabel Intervening pada Koperasi Unit Desa Pedungan. Jurnal Emas, 3(6), pg. 94-107.</w:t>
      </w:r>
    </w:p>
    <w:p>
      <w:pPr>
        <w:spacing w:after="0" w:line="480" w:lineRule="auto"/>
        <w:ind w:left="567" w:hanging="569" w:hangingChars="237"/>
        <w:jc w:val="both"/>
        <w:rPr>
          <w:rFonts w:ascii="Times New Roman" w:hAnsi="Times New Roman" w:cs="Times New Roman"/>
          <w:sz w:val="24"/>
          <w:szCs w:val="24"/>
        </w:rPr>
      </w:pPr>
      <w:r>
        <w:rPr>
          <w:rFonts w:ascii="Times New Roman" w:hAnsi="Times New Roman" w:cs="Times New Roman"/>
          <w:sz w:val="24"/>
          <w:szCs w:val="24"/>
        </w:rPr>
        <w:t>As'ad, M. (2013). Seri Ilmu Sumber Daya Manusia: Psikologi Industri. Edisi 9. Yogyakarta: Liberti.</w:t>
      </w:r>
    </w:p>
    <w:p>
      <w:pPr>
        <w:spacing w:after="0" w:line="480" w:lineRule="auto"/>
        <w:ind w:left="567" w:hanging="569" w:hangingChars="237"/>
        <w:jc w:val="both"/>
        <w:rPr>
          <w:rFonts w:ascii="Times New Roman" w:hAnsi="Times New Roman" w:cs="Times New Roman"/>
          <w:sz w:val="24"/>
          <w:szCs w:val="24"/>
        </w:rPr>
      </w:pPr>
      <w:r>
        <w:rPr>
          <w:rFonts w:ascii="Times New Roman" w:hAnsi="Times New Roman" w:cs="Times New Roman"/>
          <w:sz w:val="24"/>
          <w:szCs w:val="24"/>
        </w:rPr>
        <w:t>Avriani, E.; Putra, R.B. dan Amrefri. 2021. Analisis Kinerja Karyawan Ditinjau Dari Manajemen Talenta dan Manajemen Pengetahuan Dengan Mediasi Komitmen Organisasi Pada PT. Transco Pratama CRF Sungai Betung Dharmasraya. Jurnal Pundi, 05 (02), pg. 301-312.</w:t>
      </w:r>
    </w:p>
    <w:p>
      <w:pPr>
        <w:spacing w:after="0" w:line="480" w:lineRule="auto"/>
        <w:ind w:left="567" w:hanging="569" w:hangingChars="237"/>
        <w:jc w:val="both"/>
        <w:rPr>
          <w:rFonts w:ascii="Times New Roman" w:hAnsi="Times New Roman" w:cs="Times New Roman"/>
          <w:sz w:val="24"/>
          <w:szCs w:val="24"/>
        </w:rPr>
      </w:pPr>
      <w:r>
        <w:rPr>
          <w:rFonts w:ascii="Times New Roman" w:hAnsi="Times New Roman" w:cs="Times New Roman"/>
          <w:sz w:val="24"/>
          <w:szCs w:val="24"/>
        </w:rPr>
        <w:t>Azeez, R. O., Jayeoba, F. &amp; Adeoye, A.O. (2016). Job Satisfaction, Turnover Intention and Organizational Commitment. BVIMSR's Journal of Management Research, 8(2), pg. 102-114.</w:t>
      </w:r>
    </w:p>
    <w:p>
      <w:pPr>
        <w:spacing w:after="0" w:line="480" w:lineRule="auto"/>
        <w:ind w:left="567" w:hanging="569" w:hangingChars="237"/>
        <w:jc w:val="both"/>
        <w:rPr>
          <w:rFonts w:ascii="Times New Roman" w:hAnsi="Times New Roman" w:cs="Times New Roman"/>
          <w:sz w:val="24"/>
          <w:szCs w:val="24"/>
        </w:rPr>
      </w:pPr>
      <w:r>
        <w:rPr>
          <w:rFonts w:ascii="Times New Roman" w:hAnsi="Times New Roman" w:cs="Times New Roman"/>
          <w:sz w:val="24"/>
          <w:szCs w:val="24"/>
        </w:rPr>
        <w:t>Bandula, PMKU. &amp; Jayatilake, LVK. (2016). Impact of Employee Commitment on Job Performance: Based On Leasing Companies In Sri Lanka. International Journal of Arts and Commerce, 5(8), pg.8-22.</w:t>
      </w:r>
    </w:p>
    <w:p>
      <w:pPr>
        <w:spacing w:after="0" w:line="480" w:lineRule="auto"/>
        <w:ind w:left="567" w:hanging="569" w:hangingChars="237"/>
        <w:jc w:val="both"/>
        <w:rPr>
          <w:rFonts w:ascii="Times New Roman" w:hAnsi="Times New Roman" w:cs="Times New Roman"/>
          <w:sz w:val="24"/>
          <w:szCs w:val="24"/>
        </w:rPr>
      </w:pPr>
      <w:r>
        <w:rPr>
          <w:rFonts w:ascii="Times New Roman" w:hAnsi="Times New Roman" w:cs="Times New Roman"/>
          <w:sz w:val="24"/>
          <w:szCs w:val="24"/>
        </w:rPr>
        <w:t>Barakat, L., Lorenz, MP, Ramsey, J.R., &amp; Cretoiu, S.L. (2016). Global Managers: an Analysis of the Impact of Cultural Intelligence on Job Satisfaction and Performance. International Journal of Emerging Markets, 10 (4), pg. 781-800.</w:t>
      </w:r>
    </w:p>
    <w:p>
      <w:pPr>
        <w:spacing w:after="0" w:line="480" w:lineRule="auto"/>
        <w:ind w:left="567" w:hanging="569" w:hangingChars="237"/>
        <w:jc w:val="both"/>
        <w:rPr>
          <w:rFonts w:ascii="Times New Roman" w:hAnsi="Times New Roman" w:cs="Times New Roman"/>
          <w:sz w:val="24"/>
          <w:szCs w:val="24"/>
        </w:rPr>
      </w:pPr>
      <w:r>
        <w:rPr>
          <w:rFonts w:ascii="Times New Roman" w:hAnsi="Times New Roman" w:cs="Times New Roman"/>
          <w:sz w:val="24"/>
          <w:szCs w:val="24"/>
        </w:rPr>
        <w:t>Budiaji, W. (2013). Skala Pengukuran dan Jumlah Respon Skala Likert (The Measurement Scale and The Number of Responses in Likert Scale). Ilmu Pertanian dan Perikanan, 2 (2), pg. 127-133.</w:t>
      </w:r>
    </w:p>
    <w:p>
      <w:pPr>
        <w:spacing w:after="0" w:line="480" w:lineRule="auto"/>
        <w:ind w:left="567" w:hanging="569" w:hangingChars="237"/>
        <w:jc w:val="both"/>
        <w:rPr>
          <w:rFonts w:ascii="Times New Roman" w:hAnsi="Times New Roman" w:cs="Times New Roman"/>
          <w:sz w:val="24"/>
          <w:szCs w:val="24"/>
        </w:rPr>
      </w:pPr>
      <w:r>
        <w:rPr>
          <w:rFonts w:ascii="Times New Roman" w:hAnsi="Times New Roman" w:cs="Times New Roman"/>
          <w:sz w:val="24"/>
          <w:szCs w:val="24"/>
        </w:rPr>
        <w:t>Cooper, D.R., &amp; Schindler, P.S. (2019). Metode Penelitian Bisnis. Jakarta : Salemba Empat.</w:t>
      </w:r>
    </w:p>
    <w:p>
      <w:pPr>
        <w:spacing w:after="0" w:line="480" w:lineRule="auto"/>
        <w:ind w:left="567" w:hanging="569" w:hangingChars="237"/>
        <w:jc w:val="both"/>
        <w:rPr>
          <w:rFonts w:ascii="Times New Roman" w:hAnsi="Times New Roman" w:cs="Times New Roman"/>
          <w:sz w:val="24"/>
          <w:szCs w:val="24"/>
        </w:rPr>
      </w:pPr>
      <w:r>
        <w:rPr>
          <w:rFonts w:ascii="Times New Roman" w:hAnsi="Times New Roman" w:cs="Times New Roman"/>
          <w:sz w:val="24"/>
          <w:szCs w:val="24"/>
        </w:rPr>
        <w:t>Creswell, J.W. (2009). Research Design Qualitative, Quantitative, and Mixed Methods Approaches. California : SAGE Publications. Inc.</w:t>
      </w:r>
    </w:p>
    <w:p>
      <w:pPr>
        <w:spacing w:after="0" w:line="480" w:lineRule="auto"/>
        <w:ind w:left="567" w:hanging="569" w:hangingChars="237"/>
        <w:jc w:val="both"/>
        <w:rPr>
          <w:rFonts w:ascii="Times New Roman" w:hAnsi="Times New Roman" w:cs="Times New Roman"/>
          <w:sz w:val="24"/>
          <w:szCs w:val="24"/>
        </w:rPr>
      </w:pPr>
      <w:r>
        <w:rPr>
          <w:rFonts w:ascii="Times New Roman" w:hAnsi="Times New Roman" w:cs="Times New Roman"/>
          <w:sz w:val="24"/>
          <w:szCs w:val="24"/>
        </w:rPr>
        <w:t>Daft, R.L. (2010). Era Baru Manajemen. Jakarta: Salemba Empat.</w:t>
      </w:r>
    </w:p>
    <w:p>
      <w:pPr>
        <w:spacing w:after="0" w:line="480" w:lineRule="auto"/>
        <w:ind w:left="567" w:hanging="569" w:hangingChars="237"/>
        <w:jc w:val="both"/>
        <w:rPr>
          <w:rFonts w:ascii="Times New Roman" w:hAnsi="Times New Roman" w:cs="Times New Roman"/>
          <w:sz w:val="24"/>
          <w:szCs w:val="24"/>
        </w:rPr>
      </w:pPr>
      <w:r>
        <w:rPr>
          <w:rFonts w:ascii="Times New Roman" w:hAnsi="Times New Roman" w:cs="Times New Roman"/>
          <w:sz w:val="24"/>
          <w:szCs w:val="24"/>
        </w:rPr>
        <w:t>Danang, S. (2012). Manajemen Sumber Daya Manusia. Jakarta: PT Buku Seru.</w:t>
      </w:r>
    </w:p>
    <w:p>
      <w:pPr>
        <w:spacing w:after="0" w:line="480" w:lineRule="auto"/>
        <w:ind w:left="567" w:hanging="569" w:hangingChars="237"/>
        <w:jc w:val="both"/>
        <w:rPr>
          <w:rFonts w:ascii="Times New Roman" w:hAnsi="Times New Roman" w:cs="Times New Roman"/>
          <w:sz w:val="24"/>
          <w:szCs w:val="24"/>
        </w:rPr>
      </w:pPr>
      <w:r>
        <w:rPr>
          <w:rFonts w:ascii="Times New Roman" w:hAnsi="Times New Roman" w:cs="Times New Roman"/>
          <w:sz w:val="24"/>
          <w:szCs w:val="24"/>
        </w:rPr>
        <w:t>Dania, E.W. (2013). Pengaruh Budaya Organisasi dan Kepuasan Kerja terhadap Kinerja Karyawan dengan Komitmen Organisasi sebagai Variabel Intervening (Studi Kasus pada PT. Gading Mas Indonesian Tobacco Jember). Diakses dari https://repository.unej.ac.id/handle/123456789/1746?show=full.</w:t>
      </w:r>
    </w:p>
    <w:p>
      <w:pPr>
        <w:spacing w:after="0" w:line="480" w:lineRule="auto"/>
        <w:ind w:left="567" w:hanging="569" w:hangingChars="237"/>
        <w:jc w:val="both"/>
        <w:rPr>
          <w:rFonts w:ascii="Times New Roman" w:hAnsi="Times New Roman" w:cs="Times New Roman"/>
          <w:sz w:val="24"/>
          <w:szCs w:val="24"/>
        </w:rPr>
      </w:pPr>
      <w:r>
        <w:rPr>
          <w:rFonts w:ascii="Times New Roman" w:hAnsi="Times New Roman" w:cs="Times New Roman"/>
          <w:sz w:val="24"/>
          <w:szCs w:val="24"/>
        </w:rPr>
        <w:t>Daniel, F. &amp; Purwanti, A., (2015). The Impact of Organizational Culture and Job Performance to Organizational Commitment and Employee Job Performance. Asia-Pasific Management Accounting Assocoation (APMAA), pg. 1-18.</w:t>
      </w:r>
    </w:p>
    <w:p>
      <w:pPr>
        <w:spacing w:after="0" w:line="480" w:lineRule="auto"/>
        <w:ind w:left="567" w:hanging="569" w:hangingChars="237"/>
        <w:jc w:val="both"/>
        <w:rPr>
          <w:rFonts w:ascii="Times New Roman" w:hAnsi="Times New Roman" w:cs="Times New Roman"/>
          <w:sz w:val="24"/>
          <w:szCs w:val="24"/>
        </w:rPr>
      </w:pPr>
      <w:r>
        <w:rPr>
          <w:rFonts w:ascii="Times New Roman" w:hAnsi="Times New Roman" w:cs="Times New Roman"/>
          <w:sz w:val="24"/>
          <w:szCs w:val="24"/>
        </w:rPr>
        <w:t>Deal, T. &amp; Kennedy, A., 2012. Corporate Culture: The Rites and Rituals of Corporate Life. M.A: Addison Wesley.</w:t>
      </w:r>
    </w:p>
    <w:p>
      <w:pPr>
        <w:spacing w:after="0" w:line="480" w:lineRule="auto"/>
        <w:ind w:left="567" w:hanging="569" w:hangingChars="237"/>
        <w:jc w:val="both"/>
        <w:rPr>
          <w:rFonts w:ascii="Times New Roman" w:hAnsi="Times New Roman" w:cs="Times New Roman"/>
          <w:sz w:val="24"/>
          <w:szCs w:val="24"/>
        </w:rPr>
      </w:pPr>
      <w:r>
        <w:rPr>
          <w:rFonts w:ascii="Times New Roman" w:hAnsi="Times New Roman" w:cs="Times New Roman"/>
          <w:sz w:val="24"/>
          <w:szCs w:val="24"/>
        </w:rPr>
        <w:t>Dessler, G. (2016). Manajemen Sumber Daya Manusia. Jilid II. Jakarta: PT Indeks.</w:t>
      </w:r>
    </w:p>
    <w:p>
      <w:pPr>
        <w:spacing w:after="0" w:line="480" w:lineRule="auto"/>
        <w:ind w:left="567" w:hanging="569" w:hangingChars="237"/>
        <w:jc w:val="both"/>
        <w:rPr>
          <w:rFonts w:ascii="Times New Roman" w:hAnsi="Times New Roman" w:cs="Times New Roman"/>
          <w:sz w:val="24"/>
          <w:szCs w:val="24"/>
        </w:rPr>
      </w:pPr>
      <w:r>
        <w:rPr>
          <w:rFonts w:ascii="Times New Roman" w:hAnsi="Times New Roman" w:cs="Times New Roman"/>
          <w:sz w:val="24"/>
          <w:szCs w:val="24"/>
        </w:rPr>
        <w:t>Dewi, F., Rahmawati, A. N., Khoirunnissa, R., &amp; Fuadi, I. H. (2021). Pengaruh Budaya Organisasi Terhadap Kinerja Karyawan pada PT XYZ. Syntax Literate: Jurnal Ilmiah Indonesia, 6 (4), pg. 1689–1704.</w:t>
      </w:r>
    </w:p>
    <w:p>
      <w:pPr>
        <w:spacing w:after="0" w:line="480" w:lineRule="auto"/>
        <w:ind w:left="567" w:hanging="569" w:hangingChars="237"/>
        <w:jc w:val="both"/>
        <w:rPr>
          <w:rFonts w:ascii="Times New Roman" w:hAnsi="Times New Roman" w:cs="Times New Roman"/>
          <w:sz w:val="24"/>
          <w:szCs w:val="24"/>
        </w:rPr>
      </w:pPr>
      <w:r>
        <w:rPr>
          <w:rFonts w:ascii="Times New Roman" w:hAnsi="Times New Roman" w:cs="Times New Roman"/>
          <w:sz w:val="24"/>
          <w:szCs w:val="24"/>
        </w:rPr>
        <w:t>Dewi, I. G. A. K. R., &amp; Surya, I. B. K. (2017). Pengaruh Budaya Organisasi Terhadap Komitmen Organisasional dan Organizational Silence Pada PT. PLN (Persero) Rayon Denpasar. E-Jurnal Manajemen Unud, 6(1), pg. 286–316.</w:t>
      </w:r>
    </w:p>
    <w:p>
      <w:pPr>
        <w:spacing w:after="0" w:line="480" w:lineRule="auto"/>
        <w:ind w:left="567" w:hanging="569" w:hangingChars="237"/>
        <w:jc w:val="both"/>
        <w:rPr>
          <w:rFonts w:ascii="Times New Roman" w:hAnsi="Times New Roman" w:cs="Times New Roman"/>
          <w:sz w:val="24"/>
          <w:szCs w:val="24"/>
        </w:rPr>
      </w:pPr>
      <w:r>
        <w:rPr>
          <w:rFonts w:ascii="Times New Roman" w:hAnsi="Times New Roman" w:cs="Times New Roman"/>
          <w:sz w:val="24"/>
          <w:szCs w:val="24"/>
        </w:rPr>
        <w:t>El-Nahas, T., Abd-El-Salam, E. M. &amp; Shawky, A. Y., 2013. The Impact of Leadership Behaviour and Organisational Culture on Job Satisfaction and its Relationship among Organisational Commitment and Turnover Intentions. A caes study on a Egyptian company. Journal of Business and Retail Management Research (JBRMR), 7(2), pg. 1-31.</w:t>
      </w:r>
    </w:p>
    <w:p>
      <w:pPr>
        <w:spacing w:after="0" w:line="480" w:lineRule="auto"/>
        <w:ind w:left="567" w:hanging="569" w:hangingChars="237"/>
        <w:jc w:val="both"/>
        <w:rPr>
          <w:rFonts w:ascii="Times New Roman" w:hAnsi="Times New Roman" w:eastAsia="Times New Roman" w:cs="Times New Roman"/>
          <w:sz w:val="24"/>
          <w:szCs w:val="24"/>
          <w:lang w:val="id-ID"/>
        </w:rPr>
      </w:pPr>
      <w:r>
        <w:rPr>
          <w:rFonts w:ascii="Times New Roman" w:hAnsi="Times New Roman" w:cs="Times New Roman"/>
          <w:sz w:val="24"/>
          <w:szCs w:val="24"/>
        </w:rPr>
        <w:t>Erawati, A. (2019). Peran Komitmen Organisasi Dalam Memediasi Pengaruh Disiplin Kerja, Motivasi Kerja, dan Self Efficacy terhadap Kinerja Pegawai.</w:t>
      </w:r>
      <w:r>
        <w:rPr>
          <w:rFonts w:ascii="Times New Roman" w:hAnsi="Times New Roman" w:cs="Times New Roman"/>
          <w:sz w:val="24"/>
          <w:szCs w:val="24"/>
          <w:lang w:val="id-ID"/>
        </w:rPr>
        <w:t xml:space="preserve"> Economic </w:t>
      </w:r>
      <w:r>
        <w:rPr>
          <w:rFonts w:ascii="Times New Roman" w:hAnsi="Times New Roman" w:eastAsia="Times New Roman" w:cs="Times New Roman"/>
          <w:sz w:val="24"/>
          <w:szCs w:val="24"/>
          <w:lang w:val="id-ID"/>
        </w:rPr>
        <w:t xml:space="preserve">Education Analysis Journal, 8 (1), pg. 288-301.  </w:t>
      </w:r>
    </w:p>
    <w:p>
      <w:pPr>
        <w:spacing w:after="0" w:line="480" w:lineRule="auto"/>
        <w:ind w:left="567" w:hanging="569" w:hangingChars="237"/>
        <w:jc w:val="both"/>
        <w:rPr>
          <w:rFonts w:ascii="Times New Roman" w:hAnsi="Times New Roman" w:cs="Times New Roman"/>
          <w:sz w:val="24"/>
          <w:szCs w:val="24"/>
        </w:rPr>
      </w:pPr>
      <w:r>
        <w:rPr>
          <w:rFonts w:ascii="Times New Roman" w:hAnsi="Times New Roman" w:cs="Times New Roman"/>
          <w:sz w:val="24"/>
          <w:szCs w:val="24"/>
        </w:rPr>
        <w:t>Erninawati dan Mardika, N.H. (2021). Pengaruh Budaya Organisasi dan Kepuasan Kerja terhadap Komitmen Organisasional Karyawan pada PT Carmin Maju Bersama Indonesia. Scientia Journal : Jurnal Ilmiah Mahasiswa,</w:t>
      </w:r>
    </w:p>
    <w:p>
      <w:pPr>
        <w:spacing w:after="0" w:line="480" w:lineRule="auto"/>
        <w:ind w:left="567" w:hanging="569" w:hangingChars="237"/>
        <w:jc w:val="both"/>
        <w:rPr>
          <w:rFonts w:ascii="Times New Roman" w:hAnsi="Times New Roman" w:cs="Times New Roman"/>
          <w:sz w:val="24"/>
          <w:szCs w:val="24"/>
        </w:rPr>
      </w:pPr>
      <w:r>
        <w:rPr>
          <w:rFonts w:ascii="Times New Roman" w:hAnsi="Times New Roman" w:cs="Times New Roman"/>
          <w:sz w:val="24"/>
          <w:szCs w:val="24"/>
        </w:rPr>
        <w:t>Fadlallh, A.W.A. (2015). Impact of Job Satisfaction on Employees Performance an Application on Faculty of Science and Humanity Studies University of Salman Bin Abdul-Aziz-Al Aflaj. International Journal of Innovation and Research in Educational Sciences, 2 (1), pg.26-32.</w:t>
      </w:r>
    </w:p>
    <w:p>
      <w:pPr>
        <w:spacing w:after="0" w:line="480" w:lineRule="auto"/>
        <w:ind w:left="567" w:hanging="569" w:hangingChars="237"/>
        <w:jc w:val="both"/>
        <w:rPr>
          <w:rFonts w:ascii="Times New Roman" w:hAnsi="Times New Roman" w:cs="Times New Roman"/>
          <w:sz w:val="24"/>
          <w:szCs w:val="24"/>
        </w:rPr>
      </w:pPr>
      <w:r>
        <w:rPr>
          <w:rFonts w:ascii="Times New Roman" w:hAnsi="Times New Roman" w:cs="Times New Roman"/>
          <w:sz w:val="24"/>
          <w:szCs w:val="24"/>
        </w:rPr>
        <w:t>Fauzi, M.; Warso, M.K.; &amp; Haryono, A.T. (2016). Pengaruh Budaya Organisasi dan Kepuasan Kerja terhadap Kinerja Karyawan dengan Komitmen Organisasi Sebagai Variabel Intervening (Studi pada Karyawan PT. Toys Games Indonesia Semarang). Journal of Management, 2(2), pg. 1-15.</w:t>
      </w:r>
    </w:p>
    <w:p>
      <w:pPr>
        <w:spacing w:after="0" w:line="480" w:lineRule="auto"/>
        <w:ind w:left="567" w:hanging="569" w:hangingChars="237"/>
        <w:jc w:val="both"/>
        <w:rPr>
          <w:rFonts w:ascii="Times New Roman" w:hAnsi="Times New Roman" w:cs="Times New Roman"/>
          <w:sz w:val="24"/>
          <w:szCs w:val="24"/>
        </w:rPr>
      </w:pPr>
      <w:r>
        <w:rPr>
          <w:rFonts w:ascii="Times New Roman" w:hAnsi="Times New Roman" w:cs="Times New Roman"/>
          <w:sz w:val="24"/>
          <w:szCs w:val="24"/>
        </w:rPr>
        <w:t>Firdaus. (2017). Pengaruh Modal Sosial dan Leader Member Exchange Terhadap Kinerja Melalui Komitmen Organisasional. Buletin Bisnis &amp; Manajemen, 03 (02).</w:t>
      </w:r>
    </w:p>
    <w:p>
      <w:pPr>
        <w:spacing w:after="0" w:line="480" w:lineRule="auto"/>
        <w:ind w:left="567" w:hanging="569" w:hangingChars="237"/>
        <w:jc w:val="both"/>
        <w:rPr>
          <w:rFonts w:ascii="Times New Roman" w:hAnsi="Times New Roman" w:cs="Times New Roman"/>
          <w:sz w:val="24"/>
          <w:szCs w:val="24"/>
        </w:rPr>
      </w:pPr>
      <w:r>
        <w:rPr>
          <w:rFonts w:ascii="Times New Roman" w:hAnsi="Times New Roman" w:cs="Times New Roman"/>
          <w:sz w:val="24"/>
          <w:szCs w:val="24"/>
        </w:rPr>
        <w:t>Fu, W. &amp; Deshpande, S. P., (2014). The Impact of Caring Climate, Job Satisfaction, and Organizational Commitment on Job Performance of Emplyee in a China's Insurance Company. Journal of Bussiness Ethics, 124, pg. 339-349.</w:t>
      </w:r>
    </w:p>
    <w:p>
      <w:pPr>
        <w:spacing w:after="0" w:line="480" w:lineRule="auto"/>
        <w:ind w:left="567" w:hanging="569" w:hangingChars="237"/>
        <w:jc w:val="both"/>
        <w:rPr>
          <w:rFonts w:ascii="Times New Roman" w:hAnsi="Times New Roman" w:cs="Times New Roman"/>
          <w:sz w:val="24"/>
          <w:szCs w:val="24"/>
        </w:rPr>
      </w:pPr>
      <w:r>
        <w:rPr>
          <w:rFonts w:ascii="Times New Roman" w:hAnsi="Times New Roman" w:cs="Times New Roman"/>
          <w:sz w:val="24"/>
          <w:szCs w:val="24"/>
        </w:rPr>
        <w:t>Ghozali, Imam. (2008). Structural Equation Modelling. Edisi II. Semarang: Universitas Diponegoro.</w:t>
      </w:r>
    </w:p>
    <w:p>
      <w:pPr>
        <w:spacing w:after="0" w:line="480" w:lineRule="auto"/>
        <w:ind w:left="567" w:hanging="569" w:hangingChars="237"/>
        <w:jc w:val="both"/>
        <w:rPr>
          <w:rFonts w:ascii="Times New Roman" w:hAnsi="Times New Roman" w:cs="Times New Roman"/>
          <w:sz w:val="24"/>
          <w:szCs w:val="24"/>
        </w:rPr>
      </w:pPr>
      <w:r>
        <w:rPr>
          <w:rFonts w:ascii="Times New Roman" w:hAnsi="Times New Roman" w:cs="Times New Roman"/>
          <w:sz w:val="24"/>
          <w:szCs w:val="24"/>
        </w:rPr>
        <w:t>Gibson, J. L., Ivancevich, J. M., &amp; Donnely, J. H. (2017). Organisasi: Perilaku, Struktur, Proses. (Terjemahan). Edisi Delapan. Jakarta: Binarupa Aksara.</w:t>
      </w:r>
    </w:p>
    <w:p>
      <w:pPr>
        <w:spacing w:after="0" w:line="480" w:lineRule="auto"/>
        <w:ind w:left="567" w:hanging="569" w:hangingChars="237"/>
        <w:jc w:val="both"/>
        <w:rPr>
          <w:rFonts w:ascii="Times New Roman" w:hAnsi="Times New Roman" w:cs="Times New Roman"/>
          <w:sz w:val="24"/>
          <w:szCs w:val="24"/>
        </w:rPr>
      </w:pPr>
      <w:r>
        <w:rPr>
          <w:rFonts w:ascii="Times New Roman" w:hAnsi="Times New Roman" w:cs="Times New Roman"/>
          <w:sz w:val="24"/>
          <w:szCs w:val="24"/>
        </w:rPr>
        <w:t>Greenberg, J. and Baron R.A. (2017). Behavior in Organization. Eightth Edition. Prentice Hall. Australia: Pearson Education International.</w:t>
      </w:r>
    </w:p>
    <w:p>
      <w:pPr>
        <w:spacing w:after="0" w:line="480" w:lineRule="auto"/>
        <w:ind w:left="567" w:hanging="569" w:hangingChars="237"/>
        <w:jc w:val="both"/>
        <w:rPr>
          <w:rFonts w:ascii="Times New Roman" w:hAnsi="Times New Roman" w:cs="Times New Roman"/>
          <w:sz w:val="24"/>
          <w:szCs w:val="24"/>
        </w:rPr>
      </w:pPr>
      <w:r>
        <w:rPr>
          <w:rFonts w:ascii="Times New Roman" w:hAnsi="Times New Roman" w:cs="Times New Roman"/>
          <w:sz w:val="24"/>
          <w:szCs w:val="24"/>
        </w:rPr>
        <w:t>Hakim, A. (2015). Effect of Organizational Culture, Organizational Commitment to Performance: Study in Hospital of District South Konawe of Southeast Sulawesi. The International Journal of Engineering and Science (IJES), 4(5), pg. 33-41.</w:t>
      </w:r>
    </w:p>
    <w:p>
      <w:pPr>
        <w:spacing w:after="0" w:line="480" w:lineRule="auto"/>
        <w:ind w:left="567" w:hanging="569" w:hangingChars="237"/>
        <w:jc w:val="both"/>
        <w:rPr>
          <w:rFonts w:ascii="Times New Roman" w:hAnsi="Times New Roman" w:cs="Times New Roman"/>
          <w:sz w:val="24"/>
          <w:szCs w:val="24"/>
        </w:rPr>
      </w:pPr>
      <w:r>
        <w:rPr>
          <w:rFonts w:ascii="Times New Roman" w:hAnsi="Times New Roman" w:cs="Times New Roman"/>
          <w:sz w:val="24"/>
          <w:szCs w:val="24"/>
        </w:rPr>
        <w:t>Hakim, L. (2019). Budaya Organisasi Islami Sebagai Upaya Meningkatkan Kinerja. IQTISHADIA Jurnal Kajian Ekonomi Dan Bisnis Islam, 9(1).</w:t>
      </w:r>
    </w:p>
    <w:p>
      <w:pPr>
        <w:spacing w:after="0" w:line="480" w:lineRule="auto"/>
        <w:ind w:left="567" w:hanging="569" w:hangingChars="237"/>
        <w:jc w:val="both"/>
        <w:rPr>
          <w:rFonts w:ascii="Times New Roman" w:hAnsi="Times New Roman" w:cs="Times New Roman"/>
          <w:sz w:val="24"/>
          <w:szCs w:val="24"/>
        </w:rPr>
      </w:pPr>
      <w:r>
        <w:rPr>
          <w:rFonts w:ascii="Times New Roman" w:hAnsi="Times New Roman" w:cs="Times New Roman"/>
          <w:sz w:val="24"/>
          <w:szCs w:val="24"/>
        </w:rPr>
        <w:t>Handoko, H. (2014). Manajemen Personalia Dan Sumber Daya Manusia. Yogyakarta: BPFE.</w:t>
      </w:r>
    </w:p>
    <w:p>
      <w:pPr>
        <w:spacing w:after="0" w:line="480" w:lineRule="auto"/>
        <w:ind w:left="567" w:hanging="569" w:hangingChars="237"/>
        <w:jc w:val="both"/>
        <w:rPr>
          <w:rFonts w:ascii="Times New Roman" w:hAnsi="Times New Roman" w:cs="Times New Roman"/>
          <w:sz w:val="24"/>
          <w:szCs w:val="24"/>
        </w:rPr>
      </w:pPr>
      <w:r>
        <w:rPr>
          <w:rFonts w:ascii="Times New Roman" w:hAnsi="Times New Roman" w:cs="Times New Roman"/>
          <w:sz w:val="24"/>
          <w:szCs w:val="24"/>
        </w:rPr>
        <w:t>Handoko, Y, Setiawan, M, Surachman, &amp; Djumahir. (2010). Organizational Culture, Job Satisfaction, Organizational Commitment, the Effect on Lecturer Performance. International Journal of Business and Management Invention, 2(12), pg. 21-30.</w:t>
      </w:r>
    </w:p>
    <w:p>
      <w:pPr>
        <w:spacing w:after="0" w:line="480" w:lineRule="auto"/>
        <w:ind w:left="567" w:hanging="569" w:hangingChars="237"/>
        <w:jc w:val="both"/>
        <w:rPr>
          <w:rFonts w:ascii="Times New Roman" w:hAnsi="Times New Roman" w:cs="Times New Roman"/>
          <w:sz w:val="24"/>
          <w:szCs w:val="24"/>
        </w:rPr>
      </w:pPr>
      <w:r>
        <w:rPr>
          <w:rFonts w:ascii="Times New Roman" w:hAnsi="Times New Roman" w:cs="Times New Roman"/>
          <w:sz w:val="24"/>
          <w:szCs w:val="24"/>
        </w:rPr>
        <w:t>Hanifah, N., (2016). Influence of Job Satisfaction on Employee Performance Through Commitment (Study at PT Petrokopindo Cipta Selaras Gresik). Jurnal Ilmu Manajemen, 4(3), pg. 1-10.</w:t>
      </w:r>
    </w:p>
    <w:p>
      <w:pPr>
        <w:spacing w:after="0" w:line="480" w:lineRule="auto"/>
        <w:ind w:left="567" w:hanging="569" w:hangingChars="237"/>
        <w:jc w:val="both"/>
        <w:rPr>
          <w:rFonts w:ascii="Times New Roman" w:hAnsi="Times New Roman" w:cs="Times New Roman"/>
          <w:sz w:val="24"/>
          <w:szCs w:val="24"/>
        </w:rPr>
      </w:pPr>
      <w:r>
        <w:rPr>
          <w:rFonts w:ascii="Times New Roman" w:hAnsi="Times New Roman" w:cs="Times New Roman"/>
          <w:sz w:val="24"/>
          <w:szCs w:val="24"/>
        </w:rPr>
        <w:t>Harwiki, W. (2016). The Impact of Servant Leadership on Organization Culture, Organizational Commitment, Organizational Citizenship Behaviour (OCB) and Employee Performance in Women Cooperatives. Procedia Socoal and Behaviour Sciences, 219, pg. 283-290.</w:t>
      </w:r>
    </w:p>
    <w:p>
      <w:pPr>
        <w:spacing w:after="0" w:line="480" w:lineRule="auto"/>
        <w:ind w:left="567" w:hanging="569" w:hangingChars="237"/>
        <w:jc w:val="both"/>
        <w:rPr>
          <w:rFonts w:ascii="Times New Roman" w:hAnsi="Times New Roman" w:cs="Times New Roman"/>
          <w:sz w:val="24"/>
          <w:szCs w:val="24"/>
        </w:rPr>
      </w:pPr>
      <w:r>
        <w:rPr>
          <w:rFonts w:ascii="Times New Roman" w:hAnsi="Times New Roman" w:cs="Times New Roman"/>
          <w:sz w:val="24"/>
          <w:szCs w:val="24"/>
        </w:rPr>
        <w:t>Hasibuan, M.S.P. (2016). Manajemen Sumber Daya Manusia. Jakarta: Penerbit Bumi Aksara.</w:t>
      </w:r>
    </w:p>
    <w:p>
      <w:pPr>
        <w:spacing w:after="0" w:line="480" w:lineRule="auto"/>
        <w:ind w:left="519" w:hanging="521" w:hangingChars="237"/>
        <w:jc w:val="both"/>
      </w:pPr>
      <w:r>
        <w:t>Hasibuan, Malayu S., P. (20</w:t>
      </w:r>
      <w:r>
        <w:rPr>
          <w:lang w:val="id-ID"/>
        </w:rPr>
        <w:t>1</w:t>
      </w:r>
      <w:r>
        <w:t>8). Manajemen Sumber Daya Manusia. Jakarta: PT. Bumi Aksara.</w:t>
      </w:r>
    </w:p>
    <w:p>
      <w:pPr>
        <w:spacing w:after="0" w:line="480" w:lineRule="auto"/>
        <w:ind w:left="567" w:hanging="569" w:hangingChars="237"/>
        <w:jc w:val="both"/>
        <w:rPr>
          <w:rFonts w:ascii="Times New Roman" w:hAnsi="Times New Roman" w:cs="Times New Roman"/>
          <w:sz w:val="24"/>
          <w:szCs w:val="24"/>
        </w:rPr>
      </w:pPr>
      <w:r>
        <w:rPr>
          <w:rFonts w:ascii="Times New Roman" w:hAnsi="Times New Roman" w:cs="Times New Roman"/>
          <w:sz w:val="24"/>
          <w:szCs w:val="24"/>
        </w:rPr>
        <w:t>Heriyanti, S.S. dan Zayanti, R. (2021). Peran Mediasi Kepuasan Kerja pada Pengaruh Budaya Organisasi terhadap Komitmen Organisasi. Jurnal Ekonomi &amp; Ekonomi Syariah, 4 (1), pg. 267-277.</w:t>
      </w:r>
    </w:p>
    <w:p>
      <w:pPr>
        <w:spacing w:after="0" w:line="480" w:lineRule="auto"/>
        <w:ind w:left="567" w:hanging="569" w:hangingChars="237"/>
        <w:jc w:val="both"/>
        <w:rPr>
          <w:rFonts w:ascii="Times New Roman" w:hAnsi="Times New Roman" w:cs="Times New Roman"/>
          <w:sz w:val="24"/>
          <w:szCs w:val="24"/>
        </w:rPr>
      </w:pPr>
      <w:r>
        <w:rPr>
          <w:rFonts w:ascii="Times New Roman" w:hAnsi="Times New Roman" w:cs="Times New Roman"/>
          <w:sz w:val="24"/>
          <w:szCs w:val="24"/>
        </w:rPr>
        <w:t>Hira, A,. &amp; Waqas. (2012). A Study of Job Satisfaction and IT’s Impact on the Performance in the Banking Industry of Pakistan. International Journal of Business and Social Science, 3 (19).</w:t>
      </w:r>
    </w:p>
    <w:p>
      <w:pPr>
        <w:spacing w:after="0" w:line="480" w:lineRule="auto"/>
        <w:ind w:left="567" w:hanging="569" w:hangingChars="237"/>
        <w:jc w:val="both"/>
        <w:rPr>
          <w:rFonts w:ascii="Times New Roman" w:hAnsi="Times New Roman" w:cs="Times New Roman"/>
          <w:sz w:val="24"/>
          <w:szCs w:val="24"/>
        </w:rPr>
      </w:pPr>
      <w:r>
        <w:rPr>
          <w:rFonts w:ascii="Times New Roman" w:hAnsi="Times New Roman" w:cs="Times New Roman"/>
          <w:sz w:val="24"/>
          <w:szCs w:val="24"/>
        </w:rPr>
        <w:t>Idris, M. (2015). The Impact of Organisational Commitment, Motivation and Financial Compensation on Work Satisfaction and Employees’ Performance: an Evidence From Small Business Firms in South Sumatera-Indonesia. Ijaber (International Journal of Applied Business and Economic Research), 13(4), pg. 1549-1562.</w:t>
      </w:r>
    </w:p>
    <w:p>
      <w:pPr>
        <w:spacing w:after="0" w:line="480" w:lineRule="auto"/>
        <w:ind w:left="567" w:hanging="569" w:hangingChars="237"/>
        <w:jc w:val="both"/>
        <w:rPr>
          <w:rFonts w:ascii="Times New Roman" w:hAnsi="Times New Roman" w:cs="Times New Roman"/>
          <w:sz w:val="24"/>
          <w:szCs w:val="24"/>
        </w:rPr>
      </w:pPr>
      <w:r>
        <w:rPr>
          <w:rFonts w:ascii="Times New Roman" w:hAnsi="Times New Roman" w:cs="Times New Roman"/>
          <w:sz w:val="24"/>
          <w:szCs w:val="24"/>
        </w:rPr>
        <w:t>Inanlou, Z. &amp; Ahn, J.-Y., (2017). The Effect of Organizational Culture On Employee Commitment: A Mediating Role Of Human Resource Development In Korean Firms. The Journal of Applied Business Research, 33(1), pg. 87-94.</w:t>
      </w:r>
    </w:p>
    <w:p>
      <w:pPr>
        <w:spacing w:after="0" w:line="480" w:lineRule="auto"/>
        <w:ind w:left="567" w:hanging="569" w:hangingChars="237"/>
        <w:jc w:val="both"/>
        <w:rPr>
          <w:rFonts w:ascii="Times New Roman" w:hAnsi="Times New Roman" w:cs="Times New Roman"/>
          <w:sz w:val="24"/>
          <w:szCs w:val="24"/>
        </w:rPr>
      </w:pPr>
      <w:r>
        <w:rPr>
          <w:rFonts w:ascii="Times New Roman" w:hAnsi="Times New Roman" w:cs="Times New Roman"/>
          <w:sz w:val="24"/>
          <w:szCs w:val="24"/>
        </w:rPr>
        <w:t>Isnanto, I. D., &amp; Dewi, I. G. A. M. (2020). Pengaruh Keadilan Organisasi, Budaya Organisasi, Dan Pemberdayaan Karyawan Terhadap Komitmen Organisasional Karyawan. E-Jurnal Manajemen Universitas Udayana, 9(1), pg. 381-524.</w:t>
      </w:r>
    </w:p>
    <w:p>
      <w:pPr>
        <w:spacing w:after="0" w:line="480" w:lineRule="auto"/>
        <w:ind w:left="567" w:hanging="569" w:hangingChars="237"/>
        <w:jc w:val="both"/>
        <w:rPr>
          <w:rFonts w:ascii="Times New Roman" w:hAnsi="Times New Roman" w:cs="Times New Roman"/>
          <w:sz w:val="24"/>
          <w:szCs w:val="24"/>
        </w:rPr>
      </w:pPr>
      <w:r>
        <w:rPr>
          <w:rFonts w:ascii="Times New Roman" w:hAnsi="Times New Roman" w:cs="Times New Roman"/>
          <w:sz w:val="24"/>
          <w:szCs w:val="24"/>
        </w:rPr>
        <w:t>Jannah, M., (2016). Pengaruh Budaya organisasional terhadap Kinerja Karyawan Melalui Komitmen organisasional sebagai Variabel Intervening (Studi pada PT PG Rajawali I Surabaya). Jurnal Ilmu Manajemen , 16 (1), pg. 29.</w:t>
      </w:r>
    </w:p>
    <w:p>
      <w:pPr>
        <w:spacing w:after="0" w:line="480" w:lineRule="auto"/>
        <w:ind w:left="567" w:hanging="569" w:hangingChars="237"/>
        <w:jc w:val="both"/>
        <w:rPr>
          <w:rFonts w:ascii="Times New Roman" w:hAnsi="Times New Roman" w:cs="Times New Roman"/>
          <w:sz w:val="24"/>
          <w:szCs w:val="24"/>
        </w:rPr>
      </w:pPr>
      <w:r>
        <w:rPr>
          <w:rFonts w:ascii="Times New Roman" w:hAnsi="Times New Roman" w:cs="Times New Roman"/>
          <w:sz w:val="24"/>
          <w:szCs w:val="24"/>
        </w:rPr>
        <w:t>Jayen, F., Kadir, A. &amp; Asruni. (2022). The Influence of Organizational Culture, Work Environment and Work Motivation Towards the Lecturers' Performance at Pancasetia Economic College in Banjarmasin, South Kalimantan. Archives of Business Research, 5 (3).</w:t>
      </w:r>
    </w:p>
    <w:p>
      <w:pPr>
        <w:spacing w:after="0" w:line="480" w:lineRule="auto"/>
        <w:ind w:left="567" w:hanging="569" w:hangingChars="237"/>
        <w:jc w:val="both"/>
        <w:rPr>
          <w:rFonts w:ascii="Times New Roman" w:hAnsi="Times New Roman" w:cs="Times New Roman"/>
          <w:sz w:val="24"/>
          <w:szCs w:val="24"/>
        </w:rPr>
      </w:pPr>
      <w:r>
        <w:rPr>
          <w:rFonts w:ascii="Times New Roman" w:hAnsi="Times New Roman" w:cs="Times New Roman"/>
          <w:sz w:val="24"/>
          <w:szCs w:val="24"/>
        </w:rPr>
        <w:t>Jigjiddorj, S.; Zanabazar, A.; Jambal, T.; dan Semjid, B. (2021). Relationship Between Organizational Culture, Employee Satisfaction and Organizational Commitment. SHS Web of Conferences 90, 02004 (2021), https://doi.org/10.1051/shsconf/20219002004,</w:t>
      </w:r>
    </w:p>
    <w:p>
      <w:pPr>
        <w:spacing w:after="0" w:line="480" w:lineRule="auto"/>
        <w:ind w:left="519" w:hanging="521" w:hangingChars="237"/>
        <w:jc w:val="both"/>
      </w:pPr>
      <w:r>
        <w:t>Kasmir. 2016. Manajemen Sumber Daya Manusia (Teori dan Praktik). Depok: PT Rajagrafindo Persada</w:t>
      </w:r>
    </w:p>
    <w:p>
      <w:pPr>
        <w:spacing w:after="0" w:line="480" w:lineRule="auto"/>
        <w:ind w:left="567" w:hanging="569" w:hangingChars="237"/>
        <w:jc w:val="both"/>
        <w:rPr>
          <w:rFonts w:ascii="Times New Roman" w:hAnsi="Times New Roman" w:cs="Times New Roman"/>
          <w:sz w:val="24"/>
          <w:szCs w:val="24"/>
        </w:rPr>
      </w:pPr>
      <w:r>
        <w:rPr>
          <w:rFonts w:ascii="Times New Roman" w:hAnsi="Times New Roman" w:cs="Times New Roman"/>
          <w:sz w:val="24"/>
          <w:szCs w:val="24"/>
        </w:rPr>
        <w:t>Kharishma, M.; Prasilowati, S.L. dan Ayuningtyas, E.A. (2019). Pengaruh Budaya Organisasi dan Kepuasan Kerja terhadap Kinerja Karyawan dengan Komitmen Organisasi Sebagai Variabel Intervening. Jurnal Pengembangan Wiraswasta, 21 (02), pg. 135-150.</w:t>
      </w:r>
    </w:p>
    <w:p>
      <w:pPr>
        <w:spacing w:after="0" w:line="480" w:lineRule="auto"/>
        <w:ind w:left="567" w:hanging="569" w:hangingChars="237"/>
        <w:jc w:val="both"/>
        <w:rPr>
          <w:rFonts w:ascii="Times New Roman" w:hAnsi="Times New Roman" w:cs="Times New Roman"/>
          <w:sz w:val="24"/>
          <w:szCs w:val="24"/>
        </w:rPr>
      </w:pPr>
      <w:r>
        <w:rPr>
          <w:rFonts w:ascii="Times New Roman" w:hAnsi="Times New Roman" w:cs="Times New Roman"/>
          <w:sz w:val="24"/>
          <w:szCs w:val="24"/>
        </w:rPr>
        <w:t>Kreitner, R. dan Kinicki, A. (2014). Perilaku Organisasi. Edisi 9 Buku 2. Jakarta: Salemba Empat.</w:t>
      </w:r>
    </w:p>
    <w:p>
      <w:pPr>
        <w:spacing w:after="0" w:line="480" w:lineRule="auto"/>
        <w:ind w:left="567" w:hanging="569" w:hangingChars="237"/>
        <w:jc w:val="both"/>
        <w:rPr>
          <w:rFonts w:ascii="Times New Roman" w:hAnsi="Times New Roman" w:cs="Times New Roman"/>
          <w:sz w:val="24"/>
          <w:szCs w:val="24"/>
        </w:rPr>
      </w:pPr>
      <w:r>
        <w:rPr>
          <w:rFonts w:ascii="Times New Roman" w:hAnsi="Times New Roman" w:cs="Times New Roman"/>
          <w:sz w:val="24"/>
          <w:szCs w:val="24"/>
        </w:rPr>
        <w:t>Kumar, R.; Ramendran, C.; &amp;  Yacob, P. (2012). A Study on Turnover Intention in Fast Food Industry: Employees’ Fit to the Organizational Culture and the Important of their Commitment. International Journal of Academic Research in Business and Social Sciences, 2 (5), pg. 2222-6990.</w:t>
      </w:r>
    </w:p>
    <w:p>
      <w:pPr>
        <w:spacing w:after="0" w:line="480" w:lineRule="auto"/>
        <w:ind w:left="567" w:hanging="569" w:hangingChars="237"/>
        <w:jc w:val="both"/>
        <w:rPr>
          <w:rFonts w:ascii="Times New Roman" w:hAnsi="Times New Roman" w:cs="Times New Roman"/>
          <w:sz w:val="24"/>
          <w:szCs w:val="24"/>
        </w:rPr>
      </w:pPr>
      <w:r>
        <w:rPr>
          <w:rFonts w:ascii="Times New Roman" w:hAnsi="Times New Roman" w:cs="Times New Roman"/>
          <w:sz w:val="24"/>
          <w:szCs w:val="24"/>
        </w:rPr>
        <w:t>Li, YC. (2014). Impact of Leisure Farm Resource Base on Organizational Commitment and Performance. The International Journal of Organizational Innovation, 6 (4), pg. 122.</w:t>
      </w:r>
    </w:p>
    <w:p>
      <w:pPr>
        <w:spacing w:after="0" w:line="480" w:lineRule="auto"/>
        <w:ind w:left="567" w:hanging="569" w:hangingChars="237"/>
        <w:jc w:val="both"/>
        <w:rPr>
          <w:rFonts w:ascii="Times New Roman" w:hAnsi="Times New Roman" w:cs="Times New Roman"/>
          <w:sz w:val="24"/>
          <w:szCs w:val="24"/>
        </w:rPr>
      </w:pPr>
      <w:r>
        <w:rPr>
          <w:rFonts w:ascii="Times New Roman" w:hAnsi="Times New Roman" w:cs="Times New Roman"/>
          <w:sz w:val="24"/>
          <w:szCs w:val="24"/>
        </w:rPr>
        <w:t>Luthans, F. (2012). Perilaku Organisasi. Yogyakarta: PT. Andi.</w:t>
      </w:r>
    </w:p>
    <w:p>
      <w:pPr>
        <w:spacing w:after="0" w:line="480" w:lineRule="auto"/>
        <w:ind w:left="567" w:hanging="569" w:hangingChars="237"/>
        <w:jc w:val="both"/>
        <w:rPr>
          <w:rFonts w:ascii="Times New Roman" w:hAnsi="Times New Roman" w:cs="Times New Roman"/>
          <w:sz w:val="24"/>
          <w:szCs w:val="24"/>
        </w:rPr>
      </w:pPr>
      <w:r>
        <w:rPr>
          <w:rFonts w:ascii="Times New Roman" w:hAnsi="Times New Roman" w:cs="Times New Roman"/>
          <w:sz w:val="24"/>
          <w:szCs w:val="24"/>
        </w:rPr>
        <w:t>Luthans, F. (2018). Organization Behavior, New York: McGraw Hill Internasional.</w:t>
      </w:r>
    </w:p>
    <w:p>
      <w:pPr>
        <w:spacing w:after="0" w:line="480" w:lineRule="auto"/>
        <w:ind w:left="567" w:hanging="569" w:hangingChars="237"/>
        <w:jc w:val="both"/>
        <w:rPr>
          <w:rFonts w:ascii="Times New Roman" w:hAnsi="Times New Roman" w:cs="Times New Roman"/>
          <w:sz w:val="24"/>
          <w:szCs w:val="24"/>
        </w:rPr>
      </w:pPr>
      <w:r>
        <w:rPr>
          <w:rFonts w:ascii="Times New Roman" w:hAnsi="Times New Roman" w:cs="Times New Roman"/>
          <w:sz w:val="24"/>
          <w:szCs w:val="24"/>
        </w:rPr>
        <w:t>Maabuat, E. S. (2016). Pengaruh Kepemimpinan, Orientasi Kerja, dan Budaya Organisasi Terhadap Kinerja Pegawai (Studi Pada Dispenda Sulut UPTD Tondano). Jurnal Berkala Ilmiah Efisiensi, 16 (1).</w:t>
      </w:r>
    </w:p>
    <w:p>
      <w:pPr>
        <w:spacing w:after="0" w:line="480" w:lineRule="auto"/>
        <w:ind w:left="567" w:hanging="569" w:hangingChars="237"/>
        <w:jc w:val="both"/>
        <w:rPr>
          <w:rFonts w:ascii="Times New Roman" w:hAnsi="Times New Roman" w:cs="Times New Roman"/>
          <w:sz w:val="24"/>
          <w:szCs w:val="24"/>
        </w:rPr>
      </w:pPr>
      <w:r>
        <w:rPr>
          <w:rFonts w:ascii="Times New Roman" w:hAnsi="Times New Roman" w:cs="Times New Roman"/>
          <w:sz w:val="24"/>
          <w:szCs w:val="24"/>
        </w:rPr>
        <w:t>Mahmudi. (2015). Manajemen Kinerja Sektor Publik. Edisi Kedua.Yogyakarta: UPP STIM YKPN.</w:t>
      </w:r>
    </w:p>
    <w:p>
      <w:pPr>
        <w:spacing w:after="0" w:line="480" w:lineRule="auto"/>
        <w:ind w:left="567" w:hanging="569" w:hangingChars="237"/>
        <w:jc w:val="both"/>
        <w:rPr>
          <w:rFonts w:ascii="Times New Roman" w:hAnsi="Times New Roman" w:cs="Times New Roman"/>
          <w:sz w:val="24"/>
          <w:szCs w:val="24"/>
        </w:rPr>
      </w:pPr>
      <w:r>
        <w:rPr>
          <w:rFonts w:ascii="Times New Roman" w:hAnsi="Times New Roman" w:cs="Times New Roman"/>
          <w:sz w:val="24"/>
          <w:szCs w:val="24"/>
        </w:rPr>
        <w:t>Mangkunegara, A. P. (2019). Evaluasi Kinerja Sumber Daya Manusia. Bandung: PT. Remaja Rosdakarya.</w:t>
      </w:r>
    </w:p>
    <w:p>
      <w:pPr>
        <w:spacing w:after="0" w:line="480" w:lineRule="auto"/>
        <w:ind w:left="567" w:hanging="569" w:hangingChars="237"/>
        <w:jc w:val="both"/>
        <w:rPr>
          <w:rFonts w:ascii="Times New Roman" w:hAnsi="Times New Roman" w:cs="Times New Roman"/>
          <w:sz w:val="24"/>
          <w:szCs w:val="24"/>
        </w:rPr>
      </w:pPr>
      <w:r>
        <w:rPr>
          <w:rFonts w:ascii="Times New Roman" w:hAnsi="Times New Roman" w:cs="Times New Roman"/>
          <w:sz w:val="24"/>
          <w:szCs w:val="24"/>
        </w:rPr>
        <w:t>Martoyo, S. (2019). Manajemen Sumber Daya Manusia. Yogyakarta: BPFE.</w:t>
      </w:r>
    </w:p>
    <w:p>
      <w:pPr>
        <w:spacing w:after="0" w:line="480" w:lineRule="auto"/>
        <w:ind w:left="519" w:hanging="521" w:hangingChars="237"/>
        <w:jc w:val="both"/>
      </w:pPr>
      <w:r>
        <w:t>Masram, 2017. Manajemen Sumber Daya Profesional. Sidoarjo: Zifatama Publisher.</w:t>
      </w:r>
    </w:p>
    <w:p>
      <w:pPr>
        <w:spacing w:after="0" w:line="480" w:lineRule="auto"/>
        <w:ind w:left="567" w:hanging="569" w:hangingChars="237"/>
        <w:jc w:val="both"/>
        <w:rPr>
          <w:rFonts w:ascii="Times New Roman" w:hAnsi="Times New Roman" w:cs="Times New Roman"/>
          <w:sz w:val="24"/>
          <w:szCs w:val="24"/>
        </w:rPr>
      </w:pPr>
      <w:r>
        <w:rPr>
          <w:rFonts w:ascii="Times New Roman" w:hAnsi="Times New Roman" w:cs="Times New Roman"/>
          <w:sz w:val="24"/>
          <w:szCs w:val="24"/>
        </w:rPr>
        <w:t>Maswani, Rahmat, S.T.Y.; dan Rina, A. (2019). The Relationship Between Organizational Culture and Job Satisfaction Towards Organizational Commitment and Employee Performance. RJOAS, 4 (88), pg. 144-152.</w:t>
      </w:r>
    </w:p>
    <w:p>
      <w:pPr>
        <w:spacing w:after="0" w:line="480" w:lineRule="auto"/>
        <w:ind w:left="519" w:hanging="521" w:hangingChars="237"/>
        <w:jc w:val="both"/>
        <w:rPr>
          <w:rFonts w:ascii="Times New Roman" w:hAnsi="Times New Roman" w:cs="Times New Roman"/>
          <w:sz w:val="24"/>
          <w:szCs w:val="24"/>
          <w:lang w:val="id-ID"/>
        </w:rPr>
      </w:pPr>
      <w:r>
        <w:t>Mega, K., &amp; Surya, U. (2016). Peran Knowledge Sharing Dalam Meperkuat Pengaruh Kompetensi Dan Rotasi Kerja Untuk Meningkatkan Kinerja Sdm (Studi Pada Dinas Koperasi Dan Umkm Provinsi Jawa Tengah).</w:t>
      </w:r>
      <w:r>
        <w:rPr>
          <w:rFonts w:ascii="Times New Roman" w:hAnsi="Times New Roman" w:cs="Times New Roman"/>
          <w:sz w:val="24"/>
          <w:szCs w:val="24"/>
          <w:lang w:val="id-ID"/>
        </w:rPr>
        <w:t xml:space="preserve"> </w:t>
      </w:r>
    </w:p>
    <w:p>
      <w:pPr>
        <w:spacing w:after="0" w:line="480" w:lineRule="auto"/>
        <w:ind w:left="567" w:hanging="569" w:hangingChars="237"/>
        <w:jc w:val="both"/>
        <w:rPr>
          <w:rFonts w:ascii="Times New Roman" w:hAnsi="Times New Roman" w:cs="Times New Roman"/>
          <w:sz w:val="24"/>
          <w:szCs w:val="24"/>
        </w:rPr>
      </w:pPr>
      <w:r>
        <w:rPr>
          <w:rFonts w:ascii="Times New Roman" w:hAnsi="Times New Roman" w:cs="Times New Roman"/>
          <w:sz w:val="24"/>
          <w:szCs w:val="24"/>
        </w:rPr>
        <w:t>Mekta, H. Q. (2017). Pengaruh Kepuasan Kerja dan Komitmen Organisasi terhadap Kinerja Karyawan PT. Indra Kelana Yogyakarta. Skripsi. Yogyakarta: Universitas Negeri Yogyakarta, 5 (2).</w:t>
      </w:r>
    </w:p>
    <w:p>
      <w:pPr>
        <w:spacing w:after="0" w:line="480" w:lineRule="auto"/>
        <w:ind w:left="567" w:hanging="569" w:hangingChars="237"/>
        <w:jc w:val="both"/>
        <w:rPr>
          <w:rFonts w:ascii="Times New Roman" w:hAnsi="Times New Roman" w:cs="Times New Roman"/>
          <w:sz w:val="24"/>
          <w:szCs w:val="24"/>
        </w:rPr>
      </w:pPr>
      <w:r>
        <w:rPr>
          <w:rFonts w:ascii="Times New Roman" w:hAnsi="Times New Roman" w:cs="Times New Roman"/>
          <w:sz w:val="24"/>
          <w:szCs w:val="24"/>
        </w:rPr>
        <w:t>Miller, K. (2012). Organizational Communication: Approaches and Processes. Sixth Edition. USA: Texas A&amp;M University.</w:t>
      </w:r>
    </w:p>
    <w:p>
      <w:pPr>
        <w:spacing w:after="0" w:line="480" w:lineRule="auto"/>
        <w:ind w:left="567" w:hanging="569" w:hangingChars="237"/>
        <w:jc w:val="both"/>
        <w:rPr>
          <w:rFonts w:ascii="Times New Roman" w:hAnsi="Times New Roman" w:cs="Times New Roman"/>
          <w:sz w:val="24"/>
          <w:szCs w:val="24"/>
        </w:rPr>
      </w:pPr>
      <w:r>
        <w:rPr>
          <w:rFonts w:ascii="Times New Roman" w:hAnsi="Times New Roman" w:cs="Times New Roman"/>
          <w:sz w:val="24"/>
          <w:szCs w:val="24"/>
        </w:rPr>
        <w:t>Mondy, R.W., dan Martocchio, J.J. (2016). Human Resource Management. Ed.14. Harlow: Pearson Education.</w:t>
      </w:r>
    </w:p>
    <w:p>
      <w:pPr>
        <w:spacing w:after="0" w:line="480" w:lineRule="auto"/>
        <w:ind w:left="567" w:hanging="569" w:hangingChars="237"/>
        <w:jc w:val="both"/>
        <w:rPr>
          <w:rFonts w:ascii="Times New Roman" w:hAnsi="Times New Roman" w:cs="Times New Roman"/>
          <w:sz w:val="24"/>
          <w:szCs w:val="24"/>
        </w:rPr>
      </w:pPr>
      <w:r>
        <w:rPr>
          <w:rFonts w:ascii="Times New Roman" w:hAnsi="Times New Roman" w:cs="Times New Roman"/>
          <w:sz w:val="24"/>
          <w:szCs w:val="24"/>
        </w:rPr>
        <w:t>Naranjo-Valencia, J.C.; Jiménez-Jiménez, D. &amp; Sanz-Valle, R. (2016). Studying the links between organizational culture, innovation, and performance in Spanish companies, Revista Latinoamericana de Psicología, 48 (1), pg. 30-41.</w:t>
      </w:r>
    </w:p>
    <w:p>
      <w:pPr>
        <w:spacing w:after="0" w:line="480" w:lineRule="auto"/>
        <w:ind w:left="567" w:hanging="569" w:hangingChars="237"/>
        <w:jc w:val="both"/>
        <w:rPr>
          <w:rFonts w:ascii="Times New Roman" w:hAnsi="Times New Roman" w:cs="Times New Roman"/>
          <w:sz w:val="24"/>
          <w:szCs w:val="24"/>
        </w:rPr>
      </w:pPr>
      <w:r>
        <w:rPr>
          <w:rFonts w:ascii="Times New Roman" w:hAnsi="Times New Roman" w:cs="Times New Roman"/>
          <w:sz w:val="24"/>
          <w:szCs w:val="24"/>
        </w:rPr>
        <w:t>Nazarian, A, Atkinson, P, &amp; Foroudi, P. (2017). Influence of National Culture and Balanced Organizational Culture on The Hotel Industry’s Performance. International Journal of Hospitality Management, 63, pg. 22–32.</w:t>
      </w:r>
    </w:p>
    <w:p>
      <w:pPr>
        <w:spacing w:after="0" w:line="480" w:lineRule="auto"/>
        <w:ind w:left="567" w:hanging="569" w:hangingChars="237"/>
        <w:jc w:val="both"/>
        <w:rPr>
          <w:rFonts w:ascii="Times New Roman" w:hAnsi="Times New Roman" w:cs="Times New Roman"/>
          <w:sz w:val="24"/>
          <w:szCs w:val="24"/>
        </w:rPr>
      </w:pPr>
      <w:r>
        <w:rPr>
          <w:rFonts w:ascii="Times New Roman" w:hAnsi="Times New Roman" w:cs="Times New Roman"/>
          <w:sz w:val="24"/>
          <w:szCs w:val="24"/>
        </w:rPr>
        <w:t>Nikpour, A. (2017). The Impact of Organizational Culture on Organizational Performance: The MEdiating Role of Employee's Organizational Commitment. International Journal of Organizational Leadership, 6, pg. 65-72.</w:t>
      </w:r>
    </w:p>
    <w:p>
      <w:pPr>
        <w:spacing w:after="0" w:line="480" w:lineRule="auto"/>
        <w:ind w:left="567" w:hanging="569" w:hangingChars="237"/>
        <w:jc w:val="both"/>
        <w:rPr>
          <w:rFonts w:ascii="Times New Roman" w:hAnsi="Times New Roman" w:cs="Times New Roman"/>
          <w:sz w:val="24"/>
          <w:szCs w:val="24"/>
        </w:rPr>
      </w:pPr>
      <w:r>
        <w:rPr>
          <w:rFonts w:ascii="Times New Roman" w:hAnsi="Times New Roman" w:cs="Times New Roman"/>
          <w:sz w:val="24"/>
          <w:szCs w:val="24"/>
        </w:rPr>
        <w:t>Notoatmodjo, S. (2013). Pengembangan Sumber Daya Manusia. Jakarta: Rineka Cipta.</w:t>
      </w:r>
    </w:p>
    <w:p>
      <w:pPr>
        <w:spacing w:after="0" w:line="480" w:lineRule="auto"/>
        <w:ind w:left="567" w:hanging="569" w:hangingChars="237"/>
        <w:jc w:val="both"/>
        <w:rPr>
          <w:rFonts w:ascii="Times New Roman" w:hAnsi="Times New Roman" w:cs="Times New Roman"/>
          <w:sz w:val="24"/>
          <w:szCs w:val="24"/>
        </w:rPr>
      </w:pPr>
      <w:r>
        <w:rPr>
          <w:rFonts w:ascii="Times New Roman" w:hAnsi="Times New Roman" w:cs="Times New Roman"/>
          <w:sz w:val="24"/>
          <w:szCs w:val="24"/>
        </w:rPr>
        <w:t>Palupi, M. dan Tjahjono, H.K. (2021). Apakah Keadilan Formal Penilaian Kinerja Menjadi Determinan Kepuasan Kerja dan Komitmen Continuance?. MIX: Jurnal Ilmiah Manajemen, 11 (01), pg. 349-341.</w:t>
      </w:r>
    </w:p>
    <w:p>
      <w:pPr>
        <w:spacing w:after="0" w:line="480" w:lineRule="auto"/>
        <w:ind w:left="567" w:hanging="569" w:hangingChars="237"/>
        <w:jc w:val="both"/>
        <w:rPr>
          <w:rFonts w:ascii="Times New Roman" w:hAnsi="Times New Roman" w:cs="Times New Roman"/>
          <w:sz w:val="24"/>
          <w:szCs w:val="24"/>
        </w:rPr>
      </w:pPr>
      <w:r>
        <w:rPr>
          <w:rFonts w:ascii="Times New Roman" w:hAnsi="Times New Roman" w:cs="Times New Roman"/>
          <w:sz w:val="24"/>
          <w:szCs w:val="24"/>
        </w:rPr>
        <w:t>Panjaitan, F. (2022). Peran Kepuasan Kerja dan Komitmen Organisasi Memediasi Pengaruh Budaya Organisasi terhadap Kinerja Karyawan. JKBM (Jurnal Konsep Bisnis dan Manajemen), 8 (2), pg. 128-139.</w:t>
      </w:r>
    </w:p>
    <w:p>
      <w:pPr>
        <w:spacing w:after="0" w:line="480" w:lineRule="auto"/>
        <w:ind w:left="567" w:hanging="569" w:hangingChars="237"/>
        <w:jc w:val="both"/>
        <w:rPr>
          <w:rFonts w:ascii="Times New Roman" w:hAnsi="Times New Roman" w:cs="Times New Roman"/>
          <w:sz w:val="24"/>
          <w:szCs w:val="24"/>
        </w:rPr>
      </w:pPr>
      <w:r>
        <w:rPr>
          <w:rFonts w:ascii="Times New Roman" w:hAnsi="Times New Roman" w:cs="Times New Roman"/>
          <w:sz w:val="24"/>
          <w:szCs w:val="24"/>
        </w:rPr>
        <w:t>Park, J. dan Lee, K. (2016). Participative Management and Perceived Organizational Performance: The Moderating Effects of Innovative Organizational Culture. Public Performance &amp; Management Review,  18 (6), pg. 795-818.</w:t>
      </w:r>
    </w:p>
    <w:p>
      <w:pPr>
        <w:spacing w:after="0" w:line="480" w:lineRule="auto"/>
        <w:ind w:left="567" w:hanging="569" w:hangingChars="237"/>
        <w:jc w:val="both"/>
        <w:rPr>
          <w:rFonts w:ascii="Times New Roman" w:hAnsi="Times New Roman" w:cs="Times New Roman"/>
          <w:sz w:val="24"/>
          <w:szCs w:val="24"/>
        </w:rPr>
      </w:pPr>
      <w:r>
        <w:rPr>
          <w:rFonts w:ascii="Times New Roman" w:hAnsi="Times New Roman" w:cs="Times New Roman"/>
          <w:sz w:val="24"/>
          <w:szCs w:val="24"/>
        </w:rPr>
        <w:t>Permatasari, A. A. S. I., &amp; Rahyuda, A. G. (2020). Kepuasan Kerja Memediasi Pengaruh Stres Kerja Terhadap Komitmen Organisasional Pada Karyawan The Grand Santhi Hotel. Jurnal Manajemen, 9(6), pg. 2187–2206.</w:t>
      </w:r>
    </w:p>
    <w:p>
      <w:pPr>
        <w:spacing w:after="0" w:line="480" w:lineRule="auto"/>
        <w:ind w:left="567" w:hanging="569" w:hangingChars="237"/>
        <w:jc w:val="both"/>
        <w:rPr>
          <w:rFonts w:ascii="Times New Roman" w:hAnsi="Times New Roman" w:cs="Times New Roman"/>
          <w:sz w:val="24"/>
          <w:szCs w:val="24"/>
        </w:rPr>
      </w:pPr>
      <w:r>
        <w:rPr>
          <w:rFonts w:ascii="Times New Roman" w:hAnsi="Times New Roman" w:cs="Times New Roman"/>
          <w:sz w:val="24"/>
          <w:szCs w:val="24"/>
        </w:rPr>
        <w:t>Pinho, JC, Rodrigues, AP, &amp; Dibb, S. (2013). The Role of Corporate Culture, Market Orientation and Organizational Commitment in Organizational Performance. Journal of Management Development, 33(4), pg.374-398.</w:t>
      </w:r>
    </w:p>
    <w:p>
      <w:pPr>
        <w:spacing w:after="0" w:line="480" w:lineRule="auto"/>
        <w:ind w:left="567" w:hanging="569" w:hangingChars="237"/>
        <w:jc w:val="both"/>
        <w:rPr>
          <w:rFonts w:ascii="Times New Roman" w:hAnsi="Times New Roman" w:cs="Times New Roman"/>
          <w:sz w:val="24"/>
          <w:szCs w:val="24"/>
        </w:rPr>
      </w:pPr>
      <w:r>
        <w:rPr>
          <w:rFonts w:ascii="Times New Roman" w:hAnsi="Times New Roman" w:cs="Times New Roman"/>
          <w:sz w:val="24"/>
          <w:szCs w:val="24"/>
        </w:rPr>
        <w:t>Pramana, N. N. A. M. A., &amp; Mujiati, N. mayan. (2020). Work Family Conflict, Stres Kerja, Kepuasan Kerja Berpengaruh Terhadap Komitmen Organisasional Pegawai. Journal of Chemical Information and Modeling, 9 (6), pg. 2374–2393.</w:t>
      </w:r>
    </w:p>
    <w:p>
      <w:pPr>
        <w:spacing w:after="0" w:line="480" w:lineRule="auto"/>
        <w:ind w:left="567" w:hanging="569" w:hangingChars="237"/>
        <w:jc w:val="both"/>
        <w:rPr>
          <w:rFonts w:ascii="Times New Roman" w:hAnsi="Times New Roman" w:cs="Times New Roman"/>
          <w:sz w:val="24"/>
          <w:szCs w:val="24"/>
        </w:rPr>
      </w:pPr>
      <w:r>
        <w:rPr>
          <w:rFonts w:ascii="Times New Roman" w:hAnsi="Times New Roman" w:cs="Times New Roman"/>
          <w:sz w:val="24"/>
          <w:szCs w:val="24"/>
        </w:rPr>
        <w:t>Pratama, A. (2020). Pengaruh Budaya Organisasi Terhadap Kinerja Karyawan Pada PT Bank Negara Indonesia KCP Pamulang Tangerang Selatan. Jurnal Madani: Ilmu Pengetahuan, Teknologi, dan Humaniora, 3 (2), pg. 202–211.</w:t>
      </w:r>
    </w:p>
    <w:p>
      <w:pPr>
        <w:spacing w:after="0" w:line="480" w:lineRule="auto"/>
        <w:ind w:left="567" w:hanging="569" w:hangingChars="237"/>
        <w:jc w:val="both"/>
        <w:rPr>
          <w:rFonts w:ascii="Times New Roman" w:hAnsi="Times New Roman" w:cs="Times New Roman"/>
          <w:sz w:val="24"/>
          <w:szCs w:val="24"/>
        </w:rPr>
      </w:pPr>
      <w:r>
        <w:rPr>
          <w:rFonts w:ascii="Times New Roman" w:hAnsi="Times New Roman" w:cs="Times New Roman"/>
          <w:sz w:val="24"/>
          <w:szCs w:val="24"/>
        </w:rPr>
        <w:t>Putriana, L. dan Wibowo. (2015). The Impact of Organizational Culture On Job Satisfaction, Organizational Commitment and Job Performance Study On Japanese Motorcycle Companies In Indonesia. International Journal of Education and Research 3 (9), pg. 103-114.</w:t>
      </w:r>
    </w:p>
    <w:p>
      <w:pPr>
        <w:spacing w:after="0" w:line="480" w:lineRule="auto"/>
        <w:ind w:left="567" w:hanging="569" w:hangingChars="237"/>
        <w:jc w:val="both"/>
        <w:rPr>
          <w:rFonts w:ascii="Times New Roman" w:hAnsi="Times New Roman" w:cs="Times New Roman"/>
          <w:sz w:val="24"/>
          <w:szCs w:val="24"/>
        </w:rPr>
      </w:pPr>
      <w:r>
        <w:rPr>
          <w:rFonts w:ascii="Times New Roman" w:hAnsi="Times New Roman" w:cs="Times New Roman"/>
          <w:sz w:val="24"/>
          <w:szCs w:val="24"/>
        </w:rPr>
        <w:t>Rahmawan, A., &amp; Masruroh, S. (2020). Pengaruh motivasi, pengawasan dan disiplin kerja terhadap kinerja pegawai dinas pemadam kebakaran Kabupaten Pasuruan. Journal Management and Business Applied, 1(1), pg. 35–45.</w:t>
      </w:r>
    </w:p>
    <w:p>
      <w:pPr>
        <w:spacing w:after="0" w:line="480" w:lineRule="auto"/>
        <w:ind w:left="567" w:hanging="569" w:hangingChars="237"/>
        <w:jc w:val="both"/>
        <w:rPr>
          <w:rFonts w:ascii="Times New Roman" w:hAnsi="Times New Roman" w:cs="Times New Roman"/>
          <w:sz w:val="24"/>
          <w:szCs w:val="24"/>
        </w:rPr>
      </w:pPr>
      <w:r>
        <w:rPr>
          <w:rFonts w:ascii="Times New Roman" w:hAnsi="Times New Roman" w:cs="Times New Roman"/>
          <w:sz w:val="24"/>
          <w:szCs w:val="24"/>
        </w:rPr>
        <w:t>Robbins, S. P., &amp; Judge, T. A. (2020). Perilaku Organisasi. Salemba Empat.</w:t>
      </w:r>
    </w:p>
    <w:p>
      <w:pPr>
        <w:spacing w:after="0" w:line="480" w:lineRule="auto"/>
        <w:ind w:left="567" w:hanging="569" w:hangingChars="237"/>
        <w:jc w:val="both"/>
        <w:rPr>
          <w:rFonts w:ascii="Times New Roman" w:hAnsi="Times New Roman" w:cs="Times New Roman"/>
          <w:sz w:val="24"/>
          <w:szCs w:val="24"/>
        </w:rPr>
      </w:pPr>
      <w:r>
        <w:rPr>
          <w:rFonts w:ascii="Times New Roman" w:hAnsi="Times New Roman" w:cs="Times New Roman"/>
          <w:sz w:val="24"/>
          <w:szCs w:val="24"/>
        </w:rPr>
        <w:t>Robbins, S.P. (2017). Perilaku Organisasi. Ahli Bahasa Tim Indek. Jakarta: PT Indek Kelompok Gramedia Group.</w:t>
      </w:r>
    </w:p>
    <w:p>
      <w:pPr>
        <w:spacing w:after="0" w:line="480" w:lineRule="auto"/>
        <w:ind w:left="519" w:hanging="521" w:hangingChars="237"/>
        <w:jc w:val="both"/>
      </w:pPr>
      <w:r>
        <w:t>Robbins, Stephen, P. &amp;Timothy A. Judge. (2008). Perilaku Organisasi Edisi ke-12. Jakarta: Salemba Empat.</w:t>
      </w:r>
    </w:p>
    <w:p>
      <w:pPr>
        <w:spacing w:after="0" w:line="480" w:lineRule="auto"/>
        <w:ind w:left="567" w:hanging="569" w:hangingChars="237"/>
        <w:jc w:val="both"/>
        <w:rPr>
          <w:rFonts w:ascii="Times New Roman" w:hAnsi="Times New Roman" w:cs="Times New Roman"/>
          <w:sz w:val="24"/>
          <w:szCs w:val="24"/>
        </w:rPr>
      </w:pPr>
      <w:r>
        <w:rPr>
          <w:rFonts w:ascii="Times New Roman" w:hAnsi="Times New Roman" w:cs="Times New Roman"/>
          <w:sz w:val="24"/>
          <w:szCs w:val="24"/>
        </w:rPr>
        <w:t>Samuel, Setyadi, D. dan Tricahyadinata, I. (2020). Pengaruh Budaya Organisasi Terhadap Komitmen Organisasional Afektif yang Dimediasi oleh Kepercayaan (Studi Pada PT Trubaindo Coal Mining Kabupaten Kutai Barat). Jurnal Bisnis dan Manajemen, 16 (2), pg. 94-114.</w:t>
      </w:r>
    </w:p>
    <w:p>
      <w:pPr>
        <w:spacing w:after="0" w:line="480" w:lineRule="auto"/>
        <w:ind w:left="567" w:hanging="569" w:hangingChars="237"/>
        <w:jc w:val="both"/>
        <w:rPr>
          <w:rFonts w:ascii="Times New Roman" w:hAnsi="Times New Roman" w:cs="Times New Roman"/>
          <w:sz w:val="24"/>
          <w:szCs w:val="24"/>
        </w:rPr>
      </w:pPr>
      <w:r>
        <w:rPr>
          <w:rFonts w:ascii="Times New Roman" w:hAnsi="Times New Roman" w:cs="Times New Roman"/>
          <w:sz w:val="24"/>
          <w:szCs w:val="24"/>
        </w:rPr>
        <w:t>Sangadji, E.M. &amp; Sopiah. (2013). The Effect of Organizational Culture on Lecturers’ Job Satisfaction and Performance (A Research in Muhammadiyah University Throughout East Java). International Journal of Learning &amp; Development’, 3 (3), pg. 1-18.</w:t>
      </w:r>
    </w:p>
    <w:p>
      <w:pPr>
        <w:spacing w:after="0" w:line="480" w:lineRule="auto"/>
        <w:ind w:left="567" w:hanging="569" w:hangingChars="237"/>
        <w:jc w:val="both"/>
        <w:rPr>
          <w:rFonts w:ascii="Times New Roman" w:hAnsi="Times New Roman" w:cs="Times New Roman"/>
          <w:sz w:val="24"/>
          <w:szCs w:val="24"/>
        </w:rPr>
      </w:pPr>
      <w:r>
        <w:rPr>
          <w:rFonts w:ascii="Times New Roman" w:hAnsi="Times New Roman" w:cs="Times New Roman"/>
          <w:sz w:val="24"/>
          <w:szCs w:val="24"/>
        </w:rPr>
        <w:t>Sawitri, D., Suswati, E. &amp; Huda, K., (2016). The Impact of Job Satisfaction, Organization Commitment, Organization Citizenship Behaviour {OCB) on Employees'. The International Journal of Organizational Innovation, Oktober, 9 (2).</w:t>
      </w:r>
    </w:p>
    <w:p>
      <w:pPr>
        <w:spacing w:after="0" w:line="480" w:lineRule="auto"/>
        <w:ind w:left="567" w:hanging="569" w:hangingChars="237"/>
        <w:jc w:val="both"/>
        <w:rPr>
          <w:rFonts w:ascii="Times New Roman" w:hAnsi="Times New Roman" w:cs="Times New Roman"/>
          <w:sz w:val="24"/>
          <w:szCs w:val="24"/>
        </w:rPr>
      </w:pPr>
      <w:r>
        <w:rPr>
          <w:rFonts w:ascii="Times New Roman" w:hAnsi="Times New Roman" w:cs="Times New Roman"/>
          <w:sz w:val="24"/>
          <w:szCs w:val="24"/>
        </w:rPr>
        <w:t xml:space="preserve">Schein, E. H. (2014). </w:t>
      </w:r>
      <w:r>
        <w:rPr>
          <w:rFonts w:ascii="Times New Roman" w:hAnsi="Times New Roman" w:cs="Times New Roman"/>
          <w:i/>
          <w:sz w:val="24"/>
          <w:szCs w:val="24"/>
        </w:rPr>
        <w:t xml:space="preserve">Organizational Culture And Leadership. </w:t>
      </w:r>
      <w:r>
        <w:rPr>
          <w:rFonts w:ascii="Times New Roman" w:hAnsi="Times New Roman" w:cs="Times New Roman"/>
          <w:sz w:val="24"/>
          <w:szCs w:val="24"/>
        </w:rPr>
        <w:t xml:space="preserve">San Fransisco: Jose-Base. </w:t>
      </w:r>
    </w:p>
    <w:p>
      <w:pPr>
        <w:spacing w:after="0" w:line="480" w:lineRule="auto"/>
        <w:ind w:left="567" w:hanging="569" w:hangingChars="237"/>
        <w:jc w:val="both"/>
        <w:rPr>
          <w:rFonts w:ascii="Times New Roman" w:hAnsi="Times New Roman" w:cs="Times New Roman"/>
          <w:sz w:val="24"/>
          <w:szCs w:val="24"/>
        </w:rPr>
      </w:pPr>
      <w:r>
        <w:rPr>
          <w:rFonts w:ascii="Times New Roman" w:hAnsi="Times New Roman" w:cs="Times New Roman"/>
          <w:sz w:val="24"/>
          <w:szCs w:val="24"/>
        </w:rPr>
        <w:t>Sekaran, U. &amp; Bougie, R., (2017). Research Methods for Business: A Skill Building Approach. 5th ed penyunt. UK: John Wiley and Sons.</w:t>
      </w:r>
    </w:p>
    <w:p>
      <w:pPr>
        <w:spacing w:after="0" w:line="480" w:lineRule="auto"/>
        <w:ind w:left="567" w:hanging="569" w:hangingChars="237"/>
        <w:jc w:val="both"/>
        <w:rPr>
          <w:rFonts w:ascii="Times New Roman" w:hAnsi="Times New Roman" w:cs="Times New Roman"/>
          <w:sz w:val="24"/>
          <w:szCs w:val="24"/>
        </w:rPr>
      </w:pPr>
      <w:r>
        <w:rPr>
          <w:rFonts w:ascii="Times New Roman" w:hAnsi="Times New Roman" w:cs="Times New Roman"/>
          <w:sz w:val="24"/>
          <w:szCs w:val="24"/>
        </w:rPr>
        <w:t>Siengthai, S. &amp; Pila-Ngarm, P., (2016). The Interaction Effect of job Redesign and Job Satisfaction on Employee Performance. Evidence-Based HRM,  </w:t>
      </w:r>
    </w:p>
    <w:p>
      <w:pPr>
        <w:spacing w:after="0" w:line="480" w:lineRule="auto"/>
        <w:ind w:left="567" w:hanging="569" w:hangingChars="237"/>
        <w:jc w:val="both"/>
        <w:rPr>
          <w:rFonts w:ascii="Times New Roman" w:hAnsi="Times New Roman" w:cs="Times New Roman"/>
          <w:sz w:val="24"/>
          <w:szCs w:val="24"/>
        </w:rPr>
      </w:pPr>
      <w:r>
        <w:rPr>
          <w:rFonts w:ascii="Times New Roman" w:hAnsi="Times New Roman" w:cs="Times New Roman"/>
          <w:sz w:val="24"/>
          <w:szCs w:val="24"/>
        </w:rPr>
        <w:t>Sinambela, L. P. (2018). Manajemen Sumber Daya Manusia. Jakarta: Bumi Aksara.</w:t>
      </w:r>
    </w:p>
    <w:p>
      <w:pPr>
        <w:spacing w:after="0" w:line="480" w:lineRule="auto"/>
        <w:ind w:left="567" w:hanging="569" w:hangingChars="237"/>
        <w:jc w:val="both"/>
        <w:rPr>
          <w:rFonts w:ascii="Times New Roman" w:hAnsi="Times New Roman" w:cs="Times New Roman"/>
          <w:sz w:val="24"/>
          <w:szCs w:val="24"/>
        </w:rPr>
      </w:pPr>
      <w:r>
        <w:rPr>
          <w:rFonts w:ascii="Times New Roman" w:hAnsi="Times New Roman" w:cs="Times New Roman"/>
          <w:sz w:val="24"/>
          <w:szCs w:val="24"/>
        </w:rPr>
        <w:t>Soepardjo dan Nugrohoseno. (2013). Pengaruh Budaya Organisasi dan Komitmen Organisasi terhadap Kinerja Karyawan. Jurnal Ilmu Manajemen. 1 (6), pg. 89-99.</w:t>
      </w:r>
    </w:p>
    <w:p>
      <w:pPr>
        <w:spacing w:after="0" w:line="480" w:lineRule="auto"/>
        <w:ind w:left="567" w:hanging="569" w:hangingChars="237"/>
        <w:jc w:val="both"/>
        <w:rPr>
          <w:rFonts w:ascii="Times New Roman" w:hAnsi="Times New Roman" w:cs="Times New Roman"/>
          <w:sz w:val="24"/>
          <w:szCs w:val="24"/>
        </w:rPr>
      </w:pPr>
      <w:r>
        <w:rPr>
          <w:rFonts w:ascii="Times New Roman" w:hAnsi="Times New Roman" w:cs="Times New Roman"/>
          <w:sz w:val="24"/>
          <w:szCs w:val="24"/>
        </w:rPr>
        <w:t>Sopiah. (2018). Perilaku Organisasi. Yogyakarta: Andi.</w:t>
      </w:r>
    </w:p>
    <w:p>
      <w:pPr>
        <w:spacing w:after="0" w:line="480" w:lineRule="auto"/>
        <w:ind w:left="567" w:hanging="569" w:hangingChars="237"/>
        <w:jc w:val="both"/>
        <w:rPr>
          <w:rFonts w:ascii="Times New Roman" w:hAnsi="Times New Roman" w:cs="Times New Roman"/>
          <w:sz w:val="24"/>
          <w:szCs w:val="24"/>
        </w:rPr>
      </w:pPr>
      <w:r>
        <w:rPr>
          <w:rFonts w:ascii="Times New Roman" w:hAnsi="Times New Roman" w:cs="Times New Roman"/>
          <w:sz w:val="24"/>
          <w:szCs w:val="24"/>
        </w:rPr>
        <w:t>Springer, G. j. (2011). A Study of Job Motivation, Satisfaction and Performance among Bank Employees. Journal of Global Business Issues, 5 (1), pg. 29.</w:t>
      </w:r>
    </w:p>
    <w:p>
      <w:pPr>
        <w:spacing w:after="0" w:line="480" w:lineRule="auto"/>
        <w:ind w:left="567" w:hanging="569" w:hangingChars="237"/>
        <w:jc w:val="both"/>
        <w:rPr>
          <w:rFonts w:ascii="Times New Roman" w:hAnsi="Times New Roman" w:cs="Times New Roman"/>
          <w:sz w:val="24"/>
          <w:szCs w:val="24"/>
        </w:rPr>
      </w:pPr>
      <w:r>
        <w:rPr>
          <w:rFonts w:ascii="Times New Roman" w:hAnsi="Times New Roman" w:cs="Times New Roman"/>
          <w:sz w:val="24"/>
          <w:szCs w:val="24"/>
        </w:rPr>
        <w:t>Sugiyono. (2013). Metode Penelitian Kuantitatif, Kualitatif, dan R&amp;D, Cetakan ke delapan belas. Bandung: CV Alfabeta.</w:t>
      </w:r>
    </w:p>
    <w:p>
      <w:pPr>
        <w:spacing w:after="0" w:line="480" w:lineRule="auto"/>
        <w:ind w:left="567" w:hanging="569" w:hangingChars="237"/>
        <w:jc w:val="both"/>
        <w:rPr>
          <w:rFonts w:ascii="Times New Roman" w:hAnsi="Times New Roman" w:cs="Times New Roman"/>
          <w:sz w:val="24"/>
          <w:szCs w:val="24"/>
        </w:rPr>
      </w:pPr>
      <w:r>
        <w:rPr>
          <w:rFonts w:ascii="Times New Roman" w:hAnsi="Times New Roman" w:cs="Times New Roman"/>
          <w:sz w:val="24"/>
          <w:szCs w:val="24"/>
        </w:rPr>
        <w:t>Sumarwinati, S. dan Ratnasari, S.L. (2019). Pengaruh Budaya Organisasi, Kepuasan Kerja dan Gaya Kepemimpinan terhadap Kinerja Karyawan dengan Komitmen Organisasional Sebagai Variabel Interverning. Dimensi, 8 (1), pg. 13-27.</w:t>
      </w:r>
    </w:p>
    <w:p>
      <w:pPr>
        <w:spacing w:after="0" w:line="480" w:lineRule="auto"/>
        <w:ind w:left="567" w:hanging="569" w:hangingChars="237"/>
        <w:jc w:val="both"/>
        <w:rPr>
          <w:rFonts w:ascii="Times New Roman" w:hAnsi="Times New Roman" w:cs="Times New Roman"/>
          <w:sz w:val="24"/>
          <w:szCs w:val="24"/>
        </w:rPr>
      </w:pPr>
      <w:r>
        <w:rPr>
          <w:rFonts w:ascii="Times New Roman" w:hAnsi="Times New Roman" w:cs="Times New Roman"/>
          <w:sz w:val="24"/>
          <w:szCs w:val="24"/>
        </w:rPr>
        <w:t>Sunarno dan Liana. (2013). Pengaruh Komitmen Organisaional dan Budaya Organisasi terhadap Kinerja Guru di Mediasi Kepuasan Kerja (Studi Kasus pada Guru Sma Kesatrian Dalam Yayasan Pendidikan Kesatrian. Prosiding Seminar Nasional Multi Disiplin Ilmu &amp; Call For Papers Unisbank (Sendi_U). Kajian disiplin Ilmu untuk Mewujudkan Poros Maritim dalam Pembangunan Ekonomi Berbasis Kesejahteraan Rakyat. ISBN: 978-979-3649-81-8.</w:t>
      </w:r>
    </w:p>
    <w:p>
      <w:pPr>
        <w:spacing w:after="0" w:line="480" w:lineRule="auto"/>
        <w:ind w:left="567" w:hanging="569" w:hangingChars="237"/>
        <w:jc w:val="both"/>
        <w:rPr>
          <w:rFonts w:ascii="Times New Roman" w:hAnsi="Times New Roman" w:cs="Times New Roman"/>
          <w:sz w:val="24"/>
          <w:szCs w:val="24"/>
        </w:rPr>
      </w:pPr>
      <w:r>
        <w:rPr>
          <w:rFonts w:ascii="Times New Roman" w:hAnsi="Times New Roman" w:cs="Times New Roman"/>
          <w:sz w:val="24"/>
          <w:szCs w:val="24"/>
        </w:rPr>
        <w:t>Sunarno. (2019). Pengaruh Budaya Organisasi, Komitmen Organisasi dan Kepuasan Kerja terhadap Kinerja Dosen Universitas Islam As-Syafi’iyah. Kesejahteraan Sosial Journal of Social Welfare, 6 (1).</w:t>
      </w:r>
    </w:p>
    <w:p>
      <w:pPr>
        <w:spacing w:after="0" w:line="480" w:lineRule="auto"/>
        <w:ind w:left="567" w:hanging="569" w:hangingChars="237"/>
        <w:jc w:val="both"/>
        <w:rPr>
          <w:rFonts w:ascii="Times New Roman" w:hAnsi="Times New Roman" w:cs="Times New Roman"/>
          <w:sz w:val="24"/>
          <w:szCs w:val="24"/>
        </w:rPr>
      </w:pPr>
      <w:r>
        <w:rPr>
          <w:rFonts w:ascii="Times New Roman" w:hAnsi="Times New Roman" w:cs="Times New Roman"/>
          <w:sz w:val="24"/>
          <w:szCs w:val="24"/>
        </w:rPr>
        <w:t>Suryani, D. &amp; Budiono, (2016). Pengaruh Budaya organisasional terhadap Kinerja Karyawan melalui Komitmen organisasional sebagai Variabel Intervening pada PT Kerta Rajasa Raya. Journal of Research in Economics and Management, 16 (1), pg. 29-43.</w:t>
      </w:r>
    </w:p>
    <w:p>
      <w:pPr>
        <w:spacing w:after="0" w:line="480" w:lineRule="auto"/>
        <w:ind w:left="567" w:hanging="569" w:hangingChars="237"/>
        <w:jc w:val="both"/>
        <w:rPr>
          <w:rFonts w:ascii="Times New Roman" w:hAnsi="Times New Roman" w:cs="Times New Roman"/>
          <w:sz w:val="24"/>
          <w:szCs w:val="24"/>
        </w:rPr>
      </w:pPr>
      <w:r>
        <w:rPr>
          <w:rFonts w:ascii="Times New Roman" w:hAnsi="Times New Roman" w:cs="Times New Roman"/>
          <w:sz w:val="24"/>
          <w:szCs w:val="24"/>
        </w:rPr>
        <w:t xml:space="preserve">Susanto, S. (2010). </w:t>
      </w:r>
      <w:r>
        <w:rPr>
          <w:rFonts w:ascii="Times New Roman" w:hAnsi="Times New Roman" w:cs="Times New Roman"/>
          <w:i/>
          <w:sz w:val="24"/>
          <w:szCs w:val="24"/>
        </w:rPr>
        <w:t xml:space="preserve">Strategi Organisasi. </w:t>
      </w:r>
      <w:r>
        <w:rPr>
          <w:rFonts w:ascii="Times New Roman" w:hAnsi="Times New Roman" w:cs="Times New Roman"/>
          <w:sz w:val="24"/>
          <w:szCs w:val="24"/>
        </w:rPr>
        <w:t xml:space="preserve">Yogyakarta: Amara Books. </w:t>
      </w:r>
    </w:p>
    <w:p>
      <w:pPr>
        <w:spacing w:after="0" w:line="480" w:lineRule="auto"/>
        <w:ind w:left="567" w:hanging="569" w:hangingChars="237"/>
        <w:jc w:val="both"/>
        <w:rPr>
          <w:rFonts w:ascii="Times New Roman" w:hAnsi="Times New Roman" w:cs="Times New Roman"/>
          <w:sz w:val="24"/>
          <w:szCs w:val="24"/>
        </w:rPr>
      </w:pPr>
      <w:r>
        <w:rPr>
          <w:rFonts w:ascii="Times New Roman" w:hAnsi="Times New Roman" w:cs="Times New Roman"/>
          <w:sz w:val="24"/>
          <w:szCs w:val="24"/>
        </w:rPr>
        <w:t>Sutrisno, E. (2019). Manajemen Sumber Daya Manusia (Keenam). Jakarta: Pranada Media Group.</w:t>
      </w:r>
    </w:p>
    <w:p>
      <w:pPr>
        <w:spacing w:after="0" w:line="480" w:lineRule="auto"/>
        <w:ind w:left="519" w:hanging="521" w:hangingChars="237"/>
        <w:jc w:val="both"/>
      </w:pPr>
      <w:r>
        <w:t>Sutrisno, S., Haryono, A. T., &amp; Warso, M. M. (2018). PENGARUH KEPUASAN KERJA DAN KOMITMEN ORGANISASI TERHADAP KINERJA KARYAWAN MELALUI ORGANIZATIONAL CITIZENSHIP BEHAVIOR SEBAGAI VARIABEL INTERVENING (Studi Kasus Karyawan PT. Fumira Semarang). Journal of Management, 4(4).</w:t>
      </w:r>
    </w:p>
    <w:p>
      <w:pPr>
        <w:spacing w:after="0" w:line="480" w:lineRule="auto"/>
        <w:ind w:left="567" w:hanging="569" w:hangingChars="237"/>
        <w:jc w:val="both"/>
        <w:rPr>
          <w:rFonts w:ascii="Times New Roman" w:hAnsi="Times New Roman" w:cs="Times New Roman"/>
          <w:sz w:val="24"/>
          <w:szCs w:val="24"/>
        </w:rPr>
      </w:pPr>
      <w:r>
        <w:rPr>
          <w:rFonts w:ascii="Times New Roman" w:hAnsi="Times New Roman" w:cs="Times New Roman"/>
          <w:sz w:val="24"/>
          <w:szCs w:val="24"/>
        </w:rPr>
        <w:t>Syauta Jack Henry, Eka Afnan Troena, Margono Setiawan, Solimun. (2012). The Influence of Organizational Culture, Organizational Commitment to Job Satisfaction and Employee Performance (Study at Municipal Waterworks of Jayapura, Papua Indonesia. International Journal of Business and Management Invention. 1 (1), pg. 69-76.</w:t>
      </w:r>
    </w:p>
    <w:p>
      <w:pPr>
        <w:spacing w:after="0" w:line="480" w:lineRule="auto"/>
        <w:ind w:left="567" w:hanging="569" w:hangingChars="237"/>
        <w:jc w:val="both"/>
        <w:rPr>
          <w:rFonts w:ascii="Times New Roman" w:hAnsi="Times New Roman" w:cs="Times New Roman"/>
          <w:sz w:val="24"/>
          <w:szCs w:val="24"/>
        </w:rPr>
      </w:pPr>
      <w:r>
        <w:rPr>
          <w:rFonts w:ascii="Times New Roman" w:hAnsi="Times New Roman" w:cs="Times New Roman"/>
          <w:sz w:val="24"/>
          <w:szCs w:val="24"/>
        </w:rPr>
        <w:t>Syauta, JH, Troena, EA, Setiawan, M, &amp; Solimun. (2012). The Influence of Organizational Culture, Organizational Commitment to Job Satisfaction and Employee Performance (Study at Municipal Waterworks of Jayapura, Papua Indonesia). International Journal of Business and Management Invention, 1 (1), pg. 69-76.</w:t>
      </w:r>
    </w:p>
    <w:p>
      <w:pPr>
        <w:spacing w:after="0" w:line="480" w:lineRule="auto"/>
        <w:ind w:left="567" w:hanging="569" w:hangingChars="237"/>
        <w:jc w:val="both"/>
        <w:rPr>
          <w:rFonts w:ascii="Times New Roman" w:hAnsi="Times New Roman" w:cs="Times New Roman"/>
          <w:sz w:val="24"/>
          <w:szCs w:val="24"/>
        </w:rPr>
      </w:pPr>
      <w:r>
        <w:rPr>
          <w:rFonts w:ascii="Times New Roman" w:hAnsi="Times New Roman" w:cs="Times New Roman"/>
          <w:sz w:val="24"/>
          <w:szCs w:val="24"/>
        </w:rPr>
        <w:t>Tampubolon, H. (2016). Strategi Manajemen Sumber Daya Manusia dan Perannya dalam Pengembangan Keunggulan Bersaing. Jakarta: Papas Sinar Sinanti.</w:t>
      </w:r>
    </w:p>
    <w:p>
      <w:pPr>
        <w:spacing w:after="0" w:line="480" w:lineRule="auto"/>
        <w:ind w:left="567" w:hanging="569" w:hangingChars="237"/>
        <w:jc w:val="both"/>
        <w:rPr>
          <w:rFonts w:ascii="Times New Roman" w:hAnsi="Times New Roman" w:cs="Times New Roman"/>
          <w:sz w:val="24"/>
          <w:szCs w:val="24"/>
        </w:rPr>
      </w:pPr>
      <w:r>
        <w:rPr>
          <w:rFonts w:ascii="Times New Roman" w:hAnsi="Times New Roman" w:cs="Times New Roman"/>
          <w:sz w:val="24"/>
          <w:szCs w:val="24"/>
        </w:rPr>
        <w:t>Taurisa, C. M. &amp; Ratnawati, I., (2012). Analisis Pengaruh Budaya organisasional dan Kepuasan Kerja Terhadap Komitmen organisasional dalam Meningkatkan Kinerja Karyawan (Study pada PT Sido Muncul Kaligawe Semarang). Jurnal Bisnis dan Ekonomi (JBE), September,</w:t>
      </w:r>
    </w:p>
    <w:p>
      <w:pPr>
        <w:spacing w:after="0" w:line="480" w:lineRule="auto"/>
        <w:ind w:left="519" w:hanging="521" w:hangingChars="237"/>
        <w:jc w:val="both"/>
        <w:rPr>
          <w:rFonts w:ascii="Times New Roman" w:hAnsi="Times New Roman" w:cs="Times New Roman"/>
          <w:sz w:val="24"/>
          <w:szCs w:val="24"/>
          <w:lang w:val="id-ID"/>
        </w:rPr>
      </w:pPr>
      <w:r>
        <w:t>Tintami, L., Pradhanawati, A., &amp; Nugraha, H. S. (2013). Pengaruh Budaya Organisasi dan Gaya Kepemimpinan Transformasional Terhadap Kinerja Karyawan Melalui Disiplin Kerja Pada Karyawan Harian SKT Megawon II PT. Djarum Kudus. Jurnal Ilmu Administrasi Bisnis, 1(1), 189-196.</w:t>
      </w:r>
    </w:p>
    <w:p>
      <w:pPr>
        <w:spacing w:after="0" w:line="480" w:lineRule="auto"/>
        <w:ind w:left="567" w:hanging="569" w:hangingChars="237"/>
        <w:jc w:val="both"/>
        <w:rPr>
          <w:rFonts w:ascii="Times New Roman" w:hAnsi="Times New Roman" w:cs="Times New Roman"/>
          <w:sz w:val="24"/>
          <w:szCs w:val="24"/>
        </w:rPr>
      </w:pPr>
      <w:r>
        <w:rPr>
          <w:rFonts w:ascii="Times New Roman" w:hAnsi="Times New Roman" w:cs="Times New Roman"/>
          <w:sz w:val="24"/>
          <w:szCs w:val="24"/>
        </w:rPr>
        <w:t>Tjahjono, K.H., Basuki, T.A., Palupi, M. (2021). Aplikasi SEM dalam Studi Perilaku Organisasional. Yogyakarta: UPP STIM YKPN.</w:t>
      </w:r>
    </w:p>
    <w:p>
      <w:pPr>
        <w:spacing w:after="0" w:line="480" w:lineRule="auto"/>
        <w:ind w:left="567" w:hanging="569" w:hangingChars="237"/>
        <w:jc w:val="both"/>
        <w:rPr>
          <w:rFonts w:ascii="Times New Roman" w:hAnsi="Times New Roman" w:cs="Times New Roman"/>
          <w:sz w:val="24"/>
          <w:szCs w:val="24"/>
        </w:rPr>
      </w:pPr>
      <w:r>
        <w:rPr>
          <w:rFonts w:ascii="Times New Roman" w:hAnsi="Times New Roman" w:cs="Times New Roman"/>
          <w:sz w:val="24"/>
          <w:szCs w:val="24"/>
        </w:rPr>
        <w:t>Usmany, T. P., &amp; Hamid, D. (2019). Pengaruh Budaya Organisasi terhadap Komitmen Organisasional dan Kinerja Karyawan (Studi pada Karyawan Pabrik Gondorukem dan Terpentin Sukun Perum Perhutani Kesatuan Bisnis Mandiri Industri Gondorukem dan Terpentin II, Ponorogo). Jurnal Administrasi Bisnis (JAB), 37 , pg. 38–42.</w:t>
      </w:r>
    </w:p>
    <w:p>
      <w:pPr>
        <w:spacing w:after="0" w:line="480" w:lineRule="auto"/>
        <w:ind w:left="567" w:hanging="569" w:hangingChars="237"/>
        <w:jc w:val="both"/>
        <w:rPr>
          <w:rFonts w:ascii="Times New Roman" w:hAnsi="Times New Roman" w:cs="Times New Roman"/>
          <w:sz w:val="24"/>
          <w:szCs w:val="24"/>
        </w:rPr>
      </w:pPr>
      <w:r>
        <w:rPr>
          <w:rFonts w:ascii="Times New Roman" w:hAnsi="Times New Roman" w:cs="Times New Roman"/>
          <w:sz w:val="24"/>
          <w:szCs w:val="24"/>
        </w:rPr>
        <w:t>Valaei, N. &amp; Rezaei, S. (2016). Job Satisfaction and organizational Commitment: An Empirical Investigation among ICT-SMEs. Management Research Review,</w:t>
      </w:r>
    </w:p>
    <w:p>
      <w:pPr>
        <w:spacing w:after="0" w:line="480" w:lineRule="auto"/>
        <w:ind w:left="567" w:hanging="569" w:hangingChars="237"/>
        <w:jc w:val="both"/>
        <w:rPr>
          <w:rFonts w:ascii="Times New Roman" w:hAnsi="Times New Roman" w:cs="Times New Roman"/>
          <w:sz w:val="24"/>
          <w:szCs w:val="24"/>
        </w:rPr>
      </w:pPr>
      <w:r>
        <w:rPr>
          <w:rFonts w:ascii="Times New Roman" w:hAnsi="Times New Roman" w:cs="Times New Roman"/>
          <w:sz w:val="24"/>
          <w:szCs w:val="24"/>
        </w:rPr>
        <w:t>Wibawa, I.W.S. dan Putra, M.S. (2018). Pengaruh Budaya Organisasi Terhadap Komitmen Organisasional dimediasi Kepuasan Kerja (Studi Pada PT. Bening Badung-Bali). E-Jurnal Manajemen Unud, 7 (6), pg. 255-206.</w:t>
      </w:r>
    </w:p>
    <w:p>
      <w:pPr>
        <w:spacing w:after="0" w:line="480" w:lineRule="auto"/>
        <w:ind w:left="567" w:hanging="569" w:hangingChars="237"/>
        <w:jc w:val="both"/>
        <w:rPr>
          <w:rFonts w:ascii="Times New Roman" w:hAnsi="Times New Roman" w:cs="Times New Roman"/>
          <w:sz w:val="24"/>
          <w:szCs w:val="24"/>
        </w:rPr>
      </w:pPr>
      <w:r>
        <w:rPr>
          <w:rFonts w:ascii="Times New Roman" w:hAnsi="Times New Roman" w:cs="Times New Roman"/>
          <w:sz w:val="24"/>
          <w:szCs w:val="24"/>
        </w:rPr>
        <w:t>Wibowo. (2019). Manajemen Kinerja. PT Raja Grafindo Persada. Jakarta: Rajawali Pers.</w:t>
      </w:r>
    </w:p>
    <w:p>
      <w:pPr>
        <w:spacing w:after="0" w:line="480" w:lineRule="auto"/>
        <w:ind w:left="567" w:hanging="569" w:hangingChars="237"/>
        <w:jc w:val="both"/>
        <w:rPr>
          <w:rFonts w:ascii="Times New Roman" w:hAnsi="Times New Roman" w:cs="Times New Roman"/>
          <w:sz w:val="24"/>
          <w:szCs w:val="24"/>
        </w:rPr>
      </w:pPr>
      <w:r>
        <w:rPr>
          <w:rFonts w:ascii="Times New Roman" w:hAnsi="Times New Roman" w:cs="Times New Roman"/>
          <w:sz w:val="24"/>
          <w:szCs w:val="24"/>
        </w:rPr>
        <w:t>Widagdo, H. dan Handaru, A.W. (2013). Pengaruh Budaya Organisasi dan Komitmen Organisasi terhadap Kepuasan Kerja Karyawan pada PT. Nutrifood Indonesia di Jakarta. Jurnal Riset Manajemen Sains Indonesia. (JRMSI).</w:t>
      </w:r>
    </w:p>
    <w:p>
      <w:pPr>
        <w:spacing w:after="0" w:line="480" w:lineRule="auto"/>
        <w:ind w:left="567" w:hanging="569" w:hangingChars="237"/>
        <w:jc w:val="both"/>
        <w:rPr>
          <w:rFonts w:ascii="Times New Roman" w:hAnsi="Times New Roman" w:cs="Times New Roman"/>
          <w:sz w:val="24"/>
          <w:szCs w:val="24"/>
        </w:rPr>
      </w:pPr>
      <w:r>
        <w:rPr>
          <w:rFonts w:ascii="Times New Roman" w:hAnsi="Times New Roman" w:cs="Times New Roman"/>
          <w:sz w:val="24"/>
          <w:szCs w:val="24"/>
        </w:rPr>
        <w:t>Wijaya, I.K. (2018). Pengaruh Kepuasan Kerja terhadap Kinerja Karyawan CV Bukit Sanomas. Agora, 6 (2).</w:t>
      </w:r>
    </w:p>
    <w:p>
      <w:pPr>
        <w:spacing w:after="0" w:line="480" w:lineRule="auto"/>
        <w:ind w:left="567" w:hanging="569" w:hangingChars="237"/>
        <w:jc w:val="both"/>
        <w:rPr>
          <w:rFonts w:ascii="Times New Roman" w:hAnsi="Times New Roman" w:cs="Times New Roman"/>
          <w:sz w:val="24"/>
          <w:szCs w:val="24"/>
        </w:rPr>
      </w:pPr>
      <w:r>
        <w:rPr>
          <w:rFonts w:ascii="Times New Roman" w:hAnsi="Times New Roman" w:cs="Times New Roman"/>
          <w:sz w:val="24"/>
          <w:szCs w:val="24"/>
        </w:rPr>
        <w:t>Wiyono, G. (2011). Merancang Penelitian Bisnis: Dengan Alat SPSS dan SmartPLS. Yogyakarta: STIM YKPN Yogyakarta.</w:t>
      </w:r>
    </w:p>
    <w:p>
      <w:pPr>
        <w:spacing w:after="0" w:line="480" w:lineRule="auto"/>
        <w:ind w:left="567" w:hanging="569" w:hangingChars="237"/>
        <w:jc w:val="both"/>
        <w:rPr>
          <w:rFonts w:ascii="Times New Roman" w:hAnsi="Times New Roman" w:cs="Times New Roman"/>
          <w:sz w:val="24"/>
          <w:szCs w:val="24"/>
        </w:rPr>
      </w:pPr>
      <w:r>
        <w:rPr>
          <w:rFonts w:ascii="Times New Roman" w:hAnsi="Times New Roman" w:cs="Times New Roman"/>
          <w:sz w:val="24"/>
          <w:szCs w:val="24"/>
        </w:rPr>
        <w:t>Yiing, L. H. &amp; Ahmad, K. Z., (2009). The Moderating Effect of Organizational Culture on The Relationships between Leadership Behaviour and Organizational Commitment and between Organizational Commitment and Job Satisfaction and Performance. Leadership and Organization Development Journal,</w:t>
      </w:r>
    </w:p>
    <w:p>
      <w:pPr>
        <w:spacing w:after="0" w:line="480" w:lineRule="auto"/>
        <w:ind w:left="567" w:hanging="569" w:hangingChars="237"/>
        <w:jc w:val="both"/>
        <w:rPr>
          <w:rFonts w:ascii="Times New Roman" w:hAnsi="Times New Roman" w:cs="Times New Roman"/>
          <w:sz w:val="24"/>
          <w:szCs w:val="24"/>
        </w:rPr>
      </w:pPr>
      <w:r>
        <w:rPr>
          <w:rFonts w:ascii="Times New Roman" w:hAnsi="Times New Roman" w:cs="Times New Roman"/>
          <w:sz w:val="24"/>
          <w:szCs w:val="24"/>
        </w:rPr>
        <w:t>Zahari, I. B. &amp; Shurbagi, A. M. A., (2014). The Mediating Effect of Organizational Commitment on The Relationaship between Job Satisfaction and Organizational Culture. International Journal of Business Administration, 5 (6), pg. 24.</w:t>
      </w:r>
    </w:p>
    <w:p>
      <w:pPr>
        <w:spacing w:after="0" w:line="480" w:lineRule="auto"/>
        <w:ind w:left="567" w:hanging="569" w:hangingChars="237"/>
        <w:jc w:val="both"/>
        <w:rPr>
          <w:rFonts w:ascii="Times New Roman" w:hAnsi="Times New Roman" w:eastAsia="Times New Roman" w:cs="Times New Roman"/>
          <w:sz w:val="24"/>
          <w:szCs w:val="24"/>
        </w:rPr>
      </w:pPr>
      <w:r>
        <w:rPr>
          <w:rFonts w:ascii="Times New Roman" w:hAnsi="Times New Roman" w:cs="Times New Roman"/>
          <w:sz w:val="24"/>
          <w:szCs w:val="24"/>
        </w:rPr>
        <w:t>Zefeiti, S.M, Bakhit, A. &amp; Mohamad, N.A. (2017). The Influence of Organizational Commitment on Omani Public Employees’ Work Performance. International Review of Management and Marketing, 7(2), pg.151-160.</w:t>
      </w:r>
    </w:p>
    <w:p>
      <w:pPr>
        <w:spacing w:after="0" w:line="480" w:lineRule="auto"/>
        <w:ind w:left="567" w:hanging="569" w:hangingChars="237"/>
        <w:jc w:val="both"/>
        <w:rPr>
          <w:rFonts w:ascii="Times New Roman" w:hAnsi="Times New Roman" w:eastAsia="Times New Roman" w:cs="Times New Roman"/>
          <w:color w:val="000000"/>
          <w:sz w:val="24"/>
          <w:szCs w:val="24"/>
        </w:rPr>
      </w:pPr>
    </w:p>
    <w:p>
      <w:pPr>
        <w:widowControl w:val="0"/>
        <w:spacing w:after="0" w:line="480" w:lineRule="auto"/>
        <w:ind w:left="567" w:hanging="569" w:hangingChars="237"/>
        <w:jc w:val="both"/>
        <w:rPr>
          <w:rFonts w:ascii="Times New Roman" w:hAnsi="Times New Roman" w:eastAsia="Times New Roman" w:cs="Times New Roman"/>
          <w:sz w:val="24"/>
          <w:szCs w:val="24"/>
        </w:rPr>
      </w:pPr>
    </w:p>
    <w:p>
      <w:pPr>
        <w:spacing w:line="480" w:lineRule="auto"/>
        <w:ind w:left="0" w:leftChars="0" w:firstLine="0" w:firstLineChars="0"/>
        <w:jc w:val="both"/>
        <w:rPr>
          <w:rFonts w:ascii="Times New Roman" w:hAnsi="Times New Roman" w:eastAsia="Times New Roman" w:cs="Times New Roman"/>
          <w:sz w:val="24"/>
          <w:szCs w:val="24"/>
        </w:rPr>
      </w:pPr>
    </w:p>
    <w:p>
      <w:pPr>
        <w:spacing w:line="480" w:lineRule="auto"/>
        <w:ind w:left="0" w:hanging="2"/>
        <w:jc w:val="both"/>
        <w:rPr>
          <w:rFonts w:ascii="Times New Roman" w:hAnsi="Times New Roman" w:eastAsia="Times New Roman" w:cs="Times New Roman"/>
          <w:sz w:val="24"/>
          <w:szCs w:val="24"/>
        </w:rPr>
      </w:pPr>
    </w:p>
    <w:p>
      <w:pPr>
        <w:spacing w:line="480" w:lineRule="auto"/>
        <w:ind w:left="0" w:hanging="2"/>
        <w:jc w:val="both"/>
        <w:rPr>
          <w:rFonts w:ascii="Times New Roman" w:hAnsi="Times New Roman" w:eastAsia="Times New Roman" w:cs="Times New Roman"/>
          <w:sz w:val="24"/>
          <w:szCs w:val="24"/>
        </w:rPr>
      </w:pPr>
    </w:p>
    <w:p>
      <w:pPr>
        <w:spacing w:line="480" w:lineRule="auto"/>
        <w:ind w:left="0" w:hanging="2"/>
        <w:jc w:val="both"/>
        <w:rPr>
          <w:rFonts w:ascii="Times New Roman" w:hAnsi="Times New Roman" w:eastAsia="Times New Roman" w:cs="Times New Roman"/>
          <w:sz w:val="24"/>
          <w:szCs w:val="24"/>
        </w:rPr>
      </w:pPr>
    </w:p>
    <w:p>
      <w:pPr>
        <w:spacing w:line="480" w:lineRule="auto"/>
        <w:ind w:left="0" w:hanging="2"/>
        <w:jc w:val="both"/>
        <w:rPr>
          <w:rFonts w:ascii="Times New Roman" w:hAnsi="Times New Roman" w:eastAsia="Times New Roman" w:cs="Times New Roman"/>
          <w:sz w:val="24"/>
          <w:szCs w:val="24"/>
        </w:rPr>
      </w:pPr>
    </w:p>
    <w:p>
      <w:pPr>
        <w:spacing w:line="480" w:lineRule="auto"/>
        <w:ind w:left="0" w:hanging="2"/>
        <w:jc w:val="both"/>
        <w:rPr>
          <w:rFonts w:ascii="Times New Roman" w:hAnsi="Times New Roman" w:eastAsia="Times New Roman" w:cs="Times New Roman"/>
          <w:sz w:val="24"/>
          <w:szCs w:val="24"/>
        </w:rPr>
      </w:pPr>
    </w:p>
    <w:p>
      <w:pPr>
        <w:spacing w:line="480" w:lineRule="auto"/>
        <w:ind w:left="0" w:hanging="2"/>
        <w:jc w:val="both"/>
        <w:rPr>
          <w:rFonts w:ascii="Times New Roman" w:hAnsi="Times New Roman" w:eastAsia="Times New Roman" w:cs="Times New Roman"/>
          <w:sz w:val="24"/>
          <w:szCs w:val="24"/>
        </w:rPr>
      </w:pPr>
    </w:p>
    <w:p>
      <w:pPr>
        <w:spacing w:line="480" w:lineRule="auto"/>
        <w:ind w:left="0" w:hanging="2"/>
        <w:jc w:val="both"/>
        <w:rPr>
          <w:rFonts w:ascii="Times New Roman" w:hAnsi="Times New Roman" w:eastAsia="Times New Roman" w:cs="Times New Roman"/>
          <w:sz w:val="24"/>
          <w:szCs w:val="24"/>
        </w:rPr>
      </w:pPr>
    </w:p>
    <w:p>
      <w:pPr>
        <w:spacing w:line="480" w:lineRule="auto"/>
        <w:ind w:left="0" w:leftChars="0" w:firstLine="0" w:firstLineChars="0"/>
        <w:jc w:val="both"/>
        <w:rPr>
          <w:rFonts w:ascii="Times New Roman" w:hAnsi="Times New Roman" w:eastAsia="Times New Roman" w:cs="Times New Roman"/>
          <w:sz w:val="24"/>
          <w:szCs w:val="24"/>
        </w:rPr>
      </w:pPr>
    </w:p>
    <w:p>
      <w:pPr>
        <w:suppressAutoHyphens w:val="0"/>
        <w:spacing w:line="480" w:lineRule="auto"/>
        <w:ind w:left="0" w:leftChars="0" w:firstLine="0" w:firstLineChars="0"/>
        <w:textAlignment w:val="auto"/>
        <w:outlineLvl w:val="9"/>
        <w:rPr>
          <w:rFonts w:ascii="Times New Roman" w:hAnsi="Times New Roman" w:eastAsia="Times New Roman" w:cs="Times New Roman"/>
          <w:sz w:val="24"/>
          <w:szCs w:val="24"/>
        </w:rPr>
      </w:pPr>
    </w:p>
    <w:p>
      <w:pPr>
        <w:spacing w:line="480" w:lineRule="auto"/>
        <w:ind w:left="0" w:hanging="2"/>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LAMPIRAN 1</w:t>
      </w:r>
    </w:p>
    <w:p>
      <w:pPr>
        <w:spacing w:line="480" w:lineRule="auto"/>
        <w:ind w:left="0" w:hanging="2"/>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Kuesioner Penelitian</w:t>
      </w:r>
    </w:p>
    <w:p>
      <w:pPr>
        <w:spacing w:line="480" w:lineRule="auto"/>
        <w:ind w:left="0" w:hanging="2"/>
        <w:jc w:val="center"/>
        <w:rPr>
          <w:rFonts w:ascii="Times New Roman" w:hAnsi="Times New Roman" w:eastAsia="Times New Roman" w:cs="Times New Roman"/>
          <w:sz w:val="24"/>
          <w:szCs w:val="24"/>
        </w:rPr>
      </w:pPr>
    </w:p>
    <w:p>
      <w:pPr>
        <w:spacing w:line="480" w:lineRule="auto"/>
        <w:ind w:left="0" w:hanging="2"/>
        <w:jc w:val="both"/>
        <w:rPr>
          <w:rFonts w:ascii="Times New Roman" w:hAnsi="Times New Roman" w:eastAsia="Times New Roman" w:cs="Times New Roman"/>
          <w:sz w:val="24"/>
          <w:szCs w:val="24"/>
        </w:rPr>
      </w:pPr>
      <w:r>
        <w:rPr>
          <w:rFonts w:ascii="Times New Roman" w:hAnsi="Times New Roman" w:cs="Times New Roman"/>
          <w:color w:val="202124"/>
          <w:sz w:val="24"/>
          <w:szCs w:val="24"/>
          <w:shd w:val="clear" w:color="auto" w:fill="FFFFFF"/>
        </w:rPr>
        <w:t>Kepada</w:t>
      </w:r>
      <w:r>
        <w:rPr>
          <w:rFonts w:ascii="Times New Roman" w:hAnsi="Times New Roman" w:cs="Times New Roman"/>
          <w:color w:val="202124"/>
          <w:sz w:val="24"/>
          <w:szCs w:val="24"/>
          <w:shd w:val="clear" w:color="auto" w:fill="FFFFFF"/>
          <w:lang w:val="id-ID"/>
        </w:rPr>
        <w:t xml:space="preserve"> </w:t>
      </w:r>
      <w:r>
        <w:rPr>
          <w:rFonts w:ascii="Times New Roman" w:hAnsi="Times New Roman" w:eastAsia="Times New Roman" w:cs="Times New Roman"/>
          <w:sz w:val="24"/>
          <w:szCs w:val="24"/>
        </w:rPr>
        <w:t>Yth. Bapak/Ibu/Saudara-i</w:t>
      </w:r>
    </w:p>
    <w:p>
      <w:pPr>
        <w:spacing w:line="480" w:lineRule="auto"/>
        <w:ind w:left="0" w:hanging="2"/>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Karyawan Universitas Pancasakti Tegal </w:t>
      </w:r>
    </w:p>
    <w:p>
      <w:pPr>
        <w:spacing w:line="480" w:lineRule="auto"/>
        <w:ind w:left="0" w:hanging="2"/>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Di Tegal </w:t>
      </w:r>
    </w:p>
    <w:p>
      <w:pPr>
        <w:widowControl w:val="0"/>
        <w:spacing w:line="480" w:lineRule="auto"/>
        <w:ind w:left="0" w:hanging="2"/>
        <w:rPr>
          <w:rFonts w:ascii="Times New Roman" w:hAnsi="Times New Roman" w:eastAsia="Times New Roman" w:cs="Times New Roman"/>
          <w:sz w:val="24"/>
          <w:szCs w:val="24"/>
        </w:rPr>
      </w:pPr>
      <w:r>
        <w:rPr>
          <w:rFonts w:ascii="Times New Roman" w:hAnsi="Times New Roman" w:cs="Times New Roman"/>
          <w:color w:val="202124"/>
          <w:sz w:val="24"/>
          <w:szCs w:val="24"/>
          <w:shd w:val="clear" w:color="auto" w:fill="FFFFFF"/>
        </w:rPr>
        <w:t>Assalamualaikum Wr.Wb </w:t>
      </w:r>
      <w:r>
        <w:rPr>
          <w:rFonts w:ascii="Times New Roman" w:hAnsi="Times New Roman" w:cs="Times New Roman"/>
          <w:color w:val="202124"/>
          <w:sz w:val="24"/>
          <w:szCs w:val="24"/>
        </w:rPr>
        <w:br w:type="textWrapping"/>
      </w:r>
      <w:r>
        <w:rPr>
          <w:rFonts w:ascii="Times New Roman" w:hAnsi="Times New Roman" w:cs="Times New Roman"/>
          <w:color w:val="202124"/>
          <w:sz w:val="24"/>
          <w:szCs w:val="24"/>
        </w:rPr>
        <w:br w:type="textWrapping"/>
      </w:r>
      <w:r>
        <w:rPr>
          <w:rFonts w:ascii="Times New Roman" w:hAnsi="Times New Roman" w:cs="Times New Roman"/>
          <w:color w:val="202124"/>
          <w:sz w:val="24"/>
          <w:szCs w:val="24"/>
          <w:shd w:val="clear" w:color="auto" w:fill="FFFFFF"/>
        </w:rPr>
        <w:t xml:space="preserve">Perkenalkan saya, Gianti Tri Lestari Mahasiswa Fakultas Bisnis dan Ekonomika Universitas Islam Indonesia dan saat ini sedang melakukan penelitian skripsi yang berjudul </w:t>
      </w:r>
      <w:r>
        <w:rPr>
          <w:rFonts w:ascii="Times New Roman" w:hAnsi="Times New Roman" w:cs="Times New Roman"/>
          <w:b/>
          <w:color w:val="202124"/>
          <w:sz w:val="24"/>
          <w:szCs w:val="24"/>
          <w:shd w:val="clear" w:color="auto" w:fill="FFFFFF"/>
        </w:rPr>
        <w:t>" Pengaruh Budaya Organisasi Dan Kepuasan Kerja Terhadap Kinerja Karyawan Dengan Komitmen Organisasi Sebagai Variabel Mediasi: Studi Kasus pada Karyawan Universitas Pancasakti Tegal".</w:t>
      </w:r>
      <w:r>
        <w:rPr>
          <w:rFonts w:ascii="Times New Roman" w:hAnsi="Times New Roman" w:cs="Times New Roman"/>
          <w:color w:val="202124"/>
          <w:sz w:val="24"/>
          <w:szCs w:val="24"/>
          <w:shd w:val="clear" w:color="auto" w:fill="FFFFFF"/>
        </w:rPr>
        <w:t> </w:t>
      </w:r>
      <w:r>
        <w:rPr>
          <w:rFonts w:ascii="Times New Roman" w:hAnsi="Times New Roman" w:cs="Times New Roman"/>
          <w:color w:val="202124"/>
          <w:sz w:val="24"/>
          <w:szCs w:val="24"/>
        </w:rPr>
        <w:br w:type="textWrapping"/>
      </w:r>
      <w:r>
        <w:rPr>
          <w:rFonts w:ascii="Times New Roman" w:hAnsi="Times New Roman" w:cs="Times New Roman"/>
          <w:color w:val="202124"/>
          <w:sz w:val="24"/>
          <w:szCs w:val="24"/>
          <w:shd w:val="clear" w:color="auto" w:fill="FFFFFF"/>
        </w:rPr>
        <w:t>Terkait hal tersebut Saya memohon kesediaan Bapak/Ibu, Sdr/i untuk dapat mengisi dan melengkapi survey ini. Semua data bersifat rahasia dan hanya digunakan untuk kepentingan penelitian ini. </w:t>
      </w:r>
      <w:r>
        <w:rPr>
          <w:rFonts w:ascii="Times New Roman" w:hAnsi="Times New Roman" w:cs="Times New Roman"/>
          <w:color w:val="202124"/>
          <w:sz w:val="24"/>
          <w:szCs w:val="24"/>
        </w:rPr>
        <w:br w:type="textWrapping"/>
      </w:r>
      <w:r>
        <w:rPr>
          <w:rFonts w:ascii="Times New Roman" w:hAnsi="Times New Roman" w:cs="Times New Roman"/>
          <w:color w:val="202124"/>
          <w:sz w:val="24"/>
          <w:szCs w:val="24"/>
          <w:shd w:val="clear" w:color="auto" w:fill="FFFFFF"/>
        </w:rPr>
        <w:t>Pilih jawaban respon yang menggambarkan diri anda sebenarnya, karena tidak ada jawaban benar atau salah dalam kuesioner ini. </w:t>
      </w:r>
      <w:r>
        <w:rPr>
          <w:rFonts w:ascii="Times New Roman" w:hAnsi="Times New Roman" w:cs="Times New Roman"/>
          <w:color w:val="202124"/>
          <w:sz w:val="24"/>
          <w:szCs w:val="24"/>
        </w:rPr>
        <w:br w:type="textWrapping"/>
      </w:r>
      <w:r>
        <w:rPr>
          <w:rFonts w:ascii="Times New Roman" w:hAnsi="Times New Roman" w:cs="Times New Roman"/>
          <w:color w:val="202124"/>
          <w:sz w:val="24"/>
          <w:szCs w:val="24"/>
          <w:shd w:val="clear" w:color="auto" w:fill="FFFFFF"/>
        </w:rPr>
        <w:t>Terimakasih atas kesediaan dan dukungannya </w:t>
      </w:r>
      <w:r>
        <w:rPr>
          <w:rFonts w:ascii="Times New Roman" w:hAnsi="Times New Roman" w:cs="Times New Roman"/>
          <w:color w:val="202124"/>
          <w:sz w:val="24"/>
          <w:szCs w:val="24"/>
        </w:rPr>
        <w:br w:type="textWrapping"/>
      </w:r>
      <w:r>
        <w:rPr>
          <w:rFonts w:ascii="Times New Roman" w:hAnsi="Times New Roman" w:cs="Times New Roman"/>
          <w:color w:val="202124"/>
          <w:sz w:val="24"/>
          <w:szCs w:val="24"/>
          <w:shd w:val="clear" w:color="auto" w:fill="FFFFFF"/>
        </w:rPr>
        <w:t>Wassalamualaikum Wr.Wb.</w:t>
      </w:r>
      <w:r>
        <w:rPr>
          <w:rFonts w:ascii="Times New Roman" w:hAnsi="Times New Roman" w:cs="Times New Roman"/>
          <w:color w:val="202124"/>
          <w:sz w:val="24"/>
          <w:szCs w:val="24"/>
        </w:rPr>
        <w:br w:type="textWrapping"/>
      </w:r>
      <w:r>
        <w:rPr>
          <w:rFonts w:ascii="Times New Roman" w:hAnsi="Times New Roman" w:cs="Times New Roman"/>
          <w:color w:val="202124"/>
          <w:sz w:val="24"/>
          <w:szCs w:val="24"/>
          <w:shd w:val="clear" w:color="auto" w:fill="FFFFFF"/>
        </w:rPr>
        <w:t>Peneliti, </w:t>
      </w:r>
      <w:r>
        <w:rPr>
          <w:rFonts w:ascii="Times New Roman" w:hAnsi="Times New Roman" w:cs="Times New Roman"/>
          <w:color w:val="202124"/>
          <w:sz w:val="24"/>
          <w:szCs w:val="24"/>
        </w:rPr>
        <w:br w:type="textWrapping"/>
      </w:r>
      <w:r>
        <w:rPr>
          <w:rFonts w:ascii="Times New Roman" w:hAnsi="Times New Roman" w:cs="Times New Roman"/>
          <w:color w:val="202124"/>
          <w:sz w:val="24"/>
          <w:szCs w:val="24"/>
          <w:shd w:val="clear" w:color="auto" w:fill="FFFFFF"/>
        </w:rPr>
        <w:t>Gianti Tri Lestari   </w:t>
      </w:r>
    </w:p>
    <w:p>
      <w:pPr>
        <w:spacing w:after="0" w:line="480" w:lineRule="auto"/>
        <w:ind w:left="0" w:hanging="2"/>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INSTRUMEN PENELITIAN</w:t>
      </w:r>
    </w:p>
    <w:p>
      <w:pPr>
        <w:spacing w:after="0" w:line="480" w:lineRule="auto"/>
        <w:ind w:left="0" w:hanging="2"/>
        <w:rPr>
          <w:rFonts w:ascii="Times New Roman" w:hAnsi="Times New Roman" w:eastAsia="Times New Roman" w:cs="Times New Roman"/>
          <w:b/>
          <w:sz w:val="24"/>
          <w:szCs w:val="24"/>
        </w:rPr>
      </w:pPr>
    </w:p>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rPr>
        <w:t>Mohon Bapak/Ibu/Saudara-i untuk dapat lembar jawaban / tanggapan terhadap pertanyaan / pernyataan di bawah ini sesuai dengan kenyataan yang dialamin, dengan melingkari (</w:t>
      </w:r>
      <w:r>
        <w:rPr>
          <w:rFonts w:ascii="Times New Roman" w:hAnsi="Times New Roman" w:eastAsia="Times New Roman" w:cs="Times New Roman"/>
          <w:sz w:val="24"/>
          <w:szCs w:val="24"/>
          <w:lang w:val="id-ID"/>
        </w:rPr>
        <w:t>O</w:t>
      </w:r>
      <w:r>
        <w:rPr>
          <w:rFonts w:ascii="Times New Roman" w:hAnsi="Times New Roman" w:eastAsia="Times New Roman" w:cs="Times New Roman"/>
          <w:sz w:val="24"/>
          <w:szCs w:val="24"/>
        </w:rPr>
        <w:t>) jawaban pada salah satu jawaban berikut:</w:t>
      </w:r>
      <w:r>
        <w:rPr>
          <w:rFonts w:ascii="Times New Roman" w:hAnsi="Times New Roman" w:eastAsia="Times New Roman" w:cs="Times New Roman"/>
          <w:sz w:val="24"/>
          <w:szCs w:val="24"/>
          <w:lang w:val="id-ID"/>
        </w:rPr>
        <w:t xml:space="preserve"> </w:t>
      </w:r>
    </w:p>
    <w:p>
      <w:pPr>
        <w:pStyle w:val="38"/>
        <w:numPr>
          <w:ilvl w:val="0"/>
          <w:numId w:val="67"/>
        </w:numPr>
        <w:spacing w:after="0" w:line="480" w:lineRule="auto"/>
        <w:ind w:leftChars="0" w:firstLineChars="0"/>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 xml:space="preserve">Nama  : </w:t>
      </w:r>
    </w:p>
    <w:p>
      <w:pPr>
        <w:pStyle w:val="38"/>
        <w:numPr>
          <w:ilvl w:val="0"/>
          <w:numId w:val="67"/>
        </w:numPr>
        <w:spacing w:after="0" w:line="480" w:lineRule="auto"/>
        <w:ind w:leftChars="0" w:firstLineChars="0"/>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rPr>
        <w:t xml:space="preserve">Jenis kelamin : </w:t>
      </w:r>
      <w:r>
        <w:rPr>
          <w:rFonts w:ascii="Times New Roman" w:hAnsi="Times New Roman" w:eastAsia="Times New Roman" w:cs="Times New Roman"/>
          <w:sz w:val="24"/>
          <w:szCs w:val="24"/>
          <w:lang w:val="id-ID"/>
        </w:rPr>
        <w:t xml:space="preserve"> </w:t>
      </w:r>
    </w:p>
    <w:p>
      <w:pPr>
        <w:pStyle w:val="38"/>
        <w:numPr>
          <w:ilvl w:val="0"/>
          <w:numId w:val="68"/>
        </w:numPr>
        <w:spacing w:after="0" w:line="480" w:lineRule="auto"/>
        <w:ind w:leftChars="0" w:firstLineChars="0"/>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 xml:space="preserve">Laki-laki </w:t>
      </w:r>
    </w:p>
    <w:p>
      <w:pPr>
        <w:pStyle w:val="38"/>
        <w:numPr>
          <w:ilvl w:val="0"/>
          <w:numId w:val="68"/>
        </w:numPr>
        <w:spacing w:after="0" w:line="480" w:lineRule="auto"/>
        <w:ind w:leftChars="0" w:firstLineChars="0"/>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 xml:space="preserve">Perempuan </w:t>
      </w:r>
    </w:p>
    <w:p>
      <w:pPr>
        <w:pStyle w:val="38"/>
        <w:numPr>
          <w:ilvl w:val="0"/>
          <w:numId w:val="67"/>
        </w:numPr>
        <w:spacing w:after="0" w:line="480" w:lineRule="auto"/>
        <w:ind w:leftChars="0" w:firstLineChars="0"/>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 xml:space="preserve">Usia  : </w:t>
      </w:r>
    </w:p>
    <w:p>
      <w:pPr>
        <w:pStyle w:val="38"/>
        <w:numPr>
          <w:ilvl w:val="0"/>
          <w:numId w:val="69"/>
        </w:numPr>
        <w:spacing w:after="0" w:line="480" w:lineRule="auto"/>
        <w:ind w:leftChars="0" w:firstLineChars="0"/>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 xml:space="preserve">Kurang dari 25 tahun </w:t>
      </w:r>
    </w:p>
    <w:p>
      <w:pPr>
        <w:pStyle w:val="38"/>
        <w:numPr>
          <w:ilvl w:val="0"/>
          <w:numId w:val="69"/>
        </w:numPr>
        <w:spacing w:after="0" w:line="480" w:lineRule="auto"/>
        <w:ind w:leftChars="0" w:firstLineChars="0"/>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 xml:space="preserve">26 - 35 tahun </w:t>
      </w:r>
    </w:p>
    <w:p>
      <w:pPr>
        <w:pStyle w:val="38"/>
        <w:numPr>
          <w:ilvl w:val="0"/>
          <w:numId w:val="69"/>
        </w:numPr>
        <w:spacing w:after="0" w:line="480" w:lineRule="auto"/>
        <w:ind w:leftChars="0" w:firstLineChars="0"/>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 xml:space="preserve">36 - 45 tahun </w:t>
      </w:r>
    </w:p>
    <w:p>
      <w:pPr>
        <w:pStyle w:val="38"/>
        <w:numPr>
          <w:ilvl w:val="0"/>
          <w:numId w:val="69"/>
        </w:numPr>
        <w:spacing w:after="0" w:line="480" w:lineRule="auto"/>
        <w:ind w:leftChars="0" w:firstLineChars="0"/>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46 - 56 tahun</w:t>
      </w:r>
    </w:p>
    <w:p>
      <w:pPr>
        <w:pStyle w:val="38"/>
        <w:numPr>
          <w:ilvl w:val="0"/>
          <w:numId w:val="67"/>
        </w:numPr>
        <w:spacing w:after="0" w:line="480" w:lineRule="auto"/>
        <w:ind w:leftChars="0" w:firstLineChars="0"/>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 xml:space="preserve">Pendidikan terakhir  : </w:t>
      </w:r>
    </w:p>
    <w:p>
      <w:pPr>
        <w:pStyle w:val="38"/>
        <w:numPr>
          <w:ilvl w:val="0"/>
          <w:numId w:val="70"/>
        </w:numPr>
        <w:spacing w:after="0" w:line="480" w:lineRule="auto"/>
        <w:ind w:leftChars="0" w:firstLineChars="0"/>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 xml:space="preserve">SMA/SMK </w:t>
      </w:r>
    </w:p>
    <w:p>
      <w:pPr>
        <w:pStyle w:val="38"/>
        <w:numPr>
          <w:ilvl w:val="0"/>
          <w:numId w:val="70"/>
        </w:numPr>
        <w:spacing w:after="0" w:line="480" w:lineRule="auto"/>
        <w:ind w:leftChars="0" w:firstLineChars="0"/>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 xml:space="preserve">Diploma </w:t>
      </w:r>
    </w:p>
    <w:p>
      <w:pPr>
        <w:pStyle w:val="38"/>
        <w:numPr>
          <w:ilvl w:val="0"/>
          <w:numId w:val="70"/>
        </w:numPr>
        <w:spacing w:after="0" w:line="480" w:lineRule="auto"/>
        <w:ind w:leftChars="0" w:firstLineChars="0"/>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 xml:space="preserve">S1 </w:t>
      </w:r>
    </w:p>
    <w:p>
      <w:pPr>
        <w:pStyle w:val="38"/>
        <w:numPr>
          <w:ilvl w:val="0"/>
          <w:numId w:val="67"/>
        </w:numPr>
        <w:spacing w:after="0" w:line="480" w:lineRule="auto"/>
        <w:ind w:leftChars="0" w:firstLineChars="0"/>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 xml:space="preserve">Masa Kerja  : </w:t>
      </w:r>
    </w:p>
    <w:p>
      <w:pPr>
        <w:pStyle w:val="38"/>
        <w:numPr>
          <w:ilvl w:val="0"/>
          <w:numId w:val="71"/>
        </w:numPr>
        <w:spacing w:after="0" w:line="480" w:lineRule="auto"/>
        <w:ind w:leftChars="0" w:firstLineChars="0"/>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 xml:space="preserve">Kurang dari 5 tahun </w:t>
      </w:r>
    </w:p>
    <w:p>
      <w:pPr>
        <w:pStyle w:val="38"/>
        <w:numPr>
          <w:ilvl w:val="0"/>
          <w:numId w:val="71"/>
        </w:numPr>
        <w:spacing w:after="0" w:line="480" w:lineRule="auto"/>
        <w:ind w:leftChars="0" w:firstLineChars="0"/>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 xml:space="preserve">5 – 15 tahun </w:t>
      </w:r>
    </w:p>
    <w:p>
      <w:pPr>
        <w:pStyle w:val="38"/>
        <w:numPr>
          <w:ilvl w:val="0"/>
          <w:numId w:val="71"/>
        </w:numPr>
        <w:spacing w:after="0" w:line="480" w:lineRule="auto"/>
        <w:ind w:leftChars="0" w:firstLineChars="0"/>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 xml:space="preserve">16 – 25 tahun </w:t>
      </w:r>
    </w:p>
    <w:p>
      <w:pPr>
        <w:pStyle w:val="38"/>
        <w:numPr>
          <w:ilvl w:val="0"/>
          <w:numId w:val="71"/>
        </w:numPr>
        <w:spacing w:after="0" w:line="480" w:lineRule="auto"/>
        <w:ind w:leftChars="0" w:firstLineChars="0"/>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 xml:space="preserve">Lebih dari 25 tahun </w:t>
      </w:r>
    </w:p>
    <w:p>
      <w:pPr>
        <w:pStyle w:val="38"/>
        <w:numPr>
          <w:ilvl w:val="0"/>
          <w:numId w:val="67"/>
        </w:numPr>
        <w:spacing w:after="0" w:line="480" w:lineRule="auto"/>
        <w:ind w:leftChars="0" w:firstLineChars="0"/>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 xml:space="preserve">Penghasilan : </w:t>
      </w:r>
    </w:p>
    <w:p>
      <w:pPr>
        <w:pStyle w:val="38"/>
        <w:numPr>
          <w:ilvl w:val="0"/>
          <w:numId w:val="72"/>
        </w:numPr>
        <w:spacing w:after="0" w:line="480" w:lineRule="auto"/>
        <w:ind w:leftChars="0" w:firstLineChars="0"/>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Rp 2.688.500 – Rp 3.415.600</w:t>
      </w:r>
    </w:p>
    <w:p>
      <w:pPr>
        <w:pStyle w:val="38"/>
        <w:numPr>
          <w:ilvl w:val="0"/>
          <w:numId w:val="72"/>
        </w:numPr>
        <w:spacing w:after="0" w:line="480" w:lineRule="auto"/>
        <w:ind w:leftChars="0" w:firstLineChars="0"/>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 xml:space="preserve">Rp 3.593.100 – Rp 4.415.600 </w:t>
      </w:r>
    </w:p>
    <w:p>
      <w:pPr>
        <w:pStyle w:val="38"/>
        <w:numPr>
          <w:ilvl w:val="0"/>
          <w:numId w:val="72"/>
        </w:numPr>
        <w:spacing w:after="0" w:line="480" w:lineRule="auto"/>
        <w:ind w:leftChars="0" w:firstLineChars="0"/>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 xml:space="preserve">Rp 4.602.400 – Rp 5.000.000 </w:t>
      </w:r>
    </w:p>
    <w:p>
      <w:pPr>
        <w:pStyle w:val="38"/>
        <w:numPr>
          <w:ilvl w:val="0"/>
          <w:numId w:val="72"/>
        </w:numPr>
        <w:spacing w:after="0" w:line="480" w:lineRule="auto"/>
        <w:ind w:leftChars="0" w:firstLineChars="0"/>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 xml:space="preserve">Lebih dari Rp 5.000.000 </w:t>
      </w:r>
    </w:p>
    <w:p>
      <w:pPr>
        <w:pStyle w:val="38"/>
        <w:numPr>
          <w:ilvl w:val="0"/>
          <w:numId w:val="67"/>
        </w:numPr>
        <w:spacing w:after="0" w:line="480" w:lineRule="auto"/>
        <w:ind w:leftChars="0" w:firstLineChars="0"/>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 xml:space="preserve">Status Perkawinan : </w:t>
      </w:r>
    </w:p>
    <w:p>
      <w:pPr>
        <w:pStyle w:val="38"/>
        <w:numPr>
          <w:ilvl w:val="0"/>
          <w:numId w:val="73"/>
        </w:numPr>
        <w:spacing w:after="0" w:line="480" w:lineRule="auto"/>
        <w:ind w:leftChars="0" w:firstLineChars="0"/>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 xml:space="preserve">Sudah Menikah </w:t>
      </w:r>
    </w:p>
    <w:p>
      <w:pPr>
        <w:pStyle w:val="38"/>
        <w:numPr>
          <w:ilvl w:val="0"/>
          <w:numId w:val="73"/>
        </w:numPr>
        <w:spacing w:after="0" w:line="480" w:lineRule="auto"/>
        <w:ind w:leftChars="0" w:firstLineChars="0"/>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 xml:space="preserve">Belum Menikah </w:t>
      </w:r>
    </w:p>
    <w:p>
      <w:pPr>
        <w:spacing w:after="0" w:line="480" w:lineRule="auto"/>
        <w:ind w:left="0" w:hanging="2"/>
        <w:rPr>
          <w:rFonts w:ascii="Times New Roman" w:hAnsi="Times New Roman" w:eastAsia="Times New Roman" w:cs="Times New Roman"/>
          <w:b/>
          <w:sz w:val="24"/>
          <w:szCs w:val="24"/>
        </w:rPr>
      </w:pPr>
    </w:p>
    <w:p>
      <w:pPr>
        <w:numPr>
          <w:ilvl w:val="0"/>
          <w:numId w:val="74"/>
        </w:numPr>
        <w:spacing w:after="0" w:line="480" w:lineRule="auto"/>
        <w:ind w:left="0" w:hanging="2"/>
        <w:rPr>
          <w:rFonts w:ascii="Times New Roman" w:hAnsi="Times New Roman" w:eastAsia="Times New Roman" w:cs="Times New Roman"/>
          <w:b/>
          <w:sz w:val="24"/>
          <w:szCs w:val="24"/>
        </w:rPr>
      </w:pPr>
      <w:r>
        <w:rPr>
          <w:rFonts w:ascii="Times New Roman" w:hAnsi="Times New Roman" w:eastAsia="Times New Roman" w:cs="Times New Roman"/>
          <w:b/>
          <w:sz w:val="24"/>
          <w:szCs w:val="24"/>
        </w:rPr>
        <w:t>PETUNJUK PENGISIAN</w:t>
      </w:r>
    </w:p>
    <w:p>
      <w:pPr>
        <w:numPr>
          <w:ilvl w:val="0"/>
          <w:numId w:val="75"/>
        </w:numPr>
        <w:spacing w:after="0" w:line="480" w:lineRule="auto"/>
        <w:ind w:left="0" w:hanging="2"/>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Bacalah setiap pernyataan dengan sebaik mungkin.</w:t>
      </w:r>
    </w:p>
    <w:p>
      <w:pPr>
        <w:numPr>
          <w:ilvl w:val="0"/>
          <w:numId w:val="75"/>
        </w:numPr>
        <w:spacing w:after="0" w:line="480" w:lineRule="auto"/>
        <w:ind w:left="0" w:hanging="2"/>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Semua pernyataan mohon diisi dan jangan dilewatkan.</w:t>
      </w:r>
    </w:p>
    <w:p>
      <w:pPr>
        <w:numPr>
          <w:ilvl w:val="0"/>
          <w:numId w:val="75"/>
        </w:numPr>
        <w:spacing w:after="0" w:line="480" w:lineRule="auto"/>
        <w:ind w:left="0" w:hanging="2"/>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Kerahasiaan identitas dan jawaban Anda kami jaga.</w:t>
      </w:r>
    </w:p>
    <w:p>
      <w:pPr>
        <w:numPr>
          <w:ilvl w:val="0"/>
          <w:numId w:val="75"/>
        </w:numPr>
        <w:spacing w:after="0" w:line="480" w:lineRule="auto"/>
        <w:ind w:left="0" w:hanging="2"/>
        <w:jc w:val="both"/>
        <w:rPr>
          <w:rFonts w:ascii="Times New Roman" w:hAnsi="Times New Roman" w:eastAsia="Times New Roman" w:cs="Times New Roman"/>
          <w:color w:val="000000"/>
          <w:sz w:val="24"/>
          <w:szCs w:val="24"/>
        </w:rPr>
      </w:pPr>
      <w:sdt>
        <w:sdtPr>
          <w:rPr>
            <w:rFonts w:ascii="Times New Roman" w:hAnsi="Times New Roman" w:cs="Times New Roman"/>
            <w:sz w:val="24"/>
            <w:szCs w:val="24"/>
          </w:rPr>
          <w:tag w:val="goog_rdk_2"/>
          <w:id w:val="231800432"/>
        </w:sdtPr>
        <w:sdtEndPr>
          <w:rPr>
            <w:rFonts w:ascii="Times New Roman" w:hAnsi="Times New Roman" w:cs="Times New Roman"/>
            <w:sz w:val="24"/>
            <w:szCs w:val="24"/>
          </w:rPr>
        </w:sdtEndPr>
        <w:sdtContent>
          <w:r>
            <w:rPr>
              <w:rFonts w:ascii="Times New Roman" w:hAnsi="Times New Roman" w:eastAsia="Gungsuh" w:cs="Times New Roman"/>
              <w:color w:val="000000"/>
              <w:sz w:val="24"/>
              <w:szCs w:val="24"/>
            </w:rPr>
            <w:t>Berilah tanda (√) pada pilihan jawaban yang tersedia di samping pernyataan.</w:t>
          </w:r>
        </w:sdtContent>
      </w:sdt>
    </w:p>
    <w:p>
      <w:pPr>
        <w:numPr>
          <w:ilvl w:val="0"/>
          <w:numId w:val="75"/>
        </w:numPr>
        <w:spacing w:after="0" w:line="480" w:lineRule="auto"/>
        <w:ind w:left="0" w:hanging="2"/>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Setiap pernyataan terdiri dari </w:t>
      </w:r>
      <w:r>
        <w:rPr>
          <w:rFonts w:ascii="Times New Roman" w:hAnsi="Times New Roman" w:eastAsia="Times New Roman" w:cs="Times New Roman"/>
          <w:color w:val="000000"/>
          <w:sz w:val="24"/>
          <w:szCs w:val="24"/>
          <w:lang w:val="id-ID"/>
        </w:rPr>
        <w:t>tujuh</w:t>
      </w:r>
      <w:r>
        <w:rPr>
          <w:rFonts w:ascii="Times New Roman" w:hAnsi="Times New Roman" w:eastAsia="Times New Roman" w:cs="Times New Roman"/>
          <w:color w:val="000000"/>
          <w:sz w:val="24"/>
          <w:szCs w:val="24"/>
        </w:rPr>
        <w:t xml:space="preserve"> alternatif jawaban yaitu:</w:t>
      </w:r>
    </w:p>
    <w:p>
      <w:pPr>
        <w:spacing w:after="0" w:line="480" w:lineRule="auto"/>
        <w:ind w:left="851" w:leftChars="0" w:firstLine="142" w:firstLineChars="0"/>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SS</w:t>
      </w:r>
      <w:r>
        <w:rPr>
          <w:rFonts w:ascii="Times New Roman" w:hAnsi="Times New Roman" w:eastAsia="Times New Roman" w:cs="Times New Roman"/>
          <w:color w:val="000000"/>
          <w:sz w:val="24"/>
          <w:szCs w:val="24"/>
        </w:rPr>
        <w:tab/>
      </w:r>
      <w:r>
        <w:rPr>
          <w:rFonts w:ascii="Times New Roman" w:hAnsi="Times New Roman" w:eastAsia="Times New Roman" w:cs="Times New Roman"/>
          <w:color w:val="000000"/>
          <w:sz w:val="24"/>
          <w:szCs w:val="24"/>
        </w:rPr>
        <w:t>: Sangat Setuju.</w:t>
      </w:r>
    </w:p>
    <w:p>
      <w:pPr>
        <w:spacing w:after="0" w:line="480" w:lineRule="auto"/>
        <w:ind w:left="851" w:leftChars="0" w:firstLine="142" w:firstLineChars="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S</w:t>
      </w:r>
      <w:r>
        <w:rPr>
          <w:rFonts w:ascii="Times New Roman" w:hAnsi="Times New Roman" w:eastAsia="Times New Roman" w:cs="Times New Roman"/>
          <w:color w:val="000000"/>
          <w:sz w:val="24"/>
          <w:szCs w:val="24"/>
        </w:rPr>
        <w:tab/>
      </w:r>
      <w:r>
        <w:rPr>
          <w:rFonts w:ascii="Times New Roman" w:hAnsi="Times New Roman" w:eastAsia="Times New Roman" w:cs="Times New Roman"/>
          <w:color w:val="000000"/>
          <w:sz w:val="24"/>
          <w:szCs w:val="24"/>
        </w:rPr>
        <w:t>: Setuju.</w:t>
      </w:r>
    </w:p>
    <w:p>
      <w:pPr>
        <w:spacing w:after="0" w:line="480" w:lineRule="auto"/>
        <w:ind w:left="851" w:leftChars="0" w:firstLine="142" w:firstLineChars="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KS</w:t>
      </w:r>
      <w:r>
        <w:rPr>
          <w:rFonts w:ascii="Times New Roman" w:hAnsi="Times New Roman" w:eastAsia="Times New Roman" w:cs="Times New Roman"/>
          <w:color w:val="000000"/>
          <w:sz w:val="24"/>
          <w:szCs w:val="24"/>
        </w:rPr>
        <w:tab/>
      </w:r>
      <w:r>
        <w:rPr>
          <w:rFonts w:ascii="Times New Roman" w:hAnsi="Times New Roman" w:eastAsia="Times New Roman" w:cs="Times New Roman"/>
          <w:color w:val="000000"/>
          <w:sz w:val="24"/>
          <w:szCs w:val="24"/>
        </w:rPr>
        <w:t>: Kurang Setuju</w:t>
      </w:r>
    </w:p>
    <w:p>
      <w:pPr>
        <w:spacing w:after="0" w:line="480" w:lineRule="auto"/>
        <w:ind w:left="851" w:leftChars="0" w:firstLine="142" w:firstLineChars="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N</w:t>
      </w:r>
      <w:r>
        <w:rPr>
          <w:rFonts w:ascii="Times New Roman" w:hAnsi="Times New Roman" w:eastAsia="Times New Roman" w:cs="Times New Roman"/>
          <w:color w:val="000000"/>
          <w:sz w:val="24"/>
          <w:szCs w:val="24"/>
        </w:rPr>
        <w:tab/>
      </w:r>
      <w:r>
        <w:rPr>
          <w:rFonts w:ascii="Times New Roman" w:hAnsi="Times New Roman" w:eastAsia="Times New Roman" w:cs="Times New Roman"/>
          <w:color w:val="000000"/>
          <w:sz w:val="24"/>
          <w:szCs w:val="24"/>
        </w:rPr>
        <w:t>: Netral</w:t>
      </w:r>
    </w:p>
    <w:p>
      <w:pPr>
        <w:spacing w:after="0" w:line="480" w:lineRule="auto"/>
        <w:ind w:left="851" w:leftChars="0" w:firstLine="142" w:firstLineChars="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KTS : Kurang Tidak Setuju</w:t>
      </w:r>
      <w:r>
        <w:rPr>
          <w:rFonts w:ascii="Times New Roman" w:hAnsi="Times New Roman" w:eastAsia="Times New Roman" w:cs="Times New Roman"/>
          <w:color w:val="000000"/>
          <w:sz w:val="24"/>
          <w:szCs w:val="24"/>
        </w:rPr>
        <w:tab/>
      </w:r>
    </w:p>
    <w:p>
      <w:pPr>
        <w:spacing w:after="0" w:line="480" w:lineRule="auto"/>
        <w:ind w:left="851" w:leftChars="0" w:firstLine="142" w:firstLineChars="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TS</w:t>
      </w:r>
      <w:r>
        <w:rPr>
          <w:rFonts w:ascii="Times New Roman" w:hAnsi="Times New Roman" w:eastAsia="Times New Roman" w:cs="Times New Roman"/>
          <w:color w:val="000000"/>
          <w:sz w:val="24"/>
          <w:szCs w:val="24"/>
        </w:rPr>
        <w:tab/>
      </w:r>
      <w:r>
        <w:rPr>
          <w:rFonts w:ascii="Times New Roman" w:hAnsi="Times New Roman" w:eastAsia="Times New Roman" w:cs="Times New Roman"/>
          <w:color w:val="000000"/>
          <w:sz w:val="24"/>
          <w:szCs w:val="24"/>
        </w:rPr>
        <w:t>: Tidak Setuju.</w:t>
      </w:r>
    </w:p>
    <w:p>
      <w:pPr>
        <w:spacing w:after="0" w:line="480" w:lineRule="auto"/>
        <w:ind w:left="851" w:leftChars="0" w:firstLine="142" w:firstLineChars="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STS</w:t>
      </w:r>
      <w:r>
        <w:rPr>
          <w:rFonts w:ascii="Times New Roman" w:hAnsi="Times New Roman" w:eastAsia="Times New Roman" w:cs="Times New Roman"/>
          <w:color w:val="000000"/>
          <w:sz w:val="24"/>
          <w:szCs w:val="24"/>
        </w:rPr>
        <w:tab/>
      </w:r>
      <w:r>
        <w:rPr>
          <w:rFonts w:ascii="Times New Roman" w:hAnsi="Times New Roman" w:eastAsia="Times New Roman" w:cs="Times New Roman"/>
          <w:color w:val="000000"/>
          <w:sz w:val="24"/>
          <w:szCs w:val="24"/>
        </w:rPr>
        <w:t>: Sangat Tidak Setuju.</w:t>
      </w:r>
    </w:p>
    <w:p>
      <w:pPr>
        <w:spacing w:after="200" w:line="480" w:lineRule="auto"/>
        <w:ind w:left="0" w:leftChars="0" w:firstLine="0" w:firstLineChars="0"/>
        <w:jc w:val="both"/>
        <w:rPr>
          <w:rFonts w:ascii="Times New Roman" w:hAnsi="Times New Roman" w:eastAsia="Times New Roman" w:cs="Times New Roman"/>
          <w:b/>
          <w:sz w:val="24"/>
          <w:szCs w:val="24"/>
        </w:rPr>
      </w:pPr>
      <w:r>
        <w:rPr>
          <w:rFonts w:ascii="Times New Roman" w:hAnsi="Times New Roman" w:cs="Times New Roman"/>
          <w:sz w:val="24"/>
          <w:szCs w:val="24"/>
        </w:rPr>
        <w:br w:type="page"/>
      </w:r>
      <w:r>
        <w:rPr>
          <w:rFonts w:ascii="Times New Roman" w:hAnsi="Times New Roman" w:eastAsia="Times New Roman" w:cs="Times New Roman"/>
          <w:b/>
          <w:sz w:val="24"/>
          <w:szCs w:val="24"/>
        </w:rPr>
        <w:t>KUESIONER</w:t>
      </w:r>
    </w:p>
    <w:p>
      <w:pPr>
        <w:numPr>
          <w:ilvl w:val="3"/>
          <w:numId w:val="75"/>
        </w:numPr>
        <w:tabs>
          <w:tab w:val="left" w:pos="426"/>
        </w:tabs>
        <w:spacing w:after="0" w:line="480" w:lineRule="auto"/>
        <w:ind w:left="0" w:hanging="2"/>
        <w:rPr>
          <w:rFonts w:ascii="Times New Roman" w:hAnsi="Times New Roman" w:eastAsia="Times New Roman" w:cs="Times New Roman"/>
          <w:b/>
          <w:sz w:val="24"/>
          <w:szCs w:val="24"/>
        </w:rPr>
      </w:pPr>
      <w:r>
        <w:rPr>
          <w:rFonts w:ascii="Times New Roman" w:hAnsi="Times New Roman" w:eastAsia="Times New Roman" w:cs="Times New Roman"/>
          <w:b/>
          <w:sz w:val="24"/>
          <w:szCs w:val="24"/>
        </w:rPr>
        <w:t>Budaya Organisasi</w:t>
      </w:r>
    </w:p>
    <w:p>
      <w:pPr>
        <w:tabs>
          <w:tab w:val="left" w:pos="426"/>
        </w:tabs>
        <w:spacing w:after="0" w:line="480" w:lineRule="auto"/>
        <w:ind w:left="0" w:hanging="2"/>
        <w:rPr>
          <w:rFonts w:ascii="Times New Roman" w:hAnsi="Times New Roman" w:eastAsia="Times New Roman" w:cs="Times New Roman"/>
          <w:b/>
          <w:sz w:val="24"/>
          <w:szCs w:val="24"/>
        </w:rPr>
      </w:pPr>
    </w:p>
    <w:tbl>
      <w:tblPr>
        <w:tblStyle w:val="60"/>
        <w:tblW w:w="8046" w:type="dxa"/>
        <w:tblInd w:w="-34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15" w:type="dxa"/>
          <w:bottom w:w="0" w:type="dxa"/>
          <w:right w:w="115" w:type="dxa"/>
        </w:tblCellMar>
      </w:tblPr>
      <w:tblGrid>
        <w:gridCol w:w="534"/>
        <w:gridCol w:w="3260"/>
        <w:gridCol w:w="567"/>
        <w:gridCol w:w="567"/>
        <w:gridCol w:w="567"/>
        <w:gridCol w:w="567"/>
        <w:gridCol w:w="709"/>
        <w:gridCol w:w="567"/>
        <w:gridCol w:w="708"/>
      </w:tblGrid>
      <w:tr>
        <w:tblPrEx>
          <w:tblLayout w:type="fixed"/>
        </w:tblPrEx>
        <w:trPr>
          <w:cantSplit/>
          <w:trHeight w:val="275" w:hRule="atLeast"/>
          <w:tblHeader/>
        </w:trPr>
        <w:tc>
          <w:tcPr>
            <w:tcW w:w="534" w:type="dxa"/>
            <w:vMerge w:val="restart"/>
            <w:shd w:val="clear" w:color="auto" w:fill="auto"/>
          </w:tcPr>
          <w:p>
            <w:pPr>
              <w:spacing w:after="0" w:line="480" w:lineRule="auto"/>
              <w:ind w:left="0" w:hanging="2"/>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No</w:t>
            </w:r>
          </w:p>
        </w:tc>
        <w:tc>
          <w:tcPr>
            <w:tcW w:w="3260" w:type="dxa"/>
            <w:vMerge w:val="restart"/>
            <w:shd w:val="clear" w:color="auto" w:fill="auto"/>
          </w:tcPr>
          <w:p>
            <w:pPr>
              <w:spacing w:after="0" w:line="480" w:lineRule="auto"/>
              <w:ind w:left="0" w:hanging="2"/>
              <w:rPr>
                <w:rFonts w:ascii="Times New Roman" w:hAnsi="Times New Roman" w:eastAsia="Times New Roman" w:cs="Times New Roman"/>
                <w:b/>
                <w:sz w:val="24"/>
                <w:szCs w:val="24"/>
              </w:rPr>
            </w:pPr>
            <w:r>
              <w:rPr>
                <w:rFonts w:ascii="Times New Roman" w:hAnsi="Times New Roman" w:eastAsia="Times New Roman" w:cs="Times New Roman"/>
                <w:b/>
                <w:sz w:val="24"/>
                <w:szCs w:val="24"/>
              </w:rPr>
              <w:t>Pernyataan</w:t>
            </w:r>
          </w:p>
        </w:tc>
        <w:tc>
          <w:tcPr>
            <w:tcW w:w="4252" w:type="dxa"/>
            <w:gridSpan w:val="7"/>
          </w:tcPr>
          <w:p>
            <w:pPr>
              <w:spacing w:after="0" w:line="480" w:lineRule="auto"/>
              <w:ind w:left="0" w:hanging="2"/>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Alternatif Jawaban</w:t>
            </w:r>
          </w:p>
        </w:tc>
      </w:tr>
      <w:tr>
        <w:tblPrEx>
          <w:tblLayout w:type="fixed"/>
        </w:tblPrEx>
        <w:trPr>
          <w:cantSplit/>
          <w:trHeight w:val="275" w:hRule="atLeast"/>
          <w:tblHeader/>
        </w:trPr>
        <w:tc>
          <w:tcPr>
            <w:tcW w:w="534" w:type="dxa"/>
            <w:vMerge w:val="continue"/>
            <w:shd w:val="clear" w:color="auto" w:fill="auto"/>
          </w:tcPr>
          <w:p>
            <w:pPr>
              <w:widowControl w:val="0"/>
              <w:spacing w:after="0" w:line="480" w:lineRule="auto"/>
              <w:ind w:left="0" w:hanging="2"/>
              <w:rPr>
                <w:rFonts w:ascii="Times New Roman" w:hAnsi="Times New Roman" w:eastAsia="Times New Roman" w:cs="Times New Roman"/>
                <w:b/>
                <w:sz w:val="24"/>
                <w:szCs w:val="24"/>
              </w:rPr>
            </w:pPr>
          </w:p>
        </w:tc>
        <w:tc>
          <w:tcPr>
            <w:tcW w:w="3260" w:type="dxa"/>
            <w:vMerge w:val="continue"/>
            <w:shd w:val="clear" w:color="auto" w:fill="auto"/>
          </w:tcPr>
          <w:p>
            <w:pPr>
              <w:widowControl w:val="0"/>
              <w:spacing w:after="0" w:line="480" w:lineRule="auto"/>
              <w:ind w:left="0" w:hanging="2"/>
              <w:rPr>
                <w:rFonts w:ascii="Times New Roman" w:hAnsi="Times New Roman" w:eastAsia="Times New Roman" w:cs="Times New Roman"/>
                <w:b/>
                <w:sz w:val="24"/>
                <w:szCs w:val="24"/>
              </w:rPr>
            </w:pPr>
          </w:p>
        </w:tc>
        <w:tc>
          <w:tcPr>
            <w:tcW w:w="567" w:type="dxa"/>
          </w:tcPr>
          <w:p>
            <w:pPr>
              <w:spacing w:after="0" w:line="480" w:lineRule="auto"/>
              <w:ind w:left="0" w:hanging="2"/>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SS</w:t>
            </w:r>
          </w:p>
        </w:tc>
        <w:tc>
          <w:tcPr>
            <w:tcW w:w="567" w:type="dxa"/>
          </w:tcPr>
          <w:p>
            <w:pPr>
              <w:spacing w:after="0" w:line="480" w:lineRule="auto"/>
              <w:ind w:left="0" w:hanging="2"/>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S</w:t>
            </w:r>
          </w:p>
        </w:tc>
        <w:tc>
          <w:tcPr>
            <w:tcW w:w="567" w:type="dxa"/>
          </w:tcPr>
          <w:p>
            <w:pPr>
              <w:spacing w:after="0" w:line="480" w:lineRule="auto"/>
              <w:ind w:left="0" w:hanging="2"/>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KS</w:t>
            </w:r>
          </w:p>
        </w:tc>
        <w:tc>
          <w:tcPr>
            <w:tcW w:w="567" w:type="dxa"/>
          </w:tcPr>
          <w:p>
            <w:pPr>
              <w:spacing w:after="0" w:line="480" w:lineRule="auto"/>
              <w:ind w:left="0" w:hanging="2"/>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N</w:t>
            </w:r>
          </w:p>
        </w:tc>
        <w:tc>
          <w:tcPr>
            <w:tcW w:w="709" w:type="dxa"/>
          </w:tcPr>
          <w:p>
            <w:pPr>
              <w:spacing w:after="0" w:line="480" w:lineRule="auto"/>
              <w:ind w:left="0" w:hanging="2"/>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KTS</w:t>
            </w:r>
          </w:p>
        </w:tc>
        <w:tc>
          <w:tcPr>
            <w:tcW w:w="567" w:type="dxa"/>
          </w:tcPr>
          <w:p>
            <w:pPr>
              <w:spacing w:after="0" w:line="480" w:lineRule="auto"/>
              <w:ind w:left="0" w:hanging="2"/>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TS</w:t>
            </w:r>
          </w:p>
        </w:tc>
        <w:tc>
          <w:tcPr>
            <w:tcW w:w="708" w:type="dxa"/>
          </w:tcPr>
          <w:p>
            <w:pPr>
              <w:spacing w:after="0" w:line="480" w:lineRule="auto"/>
              <w:ind w:left="0" w:hanging="2"/>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STS</w:t>
            </w:r>
          </w:p>
        </w:tc>
      </w:tr>
      <w:tr>
        <w:tblPrEx>
          <w:tblLayout w:type="fixed"/>
        </w:tblPrEx>
        <w:trPr>
          <w:trHeight w:val="143" w:hRule="atLeast"/>
        </w:trPr>
        <w:tc>
          <w:tcPr>
            <w:tcW w:w="534" w:type="dxa"/>
            <w:shd w:val="clear" w:color="auto" w:fill="auto"/>
          </w:tcPr>
          <w:p>
            <w:pPr>
              <w:spacing w:after="0" w:line="480" w:lineRule="auto"/>
              <w:ind w:left="0" w:hanging="2"/>
              <w:jc w:val="center"/>
              <w:rPr>
                <w:rFonts w:ascii="Times New Roman" w:hAnsi="Times New Roman" w:eastAsia="Times New Roman" w:cs="Times New Roman"/>
                <w:sz w:val="24"/>
                <w:szCs w:val="24"/>
              </w:rPr>
            </w:pPr>
          </w:p>
        </w:tc>
        <w:tc>
          <w:tcPr>
            <w:tcW w:w="3260" w:type="dxa"/>
            <w:shd w:val="clear" w:color="auto" w:fill="auto"/>
          </w:tcPr>
          <w:p>
            <w:pPr>
              <w:spacing w:after="0" w:line="480" w:lineRule="auto"/>
              <w:ind w:left="0" w:hanging="2"/>
              <w:jc w:val="center"/>
              <w:rPr>
                <w:rFonts w:ascii="Times New Roman" w:hAnsi="Times New Roman" w:eastAsia="Times New Roman" w:cs="Times New Roman"/>
                <w:b/>
                <w:color w:val="000000"/>
                <w:sz w:val="24"/>
                <w:szCs w:val="24"/>
              </w:rPr>
            </w:pPr>
            <w:r>
              <w:rPr>
                <w:rFonts w:ascii="Times New Roman" w:hAnsi="Times New Roman" w:eastAsia="Times New Roman" w:cs="Times New Roman"/>
                <w:b/>
                <w:color w:val="000000"/>
                <w:sz w:val="24"/>
                <w:szCs w:val="24"/>
              </w:rPr>
              <w:t>Inovasi dan pengambilan risiko</w:t>
            </w:r>
          </w:p>
        </w:tc>
        <w:tc>
          <w:tcPr>
            <w:tcW w:w="567" w:type="dxa"/>
          </w:tcPr>
          <w:p>
            <w:pPr>
              <w:spacing w:after="0" w:line="480" w:lineRule="auto"/>
              <w:ind w:left="0" w:hanging="2"/>
              <w:jc w:val="center"/>
              <w:rPr>
                <w:rFonts w:ascii="Times New Roman" w:hAnsi="Times New Roman" w:eastAsia="Times New Roman" w:cs="Times New Roman"/>
                <w:b/>
                <w:color w:val="000000"/>
                <w:sz w:val="24"/>
                <w:szCs w:val="24"/>
              </w:rPr>
            </w:pPr>
          </w:p>
        </w:tc>
        <w:tc>
          <w:tcPr>
            <w:tcW w:w="567" w:type="dxa"/>
          </w:tcPr>
          <w:p>
            <w:pPr>
              <w:spacing w:after="0" w:line="480" w:lineRule="auto"/>
              <w:ind w:left="0" w:hanging="2"/>
              <w:jc w:val="center"/>
              <w:rPr>
                <w:rFonts w:ascii="Times New Roman" w:hAnsi="Times New Roman" w:eastAsia="Times New Roman" w:cs="Times New Roman"/>
                <w:b/>
                <w:color w:val="000000"/>
                <w:sz w:val="24"/>
                <w:szCs w:val="24"/>
              </w:rPr>
            </w:pPr>
          </w:p>
        </w:tc>
        <w:tc>
          <w:tcPr>
            <w:tcW w:w="567" w:type="dxa"/>
          </w:tcPr>
          <w:p>
            <w:pPr>
              <w:spacing w:after="0" w:line="480" w:lineRule="auto"/>
              <w:ind w:left="0" w:hanging="2"/>
              <w:jc w:val="center"/>
              <w:rPr>
                <w:rFonts w:ascii="Times New Roman" w:hAnsi="Times New Roman" w:eastAsia="Times New Roman" w:cs="Times New Roman"/>
                <w:b/>
                <w:color w:val="000000"/>
                <w:sz w:val="24"/>
                <w:szCs w:val="24"/>
              </w:rPr>
            </w:pPr>
          </w:p>
        </w:tc>
        <w:tc>
          <w:tcPr>
            <w:tcW w:w="567" w:type="dxa"/>
          </w:tcPr>
          <w:p>
            <w:pPr>
              <w:spacing w:after="0" w:line="480" w:lineRule="auto"/>
              <w:ind w:left="0" w:hanging="2"/>
              <w:jc w:val="center"/>
              <w:rPr>
                <w:rFonts w:ascii="Times New Roman" w:hAnsi="Times New Roman" w:eastAsia="Times New Roman" w:cs="Times New Roman"/>
                <w:b/>
                <w:color w:val="000000"/>
                <w:sz w:val="24"/>
                <w:szCs w:val="24"/>
              </w:rPr>
            </w:pPr>
          </w:p>
        </w:tc>
        <w:tc>
          <w:tcPr>
            <w:tcW w:w="709" w:type="dxa"/>
          </w:tcPr>
          <w:p>
            <w:pPr>
              <w:spacing w:after="0" w:line="480" w:lineRule="auto"/>
              <w:ind w:left="0" w:hanging="2"/>
              <w:jc w:val="center"/>
              <w:rPr>
                <w:rFonts w:ascii="Times New Roman" w:hAnsi="Times New Roman" w:eastAsia="Times New Roman" w:cs="Times New Roman"/>
                <w:b/>
                <w:color w:val="000000"/>
                <w:sz w:val="24"/>
                <w:szCs w:val="24"/>
              </w:rPr>
            </w:pPr>
          </w:p>
        </w:tc>
        <w:tc>
          <w:tcPr>
            <w:tcW w:w="567" w:type="dxa"/>
          </w:tcPr>
          <w:p>
            <w:pPr>
              <w:spacing w:after="0" w:line="480" w:lineRule="auto"/>
              <w:ind w:left="0" w:hanging="2"/>
              <w:jc w:val="center"/>
              <w:rPr>
                <w:rFonts w:ascii="Times New Roman" w:hAnsi="Times New Roman" w:eastAsia="Times New Roman" w:cs="Times New Roman"/>
                <w:b/>
                <w:color w:val="000000"/>
                <w:sz w:val="24"/>
                <w:szCs w:val="24"/>
              </w:rPr>
            </w:pPr>
          </w:p>
        </w:tc>
        <w:tc>
          <w:tcPr>
            <w:tcW w:w="708" w:type="dxa"/>
          </w:tcPr>
          <w:p>
            <w:pPr>
              <w:spacing w:after="0" w:line="480" w:lineRule="auto"/>
              <w:ind w:left="0" w:hanging="2"/>
              <w:jc w:val="center"/>
              <w:rPr>
                <w:rFonts w:ascii="Times New Roman" w:hAnsi="Times New Roman" w:eastAsia="Times New Roman" w:cs="Times New Roman"/>
                <w:b/>
                <w:color w:val="000000"/>
                <w:sz w:val="24"/>
                <w:szCs w:val="24"/>
              </w:rPr>
            </w:pPr>
          </w:p>
        </w:tc>
      </w:tr>
      <w:tr>
        <w:tblPrEx>
          <w:tblLayout w:type="fixed"/>
        </w:tblPrEx>
        <w:trPr>
          <w:trHeight w:val="143" w:hRule="atLeast"/>
        </w:trPr>
        <w:tc>
          <w:tcPr>
            <w:tcW w:w="534" w:type="dxa"/>
            <w:shd w:val="clear" w:color="auto" w:fill="auto"/>
          </w:tcPr>
          <w:p>
            <w:pPr>
              <w:spacing w:after="0" w:line="480" w:lineRule="auto"/>
              <w:ind w:left="0" w:hanging="2"/>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1</w:t>
            </w:r>
          </w:p>
        </w:tc>
        <w:tc>
          <w:tcPr>
            <w:tcW w:w="3260" w:type="dxa"/>
            <w:shd w:val="clear" w:color="auto" w:fill="auto"/>
          </w:tcPr>
          <w:p>
            <w:pPr>
              <w:spacing w:after="0" w:line="480" w:lineRule="auto"/>
              <w:ind w:left="0" w:hanging="2"/>
              <w:rPr>
                <w:rFonts w:ascii="Times New Roman" w:hAnsi="Times New Roman" w:eastAsia="Times New Roman" w:cs="Times New Roman"/>
                <w:color w:val="000000"/>
                <w:sz w:val="24"/>
                <w:szCs w:val="24"/>
                <w:lang w:val="id-ID"/>
              </w:rPr>
            </w:pPr>
            <w:r>
              <w:rPr>
                <w:rFonts w:ascii="Times New Roman" w:hAnsi="Times New Roman" w:eastAsia="Times New Roman" w:cs="Times New Roman"/>
                <w:color w:val="000000"/>
                <w:sz w:val="24"/>
                <w:szCs w:val="24"/>
                <w:lang w:val="id-ID"/>
              </w:rPr>
              <w:t xml:space="preserve">Pihak kampus pancasakti melibatkan karyawan dalam pengambilan keputusan </w:t>
            </w:r>
          </w:p>
        </w:tc>
        <w:tc>
          <w:tcPr>
            <w:tcW w:w="567" w:type="dxa"/>
          </w:tcPr>
          <w:p>
            <w:pPr>
              <w:spacing w:after="0" w:line="480" w:lineRule="auto"/>
              <w:ind w:left="0" w:hanging="2"/>
              <w:jc w:val="center"/>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7</w:t>
            </w:r>
          </w:p>
        </w:tc>
        <w:tc>
          <w:tcPr>
            <w:tcW w:w="567" w:type="dxa"/>
          </w:tcPr>
          <w:p>
            <w:pPr>
              <w:spacing w:after="0" w:line="480" w:lineRule="auto"/>
              <w:ind w:left="0" w:hanging="2"/>
              <w:jc w:val="center"/>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6</w:t>
            </w:r>
          </w:p>
        </w:tc>
        <w:tc>
          <w:tcPr>
            <w:tcW w:w="567" w:type="dxa"/>
          </w:tcPr>
          <w:p>
            <w:pPr>
              <w:spacing w:after="0" w:line="480" w:lineRule="auto"/>
              <w:ind w:left="0" w:hanging="2"/>
              <w:jc w:val="center"/>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5</w:t>
            </w:r>
          </w:p>
        </w:tc>
        <w:tc>
          <w:tcPr>
            <w:tcW w:w="567" w:type="dxa"/>
          </w:tcPr>
          <w:p>
            <w:pPr>
              <w:spacing w:after="0" w:line="480" w:lineRule="auto"/>
              <w:ind w:left="0" w:hanging="2"/>
              <w:jc w:val="center"/>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4</w:t>
            </w:r>
          </w:p>
        </w:tc>
        <w:tc>
          <w:tcPr>
            <w:tcW w:w="709" w:type="dxa"/>
          </w:tcPr>
          <w:p>
            <w:pPr>
              <w:spacing w:after="0" w:line="480" w:lineRule="auto"/>
              <w:ind w:left="0" w:hanging="2"/>
              <w:jc w:val="center"/>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3</w:t>
            </w:r>
          </w:p>
        </w:tc>
        <w:tc>
          <w:tcPr>
            <w:tcW w:w="567" w:type="dxa"/>
          </w:tcPr>
          <w:p>
            <w:pPr>
              <w:spacing w:after="0" w:line="480" w:lineRule="auto"/>
              <w:ind w:left="0" w:hanging="2"/>
              <w:jc w:val="center"/>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2</w:t>
            </w:r>
          </w:p>
        </w:tc>
        <w:tc>
          <w:tcPr>
            <w:tcW w:w="708" w:type="dxa"/>
          </w:tcPr>
          <w:p>
            <w:pPr>
              <w:spacing w:after="0" w:line="480" w:lineRule="auto"/>
              <w:ind w:left="0" w:hanging="2"/>
              <w:jc w:val="center"/>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1</w:t>
            </w:r>
          </w:p>
        </w:tc>
      </w:tr>
      <w:tr>
        <w:tblPrEx>
          <w:tblLayout w:type="fixed"/>
        </w:tblPrEx>
        <w:trPr>
          <w:trHeight w:val="143" w:hRule="atLeast"/>
        </w:trPr>
        <w:tc>
          <w:tcPr>
            <w:tcW w:w="534" w:type="dxa"/>
            <w:shd w:val="clear" w:color="auto" w:fill="auto"/>
          </w:tcPr>
          <w:p>
            <w:pPr>
              <w:spacing w:after="0" w:line="480" w:lineRule="auto"/>
              <w:ind w:left="0" w:hanging="2"/>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2</w:t>
            </w:r>
          </w:p>
        </w:tc>
        <w:tc>
          <w:tcPr>
            <w:tcW w:w="3260" w:type="dxa"/>
            <w:shd w:val="clear" w:color="auto" w:fill="auto"/>
          </w:tcPr>
          <w:p>
            <w:pPr>
              <w:spacing w:after="0" w:line="480" w:lineRule="auto"/>
              <w:ind w:left="0" w:hanging="2"/>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Pihak kampus memberikan kebebasan kepada karyawan dalam berinovasi </w:t>
            </w:r>
          </w:p>
        </w:tc>
        <w:tc>
          <w:tcPr>
            <w:tcW w:w="567" w:type="dxa"/>
          </w:tcPr>
          <w:p>
            <w:pPr>
              <w:spacing w:after="0" w:line="480" w:lineRule="auto"/>
              <w:ind w:left="0" w:hanging="2"/>
              <w:jc w:val="center"/>
              <w:rPr>
                <w:rFonts w:ascii="Times New Roman" w:hAnsi="Times New Roman" w:eastAsia="Times New Roman" w:cs="Times New Roman"/>
                <w:color w:val="000000"/>
                <w:sz w:val="24"/>
                <w:szCs w:val="24"/>
                <w:lang w:val="id-ID"/>
              </w:rPr>
            </w:pPr>
            <w:r>
              <w:rPr>
                <w:rFonts w:ascii="Times New Roman" w:hAnsi="Times New Roman" w:eastAsia="Times New Roman" w:cs="Times New Roman"/>
                <w:color w:val="000000"/>
                <w:sz w:val="24"/>
                <w:szCs w:val="24"/>
                <w:lang w:val="id-ID"/>
              </w:rPr>
              <w:t>7</w:t>
            </w:r>
          </w:p>
        </w:tc>
        <w:tc>
          <w:tcPr>
            <w:tcW w:w="567" w:type="dxa"/>
          </w:tcPr>
          <w:p>
            <w:pPr>
              <w:spacing w:after="0" w:line="480" w:lineRule="auto"/>
              <w:ind w:left="0" w:hanging="2"/>
              <w:jc w:val="center"/>
              <w:rPr>
                <w:rFonts w:ascii="Times New Roman" w:hAnsi="Times New Roman" w:eastAsia="Times New Roman" w:cs="Times New Roman"/>
                <w:color w:val="000000"/>
                <w:sz w:val="24"/>
                <w:szCs w:val="24"/>
                <w:lang w:val="id-ID"/>
              </w:rPr>
            </w:pPr>
            <w:r>
              <w:rPr>
                <w:rFonts w:ascii="Times New Roman" w:hAnsi="Times New Roman" w:eastAsia="Times New Roman" w:cs="Times New Roman"/>
                <w:color w:val="000000"/>
                <w:sz w:val="24"/>
                <w:szCs w:val="24"/>
                <w:lang w:val="id-ID"/>
              </w:rPr>
              <w:t>6</w:t>
            </w:r>
          </w:p>
        </w:tc>
        <w:tc>
          <w:tcPr>
            <w:tcW w:w="567" w:type="dxa"/>
          </w:tcPr>
          <w:p>
            <w:pPr>
              <w:spacing w:after="0" w:line="480" w:lineRule="auto"/>
              <w:ind w:left="0" w:hanging="2"/>
              <w:jc w:val="center"/>
              <w:rPr>
                <w:rFonts w:ascii="Times New Roman" w:hAnsi="Times New Roman" w:eastAsia="Times New Roman" w:cs="Times New Roman"/>
                <w:color w:val="000000"/>
                <w:sz w:val="24"/>
                <w:szCs w:val="24"/>
                <w:lang w:val="id-ID"/>
              </w:rPr>
            </w:pPr>
            <w:r>
              <w:rPr>
                <w:rFonts w:ascii="Times New Roman" w:hAnsi="Times New Roman" w:eastAsia="Times New Roman" w:cs="Times New Roman"/>
                <w:color w:val="000000"/>
                <w:sz w:val="24"/>
                <w:szCs w:val="24"/>
                <w:lang w:val="id-ID"/>
              </w:rPr>
              <w:t>5</w:t>
            </w:r>
          </w:p>
        </w:tc>
        <w:tc>
          <w:tcPr>
            <w:tcW w:w="567" w:type="dxa"/>
          </w:tcPr>
          <w:p>
            <w:pPr>
              <w:spacing w:after="0" w:line="480" w:lineRule="auto"/>
              <w:ind w:left="0" w:hanging="2"/>
              <w:jc w:val="center"/>
              <w:rPr>
                <w:rFonts w:ascii="Times New Roman" w:hAnsi="Times New Roman" w:eastAsia="Times New Roman" w:cs="Times New Roman"/>
                <w:color w:val="000000"/>
                <w:sz w:val="24"/>
                <w:szCs w:val="24"/>
                <w:lang w:val="id-ID"/>
              </w:rPr>
            </w:pPr>
            <w:r>
              <w:rPr>
                <w:rFonts w:ascii="Times New Roman" w:hAnsi="Times New Roman" w:eastAsia="Times New Roman" w:cs="Times New Roman"/>
                <w:color w:val="000000"/>
                <w:sz w:val="24"/>
                <w:szCs w:val="24"/>
                <w:lang w:val="id-ID"/>
              </w:rPr>
              <w:t>4</w:t>
            </w:r>
          </w:p>
        </w:tc>
        <w:tc>
          <w:tcPr>
            <w:tcW w:w="709" w:type="dxa"/>
          </w:tcPr>
          <w:p>
            <w:pPr>
              <w:spacing w:after="0" w:line="480" w:lineRule="auto"/>
              <w:ind w:left="0" w:hanging="2"/>
              <w:jc w:val="center"/>
              <w:rPr>
                <w:rFonts w:ascii="Times New Roman" w:hAnsi="Times New Roman" w:eastAsia="Times New Roman" w:cs="Times New Roman"/>
                <w:color w:val="000000"/>
                <w:sz w:val="24"/>
                <w:szCs w:val="24"/>
                <w:lang w:val="id-ID"/>
              </w:rPr>
            </w:pPr>
            <w:r>
              <w:rPr>
                <w:rFonts w:ascii="Times New Roman" w:hAnsi="Times New Roman" w:eastAsia="Times New Roman" w:cs="Times New Roman"/>
                <w:color w:val="000000"/>
                <w:sz w:val="24"/>
                <w:szCs w:val="24"/>
                <w:lang w:val="id-ID"/>
              </w:rPr>
              <w:t>3</w:t>
            </w:r>
          </w:p>
        </w:tc>
        <w:tc>
          <w:tcPr>
            <w:tcW w:w="567" w:type="dxa"/>
          </w:tcPr>
          <w:p>
            <w:pPr>
              <w:spacing w:after="0" w:line="480" w:lineRule="auto"/>
              <w:ind w:left="0" w:hanging="2"/>
              <w:jc w:val="center"/>
              <w:rPr>
                <w:rFonts w:ascii="Times New Roman" w:hAnsi="Times New Roman" w:eastAsia="Times New Roman" w:cs="Times New Roman"/>
                <w:color w:val="000000"/>
                <w:sz w:val="24"/>
                <w:szCs w:val="24"/>
                <w:lang w:val="id-ID"/>
              </w:rPr>
            </w:pPr>
            <w:r>
              <w:rPr>
                <w:rFonts w:ascii="Times New Roman" w:hAnsi="Times New Roman" w:eastAsia="Times New Roman" w:cs="Times New Roman"/>
                <w:color w:val="000000"/>
                <w:sz w:val="24"/>
                <w:szCs w:val="24"/>
                <w:lang w:val="id-ID"/>
              </w:rPr>
              <w:t>2</w:t>
            </w:r>
          </w:p>
        </w:tc>
        <w:tc>
          <w:tcPr>
            <w:tcW w:w="708" w:type="dxa"/>
          </w:tcPr>
          <w:p>
            <w:pPr>
              <w:spacing w:after="0" w:line="480" w:lineRule="auto"/>
              <w:ind w:left="0" w:hanging="2"/>
              <w:jc w:val="center"/>
              <w:rPr>
                <w:rFonts w:ascii="Times New Roman" w:hAnsi="Times New Roman" w:eastAsia="Times New Roman" w:cs="Times New Roman"/>
                <w:color w:val="000000"/>
                <w:sz w:val="24"/>
                <w:szCs w:val="24"/>
                <w:lang w:val="id-ID"/>
              </w:rPr>
            </w:pPr>
            <w:r>
              <w:rPr>
                <w:rFonts w:ascii="Times New Roman" w:hAnsi="Times New Roman" w:eastAsia="Times New Roman" w:cs="Times New Roman"/>
                <w:color w:val="000000"/>
                <w:sz w:val="24"/>
                <w:szCs w:val="24"/>
                <w:lang w:val="id-ID"/>
              </w:rPr>
              <w:t>1</w:t>
            </w:r>
          </w:p>
        </w:tc>
      </w:tr>
      <w:tr>
        <w:tblPrEx>
          <w:tblLayout w:type="fixed"/>
        </w:tblPrEx>
        <w:trPr>
          <w:trHeight w:val="143" w:hRule="atLeast"/>
        </w:trPr>
        <w:tc>
          <w:tcPr>
            <w:tcW w:w="534" w:type="dxa"/>
            <w:shd w:val="clear" w:color="auto" w:fill="auto"/>
          </w:tcPr>
          <w:p>
            <w:pPr>
              <w:spacing w:after="0" w:line="480" w:lineRule="auto"/>
              <w:ind w:left="0" w:hanging="2"/>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3</w:t>
            </w:r>
          </w:p>
        </w:tc>
        <w:tc>
          <w:tcPr>
            <w:tcW w:w="3260" w:type="dxa"/>
            <w:shd w:val="clear" w:color="auto" w:fill="auto"/>
          </w:tcPr>
          <w:p>
            <w:pPr>
              <w:spacing w:after="0" w:line="480" w:lineRule="auto"/>
              <w:ind w:left="0" w:hanging="2"/>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Pihak kampus memberikan kebebasan kepada karyawan dalam mengungkapkan gagasan </w:t>
            </w:r>
          </w:p>
        </w:tc>
        <w:tc>
          <w:tcPr>
            <w:tcW w:w="567" w:type="dxa"/>
          </w:tcPr>
          <w:p>
            <w:pPr>
              <w:spacing w:after="0" w:line="480" w:lineRule="auto"/>
              <w:ind w:left="0" w:hanging="2"/>
              <w:jc w:val="center"/>
              <w:rPr>
                <w:rFonts w:ascii="Times New Roman" w:hAnsi="Times New Roman" w:eastAsia="Times New Roman" w:cs="Times New Roman"/>
                <w:color w:val="000000"/>
                <w:sz w:val="24"/>
                <w:szCs w:val="24"/>
                <w:lang w:val="id-ID"/>
              </w:rPr>
            </w:pPr>
            <w:r>
              <w:rPr>
                <w:rFonts w:ascii="Times New Roman" w:hAnsi="Times New Roman" w:eastAsia="Times New Roman" w:cs="Times New Roman"/>
                <w:color w:val="000000"/>
                <w:sz w:val="24"/>
                <w:szCs w:val="24"/>
                <w:lang w:val="id-ID"/>
              </w:rPr>
              <w:t>7</w:t>
            </w:r>
          </w:p>
        </w:tc>
        <w:tc>
          <w:tcPr>
            <w:tcW w:w="567" w:type="dxa"/>
          </w:tcPr>
          <w:p>
            <w:pPr>
              <w:spacing w:after="0" w:line="480" w:lineRule="auto"/>
              <w:ind w:left="0" w:hanging="2"/>
              <w:jc w:val="center"/>
              <w:rPr>
                <w:rFonts w:ascii="Times New Roman" w:hAnsi="Times New Roman" w:eastAsia="Times New Roman" w:cs="Times New Roman"/>
                <w:color w:val="000000"/>
                <w:sz w:val="24"/>
                <w:szCs w:val="24"/>
                <w:lang w:val="id-ID"/>
              </w:rPr>
            </w:pPr>
            <w:r>
              <w:rPr>
                <w:rFonts w:ascii="Times New Roman" w:hAnsi="Times New Roman" w:eastAsia="Times New Roman" w:cs="Times New Roman"/>
                <w:color w:val="000000"/>
                <w:sz w:val="24"/>
                <w:szCs w:val="24"/>
                <w:lang w:val="id-ID"/>
              </w:rPr>
              <w:t>6</w:t>
            </w:r>
          </w:p>
        </w:tc>
        <w:tc>
          <w:tcPr>
            <w:tcW w:w="567" w:type="dxa"/>
          </w:tcPr>
          <w:p>
            <w:pPr>
              <w:spacing w:after="0" w:line="480" w:lineRule="auto"/>
              <w:ind w:left="0" w:hanging="2"/>
              <w:jc w:val="center"/>
              <w:rPr>
                <w:rFonts w:ascii="Times New Roman" w:hAnsi="Times New Roman" w:eastAsia="Times New Roman" w:cs="Times New Roman"/>
                <w:color w:val="000000"/>
                <w:sz w:val="24"/>
                <w:szCs w:val="24"/>
                <w:lang w:val="id-ID"/>
              </w:rPr>
            </w:pPr>
            <w:r>
              <w:rPr>
                <w:rFonts w:ascii="Times New Roman" w:hAnsi="Times New Roman" w:eastAsia="Times New Roman" w:cs="Times New Roman"/>
                <w:color w:val="000000"/>
                <w:sz w:val="24"/>
                <w:szCs w:val="24"/>
                <w:lang w:val="id-ID"/>
              </w:rPr>
              <w:t>5</w:t>
            </w:r>
          </w:p>
        </w:tc>
        <w:tc>
          <w:tcPr>
            <w:tcW w:w="567" w:type="dxa"/>
          </w:tcPr>
          <w:p>
            <w:pPr>
              <w:spacing w:after="0" w:line="480" w:lineRule="auto"/>
              <w:ind w:left="0" w:hanging="2"/>
              <w:jc w:val="center"/>
              <w:rPr>
                <w:rFonts w:ascii="Times New Roman" w:hAnsi="Times New Roman" w:eastAsia="Times New Roman" w:cs="Times New Roman"/>
                <w:color w:val="000000"/>
                <w:sz w:val="24"/>
                <w:szCs w:val="24"/>
                <w:lang w:val="id-ID"/>
              </w:rPr>
            </w:pPr>
            <w:r>
              <w:rPr>
                <w:rFonts w:ascii="Times New Roman" w:hAnsi="Times New Roman" w:eastAsia="Times New Roman" w:cs="Times New Roman"/>
                <w:color w:val="000000"/>
                <w:sz w:val="24"/>
                <w:szCs w:val="24"/>
                <w:lang w:val="id-ID"/>
              </w:rPr>
              <w:t>4</w:t>
            </w:r>
          </w:p>
        </w:tc>
        <w:tc>
          <w:tcPr>
            <w:tcW w:w="709" w:type="dxa"/>
          </w:tcPr>
          <w:p>
            <w:pPr>
              <w:spacing w:after="0" w:line="480" w:lineRule="auto"/>
              <w:ind w:left="0" w:hanging="2"/>
              <w:jc w:val="center"/>
              <w:rPr>
                <w:rFonts w:ascii="Times New Roman" w:hAnsi="Times New Roman" w:eastAsia="Times New Roman" w:cs="Times New Roman"/>
                <w:color w:val="000000"/>
                <w:sz w:val="24"/>
                <w:szCs w:val="24"/>
                <w:lang w:val="id-ID"/>
              </w:rPr>
            </w:pPr>
            <w:r>
              <w:rPr>
                <w:rFonts w:ascii="Times New Roman" w:hAnsi="Times New Roman" w:eastAsia="Times New Roman" w:cs="Times New Roman"/>
                <w:color w:val="000000"/>
                <w:sz w:val="24"/>
                <w:szCs w:val="24"/>
                <w:lang w:val="id-ID"/>
              </w:rPr>
              <w:t>3</w:t>
            </w:r>
          </w:p>
        </w:tc>
        <w:tc>
          <w:tcPr>
            <w:tcW w:w="567" w:type="dxa"/>
          </w:tcPr>
          <w:p>
            <w:pPr>
              <w:spacing w:after="0" w:line="480" w:lineRule="auto"/>
              <w:ind w:left="0" w:hanging="2"/>
              <w:jc w:val="center"/>
              <w:rPr>
                <w:rFonts w:ascii="Times New Roman" w:hAnsi="Times New Roman" w:eastAsia="Times New Roman" w:cs="Times New Roman"/>
                <w:color w:val="000000"/>
                <w:sz w:val="24"/>
                <w:szCs w:val="24"/>
                <w:lang w:val="id-ID"/>
              </w:rPr>
            </w:pPr>
            <w:r>
              <w:rPr>
                <w:rFonts w:ascii="Times New Roman" w:hAnsi="Times New Roman" w:eastAsia="Times New Roman" w:cs="Times New Roman"/>
                <w:color w:val="000000"/>
                <w:sz w:val="24"/>
                <w:szCs w:val="24"/>
                <w:lang w:val="id-ID"/>
              </w:rPr>
              <w:t>2</w:t>
            </w:r>
          </w:p>
        </w:tc>
        <w:tc>
          <w:tcPr>
            <w:tcW w:w="708" w:type="dxa"/>
          </w:tcPr>
          <w:p>
            <w:pPr>
              <w:spacing w:after="0" w:line="480" w:lineRule="auto"/>
              <w:ind w:left="0" w:hanging="2"/>
              <w:jc w:val="center"/>
              <w:rPr>
                <w:rFonts w:ascii="Times New Roman" w:hAnsi="Times New Roman" w:eastAsia="Times New Roman" w:cs="Times New Roman"/>
                <w:color w:val="000000"/>
                <w:sz w:val="24"/>
                <w:szCs w:val="24"/>
                <w:lang w:val="id-ID"/>
              </w:rPr>
            </w:pPr>
            <w:r>
              <w:rPr>
                <w:rFonts w:ascii="Times New Roman" w:hAnsi="Times New Roman" w:eastAsia="Times New Roman" w:cs="Times New Roman"/>
                <w:color w:val="000000"/>
                <w:sz w:val="24"/>
                <w:szCs w:val="24"/>
                <w:lang w:val="id-ID"/>
              </w:rPr>
              <w:t>1</w:t>
            </w:r>
          </w:p>
        </w:tc>
      </w:tr>
      <w:tr>
        <w:tblPrEx>
          <w:tblLayout w:type="fixed"/>
        </w:tblPrEx>
        <w:trPr>
          <w:trHeight w:val="143" w:hRule="atLeast"/>
        </w:trPr>
        <w:tc>
          <w:tcPr>
            <w:tcW w:w="534" w:type="dxa"/>
            <w:shd w:val="clear" w:color="auto" w:fill="auto"/>
          </w:tcPr>
          <w:p>
            <w:pPr>
              <w:spacing w:after="0" w:line="480" w:lineRule="auto"/>
              <w:ind w:left="0" w:hanging="2"/>
              <w:jc w:val="center"/>
              <w:rPr>
                <w:rFonts w:ascii="Times New Roman" w:hAnsi="Times New Roman" w:eastAsia="Times New Roman" w:cs="Times New Roman"/>
                <w:sz w:val="24"/>
                <w:szCs w:val="24"/>
              </w:rPr>
            </w:pPr>
          </w:p>
        </w:tc>
        <w:tc>
          <w:tcPr>
            <w:tcW w:w="3260" w:type="dxa"/>
            <w:shd w:val="clear" w:color="auto" w:fill="auto"/>
          </w:tcPr>
          <w:p>
            <w:pPr>
              <w:spacing w:after="0" w:line="480" w:lineRule="auto"/>
              <w:ind w:left="0" w:hanging="2"/>
              <w:rPr>
                <w:rFonts w:ascii="Times New Roman" w:hAnsi="Times New Roman" w:eastAsia="Times New Roman" w:cs="Times New Roman"/>
                <w:color w:val="000000"/>
                <w:sz w:val="24"/>
                <w:szCs w:val="24"/>
              </w:rPr>
            </w:pPr>
            <w:r>
              <w:rPr>
                <w:rFonts w:ascii="Times New Roman" w:hAnsi="Times New Roman" w:eastAsia="Times New Roman" w:cs="Times New Roman"/>
                <w:b/>
                <w:color w:val="000000"/>
                <w:sz w:val="24"/>
                <w:szCs w:val="24"/>
              </w:rPr>
              <w:t xml:space="preserve">Memperhatikan detail </w:t>
            </w:r>
          </w:p>
        </w:tc>
        <w:tc>
          <w:tcPr>
            <w:tcW w:w="567" w:type="dxa"/>
          </w:tcPr>
          <w:p>
            <w:pPr>
              <w:spacing w:after="0" w:line="480" w:lineRule="auto"/>
              <w:ind w:left="0" w:hanging="2"/>
              <w:jc w:val="center"/>
              <w:rPr>
                <w:rFonts w:ascii="Times New Roman" w:hAnsi="Times New Roman" w:eastAsia="Times New Roman" w:cs="Times New Roman"/>
                <w:color w:val="000000"/>
                <w:sz w:val="24"/>
                <w:szCs w:val="24"/>
              </w:rPr>
            </w:pPr>
          </w:p>
        </w:tc>
        <w:tc>
          <w:tcPr>
            <w:tcW w:w="567" w:type="dxa"/>
          </w:tcPr>
          <w:p>
            <w:pPr>
              <w:spacing w:after="0" w:line="480" w:lineRule="auto"/>
              <w:ind w:left="0" w:hanging="2"/>
              <w:jc w:val="center"/>
              <w:rPr>
                <w:rFonts w:ascii="Times New Roman" w:hAnsi="Times New Roman" w:eastAsia="Times New Roman" w:cs="Times New Roman"/>
                <w:color w:val="000000"/>
                <w:sz w:val="24"/>
                <w:szCs w:val="24"/>
              </w:rPr>
            </w:pPr>
          </w:p>
        </w:tc>
        <w:tc>
          <w:tcPr>
            <w:tcW w:w="567" w:type="dxa"/>
          </w:tcPr>
          <w:p>
            <w:pPr>
              <w:spacing w:after="0" w:line="480" w:lineRule="auto"/>
              <w:ind w:left="0" w:hanging="2"/>
              <w:jc w:val="center"/>
              <w:rPr>
                <w:rFonts w:ascii="Times New Roman" w:hAnsi="Times New Roman" w:eastAsia="Times New Roman" w:cs="Times New Roman"/>
                <w:color w:val="000000"/>
                <w:sz w:val="24"/>
                <w:szCs w:val="24"/>
              </w:rPr>
            </w:pPr>
          </w:p>
        </w:tc>
        <w:tc>
          <w:tcPr>
            <w:tcW w:w="567" w:type="dxa"/>
          </w:tcPr>
          <w:p>
            <w:pPr>
              <w:spacing w:after="0" w:line="480" w:lineRule="auto"/>
              <w:ind w:left="0" w:hanging="2"/>
              <w:jc w:val="center"/>
              <w:rPr>
                <w:rFonts w:ascii="Times New Roman" w:hAnsi="Times New Roman" w:eastAsia="Times New Roman" w:cs="Times New Roman"/>
                <w:color w:val="000000"/>
                <w:sz w:val="24"/>
                <w:szCs w:val="24"/>
              </w:rPr>
            </w:pPr>
          </w:p>
        </w:tc>
        <w:tc>
          <w:tcPr>
            <w:tcW w:w="709" w:type="dxa"/>
          </w:tcPr>
          <w:p>
            <w:pPr>
              <w:spacing w:after="0" w:line="480" w:lineRule="auto"/>
              <w:ind w:left="0" w:hanging="2"/>
              <w:jc w:val="center"/>
              <w:rPr>
                <w:rFonts w:ascii="Times New Roman" w:hAnsi="Times New Roman" w:eastAsia="Times New Roman" w:cs="Times New Roman"/>
                <w:color w:val="000000"/>
                <w:sz w:val="24"/>
                <w:szCs w:val="24"/>
              </w:rPr>
            </w:pPr>
          </w:p>
        </w:tc>
        <w:tc>
          <w:tcPr>
            <w:tcW w:w="567" w:type="dxa"/>
          </w:tcPr>
          <w:p>
            <w:pPr>
              <w:spacing w:after="0" w:line="480" w:lineRule="auto"/>
              <w:ind w:left="0" w:hanging="2"/>
              <w:jc w:val="center"/>
              <w:rPr>
                <w:rFonts w:ascii="Times New Roman" w:hAnsi="Times New Roman" w:eastAsia="Times New Roman" w:cs="Times New Roman"/>
                <w:color w:val="000000"/>
                <w:sz w:val="24"/>
                <w:szCs w:val="24"/>
              </w:rPr>
            </w:pPr>
          </w:p>
        </w:tc>
        <w:tc>
          <w:tcPr>
            <w:tcW w:w="708" w:type="dxa"/>
          </w:tcPr>
          <w:p>
            <w:pPr>
              <w:spacing w:after="0" w:line="480" w:lineRule="auto"/>
              <w:ind w:left="0" w:hanging="2"/>
              <w:jc w:val="center"/>
              <w:rPr>
                <w:rFonts w:ascii="Times New Roman" w:hAnsi="Times New Roman" w:eastAsia="Times New Roman" w:cs="Times New Roman"/>
                <w:color w:val="000000"/>
                <w:sz w:val="24"/>
                <w:szCs w:val="24"/>
              </w:rPr>
            </w:pPr>
          </w:p>
        </w:tc>
      </w:tr>
      <w:tr>
        <w:tblPrEx>
          <w:tblLayout w:type="fixed"/>
        </w:tblPrEx>
        <w:trPr>
          <w:trHeight w:val="143" w:hRule="atLeast"/>
        </w:trPr>
        <w:tc>
          <w:tcPr>
            <w:tcW w:w="534" w:type="dxa"/>
            <w:shd w:val="clear" w:color="auto" w:fill="auto"/>
          </w:tcPr>
          <w:p>
            <w:pPr>
              <w:spacing w:after="0" w:line="480" w:lineRule="auto"/>
              <w:ind w:left="0" w:hanging="2"/>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4</w:t>
            </w:r>
          </w:p>
        </w:tc>
        <w:tc>
          <w:tcPr>
            <w:tcW w:w="3260" w:type="dxa"/>
            <w:shd w:val="clear" w:color="auto" w:fill="auto"/>
          </w:tcPr>
          <w:p>
            <w:pPr>
              <w:spacing w:after="0" w:line="480" w:lineRule="auto"/>
              <w:ind w:left="0" w:hanging="2"/>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Pihak kampus menyampaikan tujuan yang ingin diraih kepada karyawan secara detail </w:t>
            </w:r>
          </w:p>
        </w:tc>
        <w:tc>
          <w:tcPr>
            <w:tcW w:w="567" w:type="dxa"/>
          </w:tcPr>
          <w:p>
            <w:pPr>
              <w:spacing w:after="0" w:line="480" w:lineRule="auto"/>
              <w:ind w:left="0" w:hanging="2"/>
              <w:jc w:val="center"/>
              <w:rPr>
                <w:rFonts w:ascii="Times New Roman" w:hAnsi="Times New Roman" w:eastAsia="Times New Roman" w:cs="Times New Roman"/>
                <w:color w:val="000000"/>
                <w:sz w:val="24"/>
                <w:szCs w:val="24"/>
                <w:lang w:val="id-ID"/>
              </w:rPr>
            </w:pPr>
            <w:r>
              <w:rPr>
                <w:rFonts w:ascii="Times New Roman" w:hAnsi="Times New Roman" w:eastAsia="Times New Roman" w:cs="Times New Roman"/>
                <w:color w:val="000000"/>
                <w:sz w:val="24"/>
                <w:szCs w:val="24"/>
                <w:lang w:val="id-ID"/>
              </w:rPr>
              <w:t>7</w:t>
            </w:r>
          </w:p>
        </w:tc>
        <w:tc>
          <w:tcPr>
            <w:tcW w:w="567" w:type="dxa"/>
          </w:tcPr>
          <w:p>
            <w:pPr>
              <w:spacing w:after="0" w:line="480" w:lineRule="auto"/>
              <w:ind w:left="0" w:hanging="2"/>
              <w:jc w:val="center"/>
              <w:rPr>
                <w:rFonts w:ascii="Times New Roman" w:hAnsi="Times New Roman" w:eastAsia="Times New Roman" w:cs="Times New Roman"/>
                <w:color w:val="000000"/>
                <w:sz w:val="24"/>
                <w:szCs w:val="24"/>
                <w:lang w:val="id-ID"/>
              </w:rPr>
            </w:pPr>
            <w:r>
              <w:rPr>
                <w:rFonts w:ascii="Times New Roman" w:hAnsi="Times New Roman" w:eastAsia="Times New Roman" w:cs="Times New Roman"/>
                <w:color w:val="000000"/>
                <w:sz w:val="24"/>
                <w:szCs w:val="24"/>
                <w:lang w:val="id-ID"/>
              </w:rPr>
              <w:t>6</w:t>
            </w:r>
          </w:p>
        </w:tc>
        <w:tc>
          <w:tcPr>
            <w:tcW w:w="567" w:type="dxa"/>
          </w:tcPr>
          <w:p>
            <w:pPr>
              <w:spacing w:after="0" w:line="480" w:lineRule="auto"/>
              <w:ind w:left="0" w:hanging="2"/>
              <w:jc w:val="center"/>
              <w:rPr>
                <w:rFonts w:ascii="Times New Roman" w:hAnsi="Times New Roman" w:eastAsia="Times New Roman" w:cs="Times New Roman"/>
                <w:color w:val="000000"/>
                <w:sz w:val="24"/>
                <w:szCs w:val="24"/>
                <w:lang w:val="id-ID"/>
              </w:rPr>
            </w:pPr>
            <w:r>
              <w:rPr>
                <w:rFonts w:ascii="Times New Roman" w:hAnsi="Times New Roman" w:eastAsia="Times New Roman" w:cs="Times New Roman"/>
                <w:color w:val="000000"/>
                <w:sz w:val="24"/>
                <w:szCs w:val="24"/>
                <w:lang w:val="id-ID"/>
              </w:rPr>
              <w:t>5</w:t>
            </w:r>
          </w:p>
        </w:tc>
        <w:tc>
          <w:tcPr>
            <w:tcW w:w="567" w:type="dxa"/>
          </w:tcPr>
          <w:p>
            <w:pPr>
              <w:spacing w:after="0" w:line="480" w:lineRule="auto"/>
              <w:ind w:left="0" w:hanging="2"/>
              <w:jc w:val="center"/>
              <w:rPr>
                <w:rFonts w:ascii="Times New Roman" w:hAnsi="Times New Roman" w:eastAsia="Times New Roman" w:cs="Times New Roman"/>
                <w:color w:val="000000"/>
                <w:sz w:val="24"/>
                <w:szCs w:val="24"/>
                <w:lang w:val="id-ID"/>
              </w:rPr>
            </w:pPr>
            <w:r>
              <w:rPr>
                <w:rFonts w:ascii="Times New Roman" w:hAnsi="Times New Roman" w:eastAsia="Times New Roman" w:cs="Times New Roman"/>
                <w:color w:val="000000"/>
                <w:sz w:val="24"/>
                <w:szCs w:val="24"/>
                <w:lang w:val="id-ID"/>
              </w:rPr>
              <w:t>4</w:t>
            </w:r>
          </w:p>
        </w:tc>
        <w:tc>
          <w:tcPr>
            <w:tcW w:w="709" w:type="dxa"/>
          </w:tcPr>
          <w:p>
            <w:pPr>
              <w:spacing w:after="0" w:line="480" w:lineRule="auto"/>
              <w:ind w:left="0" w:hanging="2"/>
              <w:jc w:val="center"/>
              <w:rPr>
                <w:rFonts w:ascii="Times New Roman" w:hAnsi="Times New Roman" w:eastAsia="Times New Roman" w:cs="Times New Roman"/>
                <w:color w:val="000000"/>
                <w:sz w:val="24"/>
                <w:szCs w:val="24"/>
                <w:lang w:val="id-ID"/>
              </w:rPr>
            </w:pPr>
            <w:r>
              <w:rPr>
                <w:rFonts w:ascii="Times New Roman" w:hAnsi="Times New Roman" w:eastAsia="Times New Roman" w:cs="Times New Roman"/>
                <w:color w:val="000000"/>
                <w:sz w:val="24"/>
                <w:szCs w:val="24"/>
                <w:lang w:val="id-ID"/>
              </w:rPr>
              <w:t>3</w:t>
            </w:r>
          </w:p>
        </w:tc>
        <w:tc>
          <w:tcPr>
            <w:tcW w:w="567" w:type="dxa"/>
          </w:tcPr>
          <w:p>
            <w:pPr>
              <w:spacing w:after="0" w:line="480" w:lineRule="auto"/>
              <w:ind w:left="0" w:hanging="2"/>
              <w:jc w:val="center"/>
              <w:rPr>
                <w:rFonts w:ascii="Times New Roman" w:hAnsi="Times New Roman" w:eastAsia="Times New Roman" w:cs="Times New Roman"/>
                <w:color w:val="000000"/>
                <w:sz w:val="24"/>
                <w:szCs w:val="24"/>
                <w:lang w:val="id-ID"/>
              </w:rPr>
            </w:pPr>
            <w:r>
              <w:rPr>
                <w:rFonts w:ascii="Times New Roman" w:hAnsi="Times New Roman" w:eastAsia="Times New Roman" w:cs="Times New Roman"/>
                <w:color w:val="000000"/>
                <w:sz w:val="24"/>
                <w:szCs w:val="24"/>
                <w:lang w:val="id-ID"/>
              </w:rPr>
              <w:t>2</w:t>
            </w:r>
          </w:p>
        </w:tc>
        <w:tc>
          <w:tcPr>
            <w:tcW w:w="708" w:type="dxa"/>
          </w:tcPr>
          <w:p>
            <w:pPr>
              <w:spacing w:after="0" w:line="480" w:lineRule="auto"/>
              <w:ind w:left="0" w:hanging="2"/>
              <w:jc w:val="center"/>
              <w:rPr>
                <w:rFonts w:ascii="Times New Roman" w:hAnsi="Times New Roman" w:eastAsia="Times New Roman" w:cs="Times New Roman"/>
                <w:color w:val="000000"/>
                <w:sz w:val="24"/>
                <w:szCs w:val="24"/>
                <w:lang w:val="id-ID"/>
              </w:rPr>
            </w:pPr>
            <w:r>
              <w:rPr>
                <w:rFonts w:ascii="Times New Roman" w:hAnsi="Times New Roman" w:eastAsia="Times New Roman" w:cs="Times New Roman"/>
                <w:color w:val="000000"/>
                <w:sz w:val="24"/>
                <w:szCs w:val="24"/>
                <w:lang w:val="id-ID"/>
              </w:rPr>
              <w:t>1</w:t>
            </w:r>
          </w:p>
        </w:tc>
      </w:tr>
      <w:tr>
        <w:tblPrEx>
          <w:tblLayout w:type="fixed"/>
        </w:tblPrEx>
        <w:trPr>
          <w:trHeight w:val="143" w:hRule="atLeast"/>
        </w:trPr>
        <w:tc>
          <w:tcPr>
            <w:tcW w:w="534" w:type="dxa"/>
            <w:shd w:val="clear" w:color="auto" w:fill="auto"/>
          </w:tcPr>
          <w:p>
            <w:pPr>
              <w:spacing w:after="0" w:line="480" w:lineRule="auto"/>
              <w:ind w:left="0" w:hanging="2"/>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5</w:t>
            </w:r>
          </w:p>
        </w:tc>
        <w:tc>
          <w:tcPr>
            <w:tcW w:w="3260" w:type="dxa"/>
            <w:shd w:val="clear" w:color="auto" w:fill="auto"/>
          </w:tcPr>
          <w:p>
            <w:pPr>
              <w:spacing w:after="0" w:line="480" w:lineRule="auto"/>
              <w:ind w:left="0" w:hanging="2"/>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Pihak kampus menyediakan  informasi mengenai rancangan rencana pembelajaran secara detail</w:t>
            </w:r>
          </w:p>
        </w:tc>
        <w:tc>
          <w:tcPr>
            <w:tcW w:w="567" w:type="dxa"/>
          </w:tcPr>
          <w:p>
            <w:pPr>
              <w:spacing w:after="0" w:line="480" w:lineRule="auto"/>
              <w:ind w:left="0" w:hanging="2"/>
              <w:jc w:val="center"/>
              <w:rPr>
                <w:rFonts w:ascii="Times New Roman" w:hAnsi="Times New Roman" w:eastAsia="Times New Roman" w:cs="Times New Roman"/>
                <w:color w:val="000000"/>
                <w:sz w:val="24"/>
                <w:szCs w:val="24"/>
                <w:lang w:val="id-ID"/>
              </w:rPr>
            </w:pPr>
            <w:r>
              <w:rPr>
                <w:rFonts w:ascii="Times New Roman" w:hAnsi="Times New Roman" w:eastAsia="Times New Roman" w:cs="Times New Roman"/>
                <w:color w:val="000000"/>
                <w:sz w:val="24"/>
                <w:szCs w:val="24"/>
                <w:lang w:val="id-ID"/>
              </w:rPr>
              <w:t>7</w:t>
            </w:r>
          </w:p>
        </w:tc>
        <w:tc>
          <w:tcPr>
            <w:tcW w:w="567" w:type="dxa"/>
          </w:tcPr>
          <w:p>
            <w:pPr>
              <w:spacing w:after="0" w:line="480" w:lineRule="auto"/>
              <w:ind w:left="0" w:hanging="2"/>
              <w:jc w:val="center"/>
              <w:rPr>
                <w:rFonts w:ascii="Times New Roman" w:hAnsi="Times New Roman" w:eastAsia="Times New Roman" w:cs="Times New Roman"/>
                <w:color w:val="000000"/>
                <w:sz w:val="24"/>
                <w:szCs w:val="24"/>
                <w:lang w:val="id-ID"/>
              </w:rPr>
            </w:pPr>
            <w:r>
              <w:rPr>
                <w:rFonts w:ascii="Times New Roman" w:hAnsi="Times New Roman" w:eastAsia="Times New Roman" w:cs="Times New Roman"/>
                <w:color w:val="000000"/>
                <w:sz w:val="24"/>
                <w:szCs w:val="24"/>
                <w:lang w:val="id-ID"/>
              </w:rPr>
              <w:t>6</w:t>
            </w:r>
          </w:p>
        </w:tc>
        <w:tc>
          <w:tcPr>
            <w:tcW w:w="567" w:type="dxa"/>
          </w:tcPr>
          <w:p>
            <w:pPr>
              <w:spacing w:after="0" w:line="480" w:lineRule="auto"/>
              <w:ind w:left="0" w:hanging="2"/>
              <w:jc w:val="center"/>
              <w:rPr>
                <w:rFonts w:ascii="Times New Roman" w:hAnsi="Times New Roman" w:eastAsia="Times New Roman" w:cs="Times New Roman"/>
                <w:color w:val="000000"/>
                <w:sz w:val="24"/>
                <w:szCs w:val="24"/>
                <w:lang w:val="id-ID"/>
              </w:rPr>
            </w:pPr>
            <w:r>
              <w:rPr>
                <w:rFonts w:ascii="Times New Roman" w:hAnsi="Times New Roman" w:eastAsia="Times New Roman" w:cs="Times New Roman"/>
                <w:color w:val="000000"/>
                <w:sz w:val="24"/>
                <w:szCs w:val="24"/>
                <w:lang w:val="id-ID"/>
              </w:rPr>
              <w:t>5</w:t>
            </w:r>
          </w:p>
        </w:tc>
        <w:tc>
          <w:tcPr>
            <w:tcW w:w="567" w:type="dxa"/>
          </w:tcPr>
          <w:p>
            <w:pPr>
              <w:spacing w:after="0" w:line="480" w:lineRule="auto"/>
              <w:ind w:left="0" w:hanging="2"/>
              <w:jc w:val="center"/>
              <w:rPr>
                <w:rFonts w:ascii="Times New Roman" w:hAnsi="Times New Roman" w:eastAsia="Times New Roman" w:cs="Times New Roman"/>
                <w:color w:val="000000"/>
                <w:sz w:val="24"/>
                <w:szCs w:val="24"/>
                <w:lang w:val="id-ID"/>
              </w:rPr>
            </w:pPr>
            <w:r>
              <w:rPr>
                <w:rFonts w:ascii="Times New Roman" w:hAnsi="Times New Roman" w:eastAsia="Times New Roman" w:cs="Times New Roman"/>
                <w:color w:val="000000"/>
                <w:sz w:val="24"/>
                <w:szCs w:val="24"/>
                <w:lang w:val="id-ID"/>
              </w:rPr>
              <w:t>4</w:t>
            </w:r>
          </w:p>
        </w:tc>
        <w:tc>
          <w:tcPr>
            <w:tcW w:w="709" w:type="dxa"/>
          </w:tcPr>
          <w:p>
            <w:pPr>
              <w:spacing w:after="0" w:line="480" w:lineRule="auto"/>
              <w:ind w:left="0" w:hanging="2"/>
              <w:jc w:val="center"/>
              <w:rPr>
                <w:rFonts w:ascii="Times New Roman" w:hAnsi="Times New Roman" w:eastAsia="Times New Roman" w:cs="Times New Roman"/>
                <w:color w:val="000000"/>
                <w:sz w:val="24"/>
                <w:szCs w:val="24"/>
                <w:lang w:val="id-ID"/>
              </w:rPr>
            </w:pPr>
            <w:r>
              <w:rPr>
                <w:rFonts w:ascii="Times New Roman" w:hAnsi="Times New Roman" w:eastAsia="Times New Roman" w:cs="Times New Roman"/>
                <w:color w:val="000000"/>
                <w:sz w:val="24"/>
                <w:szCs w:val="24"/>
                <w:lang w:val="id-ID"/>
              </w:rPr>
              <w:t>3</w:t>
            </w:r>
          </w:p>
        </w:tc>
        <w:tc>
          <w:tcPr>
            <w:tcW w:w="567" w:type="dxa"/>
          </w:tcPr>
          <w:p>
            <w:pPr>
              <w:spacing w:after="0" w:line="480" w:lineRule="auto"/>
              <w:ind w:left="0" w:hanging="2"/>
              <w:jc w:val="center"/>
              <w:rPr>
                <w:rFonts w:ascii="Times New Roman" w:hAnsi="Times New Roman" w:eastAsia="Times New Roman" w:cs="Times New Roman"/>
                <w:color w:val="000000"/>
                <w:sz w:val="24"/>
                <w:szCs w:val="24"/>
                <w:lang w:val="id-ID"/>
              </w:rPr>
            </w:pPr>
            <w:r>
              <w:rPr>
                <w:rFonts w:ascii="Times New Roman" w:hAnsi="Times New Roman" w:eastAsia="Times New Roman" w:cs="Times New Roman"/>
                <w:color w:val="000000"/>
                <w:sz w:val="24"/>
                <w:szCs w:val="24"/>
                <w:lang w:val="id-ID"/>
              </w:rPr>
              <w:t>2</w:t>
            </w:r>
          </w:p>
        </w:tc>
        <w:tc>
          <w:tcPr>
            <w:tcW w:w="708" w:type="dxa"/>
          </w:tcPr>
          <w:p>
            <w:pPr>
              <w:spacing w:after="0" w:line="480" w:lineRule="auto"/>
              <w:ind w:left="0" w:hanging="2"/>
              <w:jc w:val="center"/>
              <w:rPr>
                <w:rFonts w:ascii="Times New Roman" w:hAnsi="Times New Roman" w:eastAsia="Times New Roman" w:cs="Times New Roman"/>
                <w:color w:val="000000"/>
                <w:sz w:val="24"/>
                <w:szCs w:val="24"/>
                <w:lang w:val="id-ID"/>
              </w:rPr>
            </w:pPr>
            <w:r>
              <w:rPr>
                <w:rFonts w:ascii="Times New Roman" w:hAnsi="Times New Roman" w:eastAsia="Times New Roman" w:cs="Times New Roman"/>
                <w:color w:val="000000"/>
                <w:sz w:val="24"/>
                <w:szCs w:val="24"/>
                <w:lang w:val="id-ID"/>
              </w:rPr>
              <w:t>1</w:t>
            </w:r>
          </w:p>
        </w:tc>
      </w:tr>
      <w:tr>
        <w:tblPrEx>
          <w:tblLayout w:type="fixed"/>
        </w:tblPrEx>
        <w:trPr>
          <w:trHeight w:val="143" w:hRule="atLeast"/>
        </w:trPr>
        <w:tc>
          <w:tcPr>
            <w:tcW w:w="534" w:type="dxa"/>
            <w:shd w:val="clear" w:color="auto" w:fill="auto"/>
          </w:tcPr>
          <w:p>
            <w:pPr>
              <w:spacing w:after="0" w:line="480" w:lineRule="auto"/>
              <w:ind w:left="0" w:hanging="2"/>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6</w:t>
            </w:r>
          </w:p>
        </w:tc>
        <w:tc>
          <w:tcPr>
            <w:tcW w:w="3260" w:type="dxa"/>
            <w:shd w:val="clear" w:color="auto" w:fill="auto"/>
          </w:tcPr>
          <w:p>
            <w:pPr>
              <w:spacing w:after="0" w:line="480" w:lineRule="auto"/>
              <w:ind w:left="0" w:hanging="2"/>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Pihak kampus memberikan petunjuk yang jelas mengenai pekerjaan yang harus dilakukan </w:t>
            </w:r>
          </w:p>
        </w:tc>
        <w:tc>
          <w:tcPr>
            <w:tcW w:w="567" w:type="dxa"/>
          </w:tcPr>
          <w:p>
            <w:pPr>
              <w:spacing w:after="0" w:line="480" w:lineRule="auto"/>
              <w:ind w:left="0" w:hanging="2"/>
              <w:jc w:val="center"/>
              <w:rPr>
                <w:rFonts w:ascii="Times New Roman" w:hAnsi="Times New Roman" w:eastAsia="Times New Roman" w:cs="Times New Roman"/>
                <w:color w:val="000000"/>
                <w:sz w:val="24"/>
                <w:szCs w:val="24"/>
                <w:lang w:val="id-ID"/>
              </w:rPr>
            </w:pPr>
            <w:r>
              <w:rPr>
                <w:rFonts w:ascii="Times New Roman" w:hAnsi="Times New Roman" w:eastAsia="Times New Roman" w:cs="Times New Roman"/>
                <w:color w:val="000000"/>
                <w:sz w:val="24"/>
                <w:szCs w:val="24"/>
                <w:lang w:val="id-ID"/>
              </w:rPr>
              <w:t>7</w:t>
            </w:r>
          </w:p>
        </w:tc>
        <w:tc>
          <w:tcPr>
            <w:tcW w:w="567" w:type="dxa"/>
          </w:tcPr>
          <w:p>
            <w:pPr>
              <w:spacing w:after="0" w:line="480" w:lineRule="auto"/>
              <w:ind w:left="0" w:hanging="2"/>
              <w:jc w:val="center"/>
              <w:rPr>
                <w:rFonts w:ascii="Times New Roman" w:hAnsi="Times New Roman" w:eastAsia="Times New Roman" w:cs="Times New Roman"/>
                <w:color w:val="000000"/>
                <w:sz w:val="24"/>
                <w:szCs w:val="24"/>
                <w:lang w:val="id-ID"/>
              </w:rPr>
            </w:pPr>
            <w:r>
              <w:rPr>
                <w:rFonts w:ascii="Times New Roman" w:hAnsi="Times New Roman" w:eastAsia="Times New Roman" w:cs="Times New Roman"/>
                <w:color w:val="000000"/>
                <w:sz w:val="24"/>
                <w:szCs w:val="24"/>
                <w:lang w:val="id-ID"/>
              </w:rPr>
              <w:t>6</w:t>
            </w:r>
          </w:p>
        </w:tc>
        <w:tc>
          <w:tcPr>
            <w:tcW w:w="567" w:type="dxa"/>
          </w:tcPr>
          <w:p>
            <w:pPr>
              <w:spacing w:after="0" w:line="480" w:lineRule="auto"/>
              <w:ind w:left="0" w:hanging="2"/>
              <w:jc w:val="center"/>
              <w:rPr>
                <w:rFonts w:ascii="Times New Roman" w:hAnsi="Times New Roman" w:eastAsia="Times New Roman" w:cs="Times New Roman"/>
                <w:color w:val="000000"/>
                <w:sz w:val="24"/>
                <w:szCs w:val="24"/>
                <w:lang w:val="id-ID"/>
              </w:rPr>
            </w:pPr>
            <w:r>
              <w:rPr>
                <w:rFonts w:ascii="Times New Roman" w:hAnsi="Times New Roman" w:eastAsia="Times New Roman" w:cs="Times New Roman"/>
                <w:color w:val="000000"/>
                <w:sz w:val="24"/>
                <w:szCs w:val="24"/>
                <w:lang w:val="id-ID"/>
              </w:rPr>
              <w:t>5</w:t>
            </w:r>
          </w:p>
        </w:tc>
        <w:tc>
          <w:tcPr>
            <w:tcW w:w="567" w:type="dxa"/>
          </w:tcPr>
          <w:p>
            <w:pPr>
              <w:spacing w:after="0" w:line="480" w:lineRule="auto"/>
              <w:ind w:left="0" w:hanging="2"/>
              <w:jc w:val="center"/>
              <w:rPr>
                <w:rFonts w:ascii="Times New Roman" w:hAnsi="Times New Roman" w:eastAsia="Times New Roman" w:cs="Times New Roman"/>
                <w:color w:val="000000"/>
                <w:sz w:val="24"/>
                <w:szCs w:val="24"/>
                <w:lang w:val="id-ID"/>
              </w:rPr>
            </w:pPr>
            <w:r>
              <w:rPr>
                <w:rFonts w:ascii="Times New Roman" w:hAnsi="Times New Roman" w:eastAsia="Times New Roman" w:cs="Times New Roman"/>
                <w:color w:val="000000"/>
                <w:sz w:val="24"/>
                <w:szCs w:val="24"/>
                <w:lang w:val="id-ID"/>
              </w:rPr>
              <w:t>4</w:t>
            </w:r>
          </w:p>
        </w:tc>
        <w:tc>
          <w:tcPr>
            <w:tcW w:w="709" w:type="dxa"/>
          </w:tcPr>
          <w:p>
            <w:pPr>
              <w:spacing w:after="0" w:line="480" w:lineRule="auto"/>
              <w:ind w:left="0" w:hanging="2"/>
              <w:jc w:val="center"/>
              <w:rPr>
                <w:rFonts w:ascii="Times New Roman" w:hAnsi="Times New Roman" w:eastAsia="Times New Roman" w:cs="Times New Roman"/>
                <w:color w:val="000000"/>
                <w:sz w:val="24"/>
                <w:szCs w:val="24"/>
                <w:lang w:val="id-ID"/>
              </w:rPr>
            </w:pPr>
            <w:r>
              <w:rPr>
                <w:rFonts w:ascii="Times New Roman" w:hAnsi="Times New Roman" w:eastAsia="Times New Roman" w:cs="Times New Roman"/>
                <w:color w:val="000000"/>
                <w:sz w:val="24"/>
                <w:szCs w:val="24"/>
                <w:lang w:val="id-ID"/>
              </w:rPr>
              <w:t>3</w:t>
            </w:r>
          </w:p>
        </w:tc>
        <w:tc>
          <w:tcPr>
            <w:tcW w:w="567" w:type="dxa"/>
          </w:tcPr>
          <w:p>
            <w:pPr>
              <w:spacing w:after="0" w:line="480" w:lineRule="auto"/>
              <w:ind w:left="0" w:hanging="2"/>
              <w:jc w:val="center"/>
              <w:rPr>
                <w:rFonts w:ascii="Times New Roman" w:hAnsi="Times New Roman" w:eastAsia="Times New Roman" w:cs="Times New Roman"/>
                <w:color w:val="000000"/>
                <w:sz w:val="24"/>
                <w:szCs w:val="24"/>
                <w:lang w:val="id-ID"/>
              </w:rPr>
            </w:pPr>
            <w:r>
              <w:rPr>
                <w:rFonts w:ascii="Times New Roman" w:hAnsi="Times New Roman" w:eastAsia="Times New Roman" w:cs="Times New Roman"/>
                <w:color w:val="000000"/>
                <w:sz w:val="24"/>
                <w:szCs w:val="24"/>
                <w:lang w:val="id-ID"/>
              </w:rPr>
              <w:t>2</w:t>
            </w:r>
          </w:p>
        </w:tc>
        <w:tc>
          <w:tcPr>
            <w:tcW w:w="708" w:type="dxa"/>
          </w:tcPr>
          <w:p>
            <w:pPr>
              <w:spacing w:after="0" w:line="480" w:lineRule="auto"/>
              <w:ind w:left="0" w:hanging="2"/>
              <w:jc w:val="center"/>
              <w:rPr>
                <w:rFonts w:ascii="Times New Roman" w:hAnsi="Times New Roman" w:eastAsia="Times New Roman" w:cs="Times New Roman"/>
                <w:color w:val="000000"/>
                <w:sz w:val="24"/>
                <w:szCs w:val="24"/>
                <w:lang w:val="id-ID"/>
              </w:rPr>
            </w:pPr>
            <w:r>
              <w:rPr>
                <w:rFonts w:ascii="Times New Roman" w:hAnsi="Times New Roman" w:eastAsia="Times New Roman" w:cs="Times New Roman"/>
                <w:color w:val="000000"/>
                <w:sz w:val="24"/>
                <w:szCs w:val="24"/>
                <w:lang w:val="id-ID"/>
              </w:rPr>
              <w:t>1</w:t>
            </w:r>
          </w:p>
        </w:tc>
      </w:tr>
      <w:tr>
        <w:tblPrEx>
          <w:tblLayout w:type="fixed"/>
        </w:tblPrEx>
        <w:trPr>
          <w:trHeight w:val="143" w:hRule="atLeast"/>
        </w:trPr>
        <w:tc>
          <w:tcPr>
            <w:tcW w:w="534" w:type="dxa"/>
            <w:shd w:val="clear" w:color="auto" w:fill="auto"/>
          </w:tcPr>
          <w:p>
            <w:pPr>
              <w:spacing w:after="0" w:line="480" w:lineRule="auto"/>
              <w:ind w:left="0" w:hanging="2"/>
              <w:jc w:val="center"/>
              <w:rPr>
                <w:rFonts w:ascii="Times New Roman" w:hAnsi="Times New Roman" w:eastAsia="Times New Roman" w:cs="Times New Roman"/>
                <w:sz w:val="24"/>
                <w:szCs w:val="24"/>
              </w:rPr>
            </w:pPr>
          </w:p>
        </w:tc>
        <w:tc>
          <w:tcPr>
            <w:tcW w:w="3260" w:type="dxa"/>
            <w:shd w:val="clear" w:color="auto" w:fill="auto"/>
          </w:tcPr>
          <w:p>
            <w:pPr>
              <w:spacing w:after="0" w:line="480" w:lineRule="auto"/>
              <w:ind w:left="0" w:hanging="2"/>
              <w:rPr>
                <w:rFonts w:ascii="Times New Roman" w:hAnsi="Times New Roman" w:eastAsia="Times New Roman" w:cs="Times New Roman"/>
                <w:color w:val="000000"/>
                <w:sz w:val="24"/>
                <w:szCs w:val="24"/>
              </w:rPr>
            </w:pPr>
            <w:r>
              <w:rPr>
                <w:rFonts w:ascii="Times New Roman" w:hAnsi="Times New Roman" w:eastAsia="Times New Roman" w:cs="Times New Roman"/>
                <w:b/>
                <w:color w:val="000000"/>
                <w:sz w:val="24"/>
                <w:szCs w:val="24"/>
              </w:rPr>
              <w:t xml:space="preserve">Orientasi terhadap hasil </w:t>
            </w:r>
          </w:p>
        </w:tc>
        <w:tc>
          <w:tcPr>
            <w:tcW w:w="567" w:type="dxa"/>
          </w:tcPr>
          <w:p>
            <w:pPr>
              <w:spacing w:after="0" w:line="480" w:lineRule="auto"/>
              <w:ind w:left="0" w:hanging="2"/>
              <w:jc w:val="center"/>
              <w:rPr>
                <w:rFonts w:ascii="Times New Roman" w:hAnsi="Times New Roman" w:eastAsia="Times New Roman" w:cs="Times New Roman"/>
                <w:color w:val="000000"/>
                <w:sz w:val="24"/>
                <w:szCs w:val="24"/>
              </w:rPr>
            </w:pPr>
          </w:p>
        </w:tc>
        <w:tc>
          <w:tcPr>
            <w:tcW w:w="567" w:type="dxa"/>
          </w:tcPr>
          <w:p>
            <w:pPr>
              <w:spacing w:after="0" w:line="480" w:lineRule="auto"/>
              <w:ind w:left="0" w:hanging="2"/>
              <w:jc w:val="center"/>
              <w:rPr>
                <w:rFonts w:ascii="Times New Roman" w:hAnsi="Times New Roman" w:eastAsia="Times New Roman" w:cs="Times New Roman"/>
                <w:color w:val="000000"/>
                <w:sz w:val="24"/>
                <w:szCs w:val="24"/>
              </w:rPr>
            </w:pPr>
          </w:p>
        </w:tc>
        <w:tc>
          <w:tcPr>
            <w:tcW w:w="567" w:type="dxa"/>
          </w:tcPr>
          <w:p>
            <w:pPr>
              <w:spacing w:after="0" w:line="480" w:lineRule="auto"/>
              <w:ind w:left="0" w:hanging="2"/>
              <w:jc w:val="center"/>
              <w:rPr>
                <w:rFonts w:ascii="Times New Roman" w:hAnsi="Times New Roman" w:eastAsia="Times New Roman" w:cs="Times New Roman"/>
                <w:color w:val="000000"/>
                <w:sz w:val="24"/>
                <w:szCs w:val="24"/>
              </w:rPr>
            </w:pPr>
          </w:p>
        </w:tc>
        <w:tc>
          <w:tcPr>
            <w:tcW w:w="567" w:type="dxa"/>
          </w:tcPr>
          <w:p>
            <w:pPr>
              <w:spacing w:after="0" w:line="480" w:lineRule="auto"/>
              <w:ind w:left="0" w:hanging="2"/>
              <w:jc w:val="center"/>
              <w:rPr>
                <w:rFonts w:ascii="Times New Roman" w:hAnsi="Times New Roman" w:eastAsia="Times New Roman" w:cs="Times New Roman"/>
                <w:color w:val="000000"/>
                <w:sz w:val="24"/>
                <w:szCs w:val="24"/>
              </w:rPr>
            </w:pPr>
          </w:p>
        </w:tc>
        <w:tc>
          <w:tcPr>
            <w:tcW w:w="709" w:type="dxa"/>
          </w:tcPr>
          <w:p>
            <w:pPr>
              <w:spacing w:after="0" w:line="480" w:lineRule="auto"/>
              <w:ind w:left="0" w:hanging="2"/>
              <w:jc w:val="center"/>
              <w:rPr>
                <w:rFonts w:ascii="Times New Roman" w:hAnsi="Times New Roman" w:eastAsia="Times New Roman" w:cs="Times New Roman"/>
                <w:color w:val="000000"/>
                <w:sz w:val="24"/>
                <w:szCs w:val="24"/>
              </w:rPr>
            </w:pPr>
          </w:p>
        </w:tc>
        <w:tc>
          <w:tcPr>
            <w:tcW w:w="567" w:type="dxa"/>
          </w:tcPr>
          <w:p>
            <w:pPr>
              <w:spacing w:after="0" w:line="480" w:lineRule="auto"/>
              <w:ind w:left="0" w:hanging="2"/>
              <w:jc w:val="center"/>
              <w:rPr>
                <w:rFonts w:ascii="Times New Roman" w:hAnsi="Times New Roman" w:eastAsia="Times New Roman" w:cs="Times New Roman"/>
                <w:color w:val="000000"/>
                <w:sz w:val="24"/>
                <w:szCs w:val="24"/>
              </w:rPr>
            </w:pPr>
          </w:p>
        </w:tc>
        <w:tc>
          <w:tcPr>
            <w:tcW w:w="708" w:type="dxa"/>
          </w:tcPr>
          <w:p>
            <w:pPr>
              <w:spacing w:after="0" w:line="480" w:lineRule="auto"/>
              <w:ind w:left="0" w:hanging="2"/>
              <w:jc w:val="center"/>
              <w:rPr>
                <w:rFonts w:ascii="Times New Roman" w:hAnsi="Times New Roman" w:eastAsia="Times New Roman" w:cs="Times New Roman"/>
                <w:color w:val="000000"/>
                <w:sz w:val="24"/>
                <w:szCs w:val="24"/>
              </w:rPr>
            </w:pPr>
          </w:p>
        </w:tc>
      </w:tr>
      <w:tr>
        <w:tblPrEx>
          <w:tblLayout w:type="fixed"/>
        </w:tblPrEx>
        <w:trPr>
          <w:trHeight w:val="143" w:hRule="atLeast"/>
        </w:trPr>
        <w:tc>
          <w:tcPr>
            <w:tcW w:w="534" w:type="dxa"/>
            <w:shd w:val="clear" w:color="auto" w:fill="auto"/>
          </w:tcPr>
          <w:p>
            <w:pPr>
              <w:spacing w:after="0" w:line="480" w:lineRule="auto"/>
              <w:ind w:left="0" w:hanging="2"/>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7</w:t>
            </w:r>
          </w:p>
        </w:tc>
        <w:tc>
          <w:tcPr>
            <w:tcW w:w="3260" w:type="dxa"/>
            <w:shd w:val="clear" w:color="auto" w:fill="auto"/>
          </w:tcPr>
          <w:p>
            <w:pPr>
              <w:spacing w:after="0" w:line="480" w:lineRule="auto"/>
              <w:ind w:left="0" w:hanging="2"/>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Pihak kampus memberikan evaluasi hasil kerja karyawan secara rutin </w:t>
            </w:r>
          </w:p>
        </w:tc>
        <w:tc>
          <w:tcPr>
            <w:tcW w:w="567" w:type="dxa"/>
          </w:tcPr>
          <w:p>
            <w:pPr>
              <w:spacing w:after="0" w:line="480" w:lineRule="auto"/>
              <w:ind w:left="0" w:hanging="2"/>
              <w:jc w:val="center"/>
              <w:rPr>
                <w:rFonts w:ascii="Times New Roman" w:hAnsi="Times New Roman" w:eastAsia="Times New Roman" w:cs="Times New Roman"/>
                <w:color w:val="000000"/>
                <w:sz w:val="24"/>
                <w:szCs w:val="24"/>
                <w:lang w:val="id-ID"/>
              </w:rPr>
            </w:pPr>
            <w:r>
              <w:rPr>
                <w:rFonts w:ascii="Times New Roman" w:hAnsi="Times New Roman" w:eastAsia="Times New Roman" w:cs="Times New Roman"/>
                <w:color w:val="000000"/>
                <w:sz w:val="24"/>
                <w:szCs w:val="24"/>
                <w:lang w:val="id-ID"/>
              </w:rPr>
              <w:t>7</w:t>
            </w:r>
          </w:p>
        </w:tc>
        <w:tc>
          <w:tcPr>
            <w:tcW w:w="567" w:type="dxa"/>
          </w:tcPr>
          <w:p>
            <w:pPr>
              <w:spacing w:after="0" w:line="480" w:lineRule="auto"/>
              <w:ind w:left="0" w:hanging="2"/>
              <w:jc w:val="center"/>
              <w:rPr>
                <w:rFonts w:ascii="Times New Roman" w:hAnsi="Times New Roman" w:eastAsia="Times New Roman" w:cs="Times New Roman"/>
                <w:color w:val="000000"/>
                <w:sz w:val="24"/>
                <w:szCs w:val="24"/>
                <w:lang w:val="id-ID"/>
              </w:rPr>
            </w:pPr>
            <w:r>
              <w:rPr>
                <w:rFonts w:ascii="Times New Roman" w:hAnsi="Times New Roman" w:eastAsia="Times New Roman" w:cs="Times New Roman"/>
                <w:color w:val="000000"/>
                <w:sz w:val="24"/>
                <w:szCs w:val="24"/>
                <w:lang w:val="id-ID"/>
              </w:rPr>
              <w:t>6</w:t>
            </w:r>
          </w:p>
        </w:tc>
        <w:tc>
          <w:tcPr>
            <w:tcW w:w="567" w:type="dxa"/>
          </w:tcPr>
          <w:p>
            <w:pPr>
              <w:spacing w:after="0" w:line="480" w:lineRule="auto"/>
              <w:ind w:left="0" w:hanging="2"/>
              <w:jc w:val="center"/>
              <w:rPr>
                <w:rFonts w:ascii="Times New Roman" w:hAnsi="Times New Roman" w:eastAsia="Times New Roman" w:cs="Times New Roman"/>
                <w:color w:val="000000"/>
                <w:sz w:val="24"/>
                <w:szCs w:val="24"/>
                <w:lang w:val="id-ID"/>
              </w:rPr>
            </w:pPr>
            <w:r>
              <w:rPr>
                <w:rFonts w:ascii="Times New Roman" w:hAnsi="Times New Roman" w:eastAsia="Times New Roman" w:cs="Times New Roman"/>
                <w:color w:val="000000"/>
                <w:sz w:val="24"/>
                <w:szCs w:val="24"/>
                <w:lang w:val="id-ID"/>
              </w:rPr>
              <w:t>5</w:t>
            </w:r>
          </w:p>
        </w:tc>
        <w:tc>
          <w:tcPr>
            <w:tcW w:w="567" w:type="dxa"/>
          </w:tcPr>
          <w:p>
            <w:pPr>
              <w:spacing w:after="0" w:line="480" w:lineRule="auto"/>
              <w:ind w:left="0" w:hanging="2"/>
              <w:jc w:val="center"/>
              <w:rPr>
                <w:rFonts w:ascii="Times New Roman" w:hAnsi="Times New Roman" w:eastAsia="Times New Roman" w:cs="Times New Roman"/>
                <w:color w:val="000000"/>
                <w:sz w:val="24"/>
                <w:szCs w:val="24"/>
                <w:lang w:val="id-ID"/>
              </w:rPr>
            </w:pPr>
            <w:r>
              <w:rPr>
                <w:rFonts w:ascii="Times New Roman" w:hAnsi="Times New Roman" w:eastAsia="Times New Roman" w:cs="Times New Roman"/>
                <w:color w:val="000000"/>
                <w:sz w:val="24"/>
                <w:szCs w:val="24"/>
                <w:lang w:val="id-ID"/>
              </w:rPr>
              <w:t>4</w:t>
            </w:r>
          </w:p>
        </w:tc>
        <w:tc>
          <w:tcPr>
            <w:tcW w:w="709" w:type="dxa"/>
          </w:tcPr>
          <w:p>
            <w:pPr>
              <w:spacing w:after="0" w:line="480" w:lineRule="auto"/>
              <w:ind w:left="0" w:hanging="2"/>
              <w:jc w:val="center"/>
              <w:rPr>
                <w:rFonts w:ascii="Times New Roman" w:hAnsi="Times New Roman" w:eastAsia="Times New Roman" w:cs="Times New Roman"/>
                <w:color w:val="000000"/>
                <w:sz w:val="24"/>
                <w:szCs w:val="24"/>
                <w:lang w:val="id-ID"/>
              </w:rPr>
            </w:pPr>
            <w:r>
              <w:rPr>
                <w:rFonts w:ascii="Times New Roman" w:hAnsi="Times New Roman" w:eastAsia="Times New Roman" w:cs="Times New Roman"/>
                <w:color w:val="000000"/>
                <w:sz w:val="24"/>
                <w:szCs w:val="24"/>
                <w:lang w:val="id-ID"/>
              </w:rPr>
              <w:t>3</w:t>
            </w:r>
          </w:p>
        </w:tc>
        <w:tc>
          <w:tcPr>
            <w:tcW w:w="567" w:type="dxa"/>
          </w:tcPr>
          <w:p>
            <w:pPr>
              <w:spacing w:after="0" w:line="480" w:lineRule="auto"/>
              <w:ind w:left="0" w:hanging="2"/>
              <w:jc w:val="center"/>
              <w:rPr>
                <w:rFonts w:ascii="Times New Roman" w:hAnsi="Times New Roman" w:eastAsia="Times New Roman" w:cs="Times New Roman"/>
                <w:color w:val="000000"/>
                <w:sz w:val="24"/>
                <w:szCs w:val="24"/>
                <w:lang w:val="id-ID"/>
              </w:rPr>
            </w:pPr>
            <w:r>
              <w:rPr>
                <w:rFonts w:ascii="Times New Roman" w:hAnsi="Times New Roman" w:eastAsia="Times New Roman" w:cs="Times New Roman"/>
                <w:color w:val="000000"/>
                <w:sz w:val="24"/>
                <w:szCs w:val="24"/>
                <w:lang w:val="id-ID"/>
              </w:rPr>
              <w:t>2</w:t>
            </w:r>
          </w:p>
        </w:tc>
        <w:tc>
          <w:tcPr>
            <w:tcW w:w="708" w:type="dxa"/>
          </w:tcPr>
          <w:p>
            <w:pPr>
              <w:spacing w:after="0" w:line="480" w:lineRule="auto"/>
              <w:ind w:left="0" w:hanging="2"/>
              <w:jc w:val="center"/>
              <w:rPr>
                <w:rFonts w:ascii="Times New Roman" w:hAnsi="Times New Roman" w:eastAsia="Times New Roman" w:cs="Times New Roman"/>
                <w:color w:val="000000"/>
                <w:sz w:val="24"/>
                <w:szCs w:val="24"/>
                <w:lang w:val="id-ID"/>
              </w:rPr>
            </w:pPr>
            <w:r>
              <w:rPr>
                <w:rFonts w:ascii="Times New Roman" w:hAnsi="Times New Roman" w:eastAsia="Times New Roman" w:cs="Times New Roman"/>
                <w:color w:val="000000"/>
                <w:sz w:val="24"/>
                <w:szCs w:val="24"/>
                <w:lang w:val="id-ID"/>
              </w:rPr>
              <w:t>1</w:t>
            </w:r>
          </w:p>
        </w:tc>
      </w:tr>
      <w:tr>
        <w:tblPrEx>
          <w:tblLayout w:type="fixed"/>
        </w:tblPrEx>
        <w:trPr>
          <w:trHeight w:val="143" w:hRule="atLeast"/>
        </w:trPr>
        <w:tc>
          <w:tcPr>
            <w:tcW w:w="534" w:type="dxa"/>
            <w:shd w:val="clear" w:color="auto" w:fill="auto"/>
          </w:tcPr>
          <w:p>
            <w:pPr>
              <w:spacing w:after="0" w:line="480" w:lineRule="auto"/>
              <w:ind w:left="0" w:hanging="2"/>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8</w:t>
            </w:r>
          </w:p>
        </w:tc>
        <w:tc>
          <w:tcPr>
            <w:tcW w:w="3260" w:type="dxa"/>
            <w:shd w:val="clear" w:color="auto" w:fill="auto"/>
          </w:tcPr>
          <w:p>
            <w:pPr>
              <w:spacing w:after="0" w:line="480" w:lineRule="auto"/>
              <w:ind w:left="0" w:hanging="2"/>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Pihak kampus mampu memenuhi target yang telah ditentukan  </w:t>
            </w:r>
          </w:p>
        </w:tc>
        <w:tc>
          <w:tcPr>
            <w:tcW w:w="567" w:type="dxa"/>
          </w:tcPr>
          <w:p>
            <w:pPr>
              <w:spacing w:after="0" w:line="480" w:lineRule="auto"/>
              <w:ind w:left="0" w:hanging="2"/>
              <w:jc w:val="center"/>
              <w:rPr>
                <w:rFonts w:ascii="Times New Roman" w:hAnsi="Times New Roman" w:eastAsia="Times New Roman" w:cs="Times New Roman"/>
                <w:color w:val="000000"/>
                <w:sz w:val="24"/>
                <w:szCs w:val="24"/>
                <w:lang w:val="id-ID"/>
              </w:rPr>
            </w:pPr>
            <w:r>
              <w:rPr>
                <w:rFonts w:ascii="Times New Roman" w:hAnsi="Times New Roman" w:eastAsia="Times New Roman" w:cs="Times New Roman"/>
                <w:color w:val="000000"/>
                <w:sz w:val="24"/>
                <w:szCs w:val="24"/>
                <w:lang w:val="id-ID"/>
              </w:rPr>
              <w:t>7</w:t>
            </w:r>
          </w:p>
        </w:tc>
        <w:tc>
          <w:tcPr>
            <w:tcW w:w="567" w:type="dxa"/>
          </w:tcPr>
          <w:p>
            <w:pPr>
              <w:spacing w:after="0" w:line="480" w:lineRule="auto"/>
              <w:ind w:left="0" w:hanging="2"/>
              <w:jc w:val="center"/>
              <w:rPr>
                <w:rFonts w:ascii="Times New Roman" w:hAnsi="Times New Roman" w:eastAsia="Times New Roman" w:cs="Times New Roman"/>
                <w:color w:val="000000"/>
                <w:sz w:val="24"/>
                <w:szCs w:val="24"/>
                <w:lang w:val="id-ID"/>
              </w:rPr>
            </w:pPr>
            <w:r>
              <w:rPr>
                <w:rFonts w:ascii="Times New Roman" w:hAnsi="Times New Roman" w:eastAsia="Times New Roman" w:cs="Times New Roman"/>
                <w:color w:val="000000"/>
                <w:sz w:val="24"/>
                <w:szCs w:val="24"/>
                <w:lang w:val="id-ID"/>
              </w:rPr>
              <w:t>6</w:t>
            </w:r>
          </w:p>
        </w:tc>
        <w:tc>
          <w:tcPr>
            <w:tcW w:w="567" w:type="dxa"/>
          </w:tcPr>
          <w:p>
            <w:pPr>
              <w:spacing w:after="0" w:line="480" w:lineRule="auto"/>
              <w:ind w:left="0" w:hanging="2"/>
              <w:jc w:val="center"/>
              <w:rPr>
                <w:rFonts w:ascii="Times New Roman" w:hAnsi="Times New Roman" w:eastAsia="Times New Roman" w:cs="Times New Roman"/>
                <w:color w:val="000000"/>
                <w:sz w:val="24"/>
                <w:szCs w:val="24"/>
                <w:lang w:val="id-ID"/>
              </w:rPr>
            </w:pPr>
            <w:r>
              <w:rPr>
                <w:rFonts w:ascii="Times New Roman" w:hAnsi="Times New Roman" w:eastAsia="Times New Roman" w:cs="Times New Roman"/>
                <w:color w:val="000000"/>
                <w:sz w:val="24"/>
                <w:szCs w:val="24"/>
                <w:lang w:val="id-ID"/>
              </w:rPr>
              <w:t>5</w:t>
            </w:r>
          </w:p>
        </w:tc>
        <w:tc>
          <w:tcPr>
            <w:tcW w:w="567" w:type="dxa"/>
          </w:tcPr>
          <w:p>
            <w:pPr>
              <w:spacing w:after="0" w:line="480" w:lineRule="auto"/>
              <w:ind w:left="0" w:hanging="2"/>
              <w:jc w:val="center"/>
              <w:rPr>
                <w:rFonts w:ascii="Times New Roman" w:hAnsi="Times New Roman" w:eastAsia="Times New Roman" w:cs="Times New Roman"/>
                <w:color w:val="000000"/>
                <w:sz w:val="24"/>
                <w:szCs w:val="24"/>
                <w:lang w:val="id-ID"/>
              </w:rPr>
            </w:pPr>
            <w:r>
              <w:rPr>
                <w:rFonts w:ascii="Times New Roman" w:hAnsi="Times New Roman" w:eastAsia="Times New Roman" w:cs="Times New Roman"/>
                <w:color w:val="000000"/>
                <w:sz w:val="24"/>
                <w:szCs w:val="24"/>
                <w:lang w:val="id-ID"/>
              </w:rPr>
              <w:t>4</w:t>
            </w:r>
          </w:p>
        </w:tc>
        <w:tc>
          <w:tcPr>
            <w:tcW w:w="709" w:type="dxa"/>
          </w:tcPr>
          <w:p>
            <w:pPr>
              <w:spacing w:after="0" w:line="480" w:lineRule="auto"/>
              <w:ind w:left="0" w:hanging="2"/>
              <w:jc w:val="center"/>
              <w:rPr>
                <w:rFonts w:ascii="Times New Roman" w:hAnsi="Times New Roman" w:eastAsia="Times New Roman" w:cs="Times New Roman"/>
                <w:color w:val="000000"/>
                <w:sz w:val="24"/>
                <w:szCs w:val="24"/>
                <w:lang w:val="id-ID"/>
              </w:rPr>
            </w:pPr>
            <w:r>
              <w:rPr>
                <w:rFonts w:ascii="Times New Roman" w:hAnsi="Times New Roman" w:eastAsia="Times New Roman" w:cs="Times New Roman"/>
                <w:color w:val="000000"/>
                <w:sz w:val="24"/>
                <w:szCs w:val="24"/>
                <w:lang w:val="id-ID"/>
              </w:rPr>
              <w:t>3</w:t>
            </w:r>
          </w:p>
        </w:tc>
        <w:tc>
          <w:tcPr>
            <w:tcW w:w="567" w:type="dxa"/>
          </w:tcPr>
          <w:p>
            <w:pPr>
              <w:spacing w:after="0" w:line="480" w:lineRule="auto"/>
              <w:ind w:left="0" w:hanging="2"/>
              <w:jc w:val="center"/>
              <w:rPr>
                <w:rFonts w:ascii="Times New Roman" w:hAnsi="Times New Roman" w:eastAsia="Times New Roman" w:cs="Times New Roman"/>
                <w:color w:val="000000"/>
                <w:sz w:val="24"/>
                <w:szCs w:val="24"/>
                <w:lang w:val="id-ID"/>
              </w:rPr>
            </w:pPr>
            <w:r>
              <w:rPr>
                <w:rFonts w:ascii="Times New Roman" w:hAnsi="Times New Roman" w:eastAsia="Times New Roman" w:cs="Times New Roman"/>
                <w:color w:val="000000"/>
                <w:sz w:val="24"/>
                <w:szCs w:val="24"/>
                <w:lang w:val="id-ID"/>
              </w:rPr>
              <w:t>2</w:t>
            </w:r>
          </w:p>
        </w:tc>
        <w:tc>
          <w:tcPr>
            <w:tcW w:w="708" w:type="dxa"/>
          </w:tcPr>
          <w:p>
            <w:pPr>
              <w:spacing w:after="0" w:line="480" w:lineRule="auto"/>
              <w:ind w:left="0" w:hanging="2"/>
              <w:jc w:val="center"/>
              <w:rPr>
                <w:rFonts w:ascii="Times New Roman" w:hAnsi="Times New Roman" w:eastAsia="Times New Roman" w:cs="Times New Roman"/>
                <w:color w:val="000000"/>
                <w:sz w:val="24"/>
                <w:szCs w:val="24"/>
                <w:lang w:val="id-ID"/>
              </w:rPr>
            </w:pPr>
            <w:r>
              <w:rPr>
                <w:rFonts w:ascii="Times New Roman" w:hAnsi="Times New Roman" w:eastAsia="Times New Roman" w:cs="Times New Roman"/>
                <w:color w:val="000000"/>
                <w:sz w:val="24"/>
                <w:szCs w:val="24"/>
                <w:lang w:val="id-ID"/>
              </w:rPr>
              <w:t>1</w:t>
            </w:r>
          </w:p>
        </w:tc>
      </w:tr>
      <w:tr>
        <w:tblPrEx>
          <w:tblLayout w:type="fixed"/>
        </w:tblPrEx>
        <w:trPr>
          <w:trHeight w:val="143" w:hRule="atLeast"/>
        </w:trPr>
        <w:tc>
          <w:tcPr>
            <w:tcW w:w="534" w:type="dxa"/>
            <w:shd w:val="clear" w:color="auto" w:fill="auto"/>
          </w:tcPr>
          <w:p>
            <w:pPr>
              <w:spacing w:after="0" w:line="480" w:lineRule="auto"/>
              <w:ind w:left="0" w:hanging="2"/>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9</w:t>
            </w:r>
          </w:p>
        </w:tc>
        <w:tc>
          <w:tcPr>
            <w:tcW w:w="3260" w:type="dxa"/>
            <w:shd w:val="clear" w:color="auto" w:fill="auto"/>
          </w:tcPr>
          <w:p>
            <w:pPr>
              <w:spacing w:after="0" w:line="480" w:lineRule="auto"/>
              <w:ind w:left="0" w:hanging="2"/>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Setiap karyawan mampu memenuhi standar kerja yang telah ditetapkan </w:t>
            </w:r>
          </w:p>
        </w:tc>
        <w:tc>
          <w:tcPr>
            <w:tcW w:w="567" w:type="dxa"/>
          </w:tcPr>
          <w:p>
            <w:pPr>
              <w:spacing w:after="0" w:line="480" w:lineRule="auto"/>
              <w:ind w:left="0" w:hanging="2"/>
              <w:jc w:val="center"/>
              <w:rPr>
                <w:rFonts w:ascii="Times New Roman" w:hAnsi="Times New Roman" w:eastAsia="Times New Roman" w:cs="Times New Roman"/>
                <w:color w:val="000000"/>
                <w:sz w:val="24"/>
                <w:szCs w:val="24"/>
                <w:lang w:val="id-ID"/>
              </w:rPr>
            </w:pPr>
            <w:r>
              <w:rPr>
                <w:rFonts w:ascii="Times New Roman" w:hAnsi="Times New Roman" w:eastAsia="Times New Roman" w:cs="Times New Roman"/>
                <w:color w:val="000000"/>
                <w:sz w:val="24"/>
                <w:szCs w:val="24"/>
                <w:lang w:val="id-ID"/>
              </w:rPr>
              <w:t>7</w:t>
            </w:r>
          </w:p>
        </w:tc>
        <w:tc>
          <w:tcPr>
            <w:tcW w:w="567" w:type="dxa"/>
          </w:tcPr>
          <w:p>
            <w:pPr>
              <w:spacing w:after="0" w:line="480" w:lineRule="auto"/>
              <w:ind w:left="0" w:hanging="2"/>
              <w:jc w:val="center"/>
              <w:rPr>
                <w:rFonts w:ascii="Times New Roman" w:hAnsi="Times New Roman" w:eastAsia="Times New Roman" w:cs="Times New Roman"/>
                <w:color w:val="000000"/>
                <w:sz w:val="24"/>
                <w:szCs w:val="24"/>
                <w:lang w:val="id-ID"/>
              </w:rPr>
            </w:pPr>
            <w:r>
              <w:rPr>
                <w:rFonts w:ascii="Times New Roman" w:hAnsi="Times New Roman" w:eastAsia="Times New Roman" w:cs="Times New Roman"/>
                <w:color w:val="000000"/>
                <w:sz w:val="24"/>
                <w:szCs w:val="24"/>
                <w:lang w:val="id-ID"/>
              </w:rPr>
              <w:t>6</w:t>
            </w:r>
          </w:p>
        </w:tc>
        <w:tc>
          <w:tcPr>
            <w:tcW w:w="567" w:type="dxa"/>
          </w:tcPr>
          <w:p>
            <w:pPr>
              <w:spacing w:after="0" w:line="480" w:lineRule="auto"/>
              <w:ind w:left="0" w:hanging="2"/>
              <w:jc w:val="center"/>
              <w:rPr>
                <w:rFonts w:ascii="Times New Roman" w:hAnsi="Times New Roman" w:eastAsia="Times New Roman" w:cs="Times New Roman"/>
                <w:color w:val="000000"/>
                <w:sz w:val="24"/>
                <w:szCs w:val="24"/>
                <w:lang w:val="id-ID"/>
              </w:rPr>
            </w:pPr>
            <w:r>
              <w:rPr>
                <w:rFonts w:ascii="Times New Roman" w:hAnsi="Times New Roman" w:eastAsia="Times New Roman" w:cs="Times New Roman"/>
                <w:color w:val="000000"/>
                <w:sz w:val="24"/>
                <w:szCs w:val="24"/>
                <w:lang w:val="id-ID"/>
              </w:rPr>
              <w:t>5</w:t>
            </w:r>
          </w:p>
        </w:tc>
        <w:tc>
          <w:tcPr>
            <w:tcW w:w="567" w:type="dxa"/>
          </w:tcPr>
          <w:p>
            <w:pPr>
              <w:spacing w:after="0" w:line="480" w:lineRule="auto"/>
              <w:ind w:left="0" w:hanging="2"/>
              <w:jc w:val="center"/>
              <w:rPr>
                <w:rFonts w:ascii="Times New Roman" w:hAnsi="Times New Roman" w:eastAsia="Times New Roman" w:cs="Times New Roman"/>
                <w:color w:val="000000"/>
                <w:sz w:val="24"/>
                <w:szCs w:val="24"/>
                <w:lang w:val="id-ID"/>
              </w:rPr>
            </w:pPr>
            <w:r>
              <w:rPr>
                <w:rFonts w:ascii="Times New Roman" w:hAnsi="Times New Roman" w:eastAsia="Times New Roman" w:cs="Times New Roman"/>
                <w:color w:val="000000"/>
                <w:sz w:val="24"/>
                <w:szCs w:val="24"/>
                <w:lang w:val="id-ID"/>
              </w:rPr>
              <w:t>4</w:t>
            </w:r>
          </w:p>
        </w:tc>
        <w:tc>
          <w:tcPr>
            <w:tcW w:w="709" w:type="dxa"/>
          </w:tcPr>
          <w:p>
            <w:pPr>
              <w:spacing w:after="0" w:line="480" w:lineRule="auto"/>
              <w:ind w:left="0" w:hanging="2"/>
              <w:jc w:val="center"/>
              <w:rPr>
                <w:rFonts w:ascii="Times New Roman" w:hAnsi="Times New Roman" w:eastAsia="Times New Roman" w:cs="Times New Roman"/>
                <w:color w:val="000000"/>
                <w:sz w:val="24"/>
                <w:szCs w:val="24"/>
                <w:lang w:val="id-ID"/>
              </w:rPr>
            </w:pPr>
            <w:r>
              <w:rPr>
                <w:rFonts w:ascii="Times New Roman" w:hAnsi="Times New Roman" w:eastAsia="Times New Roman" w:cs="Times New Roman"/>
                <w:color w:val="000000"/>
                <w:sz w:val="24"/>
                <w:szCs w:val="24"/>
                <w:lang w:val="id-ID"/>
              </w:rPr>
              <w:t>3</w:t>
            </w:r>
          </w:p>
        </w:tc>
        <w:tc>
          <w:tcPr>
            <w:tcW w:w="567" w:type="dxa"/>
          </w:tcPr>
          <w:p>
            <w:pPr>
              <w:spacing w:after="0" w:line="480" w:lineRule="auto"/>
              <w:ind w:left="0" w:hanging="2"/>
              <w:jc w:val="center"/>
              <w:rPr>
                <w:rFonts w:ascii="Times New Roman" w:hAnsi="Times New Roman" w:eastAsia="Times New Roman" w:cs="Times New Roman"/>
                <w:color w:val="000000"/>
                <w:sz w:val="24"/>
                <w:szCs w:val="24"/>
                <w:lang w:val="id-ID"/>
              </w:rPr>
            </w:pPr>
            <w:r>
              <w:rPr>
                <w:rFonts w:ascii="Times New Roman" w:hAnsi="Times New Roman" w:eastAsia="Times New Roman" w:cs="Times New Roman"/>
                <w:color w:val="000000"/>
                <w:sz w:val="24"/>
                <w:szCs w:val="24"/>
                <w:lang w:val="id-ID"/>
              </w:rPr>
              <w:t>2</w:t>
            </w:r>
          </w:p>
        </w:tc>
        <w:tc>
          <w:tcPr>
            <w:tcW w:w="708" w:type="dxa"/>
          </w:tcPr>
          <w:p>
            <w:pPr>
              <w:spacing w:after="0" w:line="480" w:lineRule="auto"/>
              <w:ind w:left="0" w:hanging="2"/>
              <w:jc w:val="center"/>
              <w:rPr>
                <w:rFonts w:ascii="Times New Roman" w:hAnsi="Times New Roman" w:eastAsia="Times New Roman" w:cs="Times New Roman"/>
                <w:color w:val="000000"/>
                <w:sz w:val="24"/>
                <w:szCs w:val="24"/>
                <w:lang w:val="id-ID"/>
              </w:rPr>
            </w:pPr>
            <w:r>
              <w:rPr>
                <w:rFonts w:ascii="Times New Roman" w:hAnsi="Times New Roman" w:eastAsia="Times New Roman" w:cs="Times New Roman"/>
                <w:color w:val="000000"/>
                <w:sz w:val="24"/>
                <w:szCs w:val="24"/>
                <w:lang w:val="id-ID"/>
              </w:rPr>
              <w:t>1</w:t>
            </w:r>
          </w:p>
        </w:tc>
      </w:tr>
      <w:tr>
        <w:tblPrEx>
          <w:tblLayout w:type="fixed"/>
        </w:tblPrEx>
        <w:trPr>
          <w:trHeight w:val="143" w:hRule="atLeast"/>
        </w:trPr>
        <w:tc>
          <w:tcPr>
            <w:tcW w:w="534" w:type="dxa"/>
            <w:shd w:val="clear" w:color="auto" w:fill="auto"/>
          </w:tcPr>
          <w:p>
            <w:pPr>
              <w:spacing w:after="0" w:line="480" w:lineRule="auto"/>
              <w:ind w:left="0" w:hanging="2"/>
              <w:jc w:val="center"/>
              <w:rPr>
                <w:rFonts w:ascii="Times New Roman" w:hAnsi="Times New Roman" w:eastAsia="Times New Roman" w:cs="Times New Roman"/>
                <w:sz w:val="24"/>
                <w:szCs w:val="24"/>
              </w:rPr>
            </w:pPr>
          </w:p>
        </w:tc>
        <w:tc>
          <w:tcPr>
            <w:tcW w:w="3260" w:type="dxa"/>
            <w:shd w:val="clear" w:color="auto" w:fill="auto"/>
          </w:tcPr>
          <w:p>
            <w:pPr>
              <w:spacing w:after="0" w:line="480" w:lineRule="auto"/>
              <w:ind w:left="0" w:hanging="2"/>
              <w:rPr>
                <w:rFonts w:ascii="Times New Roman" w:hAnsi="Times New Roman" w:eastAsia="Times New Roman" w:cs="Times New Roman"/>
                <w:color w:val="000000"/>
                <w:sz w:val="24"/>
                <w:szCs w:val="24"/>
              </w:rPr>
            </w:pPr>
            <w:r>
              <w:rPr>
                <w:rFonts w:ascii="Times New Roman" w:hAnsi="Times New Roman" w:eastAsia="Times New Roman" w:cs="Times New Roman"/>
                <w:b/>
                <w:color w:val="000000"/>
                <w:sz w:val="24"/>
                <w:szCs w:val="24"/>
              </w:rPr>
              <w:t xml:space="preserve">Orientasi terhadap individu </w:t>
            </w:r>
          </w:p>
        </w:tc>
        <w:tc>
          <w:tcPr>
            <w:tcW w:w="567" w:type="dxa"/>
          </w:tcPr>
          <w:p>
            <w:pPr>
              <w:spacing w:after="0" w:line="480" w:lineRule="auto"/>
              <w:ind w:left="0" w:hanging="2"/>
              <w:jc w:val="center"/>
              <w:rPr>
                <w:rFonts w:ascii="Times New Roman" w:hAnsi="Times New Roman" w:eastAsia="Times New Roman" w:cs="Times New Roman"/>
                <w:color w:val="000000"/>
                <w:sz w:val="24"/>
                <w:szCs w:val="24"/>
              </w:rPr>
            </w:pPr>
          </w:p>
        </w:tc>
        <w:tc>
          <w:tcPr>
            <w:tcW w:w="567" w:type="dxa"/>
          </w:tcPr>
          <w:p>
            <w:pPr>
              <w:spacing w:after="0" w:line="480" w:lineRule="auto"/>
              <w:ind w:left="0" w:hanging="2"/>
              <w:jc w:val="center"/>
              <w:rPr>
                <w:rFonts w:ascii="Times New Roman" w:hAnsi="Times New Roman" w:eastAsia="Times New Roman" w:cs="Times New Roman"/>
                <w:color w:val="000000"/>
                <w:sz w:val="24"/>
                <w:szCs w:val="24"/>
              </w:rPr>
            </w:pPr>
          </w:p>
        </w:tc>
        <w:tc>
          <w:tcPr>
            <w:tcW w:w="567" w:type="dxa"/>
          </w:tcPr>
          <w:p>
            <w:pPr>
              <w:spacing w:after="0" w:line="480" w:lineRule="auto"/>
              <w:ind w:left="0" w:hanging="2"/>
              <w:jc w:val="center"/>
              <w:rPr>
                <w:rFonts w:ascii="Times New Roman" w:hAnsi="Times New Roman" w:eastAsia="Times New Roman" w:cs="Times New Roman"/>
                <w:color w:val="000000"/>
                <w:sz w:val="24"/>
                <w:szCs w:val="24"/>
              </w:rPr>
            </w:pPr>
          </w:p>
        </w:tc>
        <w:tc>
          <w:tcPr>
            <w:tcW w:w="567" w:type="dxa"/>
          </w:tcPr>
          <w:p>
            <w:pPr>
              <w:spacing w:after="0" w:line="480" w:lineRule="auto"/>
              <w:ind w:left="0" w:hanging="2"/>
              <w:jc w:val="center"/>
              <w:rPr>
                <w:rFonts w:ascii="Times New Roman" w:hAnsi="Times New Roman" w:eastAsia="Times New Roman" w:cs="Times New Roman"/>
                <w:color w:val="000000"/>
                <w:sz w:val="24"/>
                <w:szCs w:val="24"/>
              </w:rPr>
            </w:pPr>
          </w:p>
        </w:tc>
        <w:tc>
          <w:tcPr>
            <w:tcW w:w="709" w:type="dxa"/>
          </w:tcPr>
          <w:p>
            <w:pPr>
              <w:spacing w:after="0" w:line="480" w:lineRule="auto"/>
              <w:ind w:left="0" w:hanging="2"/>
              <w:jc w:val="center"/>
              <w:rPr>
                <w:rFonts w:ascii="Times New Roman" w:hAnsi="Times New Roman" w:eastAsia="Times New Roman" w:cs="Times New Roman"/>
                <w:color w:val="000000"/>
                <w:sz w:val="24"/>
                <w:szCs w:val="24"/>
              </w:rPr>
            </w:pPr>
          </w:p>
        </w:tc>
        <w:tc>
          <w:tcPr>
            <w:tcW w:w="567" w:type="dxa"/>
          </w:tcPr>
          <w:p>
            <w:pPr>
              <w:spacing w:after="0" w:line="480" w:lineRule="auto"/>
              <w:ind w:left="0" w:hanging="2"/>
              <w:jc w:val="center"/>
              <w:rPr>
                <w:rFonts w:ascii="Times New Roman" w:hAnsi="Times New Roman" w:eastAsia="Times New Roman" w:cs="Times New Roman"/>
                <w:color w:val="000000"/>
                <w:sz w:val="24"/>
                <w:szCs w:val="24"/>
              </w:rPr>
            </w:pPr>
          </w:p>
        </w:tc>
        <w:tc>
          <w:tcPr>
            <w:tcW w:w="708" w:type="dxa"/>
          </w:tcPr>
          <w:p>
            <w:pPr>
              <w:spacing w:after="0" w:line="480" w:lineRule="auto"/>
              <w:ind w:left="0" w:hanging="2"/>
              <w:jc w:val="center"/>
              <w:rPr>
                <w:rFonts w:ascii="Times New Roman" w:hAnsi="Times New Roman" w:eastAsia="Times New Roman" w:cs="Times New Roman"/>
                <w:color w:val="000000"/>
                <w:sz w:val="24"/>
                <w:szCs w:val="24"/>
              </w:rPr>
            </w:pPr>
          </w:p>
        </w:tc>
      </w:tr>
      <w:tr>
        <w:tblPrEx>
          <w:tblLayout w:type="fixed"/>
        </w:tblPrEx>
        <w:trPr>
          <w:trHeight w:val="143" w:hRule="atLeast"/>
        </w:trPr>
        <w:tc>
          <w:tcPr>
            <w:tcW w:w="534" w:type="dxa"/>
            <w:shd w:val="clear" w:color="auto" w:fill="auto"/>
          </w:tcPr>
          <w:p>
            <w:pPr>
              <w:spacing w:after="0" w:line="480" w:lineRule="auto"/>
              <w:ind w:left="0" w:hanging="2"/>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10</w:t>
            </w:r>
          </w:p>
        </w:tc>
        <w:tc>
          <w:tcPr>
            <w:tcW w:w="3260" w:type="dxa"/>
            <w:shd w:val="clear" w:color="auto" w:fill="auto"/>
          </w:tcPr>
          <w:p>
            <w:pPr>
              <w:spacing w:after="0" w:line="480" w:lineRule="auto"/>
              <w:ind w:left="0" w:hanging="2"/>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Tercipta hubungan harmonis antar rekan kerja </w:t>
            </w:r>
          </w:p>
        </w:tc>
        <w:tc>
          <w:tcPr>
            <w:tcW w:w="567" w:type="dxa"/>
          </w:tcPr>
          <w:p>
            <w:pPr>
              <w:spacing w:after="0" w:line="480" w:lineRule="auto"/>
              <w:ind w:left="0" w:hanging="2"/>
              <w:jc w:val="center"/>
              <w:rPr>
                <w:rFonts w:ascii="Times New Roman" w:hAnsi="Times New Roman" w:eastAsia="Times New Roman" w:cs="Times New Roman"/>
                <w:color w:val="000000"/>
                <w:sz w:val="24"/>
                <w:szCs w:val="24"/>
                <w:lang w:val="id-ID"/>
              </w:rPr>
            </w:pPr>
            <w:r>
              <w:rPr>
                <w:rFonts w:ascii="Times New Roman" w:hAnsi="Times New Roman" w:eastAsia="Times New Roman" w:cs="Times New Roman"/>
                <w:color w:val="000000"/>
                <w:sz w:val="24"/>
                <w:szCs w:val="24"/>
                <w:lang w:val="id-ID"/>
              </w:rPr>
              <w:t>7</w:t>
            </w:r>
          </w:p>
        </w:tc>
        <w:tc>
          <w:tcPr>
            <w:tcW w:w="567" w:type="dxa"/>
          </w:tcPr>
          <w:p>
            <w:pPr>
              <w:spacing w:after="0" w:line="480" w:lineRule="auto"/>
              <w:ind w:left="0" w:hanging="2"/>
              <w:jc w:val="center"/>
              <w:rPr>
                <w:rFonts w:ascii="Times New Roman" w:hAnsi="Times New Roman" w:eastAsia="Times New Roman" w:cs="Times New Roman"/>
                <w:color w:val="000000"/>
                <w:sz w:val="24"/>
                <w:szCs w:val="24"/>
                <w:lang w:val="id-ID"/>
              </w:rPr>
            </w:pPr>
            <w:r>
              <w:rPr>
                <w:rFonts w:ascii="Times New Roman" w:hAnsi="Times New Roman" w:eastAsia="Times New Roman" w:cs="Times New Roman"/>
                <w:color w:val="000000"/>
                <w:sz w:val="24"/>
                <w:szCs w:val="24"/>
                <w:lang w:val="id-ID"/>
              </w:rPr>
              <w:t>6</w:t>
            </w:r>
          </w:p>
        </w:tc>
        <w:tc>
          <w:tcPr>
            <w:tcW w:w="567" w:type="dxa"/>
          </w:tcPr>
          <w:p>
            <w:pPr>
              <w:spacing w:after="0" w:line="480" w:lineRule="auto"/>
              <w:ind w:left="0" w:hanging="2"/>
              <w:jc w:val="center"/>
              <w:rPr>
                <w:rFonts w:ascii="Times New Roman" w:hAnsi="Times New Roman" w:eastAsia="Times New Roman" w:cs="Times New Roman"/>
                <w:color w:val="000000"/>
                <w:sz w:val="24"/>
                <w:szCs w:val="24"/>
                <w:lang w:val="id-ID"/>
              </w:rPr>
            </w:pPr>
            <w:r>
              <w:rPr>
                <w:rFonts w:ascii="Times New Roman" w:hAnsi="Times New Roman" w:eastAsia="Times New Roman" w:cs="Times New Roman"/>
                <w:color w:val="000000"/>
                <w:sz w:val="24"/>
                <w:szCs w:val="24"/>
                <w:lang w:val="id-ID"/>
              </w:rPr>
              <w:t>5</w:t>
            </w:r>
          </w:p>
        </w:tc>
        <w:tc>
          <w:tcPr>
            <w:tcW w:w="567" w:type="dxa"/>
          </w:tcPr>
          <w:p>
            <w:pPr>
              <w:spacing w:after="0" w:line="480" w:lineRule="auto"/>
              <w:ind w:left="0" w:hanging="2"/>
              <w:jc w:val="center"/>
              <w:rPr>
                <w:rFonts w:ascii="Times New Roman" w:hAnsi="Times New Roman" w:eastAsia="Times New Roman" w:cs="Times New Roman"/>
                <w:color w:val="000000"/>
                <w:sz w:val="24"/>
                <w:szCs w:val="24"/>
                <w:lang w:val="id-ID"/>
              </w:rPr>
            </w:pPr>
            <w:r>
              <w:rPr>
                <w:rFonts w:ascii="Times New Roman" w:hAnsi="Times New Roman" w:eastAsia="Times New Roman" w:cs="Times New Roman"/>
                <w:color w:val="000000"/>
                <w:sz w:val="24"/>
                <w:szCs w:val="24"/>
                <w:lang w:val="id-ID"/>
              </w:rPr>
              <w:t>4</w:t>
            </w:r>
          </w:p>
        </w:tc>
        <w:tc>
          <w:tcPr>
            <w:tcW w:w="709" w:type="dxa"/>
          </w:tcPr>
          <w:p>
            <w:pPr>
              <w:spacing w:after="0" w:line="480" w:lineRule="auto"/>
              <w:ind w:left="0" w:hanging="2"/>
              <w:jc w:val="center"/>
              <w:rPr>
                <w:rFonts w:ascii="Times New Roman" w:hAnsi="Times New Roman" w:eastAsia="Times New Roman" w:cs="Times New Roman"/>
                <w:color w:val="000000"/>
                <w:sz w:val="24"/>
                <w:szCs w:val="24"/>
                <w:lang w:val="id-ID"/>
              </w:rPr>
            </w:pPr>
            <w:r>
              <w:rPr>
                <w:rFonts w:ascii="Times New Roman" w:hAnsi="Times New Roman" w:eastAsia="Times New Roman" w:cs="Times New Roman"/>
                <w:color w:val="000000"/>
                <w:sz w:val="24"/>
                <w:szCs w:val="24"/>
                <w:lang w:val="id-ID"/>
              </w:rPr>
              <w:t>3</w:t>
            </w:r>
          </w:p>
        </w:tc>
        <w:tc>
          <w:tcPr>
            <w:tcW w:w="567" w:type="dxa"/>
          </w:tcPr>
          <w:p>
            <w:pPr>
              <w:spacing w:after="0" w:line="480" w:lineRule="auto"/>
              <w:ind w:left="0" w:hanging="2"/>
              <w:jc w:val="center"/>
              <w:rPr>
                <w:rFonts w:ascii="Times New Roman" w:hAnsi="Times New Roman" w:eastAsia="Times New Roman" w:cs="Times New Roman"/>
                <w:color w:val="000000"/>
                <w:sz w:val="24"/>
                <w:szCs w:val="24"/>
                <w:lang w:val="id-ID"/>
              </w:rPr>
            </w:pPr>
            <w:r>
              <w:rPr>
                <w:rFonts w:ascii="Times New Roman" w:hAnsi="Times New Roman" w:eastAsia="Times New Roman" w:cs="Times New Roman"/>
                <w:color w:val="000000"/>
                <w:sz w:val="24"/>
                <w:szCs w:val="24"/>
                <w:lang w:val="id-ID"/>
              </w:rPr>
              <w:t>2</w:t>
            </w:r>
          </w:p>
        </w:tc>
        <w:tc>
          <w:tcPr>
            <w:tcW w:w="708" w:type="dxa"/>
          </w:tcPr>
          <w:p>
            <w:pPr>
              <w:spacing w:after="0" w:line="480" w:lineRule="auto"/>
              <w:ind w:left="0" w:hanging="2"/>
              <w:jc w:val="center"/>
              <w:rPr>
                <w:rFonts w:ascii="Times New Roman" w:hAnsi="Times New Roman" w:eastAsia="Times New Roman" w:cs="Times New Roman"/>
                <w:color w:val="000000"/>
                <w:sz w:val="24"/>
                <w:szCs w:val="24"/>
                <w:lang w:val="id-ID"/>
              </w:rPr>
            </w:pPr>
            <w:r>
              <w:rPr>
                <w:rFonts w:ascii="Times New Roman" w:hAnsi="Times New Roman" w:eastAsia="Times New Roman" w:cs="Times New Roman"/>
                <w:color w:val="000000"/>
                <w:sz w:val="24"/>
                <w:szCs w:val="24"/>
                <w:lang w:val="id-ID"/>
              </w:rPr>
              <w:t>1</w:t>
            </w:r>
          </w:p>
        </w:tc>
      </w:tr>
      <w:tr>
        <w:tblPrEx>
          <w:tblLayout w:type="fixed"/>
        </w:tblPrEx>
        <w:trPr>
          <w:trHeight w:val="143" w:hRule="atLeast"/>
        </w:trPr>
        <w:tc>
          <w:tcPr>
            <w:tcW w:w="534" w:type="dxa"/>
            <w:shd w:val="clear" w:color="auto" w:fill="auto"/>
          </w:tcPr>
          <w:p>
            <w:pPr>
              <w:spacing w:after="0" w:line="480" w:lineRule="auto"/>
              <w:ind w:left="0" w:hanging="2"/>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11</w:t>
            </w:r>
          </w:p>
        </w:tc>
        <w:tc>
          <w:tcPr>
            <w:tcW w:w="3260" w:type="dxa"/>
            <w:shd w:val="clear" w:color="auto" w:fill="auto"/>
          </w:tcPr>
          <w:p>
            <w:pPr>
              <w:spacing w:after="0" w:line="480" w:lineRule="auto"/>
              <w:ind w:left="0" w:hanging="2"/>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Tercipta hubungan harmonis antara pempinan dengan karyawan </w:t>
            </w:r>
          </w:p>
        </w:tc>
        <w:tc>
          <w:tcPr>
            <w:tcW w:w="567" w:type="dxa"/>
          </w:tcPr>
          <w:p>
            <w:pPr>
              <w:spacing w:after="0" w:line="480" w:lineRule="auto"/>
              <w:ind w:left="0" w:hanging="2"/>
              <w:jc w:val="center"/>
              <w:rPr>
                <w:rFonts w:ascii="Times New Roman" w:hAnsi="Times New Roman" w:eastAsia="Times New Roman" w:cs="Times New Roman"/>
                <w:color w:val="000000"/>
                <w:sz w:val="24"/>
                <w:szCs w:val="24"/>
                <w:lang w:val="id-ID"/>
              </w:rPr>
            </w:pPr>
            <w:r>
              <w:rPr>
                <w:rFonts w:ascii="Times New Roman" w:hAnsi="Times New Roman" w:eastAsia="Times New Roman" w:cs="Times New Roman"/>
                <w:color w:val="000000"/>
                <w:sz w:val="24"/>
                <w:szCs w:val="24"/>
                <w:lang w:val="id-ID"/>
              </w:rPr>
              <w:t>7</w:t>
            </w:r>
          </w:p>
        </w:tc>
        <w:tc>
          <w:tcPr>
            <w:tcW w:w="567" w:type="dxa"/>
          </w:tcPr>
          <w:p>
            <w:pPr>
              <w:spacing w:after="0" w:line="480" w:lineRule="auto"/>
              <w:ind w:left="0" w:hanging="2"/>
              <w:jc w:val="center"/>
              <w:rPr>
                <w:rFonts w:ascii="Times New Roman" w:hAnsi="Times New Roman" w:eastAsia="Times New Roman" w:cs="Times New Roman"/>
                <w:color w:val="000000"/>
                <w:sz w:val="24"/>
                <w:szCs w:val="24"/>
                <w:lang w:val="id-ID"/>
              </w:rPr>
            </w:pPr>
            <w:r>
              <w:rPr>
                <w:rFonts w:ascii="Times New Roman" w:hAnsi="Times New Roman" w:eastAsia="Times New Roman" w:cs="Times New Roman"/>
                <w:color w:val="000000"/>
                <w:sz w:val="24"/>
                <w:szCs w:val="24"/>
                <w:lang w:val="id-ID"/>
              </w:rPr>
              <w:t>6</w:t>
            </w:r>
          </w:p>
        </w:tc>
        <w:tc>
          <w:tcPr>
            <w:tcW w:w="567" w:type="dxa"/>
          </w:tcPr>
          <w:p>
            <w:pPr>
              <w:spacing w:after="0" w:line="480" w:lineRule="auto"/>
              <w:ind w:left="0" w:hanging="2"/>
              <w:jc w:val="center"/>
              <w:rPr>
                <w:rFonts w:ascii="Times New Roman" w:hAnsi="Times New Roman" w:eastAsia="Times New Roman" w:cs="Times New Roman"/>
                <w:color w:val="000000"/>
                <w:sz w:val="24"/>
                <w:szCs w:val="24"/>
                <w:lang w:val="id-ID"/>
              </w:rPr>
            </w:pPr>
            <w:r>
              <w:rPr>
                <w:rFonts w:ascii="Times New Roman" w:hAnsi="Times New Roman" w:eastAsia="Times New Roman" w:cs="Times New Roman"/>
                <w:color w:val="000000"/>
                <w:sz w:val="24"/>
                <w:szCs w:val="24"/>
                <w:lang w:val="id-ID"/>
              </w:rPr>
              <w:t>5</w:t>
            </w:r>
          </w:p>
        </w:tc>
        <w:tc>
          <w:tcPr>
            <w:tcW w:w="567" w:type="dxa"/>
          </w:tcPr>
          <w:p>
            <w:pPr>
              <w:spacing w:after="0" w:line="480" w:lineRule="auto"/>
              <w:ind w:left="0" w:hanging="2"/>
              <w:jc w:val="center"/>
              <w:rPr>
                <w:rFonts w:ascii="Times New Roman" w:hAnsi="Times New Roman" w:eastAsia="Times New Roman" w:cs="Times New Roman"/>
                <w:color w:val="000000"/>
                <w:sz w:val="24"/>
                <w:szCs w:val="24"/>
                <w:lang w:val="id-ID"/>
              </w:rPr>
            </w:pPr>
            <w:r>
              <w:rPr>
                <w:rFonts w:ascii="Times New Roman" w:hAnsi="Times New Roman" w:eastAsia="Times New Roman" w:cs="Times New Roman"/>
                <w:color w:val="000000"/>
                <w:sz w:val="24"/>
                <w:szCs w:val="24"/>
                <w:lang w:val="id-ID"/>
              </w:rPr>
              <w:t>4</w:t>
            </w:r>
          </w:p>
        </w:tc>
        <w:tc>
          <w:tcPr>
            <w:tcW w:w="709" w:type="dxa"/>
          </w:tcPr>
          <w:p>
            <w:pPr>
              <w:spacing w:after="0" w:line="480" w:lineRule="auto"/>
              <w:ind w:left="0" w:hanging="2"/>
              <w:jc w:val="center"/>
              <w:rPr>
                <w:rFonts w:ascii="Times New Roman" w:hAnsi="Times New Roman" w:eastAsia="Times New Roman" w:cs="Times New Roman"/>
                <w:color w:val="000000"/>
                <w:sz w:val="24"/>
                <w:szCs w:val="24"/>
                <w:lang w:val="id-ID"/>
              </w:rPr>
            </w:pPr>
            <w:r>
              <w:rPr>
                <w:rFonts w:ascii="Times New Roman" w:hAnsi="Times New Roman" w:eastAsia="Times New Roman" w:cs="Times New Roman"/>
                <w:color w:val="000000"/>
                <w:sz w:val="24"/>
                <w:szCs w:val="24"/>
                <w:lang w:val="id-ID"/>
              </w:rPr>
              <w:t>3</w:t>
            </w:r>
          </w:p>
        </w:tc>
        <w:tc>
          <w:tcPr>
            <w:tcW w:w="567" w:type="dxa"/>
          </w:tcPr>
          <w:p>
            <w:pPr>
              <w:spacing w:after="0" w:line="480" w:lineRule="auto"/>
              <w:ind w:left="0" w:hanging="2"/>
              <w:jc w:val="center"/>
              <w:rPr>
                <w:rFonts w:ascii="Times New Roman" w:hAnsi="Times New Roman" w:eastAsia="Times New Roman" w:cs="Times New Roman"/>
                <w:color w:val="000000"/>
                <w:sz w:val="24"/>
                <w:szCs w:val="24"/>
                <w:lang w:val="id-ID"/>
              </w:rPr>
            </w:pPr>
            <w:r>
              <w:rPr>
                <w:rFonts w:ascii="Times New Roman" w:hAnsi="Times New Roman" w:eastAsia="Times New Roman" w:cs="Times New Roman"/>
                <w:color w:val="000000"/>
                <w:sz w:val="24"/>
                <w:szCs w:val="24"/>
                <w:lang w:val="id-ID"/>
              </w:rPr>
              <w:t>2</w:t>
            </w:r>
          </w:p>
        </w:tc>
        <w:tc>
          <w:tcPr>
            <w:tcW w:w="708" w:type="dxa"/>
          </w:tcPr>
          <w:p>
            <w:pPr>
              <w:spacing w:after="0" w:line="480" w:lineRule="auto"/>
              <w:ind w:left="0" w:hanging="2"/>
              <w:jc w:val="center"/>
              <w:rPr>
                <w:rFonts w:ascii="Times New Roman" w:hAnsi="Times New Roman" w:eastAsia="Times New Roman" w:cs="Times New Roman"/>
                <w:color w:val="000000"/>
                <w:sz w:val="24"/>
                <w:szCs w:val="24"/>
                <w:lang w:val="id-ID"/>
              </w:rPr>
            </w:pPr>
            <w:r>
              <w:rPr>
                <w:rFonts w:ascii="Times New Roman" w:hAnsi="Times New Roman" w:eastAsia="Times New Roman" w:cs="Times New Roman"/>
                <w:color w:val="000000"/>
                <w:sz w:val="24"/>
                <w:szCs w:val="24"/>
                <w:lang w:val="id-ID"/>
              </w:rPr>
              <w:t>1</w:t>
            </w:r>
          </w:p>
        </w:tc>
      </w:tr>
      <w:tr>
        <w:tblPrEx>
          <w:tblLayout w:type="fixed"/>
        </w:tblPrEx>
        <w:trPr>
          <w:trHeight w:val="143" w:hRule="atLeast"/>
        </w:trPr>
        <w:tc>
          <w:tcPr>
            <w:tcW w:w="534" w:type="dxa"/>
            <w:shd w:val="clear" w:color="auto" w:fill="auto"/>
          </w:tcPr>
          <w:p>
            <w:pPr>
              <w:spacing w:after="0" w:line="480" w:lineRule="auto"/>
              <w:ind w:left="0" w:hanging="2"/>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12</w:t>
            </w:r>
          </w:p>
        </w:tc>
        <w:tc>
          <w:tcPr>
            <w:tcW w:w="3260" w:type="dxa"/>
            <w:shd w:val="clear" w:color="auto" w:fill="auto"/>
          </w:tcPr>
          <w:p>
            <w:pPr>
              <w:spacing w:after="0" w:line="480" w:lineRule="auto"/>
              <w:ind w:left="0" w:hanging="2"/>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Pihak kampus memberikan bonus atas pekerjaan yang dapat diselesaikan dengan baik </w:t>
            </w:r>
          </w:p>
        </w:tc>
        <w:tc>
          <w:tcPr>
            <w:tcW w:w="567" w:type="dxa"/>
          </w:tcPr>
          <w:p>
            <w:pPr>
              <w:spacing w:after="0" w:line="480" w:lineRule="auto"/>
              <w:ind w:left="0" w:hanging="2"/>
              <w:jc w:val="center"/>
              <w:rPr>
                <w:rFonts w:ascii="Times New Roman" w:hAnsi="Times New Roman" w:eastAsia="Times New Roman" w:cs="Times New Roman"/>
                <w:color w:val="000000"/>
                <w:sz w:val="24"/>
                <w:szCs w:val="24"/>
                <w:lang w:val="id-ID"/>
              </w:rPr>
            </w:pPr>
            <w:r>
              <w:rPr>
                <w:rFonts w:ascii="Times New Roman" w:hAnsi="Times New Roman" w:eastAsia="Times New Roman" w:cs="Times New Roman"/>
                <w:color w:val="000000"/>
                <w:sz w:val="24"/>
                <w:szCs w:val="24"/>
                <w:lang w:val="id-ID"/>
              </w:rPr>
              <w:t>7</w:t>
            </w:r>
          </w:p>
        </w:tc>
        <w:tc>
          <w:tcPr>
            <w:tcW w:w="567" w:type="dxa"/>
          </w:tcPr>
          <w:p>
            <w:pPr>
              <w:spacing w:after="0" w:line="480" w:lineRule="auto"/>
              <w:ind w:left="0" w:hanging="2"/>
              <w:jc w:val="center"/>
              <w:rPr>
                <w:rFonts w:ascii="Times New Roman" w:hAnsi="Times New Roman" w:eastAsia="Times New Roman" w:cs="Times New Roman"/>
                <w:color w:val="000000"/>
                <w:sz w:val="24"/>
                <w:szCs w:val="24"/>
                <w:lang w:val="id-ID"/>
              </w:rPr>
            </w:pPr>
            <w:r>
              <w:rPr>
                <w:rFonts w:ascii="Times New Roman" w:hAnsi="Times New Roman" w:eastAsia="Times New Roman" w:cs="Times New Roman"/>
                <w:color w:val="000000"/>
                <w:sz w:val="24"/>
                <w:szCs w:val="24"/>
                <w:lang w:val="id-ID"/>
              </w:rPr>
              <w:t>6</w:t>
            </w:r>
          </w:p>
        </w:tc>
        <w:tc>
          <w:tcPr>
            <w:tcW w:w="567" w:type="dxa"/>
          </w:tcPr>
          <w:p>
            <w:pPr>
              <w:spacing w:after="0" w:line="480" w:lineRule="auto"/>
              <w:ind w:left="0" w:hanging="2"/>
              <w:jc w:val="center"/>
              <w:rPr>
                <w:rFonts w:ascii="Times New Roman" w:hAnsi="Times New Roman" w:eastAsia="Times New Roman" w:cs="Times New Roman"/>
                <w:color w:val="000000"/>
                <w:sz w:val="24"/>
                <w:szCs w:val="24"/>
                <w:lang w:val="id-ID"/>
              </w:rPr>
            </w:pPr>
            <w:r>
              <w:rPr>
                <w:rFonts w:ascii="Times New Roman" w:hAnsi="Times New Roman" w:eastAsia="Times New Roman" w:cs="Times New Roman"/>
                <w:color w:val="000000"/>
                <w:sz w:val="24"/>
                <w:szCs w:val="24"/>
                <w:lang w:val="id-ID"/>
              </w:rPr>
              <w:t>5</w:t>
            </w:r>
          </w:p>
        </w:tc>
        <w:tc>
          <w:tcPr>
            <w:tcW w:w="567" w:type="dxa"/>
          </w:tcPr>
          <w:p>
            <w:pPr>
              <w:spacing w:after="0" w:line="480" w:lineRule="auto"/>
              <w:ind w:left="0" w:hanging="2"/>
              <w:jc w:val="center"/>
              <w:rPr>
                <w:rFonts w:ascii="Times New Roman" w:hAnsi="Times New Roman" w:eastAsia="Times New Roman" w:cs="Times New Roman"/>
                <w:color w:val="000000"/>
                <w:sz w:val="24"/>
                <w:szCs w:val="24"/>
                <w:lang w:val="id-ID"/>
              </w:rPr>
            </w:pPr>
            <w:r>
              <w:rPr>
                <w:rFonts w:ascii="Times New Roman" w:hAnsi="Times New Roman" w:eastAsia="Times New Roman" w:cs="Times New Roman"/>
                <w:color w:val="000000"/>
                <w:sz w:val="24"/>
                <w:szCs w:val="24"/>
                <w:lang w:val="id-ID"/>
              </w:rPr>
              <w:t>4</w:t>
            </w:r>
          </w:p>
        </w:tc>
        <w:tc>
          <w:tcPr>
            <w:tcW w:w="709" w:type="dxa"/>
          </w:tcPr>
          <w:p>
            <w:pPr>
              <w:spacing w:after="0" w:line="480" w:lineRule="auto"/>
              <w:ind w:left="0" w:hanging="2"/>
              <w:jc w:val="center"/>
              <w:rPr>
                <w:rFonts w:ascii="Times New Roman" w:hAnsi="Times New Roman" w:eastAsia="Times New Roman" w:cs="Times New Roman"/>
                <w:color w:val="000000"/>
                <w:sz w:val="24"/>
                <w:szCs w:val="24"/>
                <w:lang w:val="id-ID"/>
              </w:rPr>
            </w:pPr>
            <w:r>
              <w:rPr>
                <w:rFonts w:ascii="Times New Roman" w:hAnsi="Times New Roman" w:eastAsia="Times New Roman" w:cs="Times New Roman"/>
                <w:color w:val="000000"/>
                <w:sz w:val="24"/>
                <w:szCs w:val="24"/>
                <w:lang w:val="id-ID"/>
              </w:rPr>
              <w:t>3</w:t>
            </w:r>
          </w:p>
        </w:tc>
        <w:tc>
          <w:tcPr>
            <w:tcW w:w="567" w:type="dxa"/>
          </w:tcPr>
          <w:p>
            <w:pPr>
              <w:spacing w:after="0" w:line="480" w:lineRule="auto"/>
              <w:ind w:left="0" w:hanging="2"/>
              <w:jc w:val="center"/>
              <w:rPr>
                <w:rFonts w:ascii="Times New Roman" w:hAnsi="Times New Roman" w:eastAsia="Times New Roman" w:cs="Times New Roman"/>
                <w:color w:val="000000"/>
                <w:sz w:val="24"/>
                <w:szCs w:val="24"/>
                <w:lang w:val="id-ID"/>
              </w:rPr>
            </w:pPr>
            <w:r>
              <w:rPr>
                <w:rFonts w:ascii="Times New Roman" w:hAnsi="Times New Roman" w:eastAsia="Times New Roman" w:cs="Times New Roman"/>
                <w:color w:val="000000"/>
                <w:sz w:val="24"/>
                <w:szCs w:val="24"/>
                <w:lang w:val="id-ID"/>
              </w:rPr>
              <w:t>2</w:t>
            </w:r>
          </w:p>
        </w:tc>
        <w:tc>
          <w:tcPr>
            <w:tcW w:w="708" w:type="dxa"/>
          </w:tcPr>
          <w:p>
            <w:pPr>
              <w:spacing w:after="0" w:line="480" w:lineRule="auto"/>
              <w:ind w:left="0" w:hanging="2"/>
              <w:jc w:val="center"/>
              <w:rPr>
                <w:rFonts w:ascii="Times New Roman" w:hAnsi="Times New Roman" w:eastAsia="Times New Roman" w:cs="Times New Roman"/>
                <w:color w:val="000000"/>
                <w:sz w:val="24"/>
                <w:szCs w:val="24"/>
                <w:lang w:val="id-ID"/>
              </w:rPr>
            </w:pPr>
            <w:r>
              <w:rPr>
                <w:rFonts w:ascii="Times New Roman" w:hAnsi="Times New Roman" w:eastAsia="Times New Roman" w:cs="Times New Roman"/>
                <w:color w:val="000000"/>
                <w:sz w:val="24"/>
                <w:szCs w:val="24"/>
                <w:lang w:val="id-ID"/>
              </w:rPr>
              <w:t>1</w:t>
            </w:r>
          </w:p>
        </w:tc>
      </w:tr>
      <w:tr>
        <w:tblPrEx>
          <w:tblLayout w:type="fixed"/>
        </w:tblPrEx>
        <w:trPr>
          <w:trHeight w:val="143" w:hRule="atLeast"/>
        </w:trPr>
        <w:tc>
          <w:tcPr>
            <w:tcW w:w="534" w:type="dxa"/>
            <w:shd w:val="clear" w:color="auto" w:fill="auto"/>
          </w:tcPr>
          <w:p>
            <w:pPr>
              <w:spacing w:after="0" w:line="480" w:lineRule="auto"/>
              <w:ind w:left="0" w:hanging="2"/>
              <w:jc w:val="center"/>
              <w:rPr>
                <w:rFonts w:ascii="Times New Roman" w:hAnsi="Times New Roman" w:eastAsia="Times New Roman" w:cs="Times New Roman"/>
                <w:sz w:val="24"/>
                <w:szCs w:val="24"/>
              </w:rPr>
            </w:pPr>
          </w:p>
        </w:tc>
        <w:tc>
          <w:tcPr>
            <w:tcW w:w="3260" w:type="dxa"/>
            <w:shd w:val="clear" w:color="auto" w:fill="auto"/>
          </w:tcPr>
          <w:p>
            <w:pPr>
              <w:spacing w:after="0" w:line="480" w:lineRule="auto"/>
              <w:ind w:left="0" w:hanging="2"/>
              <w:rPr>
                <w:rFonts w:ascii="Times New Roman" w:hAnsi="Times New Roman" w:eastAsia="Times New Roman" w:cs="Times New Roman"/>
                <w:color w:val="000000"/>
                <w:sz w:val="24"/>
                <w:szCs w:val="24"/>
              </w:rPr>
            </w:pPr>
            <w:r>
              <w:rPr>
                <w:rFonts w:ascii="Times New Roman" w:hAnsi="Times New Roman" w:eastAsia="Times New Roman" w:cs="Times New Roman"/>
                <w:b/>
                <w:color w:val="000000"/>
                <w:sz w:val="24"/>
                <w:szCs w:val="24"/>
              </w:rPr>
              <w:t xml:space="preserve">Orientasi terhadap tim </w:t>
            </w:r>
          </w:p>
        </w:tc>
        <w:tc>
          <w:tcPr>
            <w:tcW w:w="567" w:type="dxa"/>
          </w:tcPr>
          <w:p>
            <w:pPr>
              <w:spacing w:after="0" w:line="480" w:lineRule="auto"/>
              <w:ind w:left="0" w:hanging="2"/>
              <w:jc w:val="center"/>
              <w:rPr>
                <w:rFonts w:ascii="Times New Roman" w:hAnsi="Times New Roman" w:eastAsia="Times New Roman" w:cs="Times New Roman"/>
                <w:color w:val="000000"/>
                <w:sz w:val="24"/>
                <w:szCs w:val="24"/>
              </w:rPr>
            </w:pPr>
          </w:p>
        </w:tc>
        <w:tc>
          <w:tcPr>
            <w:tcW w:w="567" w:type="dxa"/>
          </w:tcPr>
          <w:p>
            <w:pPr>
              <w:spacing w:after="0" w:line="480" w:lineRule="auto"/>
              <w:ind w:left="0" w:hanging="2"/>
              <w:jc w:val="center"/>
              <w:rPr>
                <w:rFonts w:ascii="Times New Roman" w:hAnsi="Times New Roman" w:eastAsia="Times New Roman" w:cs="Times New Roman"/>
                <w:color w:val="000000"/>
                <w:sz w:val="24"/>
                <w:szCs w:val="24"/>
              </w:rPr>
            </w:pPr>
          </w:p>
        </w:tc>
        <w:tc>
          <w:tcPr>
            <w:tcW w:w="567" w:type="dxa"/>
          </w:tcPr>
          <w:p>
            <w:pPr>
              <w:spacing w:after="0" w:line="480" w:lineRule="auto"/>
              <w:ind w:left="0" w:hanging="2"/>
              <w:jc w:val="center"/>
              <w:rPr>
                <w:rFonts w:ascii="Times New Roman" w:hAnsi="Times New Roman" w:eastAsia="Times New Roman" w:cs="Times New Roman"/>
                <w:color w:val="000000"/>
                <w:sz w:val="24"/>
                <w:szCs w:val="24"/>
              </w:rPr>
            </w:pPr>
          </w:p>
        </w:tc>
        <w:tc>
          <w:tcPr>
            <w:tcW w:w="567" w:type="dxa"/>
          </w:tcPr>
          <w:p>
            <w:pPr>
              <w:spacing w:after="0" w:line="480" w:lineRule="auto"/>
              <w:ind w:left="0" w:hanging="2"/>
              <w:jc w:val="center"/>
              <w:rPr>
                <w:rFonts w:ascii="Times New Roman" w:hAnsi="Times New Roman" w:eastAsia="Times New Roman" w:cs="Times New Roman"/>
                <w:color w:val="000000"/>
                <w:sz w:val="24"/>
                <w:szCs w:val="24"/>
              </w:rPr>
            </w:pPr>
          </w:p>
        </w:tc>
        <w:tc>
          <w:tcPr>
            <w:tcW w:w="709" w:type="dxa"/>
          </w:tcPr>
          <w:p>
            <w:pPr>
              <w:spacing w:after="0" w:line="480" w:lineRule="auto"/>
              <w:ind w:left="0" w:hanging="2"/>
              <w:jc w:val="center"/>
              <w:rPr>
                <w:rFonts w:ascii="Times New Roman" w:hAnsi="Times New Roman" w:eastAsia="Times New Roman" w:cs="Times New Roman"/>
                <w:color w:val="000000"/>
                <w:sz w:val="24"/>
                <w:szCs w:val="24"/>
              </w:rPr>
            </w:pPr>
          </w:p>
        </w:tc>
        <w:tc>
          <w:tcPr>
            <w:tcW w:w="567" w:type="dxa"/>
          </w:tcPr>
          <w:p>
            <w:pPr>
              <w:spacing w:after="0" w:line="480" w:lineRule="auto"/>
              <w:ind w:left="0" w:hanging="2"/>
              <w:jc w:val="center"/>
              <w:rPr>
                <w:rFonts w:ascii="Times New Roman" w:hAnsi="Times New Roman" w:eastAsia="Times New Roman" w:cs="Times New Roman"/>
                <w:color w:val="000000"/>
                <w:sz w:val="24"/>
                <w:szCs w:val="24"/>
              </w:rPr>
            </w:pPr>
          </w:p>
        </w:tc>
        <w:tc>
          <w:tcPr>
            <w:tcW w:w="708" w:type="dxa"/>
          </w:tcPr>
          <w:p>
            <w:pPr>
              <w:spacing w:after="0" w:line="480" w:lineRule="auto"/>
              <w:ind w:left="0" w:hanging="2"/>
              <w:jc w:val="center"/>
              <w:rPr>
                <w:rFonts w:ascii="Times New Roman" w:hAnsi="Times New Roman" w:eastAsia="Times New Roman" w:cs="Times New Roman"/>
                <w:color w:val="000000"/>
                <w:sz w:val="24"/>
                <w:szCs w:val="24"/>
              </w:rPr>
            </w:pPr>
          </w:p>
        </w:tc>
      </w:tr>
      <w:tr>
        <w:tblPrEx>
          <w:tblLayout w:type="fixed"/>
        </w:tblPrEx>
        <w:trPr>
          <w:trHeight w:val="143" w:hRule="atLeast"/>
        </w:trPr>
        <w:tc>
          <w:tcPr>
            <w:tcW w:w="534" w:type="dxa"/>
            <w:shd w:val="clear" w:color="auto" w:fill="auto"/>
          </w:tcPr>
          <w:p>
            <w:pPr>
              <w:spacing w:after="0" w:line="480" w:lineRule="auto"/>
              <w:ind w:left="0" w:hanging="2"/>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13</w:t>
            </w:r>
          </w:p>
        </w:tc>
        <w:tc>
          <w:tcPr>
            <w:tcW w:w="3260" w:type="dxa"/>
            <w:shd w:val="clear" w:color="auto" w:fill="auto"/>
          </w:tcPr>
          <w:p>
            <w:pPr>
              <w:spacing w:after="0" w:line="480" w:lineRule="auto"/>
              <w:ind w:left="0" w:hanging="2"/>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Setiap karyawan mengutamakan kepentingan tim </w:t>
            </w:r>
          </w:p>
        </w:tc>
        <w:tc>
          <w:tcPr>
            <w:tcW w:w="567" w:type="dxa"/>
          </w:tcPr>
          <w:p>
            <w:pPr>
              <w:spacing w:after="0" w:line="480" w:lineRule="auto"/>
              <w:ind w:left="0" w:hanging="2"/>
              <w:jc w:val="center"/>
              <w:rPr>
                <w:rFonts w:ascii="Times New Roman" w:hAnsi="Times New Roman" w:eastAsia="Times New Roman" w:cs="Times New Roman"/>
                <w:color w:val="000000"/>
                <w:sz w:val="24"/>
                <w:szCs w:val="24"/>
                <w:lang w:val="id-ID"/>
              </w:rPr>
            </w:pPr>
            <w:r>
              <w:rPr>
                <w:rFonts w:ascii="Times New Roman" w:hAnsi="Times New Roman" w:eastAsia="Times New Roman" w:cs="Times New Roman"/>
                <w:color w:val="000000"/>
                <w:sz w:val="24"/>
                <w:szCs w:val="24"/>
                <w:lang w:val="id-ID"/>
              </w:rPr>
              <w:t>7</w:t>
            </w:r>
          </w:p>
        </w:tc>
        <w:tc>
          <w:tcPr>
            <w:tcW w:w="567" w:type="dxa"/>
          </w:tcPr>
          <w:p>
            <w:pPr>
              <w:spacing w:after="0" w:line="480" w:lineRule="auto"/>
              <w:ind w:left="0" w:hanging="2"/>
              <w:jc w:val="center"/>
              <w:rPr>
                <w:rFonts w:ascii="Times New Roman" w:hAnsi="Times New Roman" w:eastAsia="Times New Roman" w:cs="Times New Roman"/>
                <w:color w:val="000000"/>
                <w:sz w:val="24"/>
                <w:szCs w:val="24"/>
                <w:lang w:val="id-ID"/>
              </w:rPr>
            </w:pPr>
            <w:r>
              <w:rPr>
                <w:rFonts w:ascii="Times New Roman" w:hAnsi="Times New Roman" w:eastAsia="Times New Roman" w:cs="Times New Roman"/>
                <w:color w:val="000000"/>
                <w:sz w:val="24"/>
                <w:szCs w:val="24"/>
                <w:lang w:val="id-ID"/>
              </w:rPr>
              <w:t>6</w:t>
            </w:r>
          </w:p>
        </w:tc>
        <w:tc>
          <w:tcPr>
            <w:tcW w:w="567" w:type="dxa"/>
          </w:tcPr>
          <w:p>
            <w:pPr>
              <w:spacing w:after="0" w:line="480" w:lineRule="auto"/>
              <w:ind w:left="0" w:hanging="2"/>
              <w:jc w:val="center"/>
              <w:rPr>
                <w:rFonts w:ascii="Times New Roman" w:hAnsi="Times New Roman" w:eastAsia="Times New Roman" w:cs="Times New Roman"/>
                <w:color w:val="000000"/>
                <w:sz w:val="24"/>
                <w:szCs w:val="24"/>
                <w:lang w:val="id-ID"/>
              </w:rPr>
            </w:pPr>
            <w:r>
              <w:rPr>
                <w:rFonts w:ascii="Times New Roman" w:hAnsi="Times New Roman" w:eastAsia="Times New Roman" w:cs="Times New Roman"/>
                <w:color w:val="000000"/>
                <w:sz w:val="24"/>
                <w:szCs w:val="24"/>
                <w:lang w:val="id-ID"/>
              </w:rPr>
              <w:t>5</w:t>
            </w:r>
          </w:p>
        </w:tc>
        <w:tc>
          <w:tcPr>
            <w:tcW w:w="567" w:type="dxa"/>
          </w:tcPr>
          <w:p>
            <w:pPr>
              <w:spacing w:after="0" w:line="480" w:lineRule="auto"/>
              <w:ind w:left="0" w:hanging="2"/>
              <w:jc w:val="center"/>
              <w:rPr>
                <w:rFonts w:ascii="Times New Roman" w:hAnsi="Times New Roman" w:eastAsia="Times New Roman" w:cs="Times New Roman"/>
                <w:color w:val="000000"/>
                <w:sz w:val="24"/>
                <w:szCs w:val="24"/>
                <w:lang w:val="id-ID"/>
              </w:rPr>
            </w:pPr>
            <w:r>
              <w:rPr>
                <w:rFonts w:ascii="Times New Roman" w:hAnsi="Times New Roman" w:eastAsia="Times New Roman" w:cs="Times New Roman"/>
                <w:color w:val="000000"/>
                <w:sz w:val="24"/>
                <w:szCs w:val="24"/>
                <w:lang w:val="id-ID"/>
              </w:rPr>
              <w:t>4</w:t>
            </w:r>
          </w:p>
        </w:tc>
        <w:tc>
          <w:tcPr>
            <w:tcW w:w="709" w:type="dxa"/>
          </w:tcPr>
          <w:p>
            <w:pPr>
              <w:spacing w:after="0" w:line="480" w:lineRule="auto"/>
              <w:ind w:left="0" w:hanging="2"/>
              <w:jc w:val="center"/>
              <w:rPr>
                <w:rFonts w:ascii="Times New Roman" w:hAnsi="Times New Roman" w:eastAsia="Times New Roman" w:cs="Times New Roman"/>
                <w:color w:val="000000"/>
                <w:sz w:val="24"/>
                <w:szCs w:val="24"/>
                <w:lang w:val="id-ID"/>
              </w:rPr>
            </w:pPr>
            <w:r>
              <w:rPr>
                <w:rFonts w:ascii="Times New Roman" w:hAnsi="Times New Roman" w:eastAsia="Times New Roman" w:cs="Times New Roman"/>
                <w:color w:val="000000"/>
                <w:sz w:val="24"/>
                <w:szCs w:val="24"/>
                <w:lang w:val="id-ID"/>
              </w:rPr>
              <w:t>3</w:t>
            </w:r>
          </w:p>
        </w:tc>
        <w:tc>
          <w:tcPr>
            <w:tcW w:w="567" w:type="dxa"/>
          </w:tcPr>
          <w:p>
            <w:pPr>
              <w:spacing w:after="0" w:line="480" w:lineRule="auto"/>
              <w:ind w:left="0" w:hanging="2"/>
              <w:jc w:val="center"/>
              <w:rPr>
                <w:rFonts w:ascii="Times New Roman" w:hAnsi="Times New Roman" w:eastAsia="Times New Roman" w:cs="Times New Roman"/>
                <w:color w:val="000000"/>
                <w:sz w:val="24"/>
                <w:szCs w:val="24"/>
                <w:lang w:val="id-ID"/>
              </w:rPr>
            </w:pPr>
            <w:r>
              <w:rPr>
                <w:rFonts w:ascii="Times New Roman" w:hAnsi="Times New Roman" w:eastAsia="Times New Roman" w:cs="Times New Roman"/>
                <w:color w:val="000000"/>
                <w:sz w:val="24"/>
                <w:szCs w:val="24"/>
                <w:lang w:val="id-ID"/>
              </w:rPr>
              <w:t>2</w:t>
            </w:r>
          </w:p>
        </w:tc>
        <w:tc>
          <w:tcPr>
            <w:tcW w:w="708" w:type="dxa"/>
          </w:tcPr>
          <w:p>
            <w:pPr>
              <w:spacing w:after="0" w:line="480" w:lineRule="auto"/>
              <w:ind w:left="0" w:hanging="2"/>
              <w:jc w:val="center"/>
              <w:rPr>
                <w:rFonts w:ascii="Times New Roman" w:hAnsi="Times New Roman" w:eastAsia="Times New Roman" w:cs="Times New Roman"/>
                <w:color w:val="000000"/>
                <w:sz w:val="24"/>
                <w:szCs w:val="24"/>
                <w:lang w:val="id-ID"/>
              </w:rPr>
            </w:pPr>
            <w:r>
              <w:rPr>
                <w:rFonts w:ascii="Times New Roman" w:hAnsi="Times New Roman" w:eastAsia="Times New Roman" w:cs="Times New Roman"/>
                <w:color w:val="000000"/>
                <w:sz w:val="24"/>
                <w:szCs w:val="24"/>
                <w:lang w:val="id-ID"/>
              </w:rPr>
              <w:t>1</w:t>
            </w:r>
          </w:p>
        </w:tc>
      </w:tr>
      <w:tr>
        <w:tblPrEx>
          <w:tblLayout w:type="fixed"/>
        </w:tblPrEx>
        <w:trPr>
          <w:trHeight w:val="143" w:hRule="atLeast"/>
        </w:trPr>
        <w:tc>
          <w:tcPr>
            <w:tcW w:w="534" w:type="dxa"/>
            <w:shd w:val="clear" w:color="auto" w:fill="auto"/>
          </w:tcPr>
          <w:p>
            <w:pPr>
              <w:spacing w:after="0" w:line="480" w:lineRule="auto"/>
              <w:ind w:left="0" w:hanging="2"/>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14</w:t>
            </w:r>
          </w:p>
        </w:tc>
        <w:tc>
          <w:tcPr>
            <w:tcW w:w="3260" w:type="dxa"/>
            <w:shd w:val="clear" w:color="auto" w:fill="auto"/>
          </w:tcPr>
          <w:p>
            <w:pPr>
              <w:spacing w:after="0" w:line="480" w:lineRule="auto"/>
              <w:ind w:left="0" w:hanging="2"/>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Pendapat  kebersamaan antar anggota tim </w:t>
            </w:r>
          </w:p>
        </w:tc>
        <w:tc>
          <w:tcPr>
            <w:tcW w:w="567" w:type="dxa"/>
          </w:tcPr>
          <w:p>
            <w:pPr>
              <w:spacing w:after="0" w:line="480" w:lineRule="auto"/>
              <w:ind w:left="0" w:hanging="2"/>
              <w:jc w:val="center"/>
              <w:rPr>
                <w:rFonts w:ascii="Times New Roman" w:hAnsi="Times New Roman" w:eastAsia="Times New Roman" w:cs="Times New Roman"/>
                <w:color w:val="000000"/>
                <w:sz w:val="24"/>
                <w:szCs w:val="24"/>
                <w:lang w:val="id-ID"/>
              </w:rPr>
            </w:pPr>
            <w:r>
              <w:rPr>
                <w:rFonts w:ascii="Times New Roman" w:hAnsi="Times New Roman" w:eastAsia="Times New Roman" w:cs="Times New Roman"/>
                <w:color w:val="000000"/>
                <w:sz w:val="24"/>
                <w:szCs w:val="24"/>
                <w:lang w:val="id-ID"/>
              </w:rPr>
              <w:t>7</w:t>
            </w:r>
          </w:p>
        </w:tc>
        <w:tc>
          <w:tcPr>
            <w:tcW w:w="567" w:type="dxa"/>
          </w:tcPr>
          <w:p>
            <w:pPr>
              <w:spacing w:after="0" w:line="480" w:lineRule="auto"/>
              <w:ind w:left="0" w:hanging="2"/>
              <w:jc w:val="center"/>
              <w:rPr>
                <w:rFonts w:ascii="Times New Roman" w:hAnsi="Times New Roman" w:eastAsia="Times New Roman" w:cs="Times New Roman"/>
                <w:color w:val="000000"/>
                <w:sz w:val="24"/>
                <w:szCs w:val="24"/>
                <w:lang w:val="id-ID"/>
              </w:rPr>
            </w:pPr>
            <w:r>
              <w:rPr>
                <w:rFonts w:ascii="Times New Roman" w:hAnsi="Times New Roman" w:eastAsia="Times New Roman" w:cs="Times New Roman"/>
                <w:color w:val="000000"/>
                <w:sz w:val="24"/>
                <w:szCs w:val="24"/>
                <w:lang w:val="id-ID"/>
              </w:rPr>
              <w:t>6</w:t>
            </w:r>
          </w:p>
        </w:tc>
        <w:tc>
          <w:tcPr>
            <w:tcW w:w="567" w:type="dxa"/>
          </w:tcPr>
          <w:p>
            <w:pPr>
              <w:spacing w:after="0" w:line="480" w:lineRule="auto"/>
              <w:ind w:left="0" w:hanging="2"/>
              <w:jc w:val="center"/>
              <w:rPr>
                <w:rFonts w:ascii="Times New Roman" w:hAnsi="Times New Roman" w:eastAsia="Times New Roman" w:cs="Times New Roman"/>
                <w:color w:val="000000"/>
                <w:sz w:val="24"/>
                <w:szCs w:val="24"/>
                <w:lang w:val="id-ID"/>
              </w:rPr>
            </w:pPr>
            <w:r>
              <w:rPr>
                <w:rFonts w:ascii="Times New Roman" w:hAnsi="Times New Roman" w:eastAsia="Times New Roman" w:cs="Times New Roman"/>
                <w:color w:val="000000"/>
                <w:sz w:val="24"/>
                <w:szCs w:val="24"/>
                <w:lang w:val="id-ID"/>
              </w:rPr>
              <w:t>5</w:t>
            </w:r>
          </w:p>
        </w:tc>
        <w:tc>
          <w:tcPr>
            <w:tcW w:w="567" w:type="dxa"/>
          </w:tcPr>
          <w:p>
            <w:pPr>
              <w:spacing w:after="0" w:line="480" w:lineRule="auto"/>
              <w:ind w:left="0" w:hanging="2"/>
              <w:jc w:val="center"/>
              <w:rPr>
                <w:rFonts w:ascii="Times New Roman" w:hAnsi="Times New Roman" w:eastAsia="Times New Roman" w:cs="Times New Roman"/>
                <w:color w:val="000000"/>
                <w:sz w:val="24"/>
                <w:szCs w:val="24"/>
                <w:lang w:val="id-ID"/>
              </w:rPr>
            </w:pPr>
            <w:r>
              <w:rPr>
                <w:rFonts w:ascii="Times New Roman" w:hAnsi="Times New Roman" w:eastAsia="Times New Roman" w:cs="Times New Roman"/>
                <w:color w:val="000000"/>
                <w:sz w:val="24"/>
                <w:szCs w:val="24"/>
                <w:lang w:val="id-ID"/>
              </w:rPr>
              <w:t>4</w:t>
            </w:r>
          </w:p>
        </w:tc>
        <w:tc>
          <w:tcPr>
            <w:tcW w:w="709" w:type="dxa"/>
          </w:tcPr>
          <w:p>
            <w:pPr>
              <w:spacing w:after="0" w:line="480" w:lineRule="auto"/>
              <w:ind w:left="0" w:hanging="2"/>
              <w:jc w:val="center"/>
              <w:rPr>
                <w:rFonts w:ascii="Times New Roman" w:hAnsi="Times New Roman" w:eastAsia="Times New Roman" w:cs="Times New Roman"/>
                <w:color w:val="000000"/>
                <w:sz w:val="24"/>
                <w:szCs w:val="24"/>
                <w:lang w:val="id-ID"/>
              </w:rPr>
            </w:pPr>
            <w:r>
              <w:rPr>
                <w:rFonts w:ascii="Times New Roman" w:hAnsi="Times New Roman" w:eastAsia="Times New Roman" w:cs="Times New Roman"/>
                <w:color w:val="000000"/>
                <w:sz w:val="24"/>
                <w:szCs w:val="24"/>
                <w:lang w:val="id-ID"/>
              </w:rPr>
              <w:t>3</w:t>
            </w:r>
          </w:p>
        </w:tc>
        <w:tc>
          <w:tcPr>
            <w:tcW w:w="567" w:type="dxa"/>
          </w:tcPr>
          <w:p>
            <w:pPr>
              <w:spacing w:after="0" w:line="480" w:lineRule="auto"/>
              <w:ind w:left="0" w:hanging="2"/>
              <w:jc w:val="center"/>
              <w:rPr>
                <w:rFonts w:ascii="Times New Roman" w:hAnsi="Times New Roman" w:eastAsia="Times New Roman" w:cs="Times New Roman"/>
                <w:color w:val="000000"/>
                <w:sz w:val="24"/>
                <w:szCs w:val="24"/>
                <w:lang w:val="id-ID"/>
              </w:rPr>
            </w:pPr>
            <w:r>
              <w:rPr>
                <w:rFonts w:ascii="Times New Roman" w:hAnsi="Times New Roman" w:eastAsia="Times New Roman" w:cs="Times New Roman"/>
                <w:color w:val="000000"/>
                <w:sz w:val="24"/>
                <w:szCs w:val="24"/>
                <w:lang w:val="id-ID"/>
              </w:rPr>
              <w:t>2</w:t>
            </w:r>
          </w:p>
        </w:tc>
        <w:tc>
          <w:tcPr>
            <w:tcW w:w="708" w:type="dxa"/>
          </w:tcPr>
          <w:p>
            <w:pPr>
              <w:spacing w:after="0" w:line="480" w:lineRule="auto"/>
              <w:ind w:left="0" w:hanging="2"/>
              <w:jc w:val="center"/>
              <w:rPr>
                <w:rFonts w:ascii="Times New Roman" w:hAnsi="Times New Roman" w:eastAsia="Times New Roman" w:cs="Times New Roman"/>
                <w:color w:val="000000"/>
                <w:sz w:val="24"/>
                <w:szCs w:val="24"/>
                <w:lang w:val="id-ID"/>
              </w:rPr>
            </w:pPr>
            <w:r>
              <w:rPr>
                <w:rFonts w:ascii="Times New Roman" w:hAnsi="Times New Roman" w:eastAsia="Times New Roman" w:cs="Times New Roman"/>
                <w:color w:val="000000"/>
                <w:sz w:val="24"/>
                <w:szCs w:val="24"/>
                <w:lang w:val="id-ID"/>
              </w:rPr>
              <w:t>1</w:t>
            </w:r>
          </w:p>
        </w:tc>
      </w:tr>
      <w:tr>
        <w:tblPrEx>
          <w:tblLayout w:type="fixed"/>
        </w:tblPrEx>
        <w:trPr>
          <w:trHeight w:val="143" w:hRule="atLeast"/>
        </w:trPr>
        <w:tc>
          <w:tcPr>
            <w:tcW w:w="534" w:type="dxa"/>
            <w:shd w:val="clear" w:color="auto" w:fill="auto"/>
          </w:tcPr>
          <w:p>
            <w:pPr>
              <w:spacing w:after="0" w:line="480" w:lineRule="auto"/>
              <w:ind w:left="0" w:hanging="2"/>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15</w:t>
            </w:r>
          </w:p>
        </w:tc>
        <w:tc>
          <w:tcPr>
            <w:tcW w:w="3260" w:type="dxa"/>
            <w:shd w:val="clear" w:color="auto" w:fill="auto"/>
          </w:tcPr>
          <w:p>
            <w:pPr>
              <w:spacing w:after="0" w:line="480" w:lineRule="auto"/>
              <w:ind w:left="0" w:hanging="2"/>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Terdapat koordinasi antara suatu kelompok dengan kelompok lainnya </w:t>
            </w:r>
          </w:p>
        </w:tc>
        <w:tc>
          <w:tcPr>
            <w:tcW w:w="567" w:type="dxa"/>
          </w:tcPr>
          <w:p>
            <w:pPr>
              <w:spacing w:after="0" w:line="480" w:lineRule="auto"/>
              <w:ind w:left="0" w:hanging="2"/>
              <w:jc w:val="center"/>
              <w:rPr>
                <w:rFonts w:ascii="Times New Roman" w:hAnsi="Times New Roman" w:eastAsia="Times New Roman" w:cs="Times New Roman"/>
                <w:color w:val="000000"/>
                <w:sz w:val="24"/>
                <w:szCs w:val="24"/>
                <w:lang w:val="id-ID"/>
              </w:rPr>
            </w:pPr>
            <w:r>
              <w:rPr>
                <w:rFonts w:ascii="Times New Roman" w:hAnsi="Times New Roman" w:eastAsia="Times New Roman" w:cs="Times New Roman"/>
                <w:color w:val="000000"/>
                <w:sz w:val="24"/>
                <w:szCs w:val="24"/>
                <w:lang w:val="id-ID"/>
              </w:rPr>
              <w:t>7</w:t>
            </w:r>
          </w:p>
        </w:tc>
        <w:tc>
          <w:tcPr>
            <w:tcW w:w="567" w:type="dxa"/>
          </w:tcPr>
          <w:p>
            <w:pPr>
              <w:spacing w:after="0" w:line="480" w:lineRule="auto"/>
              <w:ind w:left="0" w:hanging="2"/>
              <w:jc w:val="center"/>
              <w:rPr>
                <w:rFonts w:ascii="Times New Roman" w:hAnsi="Times New Roman" w:eastAsia="Times New Roman" w:cs="Times New Roman"/>
                <w:color w:val="000000"/>
                <w:sz w:val="24"/>
                <w:szCs w:val="24"/>
                <w:lang w:val="id-ID"/>
              </w:rPr>
            </w:pPr>
            <w:r>
              <w:rPr>
                <w:rFonts w:ascii="Times New Roman" w:hAnsi="Times New Roman" w:eastAsia="Times New Roman" w:cs="Times New Roman"/>
                <w:color w:val="000000"/>
                <w:sz w:val="24"/>
                <w:szCs w:val="24"/>
                <w:lang w:val="id-ID"/>
              </w:rPr>
              <w:t>6</w:t>
            </w:r>
          </w:p>
        </w:tc>
        <w:tc>
          <w:tcPr>
            <w:tcW w:w="567" w:type="dxa"/>
          </w:tcPr>
          <w:p>
            <w:pPr>
              <w:spacing w:after="0" w:line="480" w:lineRule="auto"/>
              <w:ind w:left="0" w:hanging="2"/>
              <w:jc w:val="center"/>
              <w:rPr>
                <w:rFonts w:ascii="Times New Roman" w:hAnsi="Times New Roman" w:eastAsia="Times New Roman" w:cs="Times New Roman"/>
                <w:color w:val="000000"/>
                <w:sz w:val="24"/>
                <w:szCs w:val="24"/>
                <w:lang w:val="id-ID"/>
              </w:rPr>
            </w:pPr>
            <w:r>
              <w:rPr>
                <w:rFonts w:ascii="Times New Roman" w:hAnsi="Times New Roman" w:eastAsia="Times New Roman" w:cs="Times New Roman"/>
                <w:color w:val="000000"/>
                <w:sz w:val="24"/>
                <w:szCs w:val="24"/>
                <w:lang w:val="id-ID"/>
              </w:rPr>
              <w:t>5</w:t>
            </w:r>
          </w:p>
        </w:tc>
        <w:tc>
          <w:tcPr>
            <w:tcW w:w="567" w:type="dxa"/>
          </w:tcPr>
          <w:p>
            <w:pPr>
              <w:spacing w:after="0" w:line="480" w:lineRule="auto"/>
              <w:ind w:left="0" w:hanging="2"/>
              <w:jc w:val="center"/>
              <w:rPr>
                <w:rFonts w:ascii="Times New Roman" w:hAnsi="Times New Roman" w:eastAsia="Times New Roman" w:cs="Times New Roman"/>
                <w:color w:val="000000"/>
                <w:sz w:val="24"/>
                <w:szCs w:val="24"/>
                <w:lang w:val="id-ID"/>
              </w:rPr>
            </w:pPr>
            <w:r>
              <w:rPr>
                <w:rFonts w:ascii="Times New Roman" w:hAnsi="Times New Roman" w:eastAsia="Times New Roman" w:cs="Times New Roman"/>
                <w:color w:val="000000"/>
                <w:sz w:val="24"/>
                <w:szCs w:val="24"/>
                <w:lang w:val="id-ID"/>
              </w:rPr>
              <w:t>4</w:t>
            </w:r>
          </w:p>
        </w:tc>
        <w:tc>
          <w:tcPr>
            <w:tcW w:w="709" w:type="dxa"/>
          </w:tcPr>
          <w:p>
            <w:pPr>
              <w:spacing w:after="0" w:line="480" w:lineRule="auto"/>
              <w:ind w:left="0" w:hanging="2"/>
              <w:jc w:val="center"/>
              <w:rPr>
                <w:rFonts w:ascii="Times New Roman" w:hAnsi="Times New Roman" w:eastAsia="Times New Roman" w:cs="Times New Roman"/>
                <w:color w:val="000000"/>
                <w:sz w:val="24"/>
                <w:szCs w:val="24"/>
                <w:lang w:val="id-ID"/>
              </w:rPr>
            </w:pPr>
            <w:r>
              <w:rPr>
                <w:rFonts w:ascii="Times New Roman" w:hAnsi="Times New Roman" w:eastAsia="Times New Roman" w:cs="Times New Roman"/>
                <w:color w:val="000000"/>
                <w:sz w:val="24"/>
                <w:szCs w:val="24"/>
                <w:lang w:val="id-ID"/>
              </w:rPr>
              <w:t>3</w:t>
            </w:r>
          </w:p>
        </w:tc>
        <w:tc>
          <w:tcPr>
            <w:tcW w:w="567" w:type="dxa"/>
          </w:tcPr>
          <w:p>
            <w:pPr>
              <w:spacing w:after="0" w:line="480" w:lineRule="auto"/>
              <w:ind w:left="0" w:hanging="2"/>
              <w:jc w:val="center"/>
              <w:rPr>
                <w:rFonts w:ascii="Times New Roman" w:hAnsi="Times New Roman" w:eastAsia="Times New Roman" w:cs="Times New Roman"/>
                <w:color w:val="000000"/>
                <w:sz w:val="24"/>
                <w:szCs w:val="24"/>
                <w:lang w:val="id-ID"/>
              </w:rPr>
            </w:pPr>
            <w:r>
              <w:rPr>
                <w:rFonts w:ascii="Times New Roman" w:hAnsi="Times New Roman" w:eastAsia="Times New Roman" w:cs="Times New Roman"/>
                <w:color w:val="000000"/>
                <w:sz w:val="24"/>
                <w:szCs w:val="24"/>
                <w:lang w:val="id-ID"/>
              </w:rPr>
              <w:t>2</w:t>
            </w:r>
          </w:p>
        </w:tc>
        <w:tc>
          <w:tcPr>
            <w:tcW w:w="708" w:type="dxa"/>
          </w:tcPr>
          <w:p>
            <w:pPr>
              <w:spacing w:after="0" w:line="480" w:lineRule="auto"/>
              <w:ind w:left="0" w:hanging="2"/>
              <w:jc w:val="center"/>
              <w:rPr>
                <w:rFonts w:ascii="Times New Roman" w:hAnsi="Times New Roman" w:eastAsia="Times New Roman" w:cs="Times New Roman"/>
                <w:color w:val="000000"/>
                <w:sz w:val="24"/>
                <w:szCs w:val="24"/>
                <w:lang w:val="id-ID"/>
              </w:rPr>
            </w:pPr>
            <w:r>
              <w:rPr>
                <w:rFonts w:ascii="Times New Roman" w:hAnsi="Times New Roman" w:eastAsia="Times New Roman" w:cs="Times New Roman"/>
                <w:color w:val="000000"/>
                <w:sz w:val="24"/>
                <w:szCs w:val="24"/>
                <w:lang w:val="id-ID"/>
              </w:rPr>
              <w:t>1</w:t>
            </w:r>
          </w:p>
        </w:tc>
      </w:tr>
      <w:tr>
        <w:tblPrEx>
          <w:tblLayout w:type="fixed"/>
        </w:tblPrEx>
        <w:trPr>
          <w:trHeight w:val="143" w:hRule="atLeast"/>
        </w:trPr>
        <w:tc>
          <w:tcPr>
            <w:tcW w:w="534" w:type="dxa"/>
            <w:shd w:val="clear" w:color="auto" w:fill="auto"/>
          </w:tcPr>
          <w:p>
            <w:pPr>
              <w:spacing w:after="0" w:line="480" w:lineRule="auto"/>
              <w:ind w:left="0" w:hanging="2"/>
              <w:jc w:val="center"/>
              <w:rPr>
                <w:rFonts w:ascii="Times New Roman" w:hAnsi="Times New Roman" w:eastAsia="Times New Roman" w:cs="Times New Roman"/>
                <w:sz w:val="24"/>
                <w:szCs w:val="24"/>
              </w:rPr>
            </w:pPr>
          </w:p>
        </w:tc>
        <w:tc>
          <w:tcPr>
            <w:tcW w:w="3260" w:type="dxa"/>
            <w:shd w:val="clear" w:color="auto" w:fill="auto"/>
          </w:tcPr>
          <w:p>
            <w:pPr>
              <w:spacing w:after="0" w:line="480" w:lineRule="auto"/>
              <w:ind w:left="0" w:hanging="2"/>
              <w:rPr>
                <w:rFonts w:ascii="Times New Roman" w:hAnsi="Times New Roman" w:eastAsia="Times New Roman" w:cs="Times New Roman"/>
                <w:color w:val="000000"/>
                <w:sz w:val="24"/>
                <w:szCs w:val="24"/>
              </w:rPr>
            </w:pPr>
            <w:r>
              <w:rPr>
                <w:rFonts w:ascii="Times New Roman" w:hAnsi="Times New Roman" w:eastAsia="Times New Roman" w:cs="Times New Roman"/>
                <w:b/>
                <w:color w:val="000000"/>
                <w:sz w:val="24"/>
                <w:szCs w:val="24"/>
              </w:rPr>
              <w:t xml:space="preserve">Keagresifan </w:t>
            </w:r>
          </w:p>
        </w:tc>
        <w:tc>
          <w:tcPr>
            <w:tcW w:w="567" w:type="dxa"/>
          </w:tcPr>
          <w:p>
            <w:pPr>
              <w:spacing w:after="0" w:line="480" w:lineRule="auto"/>
              <w:ind w:left="0" w:hanging="2"/>
              <w:jc w:val="center"/>
              <w:rPr>
                <w:rFonts w:ascii="Times New Roman" w:hAnsi="Times New Roman" w:eastAsia="Times New Roman" w:cs="Times New Roman"/>
                <w:color w:val="000000"/>
                <w:sz w:val="24"/>
                <w:szCs w:val="24"/>
              </w:rPr>
            </w:pPr>
          </w:p>
        </w:tc>
        <w:tc>
          <w:tcPr>
            <w:tcW w:w="567" w:type="dxa"/>
          </w:tcPr>
          <w:p>
            <w:pPr>
              <w:spacing w:after="0" w:line="480" w:lineRule="auto"/>
              <w:ind w:left="0" w:hanging="2"/>
              <w:jc w:val="center"/>
              <w:rPr>
                <w:rFonts w:ascii="Times New Roman" w:hAnsi="Times New Roman" w:eastAsia="Times New Roman" w:cs="Times New Roman"/>
                <w:color w:val="000000"/>
                <w:sz w:val="24"/>
                <w:szCs w:val="24"/>
              </w:rPr>
            </w:pPr>
          </w:p>
        </w:tc>
        <w:tc>
          <w:tcPr>
            <w:tcW w:w="567" w:type="dxa"/>
          </w:tcPr>
          <w:p>
            <w:pPr>
              <w:spacing w:after="0" w:line="480" w:lineRule="auto"/>
              <w:ind w:left="0" w:hanging="2"/>
              <w:jc w:val="center"/>
              <w:rPr>
                <w:rFonts w:ascii="Times New Roman" w:hAnsi="Times New Roman" w:eastAsia="Times New Roman" w:cs="Times New Roman"/>
                <w:color w:val="000000"/>
                <w:sz w:val="24"/>
                <w:szCs w:val="24"/>
              </w:rPr>
            </w:pPr>
          </w:p>
        </w:tc>
        <w:tc>
          <w:tcPr>
            <w:tcW w:w="567" w:type="dxa"/>
          </w:tcPr>
          <w:p>
            <w:pPr>
              <w:spacing w:after="0" w:line="480" w:lineRule="auto"/>
              <w:ind w:left="0" w:hanging="2"/>
              <w:jc w:val="center"/>
              <w:rPr>
                <w:rFonts w:ascii="Times New Roman" w:hAnsi="Times New Roman" w:eastAsia="Times New Roman" w:cs="Times New Roman"/>
                <w:color w:val="000000"/>
                <w:sz w:val="24"/>
                <w:szCs w:val="24"/>
              </w:rPr>
            </w:pPr>
          </w:p>
        </w:tc>
        <w:tc>
          <w:tcPr>
            <w:tcW w:w="709" w:type="dxa"/>
          </w:tcPr>
          <w:p>
            <w:pPr>
              <w:spacing w:after="0" w:line="480" w:lineRule="auto"/>
              <w:ind w:left="0" w:hanging="2"/>
              <w:jc w:val="center"/>
              <w:rPr>
                <w:rFonts w:ascii="Times New Roman" w:hAnsi="Times New Roman" w:eastAsia="Times New Roman" w:cs="Times New Roman"/>
                <w:color w:val="000000"/>
                <w:sz w:val="24"/>
                <w:szCs w:val="24"/>
              </w:rPr>
            </w:pPr>
          </w:p>
        </w:tc>
        <w:tc>
          <w:tcPr>
            <w:tcW w:w="567" w:type="dxa"/>
          </w:tcPr>
          <w:p>
            <w:pPr>
              <w:spacing w:after="0" w:line="480" w:lineRule="auto"/>
              <w:ind w:left="0" w:hanging="2"/>
              <w:jc w:val="center"/>
              <w:rPr>
                <w:rFonts w:ascii="Times New Roman" w:hAnsi="Times New Roman" w:eastAsia="Times New Roman" w:cs="Times New Roman"/>
                <w:color w:val="000000"/>
                <w:sz w:val="24"/>
                <w:szCs w:val="24"/>
              </w:rPr>
            </w:pPr>
          </w:p>
        </w:tc>
        <w:tc>
          <w:tcPr>
            <w:tcW w:w="708" w:type="dxa"/>
          </w:tcPr>
          <w:p>
            <w:pPr>
              <w:spacing w:after="0" w:line="480" w:lineRule="auto"/>
              <w:ind w:left="0" w:hanging="2"/>
              <w:jc w:val="center"/>
              <w:rPr>
                <w:rFonts w:ascii="Times New Roman" w:hAnsi="Times New Roman" w:eastAsia="Times New Roman" w:cs="Times New Roman"/>
                <w:color w:val="000000"/>
                <w:sz w:val="24"/>
                <w:szCs w:val="24"/>
              </w:rPr>
            </w:pPr>
          </w:p>
        </w:tc>
      </w:tr>
      <w:tr>
        <w:tblPrEx>
          <w:tblLayout w:type="fixed"/>
        </w:tblPrEx>
        <w:trPr>
          <w:trHeight w:val="143" w:hRule="atLeast"/>
        </w:trPr>
        <w:tc>
          <w:tcPr>
            <w:tcW w:w="534" w:type="dxa"/>
            <w:shd w:val="clear" w:color="auto" w:fill="auto"/>
          </w:tcPr>
          <w:p>
            <w:pPr>
              <w:spacing w:after="0" w:line="480" w:lineRule="auto"/>
              <w:ind w:left="0" w:hanging="2"/>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16</w:t>
            </w:r>
          </w:p>
        </w:tc>
        <w:tc>
          <w:tcPr>
            <w:tcW w:w="3260" w:type="dxa"/>
            <w:shd w:val="clear" w:color="auto" w:fill="auto"/>
          </w:tcPr>
          <w:p>
            <w:pPr>
              <w:spacing w:after="0" w:line="480" w:lineRule="auto"/>
              <w:ind w:left="0" w:hanging="2"/>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Kampus mampu mengembangkan semangat antar karyawan </w:t>
            </w:r>
          </w:p>
        </w:tc>
        <w:tc>
          <w:tcPr>
            <w:tcW w:w="567" w:type="dxa"/>
          </w:tcPr>
          <w:p>
            <w:pPr>
              <w:spacing w:after="0" w:line="480" w:lineRule="auto"/>
              <w:ind w:left="0" w:hanging="2"/>
              <w:jc w:val="center"/>
              <w:rPr>
                <w:rFonts w:ascii="Times New Roman" w:hAnsi="Times New Roman" w:eastAsia="Times New Roman" w:cs="Times New Roman"/>
                <w:color w:val="000000"/>
                <w:sz w:val="24"/>
                <w:szCs w:val="24"/>
                <w:lang w:val="id-ID"/>
              </w:rPr>
            </w:pPr>
            <w:r>
              <w:rPr>
                <w:rFonts w:ascii="Times New Roman" w:hAnsi="Times New Roman" w:eastAsia="Times New Roman" w:cs="Times New Roman"/>
                <w:color w:val="000000"/>
                <w:sz w:val="24"/>
                <w:szCs w:val="24"/>
                <w:lang w:val="id-ID"/>
              </w:rPr>
              <w:t>7</w:t>
            </w:r>
          </w:p>
        </w:tc>
        <w:tc>
          <w:tcPr>
            <w:tcW w:w="567" w:type="dxa"/>
          </w:tcPr>
          <w:p>
            <w:pPr>
              <w:spacing w:after="0" w:line="480" w:lineRule="auto"/>
              <w:ind w:left="0" w:hanging="2"/>
              <w:jc w:val="center"/>
              <w:rPr>
                <w:rFonts w:ascii="Times New Roman" w:hAnsi="Times New Roman" w:eastAsia="Times New Roman" w:cs="Times New Roman"/>
                <w:color w:val="000000"/>
                <w:sz w:val="24"/>
                <w:szCs w:val="24"/>
                <w:lang w:val="id-ID"/>
              </w:rPr>
            </w:pPr>
            <w:r>
              <w:rPr>
                <w:rFonts w:ascii="Times New Roman" w:hAnsi="Times New Roman" w:eastAsia="Times New Roman" w:cs="Times New Roman"/>
                <w:color w:val="000000"/>
                <w:sz w:val="24"/>
                <w:szCs w:val="24"/>
                <w:lang w:val="id-ID"/>
              </w:rPr>
              <w:t>6</w:t>
            </w:r>
          </w:p>
        </w:tc>
        <w:tc>
          <w:tcPr>
            <w:tcW w:w="567" w:type="dxa"/>
          </w:tcPr>
          <w:p>
            <w:pPr>
              <w:spacing w:after="0" w:line="480" w:lineRule="auto"/>
              <w:ind w:left="0" w:hanging="2"/>
              <w:jc w:val="center"/>
              <w:rPr>
                <w:rFonts w:ascii="Times New Roman" w:hAnsi="Times New Roman" w:eastAsia="Times New Roman" w:cs="Times New Roman"/>
                <w:color w:val="000000"/>
                <w:sz w:val="24"/>
                <w:szCs w:val="24"/>
                <w:lang w:val="id-ID"/>
              </w:rPr>
            </w:pPr>
            <w:r>
              <w:rPr>
                <w:rFonts w:ascii="Times New Roman" w:hAnsi="Times New Roman" w:eastAsia="Times New Roman" w:cs="Times New Roman"/>
                <w:color w:val="000000"/>
                <w:sz w:val="24"/>
                <w:szCs w:val="24"/>
                <w:lang w:val="id-ID"/>
              </w:rPr>
              <w:t>5</w:t>
            </w:r>
          </w:p>
        </w:tc>
        <w:tc>
          <w:tcPr>
            <w:tcW w:w="567" w:type="dxa"/>
          </w:tcPr>
          <w:p>
            <w:pPr>
              <w:spacing w:after="0" w:line="480" w:lineRule="auto"/>
              <w:ind w:left="0" w:hanging="2"/>
              <w:jc w:val="center"/>
              <w:rPr>
                <w:rFonts w:ascii="Times New Roman" w:hAnsi="Times New Roman" w:eastAsia="Times New Roman" w:cs="Times New Roman"/>
                <w:color w:val="000000"/>
                <w:sz w:val="24"/>
                <w:szCs w:val="24"/>
                <w:lang w:val="id-ID"/>
              </w:rPr>
            </w:pPr>
            <w:r>
              <w:rPr>
                <w:rFonts w:ascii="Times New Roman" w:hAnsi="Times New Roman" w:eastAsia="Times New Roman" w:cs="Times New Roman"/>
                <w:color w:val="000000"/>
                <w:sz w:val="24"/>
                <w:szCs w:val="24"/>
                <w:lang w:val="id-ID"/>
              </w:rPr>
              <w:t>4</w:t>
            </w:r>
          </w:p>
        </w:tc>
        <w:tc>
          <w:tcPr>
            <w:tcW w:w="709" w:type="dxa"/>
          </w:tcPr>
          <w:p>
            <w:pPr>
              <w:spacing w:after="0" w:line="480" w:lineRule="auto"/>
              <w:ind w:left="0" w:hanging="2"/>
              <w:jc w:val="center"/>
              <w:rPr>
                <w:rFonts w:ascii="Times New Roman" w:hAnsi="Times New Roman" w:eastAsia="Times New Roman" w:cs="Times New Roman"/>
                <w:color w:val="000000"/>
                <w:sz w:val="24"/>
                <w:szCs w:val="24"/>
                <w:lang w:val="id-ID"/>
              </w:rPr>
            </w:pPr>
            <w:r>
              <w:rPr>
                <w:rFonts w:ascii="Times New Roman" w:hAnsi="Times New Roman" w:eastAsia="Times New Roman" w:cs="Times New Roman"/>
                <w:color w:val="000000"/>
                <w:sz w:val="24"/>
                <w:szCs w:val="24"/>
                <w:lang w:val="id-ID"/>
              </w:rPr>
              <w:t>3</w:t>
            </w:r>
          </w:p>
        </w:tc>
        <w:tc>
          <w:tcPr>
            <w:tcW w:w="567" w:type="dxa"/>
          </w:tcPr>
          <w:p>
            <w:pPr>
              <w:spacing w:after="0" w:line="480" w:lineRule="auto"/>
              <w:ind w:left="0" w:hanging="2"/>
              <w:jc w:val="center"/>
              <w:rPr>
                <w:rFonts w:ascii="Times New Roman" w:hAnsi="Times New Roman" w:eastAsia="Times New Roman" w:cs="Times New Roman"/>
                <w:color w:val="000000"/>
                <w:sz w:val="24"/>
                <w:szCs w:val="24"/>
                <w:lang w:val="id-ID"/>
              </w:rPr>
            </w:pPr>
            <w:r>
              <w:rPr>
                <w:rFonts w:ascii="Times New Roman" w:hAnsi="Times New Roman" w:eastAsia="Times New Roman" w:cs="Times New Roman"/>
                <w:color w:val="000000"/>
                <w:sz w:val="24"/>
                <w:szCs w:val="24"/>
                <w:lang w:val="id-ID"/>
              </w:rPr>
              <w:t>2</w:t>
            </w:r>
          </w:p>
        </w:tc>
        <w:tc>
          <w:tcPr>
            <w:tcW w:w="708" w:type="dxa"/>
          </w:tcPr>
          <w:p>
            <w:pPr>
              <w:spacing w:after="0" w:line="480" w:lineRule="auto"/>
              <w:ind w:left="0" w:hanging="2"/>
              <w:jc w:val="center"/>
              <w:rPr>
                <w:rFonts w:ascii="Times New Roman" w:hAnsi="Times New Roman" w:eastAsia="Times New Roman" w:cs="Times New Roman"/>
                <w:color w:val="000000"/>
                <w:sz w:val="24"/>
                <w:szCs w:val="24"/>
                <w:lang w:val="id-ID"/>
              </w:rPr>
            </w:pPr>
            <w:r>
              <w:rPr>
                <w:rFonts w:ascii="Times New Roman" w:hAnsi="Times New Roman" w:eastAsia="Times New Roman" w:cs="Times New Roman"/>
                <w:color w:val="000000"/>
                <w:sz w:val="24"/>
                <w:szCs w:val="24"/>
                <w:lang w:val="id-ID"/>
              </w:rPr>
              <w:t>1</w:t>
            </w:r>
          </w:p>
        </w:tc>
      </w:tr>
      <w:tr>
        <w:tblPrEx>
          <w:tblLayout w:type="fixed"/>
        </w:tblPrEx>
        <w:trPr>
          <w:trHeight w:val="143" w:hRule="atLeast"/>
        </w:trPr>
        <w:tc>
          <w:tcPr>
            <w:tcW w:w="534" w:type="dxa"/>
            <w:shd w:val="clear" w:color="auto" w:fill="auto"/>
          </w:tcPr>
          <w:p>
            <w:pPr>
              <w:spacing w:after="0" w:line="480" w:lineRule="auto"/>
              <w:ind w:left="0" w:hanging="2"/>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17</w:t>
            </w:r>
          </w:p>
        </w:tc>
        <w:tc>
          <w:tcPr>
            <w:tcW w:w="3260" w:type="dxa"/>
            <w:shd w:val="clear" w:color="auto" w:fill="auto"/>
          </w:tcPr>
          <w:p>
            <w:pPr>
              <w:spacing w:after="0" w:line="480" w:lineRule="auto"/>
              <w:ind w:left="0" w:hanging="2"/>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Kampus mampu mengembangkan semangat  </w:t>
            </w:r>
            <w:r>
              <w:rPr>
                <w:rFonts w:ascii="Times New Roman" w:hAnsi="Times New Roman" w:eastAsia="Times New Roman" w:cs="Times New Roman"/>
                <w:color w:val="000000"/>
                <w:sz w:val="24"/>
                <w:szCs w:val="24"/>
              </w:rPr>
              <w:t xml:space="preserve">kompetisi untuk mencapai prestasi </w:t>
            </w:r>
          </w:p>
        </w:tc>
        <w:tc>
          <w:tcPr>
            <w:tcW w:w="567" w:type="dxa"/>
          </w:tcPr>
          <w:p>
            <w:pPr>
              <w:spacing w:after="0" w:line="480" w:lineRule="auto"/>
              <w:ind w:left="0" w:hanging="2"/>
              <w:jc w:val="center"/>
              <w:rPr>
                <w:rFonts w:ascii="Times New Roman" w:hAnsi="Times New Roman" w:eastAsia="Times New Roman" w:cs="Times New Roman"/>
                <w:color w:val="000000"/>
                <w:sz w:val="24"/>
                <w:szCs w:val="24"/>
                <w:lang w:val="id-ID"/>
              </w:rPr>
            </w:pPr>
            <w:r>
              <w:rPr>
                <w:rFonts w:ascii="Times New Roman" w:hAnsi="Times New Roman" w:eastAsia="Times New Roman" w:cs="Times New Roman"/>
                <w:color w:val="000000"/>
                <w:sz w:val="24"/>
                <w:szCs w:val="24"/>
                <w:lang w:val="id-ID"/>
              </w:rPr>
              <w:t>7</w:t>
            </w:r>
          </w:p>
        </w:tc>
        <w:tc>
          <w:tcPr>
            <w:tcW w:w="567" w:type="dxa"/>
          </w:tcPr>
          <w:p>
            <w:pPr>
              <w:spacing w:after="0" w:line="480" w:lineRule="auto"/>
              <w:ind w:left="0" w:hanging="2"/>
              <w:jc w:val="center"/>
              <w:rPr>
                <w:rFonts w:ascii="Times New Roman" w:hAnsi="Times New Roman" w:eastAsia="Times New Roman" w:cs="Times New Roman"/>
                <w:color w:val="000000"/>
                <w:sz w:val="24"/>
                <w:szCs w:val="24"/>
                <w:lang w:val="id-ID"/>
              </w:rPr>
            </w:pPr>
            <w:r>
              <w:rPr>
                <w:rFonts w:ascii="Times New Roman" w:hAnsi="Times New Roman" w:eastAsia="Times New Roman" w:cs="Times New Roman"/>
                <w:color w:val="000000"/>
                <w:sz w:val="24"/>
                <w:szCs w:val="24"/>
                <w:lang w:val="id-ID"/>
              </w:rPr>
              <w:t>6</w:t>
            </w:r>
          </w:p>
        </w:tc>
        <w:tc>
          <w:tcPr>
            <w:tcW w:w="567" w:type="dxa"/>
          </w:tcPr>
          <w:p>
            <w:pPr>
              <w:spacing w:after="0" w:line="480" w:lineRule="auto"/>
              <w:ind w:left="0" w:hanging="2"/>
              <w:jc w:val="center"/>
              <w:rPr>
                <w:rFonts w:ascii="Times New Roman" w:hAnsi="Times New Roman" w:eastAsia="Times New Roman" w:cs="Times New Roman"/>
                <w:color w:val="000000"/>
                <w:sz w:val="24"/>
                <w:szCs w:val="24"/>
                <w:lang w:val="id-ID"/>
              </w:rPr>
            </w:pPr>
            <w:r>
              <w:rPr>
                <w:rFonts w:ascii="Times New Roman" w:hAnsi="Times New Roman" w:eastAsia="Times New Roman" w:cs="Times New Roman"/>
                <w:color w:val="000000"/>
                <w:sz w:val="24"/>
                <w:szCs w:val="24"/>
                <w:lang w:val="id-ID"/>
              </w:rPr>
              <w:t>5</w:t>
            </w:r>
          </w:p>
        </w:tc>
        <w:tc>
          <w:tcPr>
            <w:tcW w:w="567" w:type="dxa"/>
          </w:tcPr>
          <w:p>
            <w:pPr>
              <w:spacing w:after="0" w:line="480" w:lineRule="auto"/>
              <w:ind w:left="0" w:hanging="2"/>
              <w:jc w:val="center"/>
              <w:rPr>
                <w:rFonts w:ascii="Times New Roman" w:hAnsi="Times New Roman" w:eastAsia="Times New Roman" w:cs="Times New Roman"/>
                <w:color w:val="000000"/>
                <w:sz w:val="24"/>
                <w:szCs w:val="24"/>
                <w:lang w:val="id-ID"/>
              </w:rPr>
            </w:pPr>
            <w:r>
              <w:rPr>
                <w:rFonts w:ascii="Times New Roman" w:hAnsi="Times New Roman" w:eastAsia="Times New Roman" w:cs="Times New Roman"/>
                <w:color w:val="000000"/>
                <w:sz w:val="24"/>
                <w:szCs w:val="24"/>
                <w:lang w:val="id-ID"/>
              </w:rPr>
              <w:t>4</w:t>
            </w:r>
          </w:p>
        </w:tc>
        <w:tc>
          <w:tcPr>
            <w:tcW w:w="709" w:type="dxa"/>
          </w:tcPr>
          <w:p>
            <w:pPr>
              <w:spacing w:after="0" w:line="480" w:lineRule="auto"/>
              <w:ind w:left="0" w:hanging="2"/>
              <w:jc w:val="center"/>
              <w:rPr>
                <w:rFonts w:ascii="Times New Roman" w:hAnsi="Times New Roman" w:eastAsia="Times New Roman" w:cs="Times New Roman"/>
                <w:color w:val="000000"/>
                <w:sz w:val="24"/>
                <w:szCs w:val="24"/>
                <w:lang w:val="id-ID"/>
              </w:rPr>
            </w:pPr>
            <w:r>
              <w:rPr>
                <w:rFonts w:ascii="Times New Roman" w:hAnsi="Times New Roman" w:eastAsia="Times New Roman" w:cs="Times New Roman"/>
                <w:color w:val="000000"/>
                <w:sz w:val="24"/>
                <w:szCs w:val="24"/>
                <w:lang w:val="id-ID"/>
              </w:rPr>
              <w:t>3</w:t>
            </w:r>
          </w:p>
        </w:tc>
        <w:tc>
          <w:tcPr>
            <w:tcW w:w="567" w:type="dxa"/>
          </w:tcPr>
          <w:p>
            <w:pPr>
              <w:spacing w:after="0" w:line="480" w:lineRule="auto"/>
              <w:ind w:left="0" w:hanging="2"/>
              <w:jc w:val="center"/>
              <w:rPr>
                <w:rFonts w:ascii="Times New Roman" w:hAnsi="Times New Roman" w:eastAsia="Times New Roman" w:cs="Times New Roman"/>
                <w:color w:val="000000"/>
                <w:sz w:val="24"/>
                <w:szCs w:val="24"/>
                <w:lang w:val="id-ID"/>
              </w:rPr>
            </w:pPr>
            <w:r>
              <w:rPr>
                <w:rFonts w:ascii="Times New Roman" w:hAnsi="Times New Roman" w:eastAsia="Times New Roman" w:cs="Times New Roman"/>
                <w:color w:val="000000"/>
                <w:sz w:val="24"/>
                <w:szCs w:val="24"/>
                <w:lang w:val="id-ID"/>
              </w:rPr>
              <w:t>2</w:t>
            </w:r>
          </w:p>
        </w:tc>
        <w:tc>
          <w:tcPr>
            <w:tcW w:w="708" w:type="dxa"/>
          </w:tcPr>
          <w:p>
            <w:pPr>
              <w:spacing w:after="0" w:line="480" w:lineRule="auto"/>
              <w:ind w:left="0" w:hanging="2"/>
              <w:jc w:val="center"/>
              <w:rPr>
                <w:rFonts w:ascii="Times New Roman" w:hAnsi="Times New Roman" w:eastAsia="Times New Roman" w:cs="Times New Roman"/>
                <w:color w:val="000000"/>
                <w:sz w:val="24"/>
                <w:szCs w:val="24"/>
                <w:lang w:val="id-ID"/>
              </w:rPr>
            </w:pPr>
            <w:r>
              <w:rPr>
                <w:rFonts w:ascii="Times New Roman" w:hAnsi="Times New Roman" w:eastAsia="Times New Roman" w:cs="Times New Roman"/>
                <w:color w:val="000000"/>
                <w:sz w:val="24"/>
                <w:szCs w:val="24"/>
                <w:lang w:val="id-ID"/>
              </w:rPr>
              <w:t>1</w:t>
            </w:r>
          </w:p>
        </w:tc>
      </w:tr>
      <w:tr>
        <w:tblPrEx>
          <w:tblLayout w:type="fixed"/>
        </w:tblPrEx>
        <w:trPr>
          <w:trHeight w:val="143" w:hRule="atLeast"/>
        </w:trPr>
        <w:tc>
          <w:tcPr>
            <w:tcW w:w="534" w:type="dxa"/>
            <w:shd w:val="clear" w:color="auto" w:fill="auto"/>
          </w:tcPr>
          <w:p>
            <w:pPr>
              <w:spacing w:after="0" w:line="480" w:lineRule="auto"/>
              <w:ind w:left="0" w:hanging="2"/>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 xml:space="preserve">18 </w:t>
            </w:r>
          </w:p>
        </w:tc>
        <w:tc>
          <w:tcPr>
            <w:tcW w:w="3260" w:type="dxa"/>
            <w:shd w:val="clear" w:color="auto" w:fill="auto"/>
          </w:tcPr>
          <w:p>
            <w:pPr>
              <w:spacing w:after="0" w:line="480" w:lineRule="auto"/>
              <w:ind w:left="0" w:hanging="2"/>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Kampus mampu memberikan motivasi bagi karyawan untuk meraih prestasi </w:t>
            </w:r>
          </w:p>
        </w:tc>
        <w:tc>
          <w:tcPr>
            <w:tcW w:w="567" w:type="dxa"/>
          </w:tcPr>
          <w:p>
            <w:pPr>
              <w:spacing w:after="0" w:line="480" w:lineRule="auto"/>
              <w:ind w:left="0" w:hanging="2"/>
              <w:jc w:val="center"/>
              <w:rPr>
                <w:rFonts w:ascii="Times New Roman" w:hAnsi="Times New Roman" w:eastAsia="Times New Roman" w:cs="Times New Roman"/>
                <w:color w:val="000000"/>
                <w:sz w:val="24"/>
                <w:szCs w:val="24"/>
                <w:lang w:val="id-ID"/>
              </w:rPr>
            </w:pPr>
            <w:r>
              <w:rPr>
                <w:rFonts w:ascii="Times New Roman" w:hAnsi="Times New Roman" w:eastAsia="Times New Roman" w:cs="Times New Roman"/>
                <w:color w:val="000000"/>
                <w:sz w:val="24"/>
                <w:szCs w:val="24"/>
                <w:lang w:val="id-ID"/>
              </w:rPr>
              <w:t>7</w:t>
            </w:r>
          </w:p>
        </w:tc>
        <w:tc>
          <w:tcPr>
            <w:tcW w:w="567" w:type="dxa"/>
          </w:tcPr>
          <w:p>
            <w:pPr>
              <w:spacing w:after="0" w:line="480" w:lineRule="auto"/>
              <w:ind w:left="0" w:hanging="2"/>
              <w:jc w:val="center"/>
              <w:rPr>
                <w:rFonts w:ascii="Times New Roman" w:hAnsi="Times New Roman" w:eastAsia="Times New Roman" w:cs="Times New Roman"/>
                <w:color w:val="000000"/>
                <w:sz w:val="24"/>
                <w:szCs w:val="24"/>
                <w:lang w:val="id-ID"/>
              </w:rPr>
            </w:pPr>
            <w:r>
              <w:rPr>
                <w:rFonts w:ascii="Times New Roman" w:hAnsi="Times New Roman" w:eastAsia="Times New Roman" w:cs="Times New Roman"/>
                <w:color w:val="000000"/>
                <w:sz w:val="24"/>
                <w:szCs w:val="24"/>
                <w:lang w:val="id-ID"/>
              </w:rPr>
              <w:t>6</w:t>
            </w:r>
          </w:p>
        </w:tc>
        <w:tc>
          <w:tcPr>
            <w:tcW w:w="567" w:type="dxa"/>
          </w:tcPr>
          <w:p>
            <w:pPr>
              <w:spacing w:after="0" w:line="480" w:lineRule="auto"/>
              <w:ind w:left="0" w:hanging="2"/>
              <w:jc w:val="center"/>
              <w:rPr>
                <w:rFonts w:ascii="Times New Roman" w:hAnsi="Times New Roman" w:eastAsia="Times New Roman" w:cs="Times New Roman"/>
                <w:color w:val="000000"/>
                <w:sz w:val="24"/>
                <w:szCs w:val="24"/>
                <w:lang w:val="id-ID"/>
              </w:rPr>
            </w:pPr>
            <w:r>
              <w:rPr>
                <w:rFonts w:ascii="Times New Roman" w:hAnsi="Times New Roman" w:eastAsia="Times New Roman" w:cs="Times New Roman"/>
                <w:color w:val="000000"/>
                <w:sz w:val="24"/>
                <w:szCs w:val="24"/>
                <w:lang w:val="id-ID"/>
              </w:rPr>
              <w:t>5</w:t>
            </w:r>
          </w:p>
        </w:tc>
        <w:tc>
          <w:tcPr>
            <w:tcW w:w="567" w:type="dxa"/>
          </w:tcPr>
          <w:p>
            <w:pPr>
              <w:spacing w:after="0" w:line="480" w:lineRule="auto"/>
              <w:ind w:left="0" w:hanging="2"/>
              <w:jc w:val="center"/>
              <w:rPr>
                <w:rFonts w:ascii="Times New Roman" w:hAnsi="Times New Roman" w:eastAsia="Times New Roman" w:cs="Times New Roman"/>
                <w:color w:val="000000"/>
                <w:sz w:val="24"/>
                <w:szCs w:val="24"/>
                <w:lang w:val="id-ID"/>
              </w:rPr>
            </w:pPr>
            <w:r>
              <w:rPr>
                <w:rFonts w:ascii="Times New Roman" w:hAnsi="Times New Roman" w:eastAsia="Times New Roman" w:cs="Times New Roman"/>
                <w:color w:val="000000"/>
                <w:sz w:val="24"/>
                <w:szCs w:val="24"/>
                <w:lang w:val="id-ID"/>
              </w:rPr>
              <w:t>4</w:t>
            </w:r>
          </w:p>
        </w:tc>
        <w:tc>
          <w:tcPr>
            <w:tcW w:w="709" w:type="dxa"/>
          </w:tcPr>
          <w:p>
            <w:pPr>
              <w:spacing w:after="0" w:line="480" w:lineRule="auto"/>
              <w:ind w:left="0" w:hanging="2"/>
              <w:jc w:val="center"/>
              <w:rPr>
                <w:rFonts w:ascii="Times New Roman" w:hAnsi="Times New Roman" w:eastAsia="Times New Roman" w:cs="Times New Roman"/>
                <w:color w:val="000000"/>
                <w:sz w:val="24"/>
                <w:szCs w:val="24"/>
                <w:lang w:val="id-ID"/>
              </w:rPr>
            </w:pPr>
            <w:r>
              <w:rPr>
                <w:rFonts w:ascii="Times New Roman" w:hAnsi="Times New Roman" w:eastAsia="Times New Roman" w:cs="Times New Roman"/>
                <w:color w:val="000000"/>
                <w:sz w:val="24"/>
                <w:szCs w:val="24"/>
                <w:lang w:val="id-ID"/>
              </w:rPr>
              <w:t>3</w:t>
            </w:r>
          </w:p>
        </w:tc>
        <w:tc>
          <w:tcPr>
            <w:tcW w:w="567" w:type="dxa"/>
          </w:tcPr>
          <w:p>
            <w:pPr>
              <w:spacing w:after="0" w:line="480" w:lineRule="auto"/>
              <w:ind w:left="0" w:hanging="2"/>
              <w:jc w:val="center"/>
              <w:rPr>
                <w:rFonts w:ascii="Times New Roman" w:hAnsi="Times New Roman" w:eastAsia="Times New Roman" w:cs="Times New Roman"/>
                <w:color w:val="000000"/>
                <w:sz w:val="24"/>
                <w:szCs w:val="24"/>
                <w:lang w:val="id-ID"/>
              </w:rPr>
            </w:pPr>
            <w:r>
              <w:rPr>
                <w:rFonts w:ascii="Times New Roman" w:hAnsi="Times New Roman" w:eastAsia="Times New Roman" w:cs="Times New Roman"/>
                <w:color w:val="000000"/>
                <w:sz w:val="24"/>
                <w:szCs w:val="24"/>
                <w:lang w:val="id-ID"/>
              </w:rPr>
              <w:t>2</w:t>
            </w:r>
          </w:p>
        </w:tc>
        <w:tc>
          <w:tcPr>
            <w:tcW w:w="708" w:type="dxa"/>
          </w:tcPr>
          <w:p>
            <w:pPr>
              <w:spacing w:after="0" w:line="480" w:lineRule="auto"/>
              <w:ind w:left="0" w:hanging="2"/>
              <w:jc w:val="center"/>
              <w:rPr>
                <w:rFonts w:ascii="Times New Roman" w:hAnsi="Times New Roman" w:eastAsia="Times New Roman" w:cs="Times New Roman"/>
                <w:color w:val="000000"/>
                <w:sz w:val="24"/>
                <w:szCs w:val="24"/>
                <w:lang w:val="id-ID"/>
              </w:rPr>
            </w:pPr>
            <w:r>
              <w:rPr>
                <w:rFonts w:ascii="Times New Roman" w:hAnsi="Times New Roman" w:eastAsia="Times New Roman" w:cs="Times New Roman"/>
                <w:color w:val="000000"/>
                <w:sz w:val="24"/>
                <w:szCs w:val="24"/>
                <w:lang w:val="id-ID"/>
              </w:rPr>
              <w:t>1</w:t>
            </w:r>
          </w:p>
        </w:tc>
      </w:tr>
      <w:tr>
        <w:tblPrEx>
          <w:tblLayout w:type="fixed"/>
        </w:tblPrEx>
        <w:trPr>
          <w:trHeight w:val="143" w:hRule="atLeast"/>
        </w:trPr>
        <w:tc>
          <w:tcPr>
            <w:tcW w:w="534" w:type="dxa"/>
            <w:shd w:val="clear" w:color="auto" w:fill="auto"/>
          </w:tcPr>
          <w:p>
            <w:pPr>
              <w:spacing w:after="0" w:line="480" w:lineRule="auto"/>
              <w:ind w:left="0" w:hanging="2"/>
              <w:jc w:val="center"/>
              <w:rPr>
                <w:rFonts w:ascii="Times New Roman" w:hAnsi="Times New Roman" w:eastAsia="Times New Roman" w:cs="Times New Roman"/>
                <w:sz w:val="24"/>
                <w:szCs w:val="24"/>
              </w:rPr>
            </w:pPr>
          </w:p>
        </w:tc>
        <w:tc>
          <w:tcPr>
            <w:tcW w:w="3260" w:type="dxa"/>
            <w:shd w:val="clear" w:color="auto" w:fill="auto"/>
          </w:tcPr>
          <w:p>
            <w:pPr>
              <w:spacing w:after="0" w:line="480" w:lineRule="auto"/>
              <w:ind w:left="0" w:hanging="2"/>
              <w:rPr>
                <w:rFonts w:ascii="Times New Roman" w:hAnsi="Times New Roman" w:eastAsia="Times New Roman" w:cs="Times New Roman"/>
                <w:color w:val="000000"/>
                <w:sz w:val="24"/>
                <w:szCs w:val="24"/>
              </w:rPr>
            </w:pPr>
            <w:r>
              <w:rPr>
                <w:rFonts w:ascii="Times New Roman" w:hAnsi="Times New Roman" w:eastAsia="Times New Roman" w:cs="Times New Roman"/>
                <w:b/>
                <w:color w:val="000000"/>
                <w:sz w:val="24"/>
                <w:szCs w:val="24"/>
              </w:rPr>
              <w:t xml:space="preserve">Stabilitas </w:t>
            </w:r>
          </w:p>
        </w:tc>
        <w:tc>
          <w:tcPr>
            <w:tcW w:w="567" w:type="dxa"/>
          </w:tcPr>
          <w:p>
            <w:pPr>
              <w:spacing w:after="0" w:line="480" w:lineRule="auto"/>
              <w:ind w:left="0" w:hanging="2"/>
              <w:jc w:val="center"/>
              <w:rPr>
                <w:rFonts w:ascii="Times New Roman" w:hAnsi="Times New Roman" w:eastAsia="Times New Roman" w:cs="Times New Roman"/>
                <w:color w:val="000000"/>
                <w:sz w:val="24"/>
                <w:szCs w:val="24"/>
              </w:rPr>
            </w:pPr>
          </w:p>
        </w:tc>
        <w:tc>
          <w:tcPr>
            <w:tcW w:w="567" w:type="dxa"/>
          </w:tcPr>
          <w:p>
            <w:pPr>
              <w:spacing w:after="0" w:line="480" w:lineRule="auto"/>
              <w:ind w:left="0" w:hanging="2"/>
              <w:jc w:val="center"/>
              <w:rPr>
                <w:rFonts w:ascii="Times New Roman" w:hAnsi="Times New Roman" w:eastAsia="Times New Roman" w:cs="Times New Roman"/>
                <w:color w:val="000000"/>
                <w:sz w:val="24"/>
                <w:szCs w:val="24"/>
              </w:rPr>
            </w:pPr>
          </w:p>
        </w:tc>
        <w:tc>
          <w:tcPr>
            <w:tcW w:w="567" w:type="dxa"/>
          </w:tcPr>
          <w:p>
            <w:pPr>
              <w:spacing w:after="0" w:line="480" w:lineRule="auto"/>
              <w:ind w:left="0" w:hanging="2"/>
              <w:jc w:val="center"/>
              <w:rPr>
                <w:rFonts w:ascii="Times New Roman" w:hAnsi="Times New Roman" w:eastAsia="Times New Roman" w:cs="Times New Roman"/>
                <w:color w:val="000000"/>
                <w:sz w:val="24"/>
                <w:szCs w:val="24"/>
              </w:rPr>
            </w:pPr>
          </w:p>
        </w:tc>
        <w:tc>
          <w:tcPr>
            <w:tcW w:w="567" w:type="dxa"/>
          </w:tcPr>
          <w:p>
            <w:pPr>
              <w:spacing w:after="0" w:line="480" w:lineRule="auto"/>
              <w:ind w:left="0" w:hanging="2"/>
              <w:jc w:val="center"/>
              <w:rPr>
                <w:rFonts w:ascii="Times New Roman" w:hAnsi="Times New Roman" w:eastAsia="Times New Roman" w:cs="Times New Roman"/>
                <w:color w:val="000000"/>
                <w:sz w:val="24"/>
                <w:szCs w:val="24"/>
              </w:rPr>
            </w:pPr>
          </w:p>
        </w:tc>
        <w:tc>
          <w:tcPr>
            <w:tcW w:w="709" w:type="dxa"/>
          </w:tcPr>
          <w:p>
            <w:pPr>
              <w:spacing w:after="0" w:line="480" w:lineRule="auto"/>
              <w:ind w:left="0" w:hanging="2"/>
              <w:jc w:val="center"/>
              <w:rPr>
                <w:rFonts w:ascii="Times New Roman" w:hAnsi="Times New Roman" w:eastAsia="Times New Roman" w:cs="Times New Roman"/>
                <w:color w:val="000000"/>
                <w:sz w:val="24"/>
                <w:szCs w:val="24"/>
              </w:rPr>
            </w:pPr>
          </w:p>
        </w:tc>
        <w:tc>
          <w:tcPr>
            <w:tcW w:w="567" w:type="dxa"/>
          </w:tcPr>
          <w:p>
            <w:pPr>
              <w:spacing w:after="0" w:line="480" w:lineRule="auto"/>
              <w:ind w:left="0" w:hanging="2"/>
              <w:jc w:val="center"/>
              <w:rPr>
                <w:rFonts w:ascii="Times New Roman" w:hAnsi="Times New Roman" w:eastAsia="Times New Roman" w:cs="Times New Roman"/>
                <w:color w:val="000000"/>
                <w:sz w:val="24"/>
                <w:szCs w:val="24"/>
              </w:rPr>
            </w:pPr>
          </w:p>
        </w:tc>
        <w:tc>
          <w:tcPr>
            <w:tcW w:w="708" w:type="dxa"/>
          </w:tcPr>
          <w:p>
            <w:pPr>
              <w:spacing w:after="0" w:line="480" w:lineRule="auto"/>
              <w:ind w:left="0" w:hanging="2"/>
              <w:jc w:val="center"/>
              <w:rPr>
                <w:rFonts w:ascii="Times New Roman" w:hAnsi="Times New Roman" w:eastAsia="Times New Roman" w:cs="Times New Roman"/>
                <w:color w:val="000000"/>
                <w:sz w:val="24"/>
                <w:szCs w:val="24"/>
              </w:rPr>
            </w:pPr>
          </w:p>
        </w:tc>
      </w:tr>
      <w:tr>
        <w:tblPrEx>
          <w:tblLayout w:type="fixed"/>
        </w:tblPrEx>
        <w:trPr>
          <w:trHeight w:val="143" w:hRule="atLeast"/>
        </w:trPr>
        <w:tc>
          <w:tcPr>
            <w:tcW w:w="534" w:type="dxa"/>
            <w:shd w:val="clear" w:color="auto" w:fill="auto"/>
          </w:tcPr>
          <w:p>
            <w:pPr>
              <w:spacing w:after="0" w:line="480" w:lineRule="auto"/>
              <w:ind w:left="0" w:hanging="2"/>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 xml:space="preserve">19 </w:t>
            </w:r>
          </w:p>
        </w:tc>
        <w:tc>
          <w:tcPr>
            <w:tcW w:w="3260" w:type="dxa"/>
            <w:shd w:val="clear" w:color="auto" w:fill="auto"/>
          </w:tcPr>
          <w:p>
            <w:pPr>
              <w:spacing w:after="0" w:line="480" w:lineRule="auto"/>
              <w:ind w:left="0" w:hanging="2"/>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Terdapat prosedur kerja yang telah ditetapkan oleh kampus</w:t>
            </w:r>
          </w:p>
        </w:tc>
        <w:tc>
          <w:tcPr>
            <w:tcW w:w="567" w:type="dxa"/>
          </w:tcPr>
          <w:p>
            <w:pPr>
              <w:spacing w:after="0" w:line="480" w:lineRule="auto"/>
              <w:ind w:left="0" w:hanging="2"/>
              <w:jc w:val="center"/>
              <w:rPr>
                <w:rFonts w:ascii="Times New Roman" w:hAnsi="Times New Roman" w:eastAsia="Times New Roman" w:cs="Times New Roman"/>
                <w:color w:val="000000"/>
                <w:sz w:val="24"/>
                <w:szCs w:val="24"/>
                <w:lang w:val="id-ID"/>
              </w:rPr>
            </w:pPr>
            <w:r>
              <w:rPr>
                <w:rFonts w:ascii="Times New Roman" w:hAnsi="Times New Roman" w:eastAsia="Times New Roman" w:cs="Times New Roman"/>
                <w:color w:val="000000"/>
                <w:sz w:val="24"/>
                <w:szCs w:val="24"/>
                <w:lang w:val="id-ID"/>
              </w:rPr>
              <w:t>7</w:t>
            </w:r>
          </w:p>
        </w:tc>
        <w:tc>
          <w:tcPr>
            <w:tcW w:w="567" w:type="dxa"/>
          </w:tcPr>
          <w:p>
            <w:pPr>
              <w:spacing w:after="0" w:line="480" w:lineRule="auto"/>
              <w:ind w:left="0" w:hanging="2"/>
              <w:jc w:val="center"/>
              <w:rPr>
                <w:rFonts w:ascii="Times New Roman" w:hAnsi="Times New Roman" w:eastAsia="Times New Roman" w:cs="Times New Roman"/>
                <w:color w:val="000000"/>
                <w:sz w:val="24"/>
                <w:szCs w:val="24"/>
                <w:lang w:val="id-ID"/>
              </w:rPr>
            </w:pPr>
            <w:r>
              <w:rPr>
                <w:rFonts w:ascii="Times New Roman" w:hAnsi="Times New Roman" w:eastAsia="Times New Roman" w:cs="Times New Roman"/>
                <w:color w:val="000000"/>
                <w:sz w:val="24"/>
                <w:szCs w:val="24"/>
                <w:lang w:val="id-ID"/>
              </w:rPr>
              <w:t>6</w:t>
            </w:r>
          </w:p>
        </w:tc>
        <w:tc>
          <w:tcPr>
            <w:tcW w:w="567" w:type="dxa"/>
          </w:tcPr>
          <w:p>
            <w:pPr>
              <w:spacing w:after="0" w:line="480" w:lineRule="auto"/>
              <w:ind w:left="0" w:hanging="2"/>
              <w:jc w:val="center"/>
              <w:rPr>
                <w:rFonts w:ascii="Times New Roman" w:hAnsi="Times New Roman" w:eastAsia="Times New Roman" w:cs="Times New Roman"/>
                <w:color w:val="000000"/>
                <w:sz w:val="24"/>
                <w:szCs w:val="24"/>
                <w:lang w:val="id-ID"/>
              </w:rPr>
            </w:pPr>
            <w:r>
              <w:rPr>
                <w:rFonts w:ascii="Times New Roman" w:hAnsi="Times New Roman" w:eastAsia="Times New Roman" w:cs="Times New Roman"/>
                <w:color w:val="000000"/>
                <w:sz w:val="24"/>
                <w:szCs w:val="24"/>
                <w:lang w:val="id-ID"/>
              </w:rPr>
              <w:t>5</w:t>
            </w:r>
          </w:p>
        </w:tc>
        <w:tc>
          <w:tcPr>
            <w:tcW w:w="567" w:type="dxa"/>
          </w:tcPr>
          <w:p>
            <w:pPr>
              <w:spacing w:after="0" w:line="480" w:lineRule="auto"/>
              <w:ind w:left="0" w:hanging="2"/>
              <w:jc w:val="center"/>
              <w:rPr>
                <w:rFonts w:ascii="Times New Roman" w:hAnsi="Times New Roman" w:eastAsia="Times New Roman" w:cs="Times New Roman"/>
                <w:color w:val="000000"/>
                <w:sz w:val="24"/>
                <w:szCs w:val="24"/>
                <w:lang w:val="id-ID"/>
              </w:rPr>
            </w:pPr>
            <w:r>
              <w:rPr>
                <w:rFonts w:ascii="Times New Roman" w:hAnsi="Times New Roman" w:eastAsia="Times New Roman" w:cs="Times New Roman"/>
                <w:color w:val="000000"/>
                <w:sz w:val="24"/>
                <w:szCs w:val="24"/>
                <w:lang w:val="id-ID"/>
              </w:rPr>
              <w:t>4</w:t>
            </w:r>
          </w:p>
        </w:tc>
        <w:tc>
          <w:tcPr>
            <w:tcW w:w="709" w:type="dxa"/>
          </w:tcPr>
          <w:p>
            <w:pPr>
              <w:spacing w:after="0" w:line="480" w:lineRule="auto"/>
              <w:ind w:left="0" w:hanging="2"/>
              <w:jc w:val="center"/>
              <w:rPr>
                <w:rFonts w:ascii="Times New Roman" w:hAnsi="Times New Roman" w:eastAsia="Times New Roman" w:cs="Times New Roman"/>
                <w:color w:val="000000"/>
                <w:sz w:val="24"/>
                <w:szCs w:val="24"/>
                <w:lang w:val="id-ID"/>
              </w:rPr>
            </w:pPr>
            <w:r>
              <w:rPr>
                <w:rFonts w:ascii="Times New Roman" w:hAnsi="Times New Roman" w:eastAsia="Times New Roman" w:cs="Times New Roman"/>
                <w:color w:val="000000"/>
                <w:sz w:val="24"/>
                <w:szCs w:val="24"/>
                <w:lang w:val="id-ID"/>
              </w:rPr>
              <w:t>3</w:t>
            </w:r>
          </w:p>
        </w:tc>
        <w:tc>
          <w:tcPr>
            <w:tcW w:w="567" w:type="dxa"/>
          </w:tcPr>
          <w:p>
            <w:pPr>
              <w:spacing w:after="0" w:line="480" w:lineRule="auto"/>
              <w:ind w:left="0" w:hanging="2"/>
              <w:jc w:val="center"/>
              <w:rPr>
                <w:rFonts w:ascii="Times New Roman" w:hAnsi="Times New Roman" w:eastAsia="Times New Roman" w:cs="Times New Roman"/>
                <w:color w:val="000000"/>
                <w:sz w:val="24"/>
                <w:szCs w:val="24"/>
                <w:lang w:val="id-ID"/>
              </w:rPr>
            </w:pPr>
            <w:r>
              <w:rPr>
                <w:rFonts w:ascii="Times New Roman" w:hAnsi="Times New Roman" w:eastAsia="Times New Roman" w:cs="Times New Roman"/>
                <w:color w:val="000000"/>
                <w:sz w:val="24"/>
                <w:szCs w:val="24"/>
                <w:lang w:val="id-ID"/>
              </w:rPr>
              <w:t>2</w:t>
            </w:r>
          </w:p>
        </w:tc>
        <w:tc>
          <w:tcPr>
            <w:tcW w:w="708" w:type="dxa"/>
          </w:tcPr>
          <w:p>
            <w:pPr>
              <w:spacing w:after="0" w:line="480" w:lineRule="auto"/>
              <w:ind w:left="0" w:hanging="2"/>
              <w:jc w:val="center"/>
              <w:rPr>
                <w:rFonts w:ascii="Times New Roman" w:hAnsi="Times New Roman" w:eastAsia="Times New Roman" w:cs="Times New Roman"/>
                <w:color w:val="000000"/>
                <w:sz w:val="24"/>
                <w:szCs w:val="24"/>
                <w:lang w:val="id-ID"/>
              </w:rPr>
            </w:pPr>
            <w:r>
              <w:rPr>
                <w:rFonts w:ascii="Times New Roman" w:hAnsi="Times New Roman" w:eastAsia="Times New Roman" w:cs="Times New Roman"/>
                <w:color w:val="000000"/>
                <w:sz w:val="24"/>
                <w:szCs w:val="24"/>
                <w:lang w:val="id-ID"/>
              </w:rPr>
              <w:t>1</w:t>
            </w:r>
          </w:p>
        </w:tc>
      </w:tr>
      <w:tr>
        <w:tblPrEx>
          <w:tblLayout w:type="fixed"/>
        </w:tblPrEx>
        <w:trPr>
          <w:trHeight w:val="143" w:hRule="atLeast"/>
        </w:trPr>
        <w:tc>
          <w:tcPr>
            <w:tcW w:w="534" w:type="dxa"/>
            <w:shd w:val="clear" w:color="auto" w:fill="auto"/>
          </w:tcPr>
          <w:p>
            <w:pPr>
              <w:spacing w:after="0" w:line="480" w:lineRule="auto"/>
              <w:ind w:left="0" w:hanging="2"/>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20</w:t>
            </w:r>
          </w:p>
        </w:tc>
        <w:tc>
          <w:tcPr>
            <w:tcW w:w="3260" w:type="dxa"/>
            <w:shd w:val="clear" w:color="auto" w:fill="auto"/>
          </w:tcPr>
          <w:p>
            <w:pPr>
              <w:spacing w:after="0" w:line="480" w:lineRule="auto"/>
              <w:ind w:left="0" w:hanging="2"/>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Terdapat standar kerja yang telah ditetapkan oleh pihak kampus </w:t>
            </w:r>
          </w:p>
        </w:tc>
        <w:tc>
          <w:tcPr>
            <w:tcW w:w="567" w:type="dxa"/>
          </w:tcPr>
          <w:p>
            <w:pPr>
              <w:spacing w:after="0" w:line="480" w:lineRule="auto"/>
              <w:ind w:left="0" w:hanging="2"/>
              <w:jc w:val="center"/>
              <w:rPr>
                <w:rFonts w:ascii="Times New Roman" w:hAnsi="Times New Roman" w:eastAsia="Times New Roman" w:cs="Times New Roman"/>
                <w:color w:val="000000"/>
                <w:sz w:val="24"/>
                <w:szCs w:val="24"/>
                <w:lang w:val="id-ID"/>
              </w:rPr>
            </w:pPr>
            <w:r>
              <w:rPr>
                <w:rFonts w:ascii="Times New Roman" w:hAnsi="Times New Roman" w:eastAsia="Times New Roman" w:cs="Times New Roman"/>
                <w:color w:val="000000"/>
                <w:sz w:val="24"/>
                <w:szCs w:val="24"/>
                <w:lang w:val="id-ID"/>
              </w:rPr>
              <w:t>7</w:t>
            </w:r>
          </w:p>
        </w:tc>
        <w:tc>
          <w:tcPr>
            <w:tcW w:w="567" w:type="dxa"/>
          </w:tcPr>
          <w:p>
            <w:pPr>
              <w:spacing w:after="0" w:line="480" w:lineRule="auto"/>
              <w:ind w:left="0" w:hanging="2"/>
              <w:jc w:val="center"/>
              <w:rPr>
                <w:rFonts w:ascii="Times New Roman" w:hAnsi="Times New Roman" w:eastAsia="Times New Roman" w:cs="Times New Roman"/>
                <w:color w:val="000000"/>
                <w:sz w:val="24"/>
                <w:szCs w:val="24"/>
                <w:lang w:val="id-ID"/>
              </w:rPr>
            </w:pPr>
            <w:r>
              <w:rPr>
                <w:rFonts w:ascii="Times New Roman" w:hAnsi="Times New Roman" w:eastAsia="Times New Roman" w:cs="Times New Roman"/>
                <w:color w:val="000000"/>
                <w:sz w:val="24"/>
                <w:szCs w:val="24"/>
                <w:lang w:val="id-ID"/>
              </w:rPr>
              <w:t>6</w:t>
            </w:r>
          </w:p>
        </w:tc>
        <w:tc>
          <w:tcPr>
            <w:tcW w:w="567" w:type="dxa"/>
          </w:tcPr>
          <w:p>
            <w:pPr>
              <w:spacing w:after="0" w:line="480" w:lineRule="auto"/>
              <w:ind w:left="0" w:hanging="2"/>
              <w:jc w:val="center"/>
              <w:rPr>
                <w:rFonts w:ascii="Times New Roman" w:hAnsi="Times New Roman" w:eastAsia="Times New Roman" w:cs="Times New Roman"/>
                <w:color w:val="000000"/>
                <w:sz w:val="24"/>
                <w:szCs w:val="24"/>
                <w:lang w:val="id-ID"/>
              </w:rPr>
            </w:pPr>
            <w:r>
              <w:rPr>
                <w:rFonts w:ascii="Times New Roman" w:hAnsi="Times New Roman" w:eastAsia="Times New Roman" w:cs="Times New Roman"/>
                <w:color w:val="000000"/>
                <w:sz w:val="24"/>
                <w:szCs w:val="24"/>
                <w:lang w:val="id-ID"/>
              </w:rPr>
              <w:t>5</w:t>
            </w:r>
          </w:p>
        </w:tc>
        <w:tc>
          <w:tcPr>
            <w:tcW w:w="567" w:type="dxa"/>
          </w:tcPr>
          <w:p>
            <w:pPr>
              <w:spacing w:after="0" w:line="480" w:lineRule="auto"/>
              <w:ind w:left="0" w:hanging="2"/>
              <w:jc w:val="center"/>
              <w:rPr>
                <w:rFonts w:ascii="Times New Roman" w:hAnsi="Times New Roman" w:eastAsia="Times New Roman" w:cs="Times New Roman"/>
                <w:color w:val="000000"/>
                <w:sz w:val="24"/>
                <w:szCs w:val="24"/>
                <w:lang w:val="id-ID"/>
              </w:rPr>
            </w:pPr>
            <w:r>
              <w:rPr>
                <w:rFonts w:ascii="Times New Roman" w:hAnsi="Times New Roman" w:eastAsia="Times New Roman" w:cs="Times New Roman"/>
                <w:color w:val="000000"/>
                <w:sz w:val="24"/>
                <w:szCs w:val="24"/>
                <w:lang w:val="id-ID"/>
              </w:rPr>
              <w:t>4</w:t>
            </w:r>
          </w:p>
        </w:tc>
        <w:tc>
          <w:tcPr>
            <w:tcW w:w="709" w:type="dxa"/>
          </w:tcPr>
          <w:p>
            <w:pPr>
              <w:spacing w:after="0" w:line="480" w:lineRule="auto"/>
              <w:ind w:left="0" w:hanging="2"/>
              <w:jc w:val="center"/>
              <w:rPr>
                <w:rFonts w:ascii="Times New Roman" w:hAnsi="Times New Roman" w:eastAsia="Times New Roman" w:cs="Times New Roman"/>
                <w:color w:val="000000"/>
                <w:sz w:val="24"/>
                <w:szCs w:val="24"/>
                <w:lang w:val="id-ID"/>
              </w:rPr>
            </w:pPr>
            <w:r>
              <w:rPr>
                <w:rFonts w:ascii="Times New Roman" w:hAnsi="Times New Roman" w:eastAsia="Times New Roman" w:cs="Times New Roman"/>
                <w:color w:val="000000"/>
                <w:sz w:val="24"/>
                <w:szCs w:val="24"/>
                <w:lang w:val="id-ID"/>
              </w:rPr>
              <w:t>3</w:t>
            </w:r>
          </w:p>
        </w:tc>
        <w:tc>
          <w:tcPr>
            <w:tcW w:w="567" w:type="dxa"/>
          </w:tcPr>
          <w:p>
            <w:pPr>
              <w:spacing w:after="0" w:line="480" w:lineRule="auto"/>
              <w:ind w:left="0" w:hanging="2"/>
              <w:jc w:val="center"/>
              <w:rPr>
                <w:rFonts w:ascii="Times New Roman" w:hAnsi="Times New Roman" w:eastAsia="Times New Roman" w:cs="Times New Roman"/>
                <w:color w:val="000000"/>
                <w:sz w:val="24"/>
                <w:szCs w:val="24"/>
                <w:lang w:val="id-ID"/>
              </w:rPr>
            </w:pPr>
            <w:r>
              <w:rPr>
                <w:rFonts w:ascii="Times New Roman" w:hAnsi="Times New Roman" w:eastAsia="Times New Roman" w:cs="Times New Roman"/>
                <w:color w:val="000000"/>
                <w:sz w:val="24"/>
                <w:szCs w:val="24"/>
                <w:lang w:val="id-ID"/>
              </w:rPr>
              <w:t>2</w:t>
            </w:r>
          </w:p>
        </w:tc>
        <w:tc>
          <w:tcPr>
            <w:tcW w:w="708" w:type="dxa"/>
          </w:tcPr>
          <w:p>
            <w:pPr>
              <w:spacing w:after="0" w:line="480" w:lineRule="auto"/>
              <w:ind w:left="0" w:hanging="2"/>
              <w:jc w:val="center"/>
              <w:rPr>
                <w:rFonts w:ascii="Times New Roman" w:hAnsi="Times New Roman" w:eastAsia="Times New Roman" w:cs="Times New Roman"/>
                <w:color w:val="000000"/>
                <w:sz w:val="24"/>
                <w:szCs w:val="24"/>
                <w:lang w:val="id-ID"/>
              </w:rPr>
            </w:pPr>
            <w:r>
              <w:rPr>
                <w:rFonts w:ascii="Times New Roman" w:hAnsi="Times New Roman" w:eastAsia="Times New Roman" w:cs="Times New Roman"/>
                <w:color w:val="000000"/>
                <w:sz w:val="24"/>
                <w:szCs w:val="24"/>
                <w:lang w:val="id-ID"/>
              </w:rPr>
              <w:t>1</w:t>
            </w:r>
          </w:p>
        </w:tc>
      </w:tr>
      <w:tr>
        <w:tblPrEx>
          <w:tblLayout w:type="fixed"/>
        </w:tblPrEx>
        <w:trPr>
          <w:trHeight w:val="143" w:hRule="atLeast"/>
        </w:trPr>
        <w:tc>
          <w:tcPr>
            <w:tcW w:w="534" w:type="dxa"/>
            <w:shd w:val="clear" w:color="auto" w:fill="auto"/>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21</w:t>
            </w:r>
          </w:p>
        </w:tc>
        <w:tc>
          <w:tcPr>
            <w:tcW w:w="3260" w:type="dxa"/>
            <w:shd w:val="clear" w:color="auto" w:fill="auto"/>
          </w:tcPr>
          <w:p>
            <w:pPr>
              <w:spacing w:after="0" w:line="480" w:lineRule="auto"/>
              <w:ind w:left="0" w:hanging="2"/>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Kampus menyediakan informasi terkait pekerjaan </w:t>
            </w:r>
          </w:p>
        </w:tc>
        <w:tc>
          <w:tcPr>
            <w:tcW w:w="567" w:type="dxa"/>
          </w:tcPr>
          <w:p>
            <w:pPr>
              <w:spacing w:after="0" w:line="480" w:lineRule="auto"/>
              <w:ind w:left="0" w:hanging="2"/>
              <w:jc w:val="center"/>
              <w:rPr>
                <w:rFonts w:ascii="Times New Roman" w:hAnsi="Times New Roman" w:eastAsia="Times New Roman" w:cs="Times New Roman"/>
                <w:color w:val="000000"/>
                <w:sz w:val="24"/>
                <w:szCs w:val="24"/>
                <w:lang w:val="id-ID"/>
              </w:rPr>
            </w:pPr>
            <w:r>
              <w:rPr>
                <w:rFonts w:ascii="Times New Roman" w:hAnsi="Times New Roman" w:eastAsia="Times New Roman" w:cs="Times New Roman"/>
                <w:color w:val="000000"/>
                <w:sz w:val="24"/>
                <w:szCs w:val="24"/>
                <w:lang w:val="id-ID"/>
              </w:rPr>
              <w:t>7</w:t>
            </w:r>
          </w:p>
        </w:tc>
        <w:tc>
          <w:tcPr>
            <w:tcW w:w="567" w:type="dxa"/>
          </w:tcPr>
          <w:p>
            <w:pPr>
              <w:spacing w:after="0" w:line="480" w:lineRule="auto"/>
              <w:ind w:left="0" w:hanging="2"/>
              <w:jc w:val="center"/>
              <w:rPr>
                <w:rFonts w:ascii="Times New Roman" w:hAnsi="Times New Roman" w:eastAsia="Times New Roman" w:cs="Times New Roman"/>
                <w:color w:val="000000"/>
                <w:sz w:val="24"/>
                <w:szCs w:val="24"/>
                <w:lang w:val="id-ID"/>
              </w:rPr>
            </w:pPr>
            <w:r>
              <w:rPr>
                <w:rFonts w:ascii="Times New Roman" w:hAnsi="Times New Roman" w:eastAsia="Times New Roman" w:cs="Times New Roman"/>
                <w:color w:val="000000"/>
                <w:sz w:val="24"/>
                <w:szCs w:val="24"/>
                <w:lang w:val="id-ID"/>
              </w:rPr>
              <w:t>6</w:t>
            </w:r>
          </w:p>
        </w:tc>
        <w:tc>
          <w:tcPr>
            <w:tcW w:w="567" w:type="dxa"/>
          </w:tcPr>
          <w:p>
            <w:pPr>
              <w:spacing w:after="0" w:line="480" w:lineRule="auto"/>
              <w:ind w:left="0" w:hanging="2"/>
              <w:jc w:val="center"/>
              <w:rPr>
                <w:rFonts w:ascii="Times New Roman" w:hAnsi="Times New Roman" w:eastAsia="Times New Roman" w:cs="Times New Roman"/>
                <w:color w:val="000000"/>
                <w:sz w:val="24"/>
                <w:szCs w:val="24"/>
                <w:lang w:val="id-ID"/>
              </w:rPr>
            </w:pPr>
            <w:r>
              <w:rPr>
                <w:rFonts w:ascii="Times New Roman" w:hAnsi="Times New Roman" w:eastAsia="Times New Roman" w:cs="Times New Roman"/>
                <w:color w:val="000000"/>
                <w:sz w:val="24"/>
                <w:szCs w:val="24"/>
                <w:lang w:val="id-ID"/>
              </w:rPr>
              <w:t>5</w:t>
            </w:r>
          </w:p>
        </w:tc>
        <w:tc>
          <w:tcPr>
            <w:tcW w:w="567" w:type="dxa"/>
          </w:tcPr>
          <w:p>
            <w:pPr>
              <w:spacing w:after="0" w:line="480" w:lineRule="auto"/>
              <w:ind w:left="0" w:hanging="2"/>
              <w:jc w:val="center"/>
              <w:rPr>
                <w:rFonts w:ascii="Times New Roman" w:hAnsi="Times New Roman" w:eastAsia="Times New Roman" w:cs="Times New Roman"/>
                <w:color w:val="000000"/>
                <w:sz w:val="24"/>
                <w:szCs w:val="24"/>
                <w:lang w:val="id-ID"/>
              </w:rPr>
            </w:pPr>
            <w:r>
              <w:rPr>
                <w:rFonts w:ascii="Times New Roman" w:hAnsi="Times New Roman" w:eastAsia="Times New Roman" w:cs="Times New Roman"/>
                <w:color w:val="000000"/>
                <w:sz w:val="24"/>
                <w:szCs w:val="24"/>
                <w:lang w:val="id-ID"/>
              </w:rPr>
              <w:t>4</w:t>
            </w:r>
          </w:p>
        </w:tc>
        <w:tc>
          <w:tcPr>
            <w:tcW w:w="709" w:type="dxa"/>
          </w:tcPr>
          <w:p>
            <w:pPr>
              <w:spacing w:after="0" w:line="480" w:lineRule="auto"/>
              <w:ind w:left="0" w:hanging="2"/>
              <w:jc w:val="center"/>
              <w:rPr>
                <w:rFonts w:ascii="Times New Roman" w:hAnsi="Times New Roman" w:eastAsia="Times New Roman" w:cs="Times New Roman"/>
                <w:color w:val="000000"/>
                <w:sz w:val="24"/>
                <w:szCs w:val="24"/>
                <w:lang w:val="id-ID"/>
              </w:rPr>
            </w:pPr>
            <w:r>
              <w:rPr>
                <w:rFonts w:ascii="Times New Roman" w:hAnsi="Times New Roman" w:eastAsia="Times New Roman" w:cs="Times New Roman"/>
                <w:color w:val="000000"/>
                <w:sz w:val="24"/>
                <w:szCs w:val="24"/>
                <w:lang w:val="id-ID"/>
              </w:rPr>
              <w:t>3</w:t>
            </w:r>
          </w:p>
        </w:tc>
        <w:tc>
          <w:tcPr>
            <w:tcW w:w="567" w:type="dxa"/>
          </w:tcPr>
          <w:p>
            <w:pPr>
              <w:spacing w:after="0" w:line="480" w:lineRule="auto"/>
              <w:ind w:left="0" w:hanging="2"/>
              <w:jc w:val="center"/>
              <w:rPr>
                <w:rFonts w:ascii="Times New Roman" w:hAnsi="Times New Roman" w:eastAsia="Times New Roman" w:cs="Times New Roman"/>
                <w:color w:val="000000"/>
                <w:sz w:val="24"/>
                <w:szCs w:val="24"/>
                <w:lang w:val="id-ID"/>
              </w:rPr>
            </w:pPr>
            <w:r>
              <w:rPr>
                <w:rFonts w:ascii="Times New Roman" w:hAnsi="Times New Roman" w:eastAsia="Times New Roman" w:cs="Times New Roman"/>
                <w:color w:val="000000"/>
                <w:sz w:val="24"/>
                <w:szCs w:val="24"/>
                <w:lang w:val="id-ID"/>
              </w:rPr>
              <w:t>2</w:t>
            </w:r>
          </w:p>
        </w:tc>
        <w:tc>
          <w:tcPr>
            <w:tcW w:w="708" w:type="dxa"/>
          </w:tcPr>
          <w:p>
            <w:pPr>
              <w:spacing w:after="0" w:line="480" w:lineRule="auto"/>
              <w:ind w:left="0" w:hanging="2"/>
              <w:jc w:val="center"/>
              <w:rPr>
                <w:rFonts w:ascii="Times New Roman" w:hAnsi="Times New Roman" w:eastAsia="Times New Roman" w:cs="Times New Roman"/>
                <w:color w:val="000000"/>
                <w:sz w:val="24"/>
                <w:szCs w:val="24"/>
                <w:lang w:val="id-ID"/>
              </w:rPr>
            </w:pPr>
            <w:r>
              <w:rPr>
                <w:rFonts w:ascii="Times New Roman" w:hAnsi="Times New Roman" w:eastAsia="Times New Roman" w:cs="Times New Roman"/>
                <w:color w:val="000000"/>
                <w:sz w:val="24"/>
                <w:szCs w:val="24"/>
                <w:lang w:val="id-ID"/>
              </w:rPr>
              <w:t>1</w:t>
            </w:r>
          </w:p>
        </w:tc>
      </w:tr>
    </w:tbl>
    <w:p>
      <w:pPr>
        <w:tabs>
          <w:tab w:val="left" w:pos="426"/>
        </w:tabs>
        <w:spacing w:after="0" w:line="480" w:lineRule="auto"/>
        <w:ind w:left="0" w:hanging="2"/>
        <w:rPr>
          <w:rFonts w:ascii="Times New Roman" w:hAnsi="Times New Roman" w:eastAsia="Times New Roman" w:cs="Times New Roman"/>
          <w:sz w:val="24"/>
          <w:szCs w:val="24"/>
        </w:rPr>
      </w:pPr>
      <w:r>
        <w:rPr>
          <w:rFonts w:ascii="Times New Roman" w:hAnsi="Times New Roman" w:eastAsia="Times New Roman" w:cs="Times New Roman"/>
          <w:sz w:val="24"/>
          <w:szCs w:val="24"/>
        </w:rPr>
        <w:t>Sumber: Robbins, Stephen, P. &amp; Timothy A. Judge. (2013). Organizational Behavior Edition 15. New Jersey: Pearson Education.</w:t>
      </w:r>
    </w:p>
    <w:p>
      <w:pPr>
        <w:tabs>
          <w:tab w:val="left" w:pos="426"/>
        </w:tabs>
        <w:spacing w:after="0" w:line="480" w:lineRule="auto"/>
        <w:ind w:left="0" w:hanging="2"/>
        <w:rPr>
          <w:rFonts w:ascii="Times New Roman" w:hAnsi="Times New Roman" w:eastAsia="Times New Roman" w:cs="Times New Roman"/>
          <w:sz w:val="24"/>
          <w:szCs w:val="24"/>
        </w:rPr>
      </w:pPr>
    </w:p>
    <w:p>
      <w:pPr>
        <w:tabs>
          <w:tab w:val="left" w:pos="426"/>
        </w:tabs>
        <w:spacing w:after="0" w:line="480" w:lineRule="auto"/>
        <w:ind w:left="0" w:hanging="2"/>
        <w:rPr>
          <w:rFonts w:ascii="Times New Roman" w:hAnsi="Times New Roman" w:eastAsia="Times New Roman" w:cs="Times New Roman"/>
          <w:sz w:val="24"/>
          <w:szCs w:val="24"/>
        </w:rPr>
      </w:pPr>
    </w:p>
    <w:p>
      <w:pPr>
        <w:tabs>
          <w:tab w:val="left" w:pos="426"/>
        </w:tabs>
        <w:spacing w:after="0" w:line="480" w:lineRule="auto"/>
        <w:ind w:left="0" w:hanging="2"/>
        <w:rPr>
          <w:rFonts w:ascii="Times New Roman" w:hAnsi="Times New Roman" w:eastAsia="Times New Roman" w:cs="Times New Roman"/>
          <w:sz w:val="24"/>
          <w:szCs w:val="24"/>
        </w:rPr>
      </w:pPr>
    </w:p>
    <w:p>
      <w:pPr>
        <w:tabs>
          <w:tab w:val="left" w:pos="426"/>
        </w:tabs>
        <w:spacing w:after="0" w:line="480" w:lineRule="auto"/>
        <w:ind w:left="0" w:hanging="2"/>
        <w:rPr>
          <w:rFonts w:ascii="Times New Roman" w:hAnsi="Times New Roman" w:eastAsia="Times New Roman" w:cs="Times New Roman"/>
          <w:sz w:val="24"/>
          <w:szCs w:val="24"/>
        </w:rPr>
      </w:pPr>
    </w:p>
    <w:p>
      <w:pPr>
        <w:tabs>
          <w:tab w:val="left" w:pos="426"/>
        </w:tabs>
        <w:spacing w:after="0" w:line="480" w:lineRule="auto"/>
        <w:ind w:left="0" w:hanging="2"/>
        <w:rPr>
          <w:rFonts w:ascii="Times New Roman" w:hAnsi="Times New Roman" w:eastAsia="Times New Roman" w:cs="Times New Roman"/>
          <w:sz w:val="24"/>
          <w:szCs w:val="24"/>
        </w:rPr>
      </w:pPr>
    </w:p>
    <w:p>
      <w:pPr>
        <w:tabs>
          <w:tab w:val="left" w:pos="426"/>
        </w:tabs>
        <w:spacing w:after="0" w:line="480" w:lineRule="auto"/>
        <w:ind w:left="0" w:leftChars="0" w:firstLine="0" w:firstLineChars="0"/>
        <w:rPr>
          <w:rFonts w:ascii="Times New Roman" w:hAnsi="Times New Roman" w:eastAsia="Times New Roman" w:cs="Times New Roman"/>
          <w:sz w:val="24"/>
          <w:szCs w:val="24"/>
        </w:rPr>
      </w:pPr>
    </w:p>
    <w:p>
      <w:pPr>
        <w:tabs>
          <w:tab w:val="left" w:pos="426"/>
        </w:tabs>
        <w:spacing w:after="0" w:line="480" w:lineRule="auto"/>
        <w:ind w:left="0" w:hanging="2"/>
        <w:rPr>
          <w:rFonts w:ascii="Times New Roman" w:hAnsi="Times New Roman" w:eastAsia="Times New Roman" w:cs="Times New Roman"/>
          <w:sz w:val="24"/>
          <w:szCs w:val="24"/>
        </w:rPr>
      </w:pPr>
    </w:p>
    <w:p>
      <w:pPr>
        <w:numPr>
          <w:ilvl w:val="3"/>
          <w:numId w:val="75"/>
        </w:numPr>
        <w:tabs>
          <w:tab w:val="left" w:pos="426"/>
        </w:tabs>
        <w:spacing w:after="0" w:line="480" w:lineRule="auto"/>
        <w:ind w:left="0" w:hanging="2"/>
        <w:rPr>
          <w:rFonts w:ascii="Times New Roman" w:hAnsi="Times New Roman" w:eastAsia="Times New Roman" w:cs="Times New Roman"/>
          <w:b/>
          <w:sz w:val="24"/>
          <w:szCs w:val="24"/>
        </w:rPr>
      </w:pPr>
      <w:bookmarkStart w:id="2" w:name="_heading=h.1fob9te" w:colFirst="0" w:colLast="0"/>
      <w:bookmarkEnd w:id="2"/>
      <w:r>
        <w:rPr>
          <w:rFonts w:ascii="Times New Roman" w:hAnsi="Times New Roman" w:eastAsia="Times New Roman" w:cs="Times New Roman"/>
          <w:b/>
          <w:sz w:val="24"/>
          <w:szCs w:val="24"/>
        </w:rPr>
        <w:t>Kepuasan Kerja</w:t>
      </w:r>
    </w:p>
    <w:p>
      <w:pPr>
        <w:tabs>
          <w:tab w:val="left" w:pos="426"/>
        </w:tabs>
        <w:spacing w:after="0" w:line="480" w:lineRule="auto"/>
        <w:ind w:left="0" w:hanging="2"/>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 </w:t>
      </w:r>
    </w:p>
    <w:tbl>
      <w:tblPr>
        <w:tblStyle w:val="61"/>
        <w:tblW w:w="8046" w:type="dxa"/>
        <w:tblInd w:w="-34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15" w:type="dxa"/>
          <w:bottom w:w="0" w:type="dxa"/>
          <w:right w:w="115" w:type="dxa"/>
        </w:tblCellMar>
      </w:tblPr>
      <w:tblGrid>
        <w:gridCol w:w="534"/>
        <w:gridCol w:w="3260"/>
        <w:gridCol w:w="567"/>
        <w:gridCol w:w="567"/>
        <w:gridCol w:w="567"/>
        <w:gridCol w:w="567"/>
        <w:gridCol w:w="709"/>
        <w:gridCol w:w="567"/>
        <w:gridCol w:w="708"/>
      </w:tblGrid>
      <w:tr>
        <w:tblPrEx>
          <w:tblLayout w:type="fixed"/>
        </w:tblPrEx>
        <w:trPr>
          <w:cantSplit/>
          <w:trHeight w:val="276" w:hRule="atLeast"/>
          <w:tblHeader/>
        </w:trPr>
        <w:tc>
          <w:tcPr>
            <w:tcW w:w="534" w:type="dxa"/>
            <w:vMerge w:val="restart"/>
            <w:shd w:val="clear" w:color="auto" w:fill="auto"/>
          </w:tcPr>
          <w:p>
            <w:pPr>
              <w:spacing w:after="0" w:line="480" w:lineRule="auto"/>
              <w:ind w:left="0" w:hanging="2"/>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No</w:t>
            </w:r>
          </w:p>
        </w:tc>
        <w:tc>
          <w:tcPr>
            <w:tcW w:w="3260" w:type="dxa"/>
            <w:vMerge w:val="restart"/>
            <w:shd w:val="clear" w:color="auto" w:fill="auto"/>
          </w:tcPr>
          <w:p>
            <w:pPr>
              <w:spacing w:after="0" w:line="480" w:lineRule="auto"/>
              <w:ind w:left="0" w:hanging="2"/>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Pernyataan</w:t>
            </w:r>
          </w:p>
        </w:tc>
        <w:tc>
          <w:tcPr>
            <w:tcW w:w="4252" w:type="dxa"/>
            <w:gridSpan w:val="7"/>
            <w:shd w:val="clear" w:color="auto" w:fill="auto"/>
          </w:tcPr>
          <w:p>
            <w:pPr>
              <w:spacing w:after="0" w:line="480" w:lineRule="auto"/>
              <w:ind w:left="0" w:hanging="2"/>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Alternatif Jawaban</w:t>
            </w:r>
          </w:p>
        </w:tc>
      </w:tr>
      <w:tr>
        <w:tblPrEx>
          <w:tblLayout w:type="fixed"/>
        </w:tblPrEx>
        <w:trPr>
          <w:cantSplit/>
          <w:trHeight w:val="140" w:hRule="atLeast"/>
          <w:tblHeader/>
        </w:trPr>
        <w:tc>
          <w:tcPr>
            <w:tcW w:w="534" w:type="dxa"/>
            <w:vMerge w:val="continue"/>
            <w:shd w:val="clear" w:color="auto" w:fill="auto"/>
          </w:tcPr>
          <w:p>
            <w:pPr>
              <w:widowControl w:val="0"/>
              <w:spacing w:after="0" w:line="480" w:lineRule="auto"/>
              <w:ind w:left="0" w:hanging="2"/>
              <w:rPr>
                <w:rFonts w:ascii="Times New Roman" w:hAnsi="Times New Roman" w:eastAsia="Times New Roman" w:cs="Times New Roman"/>
                <w:b/>
                <w:sz w:val="24"/>
                <w:szCs w:val="24"/>
              </w:rPr>
            </w:pPr>
          </w:p>
        </w:tc>
        <w:tc>
          <w:tcPr>
            <w:tcW w:w="3260" w:type="dxa"/>
            <w:vMerge w:val="continue"/>
            <w:shd w:val="clear" w:color="auto" w:fill="auto"/>
          </w:tcPr>
          <w:p>
            <w:pPr>
              <w:widowControl w:val="0"/>
              <w:spacing w:after="0" w:line="480" w:lineRule="auto"/>
              <w:ind w:left="0" w:hanging="2"/>
              <w:rPr>
                <w:rFonts w:ascii="Times New Roman" w:hAnsi="Times New Roman" w:eastAsia="Times New Roman" w:cs="Times New Roman"/>
                <w:b/>
                <w:sz w:val="24"/>
                <w:szCs w:val="24"/>
              </w:rPr>
            </w:pPr>
          </w:p>
        </w:tc>
        <w:tc>
          <w:tcPr>
            <w:tcW w:w="567" w:type="dxa"/>
            <w:shd w:val="clear" w:color="auto" w:fill="auto"/>
          </w:tcPr>
          <w:p>
            <w:pPr>
              <w:spacing w:after="0" w:line="480" w:lineRule="auto"/>
              <w:ind w:left="0" w:hanging="2"/>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SS</w:t>
            </w:r>
          </w:p>
        </w:tc>
        <w:tc>
          <w:tcPr>
            <w:tcW w:w="567" w:type="dxa"/>
            <w:shd w:val="clear" w:color="auto" w:fill="auto"/>
          </w:tcPr>
          <w:p>
            <w:pPr>
              <w:spacing w:after="0" w:line="480" w:lineRule="auto"/>
              <w:ind w:left="0" w:hanging="2"/>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S</w:t>
            </w:r>
          </w:p>
        </w:tc>
        <w:tc>
          <w:tcPr>
            <w:tcW w:w="567" w:type="dxa"/>
          </w:tcPr>
          <w:p>
            <w:pPr>
              <w:spacing w:after="0" w:line="480" w:lineRule="auto"/>
              <w:ind w:left="0" w:hanging="2"/>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KS</w:t>
            </w:r>
          </w:p>
        </w:tc>
        <w:tc>
          <w:tcPr>
            <w:tcW w:w="567" w:type="dxa"/>
            <w:shd w:val="clear" w:color="auto" w:fill="auto"/>
          </w:tcPr>
          <w:p>
            <w:pPr>
              <w:spacing w:after="0" w:line="480" w:lineRule="auto"/>
              <w:ind w:left="0" w:hanging="2"/>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N</w:t>
            </w:r>
          </w:p>
        </w:tc>
        <w:tc>
          <w:tcPr>
            <w:tcW w:w="709" w:type="dxa"/>
            <w:shd w:val="clear" w:color="auto" w:fill="auto"/>
          </w:tcPr>
          <w:p>
            <w:pPr>
              <w:spacing w:after="0" w:line="480" w:lineRule="auto"/>
              <w:ind w:left="0" w:hanging="2"/>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KTS</w:t>
            </w:r>
          </w:p>
        </w:tc>
        <w:tc>
          <w:tcPr>
            <w:tcW w:w="567" w:type="dxa"/>
          </w:tcPr>
          <w:p>
            <w:pPr>
              <w:spacing w:after="0" w:line="480" w:lineRule="auto"/>
              <w:ind w:left="0" w:hanging="2"/>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TS</w:t>
            </w:r>
          </w:p>
        </w:tc>
        <w:tc>
          <w:tcPr>
            <w:tcW w:w="708" w:type="dxa"/>
          </w:tcPr>
          <w:p>
            <w:pPr>
              <w:spacing w:after="0" w:line="480" w:lineRule="auto"/>
              <w:ind w:left="0" w:hanging="2"/>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STS</w:t>
            </w:r>
          </w:p>
        </w:tc>
      </w:tr>
      <w:tr>
        <w:tblPrEx>
          <w:tblLayout w:type="fixed"/>
        </w:tblPrEx>
        <w:trPr>
          <w:trHeight w:val="262" w:hRule="atLeast"/>
        </w:trPr>
        <w:tc>
          <w:tcPr>
            <w:tcW w:w="534" w:type="dxa"/>
            <w:shd w:val="clear" w:color="auto" w:fill="auto"/>
            <w:vAlign w:val="center"/>
          </w:tcPr>
          <w:p>
            <w:pPr>
              <w:spacing w:after="0" w:line="480" w:lineRule="auto"/>
              <w:ind w:left="0" w:hanging="2"/>
              <w:jc w:val="center"/>
              <w:rPr>
                <w:rFonts w:ascii="Times New Roman" w:hAnsi="Times New Roman" w:eastAsia="Times New Roman" w:cs="Times New Roman"/>
                <w:sz w:val="24"/>
                <w:szCs w:val="24"/>
              </w:rPr>
            </w:pPr>
          </w:p>
        </w:tc>
        <w:tc>
          <w:tcPr>
            <w:tcW w:w="3260" w:type="dxa"/>
            <w:shd w:val="clear" w:color="auto" w:fill="auto"/>
          </w:tcPr>
          <w:p>
            <w:pPr>
              <w:spacing w:after="0" w:line="480" w:lineRule="auto"/>
              <w:ind w:left="0" w:hanging="2"/>
              <w:rPr>
                <w:rFonts w:ascii="Times New Roman" w:hAnsi="Times New Roman" w:eastAsia="Times New Roman" w:cs="Times New Roman"/>
                <w:b/>
                <w:color w:val="000000"/>
                <w:sz w:val="24"/>
                <w:szCs w:val="24"/>
              </w:rPr>
            </w:pPr>
            <w:r>
              <w:rPr>
                <w:rFonts w:ascii="Times New Roman" w:hAnsi="Times New Roman" w:eastAsia="Times New Roman" w:cs="Times New Roman"/>
                <w:b/>
                <w:sz w:val="24"/>
                <w:szCs w:val="24"/>
              </w:rPr>
              <w:t xml:space="preserve">Pekerjaan itu sendiri </w:t>
            </w:r>
          </w:p>
        </w:tc>
        <w:tc>
          <w:tcPr>
            <w:tcW w:w="567" w:type="dxa"/>
            <w:shd w:val="clear" w:color="auto" w:fill="auto"/>
          </w:tcPr>
          <w:p>
            <w:pPr>
              <w:spacing w:after="0" w:line="480" w:lineRule="auto"/>
              <w:ind w:left="0" w:hanging="2"/>
              <w:rPr>
                <w:rFonts w:ascii="Times New Roman" w:hAnsi="Times New Roman" w:eastAsia="Times New Roman" w:cs="Times New Roman"/>
                <w:sz w:val="24"/>
                <w:szCs w:val="24"/>
              </w:rPr>
            </w:pPr>
          </w:p>
        </w:tc>
        <w:tc>
          <w:tcPr>
            <w:tcW w:w="567" w:type="dxa"/>
            <w:shd w:val="clear" w:color="auto" w:fill="auto"/>
          </w:tcPr>
          <w:p>
            <w:pPr>
              <w:spacing w:after="0" w:line="480" w:lineRule="auto"/>
              <w:ind w:left="0" w:hanging="2"/>
              <w:rPr>
                <w:rFonts w:ascii="Times New Roman" w:hAnsi="Times New Roman" w:eastAsia="Times New Roman" w:cs="Times New Roman"/>
                <w:sz w:val="24"/>
                <w:szCs w:val="24"/>
              </w:rPr>
            </w:pPr>
          </w:p>
        </w:tc>
        <w:tc>
          <w:tcPr>
            <w:tcW w:w="567" w:type="dxa"/>
          </w:tcPr>
          <w:p>
            <w:pPr>
              <w:spacing w:after="0" w:line="480" w:lineRule="auto"/>
              <w:ind w:left="0" w:hanging="2"/>
              <w:rPr>
                <w:rFonts w:ascii="Times New Roman" w:hAnsi="Times New Roman" w:eastAsia="Times New Roman" w:cs="Times New Roman"/>
                <w:sz w:val="24"/>
                <w:szCs w:val="24"/>
              </w:rPr>
            </w:pPr>
          </w:p>
        </w:tc>
        <w:tc>
          <w:tcPr>
            <w:tcW w:w="567" w:type="dxa"/>
            <w:shd w:val="clear" w:color="auto" w:fill="auto"/>
          </w:tcPr>
          <w:p>
            <w:pPr>
              <w:spacing w:after="0" w:line="480" w:lineRule="auto"/>
              <w:ind w:left="0" w:hanging="2"/>
              <w:rPr>
                <w:rFonts w:ascii="Times New Roman" w:hAnsi="Times New Roman" w:eastAsia="Times New Roman" w:cs="Times New Roman"/>
                <w:sz w:val="24"/>
                <w:szCs w:val="24"/>
              </w:rPr>
            </w:pPr>
          </w:p>
        </w:tc>
        <w:tc>
          <w:tcPr>
            <w:tcW w:w="709" w:type="dxa"/>
            <w:shd w:val="clear" w:color="auto" w:fill="auto"/>
          </w:tcPr>
          <w:p>
            <w:pPr>
              <w:spacing w:after="0" w:line="480" w:lineRule="auto"/>
              <w:ind w:left="0" w:hanging="2"/>
              <w:rPr>
                <w:rFonts w:ascii="Times New Roman" w:hAnsi="Times New Roman" w:eastAsia="Times New Roman" w:cs="Times New Roman"/>
                <w:sz w:val="24"/>
                <w:szCs w:val="24"/>
              </w:rPr>
            </w:pPr>
          </w:p>
        </w:tc>
        <w:tc>
          <w:tcPr>
            <w:tcW w:w="567" w:type="dxa"/>
          </w:tcPr>
          <w:p>
            <w:pPr>
              <w:spacing w:after="0" w:line="480" w:lineRule="auto"/>
              <w:ind w:left="0" w:hanging="2"/>
              <w:rPr>
                <w:rFonts w:ascii="Times New Roman" w:hAnsi="Times New Roman" w:eastAsia="Times New Roman" w:cs="Times New Roman"/>
                <w:sz w:val="24"/>
                <w:szCs w:val="24"/>
              </w:rPr>
            </w:pPr>
          </w:p>
        </w:tc>
        <w:tc>
          <w:tcPr>
            <w:tcW w:w="708" w:type="dxa"/>
          </w:tcPr>
          <w:p>
            <w:pPr>
              <w:spacing w:after="0" w:line="480" w:lineRule="auto"/>
              <w:ind w:left="0" w:hanging="2"/>
              <w:rPr>
                <w:rFonts w:ascii="Times New Roman" w:hAnsi="Times New Roman" w:eastAsia="Times New Roman" w:cs="Times New Roman"/>
                <w:sz w:val="24"/>
                <w:szCs w:val="24"/>
              </w:rPr>
            </w:pPr>
          </w:p>
        </w:tc>
      </w:tr>
      <w:tr>
        <w:tblPrEx>
          <w:tblLayout w:type="fixed"/>
        </w:tblPrEx>
        <w:trPr>
          <w:trHeight w:val="538" w:hRule="atLeast"/>
        </w:trPr>
        <w:tc>
          <w:tcPr>
            <w:tcW w:w="534" w:type="dxa"/>
            <w:shd w:val="clear" w:color="auto" w:fill="auto"/>
            <w:vAlign w:val="center"/>
          </w:tcPr>
          <w:p>
            <w:pPr>
              <w:spacing w:after="0" w:line="480" w:lineRule="auto"/>
              <w:ind w:left="0" w:hanging="2"/>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 xml:space="preserve">1 </w:t>
            </w:r>
          </w:p>
        </w:tc>
        <w:tc>
          <w:tcPr>
            <w:tcW w:w="3260" w:type="dxa"/>
            <w:shd w:val="clear" w:color="auto" w:fill="auto"/>
          </w:tcPr>
          <w:p>
            <w:pPr>
              <w:spacing w:after="0" w:line="480" w:lineRule="auto"/>
              <w:ind w:left="0" w:hanging="2"/>
              <w:rPr>
                <w:rFonts w:ascii="Times New Roman" w:hAnsi="Times New Roman" w:eastAsia="Times New Roman" w:cs="Times New Roman"/>
                <w:color w:val="000000"/>
                <w:sz w:val="24"/>
                <w:szCs w:val="24"/>
              </w:rPr>
            </w:pPr>
            <w:r>
              <w:rPr>
                <w:rFonts w:ascii="Times New Roman" w:hAnsi="Times New Roman" w:eastAsia="Times New Roman" w:cs="Times New Roman"/>
                <w:sz w:val="24"/>
                <w:szCs w:val="24"/>
              </w:rPr>
              <w:t xml:space="preserve">saya diberi kesempatan untuk menerima tanggung jawab sesuai kemampuan saya. </w:t>
            </w:r>
          </w:p>
        </w:tc>
        <w:tc>
          <w:tcPr>
            <w:tcW w:w="567" w:type="dxa"/>
            <w:shd w:val="clear" w:color="auto" w:fill="auto"/>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7</w:t>
            </w:r>
          </w:p>
        </w:tc>
        <w:tc>
          <w:tcPr>
            <w:tcW w:w="567" w:type="dxa"/>
            <w:shd w:val="clear" w:color="auto" w:fill="auto"/>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6</w:t>
            </w:r>
          </w:p>
        </w:tc>
        <w:tc>
          <w:tcPr>
            <w:tcW w:w="567" w:type="dxa"/>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5</w:t>
            </w:r>
          </w:p>
        </w:tc>
        <w:tc>
          <w:tcPr>
            <w:tcW w:w="567" w:type="dxa"/>
            <w:shd w:val="clear" w:color="auto" w:fill="auto"/>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4</w:t>
            </w:r>
          </w:p>
        </w:tc>
        <w:tc>
          <w:tcPr>
            <w:tcW w:w="709" w:type="dxa"/>
            <w:shd w:val="clear" w:color="auto" w:fill="auto"/>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3</w:t>
            </w:r>
          </w:p>
        </w:tc>
        <w:tc>
          <w:tcPr>
            <w:tcW w:w="567" w:type="dxa"/>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2</w:t>
            </w:r>
          </w:p>
        </w:tc>
        <w:tc>
          <w:tcPr>
            <w:tcW w:w="708" w:type="dxa"/>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1</w:t>
            </w:r>
          </w:p>
        </w:tc>
      </w:tr>
      <w:tr>
        <w:tblPrEx>
          <w:tblLayout w:type="fixed"/>
        </w:tblPrEx>
        <w:trPr>
          <w:trHeight w:val="140" w:hRule="atLeast"/>
        </w:trPr>
        <w:tc>
          <w:tcPr>
            <w:tcW w:w="534" w:type="dxa"/>
            <w:shd w:val="clear" w:color="auto" w:fill="auto"/>
            <w:vAlign w:val="center"/>
          </w:tcPr>
          <w:p>
            <w:pPr>
              <w:spacing w:after="0" w:line="480" w:lineRule="auto"/>
              <w:ind w:left="0" w:hanging="2"/>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2</w:t>
            </w:r>
          </w:p>
        </w:tc>
        <w:tc>
          <w:tcPr>
            <w:tcW w:w="3260" w:type="dxa"/>
            <w:shd w:val="clear" w:color="auto" w:fill="auto"/>
          </w:tcPr>
          <w:p>
            <w:pPr>
              <w:spacing w:after="0" w:line="480" w:lineRule="auto"/>
              <w:ind w:left="0" w:hanging="2"/>
              <w:rPr>
                <w:rFonts w:ascii="Times New Roman" w:hAnsi="Times New Roman" w:eastAsia="Times New Roman" w:cs="Times New Roman"/>
                <w:color w:val="000000"/>
                <w:sz w:val="24"/>
                <w:szCs w:val="24"/>
              </w:rPr>
            </w:pPr>
            <w:r>
              <w:rPr>
                <w:rFonts w:ascii="Times New Roman" w:hAnsi="Times New Roman" w:eastAsia="Times New Roman" w:cs="Times New Roman"/>
                <w:sz w:val="24"/>
                <w:szCs w:val="24"/>
              </w:rPr>
              <w:t xml:space="preserve">Saya memiliki kesempatan untuk menerima tanggung jawab yang lebih besar.  </w:t>
            </w:r>
          </w:p>
        </w:tc>
        <w:tc>
          <w:tcPr>
            <w:tcW w:w="567" w:type="dxa"/>
            <w:shd w:val="clear" w:color="auto" w:fill="auto"/>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7</w:t>
            </w:r>
          </w:p>
        </w:tc>
        <w:tc>
          <w:tcPr>
            <w:tcW w:w="567" w:type="dxa"/>
            <w:shd w:val="clear" w:color="auto" w:fill="auto"/>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6</w:t>
            </w:r>
          </w:p>
        </w:tc>
        <w:tc>
          <w:tcPr>
            <w:tcW w:w="567" w:type="dxa"/>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5</w:t>
            </w:r>
          </w:p>
        </w:tc>
        <w:tc>
          <w:tcPr>
            <w:tcW w:w="567" w:type="dxa"/>
            <w:shd w:val="clear" w:color="auto" w:fill="auto"/>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4</w:t>
            </w:r>
          </w:p>
        </w:tc>
        <w:tc>
          <w:tcPr>
            <w:tcW w:w="709" w:type="dxa"/>
            <w:shd w:val="clear" w:color="auto" w:fill="auto"/>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3</w:t>
            </w:r>
          </w:p>
        </w:tc>
        <w:tc>
          <w:tcPr>
            <w:tcW w:w="567" w:type="dxa"/>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2</w:t>
            </w:r>
          </w:p>
        </w:tc>
        <w:tc>
          <w:tcPr>
            <w:tcW w:w="708" w:type="dxa"/>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1</w:t>
            </w:r>
          </w:p>
        </w:tc>
      </w:tr>
      <w:tr>
        <w:tblPrEx>
          <w:tblLayout w:type="fixed"/>
        </w:tblPrEx>
        <w:trPr>
          <w:trHeight w:val="140" w:hRule="atLeast"/>
        </w:trPr>
        <w:tc>
          <w:tcPr>
            <w:tcW w:w="534" w:type="dxa"/>
            <w:shd w:val="clear" w:color="auto" w:fill="auto"/>
            <w:vAlign w:val="center"/>
          </w:tcPr>
          <w:p>
            <w:pPr>
              <w:spacing w:after="0" w:line="480" w:lineRule="auto"/>
              <w:ind w:left="0" w:hanging="2"/>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3</w:t>
            </w:r>
          </w:p>
        </w:tc>
        <w:tc>
          <w:tcPr>
            <w:tcW w:w="3260" w:type="dxa"/>
            <w:shd w:val="clear" w:color="auto" w:fill="auto"/>
          </w:tcPr>
          <w:p>
            <w:pPr>
              <w:spacing w:after="0" w:line="480" w:lineRule="auto"/>
              <w:ind w:left="0" w:hanging="2"/>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Kampus memberikan pekerjaan yang dapat menambah keterampilan baru saya. </w:t>
            </w:r>
          </w:p>
        </w:tc>
        <w:tc>
          <w:tcPr>
            <w:tcW w:w="567" w:type="dxa"/>
            <w:shd w:val="clear" w:color="auto" w:fill="auto"/>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7</w:t>
            </w:r>
          </w:p>
        </w:tc>
        <w:tc>
          <w:tcPr>
            <w:tcW w:w="567" w:type="dxa"/>
            <w:shd w:val="clear" w:color="auto" w:fill="auto"/>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6</w:t>
            </w:r>
          </w:p>
        </w:tc>
        <w:tc>
          <w:tcPr>
            <w:tcW w:w="567" w:type="dxa"/>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5</w:t>
            </w:r>
          </w:p>
        </w:tc>
        <w:tc>
          <w:tcPr>
            <w:tcW w:w="567" w:type="dxa"/>
            <w:shd w:val="clear" w:color="auto" w:fill="auto"/>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4</w:t>
            </w:r>
          </w:p>
        </w:tc>
        <w:tc>
          <w:tcPr>
            <w:tcW w:w="709" w:type="dxa"/>
            <w:shd w:val="clear" w:color="auto" w:fill="auto"/>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3</w:t>
            </w:r>
          </w:p>
        </w:tc>
        <w:tc>
          <w:tcPr>
            <w:tcW w:w="567" w:type="dxa"/>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2</w:t>
            </w:r>
          </w:p>
        </w:tc>
        <w:tc>
          <w:tcPr>
            <w:tcW w:w="708" w:type="dxa"/>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1</w:t>
            </w:r>
          </w:p>
        </w:tc>
      </w:tr>
      <w:tr>
        <w:tblPrEx>
          <w:tblLayout w:type="fixed"/>
        </w:tblPrEx>
        <w:trPr>
          <w:trHeight w:val="140" w:hRule="atLeast"/>
        </w:trPr>
        <w:tc>
          <w:tcPr>
            <w:tcW w:w="534" w:type="dxa"/>
            <w:shd w:val="clear" w:color="auto" w:fill="auto"/>
            <w:vAlign w:val="center"/>
          </w:tcPr>
          <w:p>
            <w:pPr>
              <w:spacing w:after="0" w:line="480" w:lineRule="auto"/>
              <w:ind w:left="0" w:hanging="2"/>
              <w:jc w:val="center"/>
              <w:rPr>
                <w:rFonts w:ascii="Times New Roman" w:hAnsi="Times New Roman" w:eastAsia="Times New Roman" w:cs="Times New Roman"/>
                <w:sz w:val="24"/>
                <w:szCs w:val="24"/>
              </w:rPr>
            </w:pPr>
          </w:p>
        </w:tc>
        <w:tc>
          <w:tcPr>
            <w:tcW w:w="3260" w:type="dxa"/>
            <w:shd w:val="clear" w:color="auto" w:fill="auto"/>
          </w:tcPr>
          <w:p>
            <w:pPr>
              <w:spacing w:after="0" w:line="480" w:lineRule="auto"/>
              <w:ind w:left="0" w:hanging="2"/>
              <w:rPr>
                <w:rFonts w:ascii="Times New Roman" w:hAnsi="Times New Roman" w:eastAsia="Times New Roman" w:cs="Times New Roman"/>
                <w:color w:val="000000"/>
                <w:sz w:val="24"/>
                <w:szCs w:val="24"/>
              </w:rPr>
            </w:pPr>
            <w:r>
              <w:rPr>
                <w:rFonts w:ascii="Times New Roman" w:hAnsi="Times New Roman" w:eastAsia="Times New Roman" w:cs="Times New Roman"/>
                <w:b/>
                <w:i/>
                <w:color w:val="000000"/>
                <w:sz w:val="24"/>
                <w:szCs w:val="24"/>
              </w:rPr>
              <w:t>Supervisi</w:t>
            </w:r>
          </w:p>
        </w:tc>
        <w:tc>
          <w:tcPr>
            <w:tcW w:w="567" w:type="dxa"/>
            <w:shd w:val="clear" w:color="auto" w:fill="auto"/>
          </w:tcPr>
          <w:p>
            <w:pPr>
              <w:spacing w:after="0" w:line="480" w:lineRule="auto"/>
              <w:ind w:left="0" w:hanging="2"/>
              <w:rPr>
                <w:rFonts w:ascii="Times New Roman" w:hAnsi="Times New Roman" w:eastAsia="Times New Roman" w:cs="Times New Roman"/>
                <w:sz w:val="24"/>
                <w:szCs w:val="24"/>
              </w:rPr>
            </w:pPr>
          </w:p>
        </w:tc>
        <w:tc>
          <w:tcPr>
            <w:tcW w:w="567" w:type="dxa"/>
            <w:shd w:val="clear" w:color="auto" w:fill="auto"/>
          </w:tcPr>
          <w:p>
            <w:pPr>
              <w:spacing w:after="0" w:line="480" w:lineRule="auto"/>
              <w:ind w:left="0" w:hanging="2"/>
              <w:rPr>
                <w:rFonts w:ascii="Times New Roman" w:hAnsi="Times New Roman" w:eastAsia="Times New Roman" w:cs="Times New Roman"/>
                <w:sz w:val="24"/>
                <w:szCs w:val="24"/>
              </w:rPr>
            </w:pPr>
          </w:p>
        </w:tc>
        <w:tc>
          <w:tcPr>
            <w:tcW w:w="567" w:type="dxa"/>
          </w:tcPr>
          <w:p>
            <w:pPr>
              <w:spacing w:after="0" w:line="480" w:lineRule="auto"/>
              <w:ind w:left="0" w:hanging="2"/>
              <w:rPr>
                <w:rFonts w:ascii="Times New Roman" w:hAnsi="Times New Roman" w:eastAsia="Times New Roman" w:cs="Times New Roman"/>
                <w:sz w:val="24"/>
                <w:szCs w:val="24"/>
              </w:rPr>
            </w:pPr>
          </w:p>
        </w:tc>
        <w:tc>
          <w:tcPr>
            <w:tcW w:w="567" w:type="dxa"/>
            <w:shd w:val="clear" w:color="auto" w:fill="auto"/>
          </w:tcPr>
          <w:p>
            <w:pPr>
              <w:spacing w:after="0" w:line="480" w:lineRule="auto"/>
              <w:ind w:left="0" w:hanging="2"/>
              <w:rPr>
                <w:rFonts w:ascii="Times New Roman" w:hAnsi="Times New Roman" w:eastAsia="Times New Roman" w:cs="Times New Roman"/>
                <w:sz w:val="24"/>
                <w:szCs w:val="24"/>
              </w:rPr>
            </w:pPr>
          </w:p>
        </w:tc>
        <w:tc>
          <w:tcPr>
            <w:tcW w:w="709" w:type="dxa"/>
            <w:shd w:val="clear" w:color="auto" w:fill="auto"/>
          </w:tcPr>
          <w:p>
            <w:pPr>
              <w:spacing w:after="0" w:line="480" w:lineRule="auto"/>
              <w:ind w:left="0" w:hanging="2"/>
              <w:rPr>
                <w:rFonts w:ascii="Times New Roman" w:hAnsi="Times New Roman" w:eastAsia="Times New Roman" w:cs="Times New Roman"/>
                <w:sz w:val="24"/>
                <w:szCs w:val="24"/>
              </w:rPr>
            </w:pPr>
          </w:p>
        </w:tc>
        <w:tc>
          <w:tcPr>
            <w:tcW w:w="567" w:type="dxa"/>
          </w:tcPr>
          <w:p>
            <w:pPr>
              <w:spacing w:after="0" w:line="480" w:lineRule="auto"/>
              <w:ind w:left="0" w:hanging="2"/>
              <w:rPr>
                <w:rFonts w:ascii="Times New Roman" w:hAnsi="Times New Roman" w:eastAsia="Times New Roman" w:cs="Times New Roman"/>
                <w:sz w:val="24"/>
                <w:szCs w:val="24"/>
              </w:rPr>
            </w:pPr>
          </w:p>
        </w:tc>
        <w:tc>
          <w:tcPr>
            <w:tcW w:w="708" w:type="dxa"/>
          </w:tcPr>
          <w:p>
            <w:pPr>
              <w:spacing w:after="0" w:line="480" w:lineRule="auto"/>
              <w:ind w:left="0" w:hanging="2"/>
              <w:rPr>
                <w:rFonts w:ascii="Times New Roman" w:hAnsi="Times New Roman" w:eastAsia="Times New Roman" w:cs="Times New Roman"/>
                <w:sz w:val="24"/>
                <w:szCs w:val="24"/>
              </w:rPr>
            </w:pPr>
          </w:p>
        </w:tc>
      </w:tr>
      <w:tr>
        <w:tblPrEx>
          <w:tblLayout w:type="fixed"/>
        </w:tblPrEx>
        <w:trPr>
          <w:trHeight w:val="140" w:hRule="atLeast"/>
        </w:trPr>
        <w:tc>
          <w:tcPr>
            <w:tcW w:w="534" w:type="dxa"/>
            <w:shd w:val="clear" w:color="auto" w:fill="auto"/>
            <w:vAlign w:val="center"/>
          </w:tcPr>
          <w:p>
            <w:pPr>
              <w:spacing w:after="0" w:line="480" w:lineRule="auto"/>
              <w:ind w:left="0" w:hanging="2"/>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4</w:t>
            </w:r>
          </w:p>
        </w:tc>
        <w:tc>
          <w:tcPr>
            <w:tcW w:w="3260" w:type="dxa"/>
            <w:shd w:val="clear" w:color="auto" w:fill="auto"/>
          </w:tcPr>
          <w:p>
            <w:pPr>
              <w:spacing w:after="0" w:line="480" w:lineRule="auto"/>
              <w:ind w:left="0" w:hanging="2"/>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Saya mendapat arahan dari atasan tempat saya bekerja </w:t>
            </w:r>
          </w:p>
        </w:tc>
        <w:tc>
          <w:tcPr>
            <w:tcW w:w="567" w:type="dxa"/>
            <w:shd w:val="clear" w:color="auto" w:fill="auto"/>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7</w:t>
            </w:r>
          </w:p>
        </w:tc>
        <w:tc>
          <w:tcPr>
            <w:tcW w:w="567" w:type="dxa"/>
            <w:shd w:val="clear" w:color="auto" w:fill="auto"/>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6</w:t>
            </w:r>
          </w:p>
        </w:tc>
        <w:tc>
          <w:tcPr>
            <w:tcW w:w="567" w:type="dxa"/>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5</w:t>
            </w:r>
          </w:p>
        </w:tc>
        <w:tc>
          <w:tcPr>
            <w:tcW w:w="567" w:type="dxa"/>
            <w:shd w:val="clear" w:color="auto" w:fill="auto"/>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4</w:t>
            </w:r>
          </w:p>
        </w:tc>
        <w:tc>
          <w:tcPr>
            <w:tcW w:w="709" w:type="dxa"/>
            <w:shd w:val="clear" w:color="auto" w:fill="auto"/>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3</w:t>
            </w:r>
          </w:p>
        </w:tc>
        <w:tc>
          <w:tcPr>
            <w:tcW w:w="567" w:type="dxa"/>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2</w:t>
            </w:r>
          </w:p>
        </w:tc>
        <w:tc>
          <w:tcPr>
            <w:tcW w:w="708" w:type="dxa"/>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1</w:t>
            </w:r>
          </w:p>
        </w:tc>
      </w:tr>
      <w:tr>
        <w:tblPrEx>
          <w:tblLayout w:type="fixed"/>
        </w:tblPrEx>
        <w:trPr>
          <w:trHeight w:val="140" w:hRule="atLeast"/>
        </w:trPr>
        <w:tc>
          <w:tcPr>
            <w:tcW w:w="534" w:type="dxa"/>
            <w:shd w:val="clear" w:color="auto" w:fill="auto"/>
            <w:vAlign w:val="center"/>
          </w:tcPr>
          <w:p>
            <w:pPr>
              <w:spacing w:after="0" w:line="480" w:lineRule="auto"/>
              <w:ind w:left="0" w:hanging="2"/>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5</w:t>
            </w:r>
          </w:p>
        </w:tc>
        <w:tc>
          <w:tcPr>
            <w:tcW w:w="3260" w:type="dxa"/>
            <w:shd w:val="clear" w:color="auto" w:fill="auto"/>
          </w:tcPr>
          <w:p>
            <w:pPr>
              <w:spacing w:after="0" w:line="480" w:lineRule="auto"/>
              <w:ind w:left="0" w:hanging="2"/>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Saya mendapat dukungan dari atasan dalam melakukan pekerjaan saya. </w:t>
            </w:r>
          </w:p>
        </w:tc>
        <w:tc>
          <w:tcPr>
            <w:tcW w:w="567" w:type="dxa"/>
            <w:shd w:val="clear" w:color="auto" w:fill="auto"/>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7</w:t>
            </w:r>
          </w:p>
        </w:tc>
        <w:tc>
          <w:tcPr>
            <w:tcW w:w="567" w:type="dxa"/>
            <w:shd w:val="clear" w:color="auto" w:fill="auto"/>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6</w:t>
            </w:r>
          </w:p>
        </w:tc>
        <w:tc>
          <w:tcPr>
            <w:tcW w:w="567" w:type="dxa"/>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5</w:t>
            </w:r>
          </w:p>
        </w:tc>
        <w:tc>
          <w:tcPr>
            <w:tcW w:w="567" w:type="dxa"/>
            <w:shd w:val="clear" w:color="auto" w:fill="auto"/>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4</w:t>
            </w:r>
          </w:p>
        </w:tc>
        <w:tc>
          <w:tcPr>
            <w:tcW w:w="709" w:type="dxa"/>
            <w:shd w:val="clear" w:color="auto" w:fill="auto"/>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3</w:t>
            </w:r>
          </w:p>
        </w:tc>
        <w:tc>
          <w:tcPr>
            <w:tcW w:w="567" w:type="dxa"/>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2</w:t>
            </w:r>
          </w:p>
        </w:tc>
        <w:tc>
          <w:tcPr>
            <w:tcW w:w="708" w:type="dxa"/>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1</w:t>
            </w:r>
          </w:p>
        </w:tc>
      </w:tr>
      <w:tr>
        <w:tblPrEx>
          <w:tblLayout w:type="fixed"/>
        </w:tblPrEx>
        <w:trPr>
          <w:trHeight w:val="140" w:hRule="atLeast"/>
        </w:trPr>
        <w:tc>
          <w:tcPr>
            <w:tcW w:w="534" w:type="dxa"/>
            <w:shd w:val="clear" w:color="auto" w:fill="auto"/>
            <w:vAlign w:val="center"/>
          </w:tcPr>
          <w:p>
            <w:pPr>
              <w:spacing w:after="0" w:line="480" w:lineRule="auto"/>
              <w:ind w:left="0" w:hanging="2"/>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6</w:t>
            </w:r>
          </w:p>
        </w:tc>
        <w:tc>
          <w:tcPr>
            <w:tcW w:w="3260" w:type="dxa"/>
            <w:shd w:val="clear" w:color="auto" w:fill="auto"/>
          </w:tcPr>
          <w:p>
            <w:pPr>
              <w:spacing w:after="0" w:line="480" w:lineRule="auto"/>
              <w:ind w:left="0" w:hanging="2"/>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Saya mendapat bantuan dari atasan dalam melakukan pekerjaan saya. </w:t>
            </w:r>
          </w:p>
        </w:tc>
        <w:tc>
          <w:tcPr>
            <w:tcW w:w="567" w:type="dxa"/>
            <w:shd w:val="clear" w:color="auto" w:fill="auto"/>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7</w:t>
            </w:r>
          </w:p>
        </w:tc>
        <w:tc>
          <w:tcPr>
            <w:tcW w:w="567" w:type="dxa"/>
            <w:shd w:val="clear" w:color="auto" w:fill="auto"/>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6</w:t>
            </w:r>
          </w:p>
        </w:tc>
        <w:tc>
          <w:tcPr>
            <w:tcW w:w="567" w:type="dxa"/>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5</w:t>
            </w:r>
          </w:p>
        </w:tc>
        <w:tc>
          <w:tcPr>
            <w:tcW w:w="567" w:type="dxa"/>
            <w:shd w:val="clear" w:color="auto" w:fill="auto"/>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4</w:t>
            </w:r>
          </w:p>
        </w:tc>
        <w:tc>
          <w:tcPr>
            <w:tcW w:w="709" w:type="dxa"/>
            <w:shd w:val="clear" w:color="auto" w:fill="auto"/>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3</w:t>
            </w:r>
          </w:p>
        </w:tc>
        <w:tc>
          <w:tcPr>
            <w:tcW w:w="567" w:type="dxa"/>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2</w:t>
            </w:r>
          </w:p>
        </w:tc>
        <w:tc>
          <w:tcPr>
            <w:tcW w:w="708" w:type="dxa"/>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1</w:t>
            </w:r>
          </w:p>
        </w:tc>
      </w:tr>
      <w:tr>
        <w:tblPrEx>
          <w:tblLayout w:type="fixed"/>
        </w:tblPrEx>
        <w:trPr>
          <w:trHeight w:val="140" w:hRule="atLeast"/>
        </w:trPr>
        <w:tc>
          <w:tcPr>
            <w:tcW w:w="534" w:type="dxa"/>
            <w:shd w:val="clear" w:color="auto" w:fill="auto"/>
            <w:vAlign w:val="center"/>
          </w:tcPr>
          <w:p>
            <w:pPr>
              <w:spacing w:after="0" w:line="480" w:lineRule="auto"/>
              <w:ind w:left="0" w:hanging="2"/>
              <w:jc w:val="center"/>
              <w:rPr>
                <w:rFonts w:ascii="Times New Roman" w:hAnsi="Times New Roman" w:eastAsia="Times New Roman" w:cs="Times New Roman"/>
                <w:sz w:val="24"/>
                <w:szCs w:val="24"/>
              </w:rPr>
            </w:pPr>
          </w:p>
        </w:tc>
        <w:tc>
          <w:tcPr>
            <w:tcW w:w="3260" w:type="dxa"/>
            <w:shd w:val="clear" w:color="auto" w:fill="auto"/>
          </w:tcPr>
          <w:p>
            <w:pPr>
              <w:spacing w:after="0" w:line="480" w:lineRule="auto"/>
              <w:ind w:left="0" w:hanging="2"/>
              <w:rPr>
                <w:rFonts w:ascii="Times New Roman" w:hAnsi="Times New Roman" w:eastAsia="Times New Roman" w:cs="Times New Roman"/>
                <w:color w:val="000000"/>
                <w:sz w:val="24"/>
                <w:szCs w:val="24"/>
              </w:rPr>
            </w:pPr>
            <w:r>
              <w:rPr>
                <w:rFonts w:ascii="Times New Roman" w:hAnsi="Times New Roman" w:eastAsia="Times New Roman" w:cs="Times New Roman"/>
                <w:b/>
                <w:i/>
                <w:color w:val="000000"/>
                <w:sz w:val="24"/>
                <w:szCs w:val="24"/>
              </w:rPr>
              <w:t xml:space="preserve">Workers </w:t>
            </w:r>
          </w:p>
        </w:tc>
        <w:tc>
          <w:tcPr>
            <w:tcW w:w="567" w:type="dxa"/>
            <w:shd w:val="clear" w:color="auto" w:fill="auto"/>
          </w:tcPr>
          <w:p>
            <w:pPr>
              <w:spacing w:after="0" w:line="480" w:lineRule="auto"/>
              <w:ind w:left="0" w:hanging="2"/>
              <w:rPr>
                <w:rFonts w:ascii="Times New Roman" w:hAnsi="Times New Roman" w:eastAsia="Times New Roman" w:cs="Times New Roman"/>
                <w:sz w:val="24"/>
                <w:szCs w:val="24"/>
              </w:rPr>
            </w:pPr>
          </w:p>
        </w:tc>
        <w:tc>
          <w:tcPr>
            <w:tcW w:w="567" w:type="dxa"/>
            <w:shd w:val="clear" w:color="auto" w:fill="auto"/>
          </w:tcPr>
          <w:p>
            <w:pPr>
              <w:spacing w:after="0" w:line="480" w:lineRule="auto"/>
              <w:ind w:left="0" w:hanging="2"/>
              <w:rPr>
                <w:rFonts w:ascii="Times New Roman" w:hAnsi="Times New Roman" w:eastAsia="Times New Roman" w:cs="Times New Roman"/>
                <w:sz w:val="24"/>
                <w:szCs w:val="24"/>
              </w:rPr>
            </w:pPr>
          </w:p>
        </w:tc>
        <w:tc>
          <w:tcPr>
            <w:tcW w:w="567" w:type="dxa"/>
          </w:tcPr>
          <w:p>
            <w:pPr>
              <w:spacing w:after="0" w:line="480" w:lineRule="auto"/>
              <w:ind w:left="0" w:hanging="2"/>
              <w:rPr>
                <w:rFonts w:ascii="Times New Roman" w:hAnsi="Times New Roman" w:eastAsia="Times New Roman" w:cs="Times New Roman"/>
                <w:sz w:val="24"/>
                <w:szCs w:val="24"/>
              </w:rPr>
            </w:pPr>
          </w:p>
        </w:tc>
        <w:tc>
          <w:tcPr>
            <w:tcW w:w="567" w:type="dxa"/>
            <w:shd w:val="clear" w:color="auto" w:fill="auto"/>
          </w:tcPr>
          <w:p>
            <w:pPr>
              <w:spacing w:after="0" w:line="480" w:lineRule="auto"/>
              <w:ind w:left="0" w:hanging="2"/>
              <w:rPr>
                <w:rFonts w:ascii="Times New Roman" w:hAnsi="Times New Roman" w:eastAsia="Times New Roman" w:cs="Times New Roman"/>
                <w:sz w:val="24"/>
                <w:szCs w:val="24"/>
              </w:rPr>
            </w:pPr>
          </w:p>
        </w:tc>
        <w:tc>
          <w:tcPr>
            <w:tcW w:w="709" w:type="dxa"/>
            <w:shd w:val="clear" w:color="auto" w:fill="auto"/>
          </w:tcPr>
          <w:p>
            <w:pPr>
              <w:spacing w:after="0" w:line="480" w:lineRule="auto"/>
              <w:ind w:left="0" w:hanging="2"/>
              <w:rPr>
                <w:rFonts w:ascii="Times New Roman" w:hAnsi="Times New Roman" w:eastAsia="Times New Roman" w:cs="Times New Roman"/>
                <w:sz w:val="24"/>
                <w:szCs w:val="24"/>
              </w:rPr>
            </w:pPr>
          </w:p>
        </w:tc>
        <w:tc>
          <w:tcPr>
            <w:tcW w:w="567" w:type="dxa"/>
          </w:tcPr>
          <w:p>
            <w:pPr>
              <w:spacing w:after="0" w:line="480" w:lineRule="auto"/>
              <w:ind w:left="0" w:hanging="2"/>
              <w:rPr>
                <w:rFonts w:ascii="Times New Roman" w:hAnsi="Times New Roman" w:eastAsia="Times New Roman" w:cs="Times New Roman"/>
                <w:sz w:val="24"/>
                <w:szCs w:val="24"/>
              </w:rPr>
            </w:pPr>
          </w:p>
        </w:tc>
        <w:tc>
          <w:tcPr>
            <w:tcW w:w="708" w:type="dxa"/>
          </w:tcPr>
          <w:p>
            <w:pPr>
              <w:spacing w:after="0" w:line="480" w:lineRule="auto"/>
              <w:ind w:left="0" w:hanging="2"/>
              <w:rPr>
                <w:rFonts w:ascii="Times New Roman" w:hAnsi="Times New Roman" w:eastAsia="Times New Roman" w:cs="Times New Roman"/>
                <w:sz w:val="24"/>
                <w:szCs w:val="24"/>
              </w:rPr>
            </w:pPr>
          </w:p>
        </w:tc>
      </w:tr>
      <w:tr>
        <w:tblPrEx>
          <w:tblLayout w:type="fixed"/>
        </w:tblPrEx>
        <w:trPr>
          <w:trHeight w:val="140" w:hRule="atLeast"/>
        </w:trPr>
        <w:tc>
          <w:tcPr>
            <w:tcW w:w="534" w:type="dxa"/>
            <w:shd w:val="clear" w:color="auto" w:fill="auto"/>
            <w:vAlign w:val="center"/>
          </w:tcPr>
          <w:p>
            <w:pPr>
              <w:spacing w:after="0" w:line="480" w:lineRule="auto"/>
              <w:ind w:left="0" w:hanging="2"/>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7</w:t>
            </w:r>
          </w:p>
        </w:tc>
        <w:tc>
          <w:tcPr>
            <w:tcW w:w="3260" w:type="dxa"/>
            <w:shd w:val="clear" w:color="auto" w:fill="auto"/>
          </w:tcPr>
          <w:p>
            <w:pPr>
              <w:spacing w:after="0" w:line="480" w:lineRule="auto"/>
              <w:ind w:left="0" w:hanging="2"/>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Saya memiliki hubungan yang  baik dengan rekan kerja </w:t>
            </w:r>
          </w:p>
        </w:tc>
        <w:tc>
          <w:tcPr>
            <w:tcW w:w="567" w:type="dxa"/>
            <w:shd w:val="clear" w:color="auto" w:fill="auto"/>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7</w:t>
            </w:r>
          </w:p>
        </w:tc>
        <w:tc>
          <w:tcPr>
            <w:tcW w:w="567" w:type="dxa"/>
            <w:shd w:val="clear" w:color="auto" w:fill="auto"/>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6</w:t>
            </w:r>
          </w:p>
        </w:tc>
        <w:tc>
          <w:tcPr>
            <w:tcW w:w="567" w:type="dxa"/>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5</w:t>
            </w:r>
          </w:p>
        </w:tc>
        <w:tc>
          <w:tcPr>
            <w:tcW w:w="567" w:type="dxa"/>
            <w:shd w:val="clear" w:color="auto" w:fill="auto"/>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4</w:t>
            </w:r>
          </w:p>
        </w:tc>
        <w:tc>
          <w:tcPr>
            <w:tcW w:w="709" w:type="dxa"/>
            <w:shd w:val="clear" w:color="auto" w:fill="auto"/>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3</w:t>
            </w:r>
          </w:p>
        </w:tc>
        <w:tc>
          <w:tcPr>
            <w:tcW w:w="567" w:type="dxa"/>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2</w:t>
            </w:r>
          </w:p>
        </w:tc>
        <w:tc>
          <w:tcPr>
            <w:tcW w:w="708" w:type="dxa"/>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1</w:t>
            </w:r>
          </w:p>
        </w:tc>
      </w:tr>
      <w:tr>
        <w:tblPrEx>
          <w:tblLayout w:type="fixed"/>
        </w:tblPrEx>
        <w:trPr>
          <w:trHeight w:val="140" w:hRule="atLeast"/>
        </w:trPr>
        <w:tc>
          <w:tcPr>
            <w:tcW w:w="534" w:type="dxa"/>
            <w:shd w:val="clear" w:color="auto" w:fill="auto"/>
            <w:vAlign w:val="center"/>
          </w:tcPr>
          <w:p>
            <w:pPr>
              <w:spacing w:after="0" w:line="480" w:lineRule="auto"/>
              <w:ind w:left="0" w:hanging="2"/>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8</w:t>
            </w:r>
          </w:p>
        </w:tc>
        <w:tc>
          <w:tcPr>
            <w:tcW w:w="3260" w:type="dxa"/>
            <w:shd w:val="clear" w:color="auto" w:fill="auto"/>
          </w:tcPr>
          <w:p>
            <w:pPr>
              <w:spacing w:after="0" w:line="480" w:lineRule="auto"/>
              <w:ind w:left="0" w:hanging="2"/>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Saya mendapat dukungan dari sesama rekan kerja </w:t>
            </w:r>
          </w:p>
        </w:tc>
        <w:tc>
          <w:tcPr>
            <w:tcW w:w="567" w:type="dxa"/>
            <w:shd w:val="clear" w:color="auto" w:fill="auto"/>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7</w:t>
            </w:r>
          </w:p>
        </w:tc>
        <w:tc>
          <w:tcPr>
            <w:tcW w:w="567" w:type="dxa"/>
            <w:shd w:val="clear" w:color="auto" w:fill="auto"/>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6</w:t>
            </w:r>
          </w:p>
        </w:tc>
        <w:tc>
          <w:tcPr>
            <w:tcW w:w="567" w:type="dxa"/>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5</w:t>
            </w:r>
          </w:p>
        </w:tc>
        <w:tc>
          <w:tcPr>
            <w:tcW w:w="567" w:type="dxa"/>
            <w:shd w:val="clear" w:color="auto" w:fill="auto"/>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4</w:t>
            </w:r>
          </w:p>
        </w:tc>
        <w:tc>
          <w:tcPr>
            <w:tcW w:w="709" w:type="dxa"/>
            <w:shd w:val="clear" w:color="auto" w:fill="auto"/>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3</w:t>
            </w:r>
          </w:p>
        </w:tc>
        <w:tc>
          <w:tcPr>
            <w:tcW w:w="567" w:type="dxa"/>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2</w:t>
            </w:r>
          </w:p>
        </w:tc>
        <w:tc>
          <w:tcPr>
            <w:tcW w:w="708" w:type="dxa"/>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1</w:t>
            </w:r>
          </w:p>
        </w:tc>
      </w:tr>
      <w:tr>
        <w:tblPrEx>
          <w:tblLayout w:type="fixed"/>
        </w:tblPrEx>
        <w:trPr>
          <w:trHeight w:val="140" w:hRule="atLeast"/>
        </w:trPr>
        <w:tc>
          <w:tcPr>
            <w:tcW w:w="534" w:type="dxa"/>
            <w:shd w:val="clear" w:color="auto" w:fill="auto"/>
            <w:vAlign w:val="center"/>
          </w:tcPr>
          <w:p>
            <w:pPr>
              <w:spacing w:after="0" w:line="480" w:lineRule="auto"/>
              <w:ind w:left="0" w:hanging="2"/>
              <w:jc w:val="center"/>
              <w:rPr>
                <w:rFonts w:ascii="Times New Roman" w:hAnsi="Times New Roman" w:eastAsia="Times New Roman" w:cs="Times New Roman"/>
                <w:sz w:val="24"/>
                <w:szCs w:val="24"/>
              </w:rPr>
            </w:pPr>
          </w:p>
        </w:tc>
        <w:tc>
          <w:tcPr>
            <w:tcW w:w="3260" w:type="dxa"/>
            <w:shd w:val="clear" w:color="auto" w:fill="auto"/>
          </w:tcPr>
          <w:p>
            <w:pPr>
              <w:spacing w:after="0" w:line="480" w:lineRule="auto"/>
              <w:ind w:left="0" w:hanging="2"/>
              <w:rPr>
                <w:rFonts w:ascii="Times New Roman" w:hAnsi="Times New Roman" w:eastAsia="Times New Roman" w:cs="Times New Roman"/>
                <w:color w:val="000000"/>
                <w:sz w:val="24"/>
                <w:szCs w:val="24"/>
              </w:rPr>
            </w:pPr>
            <w:r>
              <w:rPr>
                <w:rFonts w:ascii="Times New Roman" w:hAnsi="Times New Roman" w:eastAsia="Times New Roman" w:cs="Times New Roman"/>
                <w:b/>
                <w:i/>
                <w:color w:val="000000"/>
                <w:sz w:val="24"/>
                <w:szCs w:val="24"/>
              </w:rPr>
              <w:t xml:space="preserve">Promotion </w:t>
            </w:r>
          </w:p>
        </w:tc>
        <w:tc>
          <w:tcPr>
            <w:tcW w:w="567" w:type="dxa"/>
            <w:shd w:val="clear" w:color="auto" w:fill="auto"/>
          </w:tcPr>
          <w:p>
            <w:pPr>
              <w:spacing w:after="0" w:line="480" w:lineRule="auto"/>
              <w:ind w:left="0" w:hanging="2"/>
              <w:rPr>
                <w:rFonts w:ascii="Times New Roman" w:hAnsi="Times New Roman" w:eastAsia="Times New Roman" w:cs="Times New Roman"/>
                <w:sz w:val="24"/>
                <w:szCs w:val="24"/>
              </w:rPr>
            </w:pPr>
          </w:p>
        </w:tc>
        <w:tc>
          <w:tcPr>
            <w:tcW w:w="567" w:type="dxa"/>
            <w:shd w:val="clear" w:color="auto" w:fill="auto"/>
          </w:tcPr>
          <w:p>
            <w:pPr>
              <w:spacing w:after="0" w:line="480" w:lineRule="auto"/>
              <w:ind w:left="0" w:hanging="2"/>
              <w:rPr>
                <w:rFonts w:ascii="Times New Roman" w:hAnsi="Times New Roman" w:eastAsia="Times New Roman" w:cs="Times New Roman"/>
                <w:sz w:val="24"/>
                <w:szCs w:val="24"/>
              </w:rPr>
            </w:pPr>
          </w:p>
        </w:tc>
        <w:tc>
          <w:tcPr>
            <w:tcW w:w="567" w:type="dxa"/>
          </w:tcPr>
          <w:p>
            <w:pPr>
              <w:spacing w:after="0" w:line="480" w:lineRule="auto"/>
              <w:ind w:left="0" w:hanging="2"/>
              <w:rPr>
                <w:rFonts w:ascii="Times New Roman" w:hAnsi="Times New Roman" w:eastAsia="Times New Roman" w:cs="Times New Roman"/>
                <w:sz w:val="24"/>
                <w:szCs w:val="24"/>
              </w:rPr>
            </w:pPr>
          </w:p>
        </w:tc>
        <w:tc>
          <w:tcPr>
            <w:tcW w:w="567" w:type="dxa"/>
            <w:shd w:val="clear" w:color="auto" w:fill="auto"/>
          </w:tcPr>
          <w:p>
            <w:pPr>
              <w:spacing w:after="0" w:line="480" w:lineRule="auto"/>
              <w:ind w:left="0" w:hanging="2"/>
              <w:rPr>
                <w:rFonts w:ascii="Times New Roman" w:hAnsi="Times New Roman" w:eastAsia="Times New Roman" w:cs="Times New Roman"/>
                <w:sz w:val="24"/>
                <w:szCs w:val="24"/>
              </w:rPr>
            </w:pPr>
          </w:p>
        </w:tc>
        <w:tc>
          <w:tcPr>
            <w:tcW w:w="709" w:type="dxa"/>
            <w:shd w:val="clear" w:color="auto" w:fill="auto"/>
          </w:tcPr>
          <w:p>
            <w:pPr>
              <w:spacing w:after="0" w:line="480" w:lineRule="auto"/>
              <w:ind w:left="0" w:hanging="2"/>
              <w:rPr>
                <w:rFonts w:ascii="Times New Roman" w:hAnsi="Times New Roman" w:eastAsia="Times New Roman" w:cs="Times New Roman"/>
                <w:sz w:val="24"/>
                <w:szCs w:val="24"/>
              </w:rPr>
            </w:pPr>
          </w:p>
        </w:tc>
        <w:tc>
          <w:tcPr>
            <w:tcW w:w="567" w:type="dxa"/>
          </w:tcPr>
          <w:p>
            <w:pPr>
              <w:spacing w:after="0" w:line="480" w:lineRule="auto"/>
              <w:ind w:left="0" w:hanging="2"/>
              <w:rPr>
                <w:rFonts w:ascii="Times New Roman" w:hAnsi="Times New Roman" w:eastAsia="Times New Roman" w:cs="Times New Roman"/>
                <w:sz w:val="24"/>
                <w:szCs w:val="24"/>
              </w:rPr>
            </w:pPr>
          </w:p>
        </w:tc>
        <w:tc>
          <w:tcPr>
            <w:tcW w:w="708" w:type="dxa"/>
          </w:tcPr>
          <w:p>
            <w:pPr>
              <w:spacing w:after="0" w:line="480" w:lineRule="auto"/>
              <w:ind w:left="0" w:hanging="2"/>
              <w:rPr>
                <w:rFonts w:ascii="Times New Roman" w:hAnsi="Times New Roman" w:eastAsia="Times New Roman" w:cs="Times New Roman"/>
                <w:sz w:val="24"/>
                <w:szCs w:val="24"/>
              </w:rPr>
            </w:pPr>
          </w:p>
        </w:tc>
      </w:tr>
      <w:tr>
        <w:tblPrEx>
          <w:tblLayout w:type="fixed"/>
        </w:tblPrEx>
        <w:trPr>
          <w:trHeight w:val="140" w:hRule="atLeast"/>
        </w:trPr>
        <w:tc>
          <w:tcPr>
            <w:tcW w:w="534" w:type="dxa"/>
            <w:shd w:val="clear" w:color="auto" w:fill="auto"/>
            <w:vAlign w:val="center"/>
          </w:tcPr>
          <w:p>
            <w:pPr>
              <w:spacing w:after="0" w:line="480" w:lineRule="auto"/>
              <w:ind w:left="0" w:hanging="2"/>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9</w:t>
            </w:r>
          </w:p>
        </w:tc>
        <w:tc>
          <w:tcPr>
            <w:tcW w:w="3260" w:type="dxa"/>
            <w:shd w:val="clear" w:color="auto" w:fill="auto"/>
          </w:tcPr>
          <w:p>
            <w:pPr>
              <w:spacing w:after="0" w:line="480" w:lineRule="auto"/>
              <w:ind w:left="0" w:hanging="2"/>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Karyawan memiliki kesempatan untuk mengikuti</w:t>
            </w:r>
          </w:p>
          <w:p>
            <w:pPr>
              <w:spacing w:after="0" w:line="480" w:lineRule="auto"/>
              <w:ind w:left="0" w:hanging="2"/>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program promosi jabatan</w:t>
            </w:r>
          </w:p>
        </w:tc>
        <w:tc>
          <w:tcPr>
            <w:tcW w:w="567" w:type="dxa"/>
            <w:shd w:val="clear" w:color="auto" w:fill="auto"/>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7</w:t>
            </w:r>
          </w:p>
        </w:tc>
        <w:tc>
          <w:tcPr>
            <w:tcW w:w="567" w:type="dxa"/>
            <w:shd w:val="clear" w:color="auto" w:fill="auto"/>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6</w:t>
            </w:r>
          </w:p>
        </w:tc>
        <w:tc>
          <w:tcPr>
            <w:tcW w:w="567" w:type="dxa"/>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5</w:t>
            </w:r>
          </w:p>
        </w:tc>
        <w:tc>
          <w:tcPr>
            <w:tcW w:w="567" w:type="dxa"/>
            <w:shd w:val="clear" w:color="auto" w:fill="auto"/>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4</w:t>
            </w:r>
          </w:p>
        </w:tc>
        <w:tc>
          <w:tcPr>
            <w:tcW w:w="709" w:type="dxa"/>
            <w:shd w:val="clear" w:color="auto" w:fill="auto"/>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3</w:t>
            </w:r>
          </w:p>
        </w:tc>
        <w:tc>
          <w:tcPr>
            <w:tcW w:w="567" w:type="dxa"/>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2</w:t>
            </w:r>
          </w:p>
        </w:tc>
        <w:tc>
          <w:tcPr>
            <w:tcW w:w="708" w:type="dxa"/>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1</w:t>
            </w:r>
          </w:p>
        </w:tc>
      </w:tr>
      <w:tr>
        <w:tblPrEx>
          <w:tblLayout w:type="fixed"/>
        </w:tblPrEx>
        <w:trPr>
          <w:trHeight w:val="140" w:hRule="atLeast"/>
        </w:trPr>
        <w:tc>
          <w:tcPr>
            <w:tcW w:w="534" w:type="dxa"/>
            <w:shd w:val="clear" w:color="auto" w:fill="auto"/>
            <w:vAlign w:val="center"/>
          </w:tcPr>
          <w:p>
            <w:pPr>
              <w:spacing w:after="0" w:line="480" w:lineRule="auto"/>
              <w:ind w:left="0" w:hanging="2"/>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10</w:t>
            </w:r>
          </w:p>
        </w:tc>
        <w:tc>
          <w:tcPr>
            <w:tcW w:w="3260" w:type="dxa"/>
            <w:shd w:val="clear" w:color="auto" w:fill="auto"/>
          </w:tcPr>
          <w:p>
            <w:pPr>
              <w:spacing w:after="0" w:line="480" w:lineRule="auto"/>
              <w:ind w:left="0" w:hanging="2"/>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Karyawan mendapatkan keadilan terkait promosi jabatan</w:t>
            </w:r>
          </w:p>
        </w:tc>
        <w:tc>
          <w:tcPr>
            <w:tcW w:w="567" w:type="dxa"/>
            <w:shd w:val="clear" w:color="auto" w:fill="auto"/>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7</w:t>
            </w:r>
          </w:p>
        </w:tc>
        <w:tc>
          <w:tcPr>
            <w:tcW w:w="567" w:type="dxa"/>
            <w:shd w:val="clear" w:color="auto" w:fill="auto"/>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6</w:t>
            </w:r>
          </w:p>
        </w:tc>
        <w:tc>
          <w:tcPr>
            <w:tcW w:w="567" w:type="dxa"/>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5</w:t>
            </w:r>
          </w:p>
        </w:tc>
        <w:tc>
          <w:tcPr>
            <w:tcW w:w="567" w:type="dxa"/>
            <w:shd w:val="clear" w:color="auto" w:fill="auto"/>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4</w:t>
            </w:r>
          </w:p>
        </w:tc>
        <w:tc>
          <w:tcPr>
            <w:tcW w:w="709" w:type="dxa"/>
            <w:shd w:val="clear" w:color="auto" w:fill="auto"/>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3</w:t>
            </w:r>
          </w:p>
        </w:tc>
        <w:tc>
          <w:tcPr>
            <w:tcW w:w="567" w:type="dxa"/>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2</w:t>
            </w:r>
          </w:p>
        </w:tc>
        <w:tc>
          <w:tcPr>
            <w:tcW w:w="708" w:type="dxa"/>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1</w:t>
            </w:r>
          </w:p>
        </w:tc>
      </w:tr>
      <w:tr>
        <w:tblPrEx>
          <w:tblLayout w:type="fixed"/>
        </w:tblPrEx>
        <w:trPr>
          <w:trHeight w:val="140" w:hRule="atLeast"/>
        </w:trPr>
        <w:tc>
          <w:tcPr>
            <w:tcW w:w="534" w:type="dxa"/>
            <w:shd w:val="clear" w:color="auto" w:fill="auto"/>
            <w:vAlign w:val="center"/>
          </w:tcPr>
          <w:p>
            <w:pPr>
              <w:spacing w:after="0" w:line="480" w:lineRule="auto"/>
              <w:ind w:left="0" w:hanging="2"/>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11</w:t>
            </w:r>
          </w:p>
        </w:tc>
        <w:tc>
          <w:tcPr>
            <w:tcW w:w="3260" w:type="dxa"/>
            <w:shd w:val="clear" w:color="auto" w:fill="auto"/>
          </w:tcPr>
          <w:p>
            <w:pPr>
              <w:spacing w:after="0" w:line="480" w:lineRule="auto"/>
              <w:ind w:left="0" w:hanging="2"/>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Karyawan mendapatkan kesesuaian antara promosi </w:t>
            </w:r>
            <w:r>
              <w:rPr>
                <w:rFonts w:ascii="Times New Roman" w:hAnsi="Times New Roman" w:eastAsia="Times New Roman" w:cs="Times New Roman"/>
                <w:color w:val="000000"/>
                <w:sz w:val="24"/>
                <w:szCs w:val="24"/>
              </w:rPr>
              <w:t>jabatan dengan standar yang telah ditetapkan</w:t>
            </w:r>
          </w:p>
        </w:tc>
        <w:tc>
          <w:tcPr>
            <w:tcW w:w="567" w:type="dxa"/>
            <w:shd w:val="clear" w:color="auto" w:fill="auto"/>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7</w:t>
            </w:r>
          </w:p>
        </w:tc>
        <w:tc>
          <w:tcPr>
            <w:tcW w:w="567" w:type="dxa"/>
            <w:shd w:val="clear" w:color="auto" w:fill="auto"/>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6</w:t>
            </w:r>
          </w:p>
        </w:tc>
        <w:tc>
          <w:tcPr>
            <w:tcW w:w="567" w:type="dxa"/>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5</w:t>
            </w:r>
          </w:p>
        </w:tc>
        <w:tc>
          <w:tcPr>
            <w:tcW w:w="567" w:type="dxa"/>
            <w:shd w:val="clear" w:color="auto" w:fill="auto"/>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4</w:t>
            </w:r>
          </w:p>
        </w:tc>
        <w:tc>
          <w:tcPr>
            <w:tcW w:w="709" w:type="dxa"/>
            <w:shd w:val="clear" w:color="auto" w:fill="auto"/>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3</w:t>
            </w:r>
          </w:p>
        </w:tc>
        <w:tc>
          <w:tcPr>
            <w:tcW w:w="567" w:type="dxa"/>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2</w:t>
            </w:r>
          </w:p>
        </w:tc>
        <w:tc>
          <w:tcPr>
            <w:tcW w:w="708" w:type="dxa"/>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1</w:t>
            </w:r>
          </w:p>
        </w:tc>
      </w:tr>
      <w:tr>
        <w:tblPrEx>
          <w:tblLayout w:type="fixed"/>
        </w:tblPrEx>
        <w:trPr>
          <w:trHeight w:val="140" w:hRule="atLeast"/>
        </w:trPr>
        <w:tc>
          <w:tcPr>
            <w:tcW w:w="534" w:type="dxa"/>
            <w:shd w:val="clear" w:color="auto" w:fill="auto"/>
            <w:vAlign w:val="center"/>
          </w:tcPr>
          <w:p>
            <w:pPr>
              <w:spacing w:after="0" w:line="480" w:lineRule="auto"/>
              <w:ind w:left="0" w:hanging="2"/>
              <w:jc w:val="center"/>
              <w:rPr>
                <w:rFonts w:ascii="Times New Roman" w:hAnsi="Times New Roman" w:eastAsia="Times New Roman" w:cs="Times New Roman"/>
                <w:sz w:val="24"/>
                <w:szCs w:val="24"/>
              </w:rPr>
            </w:pPr>
          </w:p>
        </w:tc>
        <w:tc>
          <w:tcPr>
            <w:tcW w:w="3260" w:type="dxa"/>
            <w:shd w:val="clear" w:color="auto" w:fill="auto"/>
          </w:tcPr>
          <w:p>
            <w:pPr>
              <w:spacing w:after="0" w:line="480" w:lineRule="auto"/>
              <w:ind w:left="0" w:hanging="2"/>
              <w:rPr>
                <w:rFonts w:ascii="Times New Roman" w:hAnsi="Times New Roman" w:eastAsia="Times New Roman" w:cs="Times New Roman"/>
                <w:color w:val="000000"/>
                <w:sz w:val="24"/>
                <w:szCs w:val="24"/>
              </w:rPr>
            </w:pPr>
            <w:r>
              <w:rPr>
                <w:rFonts w:ascii="Times New Roman" w:hAnsi="Times New Roman" w:eastAsia="Times New Roman" w:cs="Times New Roman"/>
                <w:b/>
                <w:i/>
                <w:color w:val="000000"/>
                <w:sz w:val="24"/>
                <w:szCs w:val="24"/>
              </w:rPr>
              <w:t xml:space="preserve">Pay </w:t>
            </w:r>
          </w:p>
        </w:tc>
        <w:tc>
          <w:tcPr>
            <w:tcW w:w="567" w:type="dxa"/>
            <w:shd w:val="clear" w:color="auto" w:fill="auto"/>
          </w:tcPr>
          <w:p>
            <w:pPr>
              <w:spacing w:after="0" w:line="480" w:lineRule="auto"/>
              <w:ind w:left="0" w:hanging="2"/>
              <w:rPr>
                <w:rFonts w:ascii="Times New Roman" w:hAnsi="Times New Roman" w:eastAsia="Times New Roman" w:cs="Times New Roman"/>
                <w:sz w:val="24"/>
                <w:szCs w:val="24"/>
              </w:rPr>
            </w:pPr>
          </w:p>
        </w:tc>
        <w:tc>
          <w:tcPr>
            <w:tcW w:w="567" w:type="dxa"/>
            <w:shd w:val="clear" w:color="auto" w:fill="auto"/>
          </w:tcPr>
          <w:p>
            <w:pPr>
              <w:spacing w:after="0" w:line="480" w:lineRule="auto"/>
              <w:ind w:left="0" w:hanging="2"/>
              <w:rPr>
                <w:rFonts w:ascii="Times New Roman" w:hAnsi="Times New Roman" w:eastAsia="Times New Roman" w:cs="Times New Roman"/>
                <w:sz w:val="24"/>
                <w:szCs w:val="24"/>
              </w:rPr>
            </w:pPr>
          </w:p>
        </w:tc>
        <w:tc>
          <w:tcPr>
            <w:tcW w:w="567" w:type="dxa"/>
          </w:tcPr>
          <w:p>
            <w:pPr>
              <w:spacing w:after="0" w:line="480" w:lineRule="auto"/>
              <w:ind w:left="0" w:hanging="2"/>
              <w:rPr>
                <w:rFonts w:ascii="Times New Roman" w:hAnsi="Times New Roman" w:eastAsia="Times New Roman" w:cs="Times New Roman"/>
                <w:sz w:val="24"/>
                <w:szCs w:val="24"/>
              </w:rPr>
            </w:pPr>
          </w:p>
        </w:tc>
        <w:tc>
          <w:tcPr>
            <w:tcW w:w="567" w:type="dxa"/>
            <w:shd w:val="clear" w:color="auto" w:fill="auto"/>
          </w:tcPr>
          <w:p>
            <w:pPr>
              <w:spacing w:after="0" w:line="480" w:lineRule="auto"/>
              <w:ind w:left="0" w:hanging="2"/>
              <w:rPr>
                <w:rFonts w:ascii="Times New Roman" w:hAnsi="Times New Roman" w:eastAsia="Times New Roman" w:cs="Times New Roman"/>
                <w:sz w:val="24"/>
                <w:szCs w:val="24"/>
              </w:rPr>
            </w:pPr>
          </w:p>
        </w:tc>
        <w:tc>
          <w:tcPr>
            <w:tcW w:w="709" w:type="dxa"/>
            <w:shd w:val="clear" w:color="auto" w:fill="auto"/>
          </w:tcPr>
          <w:p>
            <w:pPr>
              <w:spacing w:after="0" w:line="480" w:lineRule="auto"/>
              <w:ind w:left="0" w:hanging="2"/>
              <w:rPr>
                <w:rFonts w:ascii="Times New Roman" w:hAnsi="Times New Roman" w:eastAsia="Times New Roman" w:cs="Times New Roman"/>
                <w:sz w:val="24"/>
                <w:szCs w:val="24"/>
              </w:rPr>
            </w:pPr>
          </w:p>
        </w:tc>
        <w:tc>
          <w:tcPr>
            <w:tcW w:w="567" w:type="dxa"/>
          </w:tcPr>
          <w:p>
            <w:pPr>
              <w:spacing w:after="0" w:line="480" w:lineRule="auto"/>
              <w:ind w:left="0" w:hanging="2"/>
              <w:rPr>
                <w:rFonts w:ascii="Times New Roman" w:hAnsi="Times New Roman" w:eastAsia="Times New Roman" w:cs="Times New Roman"/>
                <w:sz w:val="24"/>
                <w:szCs w:val="24"/>
              </w:rPr>
            </w:pPr>
          </w:p>
        </w:tc>
        <w:tc>
          <w:tcPr>
            <w:tcW w:w="708" w:type="dxa"/>
          </w:tcPr>
          <w:p>
            <w:pPr>
              <w:spacing w:after="0" w:line="480" w:lineRule="auto"/>
              <w:ind w:left="0" w:hanging="2"/>
              <w:rPr>
                <w:rFonts w:ascii="Times New Roman" w:hAnsi="Times New Roman" w:eastAsia="Times New Roman" w:cs="Times New Roman"/>
                <w:sz w:val="24"/>
                <w:szCs w:val="24"/>
              </w:rPr>
            </w:pPr>
          </w:p>
        </w:tc>
      </w:tr>
      <w:tr>
        <w:tblPrEx>
          <w:tblLayout w:type="fixed"/>
        </w:tblPrEx>
        <w:trPr>
          <w:trHeight w:val="140" w:hRule="atLeast"/>
        </w:trPr>
        <w:tc>
          <w:tcPr>
            <w:tcW w:w="534" w:type="dxa"/>
            <w:shd w:val="clear" w:color="auto" w:fill="auto"/>
            <w:vAlign w:val="center"/>
          </w:tcPr>
          <w:p>
            <w:pPr>
              <w:spacing w:after="0" w:line="480" w:lineRule="auto"/>
              <w:ind w:left="0" w:hanging="2"/>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12</w:t>
            </w:r>
          </w:p>
        </w:tc>
        <w:tc>
          <w:tcPr>
            <w:tcW w:w="3260" w:type="dxa"/>
            <w:shd w:val="clear" w:color="auto" w:fill="auto"/>
          </w:tcPr>
          <w:p>
            <w:pPr>
              <w:spacing w:after="0" w:line="480" w:lineRule="auto"/>
              <w:ind w:left="0" w:hanging="2"/>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Kampus tempat saya bekerja memberikan gaji kepada karyawan disesuaikan dengan kemampuan karyawan</w:t>
            </w:r>
          </w:p>
        </w:tc>
        <w:tc>
          <w:tcPr>
            <w:tcW w:w="567" w:type="dxa"/>
            <w:shd w:val="clear" w:color="auto" w:fill="auto"/>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7</w:t>
            </w:r>
          </w:p>
        </w:tc>
        <w:tc>
          <w:tcPr>
            <w:tcW w:w="567" w:type="dxa"/>
            <w:shd w:val="clear" w:color="auto" w:fill="auto"/>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6</w:t>
            </w:r>
          </w:p>
        </w:tc>
        <w:tc>
          <w:tcPr>
            <w:tcW w:w="567" w:type="dxa"/>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5</w:t>
            </w:r>
          </w:p>
        </w:tc>
        <w:tc>
          <w:tcPr>
            <w:tcW w:w="567" w:type="dxa"/>
            <w:shd w:val="clear" w:color="auto" w:fill="auto"/>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4</w:t>
            </w:r>
          </w:p>
        </w:tc>
        <w:tc>
          <w:tcPr>
            <w:tcW w:w="709" w:type="dxa"/>
            <w:shd w:val="clear" w:color="auto" w:fill="auto"/>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3</w:t>
            </w:r>
          </w:p>
        </w:tc>
        <w:tc>
          <w:tcPr>
            <w:tcW w:w="567" w:type="dxa"/>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2</w:t>
            </w:r>
          </w:p>
        </w:tc>
        <w:tc>
          <w:tcPr>
            <w:tcW w:w="708" w:type="dxa"/>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1</w:t>
            </w:r>
          </w:p>
        </w:tc>
      </w:tr>
      <w:tr>
        <w:tblPrEx>
          <w:tblLayout w:type="fixed"/>
        </w:tblPrEx>
        <w:trPr>
          <w:trHeight w:val="140" w:hRule="atLeast"/>
        </w:trPr>
        <w:tc>
          <w:tcPr>
            <w:tcW w:w="534" w:type="dxa"/>
            <w:shd w:val="clear" w:color="auto" w:fill="auto"/>
            <w:vAlign w:val="center"/>
          </w:tcPr>
          <w:p>
            <w:pPr>
              <w:spacing w:after="0" w:line="480" w:lineRule="auto"/>
              <w:ind w:left="0" w:hanging="2"/>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13</w:t>
            </w:r>
          </w:p>
        </w:tc>
        <w:tc>
          <w:tcPr>
            <w:tcW w:w="3260" w:type="dxa"/>
            <w:shd w:val="clear" w:color="auto" w:fill="auto"/>
          </w:tcPr>
          <w:p>
            <w:pPr>
              <w:spacing w:after="0" w:line="480" w:lineRule="auto"/>
              <w:ind w:left="0" w:hanging="2"/>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Kampus memberikan gaji kepada karyawan sesuaikan dengan tanggung jawab/jabatan yang diemban karyawan</w:t>
            </w:r>
          </w:p>
        </w:tc>
        <w:tc>
          <w:tcPr>
            <w:tcW w:w="567" w:type="dxa"/>
            <w:shd w:val="clear" w:color="auto" w:fill="auto"/>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7</w:t>
            </w:r>
          </w:p>
        </w:tc>
        <w:tc>
          <w:tcPr>
            <w:tcW w:w="567" w:type="dxa"/>
            <w:shd w:val="clear" w:color="auto" w:fill="auto"/>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6</w:t>
            </w:r>
          </w:p>
        </w:tc>
        <w:tc>
          <w:tcPr>
            <w:tcW w:w="567" w:type="dxa"/>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5</w:t>
            </w:r>
          </w:p>
        </w:tc>
        <w:tc>
          <w:tcPr>
            <w:tcW w:w="567" w:type="dxa"/>
            <w:shd w:val="clear" w:color="auto" w:fill="auto"/>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4</w:t>
            </w:r>
          </w:p>
        </w:tc>
        <w:tc>
          <w:tcPr>
            <w:tcW w:w="709" w:type="dxa"/>
            <w:shd w:val="clear" w:color="auto" w:fill="auto"/>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3</w:t>
            </w:r>
          </w:p>
        </w:tc>
        <w:tc>
          <w:tcPr>
            <w:tcW w:w="567" w:type="dxa"/>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2</w:t>
            </w:r>
          </w:p>
        </w:tc>
        <w:tc>
          <w:tcPr>
            <w:tcW w:w="708" w:type="dxa"/>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1</w:t>
            </w:r>
          </w:p>
        </w:tc>
      </w:tr>
      <w:tr>
        <w:tblPrEx>
          <w:tblLayout w:type="fixed"/>
        </w:tblPrEx>
        <w:trPr>
          <w:trHeight w:val="140" w:hRule="atLeast"/>
        </w:trPr>
        <w:tc>
          <w:tcPr>
            <w:tcW w:w="534" w:type="dxa"/>
            <w:shd w:val="clear" w:color="auto" w:fill="auto"/>
            <w:vAlign w:val="center"/>
          </w:tcPr>
          <w:p>
            <w:pPr>
              <w:spacing w:after="0" w:line="480" w:lineRule="auto"/>
              <w:ind w:left="0" w:hanging="2"/>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14</w:t>
            </w:r>
          </w:p>
        </w:tc>
        <w:tc>
          <w:tcPr>
            <w:tcW w:w="3260" w:type="dxa"/>
            <w:shd w:val="clear" w:color="auto" w:fill="auto"/>
          </w:tcPr>
          <w:p>
            <w:pPr>
              <w:spacing w:after="0" w:line="480" w:lineRule="auto"/>
              <w:ind w:left="0" w:hanging="2"/>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Kampus memberikan gaji kepada karyawan sesuai dengan latar belakang pendidikan karyawan</w:t>
            </w:r>
          </w:p>
        </w:tc>
        <w:tc>
          <w:tcPr>
            <w:tcW w:w="567" w:type="dxa"/>
            <w:shd w:val="clear" w:color="auto" w:fill="auto"/>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7</w:t>
            </w:r>
          </w:p>
        </w:tc>
        <w:tc>
          <w:tcPr>
            <w:tcW w:w="567" w:type="dxa"/>
            <w:shd w:val="clear" w:color="auto" w:fill="auto"/>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6</w:t>
            </w:r>
          </w:p>
        </w:tc>
        <w:tc>
          <w:tcPr>
            <w:tcW w:w="567" w:type="dxa"/>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5</w:t>
            </w:r>
          </w:p>
        </w:tc>
        <w:tc>
          <w:tcPr>
            <w:tcW w:w="567" w:type="dxa"/>
            <w:shd w:val="clear" w:color="auto" w:fill="auto"/>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4</w:t>
            </w:r>
          </w:p>
        </w:tc>
        <w:tc>
          <w:tcPr>
            <w:tcW w:w="709" w:type="dxa"/>
            <w:shd w:val="clear" w:color="auto" w:fill="auto"/>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3</w:t>
            </w:r>
          </w:p>
        </w:tc>
        <w:tc>
          <w:tcPr>
            <w:tcW w:w="567" w:type="dxa"/>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2</w:t>
            </w:r>
          </w:p>
        </w:tc>
        <w:tc>
          <w:tcPr>
            <w:tcW w:w="708" w:type="dxa"/>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1</w:t>
            </w:r>
          </w:p>
        </w:tc>
      </w:tr>
    </w:tbl>
    <w:p>
      <w:pPr>
        <w:tabs>
          <w:tab w:val="left" w:pos="426"/>
        </w:tabs>
        <w:spacing w:after="0" w:line="480" w:lineRule="auto"/>
        <w:ind w:left="0" w:hanging="2"/>
        <w:rPr>
          <w:rFonts w:ascii="Times New Roman" w:hAnsi="Times New Roman" w:eastAsia="Times New Roman" w:cs="Times New Roman"/>
          <w:sz w:val="24"/>
          <w:szCs w:val="24"/>
        </w:rPr>
      </w:pPr>
      <w:r>
        <w:rPr>
          <w:rFonts w:ascii="Times New Roman" w:hAnsi="Times New Roman" w:eastAsia="Times New Roman" w:cs="Times New Roman"/>
          <w:sz w:val="24"/>
          <w:szCs w:val="24"/>
        </w:rPr>
        <w:t>Sumber: Robbins, Stephen P. 2006. Perilaku Organisasi, Prehallindo. Jakarta</w:t>
      </w:r>
    </w:p>
    <w:p>
      <w:pPr>
        <w:tabs>
          <w:tab w:val="left" w:pos="426"/>
        </w:tabs>
        <w:spacing w:after="0" w:line="480" w:lineRule="auto"/>
        <w:ind w:left="0" w:hanging="2"/>
        <w:rPr>
          <w:rFonts w:ascii="Times New Roman" w:hAnsi="Times New Roman" w:eastAsia="Times New Roman" w:cs="Times New Roman"/>
          <w:sz w:val="24"/>
          <w:szCs w:val="24"/>
        </w:rPr>
      </w:pPr>
    </w:p>
    <w:p>
      <w:pPr>
        <w:tabs>
          <w:tab w:val="left" w:pos="426"/>
        </w:tabs>
        <w:spacing w:after="0" w:line="480" w:lineRule="auto"/>
        <w:ind w:left="0" w:hanging="2"/>
        <w:rPr>
          <w:rFonts w:ascii="Times New Roman" w:hAnsi="Times New Roman" w:eastAsia="Times New Roman" w:cs="Times New Roman"/>
          <w:sz w:val="24"/>
          <w:szCs w:val="24"/>
        </w:rPr>
      </w:pPr>
    </w:p>
    <w:p>
      <w:pPr>
        <w:tabs>
          <w:tab w:val="left" w:pos="426"/>
        </w:tabs>
        <w:spacing w:after="0" w:line="480" w:lineRule="auto"/>
        <w:ind w:left="0" w:hanging="2"/>
        <w:rPr>
          <w:rFonts w:ascii="Times New Roman" w:hAnsi="Times New Roman" w:eastAsia="Times New Roman" w:cs="Times New Roman"/>
          <w:sz w:val="24"/>
          <w:szCs w:val="24"/>
        </w:rPr>
      </w:pPr>
    </w:p>
    <w:p>
      <w:pPr>
        <w:tabs>
          <w:tab w:val="left" w:pos="426"/>
        </w:tabs>
        <w:spacing w:after="0" w:line="480" w:lineRule="auto"/>
        <w:ind w:left="0" w:hanging="2"/>
        <w:rPr>
          <w:rFonts w:ascii="Times New Roman" w:hAnsi="Times New Roman" w:eastAsia="Times New Roman" w:cs="Times New Roman"/>
          <w:sz w:val="24"/>
          <w:szCs w:val="24"/>
        </w:rPr>
      </w:pPr>
    </w:p>
    <w:p>
      <w:pPr>
        <w:tabs>
          <w:tab w:val="left" w:pos="426"/>
        </w:tabs>
        <w:spacing w:after="0" w:line="480" w:lineRule="auto"/>
        <w:ind w:left="0" w:hanging="2"/>
        <w:rPr>
          <w:rFonts w:ascii="Times New Roman" w:hAnsi="Times New Roman" w:eastAsia="Times New Roman" w:cs="Times New Roman"/>
          <w:sz w:val="24"/>
          <w:szCs w:val="24"/>
        </w:rPr>
      </w:pPr>
    </w:p>
    <w:p>
      <w:pPr>
        <w:tabs>
          <w:tab w:val="left" w:pos="426"/>
        </w:tabs>
        <w:spacing w:after="0" w:line="480" w:lineRule="auto"/>
        <w:ind w:left="0" w:hanging="2"/>
        <w:rPr>
          <w:rFonts w:ascii="Times New Roman" w:hAnsi="Times New Roman" w:eastAsia="Times New Roman" w:cs="Times New Roman"/>
          <w:sz w:val="24"/>
          <w:szCs w:val="24"/>
        </w:rPr>
      </w:pPr>
    </w:p>
    <w:p>
      <w:pPr>
        <w:tabs>
          <w:tab w:val="left" w:pos="426"/>
        </w:tabs>
        <w:spacing w:after="0" w:line="480" w:lineRule="auto"/>
        <w:ind w:left="0" w:hanging="2"/>
        <w:rPr>
          <w:rFonts w:ascii="Times New Roman" w:hAnsi="Times New Roman" w:eastAsia="Times New Roman" w:cs="Times New Roman"/>
          <w:sz w:val="24"/>
          <w:szCs w:val="24"/>
        </w:rPr>
      </w:pPr>
    </w:p>
    <w:p>
      <w:pPr>
        <w:tabs>
          <w:tab w:val="left" w:pos="426"/>
        </w:tabs>
        <w:spacing w:after="0" w:line="480" w:lineRule="auto"/>
        <w:ind w:left="0" w:hanging="2"/>
        <w:rPr>
          <w:rFonts w:ascii="Times New Roman" w:hAnsi="Times New Roman" w:eastAsia="Times New Roman" w:cs="Times New Roman"/>
          <w:sz w:val="24"/>
          <w:szCs w:val="24"/>
        </w:rPr>
      </w:pPr>
    </w:p>
    <w:p>
      <w:pPr>
        <w:tabs>
          <w:tab w:val="left" w:pos="426"/>
        </w:tabs>
        <w:spacing w:after="0" w:line="480" w:lineRule="auto"/>
        <w:ind w:left="0" w:hanging="2"/>
        <w:rPr>
          <w:rFonts w:ascii="Times New Roman" w:hAnsi="Times New Roman" w:eastAsia="Times New Roman" w:cs="Times New Roman"/>
          <w:sz w:val="24"/>
          <w:szCs w:val="24"/>
        </w:rPr>
      </w:pPr>
    </w:p>
    <w:p>
      <w:pPr>
        <w:tabs>
          <w:tab w:val="left" w:pos="426"/>
        </w:tabs>
        <w:spacing w:after="0" w:line="480" w:lineRule="auto"/>
        <w:ind w:left="0" w:hanging="2"/>
        <w:rPr>
          <w:rFonts w:ascii="Times New Roman" w:hAnsi="Times New Roman" w:eastAsia="Times New Roman" w:cs="Times New Roman"/>
          <w:sz w:val="24"/>
          <w:szCs w:val="24"/>
        </w:rPr>
      </w:pPr>
    </w:p>
    <w:p>
      <w:pPr>
        <w:tabs>
          <w:tab w:val="left" w:pos="426"/>
        </w:tabs>
        <w:spacing w:after="0" w:line="480" w:lineRule="auto"/>
        <w:ind w:left="0" w:hanging="2"/>
        <w:rPr>
          <w:rFonts w:ascii="Times New Roman" w:hAnsi="Times New Roman" w:eastAsia="Times New Roman" w:cs="Times New Roman"/>
          <w:sz w:val="24"/>
          <w:szCs w:val="24"/>
        </w:rPr>
      </w:pPr>
    </w:p>
    <w:p>
      <w:pPr>
        <w:tabs>
          <w:tab w:val="left" w:pos="426"/>
        </w:tabs>
        <w:spacing w:after="0" w:line="480" w:lineRule="auto"/>
        <w:ind w:left="0" w:hanging="2"/>
        <w:rPr>
          <w:rFonts w:ascii="Times New Roman" w:hAnsi="Times New Roman" w:eastAsia="Times New Roman" w:cs="Times New Roman"/>
          <w:sz w:val="24"/>
          <w:szCs w:val="24"/>
        </w:rPr>
      </w:pPr>
    </w:p>
    <w:p>
      <w:pPr>
        <w:tabs>
          <w:tab w:val="left" w:pos="426"/>
        </w:tabs>
        <w:spacing w:after="0" w:line="480" w:lineRule="auto"/>
        <w:ind w:left="0" w:hanging="2"/>
        <w:rPr>
          <w:rFonts w:ascii="Times New Roman" w:hAnsi="Times New Roman" w:eastAsia="Times New Roman" w:cs="Times New Roman"/>
          <w:sz w:val="24"/>
          <w:szCs w:val="24"/>
        </w:rPr>
      </w:pPr>
    </w:p>
    <w:p>
      <w:pPr>
        <w:tabs>
          <w:tab w:val="left" w:pos="426"/>
        </w:tabs>
        <w:spacing w:after="0" w:line="480" w:lineRule="auto"/>
        <w:ind w:left="0" w:hanging="2"/>
        <w:rPr>
          <w:rFonts w:ascii="Times New Roman" w:hAnsi="Times New Roman" w:eastAsia="Times New Roman" w:cs="Times New Roman"/>
          <w:sz w:val="24"/>
          <w:szCs w:val="24"/>
        </w:rPr>
      </w:pPr>
    </w:p>
    <w:p>
      <w:pPr>
        <w:tabs>
          <w:tab w:val="left" w:pos="426"/>
        </w:tabs>
        <w:spacing w:after="0" w:line="480" w:lineRule="auto"/>
        <w:ind w:left="0" w:hanging="2"/>
        <w:rPr>
          <w:rFonts w:ascii="Times New Roman" w:hAnsi="Times New Roman" w:eastAsia="Times New Roman" w:cs="Times New Roman"/>
          <w:sz w:val="24"/>
          <w:szCs w:val="24"/>
        </w:rPr>
      </w:pPr>
    </w:p>
    <w:p>
      <w:pPr>
        <w:tabs>
          <w:tab w:val="left" w:pos="426"/>
        </w:tabs>
        <w:spacing w:after="0" w:line="480" w:lineRule="auto"/>
        <w:ind w:left="0" w:hanging="2"/>
        <w:rPr>
          <w:rFonts w:ascii="Times New Roman" w:hAnsi="Times New Roman" w:eastAsia="Times New Roman" w:cs="Times New Roman"/>
          <w:sz w:val="24"/>
          <w:szCs w:val="24"/>
        </w:rPr>
      </w:pPr>
    </w:p>
    <w:p>
      <w:pPr>
        <w:tabs>
          <w:tab w:val="left" w:pos="426"/>
        </w:tabs>
        <w:spacing w:after="0" w:line="480" w:lineRule="auto"/>
        <w:ind w:left="0" w:hanging="2"/>
        <w:rPr>
          <w:rFonts w:ascii="Times New Roman" w:hAnsi="Times New Roman" w:eastAsia="Times New Roman" w:cs="Times New Roman"/>
          <w:sz w:val="24"/>
          <w:szCs w:val="24"/>
        </w:rPr>
      </w:pPr>
    </w:p>
    <w:p>
      <w:pPr>
        <w:tabs>
          <w:tab w:val="left" w:pos="426"/>
        </w:tabs>
        <w:spacing w:after="0" w:line="480" w:lineRule="auto"/>
        <w:ind w:left="0" w:hanging="2"/>
        <w:rPr>
          <w:rFonts w:ascii="Times New Roman" w:hAnsi="Times New Roman" w:eastAsia="Times New Roman" w:cs="Times New Roman"/>
          <w:sz w:val="24"/>
          <w:szCs w:val="24"/>
        </w:rPr>
      </w:pPr>
    </w:p>
    <w:p>
      <w:pPr>
        <w:tabs>
          <w:tab w:val="left" w:pos="426"/>
        </w:tabs>
        <w:spacing w:after="0" w:line="480" w:lineRule="auto"/>
        <w:ind w:left="0" w:hanging="2"/>
        <w:rPr>
          <w:rFonts w:ascii="Times New Roman" w:hAnsi="Times New Roman" w:eastAsia="Times New Roman" w:cs="Times New Roman"/>
          <w:sz w:val="24"/>
          <w:szCs w:val="24"/>
        </w:rPr>
      </w:pPr>
    </w:p>
    <w:p>
      <w:pPr>
        <w:tabs>
          <w:tab w:val="left" w:pos="426"/>
        </w:tabs>
        <w:spacing w:after="0" w:line="480" w:lineRule="auto"/>
        <w:ind w:left="0" w:hanging="2"/>
        <w:rPr>
          <w:rFonts w:ascii="Times New Roman" w:hAnsi="Times New Roman" w:eastAsia="Times New Roman" w:cs="Times New Roman"/>
          <w:sz w:val="24"/>
          <w:szCs w:val="24"/>
        </w:rPr>
      </w:pPr>
    </w:p>
    <w:p>
      <w:pPr>
        <w:tabs>
          <w:tab w:val="left" w:pos="426"/>
        </w:tabs>
        <w:spacing w:after="0" w:line="480" w:lineRule="auto"/>
        <w:ind w:left="0" w:hanging="2"/>
        <w:rPr>
          <w:rFonts w:ascii="Times New Roman" w:hAnsi="Times New Roman" w:eastAsia="Times New Roman" w:cs="Times New Roman"/>
          <w:sz w:val="24"/>
          <w:szCs w:val="24"/>
        </w:rPr>
      </w:pPr>
    </w:p>
    <w:p>
      <w:pPr>
        <w:tabs>
          <w:tab w:val="left" w:pos="426"/>
        </w:tabs>
        <w:spacing w:after="0" w:line="480" w:lineRule="auto"/>
        <w:ind w:left="0" w:hanging="2"/>
        <w:rPr>
          <w:rFonts w:ascii="Times New Roman" w:hAnsi="Times New Roman" w:eastAsia="Times New Roman" w:cs="Times New Roman"/>
          <w:sz w:val="24"/>
          <w:szCs w:val="24"/>
        </w:rPr>
      </w:pPr>
    </w:p>
    <w:p>
      <w:pPr>
        <w:tabs>
          <w:tab w:val="left" w:pos="426"/>
        </w:tabs>
        <w:spacing w:after="0" w:line="480" w:lineRule="auto"/>
        <w:ind w:left="0" w:hanging="2"/>
        <w:rPr>
          <w:rFonts w:ascii="Times New Roman" w:hAnsi="Times New Roman" w:eastAsia="Times New Roman" w:cs="Times New Roman"/>
          <w:sz w:val="24"/>
          <w:szCs w:val="24"/>
        </w:rPr>
      </w:pPr>
    </w:p>
    <w:p>
      <w:pPr>
        <w:tabs>
          <w:tab w:val="left" w:pos="426"/>
        </w:tabs>
        <w:spacing w:after="0" w:line="480" w:lineRule="auto"/>
        <w:ind w:left="0" w:hanging="2"/>
        <w:rPr>
          <w:rFonts w:ascii="Times New Roman" w:hAnsi="Times New Roman" w:eastAsia="Times New Roman" w:cs="Times New Roman"/>
          <w:sz w:val="24"/>
          <w:szCs w:val="24"/>
        </w:rPr>
      </w:pPr>
    </w:p>
    <w:p>
      <w:pPr>
        <w:tabs>
          <w:tab w:val="left" w:pos="426"/>
        </w:tabs>
        <w:spacing w:after="0" w:line="480" w:lineRule="auto"/>
        <w:ind w:left="0" w:hanging="2"/>
        <w:rPr>
          <w:rFonts w:ascii="Times New Roman" w:hAnsi="Times New Roman" w:eastAsia="Times New Roman" w:cs="Times New Roman"/>
          <w:sz w:val="24"/>
          <w:szCs w:val="24"/>
        </w:rPr>
      </w:pPr>
    </w:p>
    <w:p>
      <w:pPr>
        <w:tabs>
          <w:tab w:val="left" w:pos="426"/>
        </w:tabs>
        <w:spacing w:after="0" w:line="480" w:lineRule="auto"/>
        <w:ind w:left="0" w:hanging="2"/>
        <w:rPr>
          <w:rFonts w:ascii="Times New Roman" w:hAnsi="Times New Roman" w:eastAsia="Times New Roman" w:cs="Times New Roman"/>
          <w:sz w:val="24"/>
          <w:szCs w:val="24"/>
        </w:rPr>
      </w:pPr>
    </w:p>
    <w:p>
      <w:pPr>
        <w:tabs>
          <w:tab w:val="left" w:pos="426"/>
        </w:tabs>
        <w:spacing w:after="0" w:line="480" w:lineRule="auto"/>
        <w:ind w:left="0" w:hanging="2"/>
        <w:rPr>
          <w:rFonts w:ascii="Times New Roman" w:hAnsi="Times New Roman" w:eastAsia="Times New Roman" w:cs="Times New Roman"/>
          <w:sz w:val="24"/>
          <w:szCs w:val="24"/>
        </w:rPr>
      </w:pPr>
    </w:p>
    <w:p>
      <w:pPr>
        <w:tabs>
          <w:tab w:val="left" w:pos="426"/>
        </w:tabs>
        <w:spacing w:after="0" w:line="480" w:lineRule="auto"/>
        <w:ind w:left="0" w:hanging="2"/>
        <w:rPr>
          <w:rFonts w:ascii="Times New Roman" w:hAnsi="Times New Roman" w:eastAsia="Times New Roman" w:cs="Times New Roman"/>
          <w:sz w:val="24"/>
          <w:szCs w:val="24"/>
        </w:rPr>
      </w:pPr>
    </w:p>
    <w:p>
      <w:pPr>
        <w:tabs>
          <w:tab w:val="left" w:pos="426"/>
        </w:tabs>
        <w:spacing w:after="0" w:line="480" w:lineRule="auto"/>
        <w:ind w:left="0" w:leftChars="0" w:firstLine="0" w:firstLineChars="0"/>
        <w:rPr>
          <w:rFonts w:ascii="Times New Roman" w:hAnsi="Times New Roman" w:eastAsia="Times New Roman" w:cs="Times New Roman"/>
          <w:sz w:val="24"/>
          <w:szCs w:val="24"/>
        </w:rPr>
      </w:pPr>
    </w:p>
    <w:p>
      <w:pPr>
        <w:numPr>
          <w:ilvl w:val="3"/>
          <w:numId w:val="75"/>
        </w:numPr>
        <w:tabs>
          <w:tab w:val="left" w:pos="426"/>
        </w:tabs>
        <w:spacing w:after="0" w:line="480" w:lineRule="auto"/>
        <w:ind w:left="0" w:hanging="2"/>
        <w:rPr>
          <w:rFonts w:ascii="Times New Roman" w:hAnsi="Times New Roman" w:eastAsia="Times New Roman" w:cs="Times New Roman"/>
          <w:b/>
          <w:sz w:val="24"/>
          <w:szCs w:val="24"/>
        </w:rPr>
      </w:pPr>
      <w:r>
        <w:rPr>
          <w:rFonts w:ascii="Times New Roman" w:hAnsi="Times New Roman" w:eastAsia="Times New Roman" w:cs="Times New Roman"/>
          <w:b/>
          <w:sz w:val="24"/>
          <w:szCs w:val="24"/>
        </w:rPr>
        <w:t>Kinerja Karyawan</w:t>
      </w:r>
    </w:p>
    <w:tbl>
      <w:tblPr>
        <w:tblStyle w:val="62"/>
        <w:tblW w:w="8188" w:type="dxa"/>
        <w:tblInd w:w="-34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15" w:type="dxa"/>
          <w:bottom w:w="0" w:type="dxa"/>
          <w:right w:w="115" w:type="dxa"/>
        </w:tblCellMar>
      </w:tblPr>
      <w:tblGrid>
        <w:gridCol w:w="675"/>
        <w:gridCol w:w="3119"/>
        <w:gridCol w:w="565"/>
        <w:gridCol w:w="529"/>
        <w:gridCol w:w="607"/>
        <w:gridCol w:w="709"/>
        <w:gridCol w:w="708"/>
        <w:gridCol w:w="567"/>
        <w:gridCol w:w="709"/>
      </w:tblGrid>
      <w:tr>
        <w:tblPrEx>
          <w:tblLayout w:type="fixed"/>
        </w:tblPrEx>
        <w:trPr>
          <w:cantSplit/>
          <w:trHeight w:val="271" w:hRule="atLeast"/>
          <w:tblHeader/>
        </w:trPr>
        <w:tc>
          <w:tcPr>
            <w:tcW w:w="675" w:type="dxa"/>
            <w:vMerge w:val="restart"/>
            <w:shd w:val="clear" w:color="auto" w:fill="auto"/>
          </w:tcPr>
          <w:p>
            <w:pPr>
              <w:spacing w:after="0" w:line="480" w:lineRule="auto"/>
              <w:ind w:left="0" w:hanging="2"/>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No</w:t>
            </w:r>
          </w:p>
        </w:tc>
        <w:tc>
          <w:tcPr>
            <w:tcW w:w="3119" w:type="dxa"/>
            <w:vMerge w:val="restart"/>
            <w:shd w:val="clear" w:color="auto" w:fill="auto"/>
          </w:tcPr>
          <w:p>
            <w:pPr>
              <w:spacing w:after="0" w:line="480" w:lineRule="auto"/>
              <w:ind w:left="0" w:hanging="2"/>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Pernyataan</w:t>
            </w:r>
          </w:p>
        </w:tc>
        <w:tc>
          <w:tcPr>
            <w:tcW w:w="4394" w:type="dxa"/>
            <w:gridSpan w:val="7"/>
          </w:tcPr>
          <w:p>
            <w:pPr>
              <w:spacing w:after="0" w:line="480" w:lineRule="auto"/>
              <w:ind w:left="0" w:hanging="2"/>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Alternatif Jawaban</w:t>
            </w:r>
          </w:p>
        </w:tc>
      </w:tr>
      <w:tr>
        <w:tblPrEx>
          <w:tblLayout w:type="fixed"/>
        </w:tblPrEx>
        <w:trPr>
          <w:cantSplit/>
          <w:trHeight w:val="145" w:hRule="atLeast"/>
          <w:tblHeader/>
        </w:trPr>
        <w:tc>
          <w:tcPr>
            <w:tcW w:w="675" w:type="dxa"/>
            <w:vMerge w:val="continue"/>
            <w:shd w:val="clear" w:color="auto" w:fill="auto"/>
          </w:tcPr>
          <w:p>
            <w:pPr>
              <w:widowControl w:val="0"/>
              <w:spacing w:after="0" w:line="480" w:lineRule="auto"/>
              <w:ind w:left="0" w:hanging="2"/>
              <w:rPr>
                <w:rFonts w:ascii="Times New Roman" w:hAnsi="Times New Roman" w:eastAsia="Times New Roman" w:cs="Times New Roman"/>
                <w:b/>
                <w:sz w:val="24"/>
                <w:szCs w:val="24"/>
              </w:rPr>
            </w:pPr>
          </w:p>
        </w:tc>
        <w:tc>
          <w:tcPr>
            <w:tcW w:w="3119" w:type="dxa"/>
            <w:vMerge w:val="continue"/>
            <w:shd w:val="clear" w:color="auto" w:fill="auto"/>
          </w:tcPr>
          <w:p>
            <w:pPr>
              <w:widowControl w:val="0"/>
              <w:spacing w:after="0" w:line="480" w:lineRule="auto"/>
              <w:ind w:left="0" w:hanging="2"/>
              <w:rPr>
                <w:rFonts w:ascii="Times New Roman" w:hAnsi="Times New Roman" w:eastAsia="Times New Roman" w:cs="Times New Roman"/>
                <w:b/>
                <w:sz w:val="24"/>
                <w:szCs w:val="24"/>
              </w:rPr>
            </w:pPr>
          </w:p>
        </w:tc>
        <w:tc>
          <w:tcPr>
            <w:tcW w:w="565" w:type="dxa"/>
            <w:shd w:val="clear" w:color="auto" w:fill="auto"/>
          </w:tcPr>
          <w:p>
            <w:pPr>
              <w:spacing w:after="0" w:line="480" w:lineRule="auto"/>
              <w:ind w:left="0" w:hanging="2"/>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SS</w:t>
            </w:r>
          </w:p>
        </w:tc>
        <w:tc>
          <w:tcPr>
            <w:tcW w:w="529" w:type="dxa"/>
            <w:shd w:val="clear" w:color="auto" w:fill="auto"/>
          </w:tcPr>
          <w:p>
            <w:pPr>
              <w:spacing w:after="0" w:line="480" w:lineRule="auto"/>
              <w:ind w:left="0" w:hanging="2"/>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S</w:t>
            </w:r>
          </w:p>
        </w:tc>
        <w:tc>
          <w:tcPr>
            <w:tcW w:w="607" w:type="dxa"/>
          </w:tcPr>
          <w:p>
            <w:pPr>
              <w:spacing w:after="0" w:line="480" w:lineRule="auto"/>
              <w:ind w:left="0" w:hanging="2"/>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KS</w:t>
            </w:r>
          </w:p>
        </w:tc>
        <w:tc>
          <w:tcPr>
            <w:tcW w:w="709" w:type="dxa"/>
            <w:shd w:val="clear" w:color="auto" w:fill="auto"/>
          </w:tcPr>
          <w:p>
            <w:pPr>
              <w:spacing w:after="0" w:line="480" w:lineRule="auto"/>
              <w:ind w:left="0" w:hanging="2"/>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N</w:t>
            </w:r>
          </w:p>
        </w:tc>
        <w:tc>
          <w:tcPr>
            <w:tcW w:w="708" w:type="dxa"/>
            <w:shd w:val="clear" w:color="auto" w:fill="auto"/>
          </w:tcPr>
          <w:p>
            <w:pPr>
              <w:spacing w:after="0" w:line="480" w:lineRule="auto"/>
              <w:ind w:left="0" w:hanging="2"/>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KTS</w:t>
            </w:r>
          </w:p>
        </w:tc>
        <w:tc>
          <w:tcPr>
            <w:tcW w:w="567" w:type="dxa"/>
          </w:tcPr>
          <w:p>
            <w:pPr>
              <w:spacing w:after="0" w:line="480" w:lineRule="auto"/>
              <w:ind w:left="0" w:hanging="2"/>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TS</w:t>
            </w:r>
          </w:p>
        </w:tc>
        <w:tc>
          <w:tcPr>
            <w:tcW w:w="709" w:type="dxa"/>
          </w:tcPr>
          <w:p>
            <w:pPr>
              <w:spacing w:after="0" w:line="480" w:lineRule="auto"/>
              <w:ind w:left="0" w:hanging="2"/>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STS</w:t>
            </w:r>
          </w:p>
        </w:tc>
      </w:tr>
      <w:tr>
        <w:tblPrEx>
          <w:tblLayout w:type="fixed"/>
        </w:tblPrEx>
        <w:trPr>
          <w:trHeight w:val="286" w:hRule="atLeast"/>
        </w:trPr>
        <w:tc>
          <w:tcPr>
            <w:tcW w:w="675" w:type="dxa"/>
            <w:shd w:val="clear" w:color="auto" w:fill="auto"/>
          </w:tcPr>
          <w:p>
            <w:pPr>
              <w:spacing w:after="0" w:line="480" w:lineRule="auto"/>
              <w:ind w:left="0" w:hanging="2"/>
              <w:jc w:val="center"/>
              <w:rPr>
                <w:rFonts w:ascii="Times New Roman" w:hAnsi="Times New Roman" w:eastAsia="Times New Roman" w:cs="Times New Roman"/>
                <w:sz w:val="24"/>
                <w:szCs w:val="24"/>
              </w:rPr>
            </w:pPr>
          </w:p>
        </w:tc>
        <w:tc>
          <w:tcPr>
            <w:tcW w:w="3119" w:type="dxa"/>
            <w:shd w:val="clear" w:color="auto" w:fill="auto"/>
          </w:tcPr>
          <w:p>
            <w:pPr>
              <w:spacing w:after="0" w:line="480" w:lineRule="auto"/>
              <w:ind w:left="0" w:hanging="2"/>
              <w:rPr>
                <w:rFonts w:ascii="Times New Roman" w:hAnsi="Times New Roman" w:eastAsia="Times New Roman" w:cs="Times New Roman"/>
                <w:color w:val="000000"/>
                <w:sz w:val="24"/>
                <w:szCs w:val="24"/>
              </w:rPr>
            </w:pPr>
            <w:r>
              <w:rPr>
                <w:rFonts w:ascii="Times New Roman" w:hAnsi="Times New Roman" w:eastAsia="Times New Roman" w:cs="Times New Roman"/>
                <w:b/>
                <w:color w:val="000000"/>
                <w:sz w:val="24"/>
                <w:szCs w:val="24"/>
              </w:rPr>
              <w:t xml:space="preserve">Kuantitas </w:t>
            </w:r>
            <w:r>
              <w:rPr>
                <w:rFonts w:ascii="Times New Roman" w:hAnsi="Times New Roman" w:eastAsia="Times New Roman" w:cs="Times New Roman"/>
                <w:b/>
                <w:i/>
                <w:color w:val="000000"/>
                <w:sz w:val="24"/>
                <w:szCs w:val="24"/>
              </w:rPr>
              <w:t xml:space="preserve">output </w:t>
            </w:r>
          </w:p>
        </w:tc>
        <w:tc>
          <w:tcPr>
            <w:tcW w:w="565" w:type="dxa"/>
            <w:shd w:val="clear" w:color="auto" w:fill="auto"/>
          </w:tcPr>
          <w:p>
            <w:pPr>
              <w:spacing w:after="0" w:line="480" w:lineRule="auto"/>
              <w:ind w:left="0" w:hanging="2"/>
              <w:rPr>
                <w:rFonts w:ascii="Times New Roman" w:hAnsi="Times New Roman" w:eastAsia="Times New Roman" w:cs="Times New Roman"/>
                <w:b/>
                <w:sz w:val="24"/>
                <w:szCs w:val="24"/>
              </w:rPr>
            </w:pPr>
          </w:p>
        </w:tc>
        <w:tc>
          <w:tcPr>
            <w:tcW w:w="529" w:type="dxa"/>
            <w:shd w:val="clear" w:color="auto" w:fill="auto"/>
          </w:tcPr>
          <w:p>
            <w:pPr>
              <w:spacing w:after="0" w:line="480" w:lineRule="auto"/>
              <w:ind w:left="0" w:hanging="2"/>
              <w:rPr>
                <w:rFonts w:ascii="Times New Roman" w:hAnsi="Times New Roman" w:eastAsia="Times New Roman" w:cs="Times New Roman"/>
                <w:b/>
                <w:sz w:val="24"/>
                <w:szCs w:val="24"/>
              </w:rPr>
            </w:pPr>
          </w:p>
        </w:tc>
        <w:tc>
          <w:tcPr>
            <w:tcW w:w="607" w:type="dxa"/>
          </w:tcPr>
          <w:p>
            <w:pPr>
              <w:spacing w:after="0" w:line="480" w:lineRule="auto"/>
              <w:ind w:left="0" w:hanging="2"/>
              <w:rPr>
                <w:rFonts w:ascii="Times New Roman" w:hAnsi="Times New Roman" w:eastAsia="Times New Roman" w:cs="Times New Roman"/>
                <w:b/>
                <w:sz w:val="24"/>
                <w:szCs w:val="24"/>
              </w:rPr>
            </w:pPr>
          </w:p>
        </w:tc>
        <w:tc>
          <w:tcPr>
            <w:tcW w:w="709" w:type="dxa"/>
            <w:shd w:val="clear" w:color="auto" w:fill="auto"/>
          </w:tcPr>
          <w:p>
            <w:pPr>
              <w:spacing w:after="0" w:line="480" w:lineRule="auto"/>
              <w:ind w:left="0" w:hanging="2"/>
              <w:rPr>
                <w:rFonts w:ascii="Times New Roman" w:hAnsi="Times New Roman" w:eastAsia="Times New Roman" w:cs="Times New Roman"/>
                <w:b/>
                <w:sz w:val="24"/>
                <w:szCs w:val="24"/>
              </w:rPr>
            </w:pPr>
          </w:p>
        </w:tc>
        <w:tc>
          <w:tcPr>
            <w:tcW w:w="708" w:type="dxa"/>
            <w:shd w:val="clear" w:color="auto" w:fill="auto"/>
          </w:tcPr>
          <w:p>
            <w:pPr>
              <w:spacing w:after="0" w:line="480" w:lineRule="auto"/>
              <w:ind w:left="0" w:hanging="2"/>
              <w:rPr>
                <w:rFonts w:ascii="Times New Roman" w:hAnsi="Times New Roman" w:eastAsia="Times New Roman" w:cs="Times New Roman"/>
                <w:b/>
                <w:sz w:val="24"/>
                <w:szCs w:val="24"/>
              </w:rPr>
            </w:pPr>
          </w:p>
        </w:tc>
        <w:tc>
          <w:tcPr>
            <w:tcW w:w="567" w:type="dxa"/>
          </w:tcPr>
          <w:p>
            <w:pPr>
              <w:spacing w:after="0" w:line="480" w:lineRule="auto"/>
              <w:ind w:left="0" w:hanging="2"/>
              <w:rPr>
                <w:rFonts w:ascii="Times New Roman" w:hAnsi="Times New Roman" w:eastAsia="Times New Roman" w:cs="Times New Roman"/>
                <w:b/>
                <w:sz w:val="24"/>
                <w:szCs w:val="24"/>
              </w:rPr>
            </w:pPr>
          </w:p>
        </w:tc>
        <w:tc>
          <w:tcPr>
            <w:tcW w:w="709" w:type="dxa"/>
          </w:tcPr>
          <w:p>
            <w:pPr>
              <w:spacing w:after="0" w:line="480" w:lineRule="auto"/>
              <w:ind w:left="0" w:hanging="2"/>
              <w:rPr>
                <w:rFonts w:ascii="Times New Roman" w:hAnsi="Times New Roman" w:eastAsia="Times New Roman" w:cs="Times New Roman"/>
                <w:b/>
                <w:sz w:val="24"/>
                <w:szCs w:val="24"/>
              </w:rPr>
            </w:pPr>
          </w:p>
        </w:tc>
      </w:tr>
      <w:tr>
        <w:tblPrEx>
          <w:tblLayout w:type="fixed"/>
        </w:tblPrEx>
        <w:trPr>
          <w:trHeight w:val="814" w:hRule="atLeast"/>
        </w:trPr>
        <w:tc>
          <w:tcPr>
            <w:tcW w:w="675" w:type="dxa"/>
            <w:shd w:val="clear" w:color="auto" w:fill="auto"/>
          </w:tcPr>
          <w:p>
            <w:pPr>
              <w:spacing w:after="0" w:line="480" w:lineRule="auto"/>
              <w:ind w:left="0" w:hanging="2"/>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1</w:t>
            </w:r>
          </w:p>
        </w:tc>
        <w:tc>
          <w:tcPr>
            <w:tcW w:w="3119" w:type="dxa"/>
            <w:shd w:val="clear" w:color="auto" w:fill="auto"/>
          </w:tcPr>
          <w:p>
            <w:pPr>
              <w:spacing w:after="0" w:line="480" w:lineRule="auto"/>
              <w:ind w:left="0" w:hanging="2"/>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Saya mampu memenuhi target kerja yang</w:t>
            </w:r>
          </w:p>
          <w:p>
            <w:pPr>
              <w:spacing w:after="0" w:line="480" w:lineRule="auto"/>
              <w:ind w:left="0" w:hanging="2"/>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Ditentukan</w:t>
            </w:r>
          </w:p>
        </w:tc>
        <w:tc>
          <w:tcPr>
            <w:tcW w:w="565" w:type="dxa"/>
            <w:shd w:val="clear" w:color="auto" w:fill="auto"/>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7</w:t>
            </w:r>
          </w:p>
        </w:tc>
        <w:tc>
          <w:tcPr>
            <w:tcW w:w="529" w:type="dxa"/>
            <w:shd w:val="clear" w:color="auto" w:fill="auto"/>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6</w:t>
            </w:r>
          </w:p>
        </w:tc>
        <w:tc>
          <w:tcPr>
            <w:tcW w:w="607" w:type="dxa"/>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5</w:t>
            </w:r>
          </w:p>
        </w:tc>
        <w:tc>
          <w:tcPr>
            <w:tcW w:w="709" w:type="dxa"/>
            <w:shd w:val="clear" w:color="auto" w:fill="auto"/>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4</w:t>
            </w:r>
          </w:p>
        </w:tc>
        <w:tc>
          <w:tcPr>
            <w:tcW w:w="708" w:type="dxa"/>
            <w:shd w:val="clear" w:color="auto" w:fill="auto"/>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3</w:t>
            </w:r>
          </w:p>
        </w:tc>
        <w:tc>
          <w:tcPr>
            <w:tcW w:w="567" w:type="dxa"/>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2</w:t>
            </w:r>
          </w:p>
        </w:tc>
        <w:tc>
          <w:tcPr>
            <w:tcW w:w="709" w:type="dxa"/>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1</w:t>
            </w:r>
          </w:p>
        </w:tc>
      </w:tr>
      <w:tr>
        <w:tblPrEx>
          <w:tblLayout w:type="fixed"/>
        </w:tblPrEx>
        <w:trPr>
          <w:trHeight w:val="829" w:hRule="atLeast"/>
        </w:trPr>
        <w:tc>
          <w:tcPr>
            <w:tcW w:w="675" w:type="dxa"/>
            <w:shd w:val="clear" w:color="auto" w:fill="auto"/>
          </w:tcPr>
          <w:p>
            <w:pPr>
              <w:spacing w:after="0" w:line="480" w:lineRule="auto"/>
              <w:ind w:left="0" w:hanging="2"/>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2</w:t>
            </w:r>
          </w:p>
        </w:tc>
        <w:tc>
          <w:tcPr>
            <w:tcW w:w="3119" w:type="dxa"/>
            <w:shd w:val="clear" w:color="auto" w:fill="auto"/>
          </w:tcPr>
          <w:p>
            <w:pPr>
              <w:spacing w:after="0" w:line="480" w:lineRule="auto"/>
              <w:ind w:left="0" w:hanging="2"/>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Saya mampu memenuhi tanggung jawab</w:t>
            </w:r>
          </w:p>
          <w:p>
            <w:pPr>
              <w:spacing w:after="0" w:line="480" w:lineRule="auto"/>
              <w:ind w:left="0" w:hanging="2"/>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sesuai prosedur kerja</w:t>
            </w:r>
          </w:p>
        </w:tc>
        <w:tc>
          <w:tcPr>
            <w:tcW w:w="565" w:type="dxa"/>
            <w:shd w:val="clear" w:color="auto" w:fill="auto"/>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7</w:t>
            </w:r>
          </w:p>
        </w:tc>
        <w:tc>
          <w:tcPr>
            <w:tcW w:w="529" w:type="dxa"/>
            <w:shd w:val="clear" w:color="auto" w:fill="auto"/>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6</w:t>
            </w:r>
          </w:p>
        </w:tc>
        <w:tc>
          <w:tcPr>
            <w:tcW w:w="607" w:type="dxa"/>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5</w:t>
            </w:r>
          </w:p>
        </w:tc>
        <w:tc>
          <w:tcPr>
            <w:tcW w:w="709" w:type="dxa"/>
            <w:shd w:val="clear" w:color="auto" w:fill="auto"/>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4</w:t>
            </w:r>
          </w:p>
        </w:tc>
        <w:tc>
          <w:tcPr>
            <w:tcW w:w="708" w:type="dxa"/>
            <w:shd w:val="clear" w:color="auto" w:fill="auto"/>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3</w:t>
            </w:r>
          </w:p>
        </w:tc>
        <w:tc>
          <w:tcPr>
            <w:tcW w:w="567" w:type="dxa"/>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2</w:t>
            </w:r>
          </w:p>
        </w:tc>
        <w:tc>
          <w:tcPr>
            <w:tcW w:w="709" w:type="dxa"/>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1</w:t>
            </w:r>
          </w:p>
        </w:tc>
      </w:tr>
      <w:tr>
        <w:tblPrEx>
          <w:tblLayout w:type="fixed"/>
        </w:tblPrEx>
        <w:trPr>
          <w:trHeight w:val="271" w:hRule="atLeast"/>
        </w:trPr>
        <w:tc>
          <w:tcPr>
            <w:tcW w:w="675" w:type="dxa"/>
            <w:shd w:val="clear" w:color="auto" w:fill="auto"/>
          </w:tcPr>
          <w:p>
            <w:pPr>
              <w:spacing w:after="0" w:line="480" w:lineRule="auto"/>
              <w:ind w:left="0" w:hanging="2"/>
              <w:jc w:val="center"/>
              <w:rPr>
                <w:rFonts w:ascii="Times New Roman" w:hAnsi="Times New Roman" w:eastAsia="Times New Roman" w:cs="Times New Roman"/>
                <w:sz w:val="24"/>
                <w:szCs w:val="24"/>
              </w:rPr>
            </w:pPr>
          </w:p>
        </w:tc>
        <w:tc>
          <w:tcPr>
            <w:tcW w:w="3119" w:type="dxa"/>
            <w:shd w:val="clear" w:color="auto" w:fill="auto"/>
          </w:tcPr>
          <w:p>
            <w:pPr>
              <w:spacing w:after="0" w:line="480" w:lineRule="auto"/>
              <w:ind w:left="0" w:hanging="2"/>
              <w:rPr>
                <w:rFonts w:ascii="Times New Roman" w:hAnsi="Times New Roman" w:eastAsia="Times New Roman" w:cs="Times New Roman"/>
                <w:color w:val="000000"/>
                <w:sz w:val="24"/>
                <w:szCs w:val="24"/>
              </w:rPr>
            </w:pPr>
            <w:r>
              <w:rPr>
                <w:rFonts w:ascii="Times New Roman" w:hAnsi="Times New Roman" w:eastAsia="Times New Roman" w:cs="Times New Roman"/>
                <w:b/>
                <w:color w:val="000000"/>
                <w:sz w:val="24"/>
                <w:szCs w:val="24"/>
              </w:rPr>
              <w:t xml:space="preserve">Kualitas </w:t>
            </w:r>
            <w:r>
              <w:rPr>
                <w:rFonts w:ascii="Times New Roman" w:hAnsi="Times New Roman" w:eastAsia="Times New Roman" w:cs="Times New Roman"/>
                <w:b/>
                <w:i/>
                <w:color w:val="000000"/>
                <w:sz w:val="24"/>
                <w:szCs w:val="24"/>
              </w:rPr>
              <w:t xml:space="preserve">output </w:t>
            </w:r>
          </w:p>
        </w:tc>
        <w:tc>
          <w:tcPr>
            <w:tcW w:w="565" w:type="dxa"/>
            <w:shd w:val="clear" w:color="auto" w:fill="auto"/>
          </w:tcPr>
          <w:p>
            <w:pPr>
              <w:spacing w:after="0" w:line="480" w:lineRule="auto"/>
              <w:ind w:left="0" w:hanging="2"/>
              <w:rPr>
                <w:rFonts w:ascii="Times New Roman" w:hAnsi="Times New Roman" w:eastAsia="Times New Roman" w:cs="Times New Roman"/>
                <w:b/>
                <w:sz w:val="24"/>
                <w:szCs w:val="24"/>
              </w:rPr>
            </w:pPr>
          </w:p>
        </w:tc>
        <w:tc>
          <w:tcPr>
            <w:tcW w:w="529" w:type="dxa"/>
            <w:shd w:val="clear" w:color="auto" w:fill="auto"/>
          </w:tcPr>
          <w:p>
            <w:pPr>
              <w:spacing w:after="0" w:line="480" w:lineRule="auto"/>
              <w:ind w:left="0" w:hanging="2"/>
              <w:rPr>
                <w:rFonts w:ascii="Times New Roman" w:hAnsi="Times New Roman" w:eastAsia="Times New Roman" w:cs="Times New Roman"/>
                <w:b/>
                <w:sz w:val="24"/>
                <w:szCs w:val="24"/>
              </w:rPr>
            </w:pPr>
          </w:p>
        </w:tc>
        <w:tc>
          <w:tcPr>
            <w:tcW w:w="607" w:type="dxa"/>
          </w:tcPr>
          <w:p>
            <w:pPr>
              <w:spacing w:after="0" w:line="480" w:lineRule="auto"/>
              <w:ind w:left="0" w:hanging="2"/>
              <w:rPr>
                <w:rFonts w:ascii="Times New Roman" w:hAnsi="Times New Roman" w:eastAsia="Times New Roman" w:cs="Times New Roman"/>
                <w:b/>
                <w:sz w:val="24"/>
                <w:szCs w:val="24"/>
              </w:rPr>
            </w:pPr>
          </w:p>
        </w:tc>
        <w:tc>
          <w:tcPr>
            <w:tcW w:w="709" w:type="dxa"/>
            <w:shd w:val="clear" w:color="auto" w:fill="auto"/>
          </w:tcPr>
          <w:p>
            <w:pPr>
              <w:spacing w:after="0" w:line="480" w:lineRule="auto"/>
              <w:ind w:left="0" w:hanging="2"/>
              <w:rPr>
                <w:rFonts w:ascii="Times New Roman" w:hAnsi="Times New Roman" w:eastAsia="Times New Roman" w:cs="Times New Roman"/>
                <w:b/>
                <w:sz w:val="24"/>
                <w:szCs w:val="24"/>
              </w:rPr>
            </w:pPr>
          </w:p>
        </w:tc>
        <w:tc>
          <w:tcPr>
            <w:tcW w:w="708" w:type="dxa"/>
            <w:shd w:val="clear" w:color="auto" w:fill="auto"/>
          </w:tcPr>
          <w:p>
            <w:pPr>
              <w:spacing w:after="0" w:line="480" w:lineRule="auto"/>
              <w:ind w:left="0" w:hanging="2"/>
              <w:rPr>
                <w:rFonts w:ascii="Times New Roman" w:hAnsi="Times New Roman" w:eastAsia="Times New Roman" w:cs="Times New Roman"/>
                <w:b/>
                <w:sz w:val="24"/>
                <w:szCs w:val="24"/>
              </w:rPr>
            </w:pPr>
          </w:p>
        </w:tc>
        <w:tc>
          <w:tcPr>
            <w:tcW w:w="567" w:type="dxa"/>
          </w:tcPr>
          <w:p>
            <w:pPr>
              <w:spacing w:after="0" w:line="480" w:lineRule="auto"/>
              <w:ind w:left="0" w:hanging="2"/>
              <w:rPr>
                <w:rFonts w:ascii="Times New Roman" w:hAnsi="Times New Roman" w:eastAsia="Times New Roman" w:cs="Times New Roman"/>
                <w:b/>
                <w:sz w:val="24"/>
                <w:szCs w:val="24"/>
              </w:rPr>
            </w:pPr>
          </w:p>
        </w:tc>
        <w:tc>
          <w:tcPr>
            <w:tcW w:w="709" w:type="dxa"/>
          </w:tcPr>
          <w:p>
            <w:pPr>
              <w:spacing w:after="0" w:line="480" w:lineRule="auto"/>
              <w:ind w:left="0" w:hanging="2"/>
              <w:rPr>
                <w:rFonts w:ascii="Times New Roman" w:hAnsi="Times New Roman" w:eastAsia="Times New Roman" w:cs="Times New Roman"/>
                <w:b/>
                <w:sz w:val="24"/>
                <w:szCs w:val="24"/>
              </w:rPr>
            </w:pPr>
          </w:p>
        </w:tc>
      </w:tr>
      <w:tr>
        <w:tblPrEx>
          <w:tblLayout w:type="fixed"/>
        </w:tblPrEx>
        <w:trPr>
          <w:trHeight w:val="557" w:hRule="atLeast"/>
        </w:trPr>
        <w:tc>
          <w:tcPr>
            <w:tcW w:w="675" w:type="dxa"/>
            <w:shd w:val="clear" w:color="auto" w:fill="auto"/>
          </w:tcPr>
          <w:p>
            <w:pPr>
              <w:spacing w:after="0" w:line="480" w:lineRule="auto"/>
              <w:ind w:left="0" w:hanging="2"/>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3</w:t>
            </w:r>
          </w:p>
        </w:tc>
        <w:tc>
          <w:tcPr>
            <w:tcW w:w="3119" w:type="dxa"/>
            <w:shd w:val="clear" w:color="auto" w:fill="auto"/>
          </w:tcPr>
          <w:p>
            <w:pPr>
              <w:spacing w:after="0" w:line="480" w:lineRule="auto"/>
              <w:ind w:left="0" w:hanging="2"/>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Saya bekerja secara profesional dalam penyelesaian tugas yang diberikan</w:t>
            </w:r>
          </w:p>
        </w:tc>
        <w:tc>
          <w:tcPr>
            <w:tcW w:w="565" w:type="dxa"/>
            <w:shd w:val="clear" w:color="auto" w:fill="auto"/>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7</w:t>
            </w:r>
          </w:p>
        </w:tc>
        <w:tc>
          <w:tcPr>
            <w:tcW w:w="529" w:type="dxa"/>
            <w:shd w:val="clear" w:color="auto" w:fill="auto"/>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6</w:t>
            </w:r>
          </w:p>
        </w:tc>
        <w:tc>
          <w:tcPr>
            <w:tcW w:w="607" w:type="dxa"/>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5</w:t>
            </w:r>
          </w:p>
        </w:tc>
        <w:tc>
          <w:tcPr>
            <w:tcW w:w="709" w:type="dxa"/>
            <w:shd w:val="clear" w:color="auto" w:fill="auto"/>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4</w:t>
            </w:r>
          </w:p>
        </w:tc>
        <w:tc>
          <w:tcPr>
            <w:tcW w:w="708" w:type="dxa"/>
            <w:shd w:val="clear" w:color="auto" w:fill="auto"/>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3</w:t>
            </w:r>
          </w:p>
        </w:tc>
        <w:tc>
          <w:tcPr>
            <w:tcW w:w="567" w:type="dxa"/>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2</w:t>
            </w:r>
          </w:p>
        </w:tc>
        <w:tc>
          <w:tcPr>
            <w:tcW w:w="709" w:type="dxa"/>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1</w:t>
            </w:r>
          </w:p>
        </w:tc>
      </w:tr>
      <w:tr>
        <w:tblPrEx>
          <w:tblLayout w:type="fixed"/>
        </w:tblPrEx>
        <w:trPr>
          <w:trHeight w:val="829" w:hRule="atLeast"/>
        </w:trPr>
        <w:tc>
          <w:tcPr>
            <w:tcW w:w="675" w:type="dxa"/>
            <w:shd w:val="clear" w:color="auto" w:fill="auto"/>
          </w:tcPr>
          <w:p>
            <w:pPr>
              <w:spacing w:after="0" w:line="480" w:lineRule="auto"/>
              <w:ind w:left="0" w:hanging="2"/>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4</w:t>
            </w:r>
          </w:p>
        </w:tc>
        <w:tc>
          <w:tcPr>
            <w:tcW w:w="3119" w:type="dxa"/>
            <w:shd w:val="clear" w:color="auto" w:fill="auto"/>
          </w:tcPr>
          <w:p>
            <w:pPr>
              <w:spacing w:after="0" w:line="480" w:lineRule="auto"/>
              <w:ind w:left="0" w:hanging="2"/>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Saya mampu menyelesaikan pekerjaan sesuai</w:t>
            </w:r>
          </w:p>
          <w:p>
            <w:pPr>
              <w:spacing w:after="0" w:line="480" w:lineRule="auto"/>
              <w:ind w:left="0" w:hanging="2"/>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dengan prosedur kerja</w:t>
            </w:r>
          </w:p>
        </w:tc>
        <w:tc>
          <w:tcPr>
            <w:tcW w:w="565" w:type="dxa"/>
            <w:shd w:val="clear" w:color="auto" w:fill="auto"/>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7</w:t>
            </w:r>
          </w:p>
        </w:tc>
        <w:tc>
          <w:tcPr>
            <w:tcW w:w="529" w:type="dxa"/>
            <w:shd w:val="clear" w:color="auto" w:fill="auto"/>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6</w:t>
            </w:r>
          </w:p>
        </w:tc>
        <w:tc>
          <w:tcPr>
            <w:tcW w:w="607" w:type="dxa"/>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5</w:t>
            </w:r>
          </w:p>
        </w:tc>
        <w:tc>
          <w:tcPr>
            <w:tcW w:w="709" w:type="dxa"/>
            <w:shd w:val="clear" w:color="auto" w:fill="auto"/>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4</w:t>
            </w:r>
          </w:p>
        </w:tc>
        <w:tc>
          <w:tcPr>
            <w:tcW w:w="708" w:type="dxa"/>
            <w:shd w:val="clear" w:color="auto" w:fill="auto"/>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3</w:t>
            </w:r>
          </w:p>
        </w:tc>
        <w:tc>
          <w:tcPr>
            <w:tcW w:w="567" w:type="dxa"/>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2</w:t>
            </w:r>
          </w:p>
        </w:tc>
        <w:tc>
          <w:tcPr>
            <w:tcW w:w="709" w:type="dxa"/>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1</w:t>
            </w:r>
          </w:p>
        </w:tc>
      </w:tr>
      <w:tr>
        <w:tblPrEx>
          <w:tblLayout w:type="fixed"/>
        </w:tblPrEx>
        <w:trPr>
          <w:trHeight w:val="271" w:hRule="atLeast"/>
        </w:trPr>
        <w:tc>
          <w:tcPr>
            <w:tcW w:w="675" w:type="dxa"/>
            <w:shd w:val="clear" w:color="auto" w:fill="auto"/>
          </w:tcPr>
          <w:p>
            <w:pPr>
              <w:spacing w:after="0" w:line="480" w:lineRule="auto"/>
              <w:ind w:left="0" w:hanging="2"/>
              <w:jc w:val="center"/>
              <w:rPr>
                <w:rFonts w:ascii="Times New Roman" w:hAnsi="Times New Roman" w:eastAsia="Times New Roman" w:cs="Times New Roman"/>
                <w:sz w:val="24"/>
                <w:szCs w:val="24"/>
              </w:rPr>
            </w:pPr>
          </w:p>
        </w:tc>
        <w:tc>
          <w:tcPr>
            <w:tcW w:w="3119" w:type="dxa"/>
            <w:shd w:val="clear" w:color="auto" w:fill="auto"/>
          </w:tcPr>
          <w:p>
            <w:pPr>
              <w:spacing w:after="0" w:line="480" w:lineRule="auto"/>
              <w:ind w:left="0" w:hanging="2"/>
              <w:rPr>
                <w:rFonts w:ascii="Times New Roman" w:hAnsi="Times New Roman" w:eastAsia="Times New Roman" w:cs="Times New Roman"/>
                <w:color w:val="000000"/>
                <w:sz w:val="24"/>
                <w:szCs w:val="24"/>
              </w:rPr>
            </w:pPr>
            <w:r>
              <w:rPr>
                <w:rFonts w:ascii="Times New Roman" w:hAnsi="Times New Roman" w:eastAsia="Times New Roman" w:cs="Times New Roman"/>
                <w:b/>
                <w:color w:val="000000"/>
                <w:sz w:val="24"/>
                <w:szCs w:val="24"/>
              </w:rPr>
              <w:t xml:space="preserve">Ketepatan </w:t>
            </w:r>
          </w:p>
        </w:tc>
        <w:tc>
          <w:tcPr>
            <w:tcW w:w="565" w:type="dxa"/>
            <w:shd w:val="clear" w:color="auto" w:fill="auto"/>
          </w:tcPr>
          <w:p>
            <w:pPr>
              <w:spacing w:after="0" w:line="480" w:lineRule="auto"/>
              <w:ind w:left="0" w:hanging="2"/>
              <w:rPr>
                <w:rFonts w:ascii="Times New Roman" w:hAnsi="Times New Roman" w:eastAsia="Times New Roman" w:cs="Times New Roman"/>
                <w:b/>
                <w:sz w:val="24"/>
                <w:szCs w:val="24"/>
              </w:rPr>
            </w:pPr>
          </w:p>
        </w:tc>
        <w:tc>
          <w:tcPr>
            <w:tcW w:w="529" w:type="dxa"/>
            <w:shd w:val="clear" w:color="auto" w:fill="auto"/>
          </w:tcPr>
          <w:p>
            <w:pPr>
              <w:spacing w:after="0" w:line="480" w:lineRule="auto"/>
              <w:ind w:left="0" w:hanging="2"/>
              <w:rPr>
                <w:rFonts w:ascii="Times New Roman" w:hAnsi="Times New Roman" w:eastAsia="Times New Roman" w:cs="Times New Roman"/>
                <w:b/>
                <w:sz w:val="24"/>
                <w:szCs w:val="24"/>
              </w:rPr>
            </w:pPr>
          </w:p>
        </w:tc>
        <w:tc>
          <w:tcPr>
            <w:tcW w:w="607" w:type="dxa"/>
          </w:tcPr>
          <w:p>
            <w:pPr>
              <w:spacing w:after="0" w:line="480" w:lineRule="auto"/>
              <w:ind w:left="0" w:hanging="2"/>
              <w:rPr>
                <w:rFonts w:ascii="Times New Roman" w:hAnsi="Times New Roman" w:eastAsia="Times New Roman" w:cs="Times New Roman"/>
                <w:b/>
                <w:sz w:val="24"/>
                <w:szCs w:val="24"/>
              </w:rPr>
            </w:pPr>
          </w:p>
        </w:tc>
        <w:tc>
          <w:tcPr>
            <w:tcW w:w="709" w:type="dxa"/>
            <w:shd w:val="clear" w:color="auto" w:fill="auto"/>
          </w:tcPr>
          <w:p>
            <w:pPr>
              <w:spacing w:after="0" w:line="480" w:lineRule="auto"/>
              <w:ind w:left="0" w:hanging="2"/>
              <w:rPr>
                <w:rFonts w:ascii="Times New Roman" w:hAnsi="Times New Roman" w:eastAsia="Times New Roman" w:cs="Times New Roman"/>
                <w:b/>
                <w:sz w:val="24"/>
                <w:szCs w:val="24"/>
              </w:rPr>
            </w:pPr>
          </w:p>
        </w:tc>
        <w:tc>
          <w:tcPr>
            <w:tcW w:w="708" w:type="dxa"/>
            <w:shd w:val="clear" w:color="auto" w:fill="auto"/>
          </w:tcPr>
          <w:p>
            <w:pPr>
              <w:spacing w:after="0" w:line="480" w:lineRule="auto"/>
              <w:ind w:left="0" w:hanging="2"/>
              <w:rPr>
                <w:rFonts w:ascii="Times New Roman" w:hAnsi="Times New Roman" w:eastAsia="Times New Roman" w:cs="Times New Roman"/>
                <w:b/>
                <w:sz w:val="24"/>
                <w:szCs w:val="24"/>
              </w:rPr>
            </w:pPr>
          </w:p>
        </w:tc>
        <w:tc>
          <w:tcPr>
            <w:tcW w:w="567" w:type="dxa"/>
          </w:tcPr>
          <w:p>
            <w:pPr>
              <w:spacing w:after="0" w:line="480" w:lineRule="auto"/>
              <w:ind w:left="0" w:hanging="2"/>
              <w:rPr>
                <w:rFonts w:ascii="Times New Roman" w:hAnsi="Times New Roman" w:eastAsia="Times New Roman" w:cs="Times New Roman"/>
                <w:b/>
                <w:sz w:val="24"/>
                <w:szCs w:val="24"/>
              </w:rPr>
            </w:pPr>
          </w:p>
        </w:tc>
        <w:tc>
          <w:tcPr>
            <w:tcW w:w="709" w:type="dxa"/>
          </w:tcPr>
          <w:p>
            <w:pPr>
              <w:spacing w:after="0" w:line="480" w:lineRule="auto"/>
              <w:ind w:left="0" w:hanging="2"/>
              <w:rPr>
                <w:rFonts w:ascii="Times New Roman" w:hAnsi="Times New Roman" w:eastAsia="Times New Roman" w:cs="Times New Roman"/>
                <w:b/>
                <w:sz w:val="24"/>
                <w:szCs w:val="24"/>
              </w:rPr>
            </w:pPr>
          </w:p>
        </w:tc>
      </w:tr>
      <w:tr>
        <w:tblPrEx>
          <w:tblLayout w:type="fixed"/>
        </w:tblPrEx>
        <w:trPr>
          <w:trHeight w:val="542" w:hRule="atLeast"/>
        </w:trPr>
        <w:tc>
          <w:tcPr>
            <w:tcW w:w="675" w:type="dxa"/>
            <w:shd w:val="clear" w:color="auto" w:fill="auto"/>
          </w:tcPr>
          <w:p>
            <w:pPr>
              <w:spacing w:after="0" w:line="480" w:lineRule="auto"/>
              <w:ind w:left="0" w:hanging="2"/>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5</w:t>
            </w:r>
          </w:p>
        </w:tc>
        <w:tc>
          <w:tcPr>
            <w:tcW w:w="3119" w:type="dxa"/>
            <w:shd w:val="clear" w:color="auto" w:fill="auto"/>
          </w:tcPr>
          <w:p>
            <w:pPr>
              <w:spacing w:after="0" w:line="480" w:lineRule="auto"/>
              <w:ind w:left="0" w:hanging="2"/>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Saya menyelesaikan pekerjaan tepat waktu</w:t>
            </w:r>
          </w:p>
        </w:tc>
        <w:tc>
          <w:tcPr>
            <w:tcW w:w="565" w:type="dxa"/>
            <w:shd w:val="clear" w:color="auto" w:fill="auto"/>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7</w:t>
            </w:r>
          </w:p>
        </w:tc>
        <w:tc>
          <w:tcPr>
            <w:tcW w:w="529" w:type="dxa"/>
            <w:shd w:val="clear" w:color="auto" w:fill="auto"/>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6</w:t>
            </w:r>
          </w:p>
        </w:tc>
        <w:tc>
          <w:tcPr>
            <w:tcW w:w="607" w:type="dxa"/>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5</w:t>
            </w:r>
          </w:p>
        </w:tc>
        <w:tc>
          <w:tcPr>
            <w:tcW w:w="709" w:type="dxa"/>
            <w:shd w:val="clear" w:color="auto" w:fill="auto"/>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4</w:t>
            </w:r>
          </w:p>
        </w:tc>
        <w:tc>
          <w:tcPr>
            <w:tcW w:w="708" w:type="dxa"/>
            <w:shd w:val="clear" w:color="auto" w:fill="auto"/>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3</w:t>
            </w:r>
          </w:p>
        </w:tc>
        <w:tc>
          <w:tcPr>
            <w:tcW w:w="567" w:type="dxa"/>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2</w:t>
            </w:r>
          </w:p>
        </w:tc>
        <w:tc>
          <w:tcPr>
            <w:tcW w:w="709" w:type="dxa"/>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1</w:t>
            </w:r>
          </w:p>
        </w:tc>
      </w:tr>
      <w:tr>
        <w:tblPrEx>
          <w:tblLayout w:type="fixed"/>
        </w:tblPrEx>
        <w:trPr>
          <w:trHeight w:val="557" w:hRule="atLeast"/>
        </w:trPr>
        <w:tc>
          <w:tcPr>
            <w:tcW w:w="675" w:type="dxa"/>
            <w:shd w:val="clear" w:color="auto" w:fill="auto"/>
          </w:tcPr>
          <w:p>
            <w:pPr>
              <w:spacing w:after="0" w:line="480" w:lineRule="auto"/>
              <w:ind w:left="0" w:hanging="2"/>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6</w:t>
            </w:r>
          </w:p>
        </w:tc>
        <w:tc>
          <w:tcPr>
            <w:tcW w:w="3119" w:type="dxa"/>
            <w:shd w:val="clear" w:color="auto" w:fill="auto"/>
          </w:tcPr>
          <w:p>
            <w:pPr>
              <w:spacing w:after="0" w:line="480" w:lineRule="auto"/>
              <w:ind w:left="0" w:hanging="2"/>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Saya mampu menyelesaikan pekerjaan sebelum</w:t>
            </w:r>
          </w:p>
          <w:p>
            <w:pPr>
              <w:spacing w:after="0" w:line="480" w:lineRule="auto"/>
              <w:ind w:left="0" w:hanging="2"/>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batas waktu yang ditentukan</w:t>
            </w:r>
          </w:p>
        </w:tc>
        <w:tc>
          <w:tcPr>
            <w:tcW w:w="565" w:type="dxa"/>
            <w:shd w:val="clear" w:color="auto" w:fill="auto"/>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7</w:t>
            </w:r>
          </w:p>
        </w:tc>
        <w:tc>
          <w:tcPr>
            <w:tcW w:w="529" w:type="dxa"/>
            <w:shd w:val="clear" w:color="auto" w:fill="auto"/>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6</w:t>
            </w:r>
          </w:p>
        </w:tc>
        <w:tc>
          <w:tcPr>
            <w:tcW w:w="607" w:type="dxa"/>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5</w:t>
            </w:r>
          </w:p>
        </w:tc>
        <w:tc>
          <w:tcPr>
            <w:tcW w:w="709" w:type="dxa"/>
            <w:shd w:val="clear" w:color="auto" w:fill="auto"/>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4</w:t>
            </w:r>
          </w:p>
        </w:tc>
        <w:tc>
          <w:tcPr>
            <w:tcW w:w="708" w:type="dxa"/>
            <w:shd w:val="clear" w:color="auto" w:fill="auto"/>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3</w:t>
            </w:r>
          </w:p>
        </w:tc>
        <w:tc>
          <w:tcPr>
            <w:tcW w:w="567" w:type="dxa"/>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2</w:t>
            </w:r>
          </w:p>
        </w:tc>
        <w:tc>
          <w:tcPr>
            <w:tcW w:w="709" w:type="dxa"/>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1</w:t>
            </w:r>
          </w:p>
        </w:tc>
      </w:tr>
      <w:tr>
        <w:tblPrEx>
          <w:tblLayout w:type="fixed"/>
        </w:tblPrEx>
        <w:trPr>
          <w:trHeight w:val="271" w:hRule="atLeast"/>
        </w:trPr>
        <w:tc>
          <w:tcPr>
            <w:tcW w:w="675" w:type="dxa"/>
            <w:shd w:val="clear" w:color="auto" w:fill="auto"/>
          </w:tcPr>
          <w:p>
            <w:pPr>
              <w:spacing w:after="0" w:line="480" w:lineRule="auto"/>
              <w:ind w:left="0" w:hanging="2"/>
              <w:jc w:val="center"/>
              <w:rPr>
                <w:rFonts w:ascii="Times New Roman" w:hAnsi="Times New Roman" w:eastAsia="Times New Roman" w:cs="Times New Roman"/>
                <w:sz w:val="24"/>
                <w:szCs w:val="24"/>
              </w:rPr>
            </w:pPr>
          </w:p>
        </w:tc>
        <w:tc>
          <w:tcPr>
            <w:tcW w:w="3119" w:type="dxa"/>
            <w:shd w:val="clear" w:color="auto" w:fill="auto"/>
          </w:tcPr>
          <w:p>
            <w:pPr>
              <w:spacing w:after="0" w:line="480" w:lineRule="auto"/>
              <w:ind w:left="0" w:hanging="2"/>
              <w:rPr>
                <w:rFonts w:ascii="Times New Roman" w:hAnsi="Times New Roman" w:eastAsia="Times New Roman" w:cs="Times New Roman"/>
                <w:color w:val="000000"/>
                <w:sz w:val="24"/>
                <w:szCs w:val="24"/>
              </w:rPr>
            </w:pPr>
            <w:r>
              <w:rPr>
                <w:rFonts w:ascii="Times New Roman" w:hAnsi="Times New Roman" w:eastAsia="Times New Roman" w:cs="Times New Roman"/>
                <w:b/>
                <w:color w:val="000000"/>
                <w:sz w:val="24"/>
                <w:szCs w:val="24"/>
              </w:rPr>
              <w:t>Kebutuhan pengawasan</w:t>
            </w:r>
          </w:p>
        </w:tc>
        <w:tc>
          <w:tcPr>
            <w:tcW w:w="565" w:type="dxa"/>
            <w:shd w:val="clear" w:color="auto" w:fill="auto"/>
          </w:tcPr>
          <w:p>
            <w:pPr>
              <w:spacing w:after="0" w:line="480" w:lineRule="auto"/>
              <w:ind w:left="0" w:hanging="2"/>
              <w:rPr>
                <w:rFonts w:ascii="Times New Roman" w:hAnsi="Times New Roman" w:eastAsia="Times New Roman" w:cs="Times New Roman"/>
                <w:b/>
                <w:sz w:val="24"/>
                <w:szCs w:val="24"/>
              </w:rPr>
            </w:pPr>
          </w:p>
        </w:tc>
        <w:tc>
          <w:tcPr>
            <w:tcW w:w="529" w:type="dxa"/>
            <w:shd w:val="clear" w:color="auto" w:fill="auto"/>
          </w:tcPr>
          <w:p>
            <w:pPr>
              <w:spacing w:after="0" w:line="480" w:lineRule="auto"/>
              <w:ind w:left="0" w:hanging="2"/>
              <w:rPr>
                <w:rFonts w:ascii="Times New Roman" w:hAnsi="Times New Roman" w:eastAsia="Times New Roman" w:cs="Times New Roman"/>
                <w:b/>
                <w:sz w:val="24"/>
                <w:szCs w:val="24"/>
              </w:rPr>
            </w:pPr>
          </w:p>
        </w:tc>
        <w:tc>
          <w:tcPr>
            <w:tcW w:w="607" w:type="dxa"/>
          </w:tcPr>
          <w:p>
            <w:pPr>
              <w:spacing w:after="0" w:line="480" w:lineRule="auto"/>
              <w:ind w:left="0" w:hanging="2"/>
              <w:rPr>
                <w:rFonts w:ascii="Times New Roman" w:hAnsi="Times New Roman" w:eastAsia="Times New Roman" w:cs="Times New Roman"/>
                <w:b/>
                <w:sz w:val="24"/>
                <w:szCs w:val="24"/>
              </w:rPr>
            </w:pPr>
          </w:p>
        </w:tc>
        <w:tc>
          <w:tcPr>
            <w:tcW w:w="709" w:type="dxa"/>
            <w:shd w:val="clear" w:color="auto" w:fill="auto"/>
          </w:tcPr>
          <w:p>
            <w:pPr>
              <w:spacing w:after="0" w:line="480" w:lineRule="auto"/>
              <w:ind w:left="0" w:hanging="2"/>
              <w:rPr>
                <w:rFonts w:ascii="Times New Roman" w:hAnsi="Times New Roman" w:eastAsia="Times New Roman" w:cs="Times New Roman"/>
                <w:b/>
                <w:sz w:val="24"/>
                <w:szCs w:val="24"/>
              </w:rPr>
            </w:pPr>
          </w:p>
        </w:tc>
        <w:tc>
          <w:tcPr>
            <w:tcW w:w="708" w:type="dxa"/>
            <w:shd w:val="clear" w:color="auto" w:fill="auto"/>
          </w:tcPr>
          <w:p>
            <w:pPr>
              <w:spacing w:after="0" w:line="480" w:lineRule="auto"/>
              <w:ind w:left="0" w:hanging="2"/>
              <w:rPr>
                <w:rFonts w:ascii="Times New Roman" w:hAnsi="Times New Roman" w:eastAsia="Times New Roman" w:cs="Times New Roman"/>
                <w:b/>
                <w:sz w:val="24"/>
                <w:szCs w:val="24"/>
              </w:rPr>
            </w:pPr>
          </w:p>
        </w:tc>
        <w:tc>
          <w:tcPr>
            <w:tcW w:w="567" w:type="dxa"/>
          </w:tcPr>
          <w:p>
            <w:pPr>
              <w:spacing w:after="0" w:line="480" w:lineRule="auto"/>
              <w:ind w:left="0" w:hanging="2"/>
              <w:rPr>
                <w:rFonts w:ascii="Times New Roman" w:hAnsi="Times New Roman" w:eastAsia="Times New Roman" w:cs="Times New Roman"/>
                <w:b/>
                <w:sz w:val="24"/>
                <w:szCs w:val="24"/>
              </w:rPr>
            </w:pPr>
          </w:p>
        </w:tc>
        <w:tc>
          <w:tcPr>
            <w:tcW w:w="709" w:type="dxa"/>
          </w:tcPr>
          <w:p>
            <w:pPr>
              <w:spacing w:after="0" w:line="480" w:lineRule="auto"/>
              <w:ind w:left="0" w:hanging="2"/>
              <w:rPr>
                <w:rFonts w:ascii="Times New Roman" w:hAnsi="Times New Roman" w:eastAsia="Times New Roman" w:cs="Times New Roman"/>
                <w:b/>
                <w:sz w:val="24"/>
                <w:szCs w:val="24"/>
              </w:rPr>
            </w:pPr>
          </w:p>
        </w:tc>
      </w:tr>
      <w:tr>
        <w:tblPrEx>
          <w:tblLayout w:type="fixed"/>
        </w:tblPrEx>
        <w:trPr>
          <w:trHeight w:val="557" w:hRule="atLeast"/>
        </w:trPr>
        <w:tc>
          <w:tcPr>
            <w:tcW w:w="675" w:type="dxa"/>
            <w:shd w:val="clear" w:color="auto" w:fill="auto"/>
          </w:tcPr>
          <w:p>
            <w:pPr>
              <w:spacing w:after="0" w:line="480" w:lineRule="auto"/>
              <w:ind w:left="0" w:hanging="2"/>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7</w:t>
            </w:r>
          </w:p>
        </w:tc>
        <w:tc>
          <w:tcPr>
            <w:tcW w:w="3119" w:type="dxa"/>
            <w:shd w:val="clear" w:color="auto" w:fill="auto"/>
          </w:tcPr>
          <w:p>
            <w:pPr>
              <w:spacing w:after="0" w:line="480" w:lineRule="auto"/>
              <w:ind w:left="0" w:hanging="2"/>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Saya mampu menyelesaikan pekerjaan dengan baik tanpa bantuan supervior saat sedang mengalami kesulitan</w:t>
            </w:r>
          </w:p>
        </w:tc>
        <w:tc>
          <w:tcPr>
            <w:tcW w:w="565" w:type="dxa"/>
            <w:shd w:val="clear" w:color="auto" w:fill="auto"/>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7</w:t>
            </w:r>
          </w:p>
        </w:tc>
        <w:tc>
          <w:tcPr>
            <w:tcW w:w="529" w:type="dxa"/>
            <w:shd w:val="clear" w:color="auto" w:fill="auto"/>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6</w:t>
            </w:r>
          </w:p>
        </w:tc>
        <w:tc>
          <w:tcPr>
            <w:tcW w:w="607" w:type="dxa"/>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5</w:t>
            </w:r>
          </w:p>
        </w:tc>
        <w:tc>
          <w:tcPr>
            <w:tcW w:w="709" w:type="dxa"/>
            <w:shd w:val="clear" w:color="auto" w:fill="auto"/>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4</w:t>
            </w:r>
          </w:p>
        </w:tc>
        <w:tc>
          <w:tcPr>
            <w:tcW w:w="708" w:type="dxa"/>
            <w:shd w:val="clear" w:color="auto" w:fill="auto"/>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3</w:t>
            </w:r>
          </w:p>
        </w:tc>
        <w:tc>
          <w:tcPr>
            <w:tcW w:w="567" w:type="dxa"/>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2</w:t>
            </w:r>
          </w:p>
        </w:tc>
        <w:tc>
          <w:tcPr>
            <w:tcW w:w="709" w:type="dxa"/>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1</w:t>
            </w:r>
          </w:p>
        </w:tc>
      </w:tr>
      <w:tr>
        <w:tblPrEx>
          <w:tblLayout w:type="fixed"/>
        </w:tblPrEx>
        <w:trPr>
          <w:trHeight w:val="719" w:hRule="atLeast"/>
        </w:trPr>
        <w:tc>
          <w:tcPr>
            <w:tcW w:w="675" w:type="dxa"/>
            <w:shd w:val="clear" w:color="auto" w:fill="auto"/>
          </w:tcPr>
          <w:p>
            <w:pPr>
              <w:spacing w:after="0" w:line="480" w:lineRule="auto"/>
              <w:ind w:left="0" w:hanging="2"/>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8</w:t>
            </w:r>
          </w:p>
        </w:tc>
        <w:tc>
          <w:tcPr>
            <w:tcW w:w="3119" w:type="dxa"/>
            <w:shd w:val="clear" w:color="auto" w:fill="auto"/>
          </w:tcPr>
          <w:p>
            <w:pPr>
              <w:spacing w:after="0" w:line="480" w:lineRule="auto"/>
              <w:ind w:left="0" w:hanging="2"/>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Saya mampu bertanggung jawab di tempat  bekerja</w:t>
            </w:r>
          </w:p>
        </w:tc>
        <w:tc>
          <w:tcPr>
            <w:tcW w:w="565" w:type="dxa"/>
            <w:shd w:val="clear" w:color="auto" w:fill="auto"/>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7</w:t>
            </w:r>
          </w:p>
        </w:tc>
        <w:tc>
          <w:tcPr>
            <w:tcW w:w="529" w:type="dxa"/>
            <w:shd w:val="clear" w:color="auto" w:fill="auto"/>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6</w:t>
            </w:r>
          </w:p>
        </w:tc>
        <w:tc>
          <w:tcPr>
            <w:tcW w:w="607" w:type="dxa"/>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5</w:t>
            </w:r>
          </w:p>
        </w:tc>
        <w:tc>
          <w:tcPr>
            <w:tcW w:w="709" w:type="dxa"/>
            <w:shd w:val="clear" w:color="auto" w:fill="auto"/>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4</w:t>
            </w:r>
          </w:p>
        </w:tc>
        <w:tc>
          <w:tcPr>
            <w:tcW w:w="708" w:type="dxa"/>
            <w:shd w:val="clear" w:color="auto" w:fill="auto"/>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3</w:t>
            </w:r>
          </w:p>
        </w:tc>
        <w:tc>
          <w:tcPr>
            <w:tcW w:w="567" w:type="dxa"/>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2</w:t>
            </w:r>
          </w:p>
        </w:tc>
        <w:tc>
          <w:tcPr>
            <w:tcW w:w="709" w:type="dxa"/>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1</w:t>
            </w:r>
          </w:p>
        </w:tc>
      </w:tr>
      <w:tr>
        <w:tblPrEx>
          <w:tblLayout w:type="fixed"/>
        </w:tblPrEx>
        <w:trPr>
          <w:trHeight w:val="271" w:hRule="atLeast"/>
        </w:trPr>
        <w:tc>
          <w:tcPr>
            <w:tcW w:w="675" w:type="dxa"/>
            <w:shd w:val="clear" w:color="auto" w:fill="auto"/>
          </w:tcPr>
          <w:p>
            <w:pPr>
              <w:spacing w:after="0" w:line="480" w:lineRule="auto"/>
              <w:ind w:left="0" w:hanging="2"/>
              <w:jc w:val="center"/>
              <w:rPr>
                <w:rFonts w:ascii="Times New Roman" w:hAnsi="Times New Roman" w:eastAsia="Times New Roman" w:cs="Times New Roman"/>
                <w:sz w:val="24"/>
                <w:szCs w:val="24"/>
              </w:rPr>
            </w:pPr>
          </w:p>
        </w:tc>
        <w:tc>
          <w:tcPr>
            <w:tcW w:w="3119" w:type="dxa"/>
            <w:shd w:val="clear" w:color="auto" w:fill="auto"/>
          </w:tcPr>
          <w:p>
            <w:pPr>
              <w:spacing w:after="0" w:line="480" w:lineRule="auto"/>
              <w:ind w:left="0" w:hanging="2"/>
              <w:rPr>
                <w:rFonts w:ascii="Times New Roman" w:hAnsi="Times New Roman" w:eastAsia="Times New Roman" w:cs="Times New Roman"/>
                <w:color w:val="000000"/>
                <w:sz w:val="24"/>
                <w:szCs w:val="24"/>
              </w:rPr>
            </w:pPr>
            <w:r>
              <w:rPr>
                <w:rFonts w:ascii="Times New Roman" w:hAnsi="Times New Roman" w:eastAsia="Times New Roman" w:cs="Times New Roman"/>
                <w:b/>
                <w:color w:val="000000"/>
                <w:sz w:val="24"/>
                <w:szCs w:val="24"/>
              </w:rPr>
              <w:t xml:space="preserve">Efektivitas biaya </w:t>
            </w:r>
          </w:p>
        </w:tc>
        <w:tc>
          <w:tcPr>
            <w:tcW w:w="565" w:type="dxa"/>
            <w:shd w:val="clear" w:color="auto" w:fill="auto"/>
          </w:tcPr>
          <w:p>
            <w:pPr>
              <w:spacing w:after="0" w:line="480" w:lineRule="auto"/>
              <w:ind w:left="0" w:hanging="2"/>
              <w:rPr>
                <w:rFonts w:ascii="Times New Roman" w:hAnsi="Times New Roman" w:eastAsia="Times New Roman" w:cs="Times New Roman"/>
                <w:b/>
                <w:sz w:val="24"/>
                <w:szCs w:val="24"/>
              </w:rPr>
            </w:pPr>
          </w:p>
        </w:tc>
        <w:tc>
          <w:tcPr>
            <w:tcW w:w="529" w:type="dxa"/>
            <w:shd w:val="clear" w:color="auto" w:fill="auto"/>
          </w:tcPr>
          <w:p>
            <w:pPr>
              <w:spacing w:after="0" w:line="480" w:lineRule="auto"/>
              <w:ind w:left="0" w:hanging="2"/>
              <w:rPr>
                <w:rFonts w:ascii="Times New Roman" w:hAnsi="Times New Roman" w:eastAsia="Times New Roman" w:cs="Times New Roman"/>
                <w:b/>
                <w:sz w:val="24"/>
                <w:szCs w:val="24"/>
              </w:rPr>
            </w:pPr>
          </w:p>
        </w:tc>
        <w:tc>
          <w:tcPr>
            <w:tcW w:w="607" w:type="dxa"/>
          </w:tcPr>
          <w:p>
            <w:pPr>
              <w:spacing w:after="0" w:line="480" w:lineRule="auto"/>
              <w:ind w:left="0" w:hanging="2"/>
              <w:rPr>
                <w:rFonts w:ascii="Times New Roman" w:hAnsi="Times New Roman" w:eastAsia="Times New Roman" w:cs="Times New Roman"/>
                <w:b/>
                <w:sz w:val="24"/>
                <w:szCs w:val="24"/>
              </w:rPr>
            </w:pPr>
          </w:p>
        </w:tc>
        <w:tc>
          <w:tcPr>
            <w:tcW w:w="709" w:type="dxa"/>
            <w:shd w:val="clear" w:color="auto" w:fill="auto"/>
          </w:tcPr>
          <w:p>
            <w:pPr>
              <w:spacing w:after="0" w:line="480" w:lineRule="auto"/>
              <w:ind w:left="0" w:hanging="2"/>
              <w:rPr>
                <w:rFonts w:ascii="Times New Roman" w:hAnsi="Times New Roman" w:eastAsia="Times New Roman" w:cs="Times New Roman"/>
                <w:b/>
                <w:sz w:val="24"/>
                <w:szCs w:val="24"/>
              </w:rPr>
            </w:pPr>
          </w:p>
        </w:tc>
        <w:tc>
          <w:tcPr>
            <w:tcW w:w="708" w:type="dxa"/>
            <w:shd w:val="clear" w:color="auto" w:fill="auto"/>
          </w:tcPr>
          <w:p>
            <w:pPr>
              <w:spacing w:after="0" w:line="480" w:lineRule="auto"/>
              <w:ind w:left="0" w:hanging="2"/>
              <w:rPr>
                <w:rFonts w:ascii="Times New Roman" w:hAnsi="Times New Roman" w:eastAsia="Times New Roman" w:cs="Times New Roman"/>
                <w:b/>
                <w:sz w:val="24"/>
                <w:szCs w:val="24"/>
              </w:rPr>
            </w:pPr>
          </w:p>
        </w:tc>
        <w:tc>
          <w:tcPr>
            <w:tcW w:w="567" w:type="dxa"/>
          </w:tcPr>
          <w:p>
            <w:pPr>
              <w:spacing w:after="0" w:line="480" w:lineRule="auto"/>
              <w:ind w:left="0" w:hanging="2"/>
              <w:rPr>
                <w:rFonts w:ascii="Times New Roman" w:hAnsi="Times New Roman" w:eastAsia="Times New Roman" w:cs="Times New Roman"/>
                <w:b/>
                <w:sz w:val="24"/>
                <w:szCs w:val="24"/>
              </w:rPr>
            </w:pPr>
          </w:p>
        </w:tc>
        <w:tc>
          <w:tcPr>
            <w:tcW w:w="709" w:type="dxa"/>
          </w:tcPr>
          <w:p>
            <w:pPr>
              <w:spacing w:after="0" w:line="480" w:lineRule="auto"/>
              <w:ind w:left="0" w:hanging="2"/>
              <w:rPr>
                <w:rFonts w:ascii="Times New Roman" w:hAnsi="Times New Roman" w:eastAsia="Times New Roman" w:cs="Times New Roman"/>
                <w:b/>
                <w:sz w:val="24"/>
                <w:szCs w:val="24"/>
              </w:rPr>
            </w:pPr>
          </w:p>
        </w:tc>
      </w:tr>
      <w:tr>
        <w:tblPrEx>
          <w:tblLayout w:type="fixed"/>
        </w:tblPrEx>
        <w:trPr>
          <w:trHeight w:val="542" w:hRule="atLeast"/>
        </w:trPr>
        <w:tc>
          <w:tcPr>
            <w:tcW w:w="675" w:type="dxa"/>
            <w:shd w:val="clear" w:color="auto" w:fill="auto"/>
          </w:tcPr>
          <w:p>
            <w:pPr>
              <w:spacing w:after="0" w:line="480" w:lineRule="auto"/>
              <w:ind w:left="0" w:hanging="2"/>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9</w:t>
            </w:r>
          </w:p>
        </w:tc>
        <w:tc>
          <w:tcPr>
            <w:tcW w:w="3119" w:type="dxa"/>
            <w:shd w:val="clear" w:color="auto" w:fill="auto"/>
          </w:tcPr>
          <w:p>
            <w:pPr>
              <w:spacing w:after="0" w:line="480" w:lineRule="auto"/>
              <w:ind w:left="0" w:hanging="2"/>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Saya mampu mengoptimalkan biaya yang</w:t>
            </w:r>
          </w:p>
          <w:p>
            <w:pPr>
              <w:spacing w:after="0" w:line="480" w:lineRule="auto"/>
              <w:ind w:left="0" w:hanging="2"/>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mendukung kegiatan pembelajaran</w:t>
            </w:r>
          </w:p>
        </w:tc>
        <w:tc>
          <w:tcPr>
            <w:tcW w:w="565" w:type="dxa"/>
            <w:shd w:val="clear" w:color="auto" w:fill="auto"/>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7</w:t>
            </w:r>
          </w:p>
        </w:tc>
        <w:tc>
          <w:tcPr>
            <w:tcW w:w="529" w:type="dxa"/>
            <w:shd w:val="clear" w:color="auto" w:fill="auto"/>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6</w:t>
            </w:r>
          </w:p>
        </w:tc>
        <w:tc>
          <w:tcPr>
            <w:tcW w:w="607" w:type="dxa"/>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5</w:t>
            </w:r>
          </w:p>
        </w:tc>
        <w:tc>
          <w:tcPr>
            <w:tcW w:w="709" w:type="dxa"/>
            <w:shd w:val="clear" w:color="auto" w:fill="auto"/>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4</w:t>
            </w:r>
          </w:p>
        </w:tc>
        <w:tc>
          <w:tcPr>
            <w:tcW w:w="708" w:type="dxa"/>
            <w:shd w:val="clear" w:color="auto" w:fill="auto"/>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3</w:t>
            </w:r>
          </w:p>
        </w:tc>
        <w:tc>
          <w:tcPr>
            <w:tcW w:w="567" w:type="dxa"/>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2</w:t>
            </w:r>
          </w:p>
        </w:tc>
        <w:tc>
          <w:tcPr>
            <w:tcW w:w="709" w:type="dxa"/>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1</w:t>
            </w:r>
          </w:p>
        </w:tc>
      </w:tr>
      <w:tr>
        <w:tblPrEx>
          <w:tblLayout w:type="fixed"/>
        </w:tblPrEx>
        <w:trPr>
          <w:trHeight w:val="595" w:hRule="atLeast"/>
        </w:trPr>
        <w:tc>
          <w:tcPr>
            <w:tcW w:w="675" w:type="dxa"/>
            <w:shd w:val="clear" w:color="auto" w:fill="auto"/>
          </w:tcPr>
          <w:p>
            <w:pPr>
              <w:spacing w:after="0" w:line="480" w:lineRule="auto"/>
              <w:ind w:left="0" w:hanging="2"/>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10</w:t>
            </w:r>
          </w:p>
        </w:tc>
        <w:tc>
          <w:tcPr>
            <w:tcW w:w="3119" w:type="dxa"/>
            <w:shd w:val="clear" w:color="auto" w:fill="auto"/>
          </w:tcPr>
          <w:p>
            <w:pPr>
              <w:spacing w:after="0" w:line="480" w:lineRule="auto"/>
              <w:ind w:left="0" w:hanging="2"/>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Saya mampu bekerja secara efektif</w:t>
            </w:r>
          </w:p>
        </w:tc>
        <w:tc>
          <w:tcPr>
            <w:tcW w:w="565" w:type="dxa"/>
            <w:shd w:val="clear" w:color="auto" w:fill="auto"/>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7</w:t>
            </w:r>
          </w:p>
        </w:tc>
        <w:tc>
          <w:tcPr>
            <w:tcW w:w="529" w:type="dxa"/>
            <w:shd w:val="clear" w:color="auto" w:fill="auto"/>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6</w:t>
            </w:r>
          </w:p>
        </w:tc>
        <w:tc>
          <w:tcPr>
            <w:tcW w:w="607" w:type="dxa"/>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5</w:t>
            </w:r>
          </w:p>
        </w:tc>
        <w:tc>
          <w:tcPr>
            <w:tcW w:w="709" w:type="dxa"/>
            <w:shd w:val="clear" w:color="auto" w:fill="auto"/>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4</w:t>
            </w:r>
          </w:p>
        </w:tc>
        <w:tc>
          <w:tcPr>
            <w:tcW w:w="708" w:type="dxa"/>
            <w:shd w:val="clear" w:color="auto" w:fill="auto"/>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3</w:t>
            </w:r>
          </w:p>
        </w:tc>
        <w:tc>
          <w:tcPr>
            <w:tcW w:w="567" w:type="dxa"/>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2</w:t>
            </w:r>
          </w:p>
        </w:tc>
        <w:tc>
          <w:tcPr>
            <w:tcW w:w="709" w:type="dxa"/>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1</w:t>
            </w:r>
          </w:p>
        </w:tc>
      </w:tr>
    </w:tbl>
    <w:p>
      <w:pPr>
        <w:tabs>
          <w:tab w:val="left" w:pos="426"/>
        </w:tabs>
        <w:spacing w:after="0" w:line="480" w:lineRule="auto"/>
        <w:ind w:left="0" w:hanging="2"/>
        <w:rPr>
          <w:rFonts w:ascii="Times New Roman" w:hAnsi="Times New Roman" w:eastAsia="Times New Roman" w:cs="Times New Roman"/>
          <w:sz w:val="24"/>
          <w:szCs w:val="24"/>
        </w:rPr>
      </w:pPr>
      <w:r>
        <w:rPr>
          <w:rFonts w:ascii="Times New Roman" w:hAnsi="Times New Roman" w:eastAsia="Times New Roman" w:cs="Times New Roman"/>
          <w:sz w:val="24"/>
          <w:szCs w:val="24"/>
        </w:rPr>
        <w:t>Sumber:  Mathis, Robert L. dan Jackson, John H. 2011. Human Resource Management. Thirteen Edition. USA : South Western Cengage Learning</w:t>
      </w:r>
      <w:r>
        <w:rPr>
          <w:rFonts w:ascii="Times New Roman" w:hAnsi="Times New Roman" w:eastAsia="Times New Roman" w:cs="Times New Roman"/>
          <w:sz w:val="24"/>
          <w:szCs w:val="24"/>
        </w:rPr>
        <w:br w:type="textWrapping"/>
      </w:r>
    </w:p>
    <w:p>
      <w:pPr>
        <w:tabs>
          <w:tab w:val="left" w:pos="426"/>
        </w:tabs>
        <w:spacing w:after="0" w:line="480" w:lineRule="auto"/>
        <w:ind w:left="0" w:leftChars="0" w:firstLine="0" w:firstLineChars="0"/>
        <w:rPr>
          <w:rFonts w:ascii="Times New Roman" w:hAnsi="Times New Roman" w:eastAsia="Times New Roman" w:cs="Times New Roman"/>
          <w:sz w:val="24"/>
          <w:szCs w:val="24"/>
        </w:rPr>
      </w:pPr>
    </w:p>
    <w:p>
      <w:pPr>
        <w:numPr>
          <w:ilvl w:val="3"/>
          <w:numId w:val="75"/>
        </w:numPr>
        <w:tabs>
          <w:tab w:val="left" w:pos="426"/>
        </w:tabs>
        <w:spacing w:after="0" w:line="480" w:lineRule="auto"/>
        <w:ind w:left="0" w:hanging="2"/>
        <w:rPr>
          <w:rFonts w:ascii="Times New Roman" w:hAnsi="Times New Roman" w:eastAsia="Times New Roman" w:cs="Times New Roman"/>
          <w:b/>
          <w:sz w:val="24"/>
          <w:szCs w:val="24"/>
        </w:rPr>
      </w:pPr>
      <w:r>
        <w:rPr>
          <w:rFonts w:ascii="Times New Roman" w:hAnsi="Times New Roman" w:eastAsia="Times New Roman" w:cs="Times New Roman"/>
          <w:b/>
          <w:sz w:val="24"/>
          <w:szCs w:val="24"/>
        </w:rPr>
        <w:t>Komitmen Organisasi</w:t>
      </w:r>
    </w:p>
    <w:tbl>
      <w:tblPr>
        <w:tblStyle w:val="63"/>
        <w:tblW w:w="8188" w:type="dxa"/>
        <w:tblInd w:w="-34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15" w:type="dxa"/>
          <w:bottom w:w="0" w:type="dxa"/>
          <w:right w:w="115" w:type="dxa"/>
        </w:tblCellMar>
      </w:tblPr>
      <w:tblGrid>
        <w:gridCol w:w="534"/>
        <w:gridCol w:w="3260"/>
        <w:gridCol w:w="567"/>
        <w:gridCol w:w="567"/>
        <w:gridCol w:w="567"/>
        <w:gridCol w:w="709"/>
        <w:gridCol w:w="708"/>
        <w:gridCol w:w="567"/>
        <w:gridCol w:w="709"/>
      </w:tblGrid>
      <w:tr>
        <w:tblPrEx>
          <w:tblLayout w:type="fixed"/>
        </w:tblPrEx>
        <w:trPr>
          <w:cantSplit/>
          <w:tblHeader/>
        </w:trPr>
        <w:tc>
          <w:tcPr>
            <w:tcW w:w="534" w:type="dxa"/>
            <w:vMerge w:val="restart"/>
            <w:shd w:val="clear" w:color="auto" w:fill="auto"/>
          </w:tcPr>
          <w:p>
            <w:pPr>
              <w:spacing w:after="0" w:line="480" w:lineRule="auto"/>
              <w:ind w:left="0" w:hanging="2"/>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No</w:t>
            </w:r>
          </w:p>
        </w:tc>
        <w:tc>
          <w:tcPr>
            <w:tcW w:w="3260" w:type="dxa"/>
            <w:vMerge w:val="restart"/>
            <w:shd w:val="clear" w:color="auto" w:fill="auto"/>
          </w:tcPr>
          <w:p>
            <w:pPr>
              <w:spacing w:after="0" w:line="480" w:lineRule="auto"/>
              <w:ind w:left="0" w:hanging="2"/>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Pernyataan</w:t>
            </w:r>
          </w:p>
        </w:tc>
        <w:tc>
          <w:tcPr>
            <w:tcW w:w="4394" w:type="dxa"/>
            <w:gridSpan w:val="7"/>
          </w:tcPr>
          <w:p>
            <w:pPr>
              <w:spacing w:after="0" w:line="480" w:lineRule="auto"/>
              <w:ind w:left="0" w:hanging="2"/>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Alternatif Jawaban</w:t>
            </w:r>
          </w:p>
        </w:tc>
      </w:tr>
      <w:tr>
        <w:tblPrEx>
          <w:tblLayout w:type="fixed"/>
        </w:tblPrEx>
        <w:trPr>
          <w:cantSplit/>
          <w:tblHeader/>
        </w:trPr>
        <w:tc>
          <w:tcPr>
            <w:tcW w:w="534" w:type="dxa"/>
            <w:vMerge w:val="continue"/>
            <w:shd w:val="clear" w:color="auto" w:fill="auto"/>
          </w:tcPr>
          <w:p>
            <w:pPr>
              <w:widowControl w:val="0"/>
              <w:spacing w:after="0" w:line="480" w:lineRule="auto"/>
              <w:ind w:left="0" w:hanging="2"/>
              <w:rPr>
                <w:rFonts w:ascii="Times New Roman" w:hAnsi="Times New Roman" w:eastAsia="Times New Roman" w:cs="Times New Roman"/>
                <w:b/>
                <w:sz w:val="24"/>
                <w:szCs w:val="24"/>
              </w:rPr>
            </w:pPr>
          </w:p>
        </w:tc>
        <w:tc>
          <w:tcPr>
            <w:tcW w:w="3260" w:type="dxa"/>
            <w:vMerge w:val="continue"/>
            <w:shd w:val="clear" w:color="auto" w:fill="auto"/>
          </w:tcPr>
          <w:p>
            <w:pPr>
              <w:widowControl w:val="0"/>
              <w:spacing w:after="0" w:line="480" w:lineRule="auto"/>
              <w:ind w:left="0" w:hanging="2"/>
              <w:rPr>
                <w:rFonts w:ascii="Times New Roman" w:hAnsi="Times New Roman" w:eastAsia="Times New Roman" w:cs="Times New Roman"/>
                <w:b/>
                <w:sz w:val="24"/>
                <w:szCs w:val="24"/>
              </w:rPr>
            </w:pPr>
          </w:p>
        </w:tc>
        <w:tc>
          <w:tcPr>
            <w:tcW w:w="567" w:type="dxa"/>
            <w:shd w:val="clear" w:color="auto" w:fill="auto"/>
          </w:tcPr>
          <w:p>
            <w:pPr>
              <w:spacing w:after="0" w:line="480" w:lineRule="auto"/>
              <w:ind w:left="0" w:hanging="2"/>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SS</w:t>
            </w:r>
          </w:p>
        </w:tc>
        <w:tc>
          <w:tcPr>
            <w:tcW w:w="567" w:type="dxa"/>
            <w:shd w:val="clear" w:color="auto" w:fill="auto"/>
          </w:tcPr>
          <w:p>
            <w:pPr>
              <w:spacing w:after="0" w:line="480" w:lineRule="auto"/>
              <w:ind w:left="0" w:hanging="2"/>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S</w:t>
            </w:r>
          </w:p>
        </w:tc>
        <w:tc>
          <w:tcPr>
            <w:tcW w:w="567" w:type="dxa"/>
          </w:tcPr>
          <w:p>
            <w:pPr>
              <w:spacing w:after="0" w:line="480" w:lineRule="auto"/>
              <w:ind w:left="0" w:hanging="2"/>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KS</w:t>
            </w:r>
          </w:p>
        </w:tc>
        <w:tc>
          <w:tcPr>
            <w:tcW w:w="709" w:type="dxa"/>
            <w:shd w:val="clear" w:color="auto" w:fill="auto"/>
          </w:tcPr>
          <w:p>
            <w:pPr>
              <w:spacing w:after="0" w:line="480" w:lineRule="auto"/>
              <w:ind w:left="0" w:hanging="2"/>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N</w:t>
            </w:r>
          </w:p>
        </w:tc>
        <w:tc>
          <w:tcPr>
            <w:tcW w:w="708" w:type="dxa"/>
            <w:shd w:val="clear" w:color="auto" w:fill="auto"/>
          </w:tcPr>
          <w:p>
            <w:pPr>
              <w:spacing w:after="0" w:line="480" w:lineRule="auto"/>
              <w:ind w:left="0" w:hanging="2"/>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KTS</w:t>
            </w:r>
          </w:p>
        </w:tc>
        <w:tc>
          <w:tcPr>
            <w:tcW w:w="567" w:type="dxa"/>
          </w:tcPr>
          <w:p>
            <w:pPr>
              <w:spacing w:after="0" w:line="480" w:lineRule="auto"/>
              <w:ind w:left="0" w:hanging="2"/>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TS</w:t>
            </w:r>
          </w:p>
        </w:tc>
        <w:tc>
          <w:tcPr>
            <w:tcW w:w="709" w:type="dxa"/>
          </w:tcPr>
          <w:p>
            <w:pPr>
              <w:spacing w:after="0" w:line="480" w:lineRule="auto"/>
              <w:ind w:left="0" w:hanging="2"/>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STS</w:t>
            </w:r>
          </w:p>
        </w:tc>
      </w:tr>
      <w:tr>
        <w:tblPrEx>
          <w:tblLayout w:type="fixed"/>
        </w:tblPrEx>
        <w:tc>
          <w:tcPr>
            <w:tcW w:w="534" w:type="dxa"/>
            <w:shd w:val="clear" w:color="auto" w:fill="auto"/>
          </w:tcPr>
          <w:p>
            <w:pPr>
              <w:spacing w:after="0" w:line="480" w:lineRule="auto"/>
              <w:ind w:left="0" w:hanging="2"/>
              <w:jc w:val="center"/>
              <w:rPr>
                <w:rFonts w:ascii="Times New Roman" w:hAnsi="Times New Roman" w:eastAsia="Times New Roman" w:cs="Times New Roman"/>
                <w:sz w:val="24"/>
                <w:szCs w:val="24"/>
              </w:rPr>
            </w:pPr>
          </w:p>
        </w:tc>
        <w:tc>
          <w:tcPr>
            <w:tcW w:w="3260" w:type="dxa"/>
            <w:shd w:val="clear" w:color="auto" w:fill="auto"/>
          </w:tcPr>
          <w:p>
            <w:pPr>
              <w:spacing w:after="0" w:line="480" w:lineRule="auto"/>
              <w:ind w:left="0" w:hanging="2"/>
              <w:rPr>
                <w:rFonts w:ascii="Times New Roman" w:hAnsi="Times New Roman" w:eastAsia="Times New Roman" w:cs="Times New Roman"/>
                <w:color w:val="000000"/>
                <w:sz w:val="24"/>
                <w:szCs w:val="24"/>
              </w:rPr>
            </w:pPr>
            <w:r>
              <w:rPr>
                <w:rFonts w:ascii="Times New Roman" w:hAnsi="Times New Roman" w:eastAsia="Times New Roman" w:cs="Times New Roman"/>
                <w:b/>
                <w:i/>
                <w:color w:val="000000"/>
                <w:sz w:val="24"/>
                <w:szCs w:val="24"/>
              </w:rPr>
              <w:t xml:space="preserve">Affective commitment </w:t>
            </w:r>
          </w:p>
        </w:tc>
        <w:tc>
          <w:tcPr>
            <w:tcW w:w="567" w:type="dxa"/>
            <w:shd w:val="clear" w:color="auto" w:fill="auto"/>
          </w:tcPr>
          <w:p>
            <w:pPr>
              <w:spacing w:after="0" w:line="480" w:lineRule="auto"/>
              <w:ind w:left="0" w:hanging="2"/>
              <w:rPr>
                <w:rFonts w:ascii="Times New Roman" w:hAnsi="Times New Roman" w:eastAsia="Times New Roman" w:cs="Times New Roman"/>
                <w:b/>
                <w:sz w:val="24"/>
                <w:szCs w:val="24"/>
              </w:rPr>
            </w:pPr>
          </w:p>
        </w:tc>
        <w:tc>
          <w:tcPr>
            <w:tcW w:w="567" w:type="dxa"/>
            <w:shd w:val="clear" w:color="auto" w:fill="auto"/>
          </w:tcPr>
          <w:p>
            <w:pPr>
              <w:spacing w:after="0" w:line="480" w:lineRule="auto"/>
              <w:ind w:left="0" w:hanging="2"/>
              <w:rPr>
                <w:rFonts w:ascii="Times New Roman" w:hAnsi="Times New Roman" w:eastAsia="Times New Roman" w:cs="Times New Roman"/>
                <w:b/>
                <w:sz w:val="24"/>
                <w:szCs w:val="24"/>
              </w:rPr>
            </w:pPr>
          </w:p>
        </w:tc>
        <w:tc>
          <w:tcPr>
            <w:tcW w:w="567" w:type="dxa"/>
          </w:tcPr>
          <w:p>
            <w:pPr>
              <w:spacing w:after="0" w:line="480" w:lineRule="auto"/>
              <w:ind w:left="0" w:hanging="2"/>
              <w:rPr>
                <w:rFonts w:ascii="Times New Roman" w:hAnsi="Times New Roman" w:eastAsia="Times New Roman" w:cs="Times New Roman"/>
                <w:b/>
                <w:sz w:val="24"/>
                <w:szCs w:val="24"/>
              </w:rPr>
            </w:pPr>
          </w:p>
        </w:tc>
        <w:tc>
          <w:tcPr>
            <w:tcW w:w="709" w:type="dxa"/>
            <w:shd w:val="clear" w:color="auto" w:fill="auto"/>
          </w:tcPr>
          <w:p>
            <w:pPr>
              <w:spacing w:after="0" w:line="480" w:lineRule="auto"/>
              <w:ind w:left="0" w:hanging="2"/>
              <w:rPr>
                <w:rFonts w:ascii="Times New Roman" w:hAnsi="Times New Roman" w:eastAsia="Times New Roman" w:cs="Times New Roman"/>
                <w:b/>
                <w:sz w:val="24"/>
                <w:szCs w:val="24"/>
              </w:rPr>
            </w:pPr>
          </w:p>
        </w:tc>
        <w:tc>
          <w:tcPr>
            <w:tcW w:w="708" w:type="dxa"/>
            <w:shd w:val="clear" w:color="auto" w:fill="auto"/>
          </w:tcPr>
          <w:p>
            <w:pPr>
              <w:spacing w:after="0" w:line="480" w:lineRule="auto"/>
              <w:ind w:left="0" w:hanging="2"/>
              <w:rPr>
                <w:rFonts w:ascii="Times New Roman" w:hAnsi="Times New Roman" w:eastAsia="Times New Roman" w:cs="Times New Roman"/>
                <w:b/>
                <w:sz w:val="24"/>
                <w:szCs w:val="24"/>
              </w:rPr>
            </w:pPr>
          </w:p>
        </w:tc>
        <w:tc>
          <w:tcPr>
            <w:tcW w:w="567" w:type="dxa"/>
          </w:tcPr>
          <w:p>
            <w:pPr>
              <w:spacing w:after="0" w:line="480" w:lineRule="auto"/>
              <w:ind w:left="0" w:hanging="2"/>
              <w:rPr>
                <w:rFonts w:ascii="Times New Roman" w:hAnsi="Times New Roman" w:eastAsia="Times New Roman" w:cs="Times New Roman"/>
                <w:b/>
                <w:sz w:val="24"/>
                <w:szCs w:val="24"/>
              </w:rPr>
            </w:pPr>
          </w:p>
        </w:tc>
        <w:tc>
          <w:tcPr>
            <w:tcW w:w="709" w:type="dxa"/>
          </w:tcPr>
          <w:p>
            <w:pPr>
              <w:spacing w:after="0" w:line="480" w:lineRule="auto"/>
              <w:ind w:left="0" w:hanging="2"/>
              <w:rPr>
                <w:rFonts w:ascii="Times New Roman" w:hAnsi="Times New Roman" w:eastAsia="Times New Roman" w:cs="Times New Roman"/>
                <w:b/>
                <w:sz w:val="24"/>
                <w:szCs w:val="24"/>
              </w:rPr>
            </w:pPr>
          </w:p>
        </w:tc>
      </w:tr>
      <w:tr>
        <w:tblPrEx>
          <w:tblLayout w:type="fixed"/>
        </w:tblPrEx>
        <w:tc>
          <w:tcPr>
            <w:tcW w:w="534" w:type="dxa"/>
            <w:shd w:val="clear" w:color="auto" w:fill="auto"/>
          </w:tcPr>
          <w:p>
            <w:pPr>
              <w:spacing w:after="0" w:line="480" w:lineRule="auto"/>
              <w:ind w:left="0" w:hanging="2"/>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1</w:t>
            </w:r>
          </w:p>
        </w:tc>
        <w:tc>
          <w:tcPr>
            <w:tcW w:w="3260" w:type="dxa"/>
            <w:shd w:val="clear" w:color="auto" w:fill="auto"/>
          </w:tcPr>
          <w:p>
            <w:pPr>
              <w:spacing w:after="0" w:line="480" w:lineRule="auto"/>
              <w:ind w:left="0" w:hanging="2"/>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Saya merasa bangga dapat bekerja di kampus ini. </w:t>
            </w:r>
          </w:p>
        </w:tc>
        <w:tc>
          <w:tcPr>
            <w:tcW w:w="567" w:type="dxa"/>
            <w:shd w:val="clear" w:color="auto" w:fill="auto"/>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7</w:t>
            </w:r>
          </w:p>
        </w:tc>
        <w:tc>
          <w:tcPr>
            <w:tcW w:w="567" w:type="dxa"/>
            <w:shd w:val="clear" w:color="auto" w:fill="auto"/>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6</w:t>
            </w:r>
          </w:p>
        </w:tc>
        <w:tc>
          <w:tcPr>
            <w:tcW w:w="567" w:type="dxa"/>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5</w:t>
            </w:r>
          </w:p>
        </w:tc>
        <w:tc>
          <w:tcPr>
            <w:tcW w:w="709" w:type="dxa"/>
            <w:shd w:val="clear" w:color="auto" w:fill="auto"/>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4</w:t>
            </w:r>
          </w:p>
        </w:tc>
        <w:tc>
          <w:tcPr>
            <w:tcW w:w="708" w:type="dxa"/>
            <w:shd w:val="clear" w:color="auto" w:fill="auto"/>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3</w:t>
            </w:r>
          </w:p>
        </w:tc>
        <w:tc>
          <w:tcPr>
            <w:tcW w:w="567" w:type="dxa"/>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2</w:t>
            </w:r>
          </w:p>
        </w:tc>
        <w:tc>
          <w:tcPr>
            <w:tcW w:w="709" w:type="dxa"/>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1</w:t>
            </w:r>
          </w:p>
        </w:tc>
      </w:tr>
      <w:tr>
        <w:tblPrEx>
          <w:tblLayout w:type="fixed"/>
        </w:tblPrEx>
        <w:tc>
          <w:tcPr>
            <w:tcW w:w="534" w:type="dxa"/>
            <w:shd w:val="clear" w:color="auto" w:fill="auto"/>
          </w:tcPr>
          <w:p>
            <w:pPr>
              <w:spacing w:after="0" w:line="480" w:lineRule="auto"/>
              <w:ind w:left="0" w:hanging="2"/>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2</w:t>
            </w:r>
          </w:p>
        </w:tc>
        <w:tc>
          <w:tcPr>
            <w:tcW w:w="3260" w:type="dxa"/>
            <w:shd w:val="clear" w:color="auto" w:fill="auto"/>
          </w:tcPr>
          <w:p>
            <w:pPr>
              <w:spacing w:after="0" w:line="480" w:lineRule="auto"/>
              <w:ind w:left="0" w:hanging="2"/>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Saya merasa bangga dapat  menjadi bagian dari kampus ini </w:t>
            </w:r>
          </w:p>
        </w:tc>
        <w:tc>
          <w:tcPr>
            <w:tcW w:w="567" w:type="dxa"/>
            <w:shd w:val="clear" w:color="auto" w:fill="auto"/>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7</w:t>
            </w:r>
          </w:p>
        </w:tc>
        <w:tc>
          <w:tcPr>
            <w:tcW w:w="567" w:type="dxa"/>
            <w:shd w:val="clear" w:color="auto" w:fill="auto"/>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6</w:t>
            </w:r>
          </w:p>
        </w:tc>
        <w:tc>
          <w:tcPr>
            <w:tcW w:w="567" w:type="dxa"/>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5</w:t>
            </w:r>
          </w:p>
        </w:tc>
        <w:tc>
          <w:tcPr>
            <w:tcW w:w="709" w:type="dxa"/>
            <w:shd w:val="clear" w:color="auto" w:fill="auto"/>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4</w:t>
            </w:r>
          </w:p>
        </w:tc>
        <w:tc>
          <w:tcPr>
            <w:tcW w:w="708" w:type="dxa"/>
            <w:shd w:val="clear" w:color="auto" w:fill="auto"/>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3</w:t>
            </w:r>
          </w:p>
        </w:tc>
        <w:tc>
          <w:tcPr>
            <w:tcW w:w="567" w:type="dxa"/>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2</w:t>
            </w:r>
          </w:p>
        </w:tc>
        <w:tc>
          <w:tcPr>
            <w:tcW w:w="709" w:type="dxa"/>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1</w:t>
            </w:r>
          </w:p>
        </w:tc>
      </w:tr>
      <w:tr>
        <w:tblPrEx>
          <w:tblLayout w:type="fixed"/>
        </w:tblPrEx>
        <w:tc>
          <w:tcPr>
            <w:tcW w:w="534" w:type="dxa"/>
            <w:shd w:val="clear" w:color="auto" w:fill="auto"/>
          </w:tcPr>
          <w:p>
            <w:pPr>
              <w:spacing w:after="0" w:line="480" w:lineRule="auto"/>
              <w:ind w:left="0" w:hanging="2"/>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3</w:t>
            </w:r>
          </w:p>
        </w:tc>
        <w:tc>
          <w:tcPr>
            <w:tcW w:w="3260" w:type="dxa"/>
            <w:shd w:val="clear" w:color="auto" w:fill="auto"/>
          </w:tcPr>
          <w:p>
            <w:pPr>
              <w:spacing w:after="0" w:line="480" w:lineRule="auto"/>
              <w:ind w:left="0" w:hanging="2"/>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Saya merasa bahagia dalam mengejar karir di kampus ini. </w:t>
            </w:r>
          </w:p>
        </w:tc>
        <w:tc>
          <w:tcPr>
            <w:tcW w:w="567" w:type="dxa"/>
            <w:shd w:val="clear" w:color="auto" w:fill="auto"/>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7</w:t>
            </w:r>
          </w:p>
        </w:tc>
        <w:tc>
          <w:tcPr>
            <w:tcW w:w="567" w:type="dxa"/>
            <w:shd w:val="clear" w:color="auto" w:fill="auto"/>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6</w:t>
            </w:r>
          </w:p>
        </w:tc>
        <w:tc>
          <w:tcPr>
            <w:tcW w:w="567" w:type="dxa"/>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5</w:t>
            </w:r>
          </w:p>
        </w:tc>
        <w:tc>
          <w:tcPr>
            <w:tcW w:w="709" w:type="dxa"/>
            <w:shd w:val="clear" w:color="auto" w:fill="auto"/>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4</w:t>
            </w:r>
          </w:p>
        </w:tc>
        <w:tc>
          <w:tcPr>
            <w:tcW w:w="708" w:type="dxa"/>
            <w:shd w:val="clear" w:color="auto" w:fill="auto"/>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3</w:t>
            </w:r>
          </w:p>
        </w:tc>
        <w:tc>
          <w:tcPr>
            <w:tcW w:w="567" w:type="dxa"/>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2</w:t>
            </w:r>
          </w:p>
        </w:tc>
        <w:tc>
          <w:tcPr>
            <w:tcW w:w="709" w:type="dxa"/>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1</w:t>
            </w:r>
          </w:p>
        </w:tc>
      </w:tr>
      <w:tr>
        <w:tblPrEx>
          <w:tblLayout w:type="fixed"/>
        </w:tblPrEx>
        <w:tc>
          <w:tcPr>
            <w:tcW w:w="534" w:type="dxa"/>
            <w:shd w:val="clear" w:color="auto" w:fill="auto"/>
          </w:tcPr>
          <w:p>
            <w:pPr>
              <w:spacing w:after="0" w:line="480" w:lineRule="auto"/>
              <w:ind w:left="0" w:hanging="2"/>
              <w:jc w:val="center"/>
              <w:rPr>
                <w:rFonts w:ascii="Times New Roman" w:hAnsi="Times New Roman" w:eastAsia="Times New Roman" w:cs="Times New Roman"/>
                <w:sz w:val="24"/>
                <w:szCs w:val="24"/>
              </w:rPr>
            </w:pPr>
          </w:p>
        </w:tc>
        <w:tc>
          <w:tcPr>
            <w:tcW w:w="3260" w:type="dxa"/>
            <w:shd w:val="clear" w:color="auto" w:fill="auto"/>
          </w:tcPr>
          <w:p>
            <w:pPr>
              <w:spacing w:after="0" w:line="480" w:lineRule="auto"/>
              <w:ind w:left="0" w:hanging="2"/>
              <w:rPr>
                <w:rFonts w:ascii="Times New Roman" w:hAnsi="Times New Roman" w:eastAsia="Times New Roman" w:cs="Times New Roman"/>
                <w:color w:val="000000"/>
                <w:sz w:val="24"/>
                <w:szCs w:val="24"/>
              </w:rPr>
            </w:pPr>
            <w:r>
              <w:rPr>
                <w:rFonts w:ascii="Times New Roman" w:hAnsi="Times New Roman" w:eastAsia="Times New Roman" w:cs="Times New Roman"/>
                <w:b/>
                <w:i/>
                <w:color w:val="000000"/>
                <w:sz w:val="24"/>
                <w:szCs w:val="24"/>
              </w:rPr>
              <w:t xml:space="preserve">Normative commitment </w:t>
            </w:r>
          </w:p>
        </w:tc>
        <w:tc>
          <w:tcPr>
            <w:tcW w:w="567" w:type="dxa"/>
            <w:shd w:val="clear" w:color="auto" w:fill="auto"/>
          </w:tcPr>
          <w:p>
            <w:pPr>
              <w:spacing w:after="0" w:line="480" w:lineRule="auto"/>
              <w:ind w:left="0" w:hanging="2"/>
              <w:rPr>
                <w:rFonts w:ascii="Times New Roman" w:hAnsi="Times New Roman" w:eastAsia="Times New Roman" w:cs="Times New Roman"/>
                <w:b/>
                <w:sz w:val="24"/>
                <w:szCs w:val="24"/>
              </w:rPr>
            </w:pPr>
          </w:p>
        </w:tc>
        <w:tc>
          <w:tcPr>
            <w:tcW w:w="567" w:type="dxa"/>
            <w:shd w:val="clear" w:color="auto" w:fill="auto"/>
          </w:tcPr>
          <w:p>
            <w:pPr>
              <w:spacing w:after="0" w:line="480" w:lineRule="auto"/>
              <w:ind w:left="0" w:hanging="2"/>
              <w:rPr>
                <w:rFonts w:ascii="Times New Roman" w:hAnsi="Times New Roman" w:eastAsia="Times New Roman" w:cs="Times New Roman"/>
                <w:b/>
                <w:sz w:val="24"/>
                <w:szCs w:val="24"/>
              </w:rPr>
            </w:pPr>
          </w:p>
        </w:tc>
        <w:tc>
          <w:tcPr>
            <w:tcW w:w="567" w:type="dxa"/>
          </w:tcPr>
          <w:p>
            <w:pPr>
              <w:spacing w:after="0" w:line="480" w:lineRule="auto"/>
              <w:ind w:left="0" w:hanging="2"/>
              <w:rPr>
                <w:rFonts w:ascii="Times New Roman" w:hAnsi="Times New Roman" w:eastAsia="Times New Roman" w:cs="Times New Roman"/>
                <w:b/>
                <w:sz w:val="24"/>
                <w:szCs w:val="24"/>
              </w:rPr>
            </w:pPr>
          </w:p>
        </w:tc>
        <w:tc>
          <w:tcPr>
            <w:tcW w:w="709" w:type="dxa"/>
            <w:shd w:val="clear" w:color="auto" w:fill="auto"/>
          </w:tcPr>
          <w:p>
            <w:pPr>
              <w:spacing w:after="0" w:line="480" w:lineRule="auto"/>
              <w:ind w:left="0" w:hanging="2"/>
              <w:rPr>
                <w:rFonts w:ascii="Times New Roman" w:hAnsi="Times New Roman" w:eastAsia="Times New Roman" w:cs="Times New Roman"/>
                <w:b/>
                <w:sz w:val="24"/>
                <w:szCs w:val="24"/>
              </w:rPr>
            </w:pPr>
          </w:p>
        </w:tc>
        <w:tc>
          <w:tcPr>
            <w:tcW w:w="708" w:type="dxa"/>
            <w:shd w:val="clear" w:color="auto" w:fill="auto"/>
          </w:tcPr>
          <w:p>
            <w:pPr>
              <w:spacing w:after="0" w:line="480" w:lineRule="auto"/>
              <w:ind w:left="0" w:hanging="2"/>
              <w:rPr>
                <w:rFonts w:ascii="Times New Roman" w:hAnsi="Times New Roman" w:eastAsia="Times New Roman" w:cs="Times New Roman"/>
                <w:b/>
                <w:sz w:val="24"/>
                <w:szCs w:val="24"/>
              </w:rPr>
            </w:pPr>
          </w:p>
        </w:tc>
        <w:tc>
          <w:tcPr>
            <w:tcW w:w="567" w:type="dxa"/>
          </w:tcPr>
          <w:p>
            <w:pPr>
              <w:spacing w:after="0" w:line="480" w:lineRule="auto"/>
              <w:ind w:left="0" w:hanging="2"/>
              <w:rPr>
                <w:rFonts w:ascii="Times New Roman" w:hAnsi="Times New Roman" w:eastAsia="Times New Roman" w:cs="Times New Roman"/>
                <w:b/>
                <w:sz w:val="24"/>
                <w:szCs w:val="24"/>
              </w:rPr>
            </w:pPr>
          </w:p>
        </w:tc>
        <w:tc>
          <w:tcPr>
            <w:tcW w:w="709" w:type="dxa"/>
          </w:tcPr>
          <w:p>
            <w:pPr>
              <w:spacing w:after="0" w:line="480" w:lineRule="auto"/>
              <w:ind w:left="0" w:hanging="2"/>
              <w:rPr>
                <w:rFonts w:ascii="Times New Roman" w:hAnsi="Times New Roman" w:eastAsia="Times New Roman" w:cs="Times New Roman"/>
                <w:b/>
                <w:sz w:val="24"/>
                <w:szCs w:val="24"/>
              </w:rPr>
            </w:pPr>
          </w:p>
        </w:tc>
      </w:tr>
      <w:tr>
        <w:tblPrEx>
          <w:tblLayout w:type="fixed"/>
        </w:tblPrEx>
        <w:tc>
          <w:tcPr>
            <w:tcW w:w="534" w:type="dxa"/>
            <w:shd w:val="clear" w:color="auto" w:fill="auto"/>
          </w:tcPr>
          <w:p>
            <w:pPr>
              <w:spacing w:after="0" w:line="480" w:lineRule="auto"/>
              <w:ind w:left="0" w:hanging="2"/>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4</w:t>
            </w:r>
          </w:p>
        </w:tc>
        <w:tc>
          <w:tcPr>
            <w:tcW w:w="3260" w:type="dxa"/>
            <w:shd w:val="clear" w:color="auto" w:fill="auto"/>
          </w:tcPr>
          <w:p>
            <w:pPr>
              <w:spacing w:after="0" w:line="480" w:lineRule="auto"/>
              <w:ind w:left="0" w:hanging="2"/>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Saya dapat bertanggung jawab atas pekerjaan yang diberikan kampus kepada saya. </w:t>
            </w:r>
          </w:p>
        </w:tc>
        <w:tc>
          <w:tcPr>
            <w:tcW w:w="567" w:type="dxa"/>
            <w:shd w:val="clear" w:color="auto" w:fill="auto"/>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7</w:t>
            </w:r>
          </w:p>
        </w:tc>
        <w:tc>
          <w:tcPr>
            <w:tcW w:w="567" w:type="dxa"/>
            <w:shd w:val="clear" w:color="auto" w:fill="auto"/>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6</w:t>
            </w:r>
          </w:p>
        </w:tc>
        <w:tc>
          <w:tcPr>
            <w:tcW w:w="567" w:type="dxa"/>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5</w:t>
            </w:r>
          </w:p>
        </w:tc>
        <w:tc>
          <w:tcPr>
            <w:tcW w:w="709" w:type="dxa"/>
            <w:shd w:val="clear" w:color="auto" w:fill="auto"/>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4</w:t>
            </w:r>
          </w:p>
        </w:tc>
        <w:tc>
          <w:tcPr>
            <w:tcW w:w="708" w:type="dxa"/>
            <w:shd w:val="clear" w:color="auto" w:fill="auto"/>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3</w:t>
            </w:r>
          </w:p>
        </w:tc>
        <w:tc>
          <w:tcPr>
            <w:tcW w:w="567" w:type="dxa"/>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2</w:t>
            </w:r>
          </w:p>
        </w:tc>
        <w:tc>
          <w:tcPr>
            <w:tcW w:w="709" w:type="dxa"/>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1</w:t>
            </w:r>
          </w:p>
        </w:tc>
      </w:tr>
      <w:tr>
        <w:tblPrEx>
          <w:tblLayout w:type="fixed"/>
        </w:tblPrEx>
        <w:tc>
          <w:tcPr>
            <w:tcW w:w="534" w:type="dxa"/>
            <w:shd w:val="clear" w:color="auto" w:fill="auto"/>
          </w:tcPr>
          <w:p>
            <w:pPr>
              <w:spacing w:after="0" w:line="480" w:lineRule="auto"/>
              <w:ind w:left="0" w:hanging="2"/>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5</w:t>
            </w:r>
          </w:p>
        </w:tc>
        <w:tc>
          <w:tcPr>
            <w:tcW w:w="3260" w:type="dxa"/>
            <w:shd w:val="clear" w:color="auto" w:fill="auto"/>
          </w:tcPr>
          <w:p>
            <w:pPr>
              <w:spacing w:after="0" w:line="480" w:lineRule="auto"/>
              <w:ind w:left="0" w:hanging="2"/>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Saya dapat bekerja sesuai harapan kampus ini. </w:t>
            </w:r>
          </w:p>
        </w:tc>
        <w:tc>
          <w:tcPr>
            <w:tcW w:w="567" w:type="dxa"/>
            <w:shd w:val="clear" w:color="auto" w:fill="auto"/>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7</w:t>
            </w:r>
          </w:p>
        </w:tc>
        <w:tc>
          <w:tcPr>
            <w:tcW w:w="567" w:type="dxa"/>
            <w:shd w:val="clear" w:color="auto" w:fill="auto"/>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6</w:t>
            </w:r>
          </w:p>
        </w:tc>
        <w:tc>
          <w:tcPr>
            <w:tcW w:w="567" w:type="dxa"/>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5</w:t>
            </w:r>
          </w:p>
        </w:tc>
        <w:tc>
          <w:tcPr>
            <w:tcW w:w="709" w:type="dxa"/>
            <w:shd w:val="clear" w:color="auto" w:fill="auto"/>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4</w:t>
            </w:r>
          </w:p>
        </w:tc>
        <w:tc>
          <w:tcPr>
            <w:tcW w:w="708" w:type="dxa"/>
            <w:shd w:val="clear" w:color="auto" w:fill="auto"/>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3</w:t>
            </w:r>
          </w:p>
        </w:tc>
        <w:tc>
          <w:tcPr>
            <w:tcW w:w="567" w:type="dxa"/>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2</w:t>
            </w:r>
          </w:p>
        </w:tc>
        <w:tc>
          <w:tcPr>
            <w:tcW w:w="709" w:type="dxa"/>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1</w:t>
            </w:r>
          </w:p>
        </w:tc>
      </w:tr>
      <w:tr>
        <w:tblPrEx>
          <w:tblLayout w:type="fixed"/>
        </w:tblPrEx>
        <w:tc>
          <w:tcPr>
            <w:tcW w:w="534" w:type="dxa"/>
            <w:shd w:val="clear" w:color="auto" w:fill="auto"/>
          </w:tcPr>
          <w:p>
            <w:pPr>
              <w:spacing w:after="0" w:line="480" w:lineRule="auto"/>
              <w:ind w:left="0" w:hanging="2"/>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6</w:t>
            </w:r>
          </w:p>
        </w:tc>
        <w:tc>
          <w:tcPr>
            <w:tcW w:w="3260" w:type="dxa"/>
            <w:shd w:val="clear" w:color="auto" w:fill="auto"/>
          </w:tcPr>
          <w:p>
            <w:pPr>
              <w:spacing w:after="0" w:line="480" w:lineRule="auto"/>
              <w:ind w:left="0" w:hanging="2"/>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Terdapat keinginan yang kuat untuk tetap menjadi bagian dari kampus ini. </w:t>
            </w:r>
          </w:p>
        </w:tc>
        <w:tc>
          <w:tcPr>
            <w:tcW w:w="567" w:type="dxa"/>
            <w:shd w:val="clear" w:color="auto" w:fill="auto"/>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7</w:t>
            </w:r>
          </w:p>
        </w:tc>
        <w:tc>
          <w:tcPr>
            <w:tcW w:w="567" w:type="dxa"/>
            <w:shd w:val="clear" w:color="auto" w:fill="auto"/>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6</w:t>
            </w:r>
          </w:p>
        </w:tc>
        <w:tc>
          <w:tcPr>
            <w:tcW w:w="567" w:type="dxa"/>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5</w:t>
            </w:r>
          </w:p>
        </w:tc>
        <w:tc>
          <w:tcPr>
            <w:tcW w:w="709" w:type="dxa"/>
            <w:shd w:val="clear" w:color="auto" w:fill="auto"/>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4</w:t>
            </w:r>
          </w:p>
        </w:tc>
        <w:tc>
          <w:tcPr>
            <w:tcW w:w="708" w:type="dxa"/>
            <w:shd w:val="clear" w:color="auto" w:fill="auto"/>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3</w:t>
            </w:r>
          </w:p>
        </w:tc>
        <w:tc>
          <w:tcPr>
            <w:tcW w:w="567" w:type="dxa"/>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2</w:t>
            </w:r>
          </w:p>
        </w:tc>
        <w:tc>
          <w:tcPr>
            <w:tcW w:w="709" w:type="dxa"/>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1</w:t>
            </w:r>
          </w:p>
        </w:tc>
      </w:tr>
      <w:tr>
        <w:tblPrEx>
          <w:tblLayout w:type="fixed"/>
        </w:tblPrEx>
        <w:tc>
          <w:tcPr>
            <w:tcW w:w="534" w:type="dxa"/>
            <w:shd w:val="clear" w:color="auto" w:fill="auto"/>
          </w:tcPr>
          <w:p>
            <w:pPr>
              <w:spacing w:after="0" w:line="480" w:lineRule="auto"/>
              <w:ind w:left="0" w:hanging="2"/>
              <w:jc w:val="center"/>
              <w:rPr>
                <w:rFonts w:ascii="Times New Roman" w:hAnsi="Times New Roman" w:eastAsia="Times New Roman" w:cs="Times New Roman"/>
                <w:sz w:val="24"/>
                <w:szCs w:val="24"/>
              </w:rPr>
            </w:pPr>
          </w:p>
        </w:tc>
        <w:tc>
          <w:tcPr>
            <w:tcW w:w="3260" w:type="dxa"/>
            <w:shd w:val="clear" w:color="auto" w:fill="auto"/>
          </w:tcPr>
          <w:p>
            <w:pPr>
              <w:spacing w:after="0" w:line="480" w:lineRule="auto"/>
              <w:ind w:left="0" w:hanging="2"/>
              <w:rPr>
                <w:rFonts w:ascii="Times New Roman" w:hAnsi="Times New Roman" w:eastAsia="Times New Roman" w:cs="Times New Roman"/>
                <w:color w:val="000000"/>
                <w:sz w:val="24"/>
                <w:szCs w:val="24"/>
              </w:rPr>
            </w:pPr>
            <w:r>
              <w:rPr>
                <w:rFonts w:ascii="Times New Roman" w:hAnsi="Times New Roman" w:eastAsia="Times New Roman" w:cs="Times New Roman"/>
                <w:b/>
                <w:i/>
                <w:color w:val="000000"/>
                <w:sz w:val="24"/>
                <w:szCs w:val="24"/>
              </w:rPr>
              <w:t xml:space="preserve">Continuance commitment </w:t>
            </w:r>
          </w:p>
        </w:tc>
        <w:tc>
          <w:tcPr>
            <w:tcW w:w="567" w:type="dxa"/>
            <w:shd w:val="clear" w:color="auto" w:fill="auto"/>
          </w:tcPr>
          <w:p>
            <w:pPr>
              <w:spacing w:after="0" w:line="480" w:lineRule="auto"/>
              <w:ind w:left="0" w:hanging="2"/>
              <w:rPr>
                <w:rFonts w:ascii="Times New Roman" w:hAnsi="Times New Roman" w:eastAsia="Times New Roman" w:cs="Times New Roman"/>
                <w:b/>
                <w:sz w:val="24"/>
                <w:szCs w:val="24"/>
              </w:rPr>
            </w:pPr>
          </w:p>
        </w:tc>
        <w:tc>
          <w:tcPr>
            <w:tcW w:w="567" w:type="dxa"/>
            <w:shd w:val="clear" w:color="auto" w:fill="auto"/>
          </w:tcPr>
          <w:p>
            <w:pPr>
              <w:spacing w:after="0" w:line="480" w:lineRule="auto"/>
              <w:ind w:left="0" w:hanging="2"/>
              <w:rPr>
                <w:rFonts w:ascii="Times New Roman" w:hAnsi="Times New Roman" w:eastAsia="Times New Roman" w:cs="Times New Roman"/>
                <w:b/>
                <w:sz w:val="24"/>
                <w:szCs w:val="24"/>
              </w:rPr>
            </w:pPr>
          </w:p>
        </w:tc>
        <w:tc>
          <w:tcPr>
            <w:tcW w:w="567" w:type="dxa"/>
          </w:tcPr>
          <w:p>
            <w:pPr>
              <w:spacing w:after="0" w:line="480" w:lineRule="auto"/>
              <w:ind w:left="0" w:hanging="2"/>
              <w:rPr>
                <w:rFonts w:ascii="Times New Roman" w:hAnsi="Times New Roman" w:eastAsia="Times New Roman" w:cs="Times New Roman"/>
                <w:b/>
                <w:sz w:val="24"/>
                <w:szCs w:val="24"/>
              </w:rPr>
            </w:pPr>
          </w:p>
        </w:tc>
        <w:tc>
          <w:tcPr>
            <w:tcW w:w="709" w:type="dxa"/>
            <w:shd w:val="clear" w:color="auto" w:fill="auto"/>
          </w:tcPr>
          <w:p>
            <w:pPr>
              <w:spacing w:after="0" w:line="480" w:lineRule="auto"/>
              <w:ind w:left="0" w:hanging="2"/>
              <w:rPr>
                <w:rFonts w:ascii="Times New Roman" w:hAnsi="Times New Roman" w:eastAsia="Times New Roman" w:cs="Times New Roman"/>
                <w:b/>
                <w:sz w:val="24"/>
                <w:szCs w:val="24"/>
              </w:rPr>
            </w:pPr>
          </w:p>
        </w:tc>
        <w:tc>
          <w:tcPr>
            <w:tcW w:w="708" w:type="dxa"/>
            <w:shd w:val="clear" w:color="auto" w:fill="auto"/>
          </w:tcPr>
          <w:p>
            <w:pPr>
              <w:spacing w:after="0" w:line="480" w:lineRule="auto"/>
              <w:ind w:left="0" w:hanging="2"/>
              <w:rPr>
                <w:rFonts w:ascii="Times New Roman" w:hAnsi="Times New Roman" w:eastAsia="Times New Roman" w:cs="Times New Roman"/>
                <w:b/>
                <w:sz w:val="24"/>
                <w:szCs w:val="24"/>
              </w:rPr>
            </w:pPr>
          </w:p>
        </w:tc>
        <w:tc>
          <w:tcPr>
            <w:tcW w:w="567" w:type="dxa"/>
          </w:tcPr>
          <w:p>
            <w:pPr>
              <w:spacing w:after="0" w:line="480" w:lineRule="auto"/>
              <w:ind w:left="0" w:hanging="2"/>
              <w:rPr>
                <w:rFonts w:ascii="Times New Roman" w:hAnsi="Times New Roman" w:eastAsia="Times New Roman" w:cs="Times New Roman"/>
                <w:b/>
                <w:sz w:val="24"/>
                <w:szCs w:val="24"/>
              </w:rPr>
            </w:pPr>
          </w:p>
        </w:tc>
        <w:tc>
          <w:tcPr>
            <w:tcW w:w="709" w:type="dxa"/>
          </w:tcPr>
          <w:p>
            <w:pPr>
              <w:spacing w:after="0" w:line="480" w:lineRule="auto"/>
              <w:ind w:left="0" w:hanging="2"/>
              <w:rPr>
                <w:rFonts w:ascii="Times New Roman" w:hAnsi="Times New Roman" w:eastAsia="Times New Roman" w:cs="Times New Roman"/>
                <w:b/>
                <w:sz w:val="24"/>
                <w:szCs w:val="24"/>
              </w:rPr>
            </w:pPr>
          </w:p>
        </w:tc>
      </w:tr>
      <w:tr>
        <w:tblPrEx>
          <w:tblLayout w:type="fixed"/>
        </w:tblPrEx>
        <w:tc>
          <w:tcPr>
            <w:tcW w:w="534" w:type="dxa"/>
            <w:shd w:val="clear" w:color="auto" w:fill="auto"/>
          </w:tcPr>
          <w:p>
            <w:pPr>
              <w:spacing w:after="0" w:line="480" w:lineRule="auto"/>
              <w:ind w:left="0" w:hanging="2"/>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7</w:t>
            </w:r>
          </w:p>
        </w:tc>
        <w:tc>
          <w:tcPr>
            <w:tcW w:w="3260" w:type="dxa"/>
            <w:shd w:val="clear" w:color="auto" w:fill="auto"/>
          </w:tcPr>
          <w:p>
            <w:pPr>
              <w:spacing w:after="0" w:line="480" w:lineRule="auto"/>
              <w:ind w:left="0" w:hanging="2"/>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Saya membutuhkan pekerjaan yang saya lakukan saat ini</w:t>
            </w:r>
          </w:p>
        </w:tc>
        <w:tc>
          <w:tcPr>
            <w:tcW w:w="567" w:type="dxa"/>
            <w:shd w:val="clear" w:color="auto" w:fill="auto"/>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7</w:t>
            </w:r>
          </w:p>
        </w:tc>
        <w:tc>
          <w:tcPr>
            <w:tcW w:w="567" w:type="dxa"/>
            <w:shd w:val="clear" w:color="auto" w:fill="auto"/>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6</w:t>
            </w:r>
          </w:p>
        </w:tc>
        <w:tc>
          <w:tcPr>
            <w:tcW w:w="567" w:type="dxa"/>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5</w:t>
            </w:r>
          </w:p>
        </w:tc>
        <w:tc>
          <w:tcPr>
            <w:tcW w:w="709" w:type="dxa"/>
            <w:shd w:val="clear" w:color="auto" w:fill="auto"/>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4</w:t>
            </w:r>
          </w:p>
        </w:tc>
        <w:tc>
          <w:tcPr>
            <w:tcW w:w="708" w:type="dxa"/>
            <w:shd w:val="clear" w:color="auto" w:fill="auto"/>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3</w:t>
            </w:r>
          </w:p>
        </w:tc>
        <w:tc>
          <w:tcPr>
            <w:tcW w:w="567" w:type="dxa"/>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2</w:t>
            </w:r>
          </w:p>
        </w:tc>
        <w:tc>
          <w:tcPr>
            <w:tcW w:w="709" w:type="dxa"/>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1</w:t>
            </w:r>
          </w:p>
        </w:tc>
      </w:tr>
      <w:tr>
        <w:tblPrEx>
          <w:tblLayout w:type="fixed"/>
        </w:tblPrEx>
        <w:tc>
          <w:tcPr>
            <w:tcW w:w="534" w:type="dxa"/>
            <w:shd w:val="clear" w:color="auto" w:fill="auto"/>
          </w:tcPr>
          <w:p>
            <w:pPr>
              <w:spacing w:after="0" w:line="480" w:lineRule="auto"/>
              <w:ind w:left="0" w:hanging="2"/>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8</w:t>
            </w:r>
          </w:p>
        </w:tc>
        <w:tc>
          <w:tcPr>
            <w:tcW w:w="3260" w:type="dxa"/>
            <w:shd w:val="clear" w:color="auto" w:fill="auto"/>
          </w:tcPr>
          <w:p>
            <w:pPr>
              <w:spacing w:after="0" w:line="480" w:lineRule="auto"/>
              <w:ind w:left="0" w:hanging="2"/>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Saya merasa nyaman melakukan pekerjaan yang diberikan kampus ini. </w:t>
            </w:r>
          </w:p>
        </w:tc>
        <w:tc>
          <w:tcPr>
            <w:tcW w:w="567" w:type="dxa"/>
            <w:shd w:val="clear" w:color="auto" w:fill="auto"/>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7</w:t>
            </w:r>
          </w:p>
        </w:tc>
        <w:tc>
          <w:tcPr>
            <w:tcW w:w="567" w:type="dxa"/>
            <w:shd w:val="clear" w:color="auto" w:fill="auto"/>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6</w:t>
            </w:r>
          </w:p>
        </w:tc>
        <w:tc>
          <w:tcPr>
            <w:tcW w:w="567" w:type="dxa"/>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5</w:t>
            </w:r>
          </w:p>
        </w:tc>
        <w:tc>
          <w:tcPr>
            <w:tcW w:w="709" w:type="dxa"/>
            <w:shd w:val="clear" w:color="auto" w:fill="auto"/>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4</w:t>
            </w:r>
          </w:p>
        </w:tc>
        <w:tc>
          <w:tcPr>
            <w:tcW w:w="708" w:type="dxa"/>
            <w:shd w:val="clear" w:color="auto" w:fill="auto"/>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3</w:t>
            </w:r>
          </w:p>
        </w:tc>
        <w:tc>
          <w:tcPr>
            <w:tcW w:w="567" w:type="dxa"/>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2</w:t>
            </w:r>
          </w:p>
        </w:tc>
        <w:tc>
          <w:tcPr>
            <w:tcW w:w="709" w:type="dxa"/>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1</w:t>
            </w:r>
          </w:p>
        </w:tc>
      </w:tr>
      <w:tr>
        <w:tblPrEx>
          <w:tblLayout w:type="fixed"/>
        </w:tblPrEx>
        <w:tc>
          <w:tcPr>
            <w:tcW w:w="534" w:type="dxa"/>
            <w:shd w:val="clear" w:color="auto" w:fill="auto"/>
          </w:tcPr>
          <w:p>
            <w:pPr>
              <w:spacing w:after="0" w:line="480" w:lineRule="auto"/>
              <w:ind w:left="0" w:hanging="2"/>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9</w:t>
            </w:r>
          </w:p>
        </w:tc>
        <w:tc>
          <w:tcPr>
            <w:tcW w:w="3260" w:type="dxa"/>
            <w:shd w:val="clear" w:color="auto" w:fill="auto"/>
          </w:tcPr>
          <w:p>
            <w:pPr>
              <w:spacing w:after="0" w:line="480" w:lineRule="auto"/>
              <w:ind w:left="0" w:hanging="2"/>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Saya termotivasi untuk mendapatkan kompensasi atas pekerjaan yang telah saya</w:t>
            </w:r>
          </w:p>
          <w:p>
            <w:pPr>
              <w:spacing w:after="0" w:line="480" w:lineRule="auto"/>
              <w:ind w:left="0" w:hanging="2"/>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Lakukan</w:t>
            </w:r>
          </w:p>
        </w:tc>
        <w:tc>
          <w:tcPr>
            <w:tcW w:w="567" w:type="dxa"/>
            <w:shd w:val="clear" w:color="auto" w:fill="auto"/>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7</w:t>
            </w:r>
          </w:p>
        </w:tc>
        <w:tc>
          <w:tcPr>
            <w:tcW w:w="567" w:type="dxa"/>
            <w:shd w:val="clear" w:color="auto" w:fill="auto"/>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6</w:t>
            </w:r>
          </w:p>
        </w:tc>
        <w:tc>
          <w:tcPr>
            <w:tcW w:w="567" w:type="dxa"/>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5</w:t>
            </w:r>
          </w:p>
        </w:tc>
        <w:tc>
          <w:tcPr>
            <w:tcW w:w="709" w:type="dxa"/>
            <w:shd w:val="clear" w:color="auto" w:fill="auto"/>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4</w:t>
            </w:r>
          </w:p>
        </w:tc>
        <w:tc>
          <w:tcPr>
            <w:tcW w:w="708" w:type="dxa"/>
            <w:shd w:val="clear" w:color="auto" w:fill="auto"/>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3</w:t>
            </w:r>
          </w:p>
        </w:tc>
        <w:tc>
          <w:tcPr>
            <w:tcW w:w="567" w:type="dxa"/>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2</w:t>
            </w:r>
          </w:p>
        </w:tc>
        <w:tc>
          <w:tcPr>
            <w:tcW w:w="709" w:type="dxa"/>
          </w:tcPr>
          <w:p>
            <w:pPr>
              <w:spacing w:after="0" w:line="480" w:lineRule="auto"/>
              <w:ind w:left="0" w:hanging="2"/>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1</w:t>
            </w:r>
          </w:p>
        </w:tc>
      </w:tr>
    </w:tbl>
    <w:p>
      <w:pPr>
        <w:tabs>
          <w:tab w:val="left" w:pos="426"/>
        </w:tabs>
        <w:spacing w:after="0" w:line="480" w:lineRule="auto"/>
        <w:ind w:left="0" w:hanging="2"/>
        <w:rPr>
          <w:rFonts w:ascii="Times New Roman" w:hAnsi="Times New Roman" w:eastAsia="Times New Roman" w:cs="Times New Roman"/>
          <w:sz w:val="24"/>
          <w:szCs w:val="24"/>
        </w:rPr>
      </w:pPr>
      <w:r>
        <w:rPr>
          <w:rFonts w:ascii="Times New Roman" w:hAnsi="Times New Roman" w:eastAsia="Times New Roman" w:cs="Times New Roman"/>
          <w:sz w:val="24"/>
          <w:szCs w:val="24"/>
        </w:rPr>
        <w:t>Sumber:</w:t>
      </w:r>
      <w:r>
        <w:rPr>
          <w:rFonts w:ascii="Times New Roman" w:hAnsi="Times New Roman" w:cs="Times New Roman"/>
          <w:sz w:val="24"/>
          <w:szCs w:val="24"/>
        </w:rPr>
        <w:t xml:space="preserve"> </w:t>
      </w:r>
      <w:r>
        <w:rPr>
          <w:rFonts w:ascii="Times New Roman" w:hAnsi="Times New Roman" w:eastAsia="Times New Roman" w:cs="Times New Roman"/>
          <w:sz w:val="24"/>
          <w:szCs w:val="24"/>
        </w:rPr>
        <w:t>Allen, N., J. &amp; Meyer, J. P. (1990). The measurement and antecedents of affective, continuance, and normative commitment to organization. Journal of occupational psychology.</w:t>
      </w:r>
    </w:p>
    <w:p>
      <w:pPr>
        <w:spacing w:line="480" w:lineRule="auto"/>
        <w:ind w:left="0" w:leftChars="0" w:firstLine="0" w:firstLineChars="0"/>
        <w:jc w:val="both"/>
        <w:rPr>
          <w:rFonts w:ascii="Times New Roman" w:hAnsi="Times New Roman" w:eastAsia="Times New Roman" w:cs="Times New Roman"/>
          <w:sz w:val="24"/>
          <w:szCs w:val="24"/>
        </w:rPr>
      </w:pPr>
    </w:p>
    <w:p>
      <w:pPr>
        <w:pStyle w:val="17"/>
        <w:spacing w:beforeAutospacing="0" w:after="0" w:afterAutospacing="0" w:line="480" w:lineRule="auto"/>
        <w:jc w:val="center"/>
        <w:rPr>
          <w:rFonts w:eastAsia="-webkit-standard"/>
          <w:color w:val="000000"/>
        </w:rPr>
      </w:pPr>
      <w:r>
        <w:rPr>
          <w:rFonts w:eastAsia="-webkit-standard"/>
          <w:color w:val="000000"/>
        </w:rPr>
        <w:t>LAMPIRAN 2</w:t>
      </w:r>
    </w:p>
    <w:p>
      <w:pPr>
        <w:pStyle w:val="17"/>
        <w:spacing w:beforeAutospacing="0" w:after="0" w:afterAutospacing="0" w:line="480" w:lineRule="auto"/>
        <w:jc w:val="center"/>
        <w:rPr>
          <w:rFonts w:eastAsia="-webkit-standard"/>
          <w:color w:val="000000"/>
        </w:rPr>
      </w:pPr>
      <w:r>
        <w:rPr>
          <w:rFonts w:eastAsia="-webkit-standard"/>
          <w:color w:val="000000"/>
        </w:rPr>
        <w:t>Tabulasi Data Metah </w:t>
      </w:r>
    </w:p>
    <w:p>
      <w:pPr>
        <w:pStyle w:val="17"/>
        <w:spacing w:beforeAutospacing="0" w:after="0" w:afterAutospacing="0" w:line="480" w:lineRule="auto"/>
        <w:jc w:val="center"/>
        <w:rPr>
          <w:rFonts w:eastAsia="-webkit-standard"/>
          <w:color w:val="000000"/>
        </w:rPr>
      </w:pPr>
      <w:r>
        <w:rPr>
          <w:rFonts w:eastAsia="-webkit-standard"/>
          <w:color w:val="000000"/>
        </w:rPr>
        <w:t> </w:t>
      </w:r>
    </w:p>
    <w:p>
      <w:pPr>
        <w:spacing w:after="0" w:line="480" w:lineRule="auto"/>
        <w:ind w:left="0" w:hanging="2"/>
        <w:rPr>
          <w:rFonts w:ascii="Times New Roman" w:hAnsi="Times New Roman" w:eastAsia="-webkit-standard" w:cs="Times New Roman"/>
          <w:color w:val="000000"/>
          <w:sz w:val="24"/>
          <w:szCs w:val="24"/>
          <w:lang w:eastAsia="zh-CN" w:bidi="ar"/>
        </w:rPr>
      </w:pPr>
      <w:r>
        <w:rPr>
          <w:rFonts w:ascii="Times New Roman" w:hAnsi="Times New Roman" w:eastAsia="-webkit-standard" w:cs="Times New Roman"/>
          <w:color w:val="000000"/>
          <w:sz w:val="24"/>
          <w:szCs w:val="24"/>
          <w:lang w:eastAsia="zh-CN" w:bidi="ar"/>
        </w:rPr>
        <w:t>1. Budaya Organisasi </w:t>
      </w:r>
    </w:p>
    <w:p>
      <w:pPr>
        <w:spacing w:after="0" w:line="480" w:lineRule="auto"/>
        <w:ind w:left="0" w:hanging="2"/>
        <w:rPr>
          <w:rFonts w:ascii="Times New Roman" w:hAnsi="Times New Roman" w:eastAsia="-webkit-standard" w:cs="Times New Roman"/>
          <w:color w:val="000000"/>
          <w:sz w:val="24"/>
          <w:szCs w:val="24"/>
        </w:rPr>
      </w:pPr>
    </w:p>
    <w:tbl>
      <w:tblPr>
        <w:tblStyle w:val="24"/>
        <w:tblW w:w="0" w:type="auto"/>
        <w:tblInd w:w="0" w:type="dxa"/>
        <w:tblBorders>
          <w:top w:val="none" w:color="000000" w:sz="0" w:space="0"/>
          <w:left w:val="none" w:color="000000" w:sz="0" w:space="0"/>
          <w:bottom w:val="none" w:color="000000" w:sz="0" w:space="0"/>
          <w:right w:val="none" w:color="000000" w:sz="0" w:space="0"/>
          <w:insideH w:val="none" w:color="auto" w:sz="0" w:space="0"/>
          <w:insideV w:val="none" w:color="auto" w:sz="0" w:space="0"/>
        </w:tblBorders>
        <w:tblLayout w:type="fixed"/>
        <w:tblCellMar>
          <w:top w:w="15" w:type="dxa"/>
          <w:left w:w="15" w:type="dxa"/>
          <w:bottom w:w="15" w:type="dxa"/>
          <w:right w:w="15" w:type="dxa"/>
        </w:tblCellMar>
      </w:tblPr>
      <w:tblGrid>
        <w:gridCol w:w="411"/>
        <w:gridCol w:w="411"/>
        <w:gridCol w:w="411"/>
        <w:gridCol w:w="411"/>
        <w:gridCol w:w="411"/>
        <w:gridCol w:w="411"/>
        <w:gridCol w:w="411"/>
        <w:gridCol w:w="411"/>
        <w:gridCol w:w="411"/>
        <w:gridCol w:w="411"/>
        <w:gridCol w:w="411"/>
        <w:gridCol w:w="411"/>
        <w:gridCol w:w="411"/>
        <w:gridCol w:w="411"/>
        <w:gridCol w:w="411"/>
        <w:gridCol w:w="411"/>
        <w:gridCol w:w="411"/>
        <w:gridCol w:w="411"/>
        <w:gridCol w:w="411"/>
        <w:gridCol w:w="411"/>
        <w:gridCol w:w="411"/>
      </w:tblGrid>
      <w:tr>
        <w:tblPrEx>
          <w:tblLayout w:type="fixed"/>
        </w:tblPrEx>
        <w:trPr>
          <w:trHeight w:val="226" w:hRule="atLeast"/>
        </w:trPr>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pPr>
            <w:r>
              <w:rPr>
                <w:rFonts w:eastAsia="-webkit-standard"/>
                <w:color w:val="000000"/>
              </w:rPr>
              <w:t>x1.1.</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pPr>
            <w:r>
              <w:rPr>
                <w:rFonts w:eastAsia="-webkit-standard"/>
                <w:color w:val="000000"/>
              </w:rPr>
              <w:t>x1.2.</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pPr>
            <w:r>
              <w:rPr>
                <w:rFonts w:eastAsia="-webkit-standard"/>
                <w:color w:val="000000"/>
              </w:rPr>
              <w:t>x1.3.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pPr>
            <w:r>
              <w:rPr>
                <w:rFonts w:eastAsia="-webkit-standard"/>
                <w:color w:val="000000"/>
              </w:rPr>
              <w:t>x1.4.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pPr>
            <w:r>
              <w:rPr>
                <w:rFonts w:eastAsia="-webkit-standard"/>
                <w:color w:val="000000"/>
              </w:rPr>
              <w:t>x1.5.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pPr>
            <w:r>
              <w:rPr>
                <w:rFonts w:eastAsia="-webkit-standard"/>
                <w:color w:val="000000"/>
              </w:rPr>
              <w:t>x1.6.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pPr>
            <w:r>
              <w:rPr>
                <w:rFonts w:eastAsia="-webkit-standard"/>
                <w:color w:val="000000"/>
              </w:rPr>
              <w:t>x1.7.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pPr>
            <w:r>
              <w:rPr>
                <w:rFonts w:eastAsia="-webkit-standard"/>
                <w:color w:val="000000"/>
              </w:rPr>
              <w:t>x1.8.</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pPr>
            <w:r>
              <w:rPr>
                <w:rFonts w:eastAsia="-webkit-standard"/>
                <w:color w:val="000000"/>
              </w:rPr>
              <w:t>x1.9.</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pPr>
            <w:r>
              <w:rPr>
                <w:rFonts w:eastAsia="-webkit-standard"/>
                <w:color w:val="000000"/>
              </w:rPr>
              <w:t>x1.10.</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pPr>
            <w:r>
              <w:rPr>
                <w:rFonts w:eastAsia="-webkit-standard"/>
                <w:color w:val="000000"/>
              </w:rPr>
              <w:t>x1.11.</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pPr>
            <w:r>
              <w:rPr>
                <w:rFonts w:eastAsia="-webkit-standard"/>
                <w:color w:val="000000"/>
              </w:rPr>
              <w:t>x1.12.</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pPr>
            <w:r>
              <w:rPr>
                <w:rFonts w:eastAsia="-webkit-standard"/>
                <w:color w:val="000000"/>
              </w:rPr>
              <w:t>x1.13.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pPr>
            <w:r>
              <w:rPr>
                <w:rFonts w:eastAsia="-webkit-standard"/>
                <w:color w:val="000000"/>
              </w:rPr>
              <w:t>x1.14.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pPr>
            <w:r>
              <w:rPr>
                <w:rFonts w:eastAsia="-webkit-standard"/>
                <w:color w:val="000000"/>
              </w:rPr>
              <w:t>x1.15.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pPr>
            <w:r>
              <w:rPr>
                <w:rFonts w:eastAsia="-webkit-standard"/>
                <w:color w:val="000000"/>
              </w:rPr>
              <w:t>x1.16.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pPr>
            <w:r>
              <w:rPr>
                <w:rFonts w:eastAsia="-webkit-standard"/>
                <w:color w:val="000000"/>
              </w:rPr>
              <w:t>x1.17.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pPr>
            <w:r>
              <w:rPr>
                <w:rFonts w:eastAsia="-webkit-standard"/>
                <w:color w:val="000000"/>
              </w:rPr>
              <w:t>x1.18.</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pPr>
            <w:r>
              <w:rPr>
                <w:rFonts w:eastAsia="-webkit-standard"/>
                <w:color w:val="000000"/>
              </w:rPr>
              <w:t>xx1.19.</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pPr>
            <w:r>
              <w:rPr>
                <w:rFonts w:eastAsia="-webkit-standard"/>
                <w:color w:val="000000"/>
              </w:rPr>
              <w:t>x1.20.</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pPr>
            <w:r>
              <w:rPr>
                <w:rFonts w:eastAsia="-webkit-standard"/>
                <w:color w:val="000000"/>
              </w:rPr>
              <w:t>x1.21.</w:t>
            </w:r>
          </w:p>
        </w:tc>
      </w:tr>
      <w:tr>
        <w:tblPrEx>
          <w:tblLayout w:type="fixed"/>
        </w:tblPrEx>
        <w:trPr>
          <w:trHeight w:val="226" w:hRule="atLeast"/>
        </w:trPr>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r>
      <w:tr>
        <w:tblPrEx>
          <w:tblLayout w:type="fixed"/>
        </w:tblPrEx>
        <w:trPr>
          <w:trHeight w:val="226" w:hRule="atLeast"/>
        </w:trPr>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r>
      <w:tr>
        <w:tblPrEx>
          <w:tblLayout w:type="fixed"/>
        </w:tblPrEx>
        <w:trPr>
          <w:trHeight w:val="226" w:hRule="atLeast"/>
        </w:trPr>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r>
      <w:tr>
        <w:tblPrEx>
          <w:tblLayout w:type="fixed"/>
        </w:tblPrEx>
        <w:trPr>
          <w:trHeight w:val="226" w:hRule="atLeast"/>
        </w:trPr>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r>
      <w:tr>
        <w:tblPrEx>
          <w:tblLayout w:type="fixed"/>
        </w:tblPrEx>
        <w:trPr>
          <w:trHeight w:val="226" w:hRule="atLeast"/>
        </w:trPr>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r>
      <w:tr>
        <w:tblPrEx>
          <w:tblLayout w:type="fixed"/>
        </w:tblPrEx>
        <w:trPr>
          <w:trHeight w:val="226" w:hRule="atLeast"/>
        </w:trPr>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r>
      <w:tr>
        <w:tblPrEx>
          <w:tblLayout w:type="fixed"/>
        </w:tblPrEx>
        <w:trPr>
          <w:trHeight w:val="226" w:hRule="atLeast"/>
        </w:trPr>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r>
      <w:tr>
        <w:tblPrEx>
          <w:tblLayout w:type="fixed"/>
        </w:tblPrEx>
        <w:trPr>
          <w:trHeight w:val="226" w:hRule="atLeast"/>
        </w:trPr>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r>
      <w:tr>
        <w:tblPrEx>
          <w:tblLayout w:type="fixed"/>
        </w:tblPrEx>
        <w:trPr>
          <w:trHeight w:val="226" w:hRule="atLeast"/>
        </w:trPr>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r>
      <w:tr>
        <w:tblPrEx>
          <w:tblLayout w:type="fixed"/>
        </w:tblPrEx>
        <w:trPr>
          <w:trHeight w:val="226" w:hRule="atLeast"/>
        </w:trPr>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r>
      <w:tr>
        <w:tblPrEx>
          <w:tblLayout w:type="fixed"/>
        </w:tblPrEx>
        <w:trPr>
          <w:trHeight w:val="226" w:hRule="atLeast"/>
        </w:trPr>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r>
      <w:tr>
        <w:tblPrEx>
          <w:tblLayout w:type="fixed"/>
        </w:tblPrEx>
        <w:trPr>
          <w:trHeight w:val="226" w:hRule="atLeast"/>
        </w:trPr>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r>
      <w:tr>
        <w:tblPrEx>
          <w:tblLayout w:type="fixed"/>
        </w:tblPrEx>
        <w:trPr>
          <w:trHeight w:val="226" w:hRule="atLeast"/>
        </w:trPr>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r>
      <w:tr>
        <w:tblPrEx>
          <w:tblLayout w:type="fixed"/>
        </w:tblPrEx>
        <w:trPr>
          <w:trHeight w:val="226" w:hRule="atLeast"/>
        </w:trPr>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r>
      <w:tr>
        <w:tblPrEx>
          <w:tblLayout w:type="fixed"/>
        </w:tblPrEx>
        <w:trPr>
          <w:trHeight w:val="226" w:hRule="atLeast"/>
        </w:trPr>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r>
      <w:tr>
        <w:tblPrEx>
          <w:tblLayout w:type="fixed"/>
        </w:tblPrEx>
        <w:trPr>
          <w:trHeight w:val="226" w:hRule="atLeast"/>
        </w:trPr>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r>
      <w:tr>
        <w:tblPrEx>
          <w:tblLayout w:type="fixed"/>
        </w:tblPrEx>
        <w:trPr>
          <w:trHeight w:val="226" w:hRule="atLeast"/>
        </w:trPr>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r>
      <w:tr>
        <w:tblPrEx>
          <w:tblLayout w:type="fixed"/>
        </w:tblPrEx>
        <w:trPr>
          <w:trHeight w:val="226" w:hRule="atLeast"/>
        </w:trPr>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r>
      <w:tr>
        <w:tblPrEx>
          <w:tblLayout w:type="fixed"/>
        </w:tblPrEx>
        <w:trPr>
          <w:trHeight w:val="226" w:hRule="atLeast"/>
        </w:trPr>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r>
      <w:tr>
        <w:tblPrEx>
          <w:tblLayout w:type="fixed"/>
        </w:tblPrEx>
        <w:trPr>
          <w:trHeight w:val="226" w:hRule="atLeast"/>
        </w:trPr>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r>
      <w:tr>
        <w:tblPrEx>
          <w:tblLayout w:type="fixed"/>
        </w:tblPrEx>
        <w:trPr>
          <w:trHeight w:val="226" w:hRule="atLeast"/>
        </w:trPr>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r>
      <w:tr>
        <w:tblPrEx>
          <w:tblLayout w:type="fixed"/>
        </w:tblPrEx>
        <w:trPr>
          <w:trHeight w:val="226" w:hRule="atLeast"/>
        </w:trPr>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r>
      <w:tr>
        <w:tblPrEx>
          <w:tblLayout w:type="fixed"/>
        </w:tblPrEx>
        <w:trPr>
          <w:trHeight w:val="226" w:hRule="atLeast"/>
        </w:trPr>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r>
      <w:tr>
        <w:tblPrEx>
          <w:tblLayout w:type="fixed"/>
        </w:tblPrEx>
        <w:trPr>
          <w:trHeight w:val="226" w:hRule="atLeast"/>
        </w:trPr>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r>
      <w:tr>
        <w:tblPrEx>
          <w:tblLayout w:type="fixed"/>
        </w:tblPrEx>
        <w:trPr>
          <w:trHeight w:val="226" w:hRule="atLeast"/>
        </w:trPr>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r>
      <w:tr>
        <w:tblPrEx>
          <w:tblLayout w:type="fixed"/>
        </w:tblPrEx>
        <w:trPr>
          <w:trHeight w:val="226" w:hRule="atLeast"/>
        </w:trPr>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r>
      <w:tr>
        <w:tblPrEx>
          <w:tblLayout w:type="fixed"/>
        </w:tblPrEx>
        <w:trPr>
          <w:trHeight w:val="226" w:hRule="atLeast"/>
        </w:trPr>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r>
      <w:tr>
        <w:tblPrEx>
          <w:tblLayout w:type="fixed"/>
        </w:tblPrEx>
        <w:trPr>
          <w:trHeight w:val="226" w:hRule="atLeast"/>
        </w:trPr>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r>
      <w:tr>
        <w:tblPrEx>
          <w:tblLayout w:type="fixed"/>
        </w:tblPrEx>
        <w:trPr>
          <w:trHeight w:val="226" w:hRule="atLeast"/>
        </w:trPr>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r>
      <w:tr>
        <w:tblPrEx>
          <w:tblLayout w:type="fixed"/>
        </w:tblPrEx>
        <w:trPr>
          <w:trHeight w:val="226" w:hRule="atLeast"/>
        </w:trPr>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r>
      <w:tr>
        <w:tblPrEx>
          <w:tblLayout w:type="fixed"/>
        </w:tblPrEx>
        <w:trPr>
          <w:trHeight w:val="226" w:hRule="atLeast"/>
        </w:trPr>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r>
      <w:tr>
        <w:tblPrEx>
          <w:tblLayout w:type="fixed"/>
        </w:tblPrEx>
        <w:trPr>
          <w:trHeight w:val="226" w:hRule="atLeast"/>
        </w:trPr>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r>
      <w:tr>
        <w:tblPrEx>
          <w:tblLayout w:type="fixed"/>
        </w:tblPrEx>
        <w:trPr>
          <w:trHeight w:val="226" w:hRule="atLeast"/>
        </w:trPr>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r>
      <w:tr>
        <w:tblPrEx>
          <w:tblLayout w:type="fixed"/>
        </w:tblPrEx>
        <w:trPr>
          <w:trHeight w:val="226" w:hRule="atLeast"/>
        </w:trPr>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r>
      <w:tr>
        <w:tblPrEx>
          <w:tblLayout w:type="fixed"/>
        </w:tblPrEx>
        <w:trPr>
          <w:trHeight w:val="226" w:hRule="atLeast"/>
        </w:trPr>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r>
      <w:tr>
        <w:tblPrEx>
          <w:tblLayout w:type="fixed"/>
        </w:tblPrEx>
        <w:trPr>
          <w:trHeight w:val="226" w:hRule="atLeast"/>
        </w:trPr>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r>
      <w:tr>
        <w:tblPrEx>
          <w:tblLayout w:type="fixed"/>
        </w:tblPrEx>
        <w:trPr>
          <w:trHeight w:val="226" w:hRule="atLeast"/>
        </w:trPr>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r>
      <w:tr>
        <w:tblPrEx>
          <w:tblLayout w:type="fixed"/>
        </w:tblPrEx>
        <w:trPr>
          <w:trHeight w:val="226" w:hRule="atLeast"/>
        </w:trPr>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r>
      <w:tr>
        <w:tblPrEx>
          <w:tblLayout w:type="fixed"/>
        </w:tblPrEx>
        <w:trPr>
          <w:trHeight w:val="226" w:hRule="atLeast"/>
        </w:trPr>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r>
      <w:tr>
        <w:tblPrEx>
          <w:tblLayout w:type="fixed"/>
        </w:tblPrEx>
        <w:trPr>
          <w:trHeight w:val="226" w:hRule="atLeast"/>
        </w:trPr>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r>
      <w:tr>
        <w:tblPrEx>
          <w:tblLayout w:type="fixed"/>
        </w:tblPrEx>
        <w:trPr>
          <w:trHeight w:val="226" w:hRule="atLeast"/>
        </w:trPr>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r>
      <w:tr>
        <w:tblPrEx>
          <w:tblLayout w:type="fixed"/>
        </w:tblPrEx>
        <w:trPr>
          <w:trHeight w:val="226" w:hRule="atLeast"/>
        </w:trPr>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r>
      <w:tr>
        <w:tblPrEx>
          <w:tblLayout w:type="fixed"/>
        </w:tblPrEx>
        <w:trPr>
          <w:trHeight w:val="226" w:hRule="atLeast"/>
        </w:trPr>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r>
      <w:tr>
        <w:tblPrEx>
          <w:tblLayout w:type="fixed"/>
        </w:tblPrEx>
        <w:trPr>
          <w:trHeight w:val="226" w:hRule="atLeast"/>
        </w:trPr>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r>
      <w:tr>
        <w:tblPrEx>
          <w:tblLayout w:type="fixed"/>
        </w:tblPrEx>
        <w:trPr>
          <w:trHeight w:val="226" w:hRule="atLeast"/>
        </w:trPr>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r>
      <w:tr>
        <w:tblPrEx>
          <w:tblLayout w:type="fixed"/>
        </w:tblPrEx>
        <w:trPr>
          <w:trHeight w:val="226" w:hRule="atLeast"/>
        </w:trPr>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r>
      <w:tr>
        <w:tblPrEx>
          <w:tblLayout w:type="fixed"/>
        </w:tblPrEx>
        <w:trPr>
          <w:trHeight w:val="226" w:hRule="atLeast"/>
        </w:trPr>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r>
      <w:tr>
        <w:tblPrEx>
          <w:tblLayout w:type="fixed"/>
        </w:tblPrEx>
        <w:trPr>
          <w:trHeight w:val="226" w:hRule="atLeast"/>
        </w:trPr>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r>
      <w:tr>
        <w:tblPrEx>
          <w:tblLayout w:type="fixed"/>
        </w:tblPrEx>
        <w:trPr>
          <w:trHeight w:val="226" w:hRule="atLeast"/>
        </w:trPr>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r>
      <w:tr>
        <w:tblPrEx>
          <w:tblLayout w:type="fixed"/>
        </w:tblPrEx>
        <w:trPr>
          <w:trHeight w:val="226" w:hRule="atLeast"/>
        </w:trPr>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r>
      <w:tr>
        <w:tblPrEx>
          <w:tblLayout w:type="fixed"/>
        </w:tblPrEx>
        <w:trPr>
          <w:trHeight w:val="226" w:hRule="atLeast"/>
        </w:trPr>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r>
      <w:tr>
        <w:tblPrEx>
          <w:tblLayout w:type="fixed"/>
        </w:tblPrEx>
        <w:trPr>
          <w:trHeight w:val="226" w:hRule="atLeast"/>
        </w:trPr>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r>
      <w:tr>
        <w:tblPrEx>
          <w:tblLayout w:type="fixed"/>
        </w:tblPrEx>
        <w:trPr>
          <w:trHeight w:val="226" w:hRule="atLeast"/>
        </w:trPr>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r>
      <w:tr>
        <w:tblPrEx>
          <w:tblLayout w:type="fixed"/>
        </w:tblPrEx>
        <w:trPr>
          <w:trHeight w:val="226" w:hRule="atLeast"/>
        </w:trPr>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r>
      <w:tr>
        <w:tblPrEx>
          <w:tblLayout w:type="fixed"/>
        </w:tblPrEx>
        <w:trPr>
          <w:trHeight w:val="226" w:hRule="atLeast"/>
        </w:trPr>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r>
      <w:tr>
        <w:tblPrEx>
          <w:tblLayout w:type="fixed"/>
        </w:tblPrEx>
        <w:trPr>
          <w:trHeight w:val="226" w:hRule="atLeast"/>
        </w:trPr>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r>
      <w:tr>
        <w:tblPrEx>
          <w:tblLayout w:type="fixed"/>
        </w:tblPrEx>
        <w:trPr>
          <w:trHeight w:val="226" w:hRule="atLeast"/>
        </w:trPr>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r>
      <w:tr>
        <w:tblPrEx>
          <w:tblLayout w:type="fixed"/>
        </w:tblPrEx>
        <w:trPr>
          <w:trHeight w:val="226" w:hRule="atLeast"/>
        </w:trPr>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r>
      <w:tr>
        <w:tblPrEx>
          <w:tblLayout w:type="fixed"/>
        </w:tblPrEx>
        <w:trPr>
          <w:trHeight w:val="226" w:hRule="atLeast"/>
        </w:trPr>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r>
      <w:tr>
        <w:tblPrEx>
          <w:tblLayout w:type="fixed"/>
        </w:tblPrEx>
        <w:trPr>
          <w:trHeight w:val="226" w:hRule="atLeast"/>
        </w:trPr>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r>
      <w:tr>
        <w:tblPrEx>
          <w:tblLayout w:type="fixed"/>
        </w:tblPrEx>
        <w:trPr>
          <w:trHeight w:val="226" w:hRule="atLeast"/>
        </w:trPr>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r>
      <w:tr>
        <w:tblPrEx>
          <w:tblLayout w:type="fixed"/>
        </w:tblPrEx>
        <w:trPr>
          <w:trHeight w:val="226" w:hRule="atLeast"/>
        </w:trPr>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r>
      <w:tr>
        <w:tblPrEx>
          <w:tblLayout w:type="fixed"/>
        </w:tblPrEx>
        <w:trPr>
          <w:trHeight w:val="226" w:hRule="atLeast"/>
        </w:trPr>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r>
      <w:tr>
        <w:tblPrEx>
          <w:tblLayout w:type="fixed"/>
        </w:tblPrEx>
        <w:trPr>
          <w:trHeight w:val="226" w:hRule="atLeast"/>
        </w:trPr>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r>
      <w:tr>
        <w:tblPrEx>
          <w:tblLayout w:type="fixed"/>
        </w:tblPrEx>
        <w:trPr>
          <w:trHeight w:val="226" w:hRule="atLeast"/>
        </w:trPr>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r>
      <w:tr>
        <w:tblPrEx>
          <w:tblLayout w:type="fixed"/>
        </w:tblPrEx>
        <w:trPr>
          <w:trHeight w:val="226" w:hRule="atLeast"/>
        </w:trPr>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r>
      <w:tr>
        <w:tblPrEx>
          <w:tblLayout w:type="fixed"/>
        </w:tblPrEx>
        <w:trPr>
          <w:trHeight w:val="226" w:hRule="atLeast"/>
        </w:trPr>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r>
      <w:tr>
        <w:tblPrEx>
          <w:tblLayout w:type="fixed"/>
        </w:tblPrEx>
        <w:trPr>
          <w:trHeight w:val="226" w:hRule="atLeast"/>
        </w:trPr>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r>
      <w:tr>
        <w:tblPrEx>
          <w:tblLayout w:type="fixed"/>
        </w:tblPrEx>
        <w:trPr>
          <w:trHeight w:val="226" w:hRule="atLeast"/>
        </w:trPr>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r>
      <w:tr>
        <w:tblPrEx>
          <w:tblLayout w:type="fixed"/>
        </w:tblPrEx>
        <w:trPr>
          <w:trHeight w:val="226" w:hRule="atLeast"/>
        </w:trPr>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r>
      <w:tr>
        <w:tblPrEx>
          <w:tblLayout w:type="fixed"/>
        </w:tblPrEx>
        <w:trPr>
          <w:trHeight w:val="226" w:hRule="atLeast"/>
        </w:trPr>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r>
      <w:tr>
        <w:tblPrEx>
          <w:tblLayout w:type="fixed"/>
        </w:tblPrEx>
        <w:trPr>
          <w:trHeight w:val="226" w:hRule="atLeast"/>
        </w:trPr>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r>
      <w:tr>
        <w:tblPrEx>
          <w:tblLayout w:type="fixed"/>
        </w:tblPrEx>
        <w:trPr>
          <w:trHeight w:val="226" w:hRule="atLeast"/>
        </w:trPr>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r>
      <w:tr>
        <w:tblPrEx>
          <w:tblLayout w:type="fixed"/>
        </w:tblPrEx>
        <w:trPr>
          <w:trHeight w:val="226" w:hRule="atLeast"/>
        </w:trPr>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r>
      <w:tr>
        <w:tblPrEx>
          <w:tblLayout w:type="fixed"/>
        </w:tblPrEx>
        <w:trPr>
          <w:trHeight w:val="226" w:hRule="atLeast"/>
        </w:trPr>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r>
      <w:tr>
        <w:tblPrEx>
          <w:tblLayout w:type="fixed"/>
        </w:tblPrEx>
        <w:trPr>
          <w:trHeight w:val="226" w:hRule="atLeast"/>
        </w:trPr>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r>
      <w:tr>
        <w:tblPrEx>
          <w:tblLayout w:type="fixed"/>
        </w:tblPrEx>
        <w:trPr>
          <w:trHeight w:val="226" w:hRule="atLeast"/>
        </w:trPr>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r>
      <w:tr>
        <w:tblPrEx>
          <w:tblLayout w:type="fixed"/>
        </w:tblPrEx>
        <w:trPr>
          <w:trHeight w:val="226" w:hRule="atLeast"/>
        </w:trPr>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r>
      <w:tr>
        <w:tblPrEx>
          <w:tblLayout w:type="fixed"/>
        </w:tblPrEx>
        <w:trPr>
          <w:trHeight w:val="226" w:hRule="atLeast"/>
        </w:trPr>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411"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r>
    </w:tbl>
    <w:p>
      <w:pPr>
        <w:pStyle w:val="17"/>
        <w:spacing w:beforeAutospacing="0" w:after="0" w:afterAutospacing="0" w:line="480" w:lineRule="auto"/>
        <w:jc w:val="center"/>
        <w:rPr>
          <w:rFonts w:eastAsia="-webkit-standard"/>
          <w:color w:val="000000"/>
        </w:rPr>
      </w:pPr>
    </w:p>
    <w:p>
      <w:pPr>
        <w:pStyle w:val="17"/>
        <w:spacing w:beforeAutospacing="0" w:after="0" w:afterAutospacing="0" w:line="480" w:lineRule="auto"/>
        <w:jc w:val="center"/>
        <w:rPr>
          <w:rFonts w:eastAsia="-webkit-standard"/>
          <w:color w:val="000000"/>
        </w:rPr>
      </w:pPr>
    </w:p>
    <w:p>
      <w:pPr>
        <w:pStyle w:val="17"/>
        <w:spacing w:beforeAutospacing="0" w:after="0" w:afterAutospacing="0" w:line="480" w:lineRule="auto"/>
        <w:jc w:val="center"/>
        <w:rPr>
          <w:rFonts w:eastAsia="-webkit-standard"/>
          <w:color w:val="000000"/>
        </w:rPr>
      </w:pPr>
    </w:p>
    <w:p>
      <w:pPr>
        <w:pStyle w:val="17"/>
        <w:spacing w:beforeAutospacing="0" w:after="0" w:afterAutospacing="0" w:line="480" w:lineRule="auto"/>
        <w:jc w:val="center"/>
        <w:rPr>
          <w:rFonts w:eastAsia="-webkit-standard"/>
          <w:color w:val="000000"/>
        </w:rPr>
      </w:pPr>
    </w:p>
    <w:p>
      <w:pPr>
        <w:pStyle w:val="17"/>
        <w:spacing w:beforeAutospacing="0" w:after="0" w:afterAutospacing="0" w:line="480" w:lineRule="auto"/>
        <w:jc w:val="center"/>
        <w:rPr>
          <w:rFonts w:eastAsia="-webkit-standard"/>
          <w:color w:val="000000"/>
        </w:rPr>
      </w:pPr>
    </w:p>
    <w:p>
      <w:pPr>
        <w:pStyle w:val="17"/>
        <w:spacing w:beforeAutospacing="0" w:after="0" w:afterAutospacing="0" w:line="480" w:lineRule="auto"/>
        <w:jc w:val="center"/>
        <w:rPr>
          <w:rFonts w:eastAsia="-webkit-standard"/>
          <w:color w:val="000000"/>
        </w:rPr>
      </w:pPr>
    </w:p>
    <w:p>
      <w:pPr>
        <w:pStyle w:val="17"/>
        <w:spacing w:beforeAutospacing="0" w:after="0" w:afterAutospacing="0" w:line="480" w:lineRule="auto"/>
        <w:jc w:val="center"/>
        <w:rPr>
          <w:rFonts w:eastAsia="-webkit-standard"/>
          <w:color w:val="000000"/>
        </w:rPr>
      </w:pPr>
      <w:r>
        <w:rPr>
          <w:rFonts w:eastAsia="-webkit-standard"/>
          <w:color w:val="000000"/>
        </w:rPr>
        <w:t> </w:t>
      </w:r>
    </w:p>
    <w:p>
      <w:pPr>
        <w:pStyle w:val="17"/>
        <w:spacing w:beforeAutospacing="0" w:after="0" w:afterAutospacing="0" w:line="480" w:lineRule="auto"/>
        <w:rPr>
          <w:rFonts w:eastAsia="-webkit-standard"/>
          <w:color w:val="000000"/>
        </w:rPr>
      </w:pPr>
      <w:r>
        <w:rPr>
          <w:rFonts w:eastAsia="-webkit-standard"/>
          <w:color w:val="000000"/>
        </w:rPr>
        <w:t> </w:t>
      </w:r>
    </w:p>
    <w:p>
      <w:pPr>
        <w:spacing w:after="0" w:line="480" w:lineRule="auto"/>
        <w:ind w:left="0" w:hanging="2"/>
        <w:rPr>
          <w:rFonts w:ascii="Times New Roman" w:hAnsi="Times New Roman" w:eastAsia="-webkit-standard" w:cs="Times New Roman"/>
          <w:color w:val="000000"/>
          <w:sz w:val="24"/>
          <w:szCs w:val="24"/>
          <w:lang w:eastAsia="zh-CN" w:bidi="ar"/>
        </w:rPr>
      </w:pPr>
      <w:r>
        <w:rPr>
          <w:rFonts w:ascii="Times New Roman" w:hAnsi="Times New Roman" w:eastAsia="-webkit-standard" w:cs="Times New Roman"/>
          <w:color w:val="000000"/>
          <w:sz w:val="24"/>
          <w:szCs w:val="24"/>
          <w:lang w:eastAsia="zh-CN" w:bidi="ar"/>
        </w:rPr>
        <w:t>2. KEPUASAN KERJA</w:t>
      </w:r>
    </w:p>
    <w:p>
      <w:pPr>
        <w:spacing w:after="0" w:line="480" w:lineRule="auto"/>
        <w:ind w:left="0" w:hanging="2"/>
        <w:rPr>
          <w:rFonts w:ascii="Times New Roman" w:hAnsi="Times New Roman" w:eastAsia="-webkit-standard" w:cs="Times New Roman"/>
          <w:color w:val="000000"/>
          <w:sz w:val="24"/>
          <w:szCs w:val="24"/>
        </w:rPr>
      </w:pPr>
    </w:p>
    <w:tbl>
      <w:tblPr>
        <w:tblStyle w:val="24"/>
        <w:tblW w:w="0" w:type="auto"/>
        <w:tblInd w:w="0" w:type="dxa"/>
        <w:tblBorders>
          <w:top w:val="none" w:color="000000" w:sz="0" w:space="0"/>
          <w:left w:val="none" w:color="000000" w:sz="0" w:space="0"/>
          <w:bottom w:val="none" w:color="000000" w:sz="0" w:space="0"/>
          <w:right w:val="none" w:color="000000" w:sz="0" w:space="0"/>
          <w:insideH w:val="none" w:color="auto" w:sz="0" w:space="0"/>
          <w:insideV w:val="none" w:color="auto" w:sz="0" w:space="0"/>
        </w:tblBorders>
        <w:tblLayout w:type="fixed"/>
        <w:tblCellMar>
          <w:top w:w="15" w:type="dxa"/>
          <w:left w:w="15" w:type="dxa"/>
          <w:bottom w:w="15" w:type="dxa"/>
          <w:right w:w="15" w:type="dxa"/>
        </w:tblCellMar>
      </w:tblPr>
      <w:tblGrid>
        <w:gridCol w:w="617"/>
        <w:gridCol w:w="617"/>
        <w:gridCol w:w="617"/>
        <w:gridCol w:w="617"/>
        <w:gridCol w:w="617"/>
        <w:gridCol w:w="617"/>
        <w:gridCol w:w="617"/>
        <w:gridCol w:w="617"/>
        <w:gridCol w:w="617"/>
        <w:gridCol w:w="617"/>
        <w:gridCol w:w="617"/>
        <w:gridCol w:w="617"/>
        <w:gridCol w:w="617"/>
        <w:gridCol w:w="617"/>
      </w:tblGrid>
      <w:tr>
        <w:tblPrEx>
          <w:tblLayout w:type="fixed"/>
        </w:tblPrEx>
        <w:trPr>
          <w:trHeight w:val="226" w:hRule="atLeast"/>
        </w:trPr>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pPr>
            <w:r>
              <w:rPr>
                <w:rFonts w:eastAsia="-webkit-standard"/>
                <w:color w:val="000000"/>
              </w:rPr>
              <w:t>x2.1.</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pPr>
            <w:r>
              <w:rPr>
                <w:rFonts w:eastAsia="-webkit-standard"/>
                <w:color w:val="000000"/>
              </w:rPr>
              <w:t>x2.2.</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pPr>
            <w:r>
              <w:rPr>
                <w:rFonts w:eastAsia="-webkit-standard"/>
                <w:color w:val="000000"/>
              </w:rPr>
              <w:t>x2.3.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pPr>
            <w:r>
              <w:rPr>
                <w:rFonts w:eastAsia="-webkit-standard"/>
                <w:color w:val="000000"/>
              </w:rPr>
              <w:t>x2.4.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pPr>
            <w:r>
              <w:rPr>
                <w:rFonts w:eastAsia="-webkit-standard"/>
                <w:color w:val="000000"/>
              </w:rPr>
              <w:t>x2.5.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pPr>
            <w:r>
              <w:rPr>
                <w:rFonts w:eastAsia="-webkit-standard"/>
                <w:color w:val="000000"/>
              </w:rPr>
              <w:t>x2.6.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pPr>
            <w:r>
              <w:rPr>
                <w:rFonts w:eastAsia="-webkit-standard"/>
                <w:color w:val="000000"/>
              </w:rPr>
              <w:t>x2.7.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pPr>
            <w:r>
              <w:rPr>
                <w:rFonts w:eastAsia="-webkit-standard"/>
                <w:color w:val="000000"/>
              </w:rPr>
              <w:t>x2.8.</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pPr>
            <w:r>
              <w:rPr>
                <w:rFonts w:eastAsia="-webkit-standard"/>
                <w:color w:val="000000"/>
              </w:rPr>
              <w:t>x2.9.</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pPr>
            <w:r>
              <w:rPr>
                <w:rFonts w:eastAsia="-webkit-standard"/>
                <w:color w:val="000000"/>
              </w:rPr>
              <w:t>x2.10.</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pPr>
            <w:r>
              <w:rPr>
                <w:rFonts w:eastAsia="-webkit-standard"/>
                <w:color w:val="000000"/>
              </w:rPr>
              <w:t>x2.11.</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pPr>
            <w:r>
              <w:rPr>
                <w:rFonts w:eastAsia="-webkit-standard"/>
                <w:color w:val="000000"/>
              </w:rPr>
              <w:t>x2.12.</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pPr>
            <w:r>
              <w:rPr>
                <w:rFonts w:eastAsia="-webkit-standard"/>
                <w:color w:val="000000"/>
              </w:rPr>
              <w:t>x2.13.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pPr>
            <w:r>
              <w:rPr>
                <w:rFonts w:eastAsia="-webkit-standard"/>
                <w:color w:val="000000"/>
              </w:rPr>
              <w:t>x2.14.</w:t>
            </w:r>
          </w:p>
        </w:tc>
      </w:tr>
      <w:tr>
        <w:tblPrEx>
          <w:tblLayout w:type="fixed"/>
        </w:tblPrEx>
        <w:trPr>
          <w:trHeight w:val="226" w:hRule="atLeast"/>
        </w:trPr>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r>
      <w:tr>
        <w:tblPrEx>
          <w:tblLayout w:type="fixed"/>
        </w:tblPrEx>
        <w:trPr>
          <w:trHeight w:val="226" w:hRule="atLeast"/>
        </w:trPr>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r>
      <w:tr>
        <w:tblPrEx>
          <w:tblLayout w:type="fixed"/>
        </w:tblPrEx>
        <w:trPr>
          <w:trHeight w:val="226" w:hRule="atLeast"/>
        </w:trPr>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r>
      <w:tr>
        <w:tblPrEx>
          <w:tblLayout w:type="fixed"/>
        </w:tblPrEx>
        <w:trPr>
          <w:trHeight w:val="226" w:hRule="atLeast"/>
        </w:trPr>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r>
      <w:tr>
        <w:tblPrEx>
          <w:tblLayout w:type="fixed"/>
        </w:tblPrEx>
        <w:trPr>
          <w:trHeight w:val="226" w:hRule="atLeast"/>
        </w:trPr>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r>
      <w:tr>
        <w:tblPrEx>
          <w:tblLayout w:type="fixed"/>
        </w:tblPrEx>
        <w:trPr>
          <w:trHeight w:val="226" w:hRule="atLeast"/>
        </w:trPr>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r>
      <w:tr>
        <w:tblPrEx>
          <w:tblLayout w:type="fixed"/>
        </w:tblPrEx>
        <w:trPr>
          <w:trHeight w:val="226" w:hRule="atLeast"/>
        </w:trPr>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r>
      <w:tr>
        <w:tblPrEx>
          <w:tblLayout w:type="fixed"/>
        </w:tblPrEx>
        <w:trPr>
          <w:trHeight w:val="226" w:hRule="atLeast"/>
        </w:trPr>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r>
      <w:tr>
        <w:tblPrEx>
          <w:tblLayout w:type="fixed"/>
        </w:tblPrEx>
        <w:trPr>
          <w:trHeight w:val="226" w:hRule="atLeast"/>
        </w:trPr>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r>
      <w:tr>
        <w:tblPrEx>
          <w:tblLayout w:type="fixed"/>
        </w:tblPrEx>
        <w:trPr>
          <w:trHeight w:val="226" w:hRule="atLeast"/>
        </w:trPr>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r>
      <w:tr>
        <w:tblPrEx>
          <w:tblLayout w:type="fixed"/>
        </w:tblPrEx>
        <w:trPr>
          <w:trHeight w:val="226" w:hRule="atLeast"/>
        </w:trPr>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r>
      <w:tr>
        <w:tblPrEx>
          <w:tblLayout w:type="fixed"/>
        </w:tblPrEx>
        <w:trPr>
          <w:trHeight w:val="226" w:hRule="atLeast"/>
        </w:trPr>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r>
      <w:tr>
        <w:tblPrEx>
          <w:tblLayout w:type="fixed"/>
        </w:tblPrEx>
        <w:trPr>
          <w:trHeight w:val="226" w:hRule="atLeast"/>
        </w:trPr>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r>
      <w:tr>
        <w:tblPrEx>
          <w:tblLayout w:type="fixed"/>
        </w:tblPrEx>
        <w:trPr>
          <w:trHeight w:val="226" w:hRule="atLeast"/>
        </w:trPr>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r>
      <w:tr>
        <w:tblPrEx>
          <w:tblLayout w:type="fixed"/>
        </w:tblPrEx>
        <w:trPr>
          <w:trHeight w:val="226" w:hRule="atLeast"/>
        </w:trPr>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r>
      <w:tr>
        <w:tblPrEx>
          <w:tblLayout w:type="fixed"/>
        </w:tblPrEx>
        <w:trPr>
          <w:trHeight w:val="226" w:hRule="atLeast"/>
        </w:trPr>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r>
      <w:tr>
        <w:tblPrEx>
          <w:tblLayout w:type="fixed"/>
        </w:tblPrEx>
        <w:trPr>
          <w:trHeight w:val="226" w:hRule="atLeast"/>
        </w:trPr>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r>
      <w:tr>
        <w:tblPrEx>
          <w:tblLayout w:type="fixed"/>
        </w:tblPrEx>
        <w:trPr>
          <w:trHeight w:val="226" w:hRule="atLeast"/>
        </w:trPr>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r>
      <w:tr>
        <w:tblPrEx>
          <w:tblLayout w:type="fixed"/>
        </w:tblPrEx>
        <w:trPr>
          <w:trHeight w:val="226" w:hRule="atLeast"/>
        </w:trPr>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r>
      <w:tr>
        <w:tblPrEx>
          <w:tblLayout w:type="fixed"/>
        </w:tblPrEx>
        <w:trPr>
          <w:trHeight w:val="226" w:hRule="atLeast"/>
        </w:trPr>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r>
      <w:tr>
        <w:tblPrEx>
          <w:tblLayout w:type="fixed"/>
        </w:tblPrEx>
        <w:trPr>
          <w:trHeight w:val="226" w:hRule="atLeast"/>
        </w:trPr>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r>
      <w:tr>
        <w:tblPrEx>
          <w:tblLayout w:type="fixed"/>
        </w:tblPrEx>
        <w:trPr>
          <w:trHeight w:val="226" w:hRule="atLeast"/>
        </w:trPr>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r>
      <w:tr>
        <w:tblPrEx>
          <w:tblLayout w:type="fixed"/>
        </w:tblPrEx>
        <w:trPr>
          <w:trHeight w:val="226" w:hRule="atLeast"/>
        </w:trPr>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r>
      <w:tr>
        <w:tblPrEx>
          <w:tblLayout w:type="fixed"/>
        </w:tblPrEx>
        <w:trPr>
          <w:trHeight w:val="226" w:hRule="atLeast"/>
        </w:trPr>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r>
      <w:tr>
        <w:tblPrEx>
          <w:tblLayout w:type="fixed"/>
        </w:tblPrEx>
        <w:trPr>
          <w:trHeight w:val="226" w:hRule="atLeast"/>
        </w:trPr>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r>
      <w:tr>
        <w:tblPrEx>
          <w:tblLayout w:type="fixed"/>
        </w:tblPrEx>
        <w:trPr>
          <w:trHeight w:val="226" w:hRule="atLeast"/>
        </w:trPr>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r>
      <w:tr>
        <w:tblPrEx>
          <w:tblLayout w:type="fixed"/>
        </w:tblPrEx>
        <w:trPr>
          <w:trHeight w:val="226" w:hRule="atLeast"/>
        </w:trPr>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r>
      <w:tr>
        <w:tblPrEx>
          <w:tblLayout w:type="fixed"/>
        </w:tblPrEx>
        <w:trPr>
          <w:trHeight w:val="226" w:hRule="atLeast"/>
        </w:trPr>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r>
      <w:tr>
        <w:tblPrEx>
          <w:tblLayout w:type="fixed"/>
        </w:tblPrEx>
        <w:trPr>
          <w:trHeight w:val="226" w:hRule="atLeast"/>
        </w:trPr>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r>
      <w:tr>
        <w:tblPrEx>
          <w:tblLayout w:type="fixed"/>
        </w:tblPrEx>
        <w:trPr>
          <w:trHeight w:val="226" w:hRule="atLeast"/>
        </w:trPr>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r>
      <w:tr>
        <w:tblPrEx>
          <w:tblLayout w:type="fixed"/>
        </w:tblPrEx>
        <w:trPr>
          <w:trHeight w:val="226" w:hRule="atLeast"/>
        </w:trPr>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r>
      <w:tr>
        <w:tblPrEx>
          <w:tblLayout w:type="fixed"/>
        </w:tblPrEx>
        <w:trPr>
          <w:trHeight w:val="226" w:hRule="atLeast"/>
        </w:trPr>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r>
      <w:tr>
        <w:tblPrEx>
          <w:tblLayout w:type="fixed"/>
        </w:tblPrEx>
        <w:trPr>
          <w:trHeight w:val="226" w:hRule="atLeast"/>
        </w:trPr>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r>
      <w:tr>
        <w:tblPrEx>
          <w:tblLayout w:type="fixed"/>
        </w:tblPrEx>
        <w:trPr>
          <w:trHeight w:val="226" w:hRule="atLeast"/>
        </w:trPr>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r>
      <w:tr>
        <w:tblPrEx>
          <w:tblLayout w:type="fixed"/>
        </w:tblPrEx>
        <w:trPr>
          <w:trHeight w:val="226" w:hRule="atLeast"/>
        </w:trPr>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r>
      <w:tr>
        <w:tblPrEx>
          <w:tblLayout w:type="fixed"/>
        </w:tblPrEx>
        <w:trPr>
          <w:trHeight w:val="226" w:hRule="atLeast"/>
        </w:trPr>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r>
      <w:tr>
        <w:tblPrEx>
          <w:tblLayout w:type="fixed"/>
        </w:tblPrEx>
        <w:trPr>
          <w:trHeight w:val="226" w:hRule="atLeast"/>
        </w:trPr>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r>
      <w:tr>
        <w:tblPrEx>
          <w:tblLayout w:type="fixed"/>
        </w:tblPrEx>
        <w:trPr>
          <w:trHeight w:val="226" w:hRule="atLeast"/>
        </w:trPr>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r>
      <w:tr>
        <w:tblPrEx>
          <w:tblLayout w:type="fixed"/>
        </w:tblPrEx>
        <w:trPr>
          <w:trHeight w:val="226" w:hRule="atLeast"/>
        </w:trPr>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r>
      <w:tr>
        <w:tblPrEx>
          <w:tblLayout w:type="fixed"/>
        </w:tblPrEx>
        <w:trPr>
          <w:trHeight w:val="226" w:hRule="atLeast"/>
        </w:trPr>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r>
      <w:tr>
        <w:tblPrEx>
          <w:tblLayout w:type="fixed"/>
        </w:tblPrEx>
        <w:trPr>
          <w:trHeight w:val="226" w:hRule="atLeast"/>
        </w:trPr>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r>
      <w:tr>
        <w:tblPrEx>
          <w:tblLayout w:type="fixed"/>
        </w:tblPrEx>
        <w:trPr>
          <w:trHeight w:val="226" w:hRule="atLeast"/>
        </w:trPr>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r>
      <w:tr>
        <w:tblPrEx>
          <w:tblLayout w:type="fixed"/>
        </w:tblPrEx>
        <w:trPr>
          <w:trHeight w:val="226" w:hRule="atLeast"/>
        </w:trPr>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r>
      <w:tr>
        <w:tblPrEx>
          <w:tblLayout w:type="fixed"/>
        </w:tblPrEx>
        <w:trPr>
          <w:trHeight w:val="226" w:hRule="atLeast"/>
        </w:trPr>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r>
      <w:tr>
        <w:tblPrEx>
          <w:tblLayout w:type="fixed"/>
        </w:tblPrEx>
        <w:trPr>
          <w:trHeight w:val="226" w:hRule="atLeast"/>
        </w:trPr>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r>
      <w:tr>
        <w:tblPrEx>
          <w:tblLayout w:type="fixed"/>
        </w:tblPrEx>
        <w:trPr>
          <w:trHeight w:val="226" w:hRule="atLeast"/>
        </w:trPr>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r>
      <w:tr>
        <w:tblPrEx>
          <w:tblLayout w:type="fixed"/>
        </w:tblPrEx>
        <w:trPr>
          <w:trHeight w:val="226" w:hRule="atLeast"/>
        </w:trPr>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r>
      <w:tr>
        <w:tblPrEx>
          <w:tblLayout w:type="fixed"/>
        </w:tblPrEx>
        <w:trPr>
          <w:trHeight w:val="226" w:hRule="atLeast"/>
        </w:trPr>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r>
      <w:tr>
        <w:tblPrEx>
          <w:tblLayout w:type="fixed"/>
        </w:tblPrEx>
        <w:trPr>
          <w:trHeight w:val="226" w:hRule="atLeast"/>
        </w:trPr>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r>
      <w:tr>
        <w:tblPrEx>
          <w:tblLayout w:type="fixed"/>
        </w:tblPrEx>
        <w:trPr>
          <w:trHeight w:val="226" w:hRule="atLeast"/>
        </w:trPr>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r>
      <w:tr>
        <w:tblPrEx>
          <w:tblLayout w:type="fixed"/>
        </w:tblPrEx>
        <w:trPr>
          <w:trHeight w:val="226" w:hRule="atLeast"/>
        </w:trPr>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r>
      <w:tr>
        <w:tblPrEx>
          <w:tblLayout w:type="fixed"/>
        </w:tblPrEx>
        <w:trPr>
          <w:trHeight w:val="226" w:hRule="atLeast"/>
        </w:trPr>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r>
      <w:tr>
        <w:tblPrEx>
          <w:tblLayout w:type="fixed"/>
        </w:tblPrEx>
        <w:trPr>
          <w:trHeight w:val="226" w:hRule="atLeast"/>
        </w:trPr>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r>
      <w:tr>
        <w:tblPrEx>
          <w:tblLayout w:type="fixed"/>
        </w:tblPrEx>
        <w:trPr>
          <w:trHeight w:val="226" w:hRule="atLeast"/>
        </w:trPr>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r>
      <w:tr>
        <w:tblPrEx>
          <w:tblLayout w:type="fixed"/>
        </w:tblPrEx>
        <w:trPr>
          <w:trHeight w:val="226" w:hRule="atLeast"/>
        </w:trPr>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r>
      <w:tr>
        <w:tblPrEx>
          <w:tblLayout w:type="fixed"/>
        </w:tblPrEx>
        <w:trPr>
          <w:trHeight w:val="226" w:hRule="atLeast"/>
        </w:trPr>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r>
      <w:tr>
        <w:tblPrEx>
          <w:tblLayout w:type="fixed"/>
        </w:tblPrEx>
        <w:trPr>
          <w:trHeight w:val="226" w:hRule="atLeast"/>
        </w:trPr>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r>
      <w:tr>
        <w:tblPrEx>
          <w:tblLayout w:type="fixed"/>
        </w:tblPrEx>
        <w:trPr>
          <w:trHeight w:val="226" w:hRule="atLeast"/>
        </w:trPr>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r>
      <w:tr>
        <w:tblPrEx>
          <w:tblLayout w:type="fixed"/>
        </w:tblPrEx>
        <w:trPr>
          <w:trHeight w:val="226" w:hRule="atLeast"/>
        </w:trPr>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r>
      <w:tr>
        <w:tblPrEx>
          <w:tblLayout w:type="fixed"/>
        </w:tblPrEx>
        <w:trPr>
          <w:trHeight w:val="226" w:hRule="atLeast"/>
        </w:trPr>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r>
      <w:tr>
        <w:tblPrEx>
          <w:tblLayout w:type="fixed"/>
        </w:tblPrEx>
        <w:trPr>
          <w:trHeight w:val="226" w:hRule="atLeast"/>
        </w:trPr>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r>
      <w:tr>
        <w:tblPrEx>
          <w:tblLayout w:type="fixed"/>
        </w:tblPrEx>
        <w:trPr>
          <w:trHeight w:val="226" w:hRule="atLeast"/>
        </w:trPr>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r>
      <w:tr>
        <w:tblPrEx>
          <w:tblLayout w:type="fixed"/>
        </w:tblPrEx>
        <w:trPr>
          <w:trHeight w:val="226" w:hRule="atLeast"/>
        </w:trPr>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r>
      <w:tr>
        <w:tblPrEx>
          <w:tblLayout w:type="fixed"/>
        </w:tblPrEx>
        <w:trPr>
          <w:trHeight w:val="226" w:hRule="atLeast"/>
        </w:trPr>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r>
      <w:tr>
        <w:tblPrEx>
          <w:tblLayout w:type="fixed"/>
        </w:tblPrEx>
        <w:trPr>
          <w:trHeight w:val="226" w:hRule="atLeast"/>
        </w:trPr>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r>
      <w:tr>
        <w:tblPrEx>
          <w:tblLayout w:type="fixed"/>
        </w:tblPrEx>
        <w:trPr>
          <w:trHeight w:val="226" w:hRule="atLeast"/>
        </w:trPr>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r>
      <w:tr>
        <w:tblPrEx>
          <w:tblLayout w:type="fixed"/>
        </w:tblPrEx>
        <w:trPr>
          <w:trHeight w:val="226" w:hRule="atLeast"/>
        </w:trPr>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r>
      <w:tr>
        <w:tblPrEx>
          <w:tblLayout w:type="fixed"/>
        </w:tblPrEx>
        <w:trPr>
          <w:trHeight w:val="226" w:hRule="atLeast"/>
        </w:trPr>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r>
      <w:tr>
        <w:tblPrEx>
          <w:tblLayout w:type="fixed"/>
        </w:tblPrEx>
        <w:trPr>
          <w:trHeight w:val="226" w:hRule="atLeast"/>
        </w:trPr>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r>
      <w:tr>
        <w:tblPrEx>
          <w:tblLayout w:type="fixed"/>
        </w:tblPrEx>
        <w:trPr>
          <w:trHeight w:val="226" w:hRule="atLeast"/>
        </w:trPr>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r>
      <w:tr>
        <w:tblPrEx>
          <w:tblLayout w:type="fixed"/>
        </w:tblPrEx>
        <w:trPr>
          <w:trHeight w:val="226" w:hRule="atLeast"/>
        </w:trPr>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r>
      <w:tr>
        <w:tblPrEx>
          <w:tblLayout w:type="fixed"/>
        </w:tblPrEx>
        <w:trPr>
          <w:trHeight w:val="226" w:hRule="atLeast"/>
        </w:trPr>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r>
      <w:tr>
        <w:tblPrEx>
          <w:tblLayout w:type="fixed"/>
        </w:tblPrEx>
        <w:trPr>
          <w:trHeight w:val="226" w:hRule="atLeast"/>
        </w:trPr>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r>
      <w:tr>
        <w:tblPrEx>
          <w:tblLayout w:type="fixed"/>
        </w:tblPrEx>
        <w:trPr>
          <w:trHeight w:val="226" w:hRule="atLeast"/>
        </w:trPr>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r>
      <w:tr>
        <w:tblPrEx>
          <w:tblLayout w:type="fixed"/>
        </w:tblPrEx>
        <w:trPr>
          <w:trHeight w:val="226" w:hRule="atLeast"/>
        </w:trPr>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r>
      <w:tr>
        <w:tblPrEx>
          <w:tblLayout w:type="fixed"/>
        </w:tblPrEx>
        <w:trPr>
          <w:trHeight w:val="226" w:hRule="atLeast"/>
        </w:trPr>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r>
      <w:tr>
        <w:tblPrEx>
          <w:tblLayout w:type="fixed"/>
        </w:tblPrEx>
        <w:trPr>
          <w:trHeight w:val="226" w:hRule="atLeast"/>
        </w:trPr>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r>
      <w:tr>
        <w:tblPrEx>
          <w:tblLayout w:type="fixed"/>
        </w:tblPrEx>
        <w:trPr>
          <w:trHeight w:val="226" w:hRule="atLeast"/>
        </w:trPr>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r>
      <w:tr>
        <w:tblPrEx>
          <w:tblLayout w:type="fixed"/>
        </w:tblPrEx>
        <w:trPr>
          <w:trHeight w:val="226" w:hRule="atLeast"/>
        </w:trPr>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r>
      <w:tr>
        <w:tblPrEx>
          <w:tblLayout w:type="fixed"/>
        </w:tblPrEx>
        <w:trPr>
          <w:trHeight w:val="226" w:hRule="atLeast"/>
        </w:trPr>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r>
      <w:tr>
        <w:tblPrEx>
          <w:tblLayout w:type="fixed"/>
        </w:tblPrEx>
        <w:trPr>
          <w:trHeight w:val="226" w:hRule="atLeast"/>
        </w:trPr>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r>
      <w:tr>
        <w:tblPrEx>
          <w:tblLayout w:type="fixed"/>
        </w:tblPrEx>
        <w:trPr>
          <w:trHeight w:val="226" w:hRule="atLeast"/>
        </w:trPr>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r>
      <w:tr>
        <w:tblPrEx>
          <w:tblLayout w:type="fixed"/>
        </w:tblPrEx>
        <w:trPr>
          <w:trHeight w:val="226" w:hRule="atLeast"/>
        </w:trPr>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r>
      <w:tr>
        <w:tblPrEx>
          <w:tblLayout w:type="fixed"/>
        </w:tblPrEx>
        <w:trPr>
          <w:trHeight w:val="226" w:hRule="atLeast"/>
        </w:trPr>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r>
      <w:tr>
        <w:tblPrEx>
          <w:tblLayout w:type="fixed"/>
        </w:tblPrEx>
        <w:trPr>
          <w:trHeight w:val="226" w:hRule="atLeast"/>
        </w:trPr>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r>
      <w:tr>
        <w:tblPrEx>
          <w:tblLayout w:type="fixed"/>
        </w:tblPrEx>
        <w:trPr>
          <w:trHeight w:val="226" w:hRule="atLeast"/>
        </w:trPr>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r>
      <w:tr>
        <w:tblPrEx>
          <w:tblLayout w:type="fixed"/>
        </w:tblPrEx>
        <w:trPr>
          <w:trHeight w:val="226" w:hRule="atLeast"/>
        </w:trPr>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r>
      <w:tr>
        <w:tblPrEx>
          <w:tblLayout w:type="fixed"/>
        </w:tblPrEx>
        <w:trPr>
          <w:trHeight w:val="226" w:hRule="atLeast"/>
        </w:trPr>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r>
      <w:tr>
        <w:tblPrEx>
          <w:tblLayout w:type="fixed"/>
        </w:tblPrEx>
        <w:trPr>
          <w:trHeight w:val="226" w:hRule="atLeast"/>
        </w:trPr>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r>
      <w:tr>
        <w:tblPrEx>
          <w:tblLayout w:type="fixed"/>
        </w:tblPrEx>
        <w:trPr>
          <w:trHeight w:val="226" w:hRule="atLeast"/>
        </w:trPr>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r>
      <w:tr>
        <w:tblPrEx>
          <w:tblLayout w:type="fixed"/>
        </w:tblPrEx>
        <w:trPr>
          <w:trHeight w:val="226" w:hRule="atLeast"/>
        </w:trPr>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r>
      <w:tr>
        <w:tblPrEx>
          <w:tblLayout w:type="fixed"/>
        </w:tblPrEx>
        <w:trPr>
          <w:trHeight w:val="226" w:hRule="atLeast"/>
        </w:trPr>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r>
      <w:tr>
        <w:tblPrEx>
          <w:tblLayout w:type="fixed"/>
        </w:tblPrEx>
        <w:trPr>
          <w:trHeight w:val="226" w:hRule="atLeast"/>
        </w:trPr>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r>
      <w:tr>
        <w:tblPrEx>
          <w:tblLayout w:type="fixed"/>
        </w:tblPrEx>
        <w:trPr>
          <w:trHeight w:val="226" w:hRule="atLeast"/>
        </w:trPr>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r>
      <w:tr>
        <w:tblPrEx>
          <w:tblLayout w:type="fixed"/>
        </w:tblPrEx>
        <w:trPr>
          <w:trHeight w:val="226" w:hRule="atLeast"/>
        </w:trPr>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r>
      <w:tr>
        <w:tblPrEx>
          <w:tblLayout w:type="fixed"/>
        </w:tblPrEx>
        <w:trPr>
          <w:trHeight w:val="226" w:hRule="atLeast"/>
        </w:trPr>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r>
      <w:tr>
        <w:tblPrEx>
          <w:tblLayout w:type="fixed"/>
        </w:tblPrEx>
        <w:trPr>
          <w:trHeight w:val="226" w:hRule="atLeast"/>
        </w:trPr>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r>
      <w:tr>
        <w:tblPrEx>
          <w:tblLayout w:type="fixed"/>
        </w:tblPrEx>
        <w:trPr>
          <w:trHeight w:val="226" w:hRule="atLeast"/>
        </w:trPr>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r>
      <w:tr>
        <w:tblPrEx>
          <w:tblLayout w:type="fixed"/>
        </w:tblPrEx>
        <w:trPr>
          <w:trHeight w:val="226" w:hRule="atLeast"/>
        </w:trPr>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r>
      <w:tr>
        <w:tblPrEx>
          <w:tblLayout w:type="fixed"/>
        </w:tblPrEx>
        <w:trPr>
          <w:trHeight w:val="226" w:hRule="atLeast"/>
        </w:trPr>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r>
      <w:tr>
        <w:tblPrEx>
          <w:tblLayout w:type="fixed"/>
        </w:tblPrEx>
        <w:trPr>
          <w:trHeight w:val="226" w:hRule="atLeast"/>
        </w:trPr>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r>
      <w:tr>
        <w:tblPrEx>
          <w:tblLayout w:type="fixed"/>
        </w:tblPrEx>
        <w:trPr>
          <w:trHeight w:val="226" w:hRule="atLeast"/>
        </w:trPr>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r>
      <w:tr>
        <w:tblPrEx>
          <w:tblLayout w:type="fixed"/>
        </w:tblPrEx>
        <w:trPr>
          <w:trHeight w:val="226" w:hRule="atLeast"/>
        </w:trPr>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r>
      <w:tr>
        <w:tblPrEx>
          <w:tblLayout w:type="fixed"/>
        </w:tblPrEx>
        <w:trPr>
          <w:trHeight w:val="226" w:hRule="atLeast"/>
        </w:trPr>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r>
      <w:tr>
        <w:tblPrEx>
          <w:tblLayout w:type="fixed"/>
        </w:tblPrEx>
        <w:trPr>
          <w:trHeight w:val="226" w:hRule="atLeast"/>
        </w:trPr>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r>
      <w:tr>
        <w:tblPrEx>
          <w:tblLayout w:type="fixed"/>
        </w:tblPrEx>
        <w:trPr>
          <w:trHeight w:val="226" w:hRule="atLeast"/>
        </w:trPr>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r>
      <w:tr>
        <w:tblPrEx>
          <w:tblLayout w:type="fixed"/>
        </w:tblPrEx>
        <w:trPr>
          <w:trHeight w:val="226" w:hRule="atLeast"/>
        </w:trPr>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r>
      <w:tr>
        <w:tblPrEx>
          <w:tblLayout w:type="fixed"/>
        </w:tblPrEx>
        <w:trPr>
          <w:trHeight w:val="226" w:hRule="atLeast"/>
        </w:trPr>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r>
      <w:tr>
        <w:tblPrEx>
          <w:tblLayout w:type="fixed"/>
        </w:tblPrEx>
        <w:trPr>
          <w:trHeight w:val="226" w:hRule="atLeast"/>
        </w:trPr>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r>
      <w:tr>
        <w:tblPrEx>
          <w:tblLayout w:type="fixed"/>
        </w:tblPrEx>
        <w:trPr>
          <w:trHeight w:val="226" w:hRule="atLeast"/>
        </w:trPr>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r>
      <w:tr>
        <w:tblPrEx>
          <w:tblLayout w:type="fixed"/>
        </w:tblPrEx>
        <w:trPr>
          <w:trHeight w:val="226" w:hRule="atLeast"/>
        </w:trPr>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r>
      <w:tr>
        <w:tblPrEx>
          <w:tblLayout w:type="fixed"/>
        </w:tblPrEx>
        <w:trPr>
          <w:trHeight w:val="226" w:hRule="atLeast"/>
        </w:trPr>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r>
      <w:tr>
        <w:tblPrEx>
          <w:tblLayout w:type="fixed"/>
        </w:tblPrEx>
        <w:trPr>
          <w:trHeight w:val="226" w:hRule="atLeast"/>
        </w:trPr>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r>
      <w:tr>
        <w:tblPrEx>
          <w:tblLayout w:type="fixed"/>
        </w:tblPrEx>
        <w:trPr>
          <w:trHeight w:val="226" w:hRule="atLeast"/>
        </w:trPr>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r>
      <w:tr>
        <w:tblPrEx>
          <w:tblLayout w:type="fixed"/>
        </w:tblPrEx>
        <w:trPr>
          <w:trHeight w:val="226" w:hRule="atLeast"/>
        </w:trPr>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r>
      <w:tr>
        <w:tblPrEx>
          <w:tblLayout w:type="fixed"/>
        </w:tblPrEx>
        <w:trPr>
          <w:trHeight w:val="226" w:hRule="atLeast"/>
        </w:trPr>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r>
      <w:tr>
        <w:tblPrEx>
          <w:tblLayout w:type="fixed"/>
        </w:tblPrEx>
        <w:trPr>
          <w:trHeight w:val="226" w:hRule="atLeast"/>
        </w:trPr>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r>
      <w:tr>
        <w:tblPrEx>
          <w:tblLayout w:type="fixed"/>
        </w:tblPrEx>
        <w:trPr>
          <w:trHeight w:val="226" w:hRule="atLeast"/>
        </w:trPr>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r>
      <w:tr>
        <w:tblPrEx>
          <w:tblLayout w:type="fixed"/>
        </w:tblPrEx>
        <w:trPr>
          <w:trHeight w:val="226" w:hRule="atLeast"/>
        </w:trPr>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r>
      <w:tr>
        <w:tblPrEx>
          <w:tblLayout w:type="fixed"/>
        </w:tblPrEx>
        <w:trPr>
          <w:trHeight w:val="226" w:hRule="atLeast"/>
        </w:trPr>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617"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r>
    </w:tbl>
    <w:p>
      <w:pPr>
        <w:pStyle w:val="17"/>
        <w:spacing w:beforeAutospacing="0" w:after="0" w:afterAutospacing="0" w:line="480" w:lineRule="auto"/>
        <w:jc w:val="center"/>
        <w:rPr>
          <w:rFonts w:eastAsia="-webkit-standard"/>
          <w:color w:val="000000"/>
        </w:rPr>
      </w:pPr>
      <w:r>
        <w:rPr>
          <w:rFonts w:eastAsia="-webkit-standard"/>
          <w:color w:val="000000"/>
        </w:rPr>
        <w:t> </w:t>
      </w:r>
    </w:p>
    <w:p>
      <w:pPr>
        <w:pStyle w:val="17"/>
        <w:spacing w:beforeAutospacing="0" w:after="0" w:afterAutospacing="0" w:line="480" w:lineRule="auto"/>
        <w:jc w:val="center"/>
        <w:rPr>
          <w:rFonts w:eastAsia="-webkit-standard"/>
          <w:color w:val="000000"/>
        </w:rPr>
      </w:pPr>
      <w:r>
        <w:rPr>
          <w:rFonts w:eastAsia="-webkit-standard"/>
          <w:color w:val="000000"/>
        </w:rPr>
        <w:t> </w:t>
      </w:r>
    </w:p>
    <w:p>
      <w:pPr>
        <w:pStyle w:val="17"/>
        <w:spacing w:beforeAutospacing="0" w:after="0" w:afterAutospacing="0" w:line="480" w:lineRule="auto"/>
        <w:jc w:val="center"/>
        <w:rPr>
          <w:rFonts w:eastAsia="-webkit-standard"/>
          <w:color w:val="000000"/>
        </w:rPr>
      </w:pPr>
      <w:r>
        <w:rPr>
          <w:rFonts w:eastAsia="-webkit-standard"/>
          <w:color w:val="000000"/>
        </w:rPr>
        <w:t> </w:t>
      </w:r>
    </w:p>
    <w:p>
      <w:pPr>
        <w:pStyle w:val="17"/>
        <w:spacing w:beforeAutospacing="0" w:after="0" w:afterAutospacing="0" w:line="480" w:lineRule="auto"/>
        <w:jc w:val="center"/>
        <w:rPr>
          <w:rFonts w:eastAsia="-webkit-standard"/>
          <w:color w:val="000000"/>
        </w:rPr>
      </w:pPr>
      <w:r>
        <w:rPr>
          <w:rFonts w:eastAsia="-webkit-standard"/>
          <w:color w:val="000000"/>
        </w:rPr>
        <w:t> </w:t>
      </w:r>
    </w:p>
    <w:p>
      <w:pPr>
        <w:pStyle w:val="17"/>
        <w:spacing w:beforeAutospacing="0" w:after="0" w:afterAutospacing="0" w:line="480" w:lineRule="auto"/>
        <w:jc w:val="center"/>
        <w:rPr>
          <w:rFonts w:eastAsia="-webkit-standard"/>
          <w:color w:val="000000"/>
        </w:rPr>
      </w:pPr>
    </w:p>
    <w:p>
      <w:pPr>
        <w:spacing w:after="0" w:line="480" w:lineRule="auto"/>
        <w:ind w:left="0" w:hanging="2"/>
        <w:rPr>
          <w:rFonts w:ascii="Times New Roman" w:hAnsi="Times New Roman" w:eastAsia="-webkit-standard" w:cs="Times New Roman"/>
          <w:color w:val="000000"/>
          <w:sz w:val="24"/>
          <w:szCs w:val="24"/>
          <w:lang w:eastAsia="zh-CN" w:bidi="ar"/>
        </w:rPr>
      </w:pPr>
      <w:r>
        <w:rPr>
          <w:rFonts w:ascii="Times New Roman" w:hAnsi="Times New Roman" w:eastAsia="-webkit-standard" w:cs="Times New Roman"/>
          <w:color w:val="000000"/>
          <w:sz w:val="24"/>
          <w:szCs w:val="24"/>
          <w:lang w:eastAsia="zh-CN" w:bidi="ar"/>
        </w:rPr>
        <w:t>3. KINERJA KARYAWAN</w:t>
      </w:r>
    </w:p>
    <w:p>
      <w:pPr>
        <w:spacing w:after="0" w:line="480" w:lineRule="auto"/>
        <w:ind w:left="0" w:hanging="2"/>
        <w:rPr>
          <w:rFonts w:ascii="Times New Roman" w:hAnsi="Times New Roman" w:eastAsia="-webkit-standard" w:cs="Times New Roman"/>
          <w:color w:val="000000"/>
          <w:sz w:val="24"/>
          <w:szCs w:val="24"/>
        </w:rPr>
      </w:pPr>
    </w:p>
    <w:tbl>
      <w:tblPr>
        <w:tblStyle w:val="24"/>
        <w:tblW w:w="0" w:type="auto"/>
        <w:tblInd w:w="0" w:type="dxa"/>
        <w:tblBorders>
          <w:top w:val="none" w:color="000000" w:sz="0" w:space="0"/>
          <w:left w:val="none" w:color="000000" w:sz="0" w:space="0"/>
          <w:bottom w:val="none" w:color="000000" w:sz="0" w:space="0"/>
          <w:right w:val="none" w:color="000000" w:sz="0" w:space="0"/>
          <w:insideH w:val="none" w:color="auto" w:sz="0" w:space="0"/>
          <w:insideV w:val="none" w:color="auto" w:sz="0" w:space="0"/>
        </w:tblBorders>
        <w:tblLayout w:type="fixed"/>
        <w:tblCellMar>
          <w:top w:w="15" w:type="dxa"/>
          <w:left w:w="15" w:type="dxa"/>
          <w:bottom w:w="15" w:type="dxa"/>
          <w:right w:w="15" w:type="dxa"/>
        </w:tblCellMar>
      </w:tblPr>
      <w:tblGrid>
        <w:gridCol w:w="864"/>
        <w:gridCol w:w="864"/>
        <w:gridCol w:w="864"/>
        <w:gridCol w:w="864"/>
        <w:gridCol w:w="864"/>
        <w:gridCol w:w="864"/>
        <w:gridCol w:w="864"/>
        <w:gridCol w:w="864"/>
        <w:gridCol w:w="864"/>
        <w:gridCol w:w="864"/>
      </w:tblGrid>
      <w:tr>
        <w:tblPrEx>
          <w:tblLayout w:type="fixed"/>
        </w:tblPrEx>
        <w:trPr>
          <w:trHeight w:val="226" w:hRule="atLeast"/>
        </w:trPr>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pPr>
            <w:r>
              <w:rPr>
                <w:rFonts w:eastAsia="-webkit-standard"/>
                <w:color w:val="000000"/>
              </w:rPr>
              <w:t>y1</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pPr>
            <w:r>
              <w:rPr>
                <w:rFonts w:eastAsia="-webkit-standard"/>
                <w:color w:val="000000"/>
              </w:rPr>
              <w:t>y2</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pPr>
            <w:r>
              <w:rPr>
                <w:rFonts w:eastAsia="-webkit-standard"/>
                <w:color w:val="000000"/>
              </w:rPr>
              <w:t>y3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pPr>
            <w:r>
              <w:rPr>
                <w:rFonts w:eastAsia="-webkit-standard"/>
                <w:color w:val="000000"/>
              </w:rPr>
              <w:t>y4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pPr>
            <w:r>
              <w:rPr>
                <w:rFonts w:eastAsia="-webkit-standard"/>
                <w:color w:val="000000"/>
              </w:rPr>
              <w:t>y5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pPr>
            <w:r>
              <w:rPr>
                <w:rFonts w:eastAsia="-webkit-standard"/>
                <w:color w:val="000000"/>
              </w:rPr>
              <w:t>y6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pPr>
            <w:r>
              <w:rPr>
                <w:rFonts w:eastAsia="-webkit-standard"/>
                <w:color w:val="000000"/>
              </w:rPr>
              <w:t>y7</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pPr>
            <w:r>
              <w:rPr>
                <w:rFonts w:eastAsia="-webkit-standard"/>
                <w:color w:val="000000"/>
              </w:rPr>
              <w:t>y8</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pPr>
            <w:r>
              <w:rPr>
                <w:rFonts w:eastAsia="-webkit-standard"/>
                <w:color w:val="000000"/>
              </w:rPr>
              <w:t>y9</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pPr>
            <w:r>
              <w:rPr>
                <w:rFonts w:eastAsia="-webkit-standard"/>
                <w:color w:val="000000"/>
              </w:rPr>
              <w:t>y10</w:t>
            </w:r>
          </w:p>
        </w:tc>
      </w:tr>
      <w:tr>
        <w:tblPrEx>
          <w:tblLayout w:type="fixed"/>
        </w:tblPrEx>
        <w:trPr>
          <w:trHeight w:val="226" w:hRule="atLeast"/>
        </w:trPr>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r>
      <w:tr>
        <w:tblPrEx>
          <w:tblLayout w:type="fixed"/>
        </w:tblPrEx>
        <w:trPr>
          <w:trHeight w:val="226" w:hRule="atLeast"/>
        </w:trPr>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r>
      <w:tr>
        <w:tblPrEx>
          <w:tblLayout w:type="fixed"/>
        </w:tblPrEx>
        <w:trPr>
          <w:trHeight w:val="226" w:hRule="atLeast"/>
        </w:trPr>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r>
      <w:tr>
        <w:tblPrEx>
          <w:tblLayout w:type="fixed"/>
        </w:tblPrEx>
        <w:trPr>
          <w:trHeight w:val="226" w:hRule="atLeast"/>
        </w:trPr>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r>
      <w:tr>
        <w:tblPrEx>
          <w:tblLayout w:type="fixed"/>
        </w:tblPrEx>
        <w:trPr>
          <w:trHeight w:val="226" w:hRule="atLeast"/>
        </w:trPr>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r>
      <w:tr>
        <w:tblPrEx>
          <w:tblLayout w:type="fixed"/>
        </w:tblPrEx>
        <w:trPr>
          <w:trHeight w:val="226" w:hRule="atLeast"/>
        </w:trPr>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r>
      <w:tr>
        <w:tblPrEx>
          <w:tblLayout w:type="fixed"/>
        </w:tblPrEx>
        <w:trPr>
          <w:trHeight w:val="226" w:hRule="atLeast"/>
        </w:trPr>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r>
      <w:tr>
        <w:tblPrEx>
          <w:tblLayout w:type="fixed"/>
        </w:tblPrEx>
        <w:trPr>
          <w:trHeight w:val="226" w:hRule="atLeast"/>
        </w:trPr>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r>
      <w:tr>
        <w:tblPrEx>
          <w:tblLayout w:type="fixed"/>
        </w:tblPrEx>
        <w:trPr>
          <w:trHeight w:val="226" w:hRule="atLeast"/>
        </w:trPr>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r>
      <w:tr>
        <w:tblPrEx>
          <w:tblLayout w:type="fixed"/>
        </w:tblPrEx>
        <w:trPr>
          <w:trHeight w:val="226" w:hRule="atLeast"/>
        </w:trPr>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r>
      <w:tr>
        <w:tblPrEx>
          <w:tblLayout w:type="fixed"/>
        </w:tblPrEx>
        <w:trPr>
          <w:trHeight w:val="226" w:hRule="atLeast"/>
        </w:trPr>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r>
      <w:tr>
        <w:tblPrEx>
          <w:tblLayout w:type="fixed"/>
        </w:tblPrEx>
        <w:trPr>
          <w:trHeight w:val="226" w:hRule="atLeast"/>
        </w:trPr>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r>
      <w:tr>
        <w:tblPrEx>
          <w:tblLayout w:type="fixed"/>
        </w:tblPrEx>
        <w:trPr>
          <w:trHeight w:val="226" w:hRule="atLeast"/>
        </w:trPr>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r>
      <w:tr>
        <w:tblPrEx>
          <w:tblLayout w:type="fixed"/>
        </w:tblPrEx>
        <w:trPr>
          <w:trHeight w:val="226" w:hRule="atLeast"/>
        </w:trPr>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r>
      <w:tr>
        <w:tblPrEx>
          <w:tblLayout w:type="fixed"/>
        </w:tblPrEx>
        <w:trPr>
          <w:trHeight w:val="226" w:hRule="atLeast"/>
        </w:trPr>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r>
      <w:tr>
        <w:tblPrEx>
          <w:tblLayout w:type="fixed"/>
        </w:tblPrEx>
        <w:trPr>
          <w:trHeight w:val="226" w:hRule="atLeast"/>
        </w:trPr>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r>
      <w:tr>
        <w:tblPrEx>
          <w:tblLayout w:type="fixed"/>
        </w:tblPrEx>
        <w:trPr>
          <w:trHeight w:val="226" w:hRule="atLeast"/>
        </w:trPr>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r>
      <w:tr>
        <w:tblPrEx>
          <w:tblLayout w:type="fixed"/>
        </w:tblPrEx>
        <w:trPr>
          <w:trHeight w:val="226" w:hRule="atLeast"/>
        </w:trPr>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r>
      <w:tr>
        <w:tblPrEx>
          <w:tblLayout w:type="fixed"/>
        </w:tblPrEx>
        <w:trPr>
          <w:trHeight w:val="226" w:hRule="atLeast"/>
        </w:trPr>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r>
      <w:tr>
        <w:tblPrEx>
          <w:tblLayout w:type="fixed"/>
        </w:tblPrEx>
        <w:trPr>
          <w:trHeight w:val="226" w:hRule="atLeast"/>
        </w:trPr>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r>
      <w:tr>
        <w:tblPrEx>
          <w:tblLayout w:type="fixed"/>
        </w:tblPrEx>
        <w:trPr>
          <w:trHeight w:val="226" w:hRule="atLeast"/>
        </w:trPr>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r>
      <w:tr>
        <w:tblPrEx>
          <w:tblLayout w:type="fixed"/>
        </w:tblPrEx>
        <w:trPr>
          <w:trHeight w:val="226" w:hRule="atLeast"/>
        </w:trPr>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r>
      <w:tr>
        <w:tblPrEx>
          <w:tblLayout w:type="fixed"/>
        </w:tblPrEx>
        <w:trPr>
          <w:trHeight w:val="226" w:hRule="atLeast"/>
        </w:trPr>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r>
      <w:tr>
        <w:tblPrEx>
          <w:tblLayout w:type="fixed"/>
        </w:tblPrEx>
        <w:trPr>
          <w:trHeight w:val="226" w:hRule="atLeast"/>
        </w:trPr>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r>
      <w:tr>
        <w:tblPrEx>
          <w:tblLayout w:type="fixed"/>
        </w:tblPrEx>
        <w:trPr>
          <w:trHeight w:val="226" w:hRule="atLeast"/>
        </w:trPr>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r>
      <w:tr>
        <w:tblPrEx>
          <w:tblLayout w:type="fixed"/>
        </w:tblPrEx>
        <w:trPr>
          <w:trHeight w:val="226" w:hRule="atLeast"/>
        </w:trPr>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r>
      <w:tr>
        <w:tblPrEx>
          <w:tblLayout w:type="fixed"/>
        </w:tblPrEx>
        <w:trPr>
          <w:trHeight w:val="226" w:hRule="atLeast"/>
        </w:trPr>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r>
      <w:tr>
        <w:tblPrEx>
          <w:tblLayout w:type="fixed"/>
        </w:tblPrEx>
        <w:trPr>
          <w:trHeight w:val="226" w:hRule="atLeast"/>
        </w:trPr>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r>
      <w:tr>
        <w:tblPrEx>
          <w:tblLayout w:type="fixed"/>
        </w:tblPrEx>
        <w:trPr>
          <w:trHeight w:val="226" w:hRule="atLeast"/>
        </w:trPr>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r>
      <w:tr>
        <w:tblPrEx>
          <w:tblLayout w:type="fixed"/>
        </w:tblPrEx>
        <w:trPr>
          <w:trHeight w:val="226" w:hRule="atLeast"/>
        </w:trPr>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r>
      <w:tr>
        <w:tblPrEx>
          <w:tblLayout w:type="fixed"/>
        </w:tblPrEx>
        <w:trPr>
          <w:trHeight w:val="226" w:hRule="atLeast"/>
        </w:trPr>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r>
      <w:tr>
        <w:tblPrEx>
          <w:tblLayout w:type="fixed"/>
        </w:tblPrEx>
        <w:trPr>
          <w:trHeight w:val="226" w:hRule="atLeast"/>
        </w:trPr>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r>
      <w:tr>
        <w:tblPrEx>
          <w:tblLayout w:type="fixed"/>
        </w:tblPrEx>
        <w:trPr>
          <w:trHeight w:val="226" w:hRule="atLeast"/>
        </w:trPr>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r>
      <w:tr>
        <w:tblPrEx>
          <w:tblLayout w:type="fixed"/>
        </w:tblPrEx>
        <w:trPr>
          <w:trHeight w:val="226" w:hRule="atLeast"/>
        </w:trPr>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r>
      <w:tr>
        <w:tblPrEx>
          <w:tblLayout w:type="fixed"/>
        </w:tblPrEx>
        <w:trPr>
          <w:trHeight w:val="226" w:hRule="atLeast"/>
        </w:trPr>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r>
      <w:tr>
        <w:tblPrEx>
          <w:tblLayout w:type="fixed"/>
        </w:tblPrEx>
        <w:trPr>
          <w:trHeight w:val="226" w:hRule="atLeast"/>
        </w:trPr>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r>
      <w:tr>
        <w:tblPrEx>
          <w:tblLayout w:type="fixed"/>
        </w:tblPrEx>
        <w:trPr>
          <w:trHeight w:val="226" w:hRule="atLeast"/>
        </w:trPr>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r>
      <w:tr>
        <w:tblPrEx>
          <w:tblLayout w:type="fixed"/>
        </w:tblPrEx>
        <w:trPr>
          <w:trHeight w:val="226" w:hRule="atLeast"/>
        </w:trPr>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r>
      <w:tr>
        <w:tblPrEx>
          <w:tblLayout w:type="fixed"/>
        </w:tblPrEx>
        <w:trPr>
          <w:trHeight w:val="226" w:hRule="atLeast"/>
        </w:trPr>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r>
      <w:tr>
        <w:tblPrEx>
          <w:tblLayout w:type="fixed"/>
        </w:tblPrEx>
        <w:trPr>
          <w:trHeight w:val="226" w:hRule="atLeast"/>
        </w:trPr>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r>
      <w:tr>
        <w:tblPrEx>
          <w:tblLayout w:type="fixed"/>
        </w:tblPrEx>
        <w:trPr>
          <w:trHeight w:val="226" w:hRule="atLeast"/>
        </w:trPr>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r>
      <w:tr>
        <w:tblPrEx>
          <w:tblLayout w:type="fixed"/>
        </w:tblPrEx>
        <w:trPr>
          <w:trHeight w:val="226" w:hRule="atLeast"/>
        </w:trPr>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r>
      <w:tr>
        <w:tblPrEx>
          <w:tblLayout w:type="fixed"/>
        </w:tblPrEx>
        <w:trPr>
          <w:trHeight w:val="226" w:hRule="atLeast"/>
        </w:trPr>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r>
      <w:tr>
        <w:tblPrEx>
          <w:tblLayout w:type="fixed"/>
        </w:tblPrEx>
        <w:trPr>
          <w:trHeight w:val="226" w:hRule="atLeast"/>
        </w:trPr>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r>
      <w:tr>
        <w:tblPrEx>
          <w:tblLayout w:type="fixed"/>
        </w:tblPrEx>
        <w:trPr>
          <w:trHeight w:val="226" w:hRule="atLeast"/>
        </w:trPr>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r>
      <w:tr>
        <w:tblPrEx>
          <w:tblLayout w:type="fixed"/>
        </w:tblPrEx>
        <w:trPr>
          <w:trHeight w:val="226" w:hRule="atLeast"/>
        </w:trPr>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r>
      <w:tr>
        <w:tblPrEx>
          <w:tblLayout w:type="fixed"/>
        </w:tblPrEx>
        <w:trPr>
          <w:trHeight w:val="226" w:hRule="atLeast"/>
        </w:trPr>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r>
      <w:tr>
        <w:tblPrEx>
          <w:tblLayout w:type="fixed"/>
        </w:tblPrEx>
        <w:trPr>
          <w:trHeight w:val="226" w:hRule="atLeast"/>
        </w:trPr>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r>
      <w:tr>
        <w:tblPrEx>
          <w:tblLayout w:type="fixed"/>
        </w:tblPrEx>
        <w:trPr>
          <w:trHeight w:val="226" w:hRule="atLeast"/>
        </w:trPr>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r>
      <w:tr>
        <w:tblPrEx>
          <w:tblLayout w:type="fixed"/>
        </w:tblPrEx>
        <w:trPr>
          <w:trHeight w:val="226" w:hRule="atLeast"/>
        </w:trPr>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r>
      <w:tr>
        <w:tblPrEx>
          <w:tblLayout w:type="fixed"/>
        </w:tblPrEx>
        <w:trPr>
          <w:trHeight w:val="226" w:hRule="atLeast"/>
        </w:trPr>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r>
      <w:tr>
        <w:tblPrEx>
          <w:tblLayout w:type="fixed"/>
        </w:tblPrEx>
        <w:trPr>
          <w:trHeight w:val="226" w:hRule="atLeast"/>
        </w:trPr>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r>
      <w:tr>
        <w:tblPrEx>
          <w:tblLayout w:type="fixed"/>
        </w:tblPrEx>
        <w:trPr>
          <w:trHeight w:val="226" w:hRule="atLeast"/>
        </w:trPr>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r>
      <w:tr>
        <w:tblPrEx>
          <w:tblLayout w:type="fixed"/>
        </w:tblPrEx>
        <w:trPr>
          <w:trHeight w:val="226" w:hRule="atLeast"/>
        </w:trPr>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r>
      <w:tr>
        <w:tblPrEx>
          <w:tblLayout w:type="fixed"/>
        </w:tblPrEx>
        <w:trPr>
          <w:trHeight w:val="226" w:hRule="atLeast"/>
        </w:trPr>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r>
      <w:tr>
        <w:tblPrEx>
          <w:tblLayout w:type="fixed"/>
        </w:tblPrEx>
        <w:trPr>
          <w:trHeight w:val="226" w:hRule="atLeast"/>
        </w:trPr>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r>
      <w:tr>
        <w:tblPrEx>
          <w:tblLayout w:type="fixed"/>
        </w:tblPrEx>
        <w:trPr>
          <w:trHeight w:val="226" w:hRule="atLeast"/>
        </w:trPr>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r>
      <w:tr>
        <w:tblPrEx>
          <w:tblLayout w:type="fixed"/>
        </w:tblPrEx>
        <w:trPr>
          <w:trHeight w:val="226" w:hRule="atLeast"/>
        </w:trPr>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r>
      <w:tr>
        <w:tblPrEx>
          <w:tblLayout w:type="fixed"/>
        </w:tblPrEx>
        <w:trPr>
          <w:trHeight w:val="226" w:hRule="atLeast"/>
        </w:trPr>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r>
      <w:tr>
        <w:tblPrEx>
          <w:tblLayout w:type="fixed"/>
        </w:tblPrEx>
        <w:trPr>
          <w:trHeight w:val="226" w:hRule="atLeast"/>
        </w:trPr>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r>
      <w:tr>
        <w:tblPrEx>
          <w:tblLayout w:type="fixed"/>
        </w:tblPrEx>
        <w:trPr>
          <w:trHeight w:val="226" w:hRule="atLeast"/>
        </w:trPr>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r>
      <w:tr>
        <w:tblPrEx>
          <w:tblLayout w:type="fixed"/>
        </w:tblPrEx>
        <w:trPr>
          <w:trHeight w:val="226" w:hRule="atLeast"/>
        </w:trPr>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r>
      <w:tr>
        <w:tblPrEx>
          <w:tblLayout w:type="fixed"/>
        </w:tblPrEx>
        <w:trPr>
          <w:trHeight w:val="226" w:hRule="atLeast"/>
        </w:trPr>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r>
      <w:tr>
        <w:tblPrEx>
          <w:tblLayout w:type="fixed"/>
        </w:tblPrEx>
        <w:trPr>
          <w:trHeight w:val="226" w:hRule="atLeast"/>
        </w:trPr>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r>
      <w:tr>
        <w:tblPrEx>
          <w:tblLayout w:type="fixed"/>
        </w:tblPrEx>
        <w:trPr>
          <w:trHeight w:val="226" w:hRule="atLeast"/>
        </w:trPr>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r>
      <w:tr>
        <w:tblPrEx>
          <w:tblLayout w:type="fixed"/>
        </w:tblPrEx>
        <w:trPr>
          <w:trHeight w:val="226" w:hRule="atLeast"/>
        </w:trPr>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r>
      <w:tr>
        <w:tblPrEx>
          <w:tblLayout w:type="fixed"/>
        </w:tblPrEx>
        <w:trPr>
          <w:trHeight w:val="226" w:hRule="atLeast"/>
        </w:trPr>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r>
      <w:tr>
        <w:tblPrEx>
          <w:tblLayout w:type="fixed"/>
        </w:tblPrEx>
        <w:trPr>
          <w:trHeight w:val="226" w:hRule="atLeast"/>
        </w:trPr>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r>
      <w:tr>
        <w:tblPrEx>
          <w:tblLayout w:type="fixed"/>
        </w:tblPrEx>
        <w:trPr>
          <w:trHeight w:val="226" w:hRule="atLeast"/>
        </w:trPr>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r>
      <w:tr>
        <w:tblPrEx>
          <w:tblLayout w:type="fixed"/>
        </w:tblPrEx>
        <w:trPr>
          <w:trHeight w:val="226" w:hRule="atLeast"/>
        </w:trPr>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r>
      <w:tr>
        <w:tblPrEx>
          <w:tblLayout w:type="fixed"/>
        </w:tblPrEx>
        <w:trPr>
          <w:trHeight w:val="226" w:hRule="atLeast"/>
        </w:trPr>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r>
      <w:tr>
        <w:tblPrEx>
          <w:tblLayout w:type="fixed"/>
        </w:tblPrEx>
        <w:trPr>
          <w:trHeight w:val="226" w:hRule="atLeast"/>
        </w:trPr>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r>
      <w:tr>
        <w:tblPrEx>
          <w:tblLayout w:type="fixed"/>
        </w:tblPrEx>
        <w:trPr>
          <w:trHeight w:val="226" w:hRule="atLeast"/>
        </w:trPr>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r>
      <w:tr>
        <w:tblPrEx>
          <w:tblLayout w:type="fixed"/>
        </w:tblPrEx>
        <w:trPr>
          <w:trHeight w:val="226" w:hRule="atLeast"/>
        </w:trPr>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r>
      <w:tr>
        <w:tblPrEx>
          <w:tblLayout w:type="fixed"/>
        </w:tblPrEx>
        <w:trPr>
          <w:trHeight w:val="226" w:hRule="atLeast"/>
        </w:trPr>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r>
      <w:tr>
        <w:tblPrEx>
          <w:tblLayout w:type="fixed"/>
        </w:tblPrEx>
        <w:trPr>
          <w:trHeight w:val="226" w:hRule="atLeast"/>
        </w:trPr>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r>
      <w:tr>
        <w:tblPrEx>
          <w:tblLayout w:type="fixed"/>
        </w:tblPrEx>
        <w:trPr>
          <w:trHeight w:val="226" w:hRule="atLeast"/>
        </w:trPr>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r>
      <w:tr>
        <w:tblPrEx>
          <w:tblLayout w:type="fixed"/>
        </w:tblPrEx>
        <w:trPr>
          <w:trHeight w:val="226" w:hRule="atLeast"/>
        </w:trPr>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r>
      <w:tr>
        <w:tblPrEx>
          <w:tblLayout w:type="fixed"/>
        </w:tblPrEx>
        <w:trPr>
          <w:trHeight w:val="226" w:hRule="atLeast"/>
        </w:trPr>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r>
      <w:tr>
        <w:tblPrEx>
          <w:tblLayout w:type="fixed"/>
        </w:tblPrEx>
        <w:trPr>
          <w:trHeight w:val="226" w:hRule="atLeast"/>
        </w:trPr>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r>
      <w:tr>
        <w:tblPrEx>
          <w:tblLayout w:type="fixed"/>
        </w:tblPrEx>
        <w:trPr>
          <w:trHeight w:val="226" w:hRule="atLeast"/>
        </w:trPr>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r>
      <w:tr>
        <w:tblPrEx>
          <w:tblLayout w:type="fixed"/>
        </w:tblPrEx>
        <w:trPr>
          <w:trHeight w:val="226" w:hRule="atLeast"/>
        </w:trPr>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r>
      <w:tr>
        <w:tblPrEx>
          <w:tblLayout w:type="fixed"/>
        </w:tblPrEx>
        <w:trPr>
          <w:trHeight w:val="226" w:hRule="atLeast"/>
        </w:trPr>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r>
      <w:tr>
        <w:tblPrEx>
          <w:tblLayout w:type="fixed"/>
        </w:tblPrEx>
        <w:trPr>
          <w:trHeight w:val="226" w:hRule="atLeast"/>
        </w:trPr>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r>
      <w:tr>
        <w:tblPrEx>
          <w:tblLayout w:type="fixed"/>
        </w:tblPrEx>
        <w:trPr>
          <w:trHeight w:val="226" w:hRule="atLeast"/>
        </w:trPr>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r>
      <w:tr>
        <w:tblPrEx>
          <w:tblLayout w:type="fixed"/>
        </w:tblPrEx>
        <w:trPr>
          <w:trHeight w:val="226" w:hRule="atLeast"/>
        </w:trPr>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r>
      <w:tr>
        <w:tblPrEx>
          <w:tblLayout w:type="fixed"/>
        </w:tblPrEx>
        <w:trPr>
          <w:trHeight w:val="226" w:hRule="atLeast"/>
        </w:trPr>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r>
      <w:tr>
        <w:tblPrEx>
          <w:tblLayout w:type="fixed"/>
        </w:tblPrEx>
        <w:trPr>
          <w:trHeight w:val="226" w:hRule="atLeast"/>
        </w:trPr>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r>
      <w:tr>
        <w:tblPrEx>
          <w:tblLayout w:type="fixed"/>
        </w:tblPrEx>
        <w:trPr>
          <w:trHeight w:val="226" w:hRule="atLeast"/>
        </w:trPr>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r>
      <w:tr>
        <w:tblPrEx>
          <w:tblLayout w:type="fixed"/>
        </w:tblPrEx>
        <w:trPr>
          <w:trHeight w:val="226" w:hRule="atLeast"/>
        </w:trPr>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r>
      <w:tr>
        <w:tblPrEx>
          <w:tblLayout w:type="fixed"/>
        </w:tblPrEx>
        <w:trPr>
          <w:trHeight w:val="226" w:hRule="atLeast"/>
        </w:trPr>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r>
      <w:tr>
        <w:tblPrEx>
          <w:tblLayout w:type="fixed"/>
        </w:tblPrEx>
        <w:trPr>
          <w:trHeight w:val="226" w:hRule="atLeast"/>
        </w:trPr>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r>
      <w:tr>
        <w:tblPrEx>
          <w:tblLayout w:type="fixed"/>
        </w:tblPrEx>
        <w:trPr>
          <w:trHeight w:val="226" w:hRule="atLeast"/>
        </w:trPr>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r>
      <w:tr>
        <w:tblPrEx>
          <w:tblLayout w:type="fixed"/>
        </w:tblPrEx>
        <w:trPr>
          <w:trHeight w:val="226" w:hRule="atLeast"/>
        </w:trPr>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r>
      <w:tr>
        <w:tblPrEx>
          <w:tblLayout w:type="fixed"/>
        </w:tblPrEx>
        <w:trPr>
          <w:trHeight w:val="226" w:hRule="atLeast"/>
        </w:trPr>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r>
      <w:tr>
        <w:tblPrEx>
          <w:tblLayout w:type="fixed"/>
        </w:tblPrEx>
        <w:trPr>
          <w:trHeight w:val="226" w:hRule="atLeast"/>
        </w:trPr>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r>
      <w:tr>
        <w:tblPrEx>
          <w:tblLayout w:type="fixed"/>
        </w:tblPrEx>
        <w:trPr>
          <w:trHeight w:val="226" w:hRule="atLeast"/>
        </w:trPr>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r>
      <w:tr>
        <w:tblPrEx>
          <w:tblLayout w:type="fixed"/>
        </w:tblPrEx>
        <w:trPr>
          <w:trHeight w:val="226" w:hRule="atLeast"/>
        </w:trPr>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r>
      <w:tr>
        <w:tblPrEx>
          <w:tblLayout w:type="fixed"/>
        </w:tblPrEx>
        <w:trPr>
          <w:trHeight w:val="226" w:hRule="atLeast"/>
        </w:trPr>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r>
      <w:tr>
        <w:tblPrEx>
          <w:tblLayout w:type="fixed"/>
        </w:tblPrEx>
        <w:trPr>
          <w:trHeight w:val="226" w:hRule="atLeast"/>
        </w:trPr>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r>
      <w:tr>
        <w:tblPrEx>
          <w:tblLayout w:type="fixed"/>
        </w:tblPrEx>
        <w:trPr>
          <w:trHeight w:val="226" w:hRule="atLeast"/>
        </w:trPr>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r>
      <w:tr>
        <w:tblPrEx>
          <w:tblLayout w:type="fixed"/>
        </w:tblPrEx>
        <w:trPr>
          <w:trHeight w:val="226" w:hRule="atLeast"/>
        </w:trPr>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r>
      <w:tr>
        <w:tblPrEx>
          <w:tblLayout w:type="fixed"/>
        </w:tblPrEx>
        <w:trPr>
          <w:trHeight w:val="226" w:hRule="atLeast"/>
        </w:trPr>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r>
      <w:tr>
        <w:tblPrEx>
          <w:tblLayout w:type="fixed"/>
        </w:tblPrEx>
        <w:trPr>
          <w:trHeight w:val="226" w:hRule="atLeast"/>
        </w:trPr>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r>
      <w:tr>
        <w:tblPrEx>
          <w:tblLayout w:type="fixed"/>
        </w:tblPrEx>
        <w:trPr>
          <w:trHeight w:val="226" w:hRule="atLeast"/>
        </w:trPr>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r>
      <w:tr>
        <w:tblPrEx>
          <w:tblLayout w:type="fixed"/>
        </w:tblPrEx>
        <w:trPr>
          <w:trHeight w:val="226" w:hRule="atLeast"/>
        </w:trPr>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r>
      <w:tr>
        <w:tblPrEx>
          <w:tblLayout w:type="fixed"/>
        </w:tblPrEx>
        <w:trPr>
          <w:trHeight w:val="226" w:hRule="atLeast"/>
        </w:trPr>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r>
      <w:tr>
        <w:tblPrEx>
          <w:tblLayout w:type="fixed"/>
        </w:tblPrEx>
        <w:trPr>
          <w:trHeight w:val="226" w:hRule="atLeast"/>
        </w:trPr>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r>
      <w:tr>
        <w:tblPrEx>
          <w:tblLayout w:type="fixed"/>
        </w:tblPrEx>
        <w:trPr>
          <w:trHeight w:val="226" w:hRule="atLeast"/>
        </w:trPr>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r>
      <w:tr>
        <w:tblPrEx>
          <w:tblLayout w:type="fixed"/>
        </w:tblPrEx>
        <w:trPr>
          <w:trHeight w:val="226" w:hRule="atLeast"/>
        </w:trPr>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r>
      <w:tr>
        <w:tblPrEx>
          <w:tblLayout w:type="fixed"/>
        </w:tblPrEx>
        <w:trPr>
          <w:trHeight w:val="226" w:hRule="atLeast"/>
        </w:trPr>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r>
      <w:tr>
        <w:tblPrEx>
          <w:tblLayout w:type="fixed"/>
        </w:tblPrEx>
        <w:trPr>
          <w:trHeight w:val="226" w:hRule="atLeast"/>
        </w:trPr>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r>
      <w:tr>
        <w:tblPrEx>
          <w:tblLayout w:type="fixed"/>
        </w:tblPrEx>
        <w:trPr>
          <w:trHeight w:val="226" w:hRule="atLeast"/>
        </w:trPr>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r>
      <w:tr>
        <w:tblPrEx>
          <w:tblLayout w:type="fixed"/>
        </w:tblPrEx>
        <w:trPr>
          <w:trHeight w:val="226" w:hRule="atLeast"/>
        </w:trPr>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r>
      <w:tr>
        <w:tblPrEx>
          <w:tblLayout w:type="fixed"/>
        </w:tblPrEx>
        <w:trPr>
          <w:trHeight w:val="226" w:hRule="atLeast"/>
        </w:trPr>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r>
      <w:tr>
        <w:tblPrEx>
          <w:tblLayout w:type="fixed"/>
        </w:tblPrEx>
        <w:trPr>
          <w:trHeight w:val="226" w:hRule="atLeast"/>
        </w:trPr>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r>
      <w:tr>
        <w:tblPrEx>
          <w:tblLayout w:type="fixed"/>
        </w:tblPrEx>
        <w:trPr>
          <w:trHeight w:val="226" w:hRule="atLeast"/>
        </w:trPr>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r>
      <w:tr>
        <w:tblPrEx>
          <w:tblLayout w:type="fixed"/>
        </w:tblPrEx>
        <w:trPr>
          <w:trHeight w:val="226" w:hRule="atLeast"/>
        </w:trPr>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864"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bl>
    <w:p>
      <w:pPr>
        <w:pStyle w:val="17"/>
        <w:spacing w:beforeAutospacing="0" w:after="0" w:afterAutospacing="0" w:line="480" w:lineRule="auto"/>
        <w:jc w:val="center"/>
        <w:rPr>
          <w:rFonts w:eastAsia="-webkit-standard"/>
          <w:color w:val="000000"/>
        </w:rPr>
      </w:pPr>
      <w:r>
        <w:rPr>
          <w:rFonts w:eastAsia="-webkit-standard"/>
          <w:color w:val="000000"/>
        </w:rPr>
        <w:t> </w:t>
      </w:r>
    </w:p>
    <w:p>
      <w:pPr>
        <w:pStyle w:val="17"/>
        <w:spacing w:beforeAutospacing="0" w:after="0" w:afterAutospacing="0" w:line="480" w:lineRule="auto"/>
        <w:jc w:val="center"/>
        <w:rPr>
          <w:rFonts w:eastAsia="-webkit-standard"/>
          <w:color w:val="000000"/>
        </w:rPr>
      </w:pPr>
      <w:r>
        <w:rPr>
          <w:rFonts w:eastAsia="-webkit-standard"/>
          <w:color w:val="000000"/>
        </w:rPr>
        <w:t> </w:t>
      </w:r>
    </w:p>
    <w:p>
      <w:pPr>
        <w:pStyle w:val="17"/>
        <w:spacing w:beforeAutospacing="0" w:after="0" w:afterAutospacing="0" w:line="480" w:lineRule="auto"/>
        <w:jc w:val="center"/>
        <w:rPr>
          <w:rFonts w:eastAsia="-webkit-standard"/>
          <w:color w:val="000000"/>
        </w:rPr>
      </w:pPr>
    </w:p>
    <w:p>
      <w:pPr>
        <w:pStyle w:val="17"/>
        <w:spacing w:beforeAutospacing="0" w:after="0" w:afterAutospacing="0" w:line="480" w:lineRule="auto"/>
        <w:jc w:val="center"/>
        <w:rPr>
          <w:rFonts w:eastAsia="-webkit-standard"/>
          <w:color w:val="000000"/>
        </w:rPr>
      </w:pPr>
    </w:p>
    <w:p>
      <w:pPr>
        <w:pStyle w:val="17"/>
        <w:spacing w:beforeAutospacing="0" w:after="0" w:afterAutospacing="0" w:line="480" w:lineRule="auto"/>
        <w:jc w:val="center"/>
        <w:rPr>
          <w:rFonts w:eastAsia="-webkit-standard"/>
          <w:color w:val="000000"/>
        </w:rPr>
      </w:pPr>
    </w:p>
    <w:p>
      <w:pPr>
        <w:pStyle w:val="17"/>
        <w:spacing w:beforeAutospacing="0" w:after="0" w:afterAutospacing="0" w:line="480" w:lineRule="auto"/>
        <w:jc w:val="center"/>
        <w:rPr>
          <w:rFonts w:eastAsia="-webkit-standard"/>
          <w:color w:val="000000"/>
        </w:rPr>
      </w:pPr>
    </w:p>
    <w:p>
      <w:pPr>
        <w:pStyle w:val="17"/>
        <w:spacing w:beforeAutospacing="0" w:after="0" w:afterAutospacing="0" w:line="480" w:lineRule="auto"/>
        <w:jc w:val="center"/>
        <w:rPr>
          <w:rFonts w:eastAsia="-webkit-standard"/>
          <w:color w:val="000000"/>
        </w:rPr>
      </w:pPr>
    </w:p>
    <w:p>
      <w:pPr>
        <w:pStyle w:val="17"/>
        <w:spacing w:beforeAutospacing="0" w:after="0" w:afterAutospacing="0" w:line="480" w:lineRule="auto"/>
        <w:jc w:val="center"/>
        <w:rPr>
          <w:rFonts w:eastAsia="-webkit-standard"/>
          <w:color w:val="000000"/>
        </w:rPr>
      </w:pPr>
    </w:p>
    <w:p>
      <w:pPr>
        <w:pStyle w:val="17"/>
        <w:spacing w:beforeAutospacing="0" w:after="0" w:afterAutospacing="0" w:line="480" w:lineRule="auto"/>
        <w:jc w:val="center"/>
        <w:rPr>
          <w:rFonts w:eastAsia="-webkit-standard"/>
          <w:color w:val="000000"/>
        </w:rPr>
      </w:pPr>
    </w:p>
    <w:p>
      <w:pPr>
        <w:pStyle w:val="17"/>
        <w:spacing w:beforeAutospacing="0" w:after="0" w:afterAutospacing="0" w:line="480" w:lineRule="auto"/>
        <w:jc w:val="center"/>
        <w:rPr>
          <w:rFonts w:eastAsia="-webkit-standard"/>
          <w:color w:val="000000"/>
        </w:rPr>
      </w:pPr>
    </w:p>
    <w:p>
      <w:pPr>
        <w:pStyle w:val="17"/>
        <w:spacing w:beforeAutospacing="0" w:after="0" w:afterAutospacing="0" w:line="480" w:lineRule="auto"/>
        <w:rPr>
          <w:rFonts w:eastAsia="-webkit-standard"/>
          <w:color w:val="000000"/>
        </w:rPr>
      </w:pPr>
    </w:p>
    <w:p>
      <w:pPr>
        <w:spacing w:after="0" w:line="480" w:lineRule="auto"/>
        <w:ind w:left="0" w:hanging="2"/>
        <w:rPr>
          <w:rFonts w:ascii="Times New Roman" w:hAnsi="Times New Roman" w:eastAsia="-webkit-standard" w:cs="Times New Roman"/>
          <w:color w:val="000000"/>
          <w:sz w:val="24"/>
          <w:szCs w:val="24"/>
          <w:lang w:eastAsia="zh-CN" w:bidi="ar"/>
        </w:rPr>
      </w:pPr>
      <w:r>
        <w:rPr>
          <w:rFonts w:ascii="Times New Roman" w:hAnsi="Times New Roman" w:eastAsia="-webkit-standard" w:cs="Times New Roman"/>
          <w:color w:val="000000"/>
          <w:sz w:val="24"/>
          <w:szCs w:val="24"/>
          <w:lang w:eastAsia="zh-CN" w:bidi="ar"/>
        </w:rPr>
        <w:t>4. KOMITMEN ORGANISASI</w:t>
      </w:r>
    </w:p>
    <w:p>
      <w:pPr>
        <w:spacing w:after="0" w:line="480" w:lineRule="auto"/>
        <w:ind w:left="0" w:hanging="2"/>
        <w:rPr>
          <w:rFonts w:ascii="Times New Roman" w:hAnsi="Times New Roman" w:eastAsia="-webkit-standard" w:cs="Times New Roman"/>
          <w:color w:val="000000"/>
          <w:sz w:val="24"/>
          <w:szCs w:val="24"/>
        </w:rPr>
      </w:pPr>
    </w:p>
    <w:tbl>
      <w:tblPr>
        <w:tblStyle w:val="24"/>
        <w:tblW w:w="0" w:type="auto"/>
        <w:tblInd w:w="0" w:type="dxa"/>
        <w:tblBorders>
          <w:top w:val="none" w:color="000000" w:sz="0" w:space="0"/>
          <w:left w:val="none" w:color="000000" w:sz="0" w:space="0"/>
          <w:bottom w:val="none" w:color="000000" w:sz="0" w:space="0"/>
          <w:right w:val="none" w:color="000000" w:sz="0" w:space="0"/>
          <w:insideH w:val="none" w:color="auto" w:sz="0" w:space="0"/>
          <w:insideV w:val="none" w:color="auto" w:sz="0" w:space="0"/>
        </w:tblBorders>
        <w:tblLayout w:type="fixed"/>
        <w:tblCellMar>
          <w:top w:w="15" w:type="dxa"/>
          <w:left w:w="15" w:type="dxa"/>
          <w:bottom w:w="15" w:type="dxa"/>
          <w:right w:w="15" w:type="dxa"/>
        </w:tblCellMar>
      </w:tblPr>
      <w:tblGrid>
        <w:gridCol w:w="960"/>
        <w:gridCol w:w="960"/>
        <w:gridCol w:w="960"/>
        <w:gridCol w:w="960"/>
        <w:gridCol w:w="960"/>
        <w:gridCol w:w="960"/>
        <w:gridCol w:w="960"/>
        <w:gridCol w:w="960"/>
        <w:gridCol w:w="960"/>
      </w:tblGrid>
      <w:tr>
        <w:tblPrEx>
          <w:tblLayout w:type="fixed"/>
        </w:tblPrEx>
        <w:trPr>
          <w:trHeight w:val="226" w:hRule="atLeast"/>
        </w:trPr>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pPr>
            <w:r>
              <w:rPr>
                <w:rFonts w:eastAsia="-webkit-standard"/>
                <w:color w:val="000000"/>
              </w:rPr>
              <w:t>z1</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pPr>
            <w:r>
              <w:rPr>
                <w:rFonts w:eastAsia="-webkit-standard"/>
                <w:color w:val="000000"/>
              </w:rPr>
              <w:t>z2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pPr>
            <w:r>
              <w:rPr>
                <w:rFonts w:eastAsia="-webkit-standard"/>
                <w:color w:val="000000"/>
              </w:rPr>
              <w:t>z3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pPr>
            <w:r>
              <w:rPr>
                <w:rFonts w:eastAsia="-webkit-standard"/>
                <w:color w:val="000000"/>
              </w:rPr>
              <w:t>z4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pPr>
            <w:r>
              <w:rPr>
                <w:rFonts w:eastAsia="-webkit-standard"/>
                <w:color w:val="000000"/>
              </w:rPr>
              <w:t>z5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pPr>
            <w:r>
              <w:rPr>
                <w:rFonts w:eastAsia="-webkit-standard"/>
                <w:color w:val="000000"/>
              </w:rPr>
              <w:t>z6</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pPr>
            <w:r>
              <w:rPr>
                <w:rFonts w:eastAsia="-webkit-standard"/>
                <w:color w:val="000000"/>
              </w:rPr>
              <w:t>z7</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pPr>
            <w:r>
              <w:rPr>
                <w:rFonts w:eastAsia="-webkit-standard"/>
                <w:color w:val="000000"/>
              </w:rPr>
              <w:t>z8</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pPr>
            <w:r>
              <w:rPr>
                <w:rFonts w:eastAsia="-webkit-standard"/>
                <w:color w:val="000000"/>
              </w:rPr>
              <w:t>z9</w:t>
            </w:r>
          </w:p>
        </w:tc>
      </w:tr>
      <w:tr>
        <w:tblPrEx>
          <w:tblLayout w:type="fixed"/>
        </w:tblPrEx>
        <w:trPr>
          <w:trHeight w:val="226" w:hRule="atLeast"/>
        </w:trPr>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r>
      <w:tr>
        <w:tblPrEx>
          <w:tblLayout w:type="fixed"/>
        </w:tblPrEx>
        <w:trPr>
          <w:trHeight w:val="226" w:hRule="atLeast"/>
        </w:trPr>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r>
      <w:tr>
        <w:tblPrEx>
          <w:tblLayout w:type="fixed"/>
        </w:tblPrEx>
        <w:trPr>
          <w:trHeight w:val="226" w:hRule="atLeast"/>
        </w:trPr>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r>
      <w:tr>
        <w:tblPrEx>
          <w:tblLayout w:type="fixed"/>
        </w:tblPrEx>
        <w:trPr>
          <w:trHeight w:val="226" w:hRule="atLeast"/>
        </w:trPr>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r>
      <w:tr>
        <w:tblPrEx>
          <w:tblLayout w:type="fixed"/>
        </w:tblPrEx>
        <w:trPr>
          <w:trHeight w:val="226" w:hRule="atLeast"/>
        </w:trPr>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r>
      <w:tr>
        <w:tblPrEx>
          <w:tblLayout w:type="fixed"/>
        </w:tblPrEx>
        <w:trPr>
          <w:trHeight w:val="226" w:hRule="atLeast"/>
        </w:trPr>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r>
      <w:tr>
        <w:tblPrEx>
          <w:tblLayout w:type="fixed"/>
        </w:tblPrEx>
        <w:trPr>
          <w:trHeight w:val="226" w:hRule="atLeast"/>
        </w:trPr>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r>
      <w:tr>
        <w:tblPrEx>
          <w:tblLayout w:type="fixed"/>
        </w:tblPrEx>
        <w:trPr>
          <w:trHeight w:val="226" w:hRule="atLeast"/>
        </w:trPr>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r>
      <w:tr>
        <w:tblPrEx>
          <w:tblLayout w:type="fixed"/>
        </w:tblPrEx>
        <w:trPr>
          <w:trHeight w:val="226" w:hRule="atLeast"/>
        </w:trPr>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r>
      <w:tr>
        <w:tblPrEx>
          <w:tblLayout w:type="fixed"/>
        </w:tblPrEx>
        <w:trPr>
          <w:trHeight w:val="226" w:hRule="atLeast"/>
        </w:trPr>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r>
      <w:tr>
        <w:tblPrEx>
          <w:tblLayout w:type="fixed"/>
        </w:tblPrEx>
        <w:trPr>
          <w:trHeight w:val="226" w:hRule="atLeast"/>
        </w:trPr>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r>
      <w:tr>
        <w:tblPrEx>
          <w:tblLayout w:type="fixed"/>
        </w:tblPrEx>
        <w:trPr>
          <w:trHeight w:val="226" w:hRule="atLeast"/>
        </w:trPr>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r>
      <w:tr>
        <w:tblPrEx>
          <w:tblLayout w:type="fixed"/>
        </w:tblPrEx>
        <w:trPr>
          <w:trHeight w:val="226" w:hRule="atLeast"/>
        </w:trPr>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r>
      <w:tr>
        <w:tblPrEx>
          <w:tblLayout w:type="fixed"/>
        </w:tblPrEx>
        <w:trPr>
          <w:trHeight w:val="226" w:hRule="atLeast"/>
        </w:trPr>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r>
      <w:tr>
        <w:tblPrEx>
          <w:tblLayout w:type="fixed"/>
        </w:tblPrEx>
        <w:trPr>
          <w:trHeight w:val="226" w:hRule="atLeast"/>
        </w:trPr>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r>
      <w:tr>
        <w:tblPrEx>
          <w:tblLayout w:type="fixed"/>
        </w:tblPrEx>
        <w:trPr>
          <w:trHeight w:val="226" w:hRule="atLeast"/>
        </w:trPr>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r>
      <w:tr>
        <w:tblPrEx>
          <w:tblLayout w:type="fixed"/>
        </w:tblPrEx>
        <w:trPr>
          <w:trHeight w:val="226" w:hRule="atLeast"/>
        </w:trPr>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r>
      <w:tr>
        <w:tblPrEx>
          <w:tblLayout w:type="fixed"/>
        </w:tblPrEx>
        <w:trPr>
          <w:trHeight w:val="226" w:hRule="atLeast"/>
        </w:trPr>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r>
      <w:tr>
        <w:tblPrEx>
          <w:tblLayout w:type="fixed"/>
        </w:tblPrEx>
        <w:trPr>
          <w:trHeight w:val="226" w:hRule="atLeast"/>
        </w:trPr>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r>
      <w:tr>
        <w:tblPrEx>
          <w:tblLayout w:type="fixed"/>
        </w:tblPrEx>
        <w:trPr>
          <w:trHeight w:val="226" w:hRule="atLeast"/>
        </w:trPr>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r>
      <w:tr>
        <w:tblPrEx>
          <w:tblLayout w:type="fixed"/>
        </w:tblPrEx>
        <w:trPr>
          <w:trHeight w:val="226" w:hRule="atLeast"/>
        </w:trPr>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r>
      <w:tr>
        <w:tblPrEx>
          <w:tblLayout w:type="fixed"/>
        </w:tblPrEx>
        <w:trPr>
          <w:trHeight w:val="226" w:hRule="atLeast"/>
        </w:trPr>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r>
      <w:tr>
        <w:tblPrEx>
          <w:tblLayout w:type="fixed"/>
        </w:tblPrEx>
        <w:trPr>
          <w:trHeight w:val="226" w:hRule="atLeast"/>
        </w:trPr>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r>
      <w:tr>
        <w:tblPrEx>
          <w:tblLayout w:type="fixed"/>
        </w:tblPrEx>
        <w:trPr>
          <w:trHeight w:val="226" w:hRule="atLeast"/>
        </w:trPr>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r>
      <w:tr>
        <w:tblPrEx>
          <w:tblLayout w:type="fixed"/>
        </w:tblPrEx>
        <w:trPr>
          <w:trHeight w:val="226" w:hRule="atLeast"/>
        </w:trPr>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r>
      <w:tr>
        <w:tblPrEx>
          <w:tblLayout w:type="fixed"/>
        </w:tblPrEx>
        <w:trPr>
          <w:trHeight w:val="226" w:hRule="atLeast"/>
        </w:trPr>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r>
      <w:tr>
        <w:tblPrEx>
          <w:tblLayout w:type="fixed"/>
        </w:tblPrEx>
        <w:trPr>
          <w:trHeight w:val="226" w:hRule="atLeast"/>
        </w:trPr>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r>
      <w:tr>
        <w:tblPrEx>
          <w:tblLayout w:type="fixed"/>
        </w:tblPrEx>
        <w:trPr>
          <w:trHeight w:val="226" w:hRule="atLeast"/>
        </w:trPr>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r>
      <w:tr>
        <w:tblPrEx>
          <w:tblLayout w:type="fixed"/>
        </w:tblPrEx>
        <w:trPr>
          <w:trHeight w:val="226" w:hRule="atLeast"/>
        </w:trPr>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r>
      <w:tr>
        <w:tblPrEx>
          <w:tblLayout w:type="fixed"/>
        </w:tblPrEx>
        <w:trPr>
          <w:trHeight w:val="226" w:hRule="atLeast"/>
        </w:trPr>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r>
      <w:tr>
        <w:tblPrEx>
          <w:tblLayout w:type="fixed"/>
        </w:tblPrEx>
        <w:trPr>
          <w:trHeight w:val="226" w:hRule="atLeast"/>
        </w:trPr>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r>
      <w:tr>
        <w:tblPrEx>
          <w:tblLayout w:type="fixed"/>
        </w:tblPrEx>
        <w:trPr>
          <w:trHeight w:val="226" w:hRule="atLeast"/>
        </w:trPr>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r>
      <w:tr>
        <w:tblPrEx>
          <w:tblLayout w:type="fixed"/>
        </w:tblPrEx>
        <w:trPr>
          <w:trHeight w:val="226" w:hRule="atLeast"/>
        </w:trPr>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r>
      <w:tr>
        <w:tblPrEx>
          <w:tblLayout w:type="fixed"/>
        </w:tblPrEx>
        <w:trPr>
          <w:trHeight w:val="226" w:hRule="atLeast"/>
        </w:trPr>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r>
      <w:tr>
        <w:tblPrEx>
          <w:tblLayout w:type="fixed"/>
        </w:tblPrEx>
        <w:trPr>
          <w:trHeight w:val="226" w:hRule="atLeast"/>
        </w:trPr>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r>
      <w:tr>
        <w:tblPrEx>
          <w:tblLayout w:type="fixed"/>
        </w:tblPrEx>
        <w:trPr>
          <w:trHeight w:val="226" w:hRule="atLeast"/>
        </w:trPr>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r>
      <w:tr>
        <w:tblPrEx>
          <w:tblLayout w:type="fixed"/>
        </w:tblPrEx>
        <w:trPr>
          <w:trHeight w:val="226" w:hRule="atLeast"/>
        </w:trPr>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r>
      <w:tr>
        <w:tblPrEx>
          <w:tblLayout w:type="fixed"/>
        </w:tblPrEx>
        <w:trPr>
          <w:trHeight w:val="226" w:hRule="atLeast"/>
        </w:trPr>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r>
      <w:tr>
        <w:tblPrEx>
          <w:tblLayout w:type="fixed"/>
        </w:tblPrEx>
        <w:trPr>
          <w:trHeight w:val="226" w:hRule="atLeast"/>
        </w:trPr>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r>
      <w:tr>
        <w:tblPrEx>
          <w:tblLayout w:type="fixed"/>
        </w:tblPrEx>
        <w:trPr>
          <w:trHeight w:val="226" w:hRule="atLeast"/>
        </w:trPr>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r>
      <w:tr>
        <w:tblPrEx>
          <w:tblLayout w:type="fixed"/>
        </w:tblPrEx>
        <w:trPr>
          <w:trHeight w:val="226" w:hRule="atLeast"/>
        </w:trPr>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r>
      <w:tr>
        <w:tblPrEx>
          <w:tblLayout w:type="fixed"/>
        </w:tblPrEx>
        <w:trPr>
          <w:trHeight w:val="226" w:hRule="atLeast"/>
        </w:trPr>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r>
      <w:tr>
        <w:tblPrEx>
          <w:tblLayout w:type="fixed"/>
        </w:tblPrEx>
        <w:trPr>
          <w:trHeight w:val="226" w:hRule="atLeast"/>
        </w:trPr>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r>
      <w:tr>
        <w:tblPrEx>
          <w:tblLayout w:type="fixed"/>
        </w:tblPrEx>
        <w:trPr>
          <w:trHeight w:val="226" w:hRule="atLeast"/>
        </w:trPr>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r>
      <w:tr>
        <w:tblPrEx>
          <w:tblLayout w:type="fixed"/>
        </w:tblPrEx>
        <w:trPr>
          <w:trHeight w:val="226" w:hRule="atLeast"/>
        </w:trPr>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r>
      <w:tr>
        <w:tblPrEx>
          <w:tblLayout w:type="fixed"/>
        </w:tblPrEx>
        <w:trPr>
          <w:trHeight w:val="226" w:hRule="atLeast"/>
        </w:trPr>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r>
      <w:tr>
        <w:tblPrEx>
          <w:tblLayout w:type="fixed"/>
        </w:tblPrEx>
        <w:trPr>
          <w:trHeight w:val="226" w:hRule="atLeast"/>
        </w:trPr>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r>
      <w:tr>
        <w:tblPrEx>
          <w:tblLayout w:type="fixed"/>
        </w:tblPrEx>
        <w:trPr>
          <w:trHeight w:val="226" w:hRule="atLeast"/>
        </w:trPr>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r>
      <w:tr>
        <w:tblPrEx>
          <w:tblLayout w:type="fixed"/>
        </w:tblPrEx>
        <w:trPr>
          <w:trHeight w:val="226" w:hRule="atLeast"/>
        </w:trPr>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r>
      <w:tr>
        <w:tblPrEx>
          <w:tblLayout w:type="fixed"/>
        </w:tblPrEx>
        <w:trPr>
          <w:trHeight w:val="226" w:hRule="atLeast"/>
        </w:trPr>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r>
      <w:tr>
        <w:tblPrEx>
          <w:tblLayout w:type="fixed"/>
        </w:tblPrEx>
        <w:trPr>
          <w:trHeight w:val="226" w:hRule="atLeast"/>
        </w:trPr>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r>
      <w:tr>
        <w:tblPrEx>
          <w:tblLayout w:type="fixed"/>
        </w:tblPrEx>
        <w:trPr>
          <w:trHeight w:val="226" w:hRule="atLeast"/>
        </w:trPr>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r>
      <w:tr>
        <w:tblPrEx>
          <w:tblLayout w:type="fixed"/>
        </w:tblPrEx>
        <w:trPr>
          <w:trHeight w:val="226" w:hRule="atLeast"/>
        </w:trPr>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r>
      <w:tr>
        <w:tblPrEx>
          <w:tblLayout w:type="fixed"/>
        </w:tblPrEx>
        <w:trPr>
          <w:trHeight w:val="226" w:hRule="atLeast"/>
        </w:trPr>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r>
      <w:tr>
        <w:tblPrEx>
          <w:tblLayout w:type="fixed"/>
        </w:tblPrEx>
        <w:trPr>
          <w:trHeight w:val="226" w:hRule="atLeast"/>
        </w:trPr>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r>
      <w:tr>
        <w:tblPrEx>
          <w:tblLayout w:type="fixed"/>
        </w:tblPrEx>
        <w:trPr>
          <w:trHeight w:val="226" w:hRule="atLeast"/>
        </w:trPr>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r>
      <w:tr>
        <w:tblPrEx>
          <w:tblLayout w:type="fixed"/>
        </w:tblPrEx>
        <w:trPr>
          <w:trHeight w:val="226" w:hRule="atLeast"/>
        </w:trPr>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r>
      <w:tr>
        <w:tblPrEx>
          <w:tblLayout w:type="fixed"/>
        </w:tblPrEx>
        <w:trPr>
          <w:trHeight w:val="226" w:hRule="atLeast"/>
        </w:trPr>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r>
      <w:tr>
        <w:tblPrEx>
          <w:tblLayout w:type="fixed"/>
        </w:tblPrEx>
        <w:trPr>
          <w:trHeight w:val="226" w:hRule="atLeast"/>
        </w:trPr>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r>
      <w:tr>
        <w:tblPrEx>
          <w:tblLayout w:type="fixed"/>
        </w:tblPrEx>
        <w:trPr>
          <w:trHeight w:val="226" w:hRule="atLeast"/>
        </w:trPr>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r>
      <w:tr>
        <w:tblPrEx>
          <w:tblLayout w:type="fixed"/>
        </w:tblPrEx>
        <w:trPr>
          <w:trHeight w:val="226" w:hRule="atLeast"/>
        </w:trPr>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r>
      <w:tr>
        <w:tblPrEx>
          <w:tblLayout w:type="fixed"/>
        </w:tblPrEx>
        <w:trPr>
          <w:trHeight w:val="226" w:hRule="atLeast"/>
        </w:trPr>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r>
      <w:tr>
        <w:tblPrEx>
          <w:tblLayout w:type="fixed"/>
        </w:tblPrEx>
        <w:trPr>
          <w:trHeight w:val="226" w:hRule="atLeast"/>
        </w:trPr>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r>
      <w:tr>
        <w:tblPrEx>
          <w:tblLayout w:type="fixed"/>
        </w:tblPrEx>
        <w:trPr>
          <w:trHeight w:val="226" w:hRule="atLeast"/>
        </w:trPr>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r>
      <w:tr>
        <w:tblPrEx>
          <w:tblLayout w:type="fixed"/>
        </w:tblPrEx>
        <w:trPr>
          <w:trHeight w:val="226" w:hRule="atLeast"/>
        </w:trPr>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r>
      <w:tr>
        <w:tblPrEx>
          <w:tblLayout w:type="fixed"/>
        </w:tblPrEx>
        <w:trPr>
          <w:trHeight w:val="226" w:hRule="atLeast"/>
        </w:trPr>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r>
      <w:tr>
        <w:tblPrEx>
          <w:tblLayout w:type="fixed"/>
        </w:tblPrEx>
        <w:trPr>
          <w:trHeight w:val="226" w:hRule="atLeast"/>
        </w:trPr>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r>
      <w:tr>
        <w:tblPrEx>
          <w:tblLayout w:type="fixed"/>
        </w:tblPrEx>
        <w:trPr>
          <w:trHeight w:val="226" w:hRule="atLeast"/>
        </w:trPr>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r>
      <w:tr>
        <w:tblPrEx>
          <w:tblLayout w:type="fixed"/>
        </w:tblPrEx>
        <w:trPr>
          <w:trHeight w:val="226" w:hRule="atLeast"/>
        </w:trPr>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r>
      <w:tr>
        <w:tblPrEx>
          <w:tblLayout w:type="fixed"/>
        </w:tblPrEx>
        <w:trPr>
          <w:trHeight w:val="226" w:hRule="atLeast"/>
        </w:trPr>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r>
      <w:tr>
        <w:tblPrEx>
          <w:tblLayout w:type="fixed"/>
        </w:tblPrEx>
        <w:trPr>
          <w:trHeight w:val="226" w:hRule="atLeast"/>
        </w:trPr>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r>
      <w:tr>
        <w:tblPrEx>
          <w:tblLayout w:type="fixed"/>
        </w:tblPrEx>
        <w:trPr>
          <w:trHeight w:val="226" w:hRule="atLeast"/>
        </w:trPr>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r>
      <w:tr>
        <w:tblPrEx>
          <w:tblLayout w:type="fixed"/>
        </w:tblPrEx>
        <w:trPr>
          <w:trHeight w:val="226" w:hRule="atLeast"/>
        </w:trPr>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r>
      <w:tr>
        <w:tblPrEx>
          <w:tblLayout w:type="fixed"/>
        </w:tblPrEx>
        <w:trPr>
          <w:trHeight w:val="226" w:hRule="atLeast"/>
        </w:trPr>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r>
      <w:tr>
        <w:tblPrEx>
          <w:tblLayout w:type="fixed"/>
        </w:tblPrEx>
        <w:trPr>
          <w:trHeight w:val="226" w:hRule="atLeast"/>
        </w:trPr>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r>
      <w:tr>
        <w:tblPrEx>
          <w:tblLayout w:type="fixed"/>
        </w:tblPrEx>
        <w:trPr>
          <w:trHeight w:val="226" w:hRule="atLeast"/>
        </w:trPr>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r>
      <w:tr>
        <w:tblPrEx>
          <w:tblLayout w:type="fixed"/>
        </w:tblPrEx>
        <w:trPr>
          <w:trHeight w:val="226" w:hRule="atLeast"/>
        </w:trPr>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r>
      <w:tr>
        <w:tblPrEx>
          <w:tblLayout w:type="fixed"/>
        </w:tblPrEx>
        <w:trPr>
          <w:trHeight w:val="226" w:hRule="atLeast"/>
        </w:trPr>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r>
      <w:tr>
        <w:tblPrEx>
          <w:tblLayout w:type="fixed"/>
        </w:tblPrEx>
        <w:trPr>
          <w:trHeight w:val="226" w:hRule="atLeast"/>
        </w:trPr>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r>
      <w:tr>
        <w:tblPrEx>
          <w:tblLayout w:type="fixed"/>
        </w:tblPrEx>
        <w:trPr>
          <w:trHeight w:val="226" w:hRule="atLeast"/>
        </w:trPr>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r>
      <w:tr>
        <w:tblPrEx>
          <w:tblLayout w:type="fixed"/>
        </w:tblPrEx>
        <w:trPr>
          <w:trHeight w:val="226" w:hRule="atLeast"/>
        </w:trPr>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r>
      <w:tr>
        <w:tblPrEx>
          <w:tblLayout w:type="fixed"/>
        </w:tblPrEx>
        <w:trPr>
          <w:trHeight w:val="226" w:hRule="atLeast"/>
        </w:trPr>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r>
      <w:tr>
        <w:tblPrEx>
          <w:tblLayout w:type="fixed"/>
        </w:tblPrEx>
        <w:trPr>
          <w:trHeight w:val="226" w:hRule="atLeast"/>
        </w:trPr>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r>
      <w:tr>
        <w:tblPrEx>
          <w:tblLayout w:type="fixed"/>
        </w:tblPrEx>
        <w:trPr>
          <w:trHeight w:val="226" w:hRule="atLeast"/>
        </w:trPr>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r>
      <w:tr>
        <w:tblPrEx>
          <w:tblLayout w:type="fixed"/>
        </w:tblPrEx>
        <w:trPr>
          <w:trHeight w:val="226" w:hRule="atLeast"/>
        </w:trPr>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r>
      <w:tr>
        <w:tblPrEx>
          <w:tblLayout w:type="fixed"/>
        </w:tblPrEx>
        <w:trPr>
          <w:trHeight w:val="226" w:hRule="atLeast"/>
        </w:trPr>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r>
      <w:tr>
        <w:tblPrEx>
          <w:tblLayout w:type="fixed"/>
        </w:tblPrEx>
        <w:trPr>
          <w:trHeight w:val="226" w:hRule="atLeast"/>
        </w:trPr>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r>
      <w:tr>
        <w:tblPrEx>
          <w:tblLayout w:type="fixed"/>
        </w:tblPrEx>
        <w:trPr>
          <w:trHeight w:val="226" w:hRule="atLeast"/>
        </w:trPr>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r>
      <w:tr>
        <w:tblPrEx>
          <w:tblLayout w:type="fixed"/>
        </w:tblPrEx>
        <w:trPr>
          <w:trHeight w:val="226" w:hRule="atLeast"/>
        </w:trPr>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r>
      <w:tr>
        <w:tblPrEx>
          <w:tblLayout w:type="fixed"/>
        </w:tblPrEx>
        <w:trPr>
          <w:trHeight w:val="226" w:hRule="atLeast"/>
        </w:trPr>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r>
      <w:tr>
        <w:tblPrEx>
          <w:tblLayout w:type="fixed"/>
        </w:tblPrEx>
        <w:trPr>
          <w:trHeight w:val="226" w:hRule="atLeast"/>
        </w:trPr>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r>
      <w:tr>
        <w:tblPrEx>
          <w:tblLayout w:type="fixed"/>
        </w:tblPrEx>
        <w:trPr>
          <w:trHeight w:val="226" w:hRule="atLeast"/>
        </w:trPr>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r>
      <w:tr>
        <w:tblPrEx>
          <w:tblLayout w:type="fixed"/>
        </w:tblPrEx>
        <w:trPr>
          <w:trHeight w:val="226" w:hRule="atLeast"/>
        </w:trPr>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r>
      <w:tr>
        <w:tblPrEx>
          <w:tblLayout w:type="fixed"/>
        </w:tblPrEx>
        <w:trPr>
          <w:trHeight w:val="226" w:hRule="atLeast"/>
        </w:trPr>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r>
      <w:tr>
        <w:tblPrEx>
          <w:tblLayout w:type="fixed"/>
        </w:tblPrEx>
        <w:trPr>
          <w:trHeight w:val="226" w:hRule="atLeast"/>
        </w:trPr>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r>
      <w:tr>
        <w:tblPrEx>
          <w:tblLayout w:type="fixed"/>
        </w:tblPrEx>
        <w:trPr>
          <w:trHeight w:val="226" w:hRule="atLeast"/>
        </w:trPr>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r>
      <w:tr>
        <w:tblPrEx>
          <w:tblLayout w:type="fixed"/>
        </w:tblPrEx>
        <w:trPr>
          <w:trHeight w:val="226" w:hRule="atLeast"/>
        </w:trPr>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r>
      <w:tr>
        <w:tblPrEx>
          <w:tblLayout w:type="fixed"/>
        </w:tblPrEx>
        <w:trPr>
          <w:trHeight w:val="226" w:hRule="atLeast"/>
        </w:trPr>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r>
      <w:tr>
        <w:tblPrEx>
          <w:tblLayout w:type="fixed"/>
        </w:tblPrEx>
        <w:trPr>
          <w:trHeight w:val="226" w:hRule="atLeast"/>
        </w:trPr>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r>
      <w:tr>
        <w:tblPrEx>
          <w:tblLayout w:type="fixed"/>
        </w:tblPrEx>
        <w:trPr>
          <w:trHeight w:val="226" w:hRule="atLeast"/>
        </w:trPr>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r>
      <w:tr>
        <w:tblPrEx>
          <w:tblLayout w:type="fixed"/>
        </w:tblPrEx>
        <w:trPr>
          <w:trHeight w:val="226" w:hRule="atLeast"/>
        </w:trPr>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r>
      <w:tr>
        <w:tblPrEx>
          <w:tblLayout w:type="fixed"/>
        </w:tblPrEx>
        <w:trPr>
          <w:trHeight w:val="226" w:hRule="atLeast"/>
        </w:trPr>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r>
      <w:tr>
        <w:tblPrEx>
          <w:tblLayout w:type="fixed"/>
        </w:tblPrEx>
        <w:trPr>
          <w:trHeight w:val="226" w:hRule="atLeast"/>
        </w:trPr>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r>
      <w:tr>
        <w:tblPrEx>
          <w:tblLayout w:type="fixed"/>
        </w:tblPrEx>
        <w:trPr>
          <w:trHeight w:val="226" w:hRule="atLeast"/>
        </w:trPr>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r>
      <w:tr>
        <w:tblPrEx>
          <w:tblLayout w:type="fixed"/>
        </w:tblPrEx>
        <w:trPr>
          <w:trHeight w:val="226" w:hRule="atLeast"/>
        </w:trPr>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r>
      <w:tr>
        <w:tblPrEx>
          <w:tblLayout w:type="fixed"/>
        </w:tblPrEx>
        <w:trPr>
          <w:trHeight w:val="226" w:hRule="atLeast"/>
        </w:trPr>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r>
      <w:tr>
        <w:tblPrEx>
          <w:tblLayout w:type="fixed"/>
        </w:tblPrEx>
        <w:trPr>
          <w:trHeight w:val="226" w:hRule="atLeast"/>
        </w:trPr>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r>
      <w:tr>
        <w:tblPrEx>
          <w:tblLayout w:type="fixed"/>
        </w:tblPrEx>
        <w:trPr>
          <w:trHeight w:val="226" w:hRule="atLeast"/>
        </w:trPr>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r>
      <w:tr>
        <w:tblPrEx>
          <w:tblLayout w:type="fixed"/>
        </w:tblPrEx>
        <w:trPr>
          <w:trHeight w:val="226" w:hRule="atLeast"/>
        </w:trPr>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r>
      <w:tr>
        <w:tblPrEx>
          <w:tblLayout w:type="fixed"/>
        </w:tblPrEx>
        <w:trPr>
          <w:trHeight w:val="226" w:hRule="atLeast"/>
        </w:trPr>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r>
      <w:tr>
        <w:tblPrEx>
          <w:tblLayout w:type="fixed"/>
        </w:tblPrEx>
        <w:trPr>
          <w:trHeight w:val="226" w:hRule="atLeast"/>
        </w:trPr>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r>
      <w:tr>
        <w:tblPrEx>
          <w:tblLayout w:type="fixed"/>
        </w:tblPrEx>
        <w:trPr>
          <w:trHeight w:val="226" w:hRule="atLeast"/>
        </w:trPr>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r>
      <w:tr>
        <w:tblPrEx>
          <w:tblLayout w:type="fixed"/>
        </w:tblPrEx>
        <w:trPr>
          <w:trHeight w:val="226" w:hRule="atLeast"/>
        </w:trPr>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r>
      <w:tr>
        <w:tblPrEx>
          <w:tblLayout w:type="fixed"/>
        </w:tblPrEx>
        <w:trPr>
          <w:trHeight w:val="226" w:hRule="atLeast"/>
        </w:trPr>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r>
      <w:tr>
        <w:tblPrEx>
          <w:tblLayout w:type="fixed"/>
        </w:tblPrEx>
        <w:trPr>
          <w:trHeight w:val="226" w:hRule="atLeast"/>
        </w:trPr>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r>
      <w:tr>
        <w:tblPrEx>
          <w:tblLayout w:type="fixed"/>
        </w:tblPrEx>
        <w:trPr>
          <w:trHeight w:val="226" w:hRule="atLeast"/>
        </w:trPr>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6</w:t>
            </w:r>
          </w:p>
        </w:tc>
      </w:tr>
      <w:tr>
        <w:tblPrEx>
          <w:tblLayout w:type="fixed"/>
        </w:tblPrEx>
        <w:trPr>
          <w:trHeight w:val="226" w:hRule="atLeast"/>
        </w:trPr>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3</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2</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4</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5</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c>
          <w:tcPr>
            <w:tcW w:w="96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color w:val="000000"/>
              </w:rPr>
              <w:t>7</w:t>
            </w:r>
          </w:p>
        </w:tc>
      </w:tr>
    </w:tbl>
    <w:p>
      <w:pPr>
        <w:pStyle w:val="17"/>
        <w:spacing w:beforeAutospacing="0" w:after="0" w:afterAutospacing="0" w:line="480" w:lineRule="auto"/>
        <w:rPr>
          <w:rFonts w:eastAsia="-webkit-standard"/>
          <w:color w:val="000000"/>
        </w:rPr>
      </w:pPr>
      <w:r>
        <w:rPr>
          <w:rFonts w:eastAsia="-webkit-standard"/>
          <w:color w:val="000000"/>
        </w:rPr>
        <w:t> </w:t>
      </w:r>
    </w:p>
    <w:p>
      <w:pPr>
        <w:pStyle w:val="17"/>
        <w:spacing w:beforeAutospacing="0" w:after="120" w:afterAutospacing="0" w:line="480" w:lineRule="auto"/>
        <w:rPr>
          <w:rFonts w:eastAsia="-webkit-standard"/>
          <w:color w:val="000000"/>
        </w:rPr>
      </w:pPr>
      <w:r>
        <w:rPr>
          <w:rFonts w:eastAsia="-webkit-standard"/>
          <w:color w:val="000000"/>
        </w:rPr>
        <w:t> </w:t>
      </w:r>
    </w:p>
    <w:p>
      <w:pPr>
        <w:pStyle w:val="17"/>
        <w:spacing w:beforeAutospacing="0" w:after="120" w:afterAutospacing="0" w:line="480" w:lineRule="auto"/>
        <w:rPr>
          <w:rFonts w:eastAsia="-webkit-standard"/>
          <w:color w:val="000000"/>
        </w:rPr>
      </w:pPr>
    </w:p>
    <w:p>
      <w:pPr>
        <w:pStyle w:val="17"/>
        <w:spacing w:beforeAutospacing="0" w:after="120" w:afterAutospacing="0" w:line="480" w:lineRule="auto"/>
        <w:rPr>
          <w:rFonts w:eastAsia="-webkit-standard"/>
          <w:color w:val="000000"/>
        </w:rPr>
      </w:pPr>
    </w:p>
    <w:p>
      <w:pPr>
        <w:pStyle w:val="17"/>
        <w:spacing w:beforeAutospacing="0" w:after="120" w:afterAutospacing="0" w:line="480" w:lineRule="auto"/>
        <w:rPr>
          <w:rFonts w:eastAsia="-webkit-standard"/>
          <w:color w:val="000000"/>
        </w:rPr>
      </w:pPr>
    </w:p>
    <w:p>
      <w:pPr>
        <w:pStyle w:val="17"/>
        <w:spacing w:beforeAutospacing="0" w:after="120" w:afterAutospacing="0" w:line="480" w:lineRule="auto"/>
        <w:rPr>
          <w:rFonts w:eastAsia="-webkit-standard"/>
          <w:color w:val="000000"/>
        </w:rPr>
      </w:pPr>
    </w:p>
    <w:p>
      <w:pPr>
        <w:pStyle w:val="17"/>
        <w:spacing w:beforeAutospacing="0" w:after="120" w:afterAutospacing="0" w:line="480" w:lineRule="auto"/>
        <w:rPr>
          <w:rFonts w:eastAsia="-webkit-standard"/>
          <w:color w:val="000000"/>
        </w:rPr>
      </w:pPr>
    </w:p>
    <w:p>
      <w:pPr>
        <w:pStyle w:val="17"/>
        <w:spacing w:beforeAutospacing="0" w:after="120" w:afterAutospacing="0" w:line="480" w:lineRule="auto"/>
        <w:rPr>
          <w:rFonts w:eastAsia="-webkit-standard"/>
          <w:color w:val="000000"/>
        </w:rPr>
      </w:pPr>
    </w:p>
    <w:p>
      <w:pPr>
        <w:pStyle w:val="17"/>
        <w:spacing w:beforeAutospacing="0" w:after="120" w:afterAutospacing="0" w:line="480" w:lineRule="auto"/>
        <w:rPr>
          <w:rFonts w:eastAsia="-webkit-standard"/>
          <w:color w:val="000000"/>
        </w:rPr>
      </w:pPr>
    </w:p>
    <w:p>
      <w:pPr>
        <w:pStyle w:val="17"/>
        <w:spacing w:beforeAutospacing="0" w:after="120" w:afterAutospacing="0" w:line="480" w:lineRule="auto"/>
        <w:rPr>
          <w:rFonts w:eastAsia="-webkit-standard"/>
          <w:color w:val="000000"/>
        </w:rPr>
      </w:pPr>
    </w:p>
    <w:p>
      <w:pPr>
        <w:pStyle w:val="17"/>
        <w:spacing w:beforeAutospacing="0" w:after="120" w:afterAutospacing="0" w:line="480" w:lineRule="auto"/>
        <w:rPr>
          <w:rFonts w:eastAsia="-webkit-standard"/>
          <w:color w:val="000000"/>
        </w:rPr>
      </w:pPr>
    </w:p>
    <w:p>
      <w:pPr>
        <w:pStyle w:val="17"/>
        <w:spacing w:beforeAutospacing="0" w:after="0" w:afterAutospacing="0" w:line="480" w:lineRule="auto"/>
        <w:jc w:val="center"/>
        <w:rPr>
          <w:rFonts w:eastAsia="-webkit-standard"/>
          <w:color w:val="000000"/>
        </w:rPr>
      </w:pPr>
      <w:r>
        <w:rPr>
          <w:rFonts w:eastAsia="-webkit-standard"/>
          <w:color w:val="000000"/>
        </w:rPr>
        <w:t>LAMPIRAN 3</w:t>
      </w:r>
    </w:p>
    <w:p>
      <w:pPr>
        <w:pStyle w:val="17"/>
        <w:spacing w:beforeAutospacing="0" w:after="0" w:afterAutospacing="0" w:line="480" w:lineRule="auto"/>
        <w:jc w:val="center"/>
        <w:rPr>
          <w:rFonts w:eastAsia="-webkit-standard"/>
          <w:color w:val="000000"/>
        </w:rPr>
      </w:pPr>
      <w:r>
        <w:rPr>
          <w:rFonts w:eastAsia="-webkit-standard"/>
          <w:color w:val="000000"/>
        </w:rPr>
        <w:t>Analisis Deskriptif Responden Penelitian</w:t>
      </w:r>
    </w:p>
    <w:p>
      <w:pPr>
        <w:pStyle w:val="17"/>
        <w:spacing w:beforeAutospacing="0" w:after="0" w:afterAutospacing="0" w:line="480" w:lineRule="auto"/>
        <w:jc w:val="center"/>
        <w:rPr>
          <w:rFonts w:eastAsia="-webkit-standard"/>
          <w:color w:val="000000"/>
        </w:rPr>
      </w:pPr>
      <w:r>
        <w:rPr>
          <w:rFonts w:eastAsia="-webkit-standard"/>
          <w:color w:val="000000"/>
        </w:rPr>
        <w:t> </w:t>
      </w:r>
    </w:p>
    <w:p>
      <w:pPr>
        <w:pStyle w:val="17"/>
        <w:spacing w:beforeAutospacing="0" w:after="0" w:afterAutospacing="0" w:line="480" w:lineRule="auto"/>
        <w:jc w:val="center"/>
        <w:rPr>
          <w:rFonts w:eastAsia="-webkit-standard"/>
          <w:color w:val="000000"/>
        </w:rPr>
      </w:pPr>
      <w:r>
        <w:rPr>
          <w:rFonts w:eastAsia="-webkit-standard"/>
          <w:color w:val="000000"/>
        </w:rPr>
        <w:t> </w:t>
      </w:r>
    </w:p>
    <w:p>
      <w:pPr>
        <w:spacing w:after="0" w:line="480" w:lineRule="auto"/>
        <w:ind w:left="0" w:hanging="2"/>
        <w:rPr>
          <w:rFonts w:ascii="Times New Roman" w:hAnsi="Times New Roman" w:eastAsia="-webkit-standard" w:cs="Times New Roman"/>
          <w:color w:val="000000"/>
          <w:sz w:val="24"/>
          <w:szCs w:val="24"/>
          <w:lang w:eastAsia="zh-CN" w:bidi="ar"/>
        </w:rPr>
      </w:pPr>
      <w:r>
        <w:rPr>
          <w:rFonts w:ascii="Times New Roman" w:hAnsi="Times New Roman" w:eastAsia="-webkit-standard" w:cs="Times New Roman"/>
          <w:color w:val="000000"/>
          <w:sz w:val="24"/>
          <w:szCs w:val="24"/>
          <w:lang w:eastAsia="zh-CN" w:bidi="ar"/>
        </w:rPr>
        <w:t>1. Karakteristik Berdasarkan Jenis kelamin</w:t>
      </w:r>
    </w:p>
    <w:p>
      <w:pPr>
        <w:spacing w:after="0" w:line="480" w:lineRule="auto"/>
        <w:ind w:left="0" w:hanging="2"/>
        <w:rPr>
          <w:rFonts w:ascii="Times New Roman" w:hAnsi="Times New Roman" w:eastAsia="-webkit-standard" w:cs="Times New Roman"/>
          <w:color w:val="000000"/>
          <w:sz w:val="24"/>
          <w:szCs w:val="24"/>
        </w:rPr>
      </w:pPr>
    </w:p>
    <w:tbl>
      <w:tblPr>
        <w:tblStyle w:val="24"/>
        <w:tblW w:w="0" w:type="auto"/>
        <w:tblInd w:w="0"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15" w:type="dxa"/>
          <w:left w:w="15" w:type="dxa"/>
          <w:bottom w:w="15" w:type="dxa"/>
          <w:right w:w="15" w:type="dxa"/>
        </w:tblCellMar>
      </w:tblPr>
      <w:tblGrid>
        <w:gridCol w:w="2880"/>
        <w:gridCol w:w="2880"/>
        <w:gridCol w:w="2880"/>
      </w:tblGrid>
      <w:tr>
        <w:tblPrEx>
          <w:tblLayout w:type="fixed"/>
        </w:tblPrEx>
        <w:tc>
          <w:tcPr>
            <w:tcW w:w="2880" w:type="dxa"/>
            <w:tcBorders>
              <w:top w:val="single" w:color="000000" w:sz="2" w:space="0"/>
              <w:left w:val="single" w:color="000000" w:sz="2" w:space="0"/>
              <w:bottom w:val="single" w:color="000000" w:sz="2" w:space="0"/>
              <w:right w:val="single" w:color="000000" w:sz="2" w:space="0"/>
            </w:tcBorders>
            <w:shd w:val="clear" w:color="auto" w:fill="BEBEBE"/>
          </w:tcPr>
          <w:p>
            <w:pPr>
              <w:pStyle w:val="17"/>
              <w:spacing w:beforeAutospacing="0" w:after="0" w:afterAutospacing="0" w:line="480" w:lineRule="auto"/>
              <w:jc w:val="center"/>
            </w:pPr>
            <w:r>
              <w:rPr>
                <w:rFonts w:eastAsia="-webkit-standard"/>
                <w:color w:val="000000"/>
              </w:rPr>
              <w:t>Jenis Kelamin</w:t>
            </w:r>
          </w:p>
        </w:tc>
        <w:tc>
          <w:tcPr>
            <w:tcW w:w="2880" w:type="dxa"/>
            <w:tcBorders>
              <w:top w:val="single" w:color="000000" w:sz="2" w:space="0"/>
              <w:left w:val="single" w:color="000000" w:sz="2" w:space="0"/>
              <w:bottom w:val="single" w:color="000000" w:sz="2" w:space="0"/>
              <w:right w:val="single" w:color="000000" w:sz="2" w:space="0"/>
            </w:tcBorders>
            <w:shd w:val="clear" w:color="auto" w:fill="BEBEBE"/>
          </w:tcPr>
          <w:p>
            <w:pPr>
              <w:pStyle w:val="17"/>
              <w:spacing w:beforeAutospacing="0" w:after="0" w:afterAutospacing="0" w:line="480" w:lineRule="auto"/>
              <w:jc w:val="center"/>
            </w:pPr>
            <w:r>
              <w:rPr>
                <w:rFonts w:eastAsia="-webkit-standard"/>
                <w:color w:val="000000"/>
              </w:rPr>
              <w:t>Frekuensi</w:t>
            </w:r>
          </w:p>
        </w:tc>
        <w:tc>
          <w:tcPr>
            <w:tcW w:w="2880" w:type="dxa"/>
            <w:tcBorders>
              <w:top w:val="single" w:color="000000" w:sz="2" w:space="0"/>
              <w:left w:val="single" w:color="000000" w:sz="2" w:space="0"/>
              <w:bottom w:val="single" w:color="000000" w:sz="2" w:space="0"/>
              <w:right w:val="single" w:color="000000" w:sz="2" w:space="0"/>
            </w:tcBorders>
            <w:shd w:val="clear" w:color="auto" w:fill="BEBEBE"/>
          </w:tcPr>
          <w:p>
            <w:pPr>
              <w:pStyle w:val="17"/>
              <w:spacing w:beforeAutospacing="0" w:after="0" w:afterAutospacing="0" w:line="480" w:lineRule="auto"/>
              <w:jc w:val="center"/>
            </w:pPr>
            <w:r>
              <w:rPr>
                <w:rFonts w:eastAsia="-webkit-standard"/>
                <w:color w:val="000000"/>
              </w:rPr>
              <w:t>Persentase</w:t>
            </w:r>
          </w:p>
        </w:tc>
      </w:tr>
      <w:tr>
        <w:tblPrEx>
          <w:tblLayout w:type="fixed"/>
        </w:tblPrEx>
        <w:tc>
          <w:tcPr>
            <w:tcW w:w="2880" w:type="dxa"/>
            <w:tcBorders>
              <w:top w:val="single" w:color="000000" w:sz="2" w:space="0"/>
              <w:left w:val="single" w:color="000000" w:sz="2" w:space="0"/>
              <w:bottom w:val="single" w:color="000000" w:sz="2" w:space="0"/>
              <w:right w:val="single" w:color="000000" w:sz="2" w:space="0"/>
            </w:tcBorders>
            <w:shd w:val="clear" w:color="auto" w:fill="auto"/>
          </w:tcPr>
          <w:p>
            <w:pPr>
              <w:pStyle w:val="17"/>
              <w:spacing w:beforeAutospacing="0" w:after="0" w:afterAutospacing="0" w:line="480" w:lineRule="auto"/>
              <w:jc w:val="center"/>
            </w:pPr>
            <w:r>
              <w:rPr>
                <w:rFonts w:eastAsia="-webkit-standard"/>
                <w:color w:val="000000"/>
              </w:rPr>
              <w:t>Laki-Laki</w:t>
            </w:r>
          </w:p>
        </w:tc>
        <w:tc>
          <w:tcPr>
            <w:tcW w:w="2880" w:type="dxa"/>
            <w:tcBorders>
              <w:top w:val="single" w:color="000000" w:sz="2" w:space="0"/>
              <w:left w:val="single" w:color="000000" w:sz="2" w:space="0"/>
              <w:bottom w:val="single" w:color="000000" w:sz="2" w:space="0"/>
              <w:right w:val="single" w:color="000000" w:sz="2" w:space="0"/>
            </w:tcBorders>
            <w:shd w:val="clear" w:color="auto" w:fill="auto"/>
            <w:vAlign w:val="center"/>
          </w:tcPr>
          <w:p>
            <w:pPr>
              <w:pStyle w:val="17"/>
              <w:spacing w:beforeAutospacing="0" w:after="0" w:afterAutospacing="0" w:line="480" w:lineRule="auto"/>
              <w:jc w:val="center"/>
            </w:pPr>
            <w:r>
              <w:rPr>
                <w:rFonts w:eastAsia="-webkit-standard"/>
                <w:color w:val="000000"/>
              </w:rPr>
              <w:t>79</w:t>
            </w:r>
          </w:p>
        </w:tc>
        <w:tc>
          <w:tcPr>
            <w:tcW w:w="2880" w:type="dxa"/>
            <w:tcBorders>
              <w:top w:val="single" w:color="000000" w:sz="2" w:space="0"/>
              <w:left w:val="single" w:color="000000" w:sz="2" w:space="0"/>
              <w:bottom w:val="single" w:color="000000" w:sz="2" w:space="0"/>
              <w:right w:val="single" w:color="000000" w:sz="2" w:space="0"/>
            </w:tcBorders>
            <w:shd w:val="clear" w:color="auto" w:fill="auto"/>
            <w:vAlign w:val="center"/>
          </w:tcPr>
          <w:p>
            <w:pPr>
              <w:pStyle w:val="17"/>
              <w:spacing w:beforeAutospacing="0" w:after="0" w:afterAutospacing="0" w:line="480" w:lineRule="auto"/>
              <w:jc w:val="center"/>
            </w:pPr>
            <w:r>
              <w:rPr>
                <w:rFonts w:eastAsia="-webkit-standard"/>
                <w:color w:val="000000"/>
              </w:rPr>
              <w:t>47%</w:t>
            </w:r>
          </w:p>
        </w:tc>
      </w:tr>
      <w:tr>
        <w:tblPrEx>
          <w:tblLayout w:type="fixed"/>
        </w:tblPrEx>
        <w:tc>
          <w:tcPr>
            <w:tcW w:w="2880" w:type="dxa"/>
            <w:tcBorders>
              <w:top w:val="single" w:color="000000" w:sz="2" w:space="0"/>
              <w:left w:val="single" w:color="000000" w:sz="2" w:space="0"/>
              <w:bottom w:val="single" w:color="000000" w:sz="2" w:space="0"/>
              <w:right w:val="single" w:color="000000" w:sz="2" w:space="0"/>
            </w:tcBorders>
            <w:shd w:val="clear" w:color="auto" w:fill="auto"/>
          </w:tcPr>
          <w:p>
            <w:pPr>
              <w:pStyle w:val="17"/>
              <w:spacing w:beforeAutospacing="0" w:after="0" w:afterAutospacing="0" w:line="480" w:lineRule="auto"/>
              <w:jc w:val="center"/>
            </w:pPr>
            <w:r>
              <w:rPr>
                <w:rFonts w:eastAsia="-webkit-standard"/>
                <w:color w:val="000000"/>
              </w:rPr>
              <w:t>Perempuan</w:t>
            </w:r>
          </w:p>
        </w:tc>
        <w:tc>
          <w:tcPr>
            <w:tcW w:w="2880" w:type="dxa"/>
            <w:tcBorders>
              <w:top w:val="single" w:color="000000" w:sz="2" w:space="0"/>
              <w:left w:val="single" w:color="000000" w:sz="2" w:space="0"/>
              <w:bottom w:val="single" w:color="000000" w:sz="2" w:space="0"/>
              <w:right w:val="single" w:color="000000" w:sz="2" w:space="0"/>
            </w:tcBorders>
            <w:shd w:val="clear" w:color="auto" w:fill="auto"/>
            <w:vAlign w:val="center"/>
          </w:tcPr>
          <w:p>
            <w:pPr>
              <w:pStyle w:val="17"/>
              <w:spacing w:beforeAutospacing="0" w:after="0" w:afterAutospacing="0" w:line="480" w:lineRule="auto"/>
              <w:jc w:val="center"/>
            </w:pPr>
            <w:r>
              <w:rPr>
                <w:rFonts w:eastAsia="-webkit-standard"/>
                <w:color w:val="000000"/>
              </w:rPr>
              <w:t>89</w:t>
            </w:r>
          </w:p>
        </w:tc>
        <w:tc>
          <w:tcPr>
            <w:tcW w:w="2880" w:type="dxa"/>
            <w:tcBorders>
              <w:top w:val="single" w:color="000000" w:sz="2" w:space="0"/>
              <w:left w:val="single" w:color="000000" w:sz="2" w:space="0"/>
              <w:bottom w:val="single" w:color="000000" w:sz="2" w:space="0"/>
              <w:right w:val="single" w:color="000000" w:sz="2" w:space="0"/>
            </w:tcBorders>
            <w:shd w:val="clear" w:color="auto" w:fill="auto"/>
            <w:vAlign w:val="center"/>
          </w:tcPr>
          <w:p>
            <w:pPr>
              <w:pStyle w:val="17"/>
              <w:spacing w:beforeAutospacing="0" w:after="0" w:afterAutospacing="0" w:line="480" w:lineRule="auto"/>
              <w:jc w:val="center"/>
            </w:pPr>
            <w:r>
              <w:rPr>
                <w:rFonts w:eastAsia="-webkit-standard"/>
                <w:color w:val="000000"/>
              </w:rPr>
              <w:t>53%</w:t>
            </w:r>
          </w:p>
        </w:tc>
      </w:tr>
      <w:tr>
        <w:tblPrEx>
          <w:tblLayout w:type="fixed"/>
        </w:tblPrEx>
        <w:tc>
          <w:tcPr>
            <w:tcW w:w="2880" w:type="dxa"/>
            <w:tcBorders>
              <w:top w:val="single" w:color="000000" w:sz="2" w:space="0"/>
              <w:left w:val="single" w:color="000000" w:sz="2" w:space="0"/>
              <w:bottom w:val="single" w:color="000000" w:sz="2" w:space="0"/>
              <w:right w:val="single" w:color="000000" w:sz="2" w:space="0"/>
            </w:tcBorders>
            <w:shd w:val="clear" w:color="auto" w:fill="auto"/>
          </w:tcPr>
          <w:p>
            <w:pPr>
              <w:pStyle w:val="17"/>
              <w:spacing w:beforeAutospacing="0" w:after="0" w:afterAutospacing="0" w:line="480" w:lineRule="auto"/>
              <w:jc w:val="center"/>
            </w:pPr>
            <w:r>
              <w:rPr>
                <w:rFonts w:eastAsia="-webkit-standard"/>
                <w:color w:val="000000"/>
              </w:rPr>
              <w:t>Total</w:t>
            </w:r>
          </w:p>
        </w:tc>
        <w:tc>
          <w:tcPr>
            <w:tcW w:w="2880" w:type="dxa"/>
            <w:tcBorders>
              <w:top w:val="single" w:color="000000" w:sz="2" w:space="0"/>
              <w:left w:val="single" w:color="000000" w:sz="2" w:space="0"/>
              <w:bottom w:val="single" w:color="000000" w:sz="2" w:space="0"/>
              <w:right w:val="single" w:color="000000" w:sz="2" w:space="0"/>
            </w:tcBorders>
            <w:shd w:val="clear" w:color="auto" w:fill="auto"/>
            <w:vAlign w:val="center"/>
          </w:tcPr>
          <w:p>
            <w:pPr>
              <w:pStyle w:val="17"/>
              <w:spacing w:beforeAutospacing="0" w:after="0" w:afterAutospacing="0" w:line="480" w:lineRule="auto"/>
              <w:jc w:val="center"/>
            </w:pPr>
            <w:r>
              <w:rPr>
                <w:rFonts w:eastAsia="-webkit-standard"/>
                <w:color w:val="000000"/>
              </w:rPr>
              <w:t>168</w:t>
            </w:r>
          </w:p>
        </w:tc>
        <w:tc>
          <w:tcPr>
            <w:tcW w:w="2880" w:type="dxa"/>
            <w:tcBorders>
              <w:top w:val="single" w:color="000000" w:sz="2" w:space="0"/>
              <w:left w:val="single" w:color="000000" w:sz="2" w:space="0"/>
              <w:bottom w:val="single" w:color="000000" w:sz="2" w:space="0"/>
              <w:right w:val="single" w:color="000000" w:sz="2" w:space="0"/>
            </w:tcBorders>
            <w:shd w:val="clear" w:color="auto" w:fill="auto"/>
            <w:vAlign w:val="center"/>
          </w:tcPr>
          <w:p>
            <w:pPr>
              <w:pStyle w:val="17"/>
              <w:spacing w:beforeAutospacing="0" w:after="0" w:afterAutospacing="0" w:line="480" w:lineRule="auto"/>
              <w:jc w:val="center"/>
            </w:pPr>
            <w:r>
              <w:rPr>
                <w:rFonts w:eastAsia="-webkit-standard"/>
                <w:color w:val="000000"/>
              </w:rPr>
              <w:t>100%</w:t>
            </w:r>
          </w:p>
        </w:tc>
      </w:tr>
    </w:tbl>
    <w:p>
      <w:pPr>
        <w:pStyle w:val="17"/>
        <w:spacing w:beforeAutospacing="0" w:after="0" w:afterAutospacing="0" w:line="480" w:lineRule="auto"/>
        <w:rPr>
          <w:rFonts w:eastAsia="-webkit-standard"/>
          <w:color w:val="000000"/>
        </w:rPr>
      </w:pPr>
      <w:r>
        <w:rPr>
          <w:rFonts w:eastAsia="-webkit-standard"/>
          <w:color w:val="000000"/>
        </w:rPr>
        <w:t> </w:t>
      </w:r>
    </w:p>
    <w:p>
      <w:pPr>
        <w:spacing w:after="0" w:line="480" w:lineRule="auto"/>
        <w:ind w:left="0" w:hanging="2"/>
        <w:rPr>
          <w:rFonts w:ascii="Times New Roman" w:hAnsi="Times New Roman" w:eastAsia="-webkit-standard" w:cs="Times New Roman"/>
          <w:color w:val="000000"/>
          <w:sz w:val="24"/>
          <w:szCs w:val="24"/>
        </w:rPr>
      </w:pPr>
      <w:r>
        <w:rPr>
          <w:rFonts w:ascii="Times New Roman" w:hAnsi="Times New Roman" w:eastAsia="-webkit-standard" w:cs="Times New Roman"/>
          <w:color w:val="000000"/>
          <w:sz w:val="24"/>
          <w:szCs w:val="24"/>
          <w:lang w:eastAsia="zh-CN" w:bidi="ar"/>
        </w:rPr>
        <w:t>2. Karakteristik Berdasarkan Umur Responen</w:t>
      </w:r>
    </w:p>
    <w:p>
      <w:pPr>
        <w:pStyle w:val="17"/>
        <w:spacing w:beforeAutospacing="0" w:after="0" w:afterAutospacing="0" w:line="480" w:lineRule="auto"/>
        <w:rPr>
          <w:rFonts w:eastAsia="-webkit-standard"/>
          <w:color w:val="000000"/>
        </w:rPr>
      </w:pPr>
      <w:r>
        <w:rPr>
          <w:rFonts w:eastAsia="-webkit-standard"/>
          <w:color w:val="000000"/>
        </w:rPr>
        <w:t> </w:t>
      </w:r>
    </w:p>
    <w:tbl>
      <w:tblPr>
        <w:tblStyle w:val="24"/>
        <w:tblW w:w="0" w:type="auto"/>
        <w:tblInd w:w="0"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15" w:type="dxa"/>
          <w:left w:w="15" w:type="dxa"/>
          <w:bottom w:w="15" w:type="dxa"/>
          <w:right w:w="15" w:type="dxa"/>
        </w:tblCellMar>
      </w:tblPr>
      <w:tblGrid>
        <w:gridCol w:w="2880"/>
        <w:gridCol w:w="2880"/>
        <w:gridCol w:w="2880"/>
      </w:tblGrid>
      <w:tr>
        <w:tblPrEx>
          <w:tblLayout w:type="fixed"/>
        </w:tblPrEx>
        <w:tc>
          <w:tcPr>
            <w:tcW w:w="2880" w:type="dxa"/>
            <w:tcBorders>
              <w:top w:val="single" w:color="000000" w:sz="2" w:space="0"/>
              <w:left w:val="single" w:color="000000" w:sz="2" w:space="0"/>
              <w:bottom w:val="single" w:color="000000" w:sz="2" w:space="0"/>
              <w:right w:val="single" w:color="000000" w:sz="2" w:space="0"/>
            </w:tcBorders>
            <w:shd w:val="clear" w:color="auto" w:fill="BEBEBE"/>
          </w:tcPr>
          <w:p>
            <w:pPr>
              <w:pStyle w:val="17"/>
              <w:spacing w:beforeAutospacing="0" w:after="0" w:afterAutospacing="0" w:line="480" w:lineRule="auto"/>
              <w:jc w:val="center"/>
            </w:pPr>
            <w:r>
              <w:rPr>
                <w:rFonts w:eastAsia="-webkit-standard"/>
                <w:color w:val="000000"/>
              </w:rPr>
              <w:t>Usia</w:t>
            </w:r>
          </w:p>
        </w:tc>
        <w:tc>
          <w:tcPr>
            <w:tcW w:w="2880" w:type="dxa"/>
            <w:tcBorders>
              <w:top w:val="single" w:color="000000" w:sz="2" w:space="0"/>
              <w:left w:val="single" w:color="000000" w:sz="2" w:space="0"/>
              <w:bottom w:val="single" w:color="000000" w:sz="2" w:space="0"/>
              <w:right w:val="single" w:color="000000" w:sz="2" w:space="0"/>
            </w:tcBorders>
            <w:shd w:val="clear" w:color="auto" w:fill="BEBEBE"/>
          </w:tcPr>
          <w:p>
            <w:pPr>
              <w:pStyle w:val="17"/>
              <w:spacing w:beforeAutospacing="0" w:after="0" w:afterAutospacing="0" w:line="480" w:lineRule="auto"/>
              <w:jc w:val="center"/>
            </w:pPr>
            <w:r>
              <w:rPr>
                <w:rFonts w:eastAsia="-webkit-standard"/>
                <w:color w:val="000000"/>
              </w:rPr>
              <w:t>Frekuensi</w:t>
            </w:r>
          </w:p>
        </w:tc>
        <w:tc>
          <w:tcPr>
            <w:tcW w:w="2880" w:type="dxa"/>
            <w:tcBorders>
              <w:top w:val="single" w:color="000000" w:sz="2" w:space="0"/>
              <w:left w:val="single" w:color="000000" w:sz="2" w:space="0"/>
              <w:bottom w:val="single" w:color="000000" w:sz="2" w:space="0"/>
              <w:right w:val="single" w:color="000000" w:sz="2" w:space="0"/>
            </w:tcBorders>
            <w:shd w:val="clear" w:color="auto" w:fill="BEBEBE"/>
          </w:tcPr>
          <w:p>
            <w:pPr>
              <w:pStyle w:val="17"/>
              <w:spacing w:beforeAutospacing="0" w:after="0" w:afterAutospacing="0" w:line="480" w:lineRule="auto"/>
              <w:jc w:val="center"/>
            </w:pPr>
            <w:r>
              <w:rPr>
                <w:rFonts w:eastAsia="-webkit-standard"/>
                <w:color w:val="000000"/>
              </w:rPr>
              <w:t>Persentase</w:t>
            </w:r>
          </w:p>
        </w:tc>
      </w:tr>
      <w:tr>
        <w:tblPrEx>
          <w:tblLayout w:type="fixed"/>
        </w:tblPrEx>
        <w:tc>
          <w:tcPr>
            <w:tcW w:w="2880" w:type="dxa"/>
            <w:tcBorders>
              <w:top w:val="single" w:color="000000" w:sz="2" w:space="0"/>
              <w:left w:val="single" w:color="000000" w:sz="2" w:space="0"/>
              <w:bottom w:val="single" w:color="000000" w:sz="2" w:space="0"/>
              <w:right w:val="single" w:color="000000" w:sz="2" w:space="0"/>
            </w:tcBorders>
            <w:shd w:val="clear" w:color="auto" w:fill="auto"/>
          </w:tcPr>
          <w:p>
            <w:pPr>
              <w:pStyle w:val="17"/>
              <w:spacing w:beforeAutospacing="0" w:after="0" w:afterAutospacing="0" w:line="480" w:lineRule="auto"/>
            </w:pPr>
            <w:r>
              <w:rPr>
                <w:rFonts w:eastAsia="-webkit-standard"/>
                <w:color w:val="000000"/>
              </w:rPr>
              <w:t>Kurang dari 25 tahun </w:t>
            </w:r>
          </w:p>
        </w:tc>
        <w:tc>
          <w:tcPr>
            <w:tcW w:w="2880" w:type="dxa"/>
            <w:tcBorders>
              <w:top w:val="single" w:color="000000" w:sz="2" w:space="0"/>
              <w:left w:val="single" w:color="000000" w:sz="2" w:space="0"/>
              <w:bottom w:val="single" w:color="000000" w:sz="2" w:space="0"/>
              <w:right w:val="single" w:color="000000" w:sz="2" w:space="0"/>
            </w:tcBorders>
            <w:shd w:val="clear" w:color="auto" w:fill="auto"/>
            <w:vAlign w:val="center"/>
          </w:tcPr>
          <w:p>
            <w:pPr>
              <w:pStyle w:val="17"/>
              <w:spacing w:beforeAutospacing="0" w:after="0" w:afterAutospacing="0" w:line="480" w:lineRule="auto"/>
              <w:jc w:val="center"/>
            </w:pPr>
            <w:r>
              <w:rPr>
                <w:rFonts w:eastAsia="-webkit-standard"/>
                <w:color w:val="000000"/>
              </w:rPr>
              <w:t>45</w:t>
            </w:r>
          </w:p>
        </w:tc>
        <w:tc>
          <w:tcPr>
            <w:tcW w:w="2880" w:type="dxa"/>
            <w:tcBorders>
              <w:top w:val="single" w:color="000000" w:sz="2" w:space="0"/>
              <w:left w:val="single" w:color="000000" w:sz="2" w:space="0"/>
              <w:bottom w:val="single" w:color="000000" w:sz="2" w:space="0"/>
              <w:right w:val="single" w:color="000000" w:sz="2" w:space="0"/>
            </w:tcBorders>
            <w:shd w:val="clear" w:color="auto" w:fill="auto"/>
            <w:vAlign w:val="center"/>
          </w:tcPr>
          <w:p>
            <w:pPr>
              <w:pStyle w:val="17"/>
              <w:spacing w:beforeAutospacing="0" w:after="0" w:afterAutospacing="0" w:line="480" w:lineRule="auto"/>
              <w:jc w:val="center"/>
            </w:pPr>
            <w:r>
              <w:rPr>
                <w:rFonts w:eastAsia="-webkit-standard"/>
                <w:color w:val="000000"/>
              </w:rPr>
              <w:t>26,8%</w:t>
            </w:r>
          </w:p>
        </w:tc>
      </w:tr>
      <w:tr>
        <w:tblPrEx>
          <w:tblLayout w:type="fixed"/>
        </w:tblPrEx>
        <w:tc>
          <w:tcPr>
            <w:tcW w:w="2880" w:type="dxa"/>
            <w:tcBorders>
              <w:top w:val="single" w:color="000000" w:sz="2" w:space="0"/>
              <w:left w:val="single" w:color="000000" w:sz="2" w:space="0"/>
              <w:bottom w:val="single" w:color="000000" w:sz="2" w:space="0"/>
              <w:right w:val="single" w:color="000000" w:sz="2" w:space="0"/>
            </w:tcBorders>
            <w:shd w:val="clear" w:color="auto" w:fill="auto"/>
          </w:tcPr>
          <w:p>
            <w:pPr>
              <w:pStyle w:val="17"/>
              <w:spacing w:beforeAutospacing="0" w:after="0" w:afterAutospacing="0" w:line="480" w:lineRule="auto"/>
            </w:pPr>
            <w:r>
              <w:rPr>
                <w:rFonts w:eastAsia="-webkit-standard"/>
                <w:color w:val="000000"/>
              </w:rPr>
              <w:t>26 - 35 tahun</w:t>
            </w:r>
          </w:p>
        </w:tc>
        <w:tc>
          <w:tcPr>
            <w:tcW w:w="2880" w:type="dxa"/>
            <w:tcBorders>
              <w:top w:val="single" w:color="000000" w:sz="2" w:space="0"/>
              <w:left w:val="single" w:color="000000" w:sz="2" w:space="0"/>
              <w:bottom w:val="single" w:color="000000" w:sz="2" w:space="0"/>
              <w:right w:val="single" w:color="000000" w:sz="2" w:space="0"/>
            </w:tcBorders>
            <w:shd w:val="clear" w:color="auto" w:fill="auto"/>
            <w:vAlign w:val="center"/>
          </w:tcPr>
          <w:p>
            <w:pPr>
              <w:pStyle w:val="17"/>
              <w:spacing w:beforeAutospacing="0" w:after="0" w:afterAutospacing="0" w:line="480" w:lineRule="auto"/>
              <w:jc w:val="center"/>
            </w:pPr>
            <w:r>
              <w:rPr>
                <w:rFonts w:eastAsia="-webkit-standard"/>
                <w:color w:val="000000"/>
              </w:rPr>
              <w:t>39</w:t>
            </w:r>
          </w:p>
        </w:tc>
        <w:tc>
          <w:tcPr>
            <w:tcW w:w="2880" w:type="dxa"/>
            <w:tcBorders>
              <w:top w:val="single" w:color="000000" w:sz="2" w:space="0"/>
              <w:left w:val="single" w:color="000000" w:sz="2" w:space="0"/>
              <w:bottom w:val="single" w:color="000000" w:sz="2" w:space="0"/>
              <w:right w:val="single" w:color="000000" w:sz="2" w:space="0"/>
            </w:tcBorders>
            <w:shd w:val="clear" w:color="auto" w:fill="auto"/>
            <w:vAlign w:val="center"/>
          </w:tcPr>
          <w:p>
            <w:pPr>
              <w:pStyle w:val="17"/>
              <w:spacing w:beforeAutospacing="0" w:after="0" w:afterAutospacing="0" w:line="480" w:lineRule="auto"/>
              <w:jc w:val="center"/>
            </w:pPr>
            <w:r>
              <w:rPr>
                <w:rFonts w:eastAsia="-webkit-standard"/>
                <w:color w:val="000000"/>
              </w:rPr>
              <w:t>23,2%</w:t>
            </w:r>
          </w:p>
        </w:tc>
      </w:tr>
      <w:tr>
        <w:tblPrEx>
          <w:tblLayout w:type="fixed"/>
        </w:tblPrEx>
        <w:tc>
          <w:tcPr>
            <w:tcW w:w="2880" w:type="dxa"/>
            <w:tcBorders>
              <w:top w:val="single" w:color="000000" w:sz="2" w:space="0"/>
              <w:left w:val="single" w:color="000000" w:sz="2" w:space="0"/>
              <w:bottom w:val="single" w:color="000000" w:sz="2" w:space="0"/>
              <w:right w:val="single" w:color="000000" w:sz="2" w:space="0"/>
            </w:tcBorders>
            <w:shd w:val="clear" w:color="auto" w:fill="auto"/>
          </w:tcPr>
          <w:p>
            <w:pPr>
              <w:pStyle w:val="17"/>
              <w:spacing w:beforeAutospacing="0" w:after="0" w:afterAutospacing="0" w:line="480" w:lineRule="auto"/>
            </w:pPr>
            <w:r>
              <w:rPr>
                <w:rFonts w:eastAsia="-webkit-standard"/>
                <w:color w:val="000000"/>
              </w:rPr>
              <w:t>36 - 45 tahun</w:t>
            </w:r>
          </w:p>
        </w:tc>
        <w:tc>
          <w:tcPr>
            <w:tcW w:w="2880" w:type="dxa"/>
            <w:tcBorders>
              <w:top w:val="single" w:color="000000" w:sz="2" w:space="0"/>
              <w:left w:val="single" w:color="000000" w:sz="2" w:space="0"/>
              <w:bottom w:val="single" w:color="000000" w:sz="2" w:space="0"/>
              <w:right w:val="single" w:color="000000" w:sz="2" w:space="0"/>
            </w:tcBorders>
            <w:shd w:val="clear" w:color="auto" w:fill="auto"/>
            <w:vAlign w:val="center"/>
          </w:tcPr>
          <w:p>
            <w:pPr>
              <w:pStyle w:val="17"/>
              <w:spacing w:beforeAutospacing="0" w:after="0" w:afterAutospacing="0" w:line="480" w:lineRule="auto"/>
              <w:jc w:val="center"/>
            </w:pPr>
            <w:r>
              <w:rPr>
                <w:rFonts w:eastAsia="-webkit-standard"/>
                <w:color w:val="000000"/>
              </w:rPr>
              <w:t>41</w:t>
            </w:r>
          </w:p>
        </w:tc>
        <w:tc>
          <w:tcPr>
            <w:tcW w:w="2880" w:type="dxa"/>
            <w:tcBorders>
              <w:top w:val="single" w:color="000000" w:sz="2" w:space="0"/>
              <w:left w:val="single" w:color="000000" w:sz="2" w:space="0"/>
              <w:bottom w:val="single" w:color="000000" w:sz="2" w:space="0"/>
              <w:right w:val="single" w:color="000000" w:sz="2" w:space="0"/>
            </w:tcBorders>
            <w:shd w:val="clear" w:color="auto" w:fill="auto"/>
            <w:vAlign w:val="center"/>
          </w:tcPr>
          <w:p>
            <w:pPr>
              <w:pStyle w:val="17"/>
              <w:spacing w:beforeAutospacing="0" w:after="0" w:afterAutospacing="0" w:line="480" w:lineRule="auto"/>
              <w:jc w:val="center"/>
            </w:pPr>
            <w:r>
              <w:rPr>
                <w:rFonts w:eastAsia="-webkit-standard"/>
                <w:color w:val="000000"/>
              </w:rPr>
              <w:t>24,4%</w:t>
            </w:r>
          </w:p>
        </w:tc>
      </w:tr>
      <w:tr>
        <w:tblPrEx>
          <w:tblLayout w:type="fixed"/>
        </w:tblPrEx>
        <w:tc>
          <w:tcPr>
            <w:tcW w:w="2880" w:type="dxa"/>
            <w:tcBorders>
              <w:top w:val="single" w:color="000000" w:sz="2" w:space="0"/>
              <w:left w:val="single" w:color="000000" w:sz="2" w:space="0"/>
              <w:bottom w:val="single" w:color="000000" w:sz="2" w:space="0"/>
              <w:right w:val="single" w:color="000000" w:sz="2" w:space="0"/>
            </w:tcBorders>
            <w:shd w:val="clear" w:color="auto" w:fill="auto"/>
          </w:tcPr>
          <w:p>
            <w:pPr>
              <w:pStyle w:val="17"/>
              <w:spacing w:beforeAutospacing="0" w:after="0" w:afterAutospacing="0" w:line="480" w:lineRule="auto"/>
            </w:pPr>
            <w:r>
              <w:rPr>
                <w:rFonts w:eastAsia="-webkit-standard"/>
                <w:color w:val="000000"/>
              </w:rPr>
              <w:t>46 - 56 tahun</w:t>
            </w:r>
          </w:p>
        </w:tc>
        <w:tc>
          <w:tcPr>
            <w:tcW w:w="2880" w:type="dxa"/>
            <w:tcBorders>
              <w:top w:val="single" w:color="000000" w:sz="2" w:space="0"/>
              <w:left w:val="single" w:color="000000" w:sz="2" w:space="0"/>
              <w:bottom w:val="single" w:color="000000" w:sz="2" w:space="0"/>
              <w:right w:val="single" w:color="000000" w:sz="2" w:space="0"/>
            </w:tcBorders>
            <w:shd w:val="clear" w:color="auto" w:fill="auto"/>
            <w:vAlign w:val="center"/>
          </w:tcPr>
          <w:p>
            <w:pPr>
              <w:pStyle w:val="17"/>
              <w:spacing w:beforeAutospacing="0" w:after="0" w:afterAutospacing="0" w:line="480" w:lineRule="auto"/>
              <w:jc w:val="center"/>
            </w:pPr>
            <w:r>
              <w:rPr>
                <w:rFonts w:eastAsia="-webkit-standard"/>
                <w:color w:val="000000"/>
              </w:rPr>
              <w:t>43</w:t>
            </w:r>
          </w:p>
        </w:tc>
        <w:tc>
          <w:tcPr>
            <w:tcW w:w="2880" w:type="dxa"/>
            <w:tcBorders>
              <w:top w:val="single" w:color="000000" w:sz="2" w:space="0"/>
              <w:left w:val="single" w:color="000000" w:sz="2" w:space="0"/>
              <w:bottom w:val="single" w:color="000000" w:sz="2" w:space="0"/>
              <w:right w:val="single" w:color="000000" w:sz="2" w:space="0"/>
            </w:tcBorders>
            <w:shd w:val="clear" w:color="auto" w:fill="auto"/>
            <w:vAlign w:val="center"/>
          </w:tcPr>
          <w:p>
            <w:pPr>
              <w:pStyle w:val="17"/>
              <w:spacing w:beforeAutospacing="0" w:after="0" w:afterAutospacing="0" w:line="480" w:lineRule="auto"/>
              <w:jc w:val="center"/>
            </w:pPr>
            <w:r>
              <w:rPr>
                <w:rFonts w:eastAsia="-webkit-standard"/>
                <w:color w:val="000000"/>
              </w:rPr>
              <w:t>25,6%</w:t>
            </w:r>
          </w:p>
        </w:tc>
      </w:tr>
      <w:tr>
        <w:tblPrEx>
          <w:tblLayout w:type="fixed"/>
        </w:tblPrEx>
        <w:tc>
          <w:tcPr>
            <w:tcW w:w="2880" w:type="dxa"/>
            <w:tcBorders>
              <w:top w:val="single" w:color="000000" w:sz="2" w:space="0"/>
              <w:left w:val="single" w:color="000000" w:sz="2" w:space="0"/>
              <w:bottom w:val="single" w:color="000000" w:sz="2" w:space="0"/>
              <w:right w:val="single" w:color="000000" w:sz="2" w:space="0"/>
            </w:tcBorders>
            <w:shd w:val="clear" w:color="auto" w:fill="auto"/>
          </w:tcPr>
          <w:p>
            <w:pPr>
              <w:pStyle w:val="17"/>
              <w:spacing w:beforeAutospacing="0" w:after="0" w:afterAutospacing="0" w:line="480" w:lineRule="auto"/>
              <w:jc w:val="center"/>
            </w:pPr>
            <w:r>
              <w:rPr>
                <w:rFonts w:eastAsia="-webkit-standard"/>
                <w:color w:val="000000"/>
              </w:rPr>
              <w:t>Total</w:t>
            </w:r>
          </w:p>
        </w:tc>
        <w:tc>
          <w:tcPr>
            <w:tcW w:w="2880" w:type="dxa"/>
            <w:tcBorders>
              <w:top w:val="single" w:color="000000" w:sz="2" w:space="0"/>
              <w:left w:val="single" w:color="000000" w:sz="2" w:space="0"/>
              <w:bottom w:val="single" w:color="000000" w:sz="2" w:space="0"/>
              <w:right w:val="single" w:color="000000" w:sz="2" w:space="0"/>
            </w:tcBorders>
            <w:shd w:val="clear" w:color="auto" w:fill="auto"/>
            <w:vAlign w:val="center"/>
          </w:tcPr>
          <w:p>
            <w:pPr>
              <w:pStyle w:val="17"/>
              <w:spacing w:beforeAutospacing="0" w:after="0" w:afterAutospacing="0" w:line="480" w:lineRule="auto"/>
              <w:jc w:val="center"/>
            </w:pPr>
            <w:r>
              <w:rPr>
                <w:rFonts w:eastAsia="-webkit-standard"/>
                <w:color w:val="000000"/>
              </w:rPr>
              <w:t>168</w:t>
            </w:r>
          </w:p>
        </w:tc>
        <w:tc>
          <w:tcPr>
            <w:tcW w:w="2880" w:type="dxa"/>
            <w:tcBorders>
              <w:top w:val="single" w:color="000000" w:sz="2" w:space="0"/>
              <w:left w:val="single" w:color="000000" w:sz="2" w:space="0"/>
              <w:bottom w:val="single" w:color="000000" w:sz="2" w:space="0"/>
              <w:right w:val="single" w:color="000000" w:sz="2" w:space="0"/>
            </w:tcBorders>
            <w:shd w:val="clear" w:color="auto" w:fill="auto"/>
            <w:vAlign w:val="center"/>
          </w:tcPr>
          <w:p>
            <w:pPr>
              <w:pStyle w:val="17"/>
              <w:spacing w:beforeAutospacing="0" w:after="0" w:afterAutospacing="0" w:line="480" w:lineRule="auto"/>
              <w:jc w:val="center"/>
            </w:pPr>
            <w:r>
              <w:rPr>
                <w:rFonts w:eastAsia="-webkit-standard"/>
                <w:color w:val="000000"/>
              </w:rPr>
              <w:t>100%</w:t>
            </w:r>
          </w:p>
        </w:tc>
      </w:tr>
    </w:tbl>
    <w:p>
      <w:pPr>
        <w:pStyle w:val="17"/>
        <w:spacing w:beforeAutospacing="0" w:after="0" w:afterAutospacing="0" w:line="480" w:lineRule="auto"/>
        <w:rPr>
          <w:rFonts w:eastAsia="-webkit-standard"/>
          <w:color w:val="000000"/>
        </w:rPr>
      </w:pPr>
    </w:p>
    <w:p>
      <w:pPr>
        <w:spacing w:after="0" w:line="480" w:lineRule="auto"/>
        <w:ind w:left="0" w:hanging="2"/>
        <w:rPr>
          <w:rFonts w:ascii="Times New Roman" w:hAnsi="Times New Roman" w:eastAsia="-webkit-standard" w:cs="Times New Roman"/>
          <w:color w:val="000000"/>
          <w:sz w:val="24"/>
          <w:szCs w:val="24"/>
          <w:lang w:eastAsia="zh-CN" w:bidi="ar"/>
        </w:rPr>
      </w:pPr>
      <w:r>
        <w:rPr>
          <w:rFonts w:ascii="Times New Roman" w:hAnsi="Times New Roman" w:eastAsia="-webkit-standard" w:cs="Times New Roman"/>
          <w:color w:val="000000"/>
          <w:sz w:val="24"/>
          <w:szCs w:val="24"/>
          <w:lang w:eastAsia="zh-CN" w:bidi="ar"/>
        </w:rPr>
        <w:t>3. Karakteristik Berdasarkan Pendidikan Terakhir</w:t>
      </w:r>
    </w:p>
    <w:p>
      <w:pPr>
        <w:spacing w:after="0" w:line="480" w:lineRule="auto"/>
        <w:ind w:left="0" w:hanging="2"/>
        <w:rPr>
          <w:rFonts w:ascii="Times New Roman" w:hAnsi="Times New Roman" w:eastAsia="-webkit-standard" w:cs="Times New Roman"/>
          <w:color w:val="000000"/>
          <w:sz w:val="24"/>
          <w:szCs w:val="24"/>
        </w:rPr>
      </w:pPr>
    </w:p>
    <w:tbl>
      <w:tblPr>
        <w:tblStyle w:val="24"/>
        <w:tblW w:w="0" w:type="auto"/>
        <w:tblInd w:w="0"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15" w:type="dxa"/>
          <w:left w:w="15" w:type="dxa"/>
          <w:bottom w:w="15" w:type="dxa"/>
          <w:right w:w="15" w:type="dxa"/>
        </w:tblCellMar>
      </w:tblPr>
      <w:tblGrid>
        <w:gridCol w:w="2880"/>
        <w:gridCol w:w="2880"/>
        <w:gridCol w:w="2880"/>
      </w:tblGrid>
      <w:tr>
        <w:tblPrEx>
          <w:tblLayout w:type="fixed"/>
        </w:tblPrEx>
        <w:tc>
          <w:tcPr>
            <w:tcW w:w="2880" w:type="dxa"/>
            <w:tcBorders>
              <w:top w:val="single" w:color="000000" w:sz="2" w:space="0"/>
              <w:left w:val="single" w:color="000000" w:sz="2" w:space="0"/>
              <w:bottom w:val="single" w:color="000000" w:sz="2" w:space="0"/>
              <w:right w:val="single" w:color="000000" w:sz="2" w:space="0"/>
            </w:tcBorders>
            <w:shd w:val="clear" w:color="auto" w:fill="BEBEBE"/>
          </w:tcPr>
          <w:p>
            <w:pPr>
              <w:pStyle w:val="17"/>
              <w:spacing w:beforeAutospacing="0" w:after="0" w:afterAutospacing="0" w:line="480" w:lineRule="auto"/>
              <w:jc w:val="center"/>
            </w:pPr>
            <w:r>
              <w:rPr>
                <w:rFonts w:eastAsia="-webkit-standard"/>
                <w:color w:val="000000"/>
              </w:rPr>
              <w:t>Usia</w:t>
            </w:r>
          </w:p>
        </w:tc>
        <w:tc>
          <w:tcPr>
            <w:tcW w:w="2880" w:type="dxa"/>
            <w:tcBorders>
              <w:top w:val="single" w:color="000000" w:sz="2" w:space="0"/>
              <w:left w:val="single" w:color="000000" w:sz="2" w:space="0"/>
              <w:bottom w:val="single" w:color="000000" w:sz="2" w:space="0"/>
              <w:right w:val="single" w:color="000000" w:sz="2" w:space="0"/>
            </w:tcBorders>
            <w:shd w:val="clear" w:color="auto" w:fill="BEBEBE"/>
          </w:tcPr>
          <w:p>
            <w:pPr>
              <w:pStyle w:val="17"/>
              <w:spacing w:beforeAutospacing="0" w:after="0" w:afterAutospacing="0" w:line="480" w:lineRule="auto"/>
              <w:jc w:val="center"/>
            </w:pPr>
            <w:r>
              <w:rPr>
                <w:rFonts w:eastAsia="-webkit-standard"/>
                <w:color w:val="000000"/>
              </w:rPr>
              <w:t>Frekuensi</w:t>
            </w:r>
          </w:p>
        </w:tc>
        <w:tc>
          <w:tcPr>
            <w:tcW w:w="2880" w:type="dxa"/>
            <w:tcBorders>
              <w:top w:val="single" w:color="000000" w:sz="2" w:space="0"/>
              <w:left w:val="single" w:color="000000" w:sz="2" w:space="0"/>
              <w:bottom w:val="single" w:color="000000" w:sz="2" w:space="0"/>
              <w:right w:val="single" w:color="000000" w:sz="2" w:space="0"/>
            </w:tcBorders>
            <w:shd w:val="clear" w:color="auto" w:fill="BEBEBE"/>
          </w:tcPr>
          <w:p>
            <w:pPr>
              <w:pStyle w:val="17"/>
              <w:spacing w:beforeAutospacing="0" w:after="0" w:afterAutospacing="0" w:line="480" w:lineRule="auto"/>
              <w:jc w:val="center"/>
            </w:pPr>
            <w:r>
              <w:rPr>
                <w:rFonts w:eastAsia="-webkit-standard"/>
                <w:color w:val="000000"/>
              </w:rPr>
              <w:t>Persentase</w:t>
            </w:r>
          </w:p>
        </w:tc>
      </w:tr>
      <w:tr>
        <w:tblPrEx>
          <w:tblLayout w:type="fixed"/>
        </w:tblPrEx>
        <w:tc>
          <w:tcPr>
            <w:tcW w:w="2880" w:type="dxa"/>
            <w:tcBorders>
              <w:top w:val="single" w:color="000000" w:sz="2" w:space="0"/>
              <w:left w:val="single" w:color="000000" w:sz="2" w:space="0"/>
              <w:bottom w:val="single" w:color="000000" w:sz="2" w:space="0"/>
              <w:right w:val="single" w:color="000000" w:sz="2" w:space="0"/>
            </w:tcBorders>
            <w:shd w:val="clear" w:color="auto" w:fill="auto"/>
          </w:tcPr>
          <w:p>
            <w:pPr>
              <w:pStyle w:val="17"/>
              <w:spacing w:beforeAutospacing="0" w:after="0" w:afterAutospacing="0" w:line="480" w:lineRule="auto"/>
            </w:pPr>
            <w:r>
              <w:rPr>
                <w:rFonts w:eastAsia="-webkit-standard"/>
                <w:color w:val="000000"/>
              </w:rPr>
              <w:t>SMA/SMK </w:t>
            </w:r>
          </w:p>
        </w:tc>
        <w:tc>
          <w:tcPr>
            <w:tcW w:w="2880" w:type="dxa"/>
            <w:tcBorders>
              <w:top w:val="single" w:color="000000" w:sz="2" w:space="0"/>
              <w:left w:val="single" w:color="000000" w:sz="2" w:space="0"/>
              <w:bottom w:val="single" w:color="000000" w:sz="2" w:space="0"/>
              <w:right w:val="single" w:color="000000" w:sz="2" w:space="0"/>
            </w:tcBorders>
            <w:shd w:val="clear" w:color="auto" w:fill="auto"/>
            <w:vAlign w:val="center"/>
          </w:tcPr>
          <w:p>
            <w:pPr>
              <w:pStyle w:val="17"/>
              <w:spacing w:beforeAutospacing="0" w:after="0" w:afterAutospacing="0" w:line="480" w:lineRule="auto"/>
              <w:jc w:val="center"/>
            </w:pPr>
            <w:r>
              <w:rPr>
                <w:rFonts w:eastAsia="-webkit-standard"/>
                <w:color w:val="000000"/>
              </w:rPr>
              <w:t>77</w:t>
            </w:r>
          </w:p>
        </w:tc>
        <w:tc>
          <w:tcPr>
            <w:tcW w:w="2880" w:type="dxa"/>
            <w:tcBorders>
              <w:top w:val="single" w:color="000000" w:sz="2" w:space="0"/>
              <w:left w:val="single" w:color="000000" w:sz="2" w:space="0"/>
              <w:bottom w:val="single" w:color="000000" w:sz="2" w:space="0"/>
              <w:right w:val="single" w:color="000000" w:sz="2" w:space="0"/>
            </w:tcBorders>
            <w:shd w:val="clear" w:color="auto" w:fill="auto"/>
            <w:vAlign w:val="center"/>
          </w:tcPr>
          <w:p>
            <w:pPr>
              <w:pStyle w:val="17"/>
              <w:spacing w:beforeAutospacing="0" w:after="0" w:afterAutospacing="0" w:line="480" w:lineRule="auto"/>
              <w:jc w:val="center"/>
            </w:pPr>
            <w:r>
              <w:rPr>
                <w:rFonts w:eastAsia="-webkit-standard"/>
                <w:color w:val="000000"/>
              </w:rPr>
              <w:t>45,8%</w:t>
            </w:r>
          </w:p>
        </w:tc>
      </w:tr>
      <w:tr>
        <w:tblPrEx>
          <w:tblLayout w:type="fixed"/>
        </w:tblPrEx>
        <w:tc>
          <w:tcPr>
            <w:tcW w:w="2880" w:type="dxa"/>
            <w:tcBorders>
              <w:top w:val="single" w:color="000000" w:sz="2" w:space="0"/>
              <w:left w:val="single" w:color="000000" w:sz="2" w:space="0"/>
              <w:bottom w:val="single" w:color="000000" w:sz="2" w:space="0"/>
              <w:right w:val="single" w:color="000000" w:sz="2" w:space="0"/>
            </w:tcBorders>
            <w:shd w:val="clear" w:color="auto" w:fill="auto"/>
          </w:tcPr>
          <w:p>
            <w:pPr>
              <w:pStyle w:val="17"/>
              <w:spacing w:beforeAutospacing="0" w:after="0" w:afterAutospacing="0" w:line="480" w:lineRule="auto"/>
            </w:pPr>
            <w:r>
              <w:rPr>
                <w:rFonts w:eastAsia="-webkit-standard"/>
                <w:color w:val="000000"/>
              </w:rPr>
              <w:t>Diploma</w:t>
            </w:r>
          </w:p>
        </w:tc>
        <w:tc>
          <w:tcPr>
            <w:tcW w:w="2880" w:type="dxa"/>
            <w:tcBorders>
              <w:top w:val="single" w:color="000000" w:sz="2" w:space="0"/>
              <w:left w:val="single" w:color="000000" w:sz="2" w:space="0"/>
              <w:bottom w:val="single" w:color="000000" w:sz="2" w:space="0"/>
              <w:right w:val="single" w:color="000000" w:sz="2" w:space="0"/>
            </w:tcBorders>
            <w:shd w:val="clear" w:color="auto" w:fill="auto"/>
            <w:vAlign w:val="center"/>
          </w:tcPr>
          <w:p>
            <w:pPr>
              <w:pStyle w:val="17"/>
              <w:spacing w:beforeAutospacing="0" w:after="0" w:afterAutospacing="0" w:line="480" w:lineRule="auto"/>
              <w:jc w:val="center"/>
            </w:pPr>
            <w:r>
              <w:rPr>
                <w:rFonts w:eastAsia="-webkit-standard"/>
                <w:color w:val="000000"/>
              </w:rPr>
              <w:t>45</w:t>
            </w:r>
          </w:p>
        </w:tc>
        <w:tc>
          <w:tcPr>
            <w:tcW w:w="2880" w:type="dxa"/>
            <w:tcBorders>
              <w:top w:val="single" w:color="000000" w:sz="2" w:space="0"/>
              <w:left w:val="single" w:color="000000" w:sz="2" w:space="0"/>
              <w:bottom w:val="single" w:color="000000" w:sz="2" w:space="0"/>
              <w:right w:val="single" w:color="000000" w:sz="2" w:space="0"/>
            </w:tcBorders>
            <w:shd w:val="clear" w:color="auto" w:fill="auto"/>
            <w:vAlign w:val="center"/>
          </w:tcPr>
          <w:p>
            <w:pPr>
              <w:pStyle w:val="17"/>
              <w:spacing w:beforeAutospacing="0" w:after="0" w:afterAutospacing="0" w:line="480" w:lineRule="auto"/>
              <w:jc w:val="center"/>
            </w:pPr>
            <w:r>
              <w:rPr>
                <w:rFonts w:eastAsia="-webkit-standard"/>
                <w:color w:val="000000"/>
              </w:rPr>
              <w:t>26,8%</w:t>
            </w:r>
          </w:p>
        </w:tc>
      </w:tr>
      <w:tr>
        <w:tblPrEx>
          <w:tblLayout w:type="fixed"/>
        </w:tblPrEx>
        <w:tc>
          <w:tcPr>
            <w:tcW w:w="2880" w:type="dxa"/>
            <w:tcBorders>
              <w:top w:val="single" w:color="000000" w:sz="2" w:space="0"/>
              <w:left w:val="single" w:color="000000" w:sz="2" w:space="0"/>
              <w:bottom w:val="single" w:color="000000" w:sz="2" w:space="0"/>
              <w:right w:val="single" w:color="000000" w:sz="2" w:space="0"/>
            </w:tcBorders>
            <w:shd w:val="clear" w:color="auto" w:fill="auto"/>
          </w:tcPr>
          <w:p>
            <w:pPr>
              <w:pStyle w:val="17"/>
              <w:spacing w:beforeAutospacing="0" w:after="0" w:afterAutospacing="0" w:line="480" w:lineRule="auto"/>
            </w:pPr>
            <w:r>
              <w:rPr>
                <w:rFonts w:eastAsia="-webkit-standard"/>
                <w:color w:val="000000"/>
              </w:rPr>
              <w:t>S1</w:t>
            </w:r>
          </w:p>
        </w:tc>
        <w:tc>
          <w:tcPr>
            <w:tcW w:w="2880" w:type="dxa"/>
            <w:tcBorders>
              <w:top w:val="single" w:color="000000" w:sz="2" w:space="0"/>
              <w:left w:val="single" w:color="000000" w:sz="2" w:space="0"/>
              <w:bottom w:val="single" w:color="000000" w:sz="2" w:space="0"/>
              <w:right w:val="single" w:color="000000" w:sz="2" w:space="0"/>
            </w:tcBorders>
            <w:shd w:val="clear" w:color="auto" w:fill="auto"/>
            <w:vAlign w:val="center"/>
          </w:tcPr>
          <w:p>
            <w:pPr>
              <w:pStyle w:val="17"/>
              <w:spacing w:beforeAutospacing="0" w:after="0" w:afterAutospacing="0" w:line="480" w:lineRule="auto"/>
              <w:jc w:val="center"/>
            </w:pPr>
            <w:r>
              <w:rPr>
                <w:rFonts w:eastAsia="-webkit-standard"/>
                <w:color w:val="000000"/>
              </w:rPr>
              <w:t>46</w:t>
            </w:r>
          </w:p>
        </w:tc>
        <w:tc>
          <w:tcPr>
            <w:tcW w:w="2880" w:type="dxa"/>
            <w:tcBorders>
              <w:top w:val="single" w:color="000000" w:sz="2" w:space="0"/>
              <w:left w:val="single" w:color="000000" w:sz="2" w:space="0"/>
              <w:bottom w:val="single" w:color="000000" w:sz="2" w:space="0"/>
              <w:right w:val="single" w:color="000000" w:sz="2" w:space="0"/>
            </w:tcBorders>
            <w:shd w:val="clear" w:color="auto" w:fill="auto"/>
            <w:vAlign w:val="center"/>
          </w:tcPr>
          <w:p>
            <w:pPr>
              <w:pStyle w:val="17"/>
              <w:spacing w:beforeAutospacing="0" w:after="0" w:afterAutospacing="0" w:line="480" w:lineRule="auto"/>
              <w:jc w:val="center"/>
            </w:pPr>
            <w:r>
              <w:rPr>
                <w:rFonts w:eastAsia="-webkit-standard"/>
                <w:color w:val="000000"/>
              </w:rPr>
              <w:t>27,4%</w:t>
            </w:r>
          </w:p>
        </w:tc>
      </w:tr>
      <w:tr>
        <w:tblPrEx>
          <w:tblLayout w:type="fixed"/>
        </w:tblPrEx>
        <w:tc>
          <w:tcPr>
            <w:tcW w:w="2880" w:type="dxa"/>
            <w:tcBorders>
              <w:top w:val="single" w:color="000000" w:sz="2" w:space="0"/>
              <w:left w:val="single" w:color="000000" w:sz="2" w:space="0"/>
              <w:bottom w:val="single" w:color="000000" w:sz="2" w:space="0"/>
              <w:right w:val="single" w:color="000000" w:sz="2" w:space="0"/>
            </w:tcBorders>
            <w:shd w:val="clear" w:color="auto" w:fill="auto"/>
          </w:tcPr>
          <w:p>
            <w:pPr>
              <w:pStyle w:val="17"/>
              <w:spacing w:beforeAutospacing="0" w:after="0" w:afterAutospacing="0" w:line="480" w:lineRule="auto"/>
              <w:jc w:val="center"/>
            </w:pPr>
            <w:r>
              <w:rPr>
                <w:rFonts w:eastAsia="-webkit-standard"/>
                <w:color w:val="000000"/>
              </w:rPr>
              <w:t>Total</w:t>
            </w:r>
          </w:p>
        </w:tc>
        <w:tc>
          <w:tcPr>
            <w:tcW w:w="2880" w:type="dxa"/>
            <w:tcBorders>
              <w:top w:val="single" w:color="000000" w:sz="2" w:space="0"/>
              <w:left w:val="single" w:color="000000" w:sz="2" w:space="0"/>
              <w:bottom w:val="single" w:color="000000" w:sz="2" w:space="0"/>
              <w:right w:val="single" w:color="000000" w:sz="2" w:space="0"/>
            </w:tcBorders>
            <w:shd w:val="clear" w:color="auto" w:fill="auto"/>
            <w:vAlign w:val="center"/>
          </w:tcPr>
          <w:p>
            <w:pPr>
              <w:pStyle w:val="17"/>
              <w:spacing w:beforeAutospacing="0" w:after="0" w:afterAutospacing="0" w:line="480" w:lineRule="auto"/>
              <w:jc w:val="center"/>
            </w:pPr>
            <w:r>
              <w:rPr>
                <w:rFonts w:eastAsia="-webkit-standard"/>
                <w:color w:val="000000"/>
              </w:rPr>
              <w:t>168</w:t>
            </w:r>
          </w:p>
        </w:tc>
        <w:tc>
          <w:tcPr>
            <w:tcW w:w="2880" w:type="dxa"/>
            <w:tcBorders>
              <w:top w:val="single" w:color="000000" w:sz="2" w:space="0"/>
              <w:left w:val="single" w:color="000000" w:sz="2" w:space="0"/>
              <w:bottom w:val="single" w:color="000000" w:sz="2" w:space="0"/>
              <w:right w:val="single" w:color="000000" w:sz="2" w:space="0"/>
            </w:tcBorders>
            <w:shd w:val="clear" w:color="auto" w:fill="auto"/>
            <w:vAlign w:val="center"/>
          </w:tcPr>
          <w:p>
            <w:pPr>
              <w:pStyle w:val="17"/>
              <w:spacing w:beforeAutospacing="0" w:after="0" w:afterAutospacing="0" w:line="480" w:lineRule="auto"/>
              <w:jc w:val="center"/>
            </w:pPr>
            <w:r>
              <w:rPr>
                <w:rFonts w:eastAsia="-webkit-standard"/>
                <w:color w:val="000000"/>
              </w:rPr>
              <w:t>100%</w:t>
            </w:r>
          </w:p>
        </w:tc>
      </w:tr>
    </w:tbl>
    <w:p>
      <w:pPr>
        <w:pStyle w:val="17"/>
        <w:spacing w:beforeAutospacing="0" w:after="0" w:afterAutospacing="0" w:line="480" w:lineRule="auto"/>
        <w:rPr>
          <w:rFonts w:eastAsia="-webkit-standard"/>
          <w:color w:val="000000"/>
          <w:lang w:val="id-ID"/>
        </w:rPr>
      </w:pPr>
      <w:r>
        <w:rPr>
          <w:rFonts w:eastAsia="-webkit-standard"/>
          <w:color w:val="000000"/>
        </w:rPr>
        <w:t> </w:t>
      </w:r>
    </w:p>
    <w:p>
      <w:pPr>
        <w:pStyle w:val="17"/>
        <w:spacing w:beforeAutospacing="0" w:after="0" w:afterAutospacing="0" w:line="480" w:lineRule="auto"/>
        <w:rPr>
          <w:rFonts w:eastAsia="-webkit-standard"/>
          <w:color w:val="000000"/>
        </w:rPr>
      </w:pPr>
    </w:p>
    <w:p>
      <w:pPr>
        <w:spacing w:after="0" w:line="480" w:lineRule="auto"/>
        <w:ind w:left="0" w:hanging="2"/>
        <w:rPr>
          <w:rFonts w:ascii="Times New Roman" w:hAnsi="Times New Roman" w:eastAsia="-webkit-standard" w:cs="Times New Roman"/>
          <w:color w:val="000000"/>
          <w:sz w:val="24"/>
          <w:szCs w:val="24"/>
          <w:lang w:eastAsia="zh-CN" w:bidi="ar"/>
        </w:rPr>
      </w:pPr>
      <w:r>
        <w:rPr>
          <w:rFonts w:ascii="Times New Roman" w:hAnsi="Times New Roman" w:eastAsia="-webkit-standard" w:cs="Times New Roman"/>
          <w:color w:val="000000"/>
          <w:sz w:val="24"/>
          <w:szCs w:val="24"/>
          <w:lang w:eastAsia="zh-CN" w:bidi="ar"/>
        </w:rPr>
        <w:t>4. Karakteristik Berdasarkan Pendidikan Terakhir Masa Kerja</w:t>
      </w:r>
    </w:p>
    <w:p>
      <w:pPr>
        <w:spacing w:after="0" w:line="480" w:lineRule="auto"/>
        <w:ind w:left="0" w:hanging="2"/>
        <w:rPr>
          <w:rFonts w:ascii="Times New Roman" w:hAnsi="Times New Roman" w:eastAsia="-webkit-standard" w:cs="Times New Roman"/>
          <w:color w:val="000000"/>
          <w:sz w:val="24"/>
          <w:szCs w:val="24"/>
        </w:rPr>
      </w:pPr>
    </w:p>
    <w:tbl>
      <w:tblPr>
        <w:tblStyle w:val="24"/>
        <w:tblW w:w="0" w:type="auto"/>
        <w:tblInd w:w="0"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15" w:type="dxa"/>
          <w:left w:w="15" w:type="dxa"/>
          <w:bottom w:w="15" w:type="dxa"/>
          <w:right w:w="15" w:type="dxa"/>
        </w:tblCellMar>
      </w:tblPr>
      <w:tblGrid>
        <w:gridCol w:w="2880"/>
        <w:gridCol w:w="2880"/>
        <w:gridCol w:w="2880"/>
      </w:tblGrid>
      <w:tr>
        <w:tblPrEx>
          <w:tblLayout w:type="fixed"/>
        </w:tblPrEx>
        <w:tc>
          <w:tcPr>
            <w:tcW w:w="2880" w:type="dxa"/>
            <w:tcBorders>
              <w:top w:val="single" w:color="000000" w:sz="2" w:space="0"/>
              <w:left w:val="single" w:color="000000" w:sz="2" w:space="0"/>
              <w:bottom w:val="single" w:color="000000" w:sz="2" w:space="0"/>
              <w:right w:val="single" w:color="000000" w:sz="2" w:space="0"/>
            </w:tcBorders>
            <w:shd w:val="clear" w:color="auto" w:fill="BEBEBE"/>
          </w:tcPr>
          <w:p>
            <w:pPr>
              <w:pStyle w:val="17"/>
              <w:spacing w:beforeAutospacing="0" w:after="0" w:afterAutospacing="0" w:line="480" w:lineRule="auto"/>
              <w:jc w:val="center"/>
            </w:pPr>
            <w:r>
              <w:rPr>
                <w:rFonts w:eastAsia="-webkit-standard"/>
                <w:color w:val="000000"/>
              </w:rPr>
              <w:t>Usia</w:t>
            </w:r>
          </w:p>
        </w:tc>
        <w:tc>
          <w:tcPr>
            <w:tcW w:w="2880" w:type="dxa"/>
            <w:tcBorders>
              <w:top w:val="single" w:color="000000" w:sz="2" w:space="0"/>
              <w:left w:val="single" w:color="000000" w:sz="2" w:space="0"/>
              <w:bottom w:val="single" w:color="000000" w:sz="2" w:space="0"/>
              <w:right w:val="single" w:color="000000" w:sz="2" w:space="0"/>
            </w:tcBorders>
            <w:shd w:val="clear" w:color="auto" w:fill="BEBEBE"/>
          </w:tcPr>
          <w:p>
            <w:pPr>
              <w:pStyle w:val="17"/>
              <w:spacing w:beforeAutospacing="0" w:after="0" w:afterAutospacing="0" w:line="480" w:lineRule="auto"/>
              <w:jc w:val="center"/>
            </w:pPr>
            <w:r>
              <w:rPr>
                <w:rFonts w:eastAsia="-webkit-standard"/>
                <w:color w:val="000000"/>
              </w:rPr>
              <w:t>Frekuensi</w:t>
            </w:r>
          </w:p>
        </w:tc>
        <w:tc>
          <w:tcPr>
            <w:tcW w:w="2880" w:type="dxa"/>
            <w:tcBorders>
              <w:top w:val="single" w:color="000000" w:sz="2" w:space="0"/>
              <w:left w:val="single" w:color="000000" w:sz="2" w:space="0"/>
              <w:bottom w:val="single" w:color="000000" w:sz="2" w:space="0"/>
              <w:right w:val="single" w:color="000000" w:sz="2" w:space="0"/>
            </w:tcBorders>
            <w:shd w:val="clear" w:color="auto" w:fill="BEBEBE"/>
          </w:tcPr>
          <w:p>
            <w:pPr>
              <w:pStyle w:val="17"/>
              <w:spacing w:beforeAutospacing="0" w:after="0" w:afterAutospacing="0" w:line="480" w:lineRule="auto"/>
              <w:jc w:val="center"/>
            </w:pPr>
            <w:r>
              <w:rPr>
                <w:rFonts w:eastAsia="-webkit-standard"/>
                <w:color w:val="000000"/>
              </w:rPr>
              <w:t>Persentase</w:t>
            </w:r>
          </w:p>
        </w:tc>
      </w:tr>
      <w:tr>
        <w:tblPrEx>
          <w:tblLayout w:type="fixed"/>
        </w:tblPrEx>
        <w:tc>
          <w:tcPr>
            <w:tcW w:w="2880" w:type="dxa"/>
            <w:tcBorders>
              <w:top w:val="single" w:color="000000" w:sz="2" w:space="0"/>
              <w:left w:val="single" w:color="000000" w:sz="2" w:space="0"/>
              <w:bottom w:val="single" w:color="000000" w:sz="2" w:space="0"/>
              <w:right w:val="single" w:color="000000" w:sz="2" w:space="0"/>
            </w:tcBorders>
            <w:shd w:val="clear" w:color="auto" w:fill="auto"/>
          </w:tcPr>
          <w:p>
            <w:pPr>
              <w:pStyle w:val="17"/>
              <w:spacing w:beforeAutospacing="0" w:after="0" w:afterAutospacing="0" w:line="480" w:lineRule="auto"/>
            </w:pPr>
            <w:r>
              <w:rPr>
                <w:rFonts w:eastAsia="-webkit-standard"/>
                <w:color w:val="000000"/>
              </w:rPr>
              <w:t>Kurang dari 5 tahun</w:t>
            </w:r>
          </w:p>
        </w:tc>
        <w:tc>
          <w:tcPr>
            <w:tcW w:w="2880" w:type="dxa"/>
            <w:tcBorders>
              <w:top w:val="single" w:color="000000" w:sz="2" w:space="0"/>
              <w:left w:val="single" w:color="000000" w:sz="2" w:space="0"/>
              <w:bottom w:val="single" w:color="000000" w:sz="2" w:space="0"/>
              <w:right w:val="single" w:color="000000" w:sz="2" w:space="0"/>
            </w:tcBorders>
            <w:shd w:val="clear" w:color="auto" w:fill="auto"/>
            <w:vAlign w:val="center"/>
          </w:tcPr>
          <w:p>
            <w:pPr>
              <w:pStyle w:val="17"/>
              <w:spacing w:beforeAutospacing="0" w:after="0" w:afterAutospacing="0" w:line="480" w:lineRule="auto"/>
              <w:jc w:val="center"/>
            </w:pPr>
            <w:r>
              <w:rPr>
                <w:rFonts w:eastAsia="-webkit-standard"/>
                <w:color w:val="000000"/>
              </w:rPr>
              <w:t>39</w:t>
            </w:r>
          </w:p>
        </w:tc>
        <w:tc>
          <w:tcPr>
            <w:tcW w:w="2880" w:type="dxa"/>
            <w:tcBorders>
              <w:top w:val="single" w:color="000000" w:sz="2" w:space="0"/>
              <w:left w:val="single" w:color="000000" w:sz="2" w:space="0"/>
              <w:bottom w:val="single" w:color="000000" w:sz="2" w:space="0"/>
              <w:right w:val="single" w:color="000000" w:sz="2" w:space="0"/>
            </w:tcBorders>
            <w:shd w:val="clear" w:color="auto" w:fill="auto"/>
            <w:vAlign w:val="center"/>
          </w:tcPr>
          <w:p>
            <w:pPr>
              <w:pStyle w:val="17"/>
              <w:spacing w:beforeAutospacing="0" w:after="0" w:afterAutospacing="0" w:line="480" w:lineRule="auto"/>
              <w:jc w:val="center"/>
            </w:pPr>
            <w:r>
              <w:rPr>
                <w:rFonts w:eastAsia="-webkit-standard"/>
                <w:color w:val="000000"/>
              </w:rPr>
              <w:t>23,2%</w:t>
            </w:r>
          </w:p>
        </w:tc>
      </w:tr>
      <w:tr>
        <w:tblPrEx>
          <w:tblLayout w:type="fixed"/>
        </w:tblPrEx>
        <w:tc>
          <w:tcPr>
            <w:tcW w:w="2880" w:type="dxa"/>
            <w:tcBorders>
              <w:top w:val="single" w:color="000000" w:sz="2" w:space="0"/>
              <w:left w:val="single" w:color="000000" w:sz="2" w:space="0"/>
              <w:bottom w:val="single" w:color="000000" w:sz="2" w:space="0"/>
              <w:right w:val="single" w:color="000000" w:sz="2" w:space="0"/>
            </w:tcBorders>
            <w:shd w:val="clear" w:color="auto" w:fill="auto"/>
          </w:tcPr>
          <w:p>
            <w:pPr>
              <w:pStyle w:val="17"/>
              <w:spacing w:beforeAutospacing="0" w:after="0" w:afterAutospacing="0" w:line="480" w:lineRule="auto"/>
            </w:pPr>
            <w:r>
              <w:rPr>
                <w:rFonts w:eastAsia="-webkit-standard"/>
                <w:color w:val="000000"/>
              </w:rPr>
              <w:t>5 – 15 tahun</w:t>
            </w:r>
          </w:p>
        </w:tc>
        <w:tc>
          <w:tcPr>
            <w:tcW w:w="2880" w:type="dxa"/>
            <w:tcBorders>
              <w:top w:val="single" w:color="000000" w:sz="2" w:space="0"/>
              <w:left w:val="single" w:color="000000" w:sz="2" w:space="0"/>
              <w:bottom w:val="single" w:color="000000" w:sz="2" w:space="0"/>
              <w:right w:val="single" w:color="000000" w:sz="2" w:space="0"/>
            </w:tcBorders>
            <w:shd w:val="clear" w:color="auto" w:fill="auto"/>
            <w:vAlign w:val="center"/>
          </w:tcPr>
          <w:p>
            <w:pPr>
              <w:pStyle w:val="17"/>
              <w:spacing w:beforeAutospacing="0" w:after="0" w:afterAutospacing="0" w:line="480" w:lineRule="auto"/>
              <w:jc w:val="center"/>
            </w:pPr>
            <w:r>
              <w:rPr>
                <w:rFonts w:eastAsia="-webkit-standard"/>
                <w:color w:val="000000"/>
              </w:rPr>
              <w:t>42</w:t>
            </w:r>
          </w:p>
        </w:tc>
        <w:tc>
          <w:tcPr>
            <w:tcW w:w="2880" w:type="dxa"/>
            <w:tcBorders>
              <w:top w:val="single" w:color="000000" w:sz="2" w:space="0"/>
              <w:left w:val="single" w:color="000000" w:sz="2" w:space="0"/>
              <w:bottom w:val="single" w:color="000000" w:sz="2" w:space="0"/>
              <w:right w:val="single" w:color="000000" w:sz="2" w:space="0"/>
            </w:tcBorders>
            <w:shd w:val="clear" w:color="auto" w:fill="auto"/>
            <w:vAlign w:val="center"/>
          </w:tcPr>
          <w:p>
            <w:pPr>
              <w:pStyle w:val="17"/>
              <w:spacing w:beforeAutospacing="0" w:after="0" w:afterAutospacing="0" w:line="480" w:lineRule="auto"/>
              <w:jc w:val="center"/>
            </w:pPr>
            <w:r>
              <w:rPr>
                <w:rFonts w:eastAsia="-webkit-standard"/>
                <w:color w:val="000000"/>
              </w:rPr>
              <w:t>25%</w:t>
            </w:r>
          </w:p>
        </w:tc>
      </w:tr>
      <w:tr>
        <w:tblPrEx>
          <w:tblLayout w:type="fixed"/>
        </w:tblPrEx>
        <w:tc>
          <w:tcPr>
            <w:tcW w:w="2880" w:type="dxa"/>
            <w:tcBorders>
              <w:top w:val="single" w:color="000000" w:sz="2" w:space="0"/>
              <w:left w:val="single" w:color="000000" w:sz="2" w:space="0"/>
              <w:bottom w:val="single" w:color="000000" w:sz="2" w:space="0"/>
              <w:right w:val="single" w:color="000000" w:sz="2" w:space="0"/>
            </w:tcBorders>
            <w:shd w:val="clear" w:color="auto" w:fill="auto"/>
          </w:tcPr>
          <w:p>
            <w:pPr>
              <w:pStyle w:val="17"/>
              <w:spacing w:beforeAutospacing="0" w:after="0" w:afterAutospacing="0" w:line="480" w:lineRule="auto"/>
            </w:pPr>
            <w:r>
              <w:rPr>
                <w:rFonts w:eastAsia="-webkit-standard"/>
                <w:color w:val="000000"/>
              </w:rPr>
              <w:t>16 – 25 tahun</w:t>
            </w:r>
          </w:p>
        </w:tc>
        <w:tc>
          <w:tcPr>
            <w:tcW w:w="2880" w:type="dxa"/>
            <w:tcBorders>
              <w:top w:val="single" w:color="000000" w:sz="2" w:space="0"/>
              <w:left w:val="single" w:color="000000" w:sz="2" w:space="0"/>
              <w:bottom w:val="single" w:color="000000" w:sz="2" w:space="0"/>
              <w:right w:val="single" w:color="000000" w:sz="2" w:space="0"/>
            </w:tcBorders>
            <w:shd w:val="clear" w:color="auto" w:fill="auto"/>
            <w:vAlign w:val="center"/>
          </w:tcPr>
          <w:p>
            <w:pPr>
              <w:pStyle w:val="17"/>
              <w:spacing w:beforeAutospacing="0" w:after="0" w:afterAutospacing="0" w:line="480" w:lineRule="auto"/>
              <w:jc w:val="center"/>
            </w:pPr>
            <w:r>
              <w:rPr>
                <w:rFonts w:eastAsia="-webkit-standard"/>
                <w:color w:val="000000"/>
              </w:rPr>
              <w:t>41</w:t>
            </w:r>
          </w:p>
        </w:tc>
        <w:tc>
          <w:tcPr>
            <w:tcW w:w="2880" w:type="dxa"/>
            <w:tcBorders>
              <w:top w:val="single" w:color="000000" w:sz="2" w:space="0"/>
              <w:left w:val="single" w:color="000000" w:sz="2" w:space="0"/>
              <w:bottom w:val="single" w:color="000000" w:sz="2" w:space="0"/>
              <w:right w:val="single" w:color="000000" w:sz="2" w:space="0"/>
            </w:tcBorders>
            <w:shd w:val="clear" w:color="auto" w:fill="auto"/>
            <w:vAlign w:val="center"/>
          </w:tcPr>
          <w:p>
            <w:pPr>
              <w:pStyle w:val="17"/>
              <w:spacing w:beforeAutospacing="0" w:after="0" w:afterAutospacing="0" w:line="480" w:lineRule="auto"/>
              <w:jc w:val="center"/>
            </w:pPr>
            <w:r>
              <w:rPr>
                <w:rFonts w:eastAsia="-webkit-standard"/>
                <w:color w:val="000000"/>
              </w:rPr>
              <w:t>24,4%</w:t>
            </w:r>
          </w:p>
        </w:tc>
      </w:tr>
      <w:tr>
        <w:tblPrEx>
          <w:tblLayout w:type="fixed"/>
        </w:tblPrEx>
        <w:tc>
          <w:tcPr>
            <w:tcW w:w="2880" w:type="dxa"/>
            <w:tcBorders>
              <w:top w:val="single" w:color="000000" w:sz="2" w:space="0"/>
              <w:left w:val="single" w:color="000000" w:sz="2" w:space="0"/>
              <w:bottom w:val="single" w:color="000000" w:sz="2" w:space="0"/>
              <w:right w:val="single" w:color="000000" w:sz="2" w:space="0"/>
            </w:tcBorders>
            <w:shd w:val="clear" w:color="auto" w:fill="auto"/>
          </w:tcPr>
          <w:p>
            <w:pPr>
              <w:pStyle w:val="17"/>
              <w:spacing w:beforeAutospacing="0" w:after="0" w:afterAutospacing="0" w:line="480" w:lineRule="auto"/>
            </w:pPr>
            <w:r>
              <w:rPr>
                <w:rFonts w:eastAsia="-webkit-standard"/>
                <w:color w:val="000000"/>
              </w:rPr>
              <w:t>Lebih dari 25 tahun</w:t>
            </w:r>
          </w:p>
        </w:tc>
        <w:tc>
          <w:tcPr>
            <w:tcW w:w="2880" w:type="dxa"/>
            <w:tcBorders>
              <w:top w:val="single" w:color="000000" w:sz="2" w:space="0"/>
              <w:left w:val="single" w:color="000000" w:sz="2" w:space="0"/>
              <w:bottom w:val="single" w:color="000000" w:sz="2" w:space="0"/>
              <w:right w:val="single" w:color="000000" w:sz="2" w:space="0"/>
            </w:tcBorders>
            <w:shd w:val="clear" w:color="auto" w:fill="auto"/>
            <w:vAlign w:val="center"/>
          </w:tcPr>
          <w:p>
            <w:pPr>
              <w:pStyle w:val="17"/>
              <w:spacing w:beforeAutospacing="0" w:after="0" w:afterAutospacing="0" w:line="480" w:lineRule="auto"/>
              <w:jc w:val="center"/>
            </w:pPr>
            <w:r>
              <w:rPr>
                <w:rFonts w:eastAsia="-webkit-standard"/>
                <w:color w:val="000000"/>
              </w:rPr>
              <w:t>46</w:t>
            </w:r>
          </w:p>
        </w:tc>
        <w:tc>
          <w:tcPr>
            <w:tcW w:w="2880" w:type="dxa"/>
            <w:tcBorders>
              <w:top w:val="single" w:color="000000" w:sz="2" w:space="0"/>
              <w:left w:val="single" w:color="000000" w:sz="2" w:space="0"/>
              <w:bottom w:val="single" w:color="000000" w:sz="2" w:space="0"/>
              <w:right w:val="single" w:color="000000" w:sz="2" w:space="0"/>
            </w:tcBorders>
            <w:shd w:val="clear" w:color="auto" w:fill="auto"/>
            <w:vAlign w:val="center"/>
          </w:tcPr>
          <w:p>
            <w:pPr>
              <w:pStyle w:val="17"/>
              <w:spacing w:beforeAutospacing="0" w:after="0" w:afterAutospacing="0" w:line="480" w:lineRule="auto"/>
              <w:jc w:val="center"/>
            </w:pPr>
            <w:r>
              <w:rPr>
                <w:rFonts w:eastAsia="-webkit-standard"/>
                <w:color w:val="000000"/>
              </w:rPr>
              <w:t>27,4%</w:t>
            </w:r>
          </w:p>
        </w:tc>
      </w:tr>
      <w:tr>
        <w:tblPrEx>
          <w:tblLayout w:type="fixed"/>
        </w:tblPrEx>
        <w:tc>
          <w:tcPr>
            <w:tcW w:w="2880" w:type="dxa"/>
            <w:tcBorders>
              <w:top w:val="single" w:color="000000" w:sz="2" w:space="0"/>
              <w:left w:val="single" w:color="000000" w:sz="2" w:space="0"/>
              <w:bottom w:val="single" w:color="000000" w:sz="2" w:space="0"/>
              <w:right w:val="single" w:color="000000" w:sz="2" w:space="0"/>
            </w:tcBorders>
            <w:shd w:val="clear" w:color="auto" w:fill="auto"/>
          </w:tcPr>
          <w:p>
            <w:pPr>
              <w:pStyle w:val="17"/>
              <w:spacing w:beforeAutospacing="0" w:after="0" w:afterAutospacing="0" w:line="480" w:lineRule="auto"/>
              <w:jc w:val="center"/>
            </w:pPr>
            <w:r>
              <w:rPr>
                <w:rFonts w:eastAsia="-webkit-standard"/>
                <w:color w:val="000000"/>
              </w:rPr>
              <w:t>Total</w:t>
            </w:r>
          </w:p>
        </w:tc>
        <w:tc>
          <w:tcPr>
            <w:tcW w:w="2880" w:type="dxa"/>
            <w:tcBorders>
              <w:top w:val="single" w:color="000000" w:sz="2" w:space="0"/>
              <w:left w:val="single" w:color="000000" w:sz="2" w:space="0"/>
              <w:bottom w:val="single" w:color="000000" w:sz="2" w:space="0"/>
              <w:right w:val="single" w:color="000000" w:sz="2" w:space="0"/>
            </w:tcBorders>
            <w:shd w:val="clear" w:color="auto" w:fill="auto"/>
            <w:vAlign w:val="center"/>
          </w:tcPr>
          <w:p>
            <w:pPr>
              <w:pStyle w:val="17"/>
              <w:spacing w:beforeAutospacing="0" w:after="0" w:afterAutospacing="0" w:line="480" w:lineRule="auto"/>
              <w:jc w:val="center"/>
            </w:pPr>
            <w:r>
              <w:rPr>
                <w:rFonts w:eastAsia="-webkit-standard"/>
                <w:color w:val="000000"/>
              </w:rPr>
              <w:t>168</w:t>
            </w:r>
          </w:p>
        </w:tc>
        <w:tc>
          <w:tcPr>
            <w:tcW w:w="2880" w:type="dxa"/>
            <w:tcBorders>
              <w:top w:val="single" w:color="000000" w:sz="2" w:space="0"/>
              <w:left w:val="single" w:color="000000" w:sz="2" w:space="0"/>
              <w:bottom w:val="single" w:color="000000" w:sz="2" w:space="0"/>
              <w:right w:val="single" w:color="000000" w:sz="2" w:space="0"/>
            </w:tcBorders>
            <w:shd w:val="clear" w:color="auto" w:fill="auto"/>
            <w:vAlign w:val="center"/>
          </w:tcPr>
          <w:p>
            <w:pPr>
              <w:pStyle w:val="17"/>
              <w:spacing w:beforeAutospacing="0" w:after="0" w:afterAutospacing="0" w:line="480" w:lineRule="auto"/>
              <w:jc w:val="center"/>
            </w:pPr>
            <w:r>
              <w:rPr>
                <w:rFonts w:eastAsia="-webkit-standard"/>
                <w:color w:val="000000"/>
              </w:rPr>
              <w:t>100%</w:t>
            </w:r>
          </w:p>
        </w:tc>
      </w:tr>
    </w:tbl>
    <w:p>
      <w:pPr>
        <w:pStyle w:val="17"/>
        <w:spacing w:beforeAutospacing="0" w:after="0" w:afterAutospacing="0" w:line="480" w:lineRule="auto"/>
        <w:rPr>
          <w:rFonts w:eastAsia="-webkit-standard"/>
          <w:color w:val="000000"/>
        </w:rPr>
      </w:pPr>
    </w:p>
    <w:p>
      <w:pPr>
        <w:pStyle w:val="17"/>
        <w:spacing w:beforeAutospacing="0" w:after="0" w:afterAutospacing="0" w:line="480" w:lineRule="auto"/>
        <w:rPr>
          <w:rFonts w:eastAsia="-webkit-standard"/>
          <w:color w:val="000000"/>
        </w:rPr>
      </w:pPr>
    </w:p>
    <w:p>
      <w:pPr>
        <w:pStyle w:val="17"/>
        <w:spacing w:beforeAutospacing="0" w:after="0" w:afterAutospacing="0" w:line="480" w:lineRule="auto"/>
        <w:jc w:val="center"/>
        <w:rPr>
          <w:rFonts w:eastAsia="-webkit-standard"/>
          <w:color w:val="000000"/>
        </w:rPr>
      </w:pPr>
    </w:p>
    <w:p>
      <w:pPr>
        <w:pStyle w:val="17"/>
        <w:spacing w:beforeAutospacing="0" w:after="0" w:afterAutospacing="0" w:line="480" w:lineRule="auto"/>
        <w:jc w:val="center"/>
        <w:rPr>
          <w:rFonts w:eastAsia="-webkit-standard"/>
          <w:color w:val="000000"/>
        </w:rPr>
      </w:pPr>
      <w:r>
        <w:rPr>
          <w:rFonts w:eastAsia="-webkit-standard"/>
          <w:color w:val="000000"/>
        </w:rPr>
        <w:t>LAMPIRAN 4 </w:t>
      </w:r>
    </w:p>
    <w:p>
      <w:pPr>
        <w:pStyle w:val="17"/>
        <w:spacing w:beforeAutospacing="0" w:after="0" w:afterAutospacing="0" w:line="480" w:lineRule="auto"/>
        <w:jc w:val="center"/>
        <w:rPr>
          <w:rFonts w:eastAsia="-webkit-standard"/>
          <w:color w:val="000000"/>
        </w:rPr>
      </w:pPr>
      <w:r>
        <w:rPr>
          <w:rFonts w:eastAsia="-webkit-standard"/>
          <w:color w:val="000000"/>
        </w:rPr>
        <w:t>Tabel Factor Loading </w:t>
      </w:r>
    </w:p>
    <w:p>
      <w:pPr>
        <w:pStyle w:val="17"/>
        <w:spacing w:beforeAutospacing="0" w:after="0" w:afterAutospacing="0" w:line="480" w:lineRule="auto"/>
        <w:jc w:val="center"/>
        <w:rPr>
          <w:rFonts w:eastAsia="-webkit-standard"/>
          <w:color w:val="000000"/>
        </w:rPr>
      </w:pPr>
    </w:p>
    <w:tbl>
      <w:tblPr>
        <w:tblStyle w:val="24"/>
        <w:tblW w:w="0" w:type="auto"/>
        <w:tblInd w:w="0" w:type="dxa"/>
        <w:tblBorders>
          <w:top w:val="none" w:color="000000" w:sz="0" w:space="0"/>
          <w:left w:val="none" w:color="000000" w:sz="0" w:space="0"/>
          <w:bottom w:val="none" w:color="000000" w:sz="0" w:space="0"/>
          <w:right w:val="none" w:color="000000" w:sz="0" w:space="0"/>
          <w:insideH w:val="none" w:color="auto" w:sz="0" w:space="0"/>
          <w:insideV w:val="none" w:color="auto" w:sz="0" w:space="0"/>
        </w:tblBorders>
        <w:tblLayout w:type="fixed"/>
        <w:tblCellMar>
          <w:top w:w="15" w:type="dxa"/>
          <w:left w:w="15" w:type="dxa"/>
          <w:bottom w:w="15" w:type="dxa"/>
          <w:right w:w="15" w:type="dxa"/>
        </w:tblCellMar>
      </w:tblPr>
      <w:tblGrid>
        <w:gridCol w:w="2880"/>
        <w:gridCol w:w="2880"/>
        <w:gridCol w:w="2880"/>
      </w:tblGrid>
      <w:tr>
        <w:tblPrEx>
          <w:tblLayout w:type="fixed"/>
        </w:tblPrEx>
        <w:trPr>
          <w:trHeight w:val="226" w:hRule="atLeast"/>
        </w:trPr>
        <w:tc>
          <w:tcPr>
            <w:tcW w:w="288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center"/>
            </w:pPr>
            <w:r>
              <w:rPr>
                <w:rFonts w:eastAsia="-webkit-standard"/>
                <w:color w:val="000000"/>
              </w:rPr>
              <w:t>Indikator</w:t>
            </w:r>
          </w:p>
        </w:tc>
        <w:tc>
          <w:tcPr>
            <w:tcW w:w="2880" w:type="dxa"/>
            <w:tcBorders>
              <w:top w:val="single" w:color="000000" w:sz="2" w:space="0"/>
              <w:left w:val="single" w:color="000000" w:sz="2" w:space="0"/>
              <w:bottom w:val="single" w:color="000000" w:sz="2" w:space="0"/>
              <w:right w:val="single" w:color="000000" w:sz="2" w:space="0"/>
            </w:tcBorders>
            <w:shd w:val="clear" w:color="auto" w:fill="auto"/>
            <w:vAlign w:val="center"/>
          </w:tcPr>
          <w:p>
            <w:pPr>
              <w:pStyle w:val="17"/>
              <w:spacing w:beforeAutospacing="0" w:after="0" w:afterAutospacing="0" w:line="480" w:lineRule="auto"/>
            </w:pPr>
            <w:r>
              <w:rPr>
                <w:rFonts w:eastAsia="-webkit-standard"/>
                <w:b/>
                <w:color w:val="000000"/>
              </w:rPr>
              <w:t>Variabel</w:t>
            </w:r>
          </w:p>
        </w:tc>
        <w:tc>
          <w:tcPr>
            <w:tcW w:w="2880" w:type="dxa"/>
            <w:tcBorders>
              <w:top w:val="single" w:color="000000" w:sz="2" w:space="0"/>
              <w:left w:val="single" w:color="000000" w:sz="2" w:space="0"/>
              <w:bottom w:val="single" w:color="000000" w:sz="2" w:space="0"/>
              <w:right w:val="single" w:color="000000" w:sz="2" w:space="0"/>
            </w:tcBorders>
            <w:shd w:val="clear" w:color="auto" w:fill="FFFFFF"/>
            <w:vAlign w:val="center"/>
          </w:tcPr>
          <w:p>
            <w:pPr>
              <w:pStyle w:val="17"/>
              <w:spacing w:beforeAutospacing="0" w:after="0" w:afterAutospacing="0" w:line="480" w:lineRule="auto"/>
            </w:pPr>
            <w:r>
              <w:rPr>
                <w:rFonts w:eastAsia="-webkit-standard"/>
                <w:b/>
                <w:color w:val="000000"/>
              </w:rPr>
              <w:t>Outer Loading</w:t>
            </w:r>
          </w:p>
        </w:tc>
      </w:tr>
      <w:tr>
        <w:tblPrEx>
          <w:tblLayout w:type="fixed"/>
        </w:tblPrEx>
        <w:trPr>
          <w:trHeight w:val="241" w:hRule="atLeast"/>
        </w:trPr>
        <w:tc>
          <w:tcPr>
            <w:tcW w:w="2880" w:type="dxa"/>
            <w:tcBorders>
              <w:top w:val="single" w:color="000000" w:sz="2" w:space="0"/>
              <w:left w:val="single" w:color="000000" w:sz="2" w:space="0"/>
              <w:bottom w:val="single" w:color="000000" w:sz="2" w:space="0"/>
              <w:right w:val="single" w:color="000000" w:sz="2" w:space="0"/>
            </w:tcBorders>
            <w:shd w:val="clear" w:color="auto" w:fill="auto"/>
            <w:vAlign w:val="center"/>
          </w:tcPr>
          <w:p>
            <w:pPr>
              <w:pStyle w:val="17"/>
              <w:spacing w:beforeAutospacing="0" w:after="0" w:afterAutospacing="0" w:line="480" w:lineRule="auto"/>
              <w:jc w:val="center"/>
            </w:pPr>
            <w:r>
              <w:rPr>
                <w:rFonts w:eastAsia="-webkit-standard"/>
                <w:color w:val="000000"/>
              </w:rPr>
              <w:t>Budaya Organisasi</w:t>
            </w:r>
          </w:p>
        </w:tc>
        <w:tc>
          <w:tcPr>
            <w:tcW w:w="2880" w:type="dxa"/>
            <w:tcBorders>
              <w:top w:val="single" w:color="000000" w:sz="2" w:space="0"/>
              <w:left w:val="single" w:color="000000" w:sz="2" w:space="0"/>
              <w:bottom w:val="single" w:color="000000" w:sz="2" w:space="0"/>
              <w:right w:val="single" w:color="000000" w:sz="2" w:space="0"/>
            </w:tcBorders>
            <w:shd w:val="clear" w:color="auto" w:fill="FFFFFF"/>
            <w:vAlign w:val="center"/>
          </w:tcPr>
          <w:p>
            <w:pPr>
              <w:pStyle w:val="17"/>
              <w:spacing w:beforeAutospacing="0" w:after="0" w:afterAutospacing="0" w:line="480" w:lineRule="auto"/>
            </w:pPr>
            <w:r>
              <w:rPr>
                <w:rFonts w:eastAsia="-webkit-standard"/>
                <w:b/>
                <w:color w:val="000000"/>
              </w:rPr>
              <w:t>x1.1.</w:t>
            </w:r>
          </w:p>
        </w:tc>
        <w:tc>
          <w:tcPr>
            <w:tcW w:w="2880" w:type="dxa"/>
            <w:tcBorders>
              <w:top w:val="single" w:color="000000" w:sz="2" w:space="0"/>
              <w:left w:val="single" w:color="000000" w:sz="2" w:space="0"/>
              <w:bottom w:val="single" w:color="000000" w:sz="2" w:space="0"/>
              <w:right w:val="single" w:color="000000" w:sz="2" w:space="0"/>
            </w:tcBorders>
            <w:shd w:val="clear" w:color="auto" w:fill="auto"/>
            <w:vAlign w:val="center"/>
          </w:tcPr>
          <w:p>
            <w:pPr>
              <w:pStyle w:val="17"/>
              <w:spacing w:beforeAutospacing="0" w:after="0" w:afterAutospacing="0" w:line="480" w:lineRule="auto"/>
              <w:jc w:val="right"/>
            </w:pPr>
            <w:r>
              <w:rPr>
                <w:rFonts w:eastAsia="-webkit-standard"/>
                <w:b/>
                <w:color w:val="000000"/>
              </w:rPr>
              <w:t>0,706</w:t>
            </w:r>
          </w:p>
        </w:tc>
      </w:tr>
      <w:tr>
        <w:tblPrEx>
          <w:tblLayout w:type="fixed"/>
        </w:tblPrEx>
        <w:trPr>
          <w:trHeight w:val="241" w:hRule="atLeast"/>
        </w:trPr>
        <w:tc>
          <w:tcPr>
            <w:tcW w:w="2880" w:type="dxa"/>
            <w:tcBorders>
              <w:top w:val="single" w:color="000000" w:sz="2" w:space="0"/>
              <w:left w:val="single" w:color="000000" w:sz="2" w:space="0"/>
              <w:bottom w:val="single" w:color="000000" w:sz="2" w:space="0"/>
              <w:right w:val="single" w:color="000000" w:sz="2" w:space="0"/>
            </w:tcBorders>
            <w:shd w:val="clear" w:color="auto" w:fill="auto"/>
            <w:vAlign w:val="center"/>
          </w:tcPr>
          <w:p>
            <w:pPr>
              <w:pStyle w:val="17"/>
              <w:spacing w:beforeAutospacing="0" w:after="0" w:afterAutospacing="0" w:line="480" w:lineRule="auto"/>
            </w:pPr>
            <w:r>
              <w:rPr>
                <w:rFonts w:eastAsia="-webkit-standard"/>
              </w:rPr>
              <w:t> </w:t>
            </w:r>
          </w:p>
        </w:tc>
        <w:tc>
          <w:tcPr>
            <w:tcW w:w="2880" w:type="dxa"/>
            <w:tcBorders>
              <w:top w:val="single" w:color="000000" w:sz="2" w:space="0"/>
              <w:left w:val="single" w:color="000000" w:sz="2" w:space="0"/>
              <w:bottom w:val="single" w:color="000000" w:sz="2" w:space="0"/>
              <w:right w:val="single" w:color="000000" w:sz="2" w:space="0"/>
            </w:tcBorders>
            <w:shd w:val="clear" w:color="auto" w:fill="FFFFFF"/>
            <w:vAlign w:val="center"/>
          </w:tcPr>
          <w:p>
            <w:pPr>
              <w:pStyle w:val="17"/>
              <w:spacing w:beforeAutospacing="0" w:after="0" w:afterAutospacing="0" w:line="480" w:lineRule="auto"/>
            </w:pPr>
            <w:r>
              <w:rPr>
                <w:rFonts w:eastAsia="-webkit-standard"/>
                <w:b/>
                <w:color w:val="000000"/>
              </w:rPr>
              <w:t>x1.10.</w:t>
            </w:r>
          </w:p>
        </w:tc>
        <w:tc>
          <w:tcPr>
            <w:tcW w:w="2880" w:type="dxa"/>
            <w:tcBorders>
              <w:top w:val="single" w:color="000000" w:sz="2" w:space="0"/>
              <w:left w:val="single" w:color="000000" w:sz="2" w:space="0"/>
              <w:bottom w:val="single" w:color="000000" w:sz="2" w:space="0"/>
              <w:right w:val="single" w:color="000000" w:sz="2" w:space="0"/>
            </w:tcBorders>
            <w:shd w:val="clear" w:color="auto" w:fill="D8D8D8"/>
            <w:vAlign w:val="center"/>
          </w:tcPr>
          <w:p>
            <w:pPr>
              <w:pStyle w:val="17"/>
              <w:spacing w:beforeAutospacing="0" w:after="0" w:afterAutospacing="0" w:line="480" w:lineRule="auto"/>
              <w:jc w:val="right"/>
            </w:pPr>
            <w:r>
              <w:rPr>
                <w:rFonts w:eastAsia="-webkit-standard"/>
                <w:b/>
                <w:color w:val="000000"/>
              </w:rPr>
              <w:t>0,773</w:t>
            </w:r>
          </w:p>
        </w:tc>
      </w:tr>
      <w:tr>
        <w:tblPrEx>
          <w:tblLayout w:type="fixed"/>
        </w:tblPrEx>
        <w:trPr>
          <w:trHeight w:val="241" w:hRule="atLeast"/>
        </w:trPr>
        <w:tc>
          <w:tcPr>
            <w:tcW w:w="2880" w:type="dxa"/>
            <w:tcBorders>
              <w:top w:val="single" w:color="000000" w:sz="2" w:space="0"/>
              <w:left w:val="single" w:color="000000" w:sz="2" w:space="0"/>
              <w:bottom w:val="single" w:color="000000" w:sz="2" w:space="0"/>
              <w:right w:val="single" w:color="000000" w:sz="2" w:space="0"/>
            </w:tcBorders>
            <w:shd w:val="clear" w:color="auto" w:fill="auto"/>
            <w:vAlign w:val="center"/>
          </w:tcPr>
          <w:p>
            <w:pPr>
              <w:pStyle w:val="17"/>
              <w:spacing w:beforeAutospacing="0" w:after="0" w:afterAutospacing="0" w:line="480" w:lineRule="auto"/>
            </w:pPr>
            <w:r>
              <w:rPr>
                <w:rFonts w:eastAsia="-webkit-standard"/>
              </w:rPr>
              <w:t> </w:t>
            </w:r>
          </w:p>
        </w:tc>
        <w:tc>
          <w:tcPr>
            <w:tcW w:w="2880" w:type="dxa"/>
            <w:tcBorders>
              <w:top w:val="single" w:color="000000" w:sz="2" w:space="0"/>
              <w:left w:val="single" w:color="000000" w:sz="2" w:space="0"/>
              <w:bottom w:val="single" w:color="000000" w:sz="2" w:space="0"/>
              <w:right w:val="single" w:color="000000" w:sz="2" w:space="0"/>
            </w:tcBorders>
            <w:shd w:val="clear" w:color="auto" w:fill="FFFFFF"/>
            <w:vAlign w:val="center"/>
          </w:tcPr>
          <w:p>
            <w:pPr>
              <w:pStyle w:val="17"/>
              <w:spacing w:beforeAutospacing="0" w:after="0" w:afterAutospacing="0" w:line="480" w:lineRule="auto"/>
            </w:pPr>
            <w:r>
              <w:rPr>
                <w:rFonts w:eastAsia="-webkit-standard"/>
                <w:b/>
                <w:color w:val="000000"/>
              </w:rPr>
              <w:t>x1.11.</w:t>
            </w:r>
          </w:p>
        </w:tc>
        <w:tc>
          <w:tcPr>
            <w:tcW w:w="2880" w:type="dxa"/>
            <w:tcBorders>
              <w:top w:val="single" w:color="000000" w:sz="2" w:space="0"/>
              <w:left w:val="single" w:color="000000" w:sz="2" w:space="0"/>
              <w:bottom w:val="single" w:color="000000" w:sz="2" w:space="0"/>
              <w:right w:val="single" w:color="000000" w:sz="2" w:space="0"/>
            </w:tcBorders>
            <w:shd w:val="clear" w:color="auto" w:fill="auto"/>
            <w:vAlign w:val="center"/>
          </w:tcPr>
          <w:p>
            <w:pPr>
              <w:pStyle w:val="17"/>
              <w:spacing w:beforeAutospacing="0" w:after="0" w:afterAutospacing="0" w:line="480" w:lineRule="auto"/>
              <w:jc w:val="right"/>
            </w:pPr>
            <w:r>
              <w:rPr>
                <w:rFonts w:eastAsia="-webkit-standard"/>
                <w:b/>
                <w:color w:val="000000"/>
              </w:rPr>
              <w:t>0,876</w:t>
            </w:r>
          </w:p>
        </w:tc>
      </w:tr>
      <w:tr>
        <w:tblPrEx>
          <w:tblLayout w:type="fixed"/>
        </w:tblPrEx>
        <w:trPr>
          <w:trHeight w:val="241" w:hRule="atLeast"/>
        </w:trPr>
        <w:tc>
          <w:tcPr>
            <w:tcW w:w="2880" w:type="dxa"/>
            <w:tcBorders>
              <w:top w:val="single" w:color="000000" w:sz="2" w:space="0"/>
              <w:left w:val="single" w:color="000000" w:sz="2" w:space="0"/>
              <w:bottom w:val="single" w:color="000000" w:sz="2" w:space="0"/>
              <w:right w:val="single" w:color="000000" w:sz="2" w:space="0"/>
            </w:tcBorders>
            <w:shd w:val="clear" w:color="auto" w:fill="auto"/>
            <w:vAlign w:val="center"/>
          </w:tcPr>
          <w:p>
            <w:pPr>
              <w:pStyle w:val="17"/>
              <w:spacing w:beforeAutospacing="0" w:after="0" w:afterAutospacing="0" w:line="480" w:lineRule="auto"/>
            </w:pPr>
            <w:r>
              <w:rPr>
                <w:rFonts w:eastAsia="-webkit-standard"/>
              </w:rPr>
              <w:t> </w:t>
            </w:r>
          </w:p>
        </w:tc>
        <w:tc>
          <w:tcPr>
            <w:tcW w:w="2880" w:type="dxa"/>
            <w:tcBorders>
              <w:top w:val="single" w:color="000000" w:sz="2" w:space="0"/>
              <w:left w:val="single" w:color="000000" w:sz="2" w:space="0"/>
              <w:bottom w:val="single" w:color="000000" w:sz="2" w:space="0"/>
              <w:right w:val="single" w:color="000000" w:sz="2" w:space="0"/>
            </w:tcBorders>
            <w:shd w:val="clear" w:color="auto" w:fill="FFFFFF"/>
            <w:vAlign w:val="center"/>
          </w:tcPr>
          <w:p>
            <w:pPr>
              <w:pStyle w:val="17"/>
              <w:spacing w:beforeAutospacing="0" w:after="0" w:afterAutospacing="0" w:line="480" w:lineRule="auto"/>
            </w:pPr>
            <w:r>
              <w:rPr>
                <w:rFonts w:eastAsia="-webkit-standard"/>
                <w:b/>
                <w:color w:val="000000"/>
              </w:rPr>
              <w:t>x1.12.</w:t>
            </w:r>
          </w:p>
        </w:tc>
        <w:tc>
          <w:tcPr>
            <w:tcW w:w="2880" w:type="dxa"/>
            <w:tcBorders>
              <w:top w:val="single" w:color="000000" w:sz="2" w:space="0"/>
              <w:left w:val="single" w:color="000000" w:sz="2" w:space="0"/>
              <w:bottom w:val="single" w:color="000000" w:sz="2" w:space="0"/>
              <w:right w:val="single" w:color="000000" w:sz="2" w:space="0"/>
            </w:tcBorders>
            <w:shd w:val="clear" w:color="auto" w:fill="D8D8D8"/>
            <w:vAlign w:val="center"/>
          </w:tcPr>
          <w:p>
            <w:pPr>
              <w:pStyle w:val="17"/>
              <w:spacing w:beforeAutospacing="0" w:after="0" w:afterAutospacing="0" w:line="480" w:lineRule="auto"/>
              <w:jc w:val="right"/>
            </w:pPr>
            <w:r>
              <w:rPr>
                <w:rFonts w:eastAsia="-webkit-standard"/>
                <w:b/>
                <w:color w:val="000000"/>
              </w:rPr>
              <w:t>0,779</w:t>
            </w:r>
          </w:p>
        </w:tc>
      </w:tr>
      <w:tr>
        <w:tblPrEx>
          <w:tblLayout w:type="fixed"/>
        </w:tblPrEx>
        <w:trPr>
          <w:trHeight w:val="241" w:hRule="atLeast"/>
        </w:trPr>
        <w:tc>
          <w:tcPr>
            <w:tcW w:w="2880" w:type="dxa"/>
            <w:tcBorders>
              <w:top w:val="single" w:color="000000" w:sz="2" w:space="0"/>
              <w:left w:val="single" w:color="000000" w:sz="2" w:space="0"/>
              <w:bottom w:val="single" w:color="000000" w:sz="2" w:space="0"/>
              <w:right w:val="single" w:color="000000" w:sz="2" w:space="0"/>
            </w:tcBorders>
            <w:shd w:val="clear" w:color="auto" w:fill="auto"/>
            <w:vAlign w:val="center"/>
          </w:tcPr>
          <w:p>
            <w:pPr>
              <w:pStyle w:val="17"/>
              <w:spacing w:beforeAutospacing="0" w:after="0" w:afterAutospacing="0" w:line="480" w:lineRule="auto"/>
            </w:pPr>
            <w:r>
              <w:rPr>
                <w:rFonts w:eastAsia="-webkit-standard"/>
              </w:rPr>
              <w:t> </w:t>
            </w:r>
          </w:p>
        </w:tc>
        <w:tc>
          <w:tcPr>
            <w:tcW w:w="2880" w:type="dxa"/>
            <w:tcBorders>
              <w:top w:val="single" w:color="000000" w:sz="2" w:space="0"/>
              <w:left w:val="single" w:color="000000" w:sz="2" w:space="0"/>
              <w:bottom w:val="single" w:color="000000" w:sz="2" w:space="0"/>
              <w:right w:val="single" w:color="000000" w:sz="2" w:space="0"/>
            </w:tcBorders>
            <w:shd w:val="clear" w:color="auto" w:fill="FFFFFF"/>
            <w:vAlign w:val="center"/>
          </w:tcPr>
          <w:p>
            <w:pPr>
              <w:pStyle w:val="17"/>
              <w:spacing w:beforeAutospacing="0" w:after="0" w:afterAutospacing="0" w:line="480" w:lineRule="auto"/>
            </w:pPr>
            <w:r>
              <w:rPr>
                <w:rFonts w:eastAsia="-webkit-standard"/>
                <w:b/>
                <w:color w:val="000000"/>
              </w:rPr>
              <w:t>x1.13.</w:t>
            </w:r>
          </w:p>
        </w:tc>
        <w:tc>
          <w:tcPr>
            <w:tcW w:w="2880" w:type="dxa"/>
            <w:tcBorders>
              <w:top w:val="single" w:color="000000" w:sz="2" w:space="0"/>
              <w:left w:val="single" w:color="000000" w:sz="2" w:space="0"/>
              <w:bottom w:val="single" w:color="000000" w:sz="2" w:space="0"/>
              <w:right w:val="single" w:color="000000" w:sz="2" w:space="0"/>
            </w:tcBorders>
            <w:shd w:val="clear" w:color="auto" w:fill="auto"/>
            <w:vAlign w:val="center"/>
          </w:tcPr>
          <w:p>
            <w:pPr>
              <w:pStyle w:val="17"/>
              <w:spacing w:beforeAutospacing="0" w:after="0" w:afterAutospacing="0" w:line="480" w:lineRule="auto"/>
              <w:jc w:val="right"/>
            </w:pPr>
            <w:r>
              <w:rPr>
                <w:rFonts w:eastAsia="-webkit-standard"/>
                <w:b/>
                <w:color w:val="000000"/>
              </w:rPr>
              <w:t>0,714</w:t>
            </w:r>
          </w:p>
        </w:tc>
      </w:tr>
      <w:tr>
        <w:tblPrEx>
          <w:tblLayout w:type="fixed"/>
        </w:tblPrEx>
        <w:trPr>
          <w:trHeight w:val="241" w:hRule="atLeast"/>
        </w:trPr>
        <w:tc>
          <w:tcPr>
            <w:tcW w:w="2880" w:type="dxa"/>
            <w:tcBorders>
              <w:top w:val="single" w:color="000000" w:sz="2" w:space="0"/>
              <w:left w:val="single" w:color="000000" w:sz="2" w:space="0"/>
              <w:bottom w:val="single" w:color="000000" w:sz="2" w:space="0"/>
              <w:right w:val="single" w:color="000000" w:sz="2" w:space="0"/>
            </w:tcBorders>
            <w:shd w:val="clear" w:color="auto" w:fill="auto"/>
            <w:vAlign w:val="center"/>
          </w:tcPr>
          <w:p>
            <w:pPr>
              <w:pStyle w:val="17"/>
              <w:spacing w:beforeAutospacing="0" w:after="0" w:afterAutospacing="0" w:line="480" w:lineRule="auto"/>
            </w:pPr>
            <w:r>
              <w:rPr>
                <w:rFonts w:eastAsia="-webkit-standard"/>
              </w:rPr>
              <w:t> </w:t>
            </w:r>
          </w:p>
        </w:tc>
        <w:tc>
          <w:tcPr>
            <w:tcW w:w="2880" w:type="dxa"/>
            <w:tcBorders>
              <w:top w:val="single" w:color="000000" w:sz="2" w:space="0"/>
              <w:left w:val="single" w:color="000000" w:sz="2" w:space="0"/>
              <w:bottom w:val="single" w:color="000000" w:sz="2" w:space="0"/>
              <w:right w:val="single" w:color="000000" w:sz="2" w:space="0"/>
            </w:tcBorders>
            <w:shd w:val="clear" w:color="auto" w:fill="FFFFFF"/>
            <w:vAlign w:val="center"/>
          </w:tcPr>
          <w:p>
            <w:pPr>
              <w:pStyle w:val="17"/>
              <w:spacing w:beforeAutospacing="0" w:after="0" w:afterAutospacing="0" w:line="480" w:lineRule="auto"/>
            </w:pPr>
            <w:r>
              <w:rPr>
                <w:rFonts w:eastAsia="-webkit-standard"/>
                <w:b/>
                <w:color w:val="000000"/>
              </w:rPr>
              <w:t>x1.14.</w:t>
            </w:r>
          </w:p>
        </w:tc>
        <w:tc>
          <w:tcPr>
            <w:tcW w:w="2880" w:type="dxa"/>
            <w:tcBorders>
              <w:top w:val="single" w:color="000000" w:sz="2" w:space="0"/>
              <w:left w:val="single" w:color="000000" w:sz="2" w:space="0"/>
              <w:bottom w:val="single" w:color="000000" w:sz="2" w:space="0"/>
              <w:right w:val="single" w:color="000000" w:sz="2" w:space="0"/>
            </w:tcBorders>
            <w:shd w:val="clear" w:color="auto" w:fill="D8D8D8"/>
            <w:vAlign w:val="center"/>
          </w:tcPr>
          <w:p>
            <w:pPr>
              <w:pStyle w:val="17"/>
              <w:spacing w:beforeAutospacing="0" w:after="0" w:afterAutospacing="0" w:line="480" w:lineRule="auto"/>
              <w:jc w:val="right"/>
            </w:pPr>
            <w:r>
              <w:rPr>
                <w:rFonts w:eastAsia="-webkit-standard"/>
                <w:b/>
                <w:color w:val="000000"/>
              </w:rPr>
              <w:t>0,717</w:t>
            </w:r>
          </w:p>
        </w:tc>
      </w:tr>
      <w:tr>
        <w:tblPrEx>
          <w:tblLayout w:type="fixed"/>
        </w:tblPrEx>
        <w:trPr>
          <w:trHeight w:val="241" w:hRule="atLeast"/>
        </w:trPr>
        <w:tc>
          <w:tcPr>
            <w:tcW w:w="2880" w:type="dxa"/>
            <w:tcBorders>
              <w:top w:val="single" w:color="000000" w:sz="2" w:space="0"/>
              <w:left w:val="single" w:color="000000" w:sz="2" w:space="0"/>
              <w:bottom w:val="single" w:color="000000" w:sz="2" w:space="0"/>
              <w:right w:val="single" w:color="000000" w:sz="2" w:space="0"/>
            </w:tcBorders>
            <w:shd w:val="clear" w:color="auto" w:fill="auto"/>
            <w:vAlign w:val="center"/>
          </w:tcPr>
          <w:p>
            <w:pPr>
              <w:pStyle w:val="17"/>
              <w:spacing w:beforeAutospacing="0" w:after="0" w:afterAutospacing="0" w:line="480" w:lineRule="auto"/>
            </w:pPr>
            <w:r>
              <w:rPr>
                <w:rFonts w:eastAsia="-webkit-standard"/>
              </w:rPr>
              <w:t> </w:t>
            </w:r>
          </w:p>
        </w:tc>
        <w:tc>
          <w:tcPr>
            <w:tcW w:w="2880" w:type="dxa"/>
            <w:tcBorders>
              <w:top w:val="single" w:color="000000" w:sz="2" w:space="0"/>
              <w:left w:val="single" w:color="000000" w:sz="2" w:space="0"/>
              <w:bottom w:val="single" w:color="000000" w:sz="2" w:space="0"/>
              <w:right w:val="single" w:color="000000" w:sz="2" w:space="0"/>
            </w:tcBorders>
            <w:shd w:val="clear" w:color="auto" w:fill="FFFFFF"/>
            <w:vAlign w:val="center"/>
          </w:tcPr>
          <w:p>
            <w:pPr>
              <w:pStyle w:val="17"/>
              <w:spacing w:beforeAutospacing="0" w:after="0" w:afterAutospacing="0" w:line="480" w:lineRule="auto"/>
            </w:pPr>
            <w:r>
              <w:rPr>
                <w:rFonts w:eastAsia="-webkit-standard"/>
                <w:b/>
                <w:color w:val="000000"/>
              </w:rPr>
              <w:t>x1.15.</w:t>
            </w:r>
          </w:p>
        </w:tc>
        <w:tc>
          <w:tcPr>
            <w:tcW w:w="2880" w:type="dxa"/>
            <w:tcBorders>
              <w:top w:val="single" w:color="000000" w:sz="2" w:space="0"/>
              <w:left w:val="single" w:color="000000" w:sz="2" w:space="0"/>
              <w:bottom w:val="single" w:color="000000" w:sz="2" w:space="0"/>
              <w:right w:val="single" w:color="000000" w:sz="2" w:space="0"/>
            </w:tcBorders>
            <w:shd w:val="clear" w:color="auto" w:fill="auto"/>
            <w:vAlign w:val="center"/>
          </w:tcPr>
          <w:p>
            <w:pPr>
              <w:pStyle w:val="17"/>
              <w:spacing w:beforeAutospacing="0" w:after="0" w:afterAutospacing="0" w:line="480" w:lineRule="auto"/>
              <w:jc w:val="right"/>
            </w:pPr>
            <w:r>
              <w:rPr>
                <w:rFonts w:eastAsia="-webkit-standard"/>
                <w:b/>
                <w:color w:val="000000"/>
              </w:rPr>
              <w:t>0,749</w:t>
            </w:r>
          </w:p>
        </w:tc>
      </w:tr>
      <w:tr>
        <w:tblPrEx>
          <w:tblLayout w:type="fixed"/>
        </w:tblPrEx>
        <w:trPr>
          <w:trHeight w:val="241" w:hRule="atLeast"/>
        </w:trPr>
        <w:tc>
          <w:tcPr>
            <w:tcW w:w="2880" w:type="dxa"/>
            <w:tcBorders>
              <w:top w:val="single" w:color="000000" w:sz="2" w:space="0"/>
              <w:left w:val="single" w:color="000000" w:sz="2" w:space="0"/>
              <w:bottom w:val="single" w:color="000000" w:sz="2" w:space="0"/>
              <w:right w:val="single" w:color="000000" w:sz="2" w:space="0"/>
            </w:tcBorders>
            <w:shd w:val="clear" w:color="auto" w:fill="auto"/>
            <w:vAlign w:val="center"/>
          </w:tcPr>
          <w:p>
            <w:pPr>
              <w:pStyle w:val="17"/>
              <w:spacing w:beforeAutospacing="0" w:after="0" w:afterAutospacing="0" w:line="480" w:lineRule="auto"/>
            </w:pPr>
            <w:r>
              <w:rPr>
                <w:rFonts w:eastAsia="-webkit-standard"/>
              </w:rPr>
              <w:t> </w:t>
            </w:r>
          </w:p>
        </w:tc>
        <w:tc>
          <w:tcPr>
            <w:tcW w:w="2880" w:type="dxa"/>
            <w:tcBorders>
              <w:top w:val="single" w:color="000000" w:sz="2" w:space="0"/>
              <w:left w:val="single" w:color="000000" w:sz="2" w:space="0"/>
              <w:bottom w:val="single" w:color="000000" w:sz="2" w:space="0"/>
              <w:right w:val="single" w:color="000000" w:sz="2" w:space="0"/>
            </w:tcBorders>
            <w:shd w:val="clear" w:color="auto" w:fill="FFFFFF"/>
            <w:vAlign w:val="center"/>
          </w:tcPr>
          <w:p>
            <w:pPr>
              <w:pStyle w:val="17"/>
              <w:spacing w:beforeAutospacing="0" w:after="0" w:afterAutospacing="0" w:line="480" w:lineRule="auto"/>
            </w:pPr>
            <w:r>
              <w:rPr>
                <w:rFonts w:eastAsia="-webkit-standard"/>
                <w:b/>
                <w:color w:val="000000"/>
              </w:rPr>
              <w:t>x1.16.</w:t>
            </w:r>
          </w:p>
        </w:tc>
        <w:tc>
          <w:tcPr>
            <w:tcW w:w="2880" w:type="dxa"/>
            <w:tcBorders>
              <w:top w:val="single" w:color="000000" w:sz="2" w:space="0"/>
              <w:left w:val="single" w:color="000000" w:sz="2" w:space="0"/>
              <w:bottom w:val="single" w:color="000000" w:sz="2" w:space="0"/>
              <w:right w:val="single" w:color="000000" w:sz="2" w:space="0"/>
            </w:tcBorders>
            <w:shd w:val="clear" w:color="auto" w:fill="D8D8D8"/>
            <w:vAlign w:val="center"/>
          </w:tcPr>
          <w:p>
            <w:pPr>
              <w:pStyle w:val="17"/>
              <w:spacing w:beforeAutospacing="0" w:after="0" w:afterAutospacing="0" w:line="480" w:lineRule="auto"/>
              <w:jc w:val="right"/>
            </w:pPr>
            <w:r>
              <w:rPr>
                <w:rFonts w:eastAsia="-webkit-standard"/>
                <w:b/>
                <w:color w:val="000000"/>
              </w:rPr>
              <w:t>0,768</w:t>
            </w:r>
          </w:p>
        </w:tc>
      </w:tr>
      <w:tr>
        <w:tblPrEx>
          <w:tblLayout w:type="fixed"/>
        </w:tblPrEx>
        <w:trPr>
          <w:trHeight w:val="241" w:hRule="atLeast"/>
        </w:trPr>
        <w:tc>
          <w:tcPr>
            <w:tcW w:w="2880" w:type="dxa"/>
            <w:tcBorders>
              <w:top w:val="single" w:color="000000" w:sz="2" w:space="0"/>
              <w:left w:val="single" w:color="000000" w:sz="2" w:space="0"/>
              <w:bottom w:val="single" w:color="000000" w:sz="2" w:space="0"/>
              <w:right w:val="single" w:color="000000" w:sz="2" w:space="0"/>
            </w:tcBorders>
            <w:shd w:val="clear" w:color="auto" w:fill="auto"/>
            <w:vAlign w:val="center"/>
          </w:tcPr>
          <w:p>
            <w:pPr>
              <w:pStyle w:val="17"/>
              <w:spacing w:beforeAutospacing="0" w:after="0" w:afterAutospacing="0" w:line="480" w:lineRule="auto"/>
            </w:pPr>
            <w:r>
              <w:rPr>
                <w:rFonts w:eastAsia="-webkit-standard"/>
              </w:rPr>
              <w:t> </w:t>
            </w:r>
          </w:p>
        </w:tc>
        <w:tc>
          <w:tcPr>
            <w:tcW w:w="2880" w:type="dxa"/>
            <w:tcBorders>
              <w:top w:val="single" w:color="000000" w:sz="2" w:space="0"/>
              <w:left w:val="single" w:color="000000" w:sz="2" w:space="0"/>
              <w:bottom w:val="single" w:color="000000" w:sz="2" w:space="0"/>
              <w:right w:val="single" w:color="000000" w:sz="2" w:space="0"/>
            </w:tcBorders>
            <w:shd w:val="clear" w:color="auto" w:fill="FFFFFF"/>
            <w:vAlign w:val="center"/>
          </w:tcPr>
          <w:p>
            <w:pPr>
              <w:pStyle w:val="17"/>
              <w:spacing w:beforeAutospacing="0" w:after="0" w:afterAutospacing="0" w:line="480" w:lineRule="auto"/>
            </w:pPr>
            <w:r>
              <w:rPr>
                <w:rFonts w:eastAsia="-webkit-standard"/>
                <w:b/>
                <w:color w:val="000000"/>
              </w:rPr>
              <w:t>x1.17.</w:t>
            </w:r>
          </w:p>
        </w:tc>
        <w:tc>
          <w:tcPr>
            <w:tcW w:w="2880" w:type="dxa"/>
            <w:tcBorders>
              <w:top w:val="single" w:color="000000" w:sz="2" w:space="0"/>
              <w:left w:val="single" w:color="000000" w:sz="2" w:space="0"/>
              <w:bottom w:val="single" w:color="000000" w:sz="2" w:space="0"/>
              <w:right w:val="single" w:color="000000" w:sz="2" w:space="0"/>
            </w:tcBorders>
            <w:shd w:val="clear" w:color="auto" w:fill="auto"/>
            <w:vAlign w:val="center"/>
          </w:tcPr>
          <w:p>
            <w:pPr>
              <w:pStyle w:val="17"/>
              <w:spacing w:beforeAutospacing="0" w:after="0" w:afterAutospacing="0" w:line="480" w:lineRule="auto"/>
              <w:jc w:val="right"/>
            </w:pPr>
            <w:r>
              <w:rPr>
                <w:rFonts w:eastAsia="-webkit-standard"/>
                <w:b/>
                <w:color w:val="000000"/>
              </w:rPr>
              <w:t>0,727</w:t>
            </w:r>
          </w:p>
        </w:tc>
      </w:tr>
      <w:tr>
        <w:tblPrEx>
          <w:tblLayout w:type="fixed"/>
        </w:tblPrEx>
        <w:trPr>
          <w:trHeight w:val="241" w:hRule="atLeast"/>
        </w:trPr>
        <w:tc>
          <w:tcPr>
            <w:tcW w:w="2880" w:type="dxa"/>
            <w:tcBorders>
              <w:top w:val="single" w:color="000000" w:sz="2" w:space="0"/>
              <w:left w:val="single" w:color="000000" w:sz="2" w:space="0"/>
              <w:bottom w:val="single" w:color="000000" w:sz="2" w:space="0"/>
              <w:right w:val="single" w:color="000000" w:sz="2" w:space="0"/>
            </w:tcBorders>
            <w:shd w:val="clear" w:color="auto" w:fill="auto"/>
            <w:vAlign w:val="center"/>
          </w:tcPr>
          <w:p>
            <w:pPr>
              <w:pStyle w:val="17"/>
              <w:spacing w:beforeAutospacing="0" w:after="0" w:afterAutospacing="0" w:line="480" w:lineRule="auto"/>
            </w:pPr>
            <w:r>
              <w:rPr>
                <w:rFonts w:eastAsia="-webkit-standard"/>
              </w:rPr>
              <w:t> </w:t>
            </w:r>
          </w:p>
        </w:tc>
        <w:tc>
          <w:tcPr>
            <w:tcW w:w="2880" w:type="dxa"/>
            <w:tcBorders>
              <w:top w:val="single" w:color="000000" w:sz="2" w:space="0"/>
              <w:left w:val="single" w:color="000000" w:sz="2" w:space="0"/>
              <w:bottom w:val="single" w:color="000000" w:sz="2" w:space="0"/>
              <w:right w:val="single" w:color="000000" w:sz="2" w:space="0"/>
            </w:tcBorders>
            <w:shd w:val="clear" w:color="auto" w:fill="FFFFFF"/>
            <w:vAlign w:val="center"/>
          </w:tcPr>
          <w:p>
            <w:pPr>
              <w:pStyle w:val="17"/>
              <w:spacing w:beforeAutospacing="0" w:after="0" w:afterAutospacing="0" w:line="480" w:lineRule="auto"/>
            </w:pPr>
            <w:r>
              <w:rPr>
                <w:rFonts w:eastAsia="-webkit-standard"/>
                <w:b/>
                <w:color w:val="000000"/>
              </w:rPr>
              <w:t>x1.18.</w:t>
            </w:r>
          </w:p>
        </w:tc>
        <w:tc>
          <w:tcPr>
            <w:tcW w:w="2880" w:type="dxa"/>
            <w:tcBorders>
              <w:top w:val="single" w:color="000000" w:sz="2" w:space="0"/>
              <w:left w:val="single" w:color="000000" w:sz="2" w:space="0"/>
              <w:bottom w:val="single" w:color="000000" w:sz="2" w:space="0"/>
              <w:right w:val="single" w:color="000000" w:sz="2" w:space="0"/>
            </w:tcBorders>
            <w:shd w:val="clear" w:color="auto" w:fill="D8D8D8"/>
            <w:vAlign w:val="center"/>
          </w:tcPr>
          <w:p>
            <w:pPr>
              <w:pStyle w:val="17"/>
              <w:spacing w:beforeAutospacing="0" w:after="0" w:afterAutospacing="0" w:line="480" w:lineRule="auto"/>
              <w:jc w:val="right"/>
            </w:pPr>
            <w:r>
              <w:rPr>
                <w:rFonts w:eastAsia="-webkit-standard"/>
                <w:b/>
                <w:color w:val="000000"/>
              </w:rPr>
              <w:t>0,725</w:t>
            </w:r>
          </w:p>
        </w:tc>
      </w:tr>
      <w:tr>
        <w:tblPrEx>
          <w:tblLayout w:type="fixed"/>
        </w:tblPrEx>
        <w:trPr>
          <w:trHeight w:val="241" w:hRule="atLeast"/>
        </w:trPr>
        <w:tc>
          <w:tcPr>
            <w:tcW w:w="2880" w:type="dxa"/>
            <w:tcBorders>
              <w:top w:val="single" w:color="000000" w:sz="2" w:space="0"/>
              <w:left w:val="single" w:color="000000" w:sz="2" w:space="0"/>
              <w:bottom w:val="single" w:color="000000" w:sz="2" w:space="0"/>
              <w:right w:val="single" w:color="000000" w:sz="2" w:space="0"/>
            </w:tcBorders>
            <w:shd w:val="clear" w:color="auto" w:fill="auto"/>
            <w:vAlign w:val="center"/>
          </w:tcPr>
          <w:p>
            <w:pPr>
              <w:pStyle w:val="17"/>
              <w:spacing w:beforeAutospacing="0" w:after="0" w:afterAutospacing="0" w:line="480" w:lineRule="auto"/>
            </w:pPr>
            <w:r>
              <w:rPr>
                <w:rFonts w:eastAsia="-webkit-standard"/>
              </w:rPr>
              <w:t> </w:t>
            </w:r>
          </w:p>
        </w:tc>
        <w:tc>
          <w:tcPr>
            <w:tcW w:w="2880" w:type="dxa"/>
            <w:tcBorders>
              <w:top w:val="single" w:color="000000" w:sz="2" w:space="0"/>
              <w:left w:val="single" w:color="000000" w:sz="2" w:space="0"/>
              <w:bottom w:val="single" w:color="000000" w:sz="2" w:space="0"/>
              <w:right w:val="single" w:color="000000" w:sz="2" w:space="0"/>
            </w:tcBorders>
            <w:shd w:val="clear" w:color="auto" w:fill="FFFFFF"/>
            <w:vAlign w:val="center"/>
          </w:tcPr>
          <w:p>
            <w:pPr>
              <w:pStyle w:val="17"/>
              <w:spacing w:beforeAutospacing="0" w:after="0" w:afterAutospacing="0" w:line="480" w:lineRule="auto"/>
            </w:pPr>
            <w:r>
              <w:rPr>
                <w:rFonts w:eastAsia="-webkit-standard"/>
                <w:b/>
                <w:color w:val="000000"/>
              </w:rPr>
              <w:t>x1.2.</w:t>
            </w:r>
          </w:p>
        </w:tc>
        <w:tc>
          <w:tcPr>
            <w:tcW w:w="2880" w:type="dxa"/>
            <w:tcBorders>
              <w:top w:val="single" w:color="000000" w:sz="2" w:space="0"/>
              <w:left w:val="single" w:color="000000" w:sz="2" w:space="0"/>
              <w:bottom w:val="single" w:color="000000" w:sz="2" w:space="0"/>
              <w:right w:val="single" w:color="000000" w:sz="2" w:space="0"/>
            </w:tcBorders>
            <w:shd w:val="clear" w:color="auto" w:fill="auto"/>
            <w:vAlign w:val="center"/>
          </w:tcPr>
          <w:p>
            <w:pPr>
              <w:pStyle w:val="17"/>
              <w:spacing w:beforeAutospacing="0" w:after="0" w:afterAutospacing="0" w:line="480" w:lineRule="auto"/>
              <w:jc w:val="right"/>
            </w:pPr>
            <w:r>
              <w:rPr>
                <w:rFonts w:eastAsia="-webkit-standard"/>
                <w:b/>
                <w:color w:val="000000"/>
              </w:rPr>
              <w:t>0,706</w:t>
            </w:r>
          </w:p>
        </w:tc>
      </w:tr>
      <w:tr>
        <w:tblPrEx>
          <w:tblLayout w:type="fixed"/>
        </w:tblPrEx>
        <w:trPr>
          <w:trHeight w:val="241" w:hRule="atLeast"/>
        </w:trPr>
        <w:tc>
          <w:tcPr>
            <w:tcW w:w="2880" w:type="dxa"/>
            <w:tcBorders>
              <w:top w:val="single" w:color="000000" w:sz="2" w:space="0"/>
              <w:left w:val="single" w:color="000000" w:sz="2" w:space="0"/>
              <w:bottom w:val="single" w:color="000000" w:sz="2" w:space="0"/>
              <w:right w:val="single" w:color="000000" w:sz="2" w:space="0"/>
            </w:tcBorders>
            <w:shd w:val="clear" w:color="auto" w:fill="auto"/>
            <w:vAlign w:val="center"/>
          </w:tcPr>
          <w:p>
            <w:pPr>
              <w:pStyle w:val="17"/>
              <w:spacing w:beforeAutospacing="0" w:after="0" w:afterAutospacing="0" w:line="480" w:lineRule="auto"/>
            </w:pPr>
            <w:r>
              <w:rPr>
                <w:rFonts w:eastAsia="-webkit-standard"/>
              </w:rPr>
              <w:t> </w:t>
            </w:r>
          </w:p>
        </w:tc>
        <w:tc>
          <w:tcPr>
            <w:tcW w:w="2880" w:type="dxa"/>
            <w:tcBorders>
              <w:top w:val="single" w:color="000000" w:sz="2" w:space="0"/>
              <w:left w:val="single" w:color="000000" w:sz="2" w:space="0"/>
              <w:bottom w:val="single" w:color="000000" w:sz="2" w:space="0"/>
              <w:right w:val="single" w:color="000000" w:sz="2" w:space="0"/>
            </w:tcBorders>
            <w:shd w:val="clear" w:color="auto" w:fill="FFFFFF"/>
            <w:vAlign w:val="center"/>
          </w:tcPr>
          <w:p>
            <w:pPr>
              <w:pStyle w:val="17"/>
              <w:spacing w:beforeAutospacing="0" w:after="0" w:afterAutospacing="0" w:line="480" w:lineRule="auto"/>
            </w:pPr>
            <w:r>
              <w:rPr>
                <w:rFonts w:eastAsia="-webkit-standard"/>
                <w:b/>
                <w:color w:val="000000"/>
              </w:rPr>
              <w:t>x1.20.</w:t>
            </w:r>
          </w:p>
        </w:tc>
        <w:tc>
          <w:tcPr>
            <w:tcW w:w="2880" w:type="dxa"/>
            <w:tcBorders>
              <w:top w:val="single" w:color="000000" w:sz="2" w:space="0"/>
              <w:left w:val="single" w:color="000000" w:sz="2" w:space="0"/>
              <w:bottom w:val="single" w:color="000000" w:sz="2" w:space="0"/>
              <w:right w:val="single" w:color="000000" w:sz="2" w:space="0"/>
            </w:tcBorders>
            <w:shd w:val="clear" w:color="auto" w:fill="D8D8D8"/>
            <w:vAlign w:val="center"/>
          </w:tcPr>
          <w:p>
            <w:pPr>
              <w:pStyle w:val="17"/>
              <w:spacing w:beforeAutospacing="0" w:after="0" w:afterAutospacing="0" w:line="480" w:lineRule="auto"/>
              <w:jc w:val="right"/>
            </w:pPr>
            <w:r>
              <w:rPr>
                <w:rFonts w:eastAsia="-webkit-standard"/>
                <w:b/>
                <w:color w:val="000000"/>
              </w:rPr>
              <w:t>0,871</w:t>
            </w:r>
          </w:p>
        </w:tc>
      </w:tr>
      <w:tr>
        <w:tblPrEx>
          <w:tblLayout w:type="fixed"/>
        </w:tblPrEx>
        <w:trPr>
          <w:trHeight w:val="241" w:hRule="atLeast"/>
        </w:trPr>
        <w:tc>
          <w:tcPr>
            <w:tcW w:w="2880" w:type="dxa"/>
            <w:tcBorders>
              <w:top w:val="single" w:color="000000" w:sz="2" w:space="0"/>
              <w:left w:val="single" w:color="000000" w:sz="2" w:space="0"/>
              <w:bottom w:val="single" w:color="000000" w:sz="2" w:space="0"/>
              <w:right w:val="single" w:color="000000" w:sz="2" w:space="0"/>
            </w:tcBorders>
            <w:shd w:val="clear" w:color="auto" w:fill="auto"/>
            <w:vAlign w:val="center"/>
          </w:tcPr>
          <w:p>
            <w:pPr>
              <w:pStyle w:val="17"/>
              <w:spacing w:beforeAutospacing="0" w:after="0" w:afterAutospacing="0" w:line="480" w:lineRule="auto"/>
            </w:pPr>
            <w:r>
              <w:rPr>
                <w:rFonts w:eastAsia="-webkit-standard"/>
              </w:rPr>
              <w:t> </w:t>
            </w:r>
          </w:p>
        </w:tc>
        <w:tc>
          <w:tcPr>
            <w:tcW w:w="2880" w:type="dxa"/>
            <w:tcBorders>
              <w:top w:val="single" w:color="000000" w:sz="2" w:space="0"/>
              <w:left w:val="single" w:color="000000" w:sz="2" w:space="0"/>
              <w:bottom w:val="single" w:color="000000" w:sz="2" w:space="0"/>
              <w:right w:val="single" w:color="000000" w:sz="2" w:space="0"/>
            </w:tcBorders>
            <w:shd w:val="clear" w:color="auto" w:fill="FFFFFF"/>
            <w:vAlign w:val="center"/>
          </w:tcPr>
          <w:p>
            <w:pPr>
              <w:pStyle w:val="17"/>
              <w:spacing w:beforeAutospacing="0" w:after="0" w:afterAutospacing="0" w:line="480" w:lineRule="auto"/>
            </w:pPr>
            <w:r>
              <w:rPr>
                <w:rFonts w:eastAsia="-webkit-standard"/>
                <w:b/>
                <w:color w:val="000000"/>
              </w:rPr>
              <w:t>x1.21.</w:t>
            </w:r>
          </w:p>
        </w:tc>
        <w:tc>
          <w:tcPr>
            <w:tcW w:w="2880" w:type="dxa"/>
            <w:tcBorders>
              <w:top w:val="single" w:color="000000" w:sz="2" w:space="0"/>
              <w:left w:val="single" w:color="000000" w:sz="2" w:space="0"/>
              <w:bottom w:val="single" w:color="000000" w:sz="2" w:space="0"/>
              <w:right w:val="single" w:color="000000" w:sz="2" w:space="0"/>
            </w:tcBorders>
            <w:shd w:val="clear" w:color="auto" w:fill="auto"/>
            <w:vAlign w:val="center"/>
          </w:tcPr>
          <w:p>
            <w:pPr>
              <w:pStyle w:val="17"/>
              <w:spacing w:beforeAutospacing="0" w:after="0" w:afterAutospacing="0" w:line="480" w:lineRule="auto"/>
              <w:jc w:val="right"/>
            </w:pPr>
            <w:r>
              <w:rPr>
                <w:rFonts w:eastAsia="-webkit-standard"/>
                <w:b/>
                <w:color w:val="000000"/>
              </w:rPr>
              <w:t>0,872</w:t>
            </w:r>
          </w:p>
        </w:tc>
      </w:tr>
      <w:tr>
        <w:tblPrEx>
          <w:tblLayout w:type="fixed"/>
        </w:tblPrEx>
        <w:trPr>
          <w:trHeight w:val="241" w:hRule="atLeast"/>
        </w:trPr>
        <w:tc>
          <w:tcPr>
            <w:tcW w:w="2880" w:type="dxa"/>
            <w:tcBorders>
              <w:top w:val="single" w:color="000000" w:sz="2" w:space="0"/>
              <w:left w:val="single" w:color="000000" w:sz="2" w:space="0"/>
              <w:bottom w:val="single" w:color="000000" w:sz="2" w:space="0"/>
              <w:right w:val="single" w:color="000000" w:sz="2" w:space="0"/>
            </w:tcBorders>
            <w:shd w:val="clear" w:color="auto" w:fill="auto"/>
            <w:vAlign w:val="center"/>
          </w:tcPr>
          <w:p>
            <w:pPr>
              <w:pStyle w:val="17"/>
              <w:spacing w:beforeAutospacing="0" w:after="0" w:afterAutospacing="0" w:line="480" w:lineRule="auto"/>
            </w:pPr>
            <w:r>
              <w:rPr>
                <w:rFonts w:eastAsia="-webkit-standard"/>
              </w:rPr>
              <w:t> </w:t>
            </w:r>
          </w:p>
        </w:tc>
        <w:tc>
          <w:tcPr>
            <w:tcW w:w="2880" w:type="dxa"/>
            <w:tcBorders>
              <w:top w:val="single" w:color="000000" w:sz="2" w:space="0"/>
              <w:left w:val="single" w:color="000000" w:sz="2" w:space="0"/>
              <w:bottom w:val="single" w:color="000000" w:sz="2" w:space="0"/>
              <w:right w:val="single" w:color="000000" w:sz="2" w:space="0"/>
            </w:tcBorders>
            <w:shd w:val="clear" w:color="auto" w:fill="FFFFFF"/>
            <w:vAlign w:val="center"/>
          </w:tcPr>
          <w:p>
            <w:pPr>
              <w:pStyle w:val="17"/>
              <w:spacing w:beforeAutospacing="0" w:after="0" w:afterAutospacing="0" w:line="480" w:lineRule="auto"/>
            </w:pPr>
            <w:r>
              <w:rPr>
                <w:rFonts w:eastAsia="-webkit-standard"/>
                <w:b/>
                <w:color w:val="000000"/>
              </w:rPr>
              <w:t>x1.3.</w:t>
            </w:r>
          </w:p>
        </w:tc>
        <w:tc>
          <w:tcPr>
            <w:tcW w:w="2880" w:type="dxa"/>
            <w:tcBorders>
              <w:top w:val="single" w:color="000000" w:sz="2" w:space="0"/>
              <w:left w:val="single" w:color="000000" w:sz="2" w:space="0"/>
              <w:bottom w:val="single" w:color="000000" w:sz="2" w:space="0"/>
              <w:right w:val="single" w:color="000000" w:sz="2" w:space="0"/>
            </w:tcBorders>
            <w:shd w:val="clear" w:color="auto" w:fill="D8D8D8"/>
            <w:vAlign w:val="center"/>
          </w:tcPr>
          <w:p>
            <w:pPr>
              <w:pStyle w:val="17"/>
              <w:spacing w:beforeAutospacing="0" w:after="0" w:afterAutospacing="0" w:line="480" w:lineRule="auto"/>
              <w:jc w:val="right"/>
            </w:pPr>
            <w:r>
              <w:rPr>
                <w:rFonts w:eastAsia="-webkit-standard"/>
                <w:b/>
                <w:color w:val="000000"/>
              </w:rPr>
              <w:t>0,749</w:t>
            </w:r>
          </w:p>
        </w:tc>
      </w:tr>
      <w:tr>
        <w:tblPrEx>
          <w:tblLayout w:type="fixed"/>
        </w:tblPrEx>
        <w:trPr>
          <w:trHeight w:val="241" w:hRule="atLeast"/>
        </w:trPr>
        <w:tc>
          <w:tcPr>
            <w:tcW w:w="2880" w:type="dxa"/>
            <w:tcBorders>
              <w:top w:val="single" w:color="000000" w:sz="2" w:space="0"/>
              <w:left w:val="single" w:color="000000" w:sz="2" w:space="0"/>
              <w:bottom w:val="single" w:color="000000" w:sz="2" w:space="0"/>
              <w:right w:val="single" w:color="000000" w:sz="2" w:space="0"/>
            </w:tcBorders>
            <w:shd w:val="clear" w:color="auto" w:fill="auto"/>
            <w:vAlign w:val="center"/>
          </w:tcPr>
          <w:p>
            <w:pPr>
              <w:pStyle w:val="17"/>
              <w:spacing w:beforeAutospacing="0" w:after="0" w:afterAutospacing="0" w:line="480" w:lineRule="auto"/>
            </w:pPr>
            <w:r>
              <w:rPr>
                <w:rFonts w:eastAsia="-webkit-standard"/>
              </w:rPr>
              <w:t> </w:t>
            </w:r>
          </w:p>
        </w:tc>
        <w:tc>
          <w:tcPr>
            <w:tcW w:w="2880" w:type="dxa"/>
            <w:tcBorders>
              <w:top w:val="single" w:color="000000" w:sz="2" w:space="0"/>
              <w:left w:val="single" w:color="000000" w:sz="2" w:space="0"/>
              <w:bottom w:val="single" w:color="000000" w:sz="2" w:space="0"/>
              <w:right w:val="single" w:color="000000" w:sz="2" w:space="0"/>
            </w:tcBorders>
            <w:shd w:val="clear" w:color="auto" w:fill="FFFFFF"/>
            <w:vAlign w:val="center"/>
          </w:tcPr>
          <w:p>
            <w:pPr>
              <w:pStyle w:val="17"/>
              <w:spacing w:beforeAutospacing="0" w:after="0" w:afterAutospacing="0" w:line="480" w:lineRule="auto"/>
            </w:pPr>
            <w:r>
              <w:rPr>
                <w:rFonts w:eastAsia="-webkit-standard"/>
                <w:b/>
                <w:color w:val="000000"/>
              </w:rPr>
              <w:t>x1.4.</w:t>
            </w:r>
          </w:p>
        </w:tc>
        <w:tc>
          <w:tcPr>
            <w:tcW w:w="2880" w:type="dxa"/>
            <w:tcBorders>
              <w:top w:val="single" w:color="000000" w:sz="2" w:space="0"/>
              <w:left w:val="single" w:color="000000" w:sz="2" w:space="0"/>
              <w:bottom w:val="single" w:color="000000" w:sz="2" w:space="0"/>
              <w:right w:val="single" w:color="000000" w:sz="2" w:space="0"/>
            </w:tcBorders>
            <w:shd w:val="clear" w:color="auto" w:fill="auto"/>
            <w:vAlign w:val="center"/>
          </w:tcPr>
          <w:p>
            <w:pPr>
              <w:pStyle w:val="17"/>
              <w:spacing w:beforeAutospacing="0" w:after="0" w:afterAutospacing="0" w:line="480" w:lineRule="auto"/>
              <w:jc w:val="right"/>
            </w:pPr>
            <w:r>
              <w:rPr>
                <w:rFonts w:eastAsia="-webkit-standard"/>
                <w:b/>
                <w:color w:val="000000"/>
              </w:rPr>
              <w:t>0,722</w:t>
            </w:r>
          </w:p>
        </w:tc>
      </w:tr>
      <w:tr>
        <w:tblPrEx>
          <w:tblLayout w:type="fixed"/>
        </w:tblPrEx>
        <w:trPr>
          <w:trHeight w:val="241" w:hRule="atLeast"/>
        </w:trPr>
        <w:tc>
          <w:tcPr>
            <w:tcW w:w="2880" w:type="dxa"/>
            <w:tcBorders>
              <w:top w:val="single" w:color="000000" w:sz="2" w:space="0"/>
              <w:left w:val="single" w:color="000000" w:sz="2" w:space="0"/>
              <w:bottom w:val="single" w:color="000000" w:sz="2" w:space="0"/>
              <w:right w:val="single" w:color="000000" w:sz="2" w:space="0"/>
            </w:tcBorders>
            <w:shd w:val="clear" w:color="auto" w:fill="auto"/>
            <w:vAlign w:val="center"/>
          </w:tcPr>
          <w:p>
            <w:pPr>
              <w:pStyle w:val="17"/>
              <w:spacing w:beforeAutospacing="0" w:after="0" w:afterAutospacing="0" w:line="480" w:lineRule="auto"/>
            </w:pPr>
            <w:r>
              <w:rPr>
                <w:rFonts w:eastAsia="-webkit-standard"/>
              </w:rPr>
              <w:t> </w:t>
            </w:r>
          </w:p>
        </w:tc>
        <w:tc>
          <w:tcPr>
            <w:tcW w:w="2880" w:type="dxa"/>
            <w:tcBorders>
              <w:top w:val="single" w:color="000000" w:sz="2" w:space="0"/>
              <w:left w:val="single" w:color="000000" w:sz="2" w:space="0"/>
              <w:bottom w:val="single" w:color="000000" w:sz="2" w:space="0"/>
              <w:right w:val="single" w:color="000000" w:sz="2" w:space="0"/>
            </w:tcBorders>
            <w:shd w:val="clear" w:color="auto" w:fill="FFFFFF"/>
            <w:vAlign w:val="center"/>
          </w:tcPr>
          <w:p>
            <w:pPr>
              <w:pStyle w:val="17"/>
              <w:spacing w:beforeAutospacing="0" w:after="0" w:afterAutospacing="0" w:line="480" w:lineRule="auto"/>
            </w:pPr>
            <w:r>
              <w:rPr>
                <w:rFonts w:eastAsia="-webkit-standard"/>
                <w:b/>
                <w:color w:val="000000"/>
              </w:rPr>
              <w:t>x1.5.</w:t>
            </w:r>
          </w:p>
        </w:tc>
        <w:tc>
          <w:tcPr>
            <w:tcW w:w="2880" w:type="dxa"/>
            <w:tcBorders>
              <w:top w:val="single" w:color="000000" w:sz="2" w:space="0"/>
              <w:left w:val="single" w:color="000000" w:sz="2" w:space="0"/>
              <w:bottom w:val="single" w:color="000000" w:sz="2" w:space="0"/>
              <w:right w:val="single" w:color="000000" w:sz="2" w:space="0"/>
            </w:tcBorders>
            <w:shd w:val="clear" w:color="auto" w:fill="D8D8D8"/>
            <w:vAlign w:val="center"/>
          </w:tcPr>
          <w:p>
            <w:pPr>
              <w:pStyle w:val="17"/>
              <w:spacing w:beforeAutospacing="0" w:after="0" w:afterAutospacing="0" w:line="480" w:lineRule="auto"/>
              <w:jc w:val="right"/>
            </w:pPr>
            <w:r>
              <w:rPr>
                <w:rFonts w:eastAsia="-webkit-standard"/>
                <w:b/>
                <w:color w:val="000000"/>
              </w:rPr>
              <w:t>0,777</w:t>
            </w:r>
          </w:p>
        </w:tc>
      </w:tr>
      <w:tr>
        <w:tblPrEx>
          <w:tblLayout w:type="fixed"/>
        </w:tblPrEx>
        <w:trPr>
          <w:trHeight w:val="241" w:hRule="atLeast"/>
        </w:trPr>
        <w:tc>
          <w:tcPr>
            <w:tcW w:w="2880" w:type="dxa"/>
            <w:tcBorders>
              <w:top w:val="single" w:color="000000" w:sz="2" w:space="0"/>
              <w:left w:val="single" w:color="000000" w:sz="2" w:space="0"/>
              <w:bottom w:val="single" w:color="000000" w:sz="2" w:space="0"/>
              <w:right w:val="single" w:color="000000" w:sz="2" w:space="0"/>
            </w:tcBorders>
            <w:shd w:val="clear" w:color="auto" w:fill="auto"/>
            <w:vAlign w:val="center"/>
          </w:tcPr>
          <w:p>
            <w:pPr>
              <w:pStyle w:val="17"/>
              <w:spacing w:beforeAutospacing="0" w:after="0" w:afterAutospacing="0" w:line="480" w:lineRule="auto"/>
            </w:pPr>
            <w:r>
              <w:rPr>
                <w:rFonts w:eastAsia="-webkit-standard"/>
              </w:rPr>
              <w:t> </w:t>
            </w:r>
          </w:p>
        </w:tc>
        <w:tc>
          <w:tcPr>
            <w:tcW w:w="2880" w:type="dxa"/>
            <w:tcBorders>
              <w:top w:val="single" w:color="000000" w:sz="2" w:space="0"/>
              <w:left w:val="single" w:color="000000" w:sz="2" w:space="0"/>
              <w:bottom w:val="single" w:color="000000" w:sz="2" w:space="0"/>
              <w:right w:val="single" w:color="000000" w:sz="2" w:space="0"/>
            </w:tcBorders>
            <w:shd w:val="clear" w:color="auto" w:fill="FFFFFF"/>
            <w:vAlign w:val="center"/>
          </w:tcPr>
          <w:p>
            <w:pPr>
              <w:pStyle w:val="17"/>
              <w:spacing w:beforeAutospacing="0" w:after="0" w:afterAutospacing="0" w:line="480" w:lineRule="auto"/>
            </w:pPr>
            <w:r>
              <w:rPr>
                <w:rFonts w:eastAsia="-webkit-standard"/>
                <w:b/>
                <w:color w:val="000000"/>
              </w:rPr>
              <w:t>x1.6.</w:t>
            </w:r>
          </w:p>
        </w:tc>
        <w:tc>
          <w:tcPr>
            <w:tcW w:w="2880" w:type="dxa"/>
            <w:tcBorders>
              <w:top w:val="single" w:color="000000" w:sz="2" w:space="0"/>
              <w:left w:val="single" w:color="000000" w:sz="2" w:space="0"/>
              <w:bottom w:val="single" w:color="000000" w:sz="2" w:space="0"/>
              <w:right w:val="single" w:color="000000" w:sz="2" w:space="0"/>
            </w:tcBorders>
            <w:shd w:val="clear" w:color="auto" w:fill="auto"/>
            <w:vAlign w:val="center"/>
          </w:tcPr>
          <w:p>
            <w:pPr>
              <w:pStyle w:val="17"/>
              <w:spacing w:beforeAutospacing="0" w:after="0" w:afterAutospacing="0" w:line="480" w:lineRule="auto"/>
              <w:jc w:val="right"/>
            </w:pPr>
            <w:r>
              <w:rPr>
                <w:rFonts w:eastAsia="-webkit-standard"/>
                <w:b/>
                <w:color w:val="000000"/>
              </w:rPr>
              <w:t>0,715</w:t>
            </w:r>
          </w:p>
        </w:tc>
      </w:tr>
      <w:tr>
        <w:tblPrEx>
          <w:tblLayout w:type="fixed"/>
        </w:tblPrEx>
        <w:trPr>
          <w:trHeight w:val="241" w:hRule="atLeast"/>
        </w:trPr>
        <w:tc>
          <w:tcPr>
            <w:tcW w:w="2880" w:type="dxa"/>
            <w:tcBorders>
              <w:top w:val="single" w:color="000000" w:sz="2" w:space="0"/>
              <w:left w:val="single" w:color="000000" w:sz="2" w:space="0"/>
              <w:bottom w:val="single" w:color="000000" w:sz="2" w:space="0"/>
              <w:right w:val="single" w:color="000000" w:sz="2" w:space="0"/>
            </w:tcBorders>
            <w:shd w:val="clear" w:color="auto" w:fill="auto"/>
            <w:vAlign w:val="center"/>
          </w:tcPr>
          <w:p>
            <w:pPr>
              <w:pStyle w:val="17"/>
              <w:spacing w:beforeAutospacing="0" w:after="0" w:afterAutospacing="0" w:line="480" w:lineRule="auto"/>
            </w:pPr>
            <w:r>
              <w:rPr>
                <w:rFonts w:eastAsia="-webkit-standard"/>
              </w:rPr>
              <w:t> </w:t>
            </w:r>
          </w:p>
        </w:tc>
        <w:tc>
          <w:tcPr>
            <w:tcW w:w="2880" w:type="dxa"/>
            <w:tcBorders>
              <w:top w:val="single" w:color="000000" w:sz="2" w:space="0"/>
              <w:left w:val="single" w:color="000000" w:sz="2" w:space="0"/>
              <w:bottom w:val="single" w:color="000000" w:sz="2" w:space="0"/>
              <w:right w:val="single" w:color="000000" w:sz="2" w:space="0"/>
            </w:tcBorders>
            <w:shd w:val="clear" w:color="auto" w:fill="FFFFFF"/>
            <w:vAlign w:val="center"/>
          </w:tcPr>
          <w:p>
            <w:pPr>
              <w:pStyle w:val="17"/>
              <w:spacing w:beforeAutospacing="0" w:after="0" w:afterAutospacing="0" w:line="480" w:lineRule="auto"/>
            </w:pPr>
            <w:r>
              <w:rPr>
                <w:rFonts w:eastAsia="-webkit-standard"/>
                <w:b/>
                <w:color w:val="000000"/>
              </w:rPr>
              <w:t>x1.7.</w:t>
            </w:r>
          </w:p>
        </w:tc>
        <w:tc>
          <w:tcPr>
            <w:tcW w:w="2880" w:type="dxa"/>
            <w:tcBorders>
              <w:top w:val="single" w:color="000000" w:sz="2" w:space="0"/>
              <w:left w:val="single" w:color="000000" w:sz="2" w:space="0"/>
              <w:bottom w:val="single" w:color="000000" w:sz="2" w:space="0"/>
              <w:right w:val="single" w:color="000000" w:sz="2" w:space="0"/>
            </w:tcBorders>
            <w:shd w:val="clear" w:color="auto" w:fill="D8D8D8"/>
            <w:vAlign w:val="center"/>
          </w:tcPr>
          <w:p>
            <w:pPr>
              <w:pStyle w:val="17"/>
              <w:spacing w:beforeAutospacing="0" w:after="0" w:afterAutospacing="0" w:line="480" w:lineRule="auto"/>
              <w:jc w:val="right"/>
            </w:pPr>
            <w:r>
              <w:rPr>
                <w:rFonts w:eastAsia="-webkit-standard"/>
                <w:b/>
                <w:color w:val="000000"/>
              </w:rPr>
              <w:t>0,938</w:t>
            </w:r>
          </w:p>
        </w:tc>
      </w:tr>
      <w:tr>
        <w:tblPrEx>
          <w:tblLayout w:type="fixed"/>
        </w:tblPrEx>
        <w:trPr>
          <w:trHeight w:val="241" w:hRule="atLeast"/>
        </w:trPr>
        <w:tc>
          <w:tcPr>
            <w:tcW w:w="2880" w:type="dxa"/>
            <w:tcBorders>
              <w:top w:val="single" w:color="000000" w:sz="2" w:space="0"/>
              <w:left w:val="single" w:color="000000" w:sz="2" w:space="0"/>
              <w:bottom w:val="single" w:color="000000" w:sz="2" w:space="0"/>
              <w:right w:val="single" w:color="000000" w:sz="2" w:space="0"/>
            </w:tcBorders>
            <w:shd w:val="clear" w:color="auto" w:fill="auto"/>
            <w:vAlign w:val="center"/>
          </w:tcPr>
          <w:p>
            <w:pPr>
              <w:pStyle w:val="17"/>
              <w:spacing w:beforeAutospacing="0" w:after="0" w:afterAutospacing="0" w:line="480" w:lineRule="auto"/>
            </w:pPr>
            <w:r>
              <w:rPr>
                <w:rFonts w:eastAsia="-webkit-standard"/>
              </w:rPr>
              <w:t> </w:t>
            </w:r>
          </w:p>
        </w:tc>
        <w:tc>
          <w:tcPr>
            <w:tcW w:w="2880" w:type="dxa"/>
            <w:tcBorders>
              <w:top w:val="single" w:color="000000" w:sz="2" w:space="0"/>
              <w:left w:val="single" w:color="000000" w:sz="2" w:space="0"/>
              <w:bottom w:val="single" w:color="000000" w:sz="2" w:space="0"/>
              <w:right w:val="single" w:color="000000" w:sz="2" w:space="0"/>
            </w:tcBorders>
            <w:shd w:val="clear" w:color="auto" w:fill="FFFFFF"/>
            <w:vAlign w:val="center"/>
          </w:tcPr>
          <w:p>
            <w:pPr>
              <w:pStyle w:val="17"/>
              <w:spacing w:beforeAutospacing="0" w:after="0" w:afterAutospacing="0" w:line="480" w:lineRule="auto"/>
            </w:pPr>
            <w:r>
              <w:rPr>
                <w:rFonts w:eastAsia="-webkit-standard"/>
                <w:b/>
                <w:color w:val="000000"/>
              </w:rPr>
              <w:t>x1.8.</w:t>
            </w:r>
          </w:p>
        </w:tc>
        <w:tc>
          <w:tcPr>
            <w:tcW w:w="2880" w:type="dxa"/>
            <w:tcBorders>
              <w:top w:val="single" w:color="000000" w:sz="2" w:space="0"/>
              <w:left w:val="single" w:color="000000" w:sz="2" w:space="0"/>
              <w:bottom w:val="single" w:color="000000" w:sz="2" w:space="0"/>
              <w:right w:val="single" w:color="000000" w:sz="2" w:space="0"/>
            </w:tcBorders>
            <w:shd w:val="clear" w:color="auto" w:fill="auto"/>
            <w:vAlign w:val="center"/>
          </w:tcPr>
          <w:p>
            <w:pPr>
              <w:pStyle w:val="17"/>
              <w:spacing w:beforeAutospacing="0" w:after="0" w:afterAutospacing="0" w:line="480" w:lineRule="auto"/>
              <w:jc w:val="right"/>
            </w:pPr>
            <w:r>
              <w:rPr>
                <w:rFonts w:eastAsia="-webkit-standard"/>
                <w:b/>
                <w:color w:val="000000"/>
              </w:rPr>
              <w:t>0,761</w:t>
            </w:r>
          </w:p>
        </w:tc>
      </w:tr>
      <w:tr>
        <w:tblPrEx>
          <w:tblLayout w:type="fixed"/>
        </w:tblPrEx>
        <w:trPr>
          <w:trHeight w:val="241" w:hRule="atLeast"/>
        </w:trPr>
        <w:tc>
          <w:tcPr>
            <w:tcW w:w="2880" w:type="dxa"/>
            <w:tcBorders>
              <w:top w:val="single" w:color="000000" w:sz="2" w:space="0"/>
              <w:left w:val="single" w:color="000000" w:sz="2" w:space="0"/>
              <w:bottom w:val="single" w:color="000000" w:sz="2" w:space="0"/>
              <w:right w:val="single" w:color="000000" w:sz="2" w:space="0"/>
            </w:tcBorders>
            <w:shd w:val="clear" w:color="auto" w:fill="auto"/>
            <w:vAlign w:val="center"/>
          </w:tcPr>
          <w:p>
            <w:pPr>
              <w:pStyle w:val="17"/>
              <w:spacing w:beforeAutospacing="0" w:after="0" w:afterAutospacing="0" w:line="480" w:lineRule="auto"/>
            </w:pPr>
            <w:r>
              <w:rPr>
                <w:rFonts w:eastAsia="-webkit-standard"/>
              </w:rPr>
              <w:t> </w:t>
            </w:r>
          </w:p>
        </w:tc>
        <w:tc>
          <w:tcPr>
            <w:tcW w:w="2880" w:type="dxa"/>
            <w:tcBorders>
              <w:top w:val="single" w:color="000000" w:sz="2" w:space="0"/>
              <w:left w:val="single" w:color="000000" w:sz="2" w:space="0"/>
              <w:bottom w:val="single" w:color="000000" w:sz="2" w:space="0"/>
              <w:right w:val="single" w:color="000000" w:sz="2" w:space="0"/>
            </w:tcBorders>
            <w:shd w:val="clear" w:color="auto" w:fill="FFFFFF"/>
            <w:vAlign w:val="center"/>
          </w:tcPr>
          <w:p>
            <w:pPr>
              <w:pStyle w:val="17"/>
              <w:spacing w:beforeAutospacing="0" w:after="0" w:afterAutospacing="0" w:line="480" w:lineRule="auto"/>
            </w:pPr>
            <w:r>
              <w:rPr>
                <w:rFonts w:eastAsia="-webkit-standard"/>
                <w:b/>
                <w:color w:val="000000"/>
              </w:rPr>
              <w:t>x1.9.</w:t>
            </w:r>
          </w:p>
        </w:tc>
        <w:tc>
          <w:tcPr>
            <w:tcW w:w="2880" w:type="dxa"/>
            <w:tcBorders>
              <w:top w:val="single" w:color="000000" w:sz="2" w:space="0"/>
              <w:left w:val="single" w:color="000000" w:sz="2" w:space="0"/>
              <w:bottom w:val="single" w:color="000000" w:sz="2" w:space="0"/>
              <w:right w:val="single" w:color="000000" w:sz="2" w:space="0"/>
            </w:tcBorders>
            <w:shd w:val="clear" w:color="auto" w:fill="D8D8D8"/>
            <w:vAlign w:val="center"/>
          </w:tcPr>
          <w:p>
            <w:pPr>
              <w:pStyle w:val="17"/>
              <w:spacing w:beforeAutospacing="0" w:after="0" w:afterAutospacing="0" w:line="480" w:lineRule="auto"/>
              <w:jc w:val="right"/>
            </w:pPr>
            <w:r>
              <w:rPr>
                <w:rFonts w:eastAsia="-webkit-standard"/>
                <w:b/>
                <w:color w:val="000000"/>
              </w:rPr>
              <w:t>0,761</w:t>
            </w:r>
          </w:p>
        </w:tc>
      </w:tr>
      <w:tr>
        <w:tblPrEx>
          <w:tblLayout w:type="fixed"/>
        </w:tblPrEx>
        <w:trPr>
          <w:trHeight w:val="241" w:hRule="atLeast"/>
        </w:trPr>
        <w:tc>
          <w:tcPr>
            <w:tcW w:w="2880" w:type="dxa"/>
            <w:tcBorders>
              <w:top w:val="single" w:color="000000" w:sz="2" w:space="0"/>
              <w:left w:val="single" w:color="000000" w:sz="2" w:space="0"/>
              <w:bottom w:val="single" w:color="000000" w:sz="2" w:space="0"/>
              <w:right w:val="single" w:color="000000" w:sz="2" w:space="0"/>
            </w:tcBorders>
            <w:shd w:val="clear" w:color="auto" w:fill="auto"/>
            <w:vAlign w:val="center"/>
          </w:tcPr>
          <w:p>
            <w:pPr>
              <w:pStyle w:val="17"/>
              <w:spacing w:beforeAutospacing="0" w:after="0" w:afterAutospacing="0" w:line="480" w:lineRule="auto"/>
            </w:pPr>
            <w:r>
              <w:rPr>
                <w:rFonts w:eastAsia="-webkit-standard"/>
              </w:rPr>
              <w:t> </w:t>
            </w:r>
          </w:p>
        </w:tc>
        <w:tc>
          <w:tcPr>
            <w:tcW w:w="2880" w:type="dxa"/>
            <w:tcBorders>
              <w:top w:val="single" w:color="000000" w:sz="2" w:space="0"/>
              <w:left w:val="single" w:color="000000" w:sz="2" w:space="0"/>
              <w:bottom w:val="single" w:color="000000" w:sz="2" w:space="0"/>
              <w:right w:val="single" w:color="000000" w:sz="2" w:space="0"/>
            </w:tcBorders>
            <w:shd w:val="clear" w:color="auto" w:fill="FFFFFF"/>
            <w:vAlign w:val="center"/>
          </w:tcPr>
          <w:p>
            <w:pPr>
              <w:pStyle w:val="17"/>
              <w:spacing w:beforeAutospacing="0" w:after="0" w:afterAutospacing="0" w:line="480" w:lineRule="auto"/>
            </w:pPr>
            <w:r>
              <w:rPr>
                <w:rFonts w:eastAsia="-webkit-standard"/>
                <w:b/>
                <w:color w:val="000000"/>
              </w:rPr>
              <w:t>x1.19</w:t>
            </w:r>
          </w:p>
        </w:tc>
        <w:tc>
          <w:tcPr>
            <w:tcW w:w="2880" w:type="dxa"/>
            <w:tcBorders>
              <w:top w:val="single" w:color="000000" w:sz="2" w:space="0"/>
              <w:left w:val="single" w:color="000000" w:sz="2" w:space="0"/>
              <w:bottom w:val="single" w:color="000000" w:sz="2" w:space="0"/>
              <w:right w:val="single" w:color="000000" w:sz="2" w:space="0"/>
            </w:tcBorders>
            <w:shd w:val="clear" w:color="auto" w:fill="auto"/>
            <w:vAlign w:val="bottom"/>
          </w:tcPr>
          <w:p>
            <w:pPr>
              <w:pStyle w:val="17"/>
              <w:spacing w:beforeAutospacing="0" w:after="0" w:afterAutospacing="0" w:line="480" w:lineRule="auto"/>
              <w:jc w:val="right"/>
            </w:pPr>
            <w:r>
              <w:rPr>
                <w:rFonts w:eastAsia="-webkit-standard"/>
                <w:b/>
                <w:color w:val="000000"/>
              </w:rPr>
              <w:t>0,793</w:t>
            </w:r>
          </w:p>
        </w:tc>
      </w:tr>
      <w:tr>
        <w:tblPrEx>
          <w:tblLayout w:type="fixed"/>
        </w:tblPrEx>
        <w:trPr>
          <w:trHeight w:val="241" w:hRule="atLeast"/>
        </w:trPr>
        <w:tc>
          <w:tcPr>
            <w:tcW w:w="2880" w:type="dxa"/>
            <w:tcBorders>
              <w:top w:val="single" w:color="000000" w:sz="2" w:space="0"/>
              <w:left w:val="single" w:color="000000" w:sz="2" w:space="0"/>
              <w:bottom w:val="single" w:color="000000" w:sz="2" w:space="0"/>
              <w:right w:val="single" w:color="000000" w:sz="2" w:space="0"/>
            </w:tcBorders>
            <w:shd w:val="clear" w:color="auto" w:fill="auto"/>
            <w:vAlign w:val="center"/>
          </w:tcPr>
          <w:p>
            <w:pPr>
              <w:pStyle w:val="17"/>
              <w:spacing w:beforeAutospacing="0" w:after="0" w:afterAutospacing="0" w:line="480" w:lineRule="auto"/>
              <w:jc w:val="center"/>
            </w:pPr>
            <w:r>
              <w:rPr>
                <w:rFonts w:eastAsia="-webkit-standard"/>
                <w:color w:val="000000"/>
              </w:rPr>
              <w:t>Kepuasan Kerja</w:t>
            </w:r>
          </w:p>
        </w:tc>
        <w:tc>
          <w:tcPr>
            <w:tcW w:w="2880" w:type="dxa"/>
            <w:tcBorders>
              <w:top w:val="single" w:color="000000" w:sz="2" w:space="0"/>
              <w:left w:val="single" w:color="000000" w:sz="2" w:space="0"/>
              <w:bottom w:val="single" w:color="000000" w:sz="2" w:space="0"/>
              <w:right w:val="single" w:color="000000" w:sz="2" w:space="0"/>
            </w:tcBorders>
            <w:shd w:val="clear" w:color="auto" w:fill="FFFFFF"/>
            <w:vAlign w:val="center"/>
          </w:tcPr>
          <w:p>
            <w:pPr>
              <w:pStyle w:val="17"/>
              <w:spacing w:beforeAutospacing="0" w:after="0" w:afterAutospacing="0" w:line="480" w:lineRule="auto"/>
            </w:pPr>
            <w:r>
              <w:rPr>
                <w:rFonts w:eastAsia="-webkit-standard"/>
                <w:b/>
                <w:color w:val="000000"/>
              </w:rPr>
              <w:t>x2.1.</w:t>
            </w:r>
          </w:p>
        </w:tc>
        <w:tc>
          <w:tcPr>
            <w:tcW w:w="2880" w:type="dxa"/>
            <w:tcBorders>
              <w:top w:val="single" w:color="000000" w:sz="2" w:space="0"/>
              <w:left w:val="single" w:color="000000" w:sz="2" w:space="0"/>
              <w:bottom w:val="single" w:color="000000" w:sz="2" w:space="0"/>
              <w:right w:val="single" w:color="000000" w:sz="2" w:space="0"/>
            </w:tcBorders>
            <w:shd w:val="clear" w:color="auto" w:fill="D8D8D8"/>
            <w:vAlign w:val="center"/>
          </w:tcPr>
          <w:p>
            <w:pPr>
              <w:pStyle w:val="17"/>
              <w:spacing w:beforeAutospacing="0" w:after="0" w:afterAutospacing="0" w:line="480" w:lineRule="auto"/>
              <w:jc w:val="right"/>
            </w:pPr>
            <w:r>
              <w:rPr>
                <w:rFonts w:eastAsia="-webkit-standard"/>
                <w:b/>
                <w:color w:val="000000"/>
              </w:rPr>
              <w:t>0,835</w:t>
            </w:r>
          </w:p>
        </w:tc>
      </w:tr>
      <w:tr>
        <w:tblPrEx>
          <w:tblLayout w:type="fixed"/>
        </w:tblPrEx>
        <w:trPr>
          <w:trHeight w:val="241" w:hRule="atLeast"/>
        </w:trPr>
        <w:tc>
          <w:tcPr>
            <w:tcW w:w="2880" w:type="dxa"/>
            <w:tcBorders>
              <w:top w:val="single" w:color="000000" w:sz="2" w:space="0"/>
              <w:left w:val="single" w:color="000000" w:sz="2" w:space="0"/>
              <w:bottom w:val="single" w:color="000000" w:sz="2" w:space="0"/>
              <w:right w:val="single" w:color="000000" w:sz="2" w:space="0"/>
            </w:tcBorders>
            <w:shd w:val="clear" w:color="auto" w:fill="auto"/>
            <w:vAlign w:val="center"/>
          </w:tcPr>
          <w:p>
            <w:pPr>
              <w:pStyle w:val="17"/>
              <w:spacing w:beforeAutospacing="0" w:after="0" w:afterAutospacing="0" w:line="480" w:lineRule="auto"/>
            </w:pPr>
            <w:r>
              <w:rPr>
                <w:rFonts w:eastAsia="-webkit-standard"/>
              </w:rPr>
              <w:t> </w:t>
            </w:r>
          </w:p>
        </w:tc>
        <w:tc>
          <w:tcPr>
            <w:tcW w:w="2880" w:type="dxa"/>
            <w:tcBorders>
              <w:top w:val="single" w:color="000000" w:sz="2" w:space="0"/>
              <w:left w:val="single" w:color="000000" w:sz="2" w:space="0"/>
              <w:bottom w:val="single" w:color="000000" w:sz="2" w:space="0"/>
              <w:right w:val="single" w:color="000000" w:sz="2" w:space="0"/>
            </w:tcBorders>
            <w:shd w:val="clear" w:color="auto" w:fill="FFFFFF"/>
            <w:vAlign w:val="center"/>
          </w:tcPr>
          <w:p>
            <w:pPr>
              <w:pStyle w:val="17"/>
              <w:spacing w:beforeAutospacing="0" w:after="0" w:afterAutospacing="0" w:line="480" w:lineRule="auto"/>
            </w:pPr>
            <w:r>
              <w:rPr>
                <w:rFonts w:eastAsia="-webkit-standard"/>
                <w:b/>
                <w:color w:val="000000"/>
              </w:rPr>
              <w:t>x2.10.</w:t>
            </w:r>
          </w:p>
        </w:tc>
        <w:tc>
          <w:tcPr>
            <w:tcW w:w="2880" w:type="dxa"/>
            <w:tcBorders>
              <w:top w:val="single" w:color="000000" w:sz="2" w:space="0"/>
              <w:left w:val="single" w:color="000000" w:sz="2" w:space="0"/>
              <w:bottom w:val="single" w:color="000000" w:sz="2" w:space="0"/>
              <w:right w:val="single" w:color="000000" w:sz="2" w:space="0"/>
            </w:tcBorders>
            <w:shd w:val="clear" w:color="auto" w:fill="FFFFFF"/>
            <w:vAlign w:val="center"/>
          </w:tcPr>
          <w:p>
            <w:pPr>
              <w:pStyle w:val="17"/>
              <w:spacing w:beforeAutospacing="0" w:after="0" w:afterAutospacing="0" w:line="480" w:lineRule="auto"/>
              <w:jc w:val="right"/>
            </w:pPr>
            <w:r>
              <w:rPr>
                <w:rFonts w:eastAsia="-webkit-standard"/>
                <w:b/>
                <w:color w:val="000000"/>
              </w:rPr>
              <w:t>0,752</w:t>
            </w:r>
          </w:p>
        </w:tc>
      </w:tr>
      <w:tr>
        <w:tblPrEx>
          <w:tblLayout w:type="fixed"/>
        </w:tblPrEx>
        <w:trPr>
          <w:trHeight w:val="241" w:hRule="atLeast"/>
        </w:trPr>
        <w:tc>
          <w:tcPr>
            <w:tcW w:w="2880" w:type="dxa"/>
            <w:tcBorders>
              <w:top w:val="single" w:color="000000" w:sz="2" w:space="0"/>
              <w:left w:val="single" w:color="000000" w:sz="2" w:space="0"/>
              <w:bottom w:val="single" w:color="000000" w:sz="2" w:space="0"/>
              <w:right w:val="single" w:color="000000" w:sz="2" w:space="0"/>
            </w:tcBorders>
            <w:shd w:val="clear" w:color="auto" w:fill="auto"/>
            <w:vAlign w:val="center"/>
          </w:tcPr>
          <w:p>
            <w:pPr>
              <w:pStyle w:val="17"/>
              <w:spacing w:beforeAutospacing="0" w:after="0" w:afterAutospacing="0" w:line="480" w:lineRule="auto"/>
            </w:pPr>
            <w:r>
              <w:rPr>
                <w:rFonts w:eastAsia="-webkit-standard"/>
              </w:rPr>
              <w:t> </w:t>
            </w:r>
          </w:p>
        </w:tc>
        <w:tc>
          <w:tcPr>
            <w:tcW w:w="2880" w:type="dxa"/>
            <w:tcBorders>
              <w:top w:val="single" w:color="000000" w:sz="2" w:space="0"/>
              <w:left w:val="single" w:color="000000" w:sz="2" w:space="0"/>
              <w:bottom w:val="single" w:color="000000" w:sz="2" w:space="0"/>
              <w:right w:val="single" w:color="000000" w:sz="2" w:space="0"/>
            </w:tcBorders>
            <w:shd w:val="clear" w:color="auto" w:fill="FFFFFF"/>
            <w:vAlign w:val="center"/>
          </w:tcPr>
          <w:p>
            <w:pPr>
              <w:pStyle w:val="17"/>
              <w:spacing w:beforeAutospacing="0" w:after="0" w:afterAutospacing="0" w:line="480" w:lineRule="auto"/>
            </w:pPr>
            <w:r>
              <w:rPr>
                <w:rFonts w:eastAsia="-webkit-standard"/>
                <w:b/>
                <w:color w:val="000000"/>
              </w:rPr>
              <w:t>x2.11.</w:t>
            </w:r>
          </w:p>
        </w:tc>
        <w:tc>
          <w:tcPr>
            <w:tcW w:w="2880" w:type="dxa"/>
            <w:tcBorders>
              <w:top w:val="single" w:color="000000" w:sz="2" w:space="0"/>
              <w:left w:val="single" w:color="000000" w:sz="2" w:space="0"/>
              <w:bottom w:val="single" w:color="000000" w:sz="2" w:space="0"/>
              <w:right w:val="single" w:color="000000" w:sz="2" w:space="0"/>
            </w:tcBorders>
            <w:shd w:val="clear" w:color="auto" w:fill="D8D8D8"/>
            <w:vAlign w:val="center"/>
          </w:tcPr>
          <w:p>
            <w:pPr>
              <w:pStyle w:val="17"/>
              <w:spacing w:beforeAutospacing="0" w:after="0" w:afterAutospacing="0" w:line="480" w:lineRule="auto"/>
              <w:jc w:val="right"/>
            </w:pPr>
            <w:r>
              <w:rPr>
                <w:rFonts w:eastAsia="-webkit-standard"/>
                <w:b/>
                <w:color w:val="000000"/>
              </w:rPr>
              <w:t>0,772</w:t>
            </w:r>
          </w:p>
        </w:tc>
      </w:tr>
      <w:tr>
        <w:tblPrEx>
          <w:tblLayout w:type="fixed"/>
        </w:tblPrEx>
        <w:trPr>
          <w:trHeight w:val="241" w:hRule="atLeast"/>
        </w:trPr>
        <w:tc>
          <w:tcPr>
            <w:tcW w:w="2880" w:type="dxa"/>
            <w:tcBorders>
              <w:top w:val="single" w:color="000000" w:sz="2" w:space="0"/>
              <w:left w:val="single" w:color="000000" w:sz="2" w:space="0"/>
              <w:bottom w:val="single" w:color="000000" w:sz="2" w:space="0"/>
              <w:right w:val="single" w:color="000000" w:sz="2" w:space="0"/>
            </w:tcBorders>
            <w:shd w:val="clear" w:color="auto" w:fill="auto"/>
            <w:vAlign w:val="center"/>
          </w:tcPr>
          <w:p>
            <w:pPr>
              <w:pStyle w:val="17"/>
              <w:spacing w:beforeAutospacing="0" w:after="0" w:afterAutospacing="0" w:line="480" w:lineRule="auto"/>
            </w:pPr>
            <w:r>
              <w:rPr>
                <w:rFonts w:eastAsia="-webkit-standard"/>
              </w:rPr>
              <w:t> </w:t>
            </w:r>
          </w:p>
        </w:tc>
        <w:tc>
          <w:tcPr>
            <w:tcW w:w="2880" w:type="dxa"/>
            <w:tcBorders>
              <w:top w:val="single" w:color="000000" w:sz="2" w:space="0"/>
              <w:left w:val="single" w:color="000000" w:sz="2" w:space="0"/>
              <w:bottom w:val="single" w:color="000000" w:sz="2" w:space="0"/>
              <w:right w:val="single" w:color="000000" w:sz="2" w:space="0"/>
            </w:tcBorders>
            <w:shd w:val="clear" w:color="auto" w:fill="FFFFFF"/>
            <w:vAlign w:val="center"/>
          </w:tcPr>
          <w:p>
            <w:pPr>
              <w:pStyle w:val="17"/>
              <w:spacing w:beforeAutospacing="0" w:after="0" w:afterAutospacing="0" w:line="480" w:lineRule="auto"/>
            </w:pPr>
            <w:r>
              <w:rPr>
                <w:rFonts w:eastAsia="-webkit-standard"/>
                <w:b/>
                <w:color w:val="000000"/>
              </w:rPr>
              <w:t>x2.12.</w:t>
            </w:r>
          </w:p>
        </w:tc>
        <w:tc>
          <w:tcPr>
            <w:tcW w:w="2880" w:type="dxa"/>
            <w:tcBorders>
              <w:top w:val="single" w:color="000000" w:sz="2" w:space="0"/>
              <w:left w:val="single" w:color="000000" w:sz="2" w:space="0"/>
              <w:bottom w:val="single" w:color="000000" w:sz="2" w:space="0"/>
              <w:right w:val="single" w:color="000000" w:sz="2" w:space="0"/>
            </w:tcBorders>
            <w:shd w:val="clear" w:color="auto" w:fill="FFFFFF"/>
            <w:vAlign w:val="center"/>
          </w:tcPr>
          <w:p>
            <w:pPr>
              <w:pStyle w:val="17"/>
              <w:spacing w:beforeAutospacing="0" w:after="0" w:afterAutospacing="0" w:line="480" w:lineRule="auto"/>
              <w:jc w:val="right"/>
            </w:pPr>
            <w:r>
              <w:rPr>
                <w:rFonts w:eastAsia="-webkit-standard"/>
                <w:b/>
                <w:color w:val="000000"/>
              </w:rPr>
              <w:t>0,701</w:t>
            </w:r>
          </w:p>
        </w:tc>
      </w:tr>
      <w:tr>
        <w:tblPrEx>
          <w:tblLayout w:type="fixed"/>
        </w:tblPrEx>
        <w:trPr>
          <w:trHeight w:val="241" w:hRule="atLeast"/>
        </w:trPr>
        <w:tc>
          <w:tcPr>
            <w:tcW w:w="2880" w:type="dxa"/>
            <w:tcBorders>
              <w:top w:val="single" w:color="000000" w:sz="2" w:space="0"/>
              <w:left w:val="single" w:color="000000" w:sz="2" w:space="0"/>
              <w:bottom w:val="single" w:color="000000" w:sz="2" w:space="0"/>
              <w:right w:val="single" w:color="000000" w:sz="2" w:space="0"/>
            </w:tcBorders>
            <w:shd w:val="clear" w:color="auto" w:fill="auto"/>
            <w:vAlign w:val="center"/>
          </w:tcPr>
          <w:p>
            <w:pPr>
              <w:pStyle w:val="17"/>
              <w:spacing w:beforeAutospacing="0" w:after="0" w:afterAutospacing="0" w:line="480" w:lineRule="auto"/>
            </w:pPr>
            <w:r>
              <w:rPr>
                <w:rFonts w:eastAsia="-webkit-standard"/>
              </w:rPr>
              <w:t> </w:t>
            </w:r>
          </w:p>
        </w:tc>
        <w:tc>
          <w:tcPr>
            <w:tcW w:w="2880" w:type="dxa"/>
            <w:tcBorders>
              <w:top w:val="single" w:color="000000" w:sz="2" w:space="0"/>
              <w:left w:val="single" w:color="000000" w:sz="2" w:space="0"/>
              <w:bottom w:val="single" w:color="000000" w:sz="2" w:space="0"/>
              <w:right w:val="single" w:color="000000" w:sz="2" w:space="0"/>
            </w:tcBorders>
            <w:shd w:val="clear" w:color="auto" w:fill="FFFFFF"/>
            <w:vAlign w:val="center"/>
          </w:tcPr>
          <w:p>
            <w:pPr>
              <w:pStyle w:val="17"/>
              <w:spacing w:beforeAutospacing="0" w:after="0" w:afterAutospacing="0" w:line="480" w:lineRule="auto"/>
            </w:pPr>
            <w:r>
              <w:rPr>
                <w:rFonts w:eastAsia="-webkit-standard"/>
                <w:b/>
                <w:color w:val="000000"/>
              </w:rPr>
              <w:t>x2.13.</w:t>
            </w:r>
          </w:p>
        </w:tc>
        <w:tc>
          <w:tcPr>
            <w:tcW w:w="2880" w:type="dxa"/>
            <w:tcBorders>
              <w:top w:val="single" w:color="000000" w:sz="2" w:space="0"/>
              <w:left w:val="single" w:color="000000" w:sz="2" w:space="0"/>
              <w:bottom w:val="single" w:color="000000" w:sz="2" w:space="0"/>
              <w:right w:val="single" w:color="000000" w:sz="2" w:space="0"/>
            </w:tcBorders>
            <w:shd w:val="clear" w:color="auto" w:fill="D8D8D8"/>
            <w:vAlign w:val="center"/>
          </w:tcPr>
          <w:p>
            <w:pPr>
              <w:pStyle w:val="17"/>
              <w:spacing w:beforeAutospacing="0" w:after="0" w:afterAutospacing="0" w:line="480" w:lineRule="auto"/>
              <w:jc w:val="right"/>
            </w:pPr>
            <w:r>
              <w:rPr>
                <w:rFonts w:eastAsia="-webkit-standard"/>
                <w:b/>
                <w:color w:val="000000"/>
              </w:rPr>
              <w:t>0,761</w:t>
            </w:r>
          </w:p>
        </w:tc>
      </w:tr>
      <w:tr>
        <w:tblPrEx>
          <w:tblLayout w:type="fixed"/>
        </w:tblPrEx>
        <w:trPr>
          <w:trHeight w:val="241" w:hRule="atLeast"/>
        </w:trPr>
        <w:tc>
          <w:tcPr>
            <w:tcW w:w="2880" w:type="dxa"/>
            <w:tcBorders>
              <w:top w:val="single" w:color="000000" w:sz="2" w:space="0"/>
              <w:left w:val="single" w:color="000000" w:sz="2" w:space="0"/>
              <w:bottom w:val="single" w:color="000000" w:sz="2" w:space="0"/>
              <w:right w:val="single" w:color="000000" w:sz="2" w:space="0"/>
            </w:tcBorders>
            <w:shd w:val="clear" w:color="auto" w:fill="auto"/>
            <w:vAlign w:val="center"/>
          </w:tcPr>
          <w:p>
            <w:pPr>
              <w:pStyle w:val="17"/>
              <w:spacing w:beforeAutospacing="0" w:after="0" w:afterAutospacing="0" w:line="480" w:lineRule="auto"/>
            </w:pPr>
            <w:r>
              <w:rPr>
                <w:rFonts w:eastAsia="-webkit-standard"/>
              </w:rPr>
              <w:t> </w:t>
            </w:r>
          </w:p>
        </w:tc>
        <w:tc>
          <w:tcPr>
            <w:tcW w:w="2880" w:type="dxa"/>
            <w:tcBorders>
              <w:top w:val="single" w:color="000000" w:sz="2" w:space="0"/>
              <w:left w:val="single" w:color="000000" w:sz="2" w:space="0"/>
              <w:bottom w:val="single" w:color="000000" w:sz="2" w:space="0"/>
              <w:right w:val="single" w:color="000000" w:sz="2" w:space="0"/>
            </w:tcBorders>
            <w:shd w:val="clear" w:color="auto" w:fill="FFFFFF"/>
            <w:vAlign w:val="center"/>
          </w:tcPr>
          <w:p>
            <w:pPr>
              <w:pStyle w:val="17"/>
              <w:spacing w:beforeAutospacing="0" w:after="0" w:afterAutospacing="0" w:line="480" w:lineRule="auto"/>
            </w:pPr>
            <w:r>
              <w:rPr>
                <w:rFonts w:eastAsia="-webkit-standard"/>
                <w:b/>
                <w:color w:val="000000"/>
              </w:rPr>
              <w:t>x2.14.</w:t>
            </w:r>
          </w:p>
        </w:tc>
        <w:tc>
          <w:tcPr>
            <w:tcW w:w="2880" w:type="dxa"/>
            <w:tcBorders>
              <w:top w:val="single" w:color="000000" w:sz="2" w:space="0"/>
              <w:left w:val="single" w:color="000000" w:sz="2" w:space="0"/>
              <w:bottom w:val="single" w:color="000000" w:sz="2" w:space="0"/>
              <w:right w:val="single" w:color="000000" w:sz="2" w:space="0"/>
            </w:tcBorders>
            <w:shd w:val="clear" w:color="auto" w:fill="FFFFFF"/>
            <w:vAlign w:val="center"/>
          </w:tcPr>
          <w:p>
            <w:pPr>
              <w:pStyle w:val="17"/>
              <w:spacing w:beforeAutospacing="0" w:after="0" w:afterAutospacing="0" w:line="480" w:lineRule="auto"/>
              <w:jc w:val="right"/>
            </w:pPr>
            <w:r>
              <w:rPr>
                <w:rFonts w:eastAsia="-webkit-standard"/>
                <w:b/>
                <w:color w:val="000000"/>
              </w:rPr>
              <w:t>0,71</w:t>
            </w:r>
          </w:p>
        </w:tc>
      </w:tr>
      <w:tr>
        <w:tblPrEx>
          <w:tblLayout w:type="fixed"/>
        </w:tblPrEx>
        <w:trPr>
          <w:trHeight w:val="241" w:hRule="atLeast"/>
        </w:trPr>
        <w:tc>
          <w:tcPr>
            <w:tcW w:w="2880" w:type="dxa"/>
            <w:tcBorders>
              <w:top w:val="single" w:color="000000" w:sz="2" w:space="0"/>
              <w:left w:val="single" w:color="000000" w:sz="2" w:space="0"/>
              <w:bottom w:val="single" w:color="000000" w:sz="2" w:space="0"/>
              <w:right w:val="single" w:color="000000" w:sz="2" w:space="0"/>
            </w:tcBorders>
            <w:shd w:val="clear" w:color="auto" w:fill="auto"/>
            <w:vAlign w:val="center"/>
          </w:tcPr>
          <w:p>
            <w:pPr>
              <w:pStyle w:val="17"/>
              <w:spacing w:beforeAutospacing="0" w:after="0" w:afterAutospacing="0" w:line="480" w:lineRule="auto"/>
            </w:pPr>
            <w:r>
              <w:rPr>
                <w:rFonts w:eastAsia="-webkit-standard"/>
              </w:rPr>
              <w:t> </w:t>
            </w:r>
          </w:p>
        </w:tc>
        <w:tc>
          <w:tcPr>
            <w:tcW w:w="2880" w:type="dxa"/>
            <w:tcBorders>
              <w:top w:val="single" w:color="000000" w:sz="2" w:space="0"/>
              <w:left w:val="single" w:color="000000" w:sz="2" w:space="0"/>
              <w:bottom w:val="single" w:color="000000" w:sz="2" w:space="0"/>
              <w:right w:val="single" w:color="000000" w:sz="2" w:space="0"/>
            </w:tcBorders>
            <w:shd w:val="clear" w:color="auto" w:fill="FFFFFF"/>
            <w:vAlign w:val="center"/>
          </w:tcPr>
          <w:p>
            <w:pPr>
              <w:pStyle w:val="17"/>
              <w:spacing w:beforeAutospacing="0" w:after="0" w:afterAutospacing="0" w:line="480" w:lineRule="auto"/>
            </w:pPr>
            <w:r>
              <w:rPr>
                <w:rFonts w:eastAsia="-webkit-standard"/>
                <w:b/>
                <w:color w:val="000000"/>
              </w:rPr>
              <w:t>x2.2.</w:t>
            </w:r>
          </w:p>
        </w:tc>
        <w:tc>
          <w:tcPr>
            <w:tcW w:w="2880" w:type="dxa"/>
            <w:tcBorders>
              <w:top w:val="single" w:color="000000" w:sz="2" w:space="0"/>
              <w:left w:val="single" w:color="000000" w:sz="2" w:space="0"/>
              <w:bottom w:val="single" w:color="000000" w:sz="2" w:space="0"/>
              <w:right w:val="single" w:color="000000" w:sz="2" w:space="0"/>
            </w:tcBorders>
            <w:shd w:val="clear" w:color="auto" w:fill="D8D8D8"/>
            <w:vAlign w:val="center"/>
          </w:tcPr>
          <w:p>
            <w:pPr>
              <w:pStyle w:val="17"/>
              <w:spacing w:beforeAutospacing="0" w:after="0" w:afterAutospacing="0" w:line="480" w:lineRule="auto"/>
              <w:jc w:val="right"/>
            </w:pPr>
            <w:r>
              <w:rPr>
                <w:rFonts w:eastAsia="-webkit-standard"/>
                <w:b/>
                <w:color w:val="000000"/>
              </w:rPr>
              <w:t>0,723</w:t>
            </w:r>
          </w:p>
        </w:tc>
      </w:tr>
      <w:tr>
        <w:tblPrEx>
          <w:tblLayout w:type="fixed"/>
        </w:tblPrEx>
        <w:trPr>
          <w:trHeight w:val="241" w:hRule="atLeast"/>
        </w:trPr>
        <w:tc>
          <w:tcPr>
            <w:tcW w:w="2880" w:type="dxa"/>
            <w:tcBorders>
              <w:top w:val="single" w:color="000000" w:sz="2" w:space="0"/>
              <w:left w:val="single" w:color="000000" w:sz="2" w:space="0"/>
              <w:bottom w:val="single" w:color="000000" w:sz="2" w:space="0"/>
              <w:right w:val="single" w:color="000000" w:sz="2" w:space="0"/>
            </w:tcBorders>
            <w:shd w:val="clear" w:color="auto" w:fill="auto"/>
            <w:vAlign w:val="center"/>
          </w:tcPr>
          <w:p>
            <w:pPr>
              <w:pStyle w:val="17"/>
              <w:spacing w:beforeAutospacing="0" w:after="0" w:afterAutospacing="0" w:line="480" w:lineRule="auto"/>
            </w:pPr>
            <w:r>
              <w:rPr>
                <w:rFonts w:eastAsia="-webkit-standard"/>
              </w:rPr>
              <w:t> </w:t>
            </w:r>
          </w:p>
        </w:tc>
        <w:tc>
          <w:tcPr>
            <w:tcW w:w="2880" w:type="dxa"/>
            <w:tcBorders>
              <w:top w:val="single" w:color="000000" w:sz="2" w:space="0"/>
              <w:left w:val="single" w:color="000000" w:sz="2" w:space="0"/>
              <w:bottom w:val="single" w:color="000000" w:sz="2" w:space="0"/>
              <w:right w:val="single" w:color="000000" w:sz="2" w:space="0"/>
            </w:tcBorders>
            <w:shd w:val="clear" w:color="auto" w:fill="FFFFFF"/>
            <w:vAlign w:val="center"/>
          </w:tcPr>
          <w:p>
            <w:pPr>
              <w:pStyle w:val="17"/>
              <w:spacing w:beforeAutospacing="0" w:after="0" w:afterAutospacing="0" w:line="480" w:lineRule="auto"/>
            </w:pPr>
            <w:r>
              <w:rPr>
                <w:rFonts w:eastAsia="-webkit-standard"/>
                <w:b/>
                <w:color w:val="000000"/>
              </w:rPr>
              <w:t>x2.3.</w:t>
            </w:r>
          </w:p>
        </w:tc>
        <w:tc>
          <w:tcPr>
            <w:tcW w:w="2880" w:type="dxa"/>
            <w:tcBorders>
              <w:top w:val="single" w:color="000000" w:sz="2" w:space="0"/>
              <w:left w:val="single" w:color="000000" w:sz="2" w:space="0"/>
              <w:bottom w:val="single" w:color="000000" w:sz="2" w:space="0"/>
              <w:right w:val="single" w:color="000000" w:sz="2" w:space="0"/>
            </w:tcBorders>
            <w:shd w:val="clear" w:color="auto" w:fill="FFFFFF"/>
            <w:vAlign w:val="center"/>
          </w:tcPr>
          <w:p>
            <w:pPr>
              <w:pStyle w:val="17"/>
              <w:spacing w:beforeAutospacing="0" w:after="0" w:afterAutospacing="0" w:line="480" w:lineRule="auto"/>
              <w:jc w:val="right"/>
            </w:pPr>
            <w:r>
              <w:rPr>
                <w:rFonts w:eastAsia="-webkit-standard"/>
                <w:b/>
                <w:color w:val="000000"/>
              </w:rPr>
              <w:t>0,948</w:t>
            </w:r>
          </w:p>
        </w:tc>
      </w:tr>
      <w:tr>
        <w:tblPrEx>
          <w:tblLayout w:type="fixed"/>
        </w:tblPrEx>
        <w:trPr>
          <w:trHeight w:val="241" w:hRule="atLeast"/>
        </w:trPr>
        <w:tc>
          <w:tcPr>
            <w:tcW w:w="2880" w:type="dxa"/>
            <w:tcBorders>
              <w:top w:val="single" w:color="000000" w:sz="2" w:space="0"/>
              <w:left w:val="single" w:color="000000" w:sz="2" w:space="0"/>
              <w:bottom w:val="single" w:color="000000" w:sz="2" w:space="0"/>
              <w:right w:val="single" w:color="000000" w:sz="2" w:space="0"/>
            </w:tcBorders>
            <w:shd w:val="clear" w:color="auto" w:fill="auto"/>
            <w:vAlign w:val="center"/>
          </w:tcPr>
          <w:p>
            <w:pPr>
              <w:pStyle w:val="17"/>
              <w:spacing w:beforeAutospacing="0" w:after="0" w:afterAutospacing="0" w:line="480" w:lineRule="auto"/>
            </w:pPr>
            <w:r>
              <w:rPr>
                <w:rFonts w:eastAsia="-webkit-standard"/>
              </w:rPr>
              <w:t> </w:t>
            </w:r>
          </w:p>
        </w:tc>
        <w:tc>
          <w:tcPr>
            <w:tcW w:w="2880" w:type="dxa"/>
            <w:tcBorders>
              <w:top w:val="single" w:color="000000" w:sz="2" w:space="0"/>
              <w:left w:val="single" w:color="000000" w:sz="2" w:space="0"/>
              <w:bottom w:val="single" w:color="000000" w:sz="2" w:space="0"/>
              <w:right w:val="single" w:color="000000" w:sz="2" w:space="0"/>
            </w:tcBorders>
            <w:shd w:val="clear" w:color="auto" w:fill="FFFFFF"/>
            <w:vAlign w:val="center"/>
          </w:tcPr>
          <w:p>
            <w:pPr>
              <w:pStyle w:val="17"/>
              <w:spacing w:beforeAutospacing="0" w:after="0" w:afterAutospacing="0" w:line="480" w:lineRule="auto"/>
            </w:pPr>
            <w:r>
              <w:rPr>
                <w:rFonts w:eastAsia="-webkit-standard"/>
                <w:b/>
                <w:color w:val="000000"/>
              </w:rPr>
              <w:t>x2.4.</w:t>
            </w:r>
          </w:p>
        </w:tc>
        <w:tc>
          <w:tcPr>
            <w:tcW w:w="2880" w:type="dxa"/>
            <w:tcBorders>
              <w:top w:val="single" w:color="000000" w:sz="2" w:space="0"/>
              <w:left w:val="single" w:color="000000" w:sz="2" w:space="0"/>
              <w:bottom w:val="single" w:color="000000" w:sz="2" w:space="0"/>
              <w:right w:val="single" w:color="000000" w:sz="2" w:space="0"/>
            </w:tcBorders>
            <w:shd w:val="clear" w:color="auto" w:fill="D8D8D8"/>
            <w:vAlign w:val="center"/>
          </w:tcPr>
          <w:p>
            <w:pPr>
              <w:pStyle w:val="17"/>
              <w:spacing w:beforeAutospacing="0" w:after="0" w:afterAutospacing="0" w:line="480" w:lineRule="auto"/>
              <w:jc w:val="right"/>
            </w:pPr>
            <w:r>
              <w:rPr>
                <w:rFonts w:eastAsia="-webkit-standard"/>
                <w:b/>
                <w:color w:val="000000"/>
              </w:rPr>
              <w:t>0,715</w:t>
            </w:r>
          </w:p>
        </w:tc>
      </w:tr>
      <w:tr>
        <w:tblPrEx>
          <w:tblLayout w:type="fixed"/>
        </w:tblPrEx>
        <w:trPr>
          <w:trHeight w:val="241" w:hRule="atLeast"/>
        </w:trPr>
        <w:tc>
          <w:tcPr>
            <w:tcW w:w="2880" w:type="dxa"/>
            <w:tcBorders>
              <w:top w:val="single" w:color="000000" w:sz="2" w:space="0"/>
              <w:left w:val="single" w:color="000000" w:sz="2" w:space="0"/>
              <w:bottom w:val="single" w:color="000000" w:sz="2" w:space="0"/>
              <w:right w:val="single" w:color="000000" w:sz="2" w:space="0"/>
            </w:tcBorders>
            <w:shd w:val="clear" w:color="auto" w:fill="auto"/>
            <w:vAlign w:val="center"/>
          </w:tcPr>
          <w:p>
            <w:pPr>
              <w:pStyle w:val="17"/>
              <w:spacing w:beforeAutospacing="0" w:after="0" w:afterAutospacing="0" w:line="480" w:lineRule="auto"/>
            </w:pPr>
            <w:r>
              <w:rPr>
                <w:rFonts w:eastAsia="-webkit-standard"/>
              </w:rPr>
              <w:t> </w:t>
            </w:r>
          </w:p>
        </w:tc>
        <w:tc>
          <w:tcPr>
            <w:tcW w:w="2880" w:type="dxa"/>
            <w:tcBorders>
              <w:top w:val="single" w:color="000000" w:sz="2" w:space="0"/>
              <w:left w:val="single" w:color="000000" w:sz="2" w:space="0"/>
              <w:bottom w:val="single" w:color="000000" w:sz="2" w:space="0"/>
              <w:right w:val="single" w:color="000000" w:sz="2" w:space="0"/>
            </w:tcBorders>
            <w:shd w:val="clear" w:color="auto" w:fill="FFFFFF"/>
            <w:vAlign w:val="center"/>
          </w:tcPr>
          <w:p>
            <w:pPr>
              <w:pStyle w:val="17"/>
              <w:spacing w:beforeAutospacing="0" w:after="0" w:afterAutospacing="0" w:line="480" w:lineRule="auto"/>
            </w:pPr>
            <w:r>
              <w:rPr>
                <w:rFonts w:eastAsia="-webkit-standard"/>
                <w:b/>
                <w:color w:val="000000"/>
              </w:rPr>
              <w:t>x2.5.</w:t>
            </w:r>
          </w:p>
        </w:tc>
        <w:tc>
          <w:tcPr>
            <w:tcW w:w="2880" w:type="dxa"/>
            <w:tcBorders>
              <w:top w:val="single" w:color="000000" w:sz="2" w:space="0"/>
              <w:left w:val="single" w:color="000000" w:sz="2" w:space="0"/>
              <w:bottom w:val="single" w:color="000000" w:sz="2" w:space="0"/>
              <w:right w:val="single" w:color="000000" w:sz="2" w:space="0"/>
            </w:tcBorders>
            <w:shd w:val="clear" w:color="auto" w:fill="FFFFFF"/>
            <w:vAlign w:val="center"/>
          </w:tcPr>
          <w:p>
            <w:pPr>
              <w:pStyle w:val="17"/>
              <w:spacing w:beforeAutospacing="0" w:after="0" w:afterAutospacing="0" w:line="480" w:lineRule="auto"/>
              <w:jc w:val="right"/>
            </w:pPr>
            <w:r>
              <w:rPr>
                <w:rFonts w:eastAsia="-webkit-standard"/>
                <w:b/>
                <w:color w:val="000000"/>
              </w:rPr>
              <w:t>0,703</w:t>
            </w:r>
          </w:p>
        </w:tc>
      </w:tr>
      <w:tr>
        <w:tblPrEx>
          <w:tblLayout w:type="fixed"/>
        </w:tblPrEx>
        <w:trPr>
          <w:trHeight w:val="241" w:hRule="atLeast"/>
        </w:trPr>
        <w:tc>
          <w:tcPr>
            <w:tcW w:w="2880" w:type="dxa"/>
            <w:tcBorders>
              <w:top w:val="single" w:color="000000" w:sz="2" w:space="0"/>
              <w:left w:val="single" w:color="000000" w:sz="2" w:space="0"/>
              <w:bottom w:val="single" w:color="000000" w:sz="2" w:space="0"/>
              <w:right w:val="single" w:color="000000" w:sz="2" w:space="0"/>
            </w:tcBorders>
            <w:shd w:val="clear" w:color="auto" w:fill="auto"/>
            <w:vAlign w:val="center"/>
          </w:tcPr>
          <w:p>
            <w:pPr>
              <w:pStyle w:val="17"/>
              <w:spacing w:beforeAutospacing="0" w:after="0" w:afterAutospacing="0" w:line="480" w:lineRule="auto"/>
            </w:pPr>
            <w:r>
              <w:rPr>
                <w:rFonts w:eastAsia="-webkit-standard"/>
              </w:rPr>
              <w:t> </w:t>
            </w:r>
          </w:p>
        </w:tc>
        <w:tc>
          <w:tcPr>
            <w:tcW w:w="2880" w:type="dxa"/>
            <w:tcBorders>
              <w:top w:val="single" w:color="000000" w:sz="2" w:space="0"/>
              <w:left w:val="single" w:color="000000" w:sz="2" w:space="0"/>
              <w:bottom w:val="single" w:color="000000" w:sz="2" w:space="0"/>
              <w:right w:val="single" w:color="000000" w:sz="2" w:space="0"/>
            </w:tcBorders>
            <w:shd w:val="clear" w:color="auto" w:fill="FFFFFF"/>
            <w:vAlign w:val="center"/>
          </w:tcPr>
          <w:p>
            <w:pPr>
              <w:pStyle w:val="17"/>
              <w:spacing w:beforeAutospacing="0" w:after="0" w:afterAutospacing="0" w:line="480" w:lineRule="auto"/>
            </w:pPr>
            <w:r>
              <w:rPr>
                <w:rFonts w:eastAsia="-webkit-standard"/>
                <w:b/>
                <w:color w:val="000000"/>
              </w:rPr>
              <w:t>x2.6.</w:t>
            </w:r>
          </w:p>
        </w:tc>
        <w:tc>
          <w:tcPr>
            <w:tcW w:w="2880" w:type="dxa"/>
            <w:tcBorders>
              <w:top w:val="single" w:color="000000" w:sz="2" w:space="0"/>
              <w:left w:val="single" w:color="000000" w:sz="2" w:space="0"/>
              <w:bottom w:val="single" w:color="000000" w:sz="2" w:space="0"/>
              <w:right w:val="single" w:color="000000" w:sz="2" w:space="0"/>
            </w:tcBorders>
            <w:shd w:val="clear" w:color="auto" w:fill="D8D8D8"/>
            <w:vAlign w:val="center"/>
          </w:tcPr>
          <w:p>
            <w:pPr>
              <w:pStyle w:val="17"/>
              <w:spacing w:beforeAutospacing="0" w:after="0" w:afterAutospacing="0" w:line="480" w:lineRule="auto"/>
              <w:jc w:val="right"/>
            </w:pPr>
            <w:r>
              <w:rPr>
                <w:rFonts w:eastAsia="-webkit-standard"/>
                <w:b/>
                <w:color w:val="000000"/>
              </w:rPr>
              <w:t>0,916</w:t>
            </w:r>
          </w:p>
        </w:tc>
      </w:tr>
      <w:tr>
        <w:tblPrEx>
          <w:tblLayout w:type="fixed"/>
        </w:tblPrEx>
        <w:trPr>
          <w:trHeight w:val="241" w:hRule="atLeast"/>
        </w:trPr>
        <w:tc>
          <w:tcPr>
            <w:tcW w:w="2880" w:type="dxa"/>
            <w:tcBorders>
              <w:top w:val="single" w:color="000000" w:sz="2" w:space="0"/>
              <w:left w:val="single" w:color="000000" w:sz="2" w:space="0"/>
              <w:bottom w:val="single" w:color="000000" w:sz="2" w:space="0"/>
              <w:right w:val="single" w:color="000000" w:sz="2" w:space="0"/>
            </w:tcBorders>
            <w:shd w:val="clear" w:color="auto" w:fill="auto"/>
            <w:vAlign w:val="center"/>
          </w:tcPr>
          <w:p>
            <w:pPr>
              <w:pStyle w:val="17"/>
              <w:spacing w:beforeAutospacing="0" w:after="0" w:afterAutospacing="0" w:line="480" w:lineRule="auto"/>
            </w:pPr>
            <w:r>
              <w:rPr>
                <w:rFonts w:eastAsia="-webkit-standard"/>
              </w:rPr>
              <w:t> </w:t>
            </w:r>
          </w:p>
        </w:tc>
        <w:tc>
          <w:tcPr>
            <w:tcW w:w="2880" w:type="dxa"/>
            <w:tcBorders>
              <w:top w:val="single" w:color="000000" w:sz="2" w:space="0"/>
              <w:left w:val="single" w:color="000000" w:sz="2" w:space="0"/>
              <w:bottom w:val="single" w:color="000000" w:sz="2" w:space="0"/>
              <w:right w:val="single" w:color="000000" w:sz="2" w:space="0"/>
            </w:tcBorders>
            <w:shd w:val="clear" w:color="auto" w:fill="FFFFFF"/>
            <w:vAlign w:val="center"/>
          </w:tcPr>
          <w:p>
            <w:pPr>
              <w:pStyle w:val="17"/>
              <w:spacing w:beforeAutospacing="0" w:after="0" w:afterAutospacing="0" w:line="480" w:lineRule="auto"/>
            </w:pPr>
            <w:r>
              <w:rPr>
                <w:rFonts w:eastAsia="-webkit-standard"/>
                <w:b/>
                <w:color w:val="000000"/>
              </w:rPr>
              <w:t>x2.7.</w:t>
            </w:r>
          </w:p>
        </w:tc>
        <w:tc>
          <w:tcPr>
            <w:tcW w:w="2880" w:type="dxa"/>
            <w:tcBorders>
              <w:top w:val="single" w:color="000000" w:sz="2" w:space="0"/>
              <w:left w:val="single" w:color="000000" w:sz="2" w:space="0"/>
              <w:bottom w:val="single" w:color="000000" w:sz="2" w:space="0"/>
              <w:right w:val="single" w:color="000000" w:sz="2" w:space="0"/>
            </w:tcBorders>
            <w:shd w:val="clear" w:color="auto" w:fill="FFFFFF"/>
            <w:vAlign w:val="center"/>
          </w:tcPr>
          <w:p>
            <w:pPr>
              <w:pStyle w:val="17"/>
              <w:spacing w:beforeAutospacing="0" w:after="0" w:afterAutospacing="0" w:line="480" w:lineRule="auto"/>
              <w:jc w:val="right"/>
            </w:pPr>
            <w:r>
              <w:rPr>
                <w:rFonts w:eastAsia="-webkit-standard"/>
                <w:b/>
                <w:color w:val="000000"/>
              </w:rPr>
              <w:t>0,854</w:t>
            </w:r>
          </w:p>
        </w:tc>
      </w:tr>
      <w:tr>
        <w:tblPrEx>
          <w:tblLayout w:type="fixed"/>
        </w:tblPrEx>
        <w:trPr>
          <w:trHeight w:val="241" w:hRule="atLeast"/>
        </w:trPr>
        <w:tc>
          <w:tcPr>
            <w:tcW w:w="2880" w:type="dxa"/>
            <w:tcBorders>
              <w:top w:val="single" w:color="000000" w:sz="2" w:space="0"/>
              <w:left w:val="single" w:color="000000" w:sz="2" w:space="0"/>
              <w:bottom w:val="single" w:color="000000" w:sz="2" w:space="0"/>
              <w:right w:val="single" w:color="000000" w:sz="2" w:space="0"/>
            </w:tcBorders>
            <w:shd w:val="clear" w:color="auto" w:fill="auto"/>
            <w:vAlign w:val="center"/>
          </w:tcPr>
          <w:p>
            <w:pPr>
              <w:pStyle w:val="17"/>
              <w:spacing w:beforeAutospacing="0" w:after="0" w:afterAutospacing="0" w:line="480" w:lineRule="auto"/>
            </w:pPr>
            <w:r>
              <w:rPr>
                <w:rFonts w:eastAsia="-webkit-standard"/>
              </w:rPr>
              <w:t> </w:t>
            </w:r>
          </w:p>
        </w:tc>
        <w:tc>
          <w:tcPr>
            <w:tcW w:w="2880" w:type="dxa"/>
            <w:tcBorders>
              <w:top w:val="single" w:color="000000" w:sz="2" w:space="0"/>
              <w:left w:val="single" w:color="000000" w:sz="2" w:space="0"/>
              <w:bottom w:val="single" w:color="000000" w:sz="2" w:space="0"/>
              <w:right w:val="single" w:color="000000" w:sz="2" w:space="0"/>
            </w:tcBorders>
            <w:shd w:val="clear" w:color="auto" w:fill="FFFFFF"/>
            <w:vAlign w:val="center"/>
          </w:tcPr>
          <w:p>
            <w:pPr>
              <w:pStyle w:val="17"/>
              <w:spacing w:beforeAutospacing="0" w:after="0" w:afterAutospacing="0" w:line="480" w:lineRule="auto"/>
            </w:pPr>
            <w:r>
              <w:rPr>
                <w:rFonts w:eastAsia="-webkit-standard"/>
                <w:b/>
                <w:color w:val="000000"/>
              </w:rPr>
              <w:t>x2.8.</w:t>
            </w:r>
          </w:p>
        </w:tc>
        <w:tc>
          <w:tcPr>
            <w:tcW w:w="2880" w:type="dxa"/>
            <w:tcBorders>
              <w:top w:val="single" w:color="000000" w:sz="2" w:space="0"/>
              <w:left w:val="single" w:color="000000" w:sz="2" w:space="0"/>
              <w:bottom w:val="single" w:color="000000" w:sz="2" w:space="0"/>
              <w:right w:val="single" w:color="000000" w:sz="2" w:space="0"/>
            </w:tcBorders>
            <w:shd w:val="clear" w:color="auto" w:fill="D8D8D8"/>
            <w:vAlign w:val="center"/>
          </w:tcPr>
          <w:p>
            <w:pPr>
              <w:pStyle w:val="17"/>
              <w:spacing w:beforeAutospacing="0" w:after="0" w:afterAutospacing="0" w:line="480" w:lineRule="auto"/>
              <w:jc w:val="right"/>
            </w:pPr>
            <w:r>
              <w:rPr>
                <w:rFonts w:eastAsia="-webkit-standard"/>
                <w:b/>
                <w:color w:val="000000"/>
              </w:rPr>
              <w:t>0,704</w:t>
            </w:r>
          </w:p>
        </w:tc>
      </w:tr>
      <w:tr>
        <w:tblPrEx>
          <w:tblLayout w:type="fixed"/>
        </w:tblPrEx>
        <w:trPr>
          <w:trHeight w:val="241" w:hRule="atLeast"/>
        </w:trPr>
        <w:tc>
          <w:tcPr>
            <w:tcW w:w="2880" w:type="dxa"/>
            <w:tcBorders>
              <w:top w:val="single" w:color="000000" w:sz="2" w:space="0"/>
              <w:left w:val="single" w:color="000000" w:sz="2" w:space="0"/>
              <w:bottom w:val="single" w:color="000000" w:sz="2" w:space="0"/>
              <w:right w:val="single" w:color="000000" w:sz="2" w:space="0"/>
            </w:tcBorders>
            <w:shd w:val="clear" w:color="auto" w:fill="auto"/>
            <w:vAlign w:val="center"/>
          </w:tcPr>
          <w:p>
            <w:pPr>
              <w:pStyle w:val="17"/>
              <w:spacing w:beforeAutospacing="0" w:after="0" w:afterAutospacing="0" w:line="480" w:lineRule="auto"/>
            </w:pPr>
            <w:r>
              <w:rPr>
                <w:rFonts w:eastAsia="-webkit-standard"/>
              </w:rPr>
              <w:t> </w:t>
            </w:r>
          </w:p>
        </w:tc>
        <w:tc>
          <w:tcPr>
            <w:tcW w:w="2880" w:type="dxa"/>
            <w:tcBorders>
              <w:top w:val="single" w:color="000000" w:sz="2" w:space="0"/>
              <w:left w:val="single" w:color="000000" w:sz="2" w:space="0"/>
              <w:bottom w:val="single" w:color="000000" w:sz="2" w:space="0"/>
              <w:right w:val="single" w:color="000000" w:sz="2" w:space="0"/>
            </w:tcBorders>
            <w:shd w:val="clear" w:color="auto" w:fill="FFFFFF"/>
            <w:vAlign w:val="center"/>
          </w:tcPr>
          <w:p>
            <w:pPr>
              <w:pStyle w:val="17"/>
              <w:spacing w:beforeAutospacing="0" w:after="0" w:afterAutospacing="0" w:line="480" w:lineRule="auto"/>
            </w:pPr>
            <w:r>
              <w:rPr>
                <w:rFonts w:eastAsia="-webkit-standard"/>
                <w:b/>
                <w:color w:val="000000"/>
              </w:rPr>
              <w:t>x2.9.</w:t>
            </w:r>
          </w:p>
        </w:tc>
        <w:tc>
          <w:tcPr>
            <w:tcW w:w="2880" w:type="dxa"/>
            <w:tcBorders>
              <w:top w:val="single" w:color="000000" w:sz="2" w:space="0"/>
              <w:left w:val="single" w:color="000000" w:sz="2" w:space="0"/>
              <w:bottom w:val="single" w:color="000000" w:sz="2" w:space="0"/>
              <w:right w:val="single" w:color="000000" w:sz="2" w:space="0"/>
            </w:tcBorders>
            <w:shd w:val="clear" w:color="auto" w:fill="FFFFFF"/>
            <w:vAlign w:val="center"/>
          </w:tcPr>
          <w:p>
            <w:pPr>
              <w:pStyle w:val="17"/>
              <w:spacing w:beforeAutospacing="0" w:after="0" w:afterAutospacing="0" w:line="480" w:lineRule="auto"/>
              <w:jc w:val="right"/>
            </w:pPr>
            <w:r>
              <w:rPr>
                <w:rFonts w:eastAsia="-webkit-standard"/>
                <w:b/>
                <w:color w:val="000000"/>
              </w:rPr>
              <w:t>0,767</w:t>
            </w:r>
          </w:p>
        </w:tc>
      </w:tr>
      <w:tr>
        <w:tblPrEx>
          <w:tblLayout w:type="fixed"/>
        </w:tblPrEx>
        <w:trPr>
          <w:trHeight w:val="226" w:hRule="atLeast"/>
        </w:trPr>
        <w:tc>
          <w:tcPr>
            <w:tcW w:w="2880" w:type="dxa"/>
            <w:tcBorders>
              <w:top w:val="single" w:color="000000" w:sz="2" w:space="0"/>
              <w:left w:val="single" w:color="000000" w:sz="2" w:space="0"/>
              <w:bottom w:val="single" w:color="000000" w:sz="2" w:space="0"/>
              <w:right w:val="single" w:color="000000" w:sz="2" w:space="0"/>
            </w:tcBorders>
            <w:shd w:val="clear" w:color="auto" w:fill="auto"/>
            <w:vAlign w:val="center"/>
          </w:tcPr>
          <w:p>
            <w:pPr>
              <w:pStyle w:val="17"/>
              <w:spacing w:beforeAutospacing="0" w:after="0" w:afterAutospacing="0" w:line="480" w:lineRule="auto"/>
              <w:jc w:val="center"/>
            </w:pPr>
            <w:r>
              <w:rPr>
                <w:rFonts w:eastAsia="-webkit-standard"/>
                <w:color w:val="000000"/>
              </w:rPr>
              <w:t>Kinerja Karyawan</w:t>
            </w:r>
          </w:p>
        </w:tc>
        <w:tc>
          <w:tcPr>
            <w:tcW w:w="2880" w:type="dxa"/>
            <w:tcBorders>
              <w:top w:val="single" w:color="000000" w:sz="2" w:space="0"/>
              <w:left w:val="single" w:color="000000" w:sz="2" w:space="0"/>
              <w:bottom w:val="single" w:color="000000" w:sz="2" w:space="0"/>
              <w:right w:val="single" w:color="000000" w:sz="2" w:space="0"/>
            </w:tcBorders>
            <w:shd w:val="clear" w:color="auto" w:fill="FFFFFF"/>
            <w:vAlign w:val="center"/>
          </w:tcPr>
          <w:p>
            <w:pPr>
              <w:pStyle w:val="17"/>
              <w:spacing w:beforeAutospacing="0" w:after="0" w:afterAutospacing="0" w:line="480" w:lineRule="auto"/>
            </w:pPr>
            <w:r>
              <w:rPr>
                <w:rFonts w:eastAsia="-webkit-standard"/>
                <w:b/>
                <w:color w:val="000000"/>
              </w:rPr>
              <w:t>y1</w:t>
            </w:r>
          </w:p>
        </w:tc>
        <w:tc>
          <w:tcPr>
            <w:tcW w:w="2880" w:type="dxa"/>
            <w:tcBorders>
              <w:top w:val="single" w:color="000000" w:sz="2" w:space="0"/>
              <w:left w:val="single" w:color="000000" w:sz="2" w:space="0"/>
              <w:bottom w:val="single" w:color="000000" w:sz="2" w:space="0"/>
              <w:right w:val="single" w:color="000000" w:sz="2" w:space="0"/>
            </w:tcBorders>
            <w:shd w:val="clear" w:color="auto" w:fill="D8D8D8"/>
            <w:vAlign w:val="center"/>
          </w:tcPr>
          <w:p>
            <w:pPr>
              <w:pStyle w:val="17"/>
              <w:spacing w:beforeAutospacing="0" w:after="0" w:afterAutospacing="0" w:line="480" w:lineRule="auto"/>
              <w:jc w:val="right"/>
            </w:pPr>
            <w:r>
              <w:rPr>
                <w:rFonts w:eastAsia="-webkit-standard"/>
                <w:b/>
                <w:color w:val="000000"/>
              </w:rPr>
              <w:t>0,843</w:t>
            </w:r>
          </w:p>
        </w:tc>
      </w:tr>
      <w:tr>
        <w:tblPrEx>
          <w:tblLayout w:type="fixed"/>
        </w:tblPrEx>
        <w:trPr>
          <w:trHeight w:val="226" w:hRule="atLeast"/>
        </w:trPr>
        <w:tc>
          <w:tcPr>
            <w:tcW w:w="2880" w:type="dxa"/>
            <w:tcBorders>
              <w:top w:val="single" w:color="000000" w:sz="2" w:space="0"/>
              <w:left w:val="single" w:color="000000" w:sz="2" w:space="0"/>
              <w:bottom w:val="single" w:color="000000" w:sz="2" w:space="0"/>
              <w:right w:val="single" w:color="000000" w:sz="2" w:space="0"/>
            </w:tcBorders>
            <w:shd w:val="clear" w:color="auto" w:fill="auto"/>
            <w:vAlign w:val="center"/>
          </w:tcPr>
          <w:p>
            <w:pPr>
              <w:pStyle w:val="17"/>
              <w:spacing w:beforeAutospacing="0" w:after="0" w:afterAutospacing="0" w:line="480" w:lineRule="auto"/>
            </w:pPr>
            <w:r>
              <w:rPr>
                <w:rFonts w:eastAsia="-webkit-standard"/>
              </w:rPr>
              <w:t> </w:t>
            </w:r>
          </w:p>
        </w:tc>
        <w:tc>
          <w:tcPr>
            <w:tcW w:w="2880" w:type="dxa"/>
            <w:tcBorders>
              <w:top w:val="single" w:color="000000" w:sz="2" w:space="0"/>
              <w:left w:val="single" w:color="000000" w:sz="2" w:space="0"/>
              <w:bottom w:val="single" w:color="000000" w:sz="2" w:space="0"/>
              <w:right w:val="single" w:color="000000" w:sz="2" w:space="0"/>
            </w:tcBorders>
            <w:shd w:val="clear" w:color="auto" w:fill="FFFFFF"/>
            <w:vAlign w:val="center"/>
          </w:tcPr>
          <w:p>
            <w:pPr>
              <w:pStyle w:val="17"/>
              <w:spacing w:beforeAutospacing="0" w:after="0" w:afterAutospacing="0" w:line="480" w:lineRule="auto"/>
            </w:pPr>
            <w:r>
              <w:rPr>
                <w:rFonts w:eastAsia="-webkit-standard"/>
                <w:b/>
                <w:color w:val="000000"/>
              </w:rPr>
              <w:t>y10</w:t>
            </w:r>
          </w:p>
        </w:tc>
        <w:tc>
          <w:tcPr>
            <w:tcW w:w="2880" w:type="dxa"/>
            <w:tcBorders>
              <w:top w:val="single" w:color="000000" w:sz="2" w:space="0"/>
              <w:left w:val="single" w:color="000000" w:sz="2" w:space="0"/>
              <w:bottom w:val="single" w:color="000000" w:sz="2" w:space="0"/>
              <w:right w:val="single" w:color="000000" w:sz="2" w:space="0"/>
            </w:tcBorders>
            <w:shd w:val="clear" w:color="auto" w:fill="auto"/>
            <w:vAlign w:val="center"/>
          </w:tcPr>
          <w:p>
            <w:pPr>
              <w:pStyle w:val="17"/>
              <w:spacing w:beforeAutospacing="0" w:after="0" w:afterAutospacing="0" w:line="480" w:lineRule="auto"/>
              <w:jc w:val="right"/>
            </w:pPr>
            <w:r>
              <w:rPr>
                <w:rFonts w:eastAsia="-webkit-standard"/>
                <w:b/>
                <w:color w:val="000000"/>
              </w:rPr>
              <w:t>0,733</w:t>
            </w:r>
          </w:p>
        </w:tc>
      </w:tr>
      <w:tr>
        <w:tblPrEx>
          <w:tblLayout w:type="fixed"/>
        </w:tblPrEx>
        <w:trPr>
          <w:trHeight w:val="226" w:hRule="atLeast"/>
        </w:trPr>
        <w:tc>
          <w:tcPr>
            <w:tcW w:w="2880" w:type="dxa"/>
            <w:tcBorders>
              <w:top w:val="single" w:color="000000" w:sz="2" w:space="0"/>
              <w:left w:val="single" w:color="000000" w:sz="2" w:space="0"/>
              <w:bottom w:val="single" w:color="000000" w:sz="2" w:space="0"/>
              <w:right w:val="single" w:color="000000" w:sz="2" w:space="0"/>
            </w:tcBorders>
            <w:shd w:val="clear" w:color="auto" w:fill="auto"/>
            <w:vAlign w:val="center"/>
          </w:tcPr>
          <w:p>
            <w:pPr>
              <w:pStyle w:val="17"/>
              <w:spacing w:beforeAutospacing="0" w:after="0" w:afterAutospacing="0" w:line="480" w:lineRule="auto"/>
            </w:pPr>
            <w:r>
              <w:rPr>
                <w:rFonts w:eastAsia="-webkit-standard"/>
              </w:rPr>
              <w:t> </w:t>
            </w:r>
          </w:p>
        </w:tc>
        <w:tc>
          <w:tcPr>
            <w:tcW w:w="2880" w:type="dxa"/>
            <w:tcBorders>
              <w:top w:val="single" w:color="000000" w:sz="2" w:space="0"/>
              <w:left w:val="single" w:color="000000" w:sz="2" w:space="0"/>
              <w:bottom w:val="single" w:color="000000" w:sz="2" w:space="0"/>
              <w:right w:val="single" w:color="000000" w:sz="2" w:space="0"/>
            </w:tcBorders>
            <w:shd w:val="clear" w:color="auto" w:fill="FFFFFF"/>
            <w:vAlign w:val="center"/>
          </w:tcPr>
          <w:p>
            <w:pPr>
              <w:pStyle w:val="17"/>
              <w:spacing w:beforeAutospacing="0" w:after="0" w:afterAutospacing="0" w:line="480" w:lineRule="auto"/>
            </w:pPr>
            <w:r>
              <w:rPr>
                <w:rFonts w:eastAsia="-webkit-standard"/>
                <w:b/>
                <w:color w:val="000000"/>
              </w:rPr>
              <w:t>y2</w:t>
            </w:r>
          </w:p>
        </w:tc>
        <w:tc>
          <w:tcPr>
            <w:tcW w:w="2880" w:type="dxa"/>
            <w:tcBorders>
              <w:top w:val="single" w:color="000000" w:sz="2" w:space="0"/>
              <w:left w:val="single" w:color="000000" w:sz="2" w:space="0"/>
              <w:bottom w:val="single" w:color="000000" w:sz="2" w:space="0"/>
              <w:right w:val="single" w:color="000000" w:sz="2" w:space="0"/>
            </w:tcBorders>
            <w:shd w:val="clear" w:color="auto" w:fill="D8D8D8"/>
            <w:vAlign w:val="center"/>
          </w:tcPr>
          <w:p>
            <w:pPr>
              <w:pStyle w:val="17"/>
              <w:spacing w:beforeAutospacing="0" w:after="0" w:afterAutospacing="0" w:line="480" w:lineRule="auto"/>
              <w:jc w:val="right"/>
            </w:pPr>
            <w:r>
              <w:rPr>
                <w:rFonts w:eastAsia="-webkit-standard"/>
                <w:b/>
                <w:color w:val="000000"/>
              </w:rPr>
              <w:t>0,958</w:t>
            </w:r>
          </w:p>
        </w:tc>
      </w:tr>
      <w:tr>
        <w:tblPrEx>
          <w:tblLayout w:type="fixed"/>
        </w:tblPrEx>
        <w:trPr>
          <w:trHeight w:val="226" w:hRule="atLeast"/>
        </w:trPr>
        <w:tc>
          <w:tcPr>
            <w:tcW w:w="2880" w:type="dxa"/>
            <w:tcBorders>
              <w:top w:val="single" w:color="000000" w:sz="2" w:space="0"/>
              <w:left w:val="single" w:color="000000" w:sz="2" w:space="0"/>
              <w:bottom w:val="single" w:color="000000" w:sz="2" w:space="0"/>
              <w:right w:val="single" w:color="000000" w:sz="2" w:space="0"/>
            </w:tcBorders>
            <w:shd w:val="clear" w:color="auto" w:fill="auto"/>
            <w:vAlign w:val="center"/>
          </w:tcPr>
          <w:p>
            <w:pPr>
              <w:pStyle w:val="17"/>
              <w:spacing w:beforeAutospacing="0" w:after="0" w:afterAutospacing="0" w:line="480" w:lineRule="auto"/>
            </w:pPr>
            <w:r>
              <w:rPr>
                <w:rFonts w:eastAsia="-webkit-standard"/>
              </w:rPr>
              <w:t> </w:t>
            </w:r>
          </w:p>
        </w:tc>
        <w:tc>
          <w:tcPr>
            <w:tcW w:w="2880" w:type="dxa"/>
            <w:tcBorders>
              <w:top w:val="single" w:color="000000" w:sz="2" w:space="0"/>
              <w:left w:val="single" w:color="000000" w:sz="2" w:space="0"/>
              <w:bottom w:val="single" w:color="000000" w:sz="2" w:space="0"/>
              <w:right w:val="single" w:color="000000" w:sz="2" w:space="0"/>
            </w:tcBorders>
            <w:shd w:val="clear" w:color="auto" w:fill="FFFFFF"/>
            <w:vAlign w:val="center"/>
          </w:tcPr>
          <w:p>
            <w:pPr>
              <w:pStyle w:val="17"/>
              <w:spacing w:beforeAutospacing="0" w:after="0" w:afterAutospacing="0" w:line="480" w:lineRule="auto"/>
            </w:pPr>
            <w:r>
              <w:rPr>
                <w:rFonts w:eastAsia="-webkit-standard"/>
                <w:b/>
                <w:color w:val="000000"/>
              </w:rPr>
              <w:t>y3</w:t>
            </w:r>
          </w:p>
        </w:tc>
        <w:tc>
          <w:tcPr>
            <w:tcW w:w="2880" w:type="dxa"/>
            <w:tcBorders>
              <w:top w:val="single" w:color="000000" w:sz="2" w:space="0"/>
              <w:left w:val="single" w:color="000000" w:sz="2" w:space="0"/>
              <w:bottom w:val="single" w:color="000000" w:sz="2" w:space="0"/>
              <w:right w:val="single" w:color="000000" w:sz="2" w:space="0"/>
            </w:tcBorders>
            <w:shd w:val="clear" w:color="auto" w:fill="auto"/>
            <w:vAlign w:val="center"/>
          </w:tcPr>
          <w:p>
            <w:pPr>
              <w:pStyle w:val="17"/>
              <w:spacing w:beforeAutospacing="0" w:after="0" w:afterAutospacing="0" w:line="480" w:lineRule="auto"/>
              <w:jc w:val="right"/>
            </w:pPr>
            <w:r>
              <w:rPr>
                <w:rFonts w:eastAsia="-webkit-standard"/>
                <w:b/>
                <w:color w:val="000000"/>
              </w:rPr>
              <w:t>0,793</w:t>
            </w:r>
          </w:p>
        </w:tc>
      </w:tr>
      <w:tr>
        <w:tblPrEx>
          <w:tblLayout w:type="fixed"/>
        </w:tblPrEx>
        <w:trPr>
          <w:trHeight w:val="226" w:hRule="atLeast"/>
        </w:trPr>
        <w:tc>
          <w:tcPr>
            <w:tcW w:w="2880" w:type="dxa"/>
            <w:tcBorders>
              <w:top w:val="single" w:color="000000" w:sz="2" w:space="0"/>
              <w:left w:val="single" w:color="000000" w:sz="2" w:space="0"/>
              <w:bottom w:val="single" w:color="000000" w:sz="2" w:space="0"/>
              <w:right w:val="single" w:color="000000" w:sz="2" w:space="0"/>
            </w:tcBorders>
            <w:shd w:val="clear" w:color="auto" w:fill="auto"/>
            <w:vAlign w:val="center"/>
          </w:tcPr>
          <w:p>
            <w:pPr>
              <w:pStyle w:val="17"/>
              <w:spacing w:beforeAutospacing="0" w:after="0" w:afterAutospacing="0" w:line="480" w:lineRule="auto"/>
            </w:pPr>
            <w:r>
              <w:rPr>
                <w:rFonts w:eastAsia="-webkit-standard"/>
              </w:rPr>
              <w:t> </w:t>
            </w:r>
          </w:p>
        </w:tc>
        <w:tc>
          <w:tcPr>
            <w:tcW w:w="2880" w:type="dxa"/>
            <w:tcBorders>
              <w:top w:val="single" w:color="000000" w:sz="2" w:space="0"/>
              <w:left w:val="single" w:color="000000" w:sz="2" w:space="0"/>
              <w:bottom w:val="single" w:color="000000" w:sz="2" w:space="0"/>
              <w:right w:val="single" w:color="000000" w:sz="2" w:space="0"/>
            </w:tcBorders>
            <w:shd w:val="clear" w:color="auto" w:fill="FFFFFF"/>
            <w:vAlign w:val="center"/>
          </w:tcPr>
          <w:p>
            <w:pPr>
              <w:pStyle w:val="17"/>
              <w:spacing w:beforeAutospacing="0" w:after="0" w:afterAutospacing="0" w:line="480" w:lineRule="auto"/>
            </w:pPr>
            <w:r>
              <w:rPr>
                <w:rFonts w:eastAsia="-webkit-standard"/>
                <w:b/>
                <w:color w:val="000000"/>
              </w:rPr>
              <w:t>y4</w:t>
            </w:r>
          </w:p>
        </w:tc>
        <w:tc>
          <w:tcPr>
            <w:tcW w:w="2880" w:type="dxa"/>
            <w:tcBorders>
              <w:top w:val="single" w:color="000000" w:sz="2" w:space="0"/>
              <w:left w:val="single" w:color="000000" w:sz="2" w:space="0"/>
              <w:bottom w:val="single" w:color="000000" w:sz="2" w:space="0"/>
              <w:right w:val="single" w:color="000000" w:sz="2" w:space="0"/>
            </w:tcBorders>
            <w:shd w:val="clear" w:color="auto" w:fill="D8D8D8"/>
            <w:vAlign w:val="center"/>
          </w:tcPr>
          <w:p>
            <w:pPr>
              <w:pStyle w:val="17"/>
              <w:spacing w:beforeAutospacing="0" w:after="0" w:afterAutospacing="0" w:line="480" w:lineRule="auto"/>
              <w:jc w:val="right"/>
            </w:pPr>
            <w:r>
              <w:rPr>
                <w:rFonts w:eastAsia="-webkit-standard"/>
                <w:b/>
                <w:color w:val="000000"/>
              </w:rPr>
              <w:t>0,768</w:t>
            </w:r>
          </w:p>
        </w:tc>
      </w:tr>
      <w:tr>
        <w:tblPrEx>
          <w:tblLayout w:type="fixed"/>
        </w:tblPrEx>
        <w:trPr>
          <w:trHeight w:val="226" w:hRule="atLeast"/>
        </w:trPr>
        <w:tc>
          <w:tcPr>
            <w:tcW w:w="2880" w:type="dxa"/>
            <w:tcBorders>
              <w:top w:val="single" w:color="000000" w:sz="2" w:space="0"/>
              <w:left w:val="single" w:color="000000" w:sz="2" w:space="0"/>
              <w:bottom w:val="single" w:color="000000" w:sz="2" w:space="0"/>
              <w:right w:val="single" w:color="000000" w:sz="2" w:space="0"/>
            </w:tcBorders>
            <w:shd w:val="clear" w:color="auto" w:fill="auto"/>
            <w:vAlign w:val="center"/>
          </w:tcPr>
          <w:p>
            <w:pPr>
              <w:pStyle w:val="17"/>
              <w:spacing w:beforeAutospacing="0" w:after="0" w:afterAutospacing="0" w:line="480" w:lineRule="auto"/>
            </w:pPr>
            <w:r>
              <w:rPr>
                <w:rFonts w:eastAsia="-webkit-standard"/>
              </w:rPr>
              <w:t> </w:t>
            </w:r>
          </w:p>
        </w:tc>
        <w:tc>
          <w:tcPr>
            <w:tcW w:w="2880" w:type="dxa"/>
            <w:tcBorders>
              <w:top w:val="single" w:color="000000" w:sz="2" w:space="0"/>
              <w:left w:val="single" w:color="000000" w:sz="2" w:space="0"/>
              <w:bottom w:val="single" w:color="000000" w:sz="2" w:space="0"/>
              <w:right w:val="single" w:color="000000" w:sz="2" w:space="0"/>
            </w:tcBorders>
            <w:shd w:val="clear" w:color="auto" w:fill="FFFFFF"/>
            <w:vAlign w:val="center"/>
          </w:tcPr>
          <w:p>
            <w:pPr>
              <w:pStyle w:val="17"/>
              <w:spacing w:beforeAutospacing="0" w:after="0" w:afterAutospacing="0" w:line="480" w:lineRule="auto"/>
            </w:pPr>
            <w:r>
              <w:rPr>
                <w:rFonts w:eastAsia="-webkit-standard"/>
                <w:b/>
                <w:color w:val="000000"/>
              </w:rPr>
              <w:t>y5</w:t>
            </w:r>
          </w:p>
        </w:tc>
        <w:tc>
          <w:tcPr>
            <w:tcW w:w="2880" w:type="dxa"/>
            <w:tcBorders>
              <w:top w:val="single" w:color="000000" w:sz="2" w:space="0"/>
              <w:left w:val="single" w:color="000000" w:sz="2" w:space="0"/>
              <w:bottom w:val="single" w:color="000000" w:sz="2" w:space="0"/>
              <w:right w:val="single" w:color="000000" w:sz="2" w:space="0"/>
            </w:tcBorders>
            <w:shd w:val="clear" w:color="auto" w:fill="auto"/>
            <w:vAlign w:val="center"/>
          </w:tcPr>
          <w:p>
            <w:pPr>
              <w:pStyle w:val="17"/>
              <w:spacing w:beforeAutospacing="0" w:after="0" w:afterAutospacing="0" w:line="480" w:lineRule="auto"/>
              <w:jc w:val="right"/>
            </w:pPr>
            <w:r>
              <w:rPr>
                <w:rFonts w:eastAsia="-webkit-standard"/>
                <w:b/>
                <w:color w:val="000000"/>
              </w:rPr>
              <w:t>0,856</w:t>
            </w:r>
          </w:p>
        </w:tc>
      </w:tr>
      <w:tr>
        <w:tblPrEx>
          <w:tblLayout w:type="fixed"/>
        </w:tblPrEx>
        <w:trPr>
          <w:trHeight w:val="226" w:hRule="atLeast"/>
        </w:trPr>
        <w:tc>
          <w:tcPr>
            <w:tcW w:w="2880" w:type="dxa"/>
            <w:tcBorders>
              <w:top w:val="single" w:color="000000" w:sz="2" w:space="0"/>
              <w:left w:val="single" w:color="000000" w:sz="2" w:space="0"/>
              <w:bottom w:val="single" w:color="000000" w:sz="2" w:space="0"/>
              <w:right w:val="single" w:color="000000" w:sz="2" w:space="0"/>
            </w:tcBorders>
            <w:shd w:val="clear" w:color="auto" w:fill="auto"/>
            <w:vAlign w:val="center"/>
          </w:tcPr>
          <w:p>
            <w:pPr>
              <w:pStyle w:val="17"/>
              <w:spacing w:beforeAutospacing="0" w:after="0" w:afterAutospacing="0" w:line="480" w:lineRule="auto"/>
            </w:pPr>
            <w:r>
              <w:rPr>
                <w:rFonts w:eastAsia="-webkit-standard"/>
              </w:rPr>
              <w:t> </w:t>
            </w:r>
          </w:p>
        </w:tc>
        <w:tc>
          <w:tcPr>
            <w:tcW w:w="2880" w:type="dxa"/>
            <w:tcBorders>
              <w:top w:val="single" w:color="000000" w:sz="2" w:space="0"/>
              <w:left w:val="single" w:color="000000" w:sz="2" w:space="0"/>
              <w:bottom w:val="single" w:color="000000" w:sz="2" w:space="0"/>
              <w:right w:val="single" w:color="000000" w:sz="2" w:space="0"/>
            </w:tcBorders>
            <w:shd w:val="clear" w:color="auto" w:fill="FFFFFF"/>
            <w:vAlign w:val="center"/>
          </w:tcPr>
          <w:p>
            <w:pPr>
              <w:pStyle w:val="17"/>
              <w:spacing w:beforeAutospacing="0" w:after="0" w:afterAutospacing="0" w:line="480" w:lineRule="auto"/>
            </w:pPr>
            <w:r>
              <w:rPr>
                <w:rFonts w:eastAsia="-webkit-standard"/>
                <w:b/>
                <w:color w:val="000000"/>
              </w:rPr>
              <w:t>y6</w:t>
            </w:r>
          </w:p>
        </w:tc>
        <w:tc>
          <w:tcPr>
            <w:tcW w:w="2880" w:type="dxa"/>
            <w:tcBorders>
              <w:top w:val="single" w:color="000000" w:sz="2" w:space="0"/>
              <w:left w:val="single" w:color="000000" w:sz="2" w:space="0"/>
              <w:bottom w:val="single" w:color="000000" w:sz="2" w:space="0"/>
              <w:right w:val="single" w:color="000000" w:sz="2" w:space="0"/>
            </w:tcBorders>
            <w:shd w:val="clear" w:color="auto" w:fill="D8D8D8"/>
            <w:vAlign w:val="center"/>
          </w:tcPr>
          <w:p>
            <w:pPr>
              <w:pStyle w:val="17"/>
              <w:spacing w:beforeAutospacing="0" w:after="0" w:afterAutospacing="0" w:line="480" w:lineRule="auto"/>
              <w:jc w:val="right"/>
            </w:pPr>
            <w:r>
              <w:rPr>
                <w:rFonts w:eastAsia="-webkit-standard"/>
                <w:b/>
                <w:color w:val="000000"/>
              </w:rPr>
              <w:t>0,924</w:t>
            </w:r>
          </w:p>
        </w:tc>
      </w:tr>
      <w:tr>
        <w:tblPrEx>
          <w:tblLayout w:type="fixed"/>
        </w:tblPrEx>
        <w:trPr>
          <w:trHeight w:val="226" w:hRule="atLeast"/>
        </w:trPr>
        <w:tc>
          <w:tcPr>
            <w:tcW w:w="2880" w:type="dxa"/>
            <w:tcBorders>
              <w:top w:val="single" w:color="000000" w:sz="2" w:space="0"/>
              <w:left w:val="single" w:color="000000" w:sz="2" w:space="0"/>
              <w:bottom w:val="single" w:color="000000" w:sz="2" w:space="0"/>
              <w:right w:val="single" w:color="000000" w:sz="2" w:space="0"/>
            </w:tcBorders>
            <w:shd w:val="clear" w:color="auto" w:fill="auto"/>
            <w:vAlign w:val="center"/>
          </w:tcPr>
          <w:p>
            <w:pPr>
              <w:pStyle w:val="17"/>
              <w:spacing w:beforeAutospacing="0" w:after="0" w:afterAutospacing="0" w:line="480" w:lineRule="auto"/>
            </w:pPr>
            <w:r>
              <w:rPr>
                <w:rFonts w:eastAsia="-webkit-standard"/>
              </w:rPr>
              <w:t> </w:t>
            </w:r>
          </w:p>
        </w:tc>
        <w:tc>
          <w:tcPr>
            <w:tcW w:w="2880" w:type="dxa"/>
            <w:tcBorders>
              <w:top w:val="single" w:color="000000" w:sz="2" w:space="0"/>
              <w:left w:val="single" w:color="000000" w:sz="2" w:space="0"/>
              <w:bottom w:val="single" w:color="000000" w:sz="2" w:space="0"/>
              <w:right w:val="single" w:color="000000" w:sz="2" w:space="0"/>
            </w:tcBorders>
            <w:shd w:val="clear" w:color="auto" w:fill="FFFFFF"/>
            <w:vAlign w:val="center"/>
          </w:tcPr>
          <w:p>
            <w:pPr>
              <w:pStyle w:val="17"/>
              <w:spacing w:beforeAutospacing="0" w:after="0" w:afterAutospacing="0" w:line="480" w:lineRule="auto"/>
            </w:pPr>
            <w:r>
              <w:rPr>
                <w:rFonts w:eastAsia="-webkit-standard"/>
                <w:b/>
                <w:color w:val="000000"/>
              </w:rPr>
              <w:t>y7</w:t>
            </w:r>
          </w:p>
        </w:tc>
        <w:tc>
          <w:tcPr>
            <w:tcW w:w="2880" w:type="dxa"/>
            <w:tcBorders>
              <w:top w:val="single" w:color="000000" w:sz="2" w:space="0"/>
              <w:left w:val="single" w:color="000000" w:sz="2" w:space="0"/>
              <w:bottom w:val="single" w:color="000000" w:sz="2" w:space="0"/>
              <w:right w:val="single" w:color="000000" w:sz="2" w:space="0"/>
            </w:tcBorders>
            <w:shd w:val="clear" w:color="auto" w:fill="auto"/>
            <w:vAlign w:val="center"/>
          </w:tcPr>
          <w:p>
            <w:pPr>
              <w:pStyle w:val="17"/>
              <w:spacing w:beforeAutospacing="0" w:after="0" w:afterAutospacing="0" w:line="480" w:lineRule="auto"/>
              <w:jc w:val="right"/>
            </w:pPr>
            <w:r>
              <w:rPr>
                <w:rFonts w:eastAsia="-webkit-standard"/>
                <w:b/>
                <w:color w:val="000000"/>
              </w:rPr>
              <w:t>0,794</w:t>
            </w:r>
          </w:p>
        </w:tc>
      </w:tr>
      <w:tr>
        <w:tblPrEx>
          <w:tblLayout w:type="fixed"/>
        </w:tblPrEx>
        <w:trPr>
          <w:trHeight w:val="226" w:hRule="atLeast"/>
        </w:trPr>
        <w:tc>
          <w:tcPr>
            <w:tcW w:w="2880" w:type="dxa"/>
            <w:tcBorders>
              <w:top w:val="single" w:color="000000" w:sz="2" w:space="0"/>
              <w:left w:val="single" w:color="000000" w:sz="2" w:space="0"/>
              <w:bottom w:val="single" w:color="000000" w:sz="2" w:space="0"/>
              <w:right w:val="single" w:color="000000" w:sz="2" w:space="0"/>
            </w:tcBorders>
            <w:shd w:val="clear" w:color="auto" w:fill="auto"/>
            <w:vAlign w:val="center"/>
          </w:tcPr>
          <w:p>
            <w:pPr>
              <w:pStyle w:val="17"/>
              <w:spacing w:beforeAutospacing="0" w:after="0" w:afterAutospacing="0" w:line="480" w:lineRule="auto"/>
            </w:pPr>
            <w:r>
              <w:rPr>
                <w:rFonts w:eastAsia="-webkit-standard"/>
              </w:rPr>
              <w:t> </w:t>
            </w:r>
          </w:p>
        </w:tc>
        <w:tc>
          <w:tcPr>
            <w:tcW w:w="2880" w:type="dxa"/>
            <w:tcBorders>
              <w:top w:val="single" w:color="000000" w:sz="2" w:space="0"/>
              <w:left w:val="single" w:color="000000" w:sz="2" w:space="0"/>
              <w:bottom w:val="single" w:color="000000" w:sz="2" w:space="0"/>
              <w:right w:val="single" w:color="000000" w:sz="2" w:space="0"/>
            </w:tcBorders>
            <w:shd w:val="clear" w:color="auto" w:fill="FFFFFF"/>
            <w:vAlign w:val="center"/>
          </w:tcPr>
          <w:p>
            <w:pPr>
              <w:pStyle w:val="17"/>
              <w:spacing w:beforeAutospacing="0" w:after="0" w:afterAutospacing="0" w:line="480" w:lineRule="auto"/>
            </w:pPr>
            <w:r>
              <w:rPr>
                <w:rFonts w:eastAsia="-webkit-standard"/>
                <w:b/>
                <w:color w:val="000000"/>
              </w:rPr>
              <w:t>y8</w:t>
            </w:r>
          </w:p>
        </w:tc>
        <w:tc>
          <w:tcPr>
            <w:tcW w:w="2880" w:type="dxa"/>
            <w:tcBorders>
              <w:top w:val="single" w:color="000000" w:sz="2" w:space="0"/>
              <w:left w:val="single" w:color="000000" w:sz="2" w:space="0"/>
              <w:bottom w:val="single" w:color="000000" w:sz="2" w:space="0"/>
              <w:right w:val="single" w:color="000000" w:sz="2" w:space="0"/>
            </w:tcBorders>
            <w:shd w:val="clear" w:color="auto" w:fill="D8D8D8"/>
            <w:vAlign w:val="center"/>
          </w:tcPr>
          <w:p>
            <w:pPr>
              <w:pStyle w:val="17"/>
              <w:spacing w:beforeAutospacing="0" w:after="0" w:afterAutospacing="0" w:line="480" w:lineRule="auto"/>
              <w:jc w:val="right"/>
            </w:pPr>
            <w:r>
              <w:rPr>
                <w:rFonts w:eastAsia="-webkit-standard"/>
                <w:b/>
                <w:color w:val="000000"/>
              </w:rPr>
              <w:t>0,885</w:t>
            </w:r>
          </w:p>
        </w:tc>
      </w:tr>
      <w:tr>
        <w:tblPrEx>
          <w:tblLayout w:type="fixed"/>
        </w:tblPrEx>
        <w:trPr>
          <w:trHeight w:val="226" w:hRule="atLeast"/>
        </w:trPr>
        <w:tc>
          <w:tcPr>
            <w:tcW w:w="2880" w:type="dxa"/>
            <w:tcBorders>
              <w:top w:val="single" w:color="000000" w:sz="2" w:space="0"/>
              <w:left w:val="single" w:color="000000" w:sz="2" w:space="0"/>
              <w:bottom w:val="single" w:color="000000" w:sz="2" w:space="0"/>
              <w:right w:val="single" w:color="000000" w:sz="2" w:space="0"/>
            </w:tcBorders>
            <w:shd w:val="clear" w:color="auto" w:fill="auto"/>
            <w:vAlign w:val="center"/>
          </w:tcPr>
          <w:p>
            <w:pPr>
              <w:pStyle w:val="17"/>
              <w:spacing w:beforeAutospacing="0" w:after="0" w:afterAutospacing="0" w:line="480" w:lineRule="auto"/>
            </w:pPr>
            <w:r>
              <w:rPr>
                <w:rFonts w:eastAsia="-webkit-standard"/>
              </w:rPr>
              <w:t> </w:t>
            </w:r>
          </w:p>
        </w:tc>
        <w:tc>
          <w:tcPr>
            <w:tcW w:w="2880" w:type="dxa"/>
            <w:tcBorders>
              <w:top w:val="single" w:color="000000" w:sz="2" w:space="0"/>
              <w:left w:val="single" w:color="000000" w:sz="2" w:space="0"/>
              <w:bottom w:val="single" w:color="000000" w:sz="2" w:space="0"/>
              <w:right w:val="single" w:color="000000" w:sz="2" w:space="0"/>
            </w:tcBorders>
            <w:shd w:val="clear" w:color="auto" w:fill="FFFFFF"/>
            <w:vAlign w:val="center"/>
          </w:tcPr>
          <w:p>
            <w:pPr>
              <w:pStyle w:val="17"/>
              <w:spacing w:beforeAutospacing="0" w:after="0" w:afterAutospacing="0" w:line="480" w:lineRule="auto"/>
            </w:pPr>
            <w:r>
              <w:rPr>
                <w:rFonts w:eastAsia="-webkit-standard"/>
                <w:b/>
                <w:color w:val="000000"/>
              </w:rPr>
              <w:t>y9</w:t>
            </w:r>
          </w:p>
        </w:tc>
        <w:tc>
          <w:tcPr>
            <w:tcW w:w="2880" w:type="dxa"/>
            <w:tcBorders>
              <w:top w:val="single" w:color="000000" w:sz="2" w:space="0"/>
              <w:left w:val="single" w:color="000000" w:sz="2" w:space="0"/>
              <w:bottom w:val="single" w:color="000000" w:sz="2" w:space="0"/>
              <w:right w:val="single" w:color="000000" w:sz="2" w:space="0"/>
            </w:tcBorders>
            <w:shd w:val="clear" w:color="auto" w:fill="auto"/>
            <w:vAlign w:val="center"/>
          </w:tcPr>
          <w:p>
            <w:pPr>
              <w:pStyle w:val="17"/>
              <w:spacing w:beforeAutospacing="0" w:after="0" w:afterAutospacing="0" w:line="480" w:lineRule="auto"/>
              <w:jc w:val="right"/>
            </w:pPr>
            <w:r>
              <w:rPr>
                <w:rFonts w:eastAsia="-webkit-standard"/>
                <w:b/>
                <w:color w:val="000000"/>
              </w:rPr>
              <w:t>0,754</w:t>
            </w:r>
          </w:p>
        </w:tc>
      </w:tr>
      <w:tr>
        <w:tblPrEx>
          <w:tblLayout w:type="fixed"/>
        </w:tblPrEx>
        <w:trPr>
          <w:trHeight w:val="226" w:hRule="atLeast"/>
        </w:trPr>
        <w:tc>
          <w:tcPr>
            <w:tcW w:w="2880" w:type="dxa"/>
            <w:tcBorders>
              <w:top w:val="single" w:color="000000" w:sz="2" w:space="0"/>
              <w:left w:val="single" w:color="000000" w:sz="2" w:space="0"/>
              <w:bottom w:val="single" w:color="000000" w:sz="2" w:space="0"/>
              <w:right w:val="single" w:color="000000" w:sz="2" w:space="0"/>
            </w:tcBorders>
            <w:shd w:val="clear" w:color="auto" w:fill="auto"/>
            <w:vAlign w:val="center"/>
          </w:tcPr>
          <w:p>
            <w:pPr>
              <w:pStyle w:val="17"/>
              <w:spacing w:beforeAutospacing="0" w:after="0" w:afterAutospacing="0" w:line="480" w:lineRule="auto"/>
              <w:jc w:val="center"/>
            </w:pPr>
            <w:r>
              <w:rPr>
                <w:rFonts w:eastAsia="-webkit-standard"/>
                <w:color w:val="000000"/>
              </w:rPr>
              <w:t>Komitmen Organisasi</w:t>
            </w:r>
          </w:p>
        </w:tc>
        <w:tc>
          <w:tcPr>
            <w:tcW w:w="2880" w:type="dxa"/>
            <w:tcBorders>
              <w:top w:val="single" w:color="000000" w:sz="2" w:space="0"/>
              <w:left w:val="single" w:color="000000" w:sz="2" w:space="0"/>
              <w:bottom w:val="single" w:color="000000" w:sz="2" w:space="0"/>
              <w:right w:val="single" w:color="000000" w:sz="2" w:space="0"/>
            </w:tcBorders>
            <w:shd w:val="clear" w:color="auto" w:fill="FFFFFF"/>
            <w:vAlign w:val="center"/>
          </w:tcPr>
          <w:p>
            <w:pPr>
              <w:pStyle w:val="17"/>
              <w:spacing w:beforeAutospacing="0" w:after="0" w:afterAutospacing="0" w:line="480" w:lineRule="auto"/>
            </w:pPr>
            <w:r>
              <w:rPr>
                <w:rFonts w:eastAsia="-webkit-standard"/>
                <w:b/>
                <w:color w:val="000000"/>
              </w:rPr>
              <w:t>z1</w:t>
            </w:r>
          </w:p>
        </w:tc>
        <w:tc>
          <w:tcPr>
            <w:tcW w:w="2880" w:type="dxa"/>
            <w:tcBorders>
              <w:top w:val="single" w:color="000000" w:sz="2" w:space="0"/>
              <w:left w:val="single" w:color="000000" w:sz="2" w:space="0"/>
              <w:bottom w:val="single" w:color="000000" w:sz="2" w:space="0"/>
              <w:right w:val="single" w:color="000000" w:sz="2" w:space="0"/>
            </w:tcBorders>
            <w:shd w:val="clear" w:color="auto" w:fill="D8D8D8"/>
            <w:vAlign w:val="center"/>
          </w:tcPr>
          <w:p>
            <w:pPr>
              <w:pStyle w:val="17"/>
              <w:spacing w:beforeAutospacing="0" w:after="0" w:afterAutospacing="0" w:line="480" w:lineRule="auto"/>
              <w:jc w:val="right"/>
            </w:pPr>
            <w:r>
              <w:rPr>
                <w:rFonts w:eastAsia="-webkit-standard"/>
                <w:b/>
                <w:color w:val="000000"/>
              </w:rPr>
              <w:t>0,712</w:t>
            </w:r>
          </w:p>
        </w:tc>
      </w:tr>
      <w:tr>
        <w:tblPrEx>
          <w:tblLayout w:type="fixed"/>
        </w:tblPrEx>
        <w:trPr>
          <w:trHeight w:val="226" w:hRule="atLeast"/>
        </w:trPr>
        <w:tc>
          <w:tcPr>
            <w:tcW w:w="2880" w:type="dxa"/>
            <w:tcBorders>
              <w:top w:val="single" w:color="000000" w:sz="2" w:space="0"/>
              <w:left w:val="single" w:color="000000" w:sz="2" w:space="0"/>
              <w:bottom w:val="single" w:color="000000" w:sz="2" w:space="0"/>
              <w:right w:val="single" w:color="000000" w:sz="2" w:space="0"/>
            </w:tcBorders>
            <w:shd w:val="clear" w:color="auto" w:fill="auto"/>
            <w:vAlign w:val="center"/>
          </w:tcPr>
          <w:p>
            <w:pPr>
              <w:pStyle w:val="17"/>
              <w:spacing w:beforeAutospacing="0" w:after="0" w:afterAutospacing="0" w:line="480" w:lineRule="auto"/>
            </w:pPr>
            <w:r>
              <w:rPr>
                <w:rFonts w:eastAsia="-webkit-standard"/>
              </w:rPr>
              <w:t> </w:t>
            </w:r>
          </w:p>
        </w:tc>
        <w:tc>
          <w:tcPr>
            <w:tcW w:w="2880" w:type="dxa"/>
            <w:tcBorders>
              <w:top w:val="single" w:color="000000" w:sz="2" w:space="0"/>
              <w:left w:val="single" w:color="000000" w:sz="2" w:space="0"/>
              <w:bottom w:val="single" w:color="000000" w:sz="2" w:space="0"/>
              <w:right w:val="single" w:color="000000" w:sz="2" w:space="0"/>
            </w:tcBorders>
            <w:shd w:val="clear" w:color="auto" w:fill="FFFFFF"/>
            <w:vAlign w:val="center"/>
          </w:tcPr>
          <w:p>
            <w:pPr>
              <w:pStyle w:val="17"/>
              <w:spacing w:beforeAutospacing="0" w:after="0" w:afterAutospacing="0" w:line="480" w:lineRule="auto"/>
            </w:pPr>
            <w:r>
              <w:rPr>
                <w:rFonts w:eastAsia="-webkit-standard"/>
                <w:b/>
                <w:color w:val="000000"/>
              </w:rPr>
              <w:t>z2</w:t>
            </w:r>
          </w:p>
        </w:tc>
        <w:tc>
          <w:tcPr>
            <w:tcW w:w="2880" w:type="dxa"/>
            <w:tcBorders>
              <w:top w:val="single" w:color="000000" w:sz="2" w:space="0"/>
              <w:left w:val="single" w:color="000000" w:sz="2" w:space="0"/>
              <w:bottom w:val="single" w:color="000000" w:sz="2" w:space="0"/>
              <w:right w:val="single" w:color="000000" w:sz="2" w:space="0"/>
            </w:tcBorders>
            <w:shd w:val="clear" w:color="auto" w:fill="auto"/>
            <w:vAlign w:val="center"/>
          </w:tcPr>
          <w:p>
            <w:pPr>
              <w:pStyle w:val="17"/>
              <w:spacing w:beforeAutospacing="0" w:after="0" w:afterAutospacing="0" w:line="480" w:lineRule="auto"/>
              <w:jc w:val="right"/>
            </w:pPr>
            <w:r>
              <w:rPr>
                <w:rFonts w:eastAsia="-webkit-standard"/>
                <w:b/>
                <w:color w:val="000000"/>
              </w:rPr>
              <w:t>0,736</w:t>
            </w:r>
          </w:p>
        </w:tc>
      </w:tr>
      <w:tr>
        <w:tblPrEx>
          <w:tblLayout w:type="fixed"/>
        </w:tblPrEx>
        <w:trPr>
          <w:trHeight w:val="226" w:hRule="atLeast"/>
        </w:trPr>
        <w:tc>
          <w:tcPr>
            <w:tcW w:w="2880" w:type="dxa"/>
            <w:tcBorders>
              <w:top w:val="single" w:color="000000" w:sz="2" w:space="0"/>
              <w:left w:val="single" w:color="000000" w:sz="2" w:space="0"/>
              <w:bottom w:val="single" w:color="000000" w:sz="2" w:space="0"/>
              <w:right w:val="single" w:color="000000" w:sz="2" w:space="0"/>
            </w:tcBorders>
            <w:shd w:val="clear" w:color="auto" w:fill="auto"/>
            <w:vAlign w:val="center"/>
          </w:tcPr>
          <w:p>
            <w:pPr>
              <w:pStyle w:val="17"/>
              <w:spacing w:beforeAutospacing="0" w:after="0" w:afterAutospacing="0" w:line="480" w:lineRule="auto"/>
            </w:pPr>
            <w:r>
              <w:rPr>
                <w:rFonts w:eastAsia="-webkit-standard"/>
              </w:rPr>
              <w:t> </w:t>
            </w:r>
          </w:p>
        </w:tc>
        <w:tc>
          <w:tcPr>
            <w:tcW w:w="2880" w:type="dxa"/>
            <w:tcBorders>
              <w:top w:val="single" w:color="000000" w:sz="2" w:space="0"/>
              <w:left w:val="single" w:color="000000" w:sz="2" w:space="0"/>
              <w:bottom w:val="single" w:color="000000" w:sz="2" w:space="0"/>
              <w:right w:val="single" w:color="000000" w:sz="2" w:space="0"/>
            </w:tcBorders>
            <w:shd w:val="clear" w:color="auto" w:fill="FFFFFF"/>
            <w:vAlign w:val="center"/>
          </w:tcPr>
          <w:p>
            <w:pPr>
              <w:pStyle w:val="17"/>
              <w:spacing w:beforeAutospacing="0" w:after="0" w:afterAutospacing="0" w:line="480" w:lineRule="auto"/>
            </w:pPr>
            <w:r>
              <w:rPr>
                <w:rFonts w:eastAsia="-webkit-standard"/>
                <w:b/>
                <w:color w:val="000000"/>
              </w:rPr>
              <w:t>z3</w:t>
            </w:r>
          </w:p>
        </w:tc>
        <w:tc>
          <w:tcPr>
            <w:tcW w:w="2880" w:type="dxa"/>
            <w:tcBorders>
              <w:top w:val="single" w:color="000000" w:sz="2" w:space="0"/>
              <w:left w:val="single" w:color="000000" w:sz="2" w:space="0"/>
              <w:bottom w:val="single" w:color="000000" w:sz="2" w:space="0"/>
              <w:right w:val="single" w:color="000000" w:sz="2" w:space="0"/>
            </w:tcBorders>
            <w:shd w:val="clear" w:color="auto" w:fill="D8D8D8"/>
            <w:vAlign w:val="center"/>
          </w:tcPr>
          <w:p>
            <w:pPr>
              <w:pStyle w:val="17"/>
              <w:spacing w:beforeAutospacing="0" w:after="0" w:afterAutospacing="0" w:line="480" w:lineRule="auto"/>
              <w:jc w:val="right"/>
            </w:pPr>
            <w:r>
              <w:rPr>
                <w:rFonts w:eastAsia="-webkit-standard"/>
                <w:b/>
                <w:color w:val="000000"/>
              </w:rPr>
              <w:t>0,806</w:t>
            </w:r>
          </w:p>
        </w:tc>
      </w:tr>
      <w:tr>
        <w:tblPrEx>
          <w:tblLayout w:type="fixed"/>
        </w:tblPrEx>
        <w:trPr>
          <w:trHeight w:val="226" w:hRule="atLeast"/>
        </w:trPr>
        <w:tc>
          <w:tcPr>
            <w:tcW w:w="2880" w:type="dxa"/>
            <w:tcBorders>
              <w:top w:val="single" w:color="000000" w:sz="2" w:space="0"/>
              <w:left w:val="single" w:color="000000" w:sz="2" w:space="0"/>
              <w:bottom w:val="single" w:color="000000" w:sz="2" w:space="0"/>
              <w:right w:val="single" w:color="000000" w:sz="2" w:space="0"/>
            </w:tcBorders>
            <w:shd w:val="clear" w:color="auto" w:fill="auto"/>
            <w:vAlign w:val="center"/>
          </w:tcPr>
          <w:p>
            <w:pPr>
              <w:pStyle w:val="17"/>
              <w:spacing w:beforeAutospacing="0" w:after="0" w:afterAutospacing="0" w:line="480" w:lineRule="auto"/>
            </w:pPr>
            <w:r>
              <w:rPr>
                <w:rFonts w:eastAsia="-webkit-standard"/>
              </w:rPr>
              <w:t> </w:t>
            </w:r>
          </w:p>
        </w:tc>
        <w:tc>
          <w:tcPr>
            <w:tcW w:w="2880" w:type="dxa"/>
            <w:tcBorders>
              <w:top w:val="single" w:color="000000" w:sz="2" w:space="0"/>
              <w:left w:val="single" w:color="000000" w:sz="2" w:space="0"/>
              <w:bottom w:val="single" w:color="000000" w:sz="2" w:space="0"/>
              <w:right w:val="single" w:color="000000" w:sz="2" w:space="0"/>
            </w:tcBorders>
            <w:shd w:val="clear" w:color="auto" w:fill="FFFFFF"/>
            <w:vAlign w:val="center"/>
          </w:tcPr>
          <w:p>
            <w:pPr>
              <w:pStyle w:val="17"/>
              <w:spacing w:beforeAutospacing="0" w:after="0" w:afterAutospacing="0" w:line="480" w:lineRule="auto"/>
            </w:pPr>
            <w:r>
              <w:rPr>
                <w:rFonts w:eastAsia="-webkit-standard"/>
                <w:b/>
                <w:color w:val="000000"/>
              </w:rPr>
              <w:t>z4</w:t>
            </w:r>
          </w:p>
        </w:tc>
        <w:tc>
          <w:tcPr>
            <w:tcW w:w="2880" w:type="dxa"/>
            <w:tcBorders>
              <w:top w:val="single" w:color="000000" w:sz="2" w:space="0"/>
              <w:left w:val="single" w:color="000000" w:sz="2" w:space="0"/>
              <w:bottom w:val="single" w:color="000000" w:sz="2" w:space="0"/>
              <w:right w:val="single" w:color="000000" w:sz="2" w:space="0"/>
            </w:tcBorders>
            <w:shd w:val="clear" w:color="auto" w:fill="auto"/>
            <w:vAlign w:val="center"/>
          </w:tcPr>
          <w:p>
            <w:pPr>
              <w:pStyle w:val="17"/>
              <w:spacing w:beforeAutospacing="0" w:after="0" w:afterAutospacing="0" w:line="480" w:lineRule="auto"/>
              <w:jc w:val="right"/>
            </w:pPr>
            <w:r>
              <w:rPr>
                <w:rFonts w:eastAsia="-webkit-standard"/>
                <w:b/>
                <w:color w:val="000000"/>
              </w:rPr>
              <w:t>0,745</w:t>
            </w:r>
          </w:p>
        </w:tc>
      </w:tr>
      <w:tr>
        <w:tblPrEx>
          <w:tblLayout w:type="fixed"/>
        </w:tblPrEx>
        <w:trPr>
          <w:trHeight w:val="226" w:hRule="atLeast"/>
        </w:trPr>
        <w:tc>
          <w:tcPr>
            <w:tcW w:w="2880" w:type="dxa"/>
            <w:tcBorders>
              <w:top w:val="single" w:color="000000" w:sz="2" w:space="0"/>
              <w:left w:val="single" w:color="000000" w:sz="2" w:space="0"/>
              <w:bottom w:val="single" w:color="000000" w:sz="2" w:space="0"/>
              <w:right w:val="single" w:color="000000" w:sz="2" w:space="0"/>
            </w:tcBorders>
            <w:shd w:val="clear" w:color="auto" w:fill="auto"/>
            <w:vAlign w:val="center"/>
          </w:tcPr>
          <w:p>
            <w:pPr>
              <w:pStyle w:val="17"/>
              <w:spacing w:beforeAutospacing="0" w:after="0" w:afterAutospacing="0" w:line="480" w:lineRule="auto"/>
            </w:pPr>
            <w:r>
              <w:rPr>
                <w:rFonts w:eastAsia="-webkit-standard"/>
              </w:rPr>
              <w:t> </w:t>
            </w:r>
          </w:p>
        </w:tc>
        <w:tc>
          <w:tcPr>
            <w:tcW w:w="2880" w:type="dxa"/>
            <w:tcBorders>
              <w:top w:val="single" w:color="000000" w:sz="2" w:space="0"/>
              <w:left w:val="single" w:color="000000" w:sz="2" w:space="0"/>
              <w:bottom w:val="single" w:color="000000" w:sz="2" w:space="0"/>
              <w:right w:val="single" w:color="000000" w:sz="2" w:space="0"/>
            </w:tcBorders>
            <w:shd w:val="clear" w:color="auto" w:fill="FFFFFF"/>
            <w:vAlign w:val="center"/>
          </w:tcPr>
          <w:p>
            <w:pPr>
              <w:pStyle w:val="17"/>
              <w:spacing w:beforeAutospacing="0" w:after="0" w:afterAutospacing="0" w:line="480" w:lineRule="auto"/>
            </w:pPr>
            <w:r>
              <w:rPr>
                <w:rFonts w:eastAsia="-webkit-standard"/>
                <w:b/>
                <w:color w:val="000000"/>
              </w:rPr>
              <w:t>z5</w:t>
            </w:r>
          </w:p>
        </w:tc>
        <w:tc>
          <w:tcPr>
            <w:tcW w:w="2880" w:type="dxa"/>
            <w:tcBorders>
              <w:top w:val="single" w:color="000000" w:sz="2" w:space="0"/>
              <w:left w:val="single" w:color="000000" w:sz="2" w:space="0"/>
              <w:bottom w:val="single" w:color="000000" w:sz="2" w:space="0"/>
              <w:right w:val="single" w:color="000000" w:sz="2" w:space="0"/>
            </w:tcBorders>
            <w:shd w:val="clear" w:color="auto" w:fill="D8D8D8"/>
            <w:vAlign w:val="center"/>
          </w:tcPr>
          <w:p>
            <w:pPr>
              <w:pStyle w:val="17"/>
              <w:spacing w:beforeAutospacing="0" w:after="0" w:afterAutospacing="0" w:line="480" w:lineRule="auto"/>
              <w:jc w:val="right"/>
            </w:pPr>
            <w:r>
              <w:rPr>
                <w:rFonts w:eastAsia="-webkit-standard"/>
                <w:b/>
                <w:color w:val="000000"/>
              </w:rPr>
              <w:t>0,710</w:t>
            </w:r>
          </w:p>
        </w:tc>
      </w:tr>
      <w:tr>
        <w:tblPrEx>
          <w:tblLayout w:type="fixed"/>
        </w:tblPrEx>
        <w:trPr>
          <w:trHeight w:val="226" w:hRule="atLeast"/>
        </w:trPr>
        <w:tc>
          <w:tcPr>
            <w:tcW w:w="2880" w:type="dxa"/>
            <w:tcBorders>
              <w:top w:val="single" w:color="000000" w:sz="2" w:space="0"/>
              <w:left w:val="single" w:color="000000" w:sz="2" w:space="0"/>
              <w:bottom w:val="single" w:color="000000" w:sz="2" w:space="0"/>
              <w:right w:val="single" w:color="000000" w:sz="2" w:space="0"/>
            </w:tcBorders>
            <w:shd w:val="clear" w:color="auto" w:fill="auto"/>
            <w:vAlign w:val="center"/>
          </w:tcPr>
          <w:p>
            <w:pPr>
              <w:pStyle w:val="17"/>
              <w:spacing w:beforeAutospacing="0" w:after="0" w:afterAutospacing="0" w:line="480" w:lineRule="auto"/>
            </w:pPr>
            <w:r>
              <w:rPr>
                <w:rFonts w:eastAsia="-webkit-standard"/>
              </w:rPr>
              <w:t> </w:t>
            </w:r>
          </w:p>
        </w:tc>
        <w:tc>
          <w:tcPr>
            <w:tcW w:w="2880" w:type="dxa"/>
            <w:tcBorders>
              <w:top w:val="single" w:color="000000" w:sz="2" w:space="0"/>
              <w:left w:val="single" w:color="000000" w:sz="2" w:space="0"/>
              <w:bottom w:val="single" w:color="000000" w:sz="2" w:space="0"/>
              <w:right w:val="single" w:color="000000" w:sz="2" w:space="0"/>
            </w:tcBorders>
            <w:shd w:val="clear" w:color="auto" w:fill="FFFFFF"/>
            <w:vAlign w:val="center"/>
          </w:tcPr>
          <w:p>
            <w:pPr>
              <w:pStyle w:val="17"/>
              <w:spacing w:beforeAutospacing="0" w:after="0" w:afterAutospacing="0" w:line="480" w:lineRule="auto"/>
            </w:pPr>
            <w:r>
              <w:rPr>
                <w:rFonts w:eastAsia="-webkit-standard"/>
                <w:b/>
                <w:color w:val="000000"/>
              </w:rPr>
              <w:t>z6</w:t>
            </w:r>
          </w:p>
        </w:tc>
        <w:tc>
          <w:tcPr>
            <w:tcW w:w="2880" w:type="dxa"/>
            <w:tcBorders>
              <w:top w:val="single" w:color="000000" w:sz="2" w:space="0"/>
              <w:left w:val="single" w:color="000000" w:sz="2" w:space="0"/>
              <w:bottom w:val="single" w:color="000000" w:sz="2" w:space="0"/>
              <w:right w:val="single" w:color="000000" w:sz="2" w:space="0"/>
            </w:tcBorders>
            <w:shd w:val="clear" w:color="auto" w:fill="auto"/>
            <w:vAlign w:val="center"/>
          </w:tcPr>
          <w:p>
            <w:pPr>
              <w:pStyle w:val="17"/>
              <w:spacing w:beforeAutospacing="0" w:after="0" w:afterAutospacing="0" w:line="480" w:lineRule="auto"/>
              <w:jc w:val="right"/>
            </w:pPr>
            <w:r>
              <w:rPr>
                <w:rFonts w:eastAsia="-webkit-standard"/>
                <w:b/>
                <w:color w:val="000000"/>
              </w:rPr>
              <w:t>0,834</w:t>
            </w:r>
          </w:p>
        </w:tc>
      </w:tr>
      <w:tr>
        <w:tblPrEx>
          <w:tblLayout w:type="fixed"/>
        </w:tblPrEx>
        <w:trPr>
          <w:trHeight w:val="226" w:hRule="atLeast"/>
        </w:trPr>
        <w:tc>
          <w:tcPr>
            <w:tcW w:w="2880" w:type="dxa"/>
            <w:tcBorders>
              <w:top w:val="single" w:color="000000" w:sz="2" w:space="0"/>
              <w:left w:val="single" w:color="000000" w:sz="2" w:space="0"/>
              <w:bottom w:val="single" w:color="000000" w:sz="2" w:space="0"/>
              <w:right w:val="single" w:color="000000" w:sz="2" w:space="0"/>
            </w:tcBorders>
            <w:shd w:val="clear" w:color="auto" w:fill="auto"/>
            <w:vAlign w:val="center"/>
          </w:tcPr>
          <w:p>
            <w:pPr>
              <w:pStyle w:val="17"/>
              <w:spacing w:beforeAutospacing="0" w:after="0" w:afterAutospacing="0" w:line="480" w:lineRule="auto"/>
            </w:pPr>
            <w:r>
              <w:rPr>
                <w:rFonts w:eastAsia="-webkit-standard"/>
              </w:rPr>
              <w:t> </w:t>
            </w:r>
          </w:p>
        </w:tc>
        <w:tc>
          <w:tcPr>
            <w:tcW w:w="2880" w:type="dxa"/>
            <w:tcBorders>
              <w:top w:val="single" w:color="000000" w:sz="2" w:space="0"/>
              <w:left w:val="single" w:color="000000" w:sz="2" w:space="0"/>
              <w:bottom w:val="single" w:color="000000" w:sz="2" w:space="0"/>
              <w:right w:val="single" w:color="000000" w:sz="2" w:space="0"/>
            </w:tcBorders>
            <w:shd w:val="clear" w:color="auto" w:fill="FFFFFF"/>
            <w:vAlign w:val="center"/>
          </w:tcPr>
          <w:p>
            <w:pPr>
              <w:pStyle w:val="17"/>
              <w:spacing w:beforeAutospacing="0" w:after="0" w:afterAutospacing="0" w:line="480" w:lineRule="auto"/>
            </w:pPr>
            <w:r>
              <w:rPr>
                <w:rFonts w:eastAsia="-webkit-standard"/>
                <w:b/>
                <w:color w:val="000000"/>
              </w:rPr>
              <w:t>z7</w:t>
            </w:r>
          </w:p>
        </w:tc>
        <w:tc>
          <w:tcPr>
            <w:tcW w:w="2880" w:type="dxa"/>
            <w:tcBorders>
              <w:top w:val="single" w:color="000000" w:sz="2" w:space="0"/>
              <w:left w:val="single" w:color="000000" w:sz="2" w:space="0"/>
              <w:bottom w:val="single" w:color="000000" w:sz="2" w:space="0"/>
              <w:right w:val="single" w:color="000000" w:sz="2" w:space="0"/>
            </w:tcBorders>
            <w:shd w:val="clear" w:color="auto" w:fill="D8D8D8"/>
            <w:vAlign w:val="center"/>
          </w:tcPr>
          <w:p>
            <w:pPr>
              <w:pStyle w:val="17"/>
              <w:spacing w:beforeAutospacing="0" w:after="0" w:afterAutospacing="0" w:line="480" w:lineRule="auto"/>
              <w:jc w:val="right"/>
            </w:pPr>
            <w:r>
              <w:rPr>
                <w:rFonts w:eastAsia="-webkit-standard"/>
                <w:b/>
                <w:color w:val="000000"/>
              </w:rPr>
              <w:t>0,725</w:t>
            </w:r>
          </w:p>
        </w:tc>
      </w:tr>
      <w:tr>
        <w:tblPrEx>
          <w:tblLayout w:type="fixed"/>
        </w:tblPrEx>
        <w:trPr>
          <w:trHeight w:val="226" w:hRule="atLeast"/>
        </w:trPr>
        <w:tc>
          <w:tcPr>
            <w:tcW w:w="2880" w:type="dxa"/>
            <w:tcBorders>
              <w:top w:val="single" w:color="000000" w:sz="2" w:space="0"/>
              <w:left w:val="single" w:color="000000" w:sz="2" w:space="0"/>
              <w:bottom w:val="single" w:color="000000" w:sz="2" w:space="0"/>
              <w:right w:val="single" w:color="000000" w:sz="2" w:space="0"/>
            </w:tcBorders>
            <w:shd w:val="clear" w:color="auto" w:fill="auto"/>
            <w:vAlign w:val="center"/>
          </w:tcPr>
          <w:p>
            <w:pPr>
              <w:pStyle w:val="17"/>
              <w:spacing w:beforeAutospacing="0" w:after="0" w:afterAutospacing="0" w:line="480" w:lineRule="auto"/>
            </w:pPr>
            <w:r>
              <w:rPr>
                <w:rFonts w:eastAsia="-webkit-standard"/>
              </w:rPr>
              <w:t> </w:t>
            </w:r>
          </w:p>
        </w:tc>
        <w:tc>
          <w:tcPr>
            <w:tcW w:w="2880" w:type="dxa"/>
            <w:tcBorders>
              <w:top w:val="single" w:color="000000" w:sz="2" w:space="0"/>
              <w:left w:val="single" w:color="000000" w:sz="2" w:space="0"/>
              <w:bottom w:val="single" w:color="000000" w:sz="2" w:space="0"/>
              <w:right w:val="single" w:color="000000" w:sz="2" w:space="0"/>
            </w:tcBorders>
            <w:shd w:val="clear" w:color="auto" w:fill="FFFFFF"/>
            <w:vAlign w:val="center"/>
          </w:tcPr>
          <w:p>
            <w:pPr>
              <w:pStyle w:val="17"/>
              <w:spacing w:beforeAutospacing="0" w:after="0" w:afterAutospacing="0" w:line="480" w:lineRule="auto"/>
            </w:pPr>
            <w:r>
              <w:rPr>
                <w:rFonts w:eastAsia="-webkit-standard"/>
                <w:b/>
                <w:color w:val="000000"/>
              </w:rPr>
              <w:t>z8</w:t>
            </w:r>
          </w:p>
        </w:tc>
        <w:tc>
          <w:tcPr>
            <w:tcW w:w="2880" w:type="dxa"/>
            <w:tcBorders>
              <w:top w:val="single" w:color="000000" w:sz="2" w:space="0"/>
              <w:left w:val="single" w:color="000000" w:sz="2" w:space="0"/>
              <w:bottom w:val="single" w:color="000000" w:sz="2" w:space="0"/>
              <w:right w:val="single" w:color="000000" w:sz="2" w:space="0"/>
            </w:tcBorders>
            <w:shd w:val="clear" w:color="auto" w:fill="auto"/>
            <w:vAlign w:val="center"/>
          </w:tcPr>
          <w:p>
            <w:pPr>
              <w:pStyle w:val="17"/>
              <w:spacing w:beforeAutospacing="0" w:after="0" w:afterAutospacing="0" w:line="480" w:lineRule="auto"/>
              <w:jc w:val="right"/>
            </w:pPr>
            <w:r>
              <w:rPr>
                <w:rFonts w:eastAsia="-webkit-standard"/>
                <w:b/>
                <w:color w:val="000000"/>
              </w:rPr>
              <w:t>0,831</w:t>
            </w:r>
          </w:p>
        </w:tc>
      </w:tr>
      <w:tr>
        <w:tblPrEx>
          <w:tblLayout w:type="fixed"/>
        </w:tblPrEx>
        <w:trPr>
          <w:trHeight w:val="226" w:hRule="atLeast"/>
        </w:trPr>
        <w:tc>
          <w:tcPr>
            <w:tcW w:w="2880" w:type="dxa"/>
            <w:tcBorders>
              <w:top w:val="single" w:color="000000" w:sz="2" w:space="0"/>
              <w:left w:val="single" w:color="000000" w:sz="2" w:space="0"/>
              <w:bottom w:val="single" w:color="000000" w:sz="2" w:space="0"/>
              <w:right w:val="single" w:color="000000" w:sz="2" w:space="0"/>
            </w:tcBorders>
            <w:shd w:val="clear" w:color="auto" w:fill="auto"/>
            <w:vAlign w:val="center"/>
          </w:tcPr>
          <w:p>
            <w:pPr>
              <w:pStyle w:val="17"/>
              <w:spacing w:beforeAutospacing="0" w:after="0" w:afterAutospacing="0" w:line="480" w:lineRule="auto"/>
            </w:pPr>
            <w:r>
              <w:rPr>
                <w:rFonts w:eastAsia="-webkit-standard"/>
              </w:rPr>
              <w:t> </w:t>
            </w:r>
          </w:p>
        </w:tc>
        <w:tc>
          <w:tcPr>
            <w:tcW w:w="2880" w:type="dxa"/>
            <w:tcBorders>
              <w:top w:val="single" w:color="000000" w:sz="2" w:space="0"/>
              <w:left w:val="single" w:color="000000" w:sz="2" w:space="0"/>
              <w:bottom w:val="single" w:color="000000" w:sz="2" w:space="0"/>
              <w:right w:val="single" w:color="000000" w:sz="2" w:space="0"/>
            </w:tcBorders>
            <w:shd w:val="clear" w:color="auto" w:fill="FFFFFF"/>
            <w:vAlign w:val="center"/>
          </w:tcPr>
          <w:p>
            <w:pPr>
              <w:pStyle w:val="17"/>
              <w:spacing w:beforeAutospacing="0" w:after="0" w:afterAutospacing="0" w:line="480" w:lineRule="auto"/>
            </w:pPr>
            <w:r>
              <w:rPr>
                <w:rFonts w:eastAsia="-webkit-standard"/>
                <w:b/>
                <w:color w:val="000000"/>
              </w:rPr>
              <w:t>z9</w:t>
            </w:r>
          </w:p>
        </w:tc>
        <w:tc>
          <w:tcPr>
            <w:tcW w:w="2880" w:type="dxa"/>
            <w:tcBorders>
              <w:top w:val="single" w:color="000000" w:sz="2" w:space="0"/>
              <w:left w:val="single" w:color="000000" w:sz="2" w:space="0"/>
              <w:bottom w:val="single" w:color="000000" w:sz="2" w:space="0"/>
              <w:right w:val="single" w:color="000000" w:sz="2" w:space="0"/>
            </w:tcBorders>
            <w:shd w:val="clear" w:color="auto" w:fill="D8D8D8"/>
            <w:vAlign w:val="center"/>
          </w:tcPr>
          <w:p>
            <w:pPr>
              <w:pStyle w:val="17"/>
              <w:spacing w:beforeAutospacing="0" w:after="0" w:afterAutospacing="0" w:line="480" w:lineRule="auto"/>
              <w:jc w:val="right"/>
            </w:pPr>
            <w:r>
              <w:rPr>
                <w:rFonts w:eastAsia="-webkit-standard"/>
                <w:b/>
                <w:color w:val="000000"/>
              </w:rPr>
              <w:t>0,768</w:t>
            </w:r>
          </w:p>
        </w:tc>
      </w:tr>
    </w:tbl>
    <w:p>
      <w:pPr>
        <w:pStyle w:val="17"/>
        <w:spacing w:beforeAutospacing="0" w:after="0" w:afterAutospacing="0" w:line="480" w:lineRule="auto"/>
        <w:rPr>
          <w:rFonts w:eastAsia="-webkit-standard"/>
          <w:color w:val="000000"/>
        </w:rPr>
      </w:pPr>
      <w:r>
        <w:rPr>
          <w:rFonts w:eastAsia="-webkit-standard"/>
          <w:color w:val="000000"/>
        </w:rPr>
        <w:t> </w:t>
      </w:r>
    </w:p>
    <w:p>
      <w:pPr>
        <w:pStyle w:val="17"/>
        <w:spacing w:beforeAutospacing="0" w:after="0" w:afterAutospacing="0" w:line="480" w:lineRule="auto"/>
        <w:rPr>
          <w:rFonts w:eastAsia="-webkit-standard"/>
          <w:color w:val="000000"/>
        </w:rPr>
      </w:pPr>
      <w:r>
        <w:rPr>
          <w:rFonts w:eastAsia="-webkit-standard"/>
          <w:color w:val="000000"/>
        </w:rPr>
        <w:t> </w:t>
      </w:r>
    </w:p>
    <w:p>
      <w:pPr>
        <w:pStyle w:val="17"/>
        <w:spacing w:beforeAutospacing="0" w:after="0" w:afterAutospacing="0" w:line="480" w:lineRule="auto"/>
        <w:jc w:val="center"/>
        <w:rPr>
          <w:rFonts w:eastAsia="-webkit-standard"/>
          <w:color w:val="000000"/>
        </w:rPr>
      </w:pPr>
      <w:r>
        <w:rPr>
          <w:rFonts w:eastAsia="-webkit-standard"/>
          <w:color w:val="000000"/>
        </w:rPr>
        <w:t> </w:t>
      </w:r>
    </w:p>
    <w:p>
      <w:pPr>
        <w:pStyle w:val="17"/>
        <w:spacing w:beforeAutospacing="0" w:after="0" w:afterAutospacing="0" w:line="480" w:lineRule="auto"/>
        <w:jc w:val="center"/>
        <w:rPr>
          <w:rFonts w:eastAsia="-webkit-standard"/>
          <w:color w:val="000000"/>
        </w:rPr>
      </w:pPr>
    </w:p>
    <w:p>
      <w:pPr>
        <w:pStyle w:val="17"/>
        <w:spacing w:beforeAutospacing="0" w:after="0" w:afterAutospacing="0" w:line="480" w:lineRule="auto"/>
        <w:jc w:val="center"/>
        <w:rPr>
          <w:rFonts w:eastAsia="-webkit-standard"/>
          <w:color w:val="000000"/>
        </w:rPr>
      </w:pPr>
    </w:p>
    <w:p>
      <w:pPr>
        <w:pStyle w:val="17"/>
        <w:spacing w:beforeAutospacing="0" w:after="0" w:afterAutospacing="0" w:line="480" w:lineRule="auto"/>
        <w:jc w:val="center"/>
        <w:rPr>
          <w:rFonts w:eastAsia="-webkit-standard"/>
          <w:color w:val="000000"/>
        </w:rPr>
      </w:pPr>
    </w:p>
    <w:p>
      <w:pPr>
        <w:pStyle w:val="17"/>
        <w:spacing w:beforeAutospacing="0" w:after="0" w:afterAutospacing="0" w:line="480" w:lineRule="auto"/>
        <w:jc w:val="center"/>
        <w:rPr>
          <w:rFonts w:eastAsia="-webkit-standard"/>
          <w:color w:val="000000"/>
        </w:rPr>
      </w:pPr>
    </w:p>
    <w:p>
      <w:pPr>
        <w:pStyle w:val="17"/>
        <w:spacing w:beforeAutospacing="0" w:after="0" w:afterAutospacing="0" w:line="480" w:lineRule="auto"/>
        <w:jc w:val="center"/>
        <w:rPr>
          <w:rFonts w:eastAsia="-webkit-standard"/>
          <w:color w:val="000000"/>
        </w:rPr>
      </w:pPr>
    </w:p>
    <w:p>
      <w:pPr>
        <w:pStyle w:val="17"/>
        <w:spacing w:beforeAutospacing="0" w:after="0" w:afterAutospacing="0" w:line="480" w:lineRule="auto"/>
        <w:jc w:val="center"/>
        <w:rPr>
          <w:rFonts w:eastAsia="-webkit-standard"/>
          <w:color w:val="000000"/>
        </w:rPr>
      </w:pPr>
    </w:p>
    <w:p>
      <w:pPr>
        <w:pStyle w:val="17"/>
        <w:spacing w:beforeAutospacing="0" w:after="0" w:afterAutospacing="0" w:line="480" w:lineRule="auto"/>
        <w:jc w:val="center"/>
        <w:rPr>
          <w:rFonts w:eastAsia="-webkit-standard"/>
          <w:color w:val="000000"/>
        </w:rPr>
      </w:pPr>
    </w:p>
    <w:p>
      <w:pPr>
        <w:pStyle w:val="17"/>
        <w:spacing w:beforeAutospacing="0" w:after="0" w:afterAutospacing="0" w:line="480" w:lineRule="auto"/>
        <w:jc w:val="center"/>
        <w:rPr>
          <w:rFonts w:eastAsia="-webkit-standard"/>
          <w:color w:val="000000"/>
        </w:rPr>
      </w:pPr>
    </w:p>
    <w:p>
      <w:pPr>
        <w:pStyle w:val="17"/>
        <w:spacing w:beforeAutospacing="0" w:after="0" w:afterAutospacing="0" w:line="480" w:lineRule="auto"/>
        <w:jc w:val="center"/>
        <w:rPr>
          <w:rFonts w:eastAsia="-webkit-standard"/>
          <w:color w:val="000000"/>
        </w:rPr>
      </w:pPr>
    </w:p>
    <w:p>
      <w:pPr>
        <w:pStyle w:val="17"/>
        <w:spacing w:beforeAutospacing="0" w:after="0" w:afterAutospacing="0" w:line="480" w:lineRule="auto"/>
        <w:jc w:val="center"/>
        <w:rPr>
          <w:rFonts w:eastAsia="-webkit-standard"/>
          <w:color w:val="000000"/>
        </w:rPr>
      </w:pPr>
    </w:p>
    <w:p>
      <w:pPr>
        <w:pStyle w:val="17"/>
        <w:spacing w:beforeAutospacing="0" w:after="0" w:afterAutospacing="0" w:line="480" w:lineRule="auto"/>
        <w:jc w:val="center"/>
        <w:rPr>
          <w:rFonts w:eastAsia="-webkit-standard"/>
          <w:color w:val="000000"/>
        </w:rPr>
      </w:pPr>
    </w:p>
    <w:p>
      <w:pPr>
        <w:pStyle w:val="17"/>
        <w:spacing w:beforeAutospacing="0" w:after="0" w:afterAutospacing="0" w:line="480" w:lineRule="auto"/>
        <w:jc w:val="center"/>
        <w:rPr>
          <w:rFonts w:eastAsia="-webkit-standard"/>
          <w:color w:val="000000"/>
        </w:rPr>
      </w:pPr>
    </w:p>
    <w:p>
      <w:pPr>
        <w:pStyle w:val="17"/>
        <w:spacing w:beforeAutospacing="0" w:after="0" w:afterAutospacing="0" w:line="480" w:lineRule="auto"/>
        <w:jc w:val="center"/>
        <w:rPr>
          <w:rFonts w:eastAsia="-webkit-standard"/>
          <w:color w:val="000000"/>
        </w:rPr>
      </w:pPr>
      <w:r>
        <w:rPr>
          <w:rFonts w:eastAsia="-webkit-standard"/>
          <w:color w:val="000000"/>
        </w:rPr>
        <w:t>  </w:t>
      </w:r>
    </w:p>
    <w:p>
      <w:pPr>
        <w:pStyle w:val="17"/>
        <w:spacing w:beforeAutospacing="0" w:after="0" w:afterAutospacing="0" w:line="480" w:lineRule="auto"/>
        <w:jc w:val="center"/>
        <w:rPr>
          <w:rFonts w:eastAsia="-webkit-standard"/>
          <w:color w:val="000000"/>
        </w:rPr>
      </w:pPr>
      <w:r>
        <w:rPr>
          <w:rFonts w:eastAsia="-webkit-standard"/>
          <w:color w:val="000000"/>
        </w:rPr>
        <w:t>LAMPIRAN 5 </w:t>
      </w:r>
    </w:p>
    <w:p>
      <w:pPr>
        <w:pStyle w:val="17"/>
        <w:spacing w:beforeAutospacing="0" w:after="0" w:afterAutospacing="0" w:line="480" w:lineRule="auto"/>
        <w:jc w:val="center"/>
        <w:rPr>
          <w:rFonts w:eastAsia="-webkit-standard"/>
          <w:color w:val="000000"/>
        </w:rPr>
      </w:pPr>
      <w:r>
        <w:rPr>
          <w:rFonts w:eastAsia="-webkit-standard"/>
          <w:color w:val="000000"/>
        </w:rPr>
        <w:t>Hasil Uji Outer Model </w:t>
      </w:r>
    </w:p>
    <w:p>
      <w:pPr>
        <w:pStyle w:val="17"/>
        <w:spacing w:beforeAutospacing="0" w:after="0" w:afterAutospacing="0" w:line="480" w:lineRule="auto"/>
        <w:jc w:val="center"/>
        <w:rPr>
          <w:rFonts w:eastAsia="-webkit-standard"/>
          <w:color w:val="000000"/>
        </w:rPr>
      </w:pPr>
      <w:r>
        <w:rPr>
          <w:rFonts w:eastAsia="-webkit-standard"/>
          <w:color w:val="000000"/>
        </w:rPr>
        <w:drawing>
          <wp:inline distT="0" distB="0" distL="114300" distR="114300">
            <wp:extent cx="5391150" cy="3386455"/>
            <wp:effectExtent l="0" t="0" r="0" b="4445"/>
            <wp:docPr id="9" name="Gambar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ambar 1" descr="IMG_256"/>
                    <pic:cNvPicPr>
                      <a:picLocks noChangeAspect="1"/>
                    </pic:cNvPicPr>
                  </pic:nvPicPr>
                  <pic:blipFill>
                    <a:blip r:embed="rId33" r:link="rId34"/>
                    <a:stretch>
                      <a:fillRect/>
                    </a:stretch>
                  </pic:blipFill>
                  <pic:spPr>
                    <a:xfrm>
                      <a:off x="0" y="0"/>
                      <a:ext cx="5402114" cy="3393851"/>
                    </a:xfrm>
                    <a:prstGeom prst="rect">
                      <a:avLst/>
                    </a:prstGeom>
                    <a:noFill/>
                    <a:ln w="9525">
                      <a:noFill/>
                    </a:ln>
                  </pic:spPr>
                </pic:pic>
              </a:graphicData>
            </a:graphic>
          </wp:inline>
        </w:drawing>
      </w:r>
    </w:p>
    <w:p>
      <w:pPr>
        <w:pStyle w:val="17"/>
        <w:spacing w:beforeAutospacing="0" w:after="0" w:afterAutospacing="0" w:line="480" w:lineRule="auto"/>
        <w:jc w:val="center"/>
        <w:rPr>
          <w:rFonts w:eastAsia="-webkit-standard"/>
          <w:color w:val="000000"/>
        </w:rPr>
      </w:pPr>
    </w:p>
    <w:p>
      <w:pPr>
        <w:pStyle w:val="17"/>
        <w:spacing w:beforeAutospacing="0" w:after="0" w:afterAutospacing="0" w:line="480" w:lineRule="auto"/>
        <w:jc w:val="center"/>
        <w:rPr>
          <w:rFonts w:eastAsia="-webkit-standard"/>
          <w:color w:val="000000"/>
        </w:rPr>
      </w:pPr>
    </w:p>
    <w:p>
      <w:pPr>
        <w:pStyle w:val="17"/>
        <w:spacing w:beforeAutospacing="0" w:after="0" w:afterAutospacing="0" w:line="480" w:lineRule="auto"/>
        <w:jc w:val="center"/>
        <w:rPr>
          <w:rFonts w:eastAsia="-webkit-standard"/>
          <w:color w:val="000000"/>
        </w:rPr>
      </w:pPr>
    </w:p>
    <w:p>
      <w:pPr>
        <w:pStyle w:val="17"/>
        <w:spacing w:beforeAutospacing="0" w:after="0" w:afterAutospacing="0" w:line="480" w:lineRule="auto"/>
        <w:jc w:val="center"/>
        <w:rPr>
          <w:rFonts w:eastAsia="-webkit-standard"/>
          <w:color w:val="000000"/>
        </w:rPr>
      </w:pPr>
    </w:p>
    <w:p>
      <w:pPr>
        <w:pStyle w:val="17"/>
        <w:spacing w:beforeAutospacing="0" w:after="0" w:afterAutospacing="0" w:line="480" w:lineRule="auto"/>
        <w:jc w:val="center"/>
        <w:rPr>
          <w:rFonts w:eastAsia="-webkit-standard"/>
          <w:color w:val="000000"/>
        </w:rPr>
      </w:pPr>
    </w:p>
    <w:p>
      <w:pPr>
        <w:pStyle w:val="17"/>
        <w:spacing w:beforeAutospacing="0" w:after="0" w:afterAutospacing="0" w:line="480" w:lineRule="auto"/>
        <w:jc w:val="center"/>
        <w:rPr>
          <w:rFonts w:eastAsia="-webkit-standard"/>
          <w:color w:val="000000"/>
        </w:rPr>
      </w:pPr>
    </w:p>
    <w:p>
      <w:pPr>
        <w:pStyle w:val="17"/>
        <w:spacing w:beforeAutospacing="0" w:after="0" w:afterAutospacing="0" w:line="480" w:lineRule="auto"/>
        <w:jc w:val="center"/>
        <w:rPr>
          <w:rFonts w:eastAsia="-webkit-standard"/>
          <w:color w:val="000000"/>
        </w:rPr>
      </w:pPr>
    </w:p>
    <w:p>
      <w:pPr>
        <w:pStyle w:val="17"/>
        <w:spacing w:beforeAutospacing="0" w:after="0" w:afterAutospacing="0" w:line="480" w:lineRule="auto"/>
        <w:jc w:val="center"/>
        <w:rPr>
          <w:rFonts w:eastAsia="-webkit-standard"/>
          <w:color w:val="000000"/>
        </w:rPr>
      </w:pPr>
    </w:p>
    <w:p>
      <w:pPr>
        <w:pStyle w:val="17"/>
        <w:spacing w:beforeAutospacing="0" w:after="0" w:afterAutospacing="0" w:line="480" w:lineRule="auto"/>
        <w:rPr>
          <w:rFonts w:eastAsia="-webkit-standard"/>
          <w:color w:val="000000"/>
        </w:rPr>
      </w:pPr>
    </w:p>
    <w:p>
      <w:pPr>
        <w:pStyle w:val="17"/>
        <w:spacing w:beforeAutospacing="0" w:after="0" w:afterAutospacing="0" w:line="480" w:lineRule="auto"/>
        <w:jc w:val="center"/>
        <w:rPr>
          <w:rFonts w:eastAsia="-webkit-standard"/>
          <w:color w:val="000000"/>
        </w:rPr>
      </w:pPr>
      <w:r>
        <w:rPr>
          <w:rFonts w:eastAsia="-webkit-standard"/>
          <w:color w:val="000000"/>
        </w:rPr>
        <w:t>LAMPIRAN 6 </w:t>
      </w:r>
    </w:p>
    <w:p>
      <w:pPr>
        <w:pStyle w:val="17"/>
        <w:spacing w:beforeAutospacing="0" w:after="0" w:afterAutospacing="0" w:line="480" w:lineRule="auto"/>
        <w:jc w:val="center"/>
        <w:rPr>
          <w:rFonts w:eastAsia="-webkit-standard"/>
          <w:color w:val="000000"/>
        </w:rPr>
      </w:pPr>
      <w:r>
        <w:rPr>
          <w:rFonts w:eastAsia="-webkit-standard"/>
          <w:color w:val="000000"/>
        </w:rPr>
        <w:t>Hasil Uji Inner Model </w:t>
      </w:r>
    </w:p>
    <w:p>
      <w:pPr>
        <w:pStyle w:val="17"/>
        <w:spacing w:beforeAutospacing="0" w:after="0" w:afterAutospacing="0" w:line="480" w:lineRule="auto"/>
        <w:jc w:val="center"/>
        <w:rPr>
          <w:rFonts w:eastAsia="-webkit-standard"/>
          <w:color w:val="000000"/>
        </w:rPr>
      </w:pPr>
      <w:r>
        <w:rPr>
          <w:rFonts w:eastAsia="-webkit-standard"/>
          <w:color w:val="000000"/>
        </w:rPr>
        <w:drawing>
          <wp:inline distT="0" distB="0" distL="114300" distR="114300">
            <wp:extent cx="5400675" cy="3392805"/>
            <wp:effectExtent l="0" t="0" r="0" b="0"/>
            <wp:docPr id="5" name="Gambar 2"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ambar 2" descr="IMG_257"/>
                    <pic:cNvPicPr>
                      <a:picLocks noChangeAspect="1"/>
                    </pic:cNvPicPr>
                  </pic:nvPicPr>
                  <pic:blipFill>
                    <a:blip r:embed="rId31" r:link="rId32"/>
                    <a:stretch>
                      <a:fillRect/>
                    </a:stretch>
                  </pic:blipFill>
                  <pic:spPr>
                    <a:xfrm>
                      <a:off x="0" y="0"/>
                      <a:ext cx="5407607" cy="3397657"/>
                    </a:xfrm>
                    <a:prstGeom prst="rect">
                      <a:avLst/>
                    </a:prstGeom>
                    <a:noFill/>
                    <a:ln w="9525">
                      <a:noFill/>
                    </a:ln>
                  </pic:spPr>
                </pic:pic>
              </a:graphicData>
            </a:graphic>
          </wp:inline>
        </w:drawing>
      </w:r>
    </w:p>
    <w:p>
      <w:pPr>
        <w:pStyle w:val="17"/>
        <w:spacing w:beforeAutospacing="0" w:after="0" w:afterAutospacing="0" w:line="480" w:lineRule="auto"/>
        <w:jc w:val="center"/>
        <w:rPr>
          <w:rFonts w:eastAsia="-webkit-standard"/>
          <w:color w:val="000000"/>
        </w:rPr>
      </w:pPr>
      <w:r>
        <w:rPr>
          <w:rFonts w:eastAsia="-webkit-standard"/>
          <w:color w:val="000000"/>
        </w:rPr>
        <w:t> </w:t>
      </w:r>
    </w:p>
    <w:p>
      <w:pPr>
        <w:pStyle w:val="17"/>
        <w:spacing w:beforeAutospacing="0" w:after="0" w:afterAutospacing="0" w:line="480" w:lineRule="auto"/>
        <w:jc w:val="center"/>
        <w:rPr>
          <w:rFonts w:eastAsia="-webkit-standard"/>
          <w:color w:val="000000"/>
        </w:rPr>
      </w:pPr>
      <w:r>
        <w:rPr>
          <w:rFonts w:eastAsia="-webkit-standard"/>
          <w:color w:val="000000"/>
        </w:rPr>
        <w:t> </w:t>
      </w:r>
    </w:p>
    <w:p>
      <w:pPr>
        <w:pStyle w:val="17"/>
        <w:spacing w:beforeAutospacing="0" w:after="0" w:afterAutospacing="0" w:line="480" w:lineRule="auto"/>
        <w:jc w:val="center"/>
        <w:rPr>
          <w:rFonts w:eastAsia="-webkit-standard"/>
          <w:color w:val="000000"/>
        </w:rPr>
      </w:pPr>
      <w:r>
        <w:rPr>
          <w:rFonts w:eastAsia="-webkit-standard"/>
          <w:color w:val="000000"/>
        </w:rPr>
        <w:t> </w:t>
      </w:r>
    </w:p>
    <w:p>
      <w:pPr>
        <w:pStyle w:val="17"/>
        <w:spacing w:beforeAutospacing="0" w:after="0" w:afterAutospacing="0" w:line="480" w:lineRule="auto"/>
        <w:jc w:val="center"/>
        <w:rPr>
          <w:rFonts w:eastAsia="-webkit-standard"/>
          <w:color w:val="000000"/>
        </w:rPr>
      </w:pPr>
    </w:p>
    <w:p>
      <w:pPr>
        <w:pStyle w:val="17"/>
        <w:spacing w:beforeAutospacing="0" w:after="0" w:afterAutospacing="0" w:line="480" w:lineRule="auto"/>
        <w:jc w:val="center"/>
        <w:rPr>
          <w:rFonts w:eastAsia="-webkit-standard"/>
          <w:color w:val="000000"/>
        </w:rPr>
      </w:pPr>
      <w:r>
        <w:rPr>
          <w:rFonts w:eastAsia="-webkit-standard"/>
          <w:color w:val="000000"/>
        </w:rPr>
        <w:t> </w:t>
      </w:r>
    </w:p>
    <w:p>
      <w:pPr>
        <w:pStyle w:val="17"/>
        <w:spacing w:beforeAutospacing="0" w:after="0" w:afterAutospacing="0" w:line="480" w:lineRule="auto"/>
        <w:jc w:val="center"/>
        <w:rPr>
          <w:rFonts w:eastAsia="-webkit-standard"/>
          <w:color w:val="000000"/>
        </w:rPr>
      </w:pPr>
    </w:p>
    <w:p>
      <w:pPr>
        <w:pStyle w:val="17"/>
        <w:spacing w:beforeAutospacing="0" w:after="0" w:afterAutospacing="0" w:line="480" w:lineRule="auto"/>
        <w:jc w:val="center"/>
        <w:rPr>
          <w:rFonts w:eastAsia="-webkit-standard"/>
          <w:color w:val="000000"/>
        </w:rPr>
      </w:pPr>
    </w:p>
    <w:p>
      <w:pPr>
        <w:pStyle w:val="17"/>
        <w:spacing w:beforeAutospacing="0" w:after="0" w:afterAutospacing="0" w:line="480" w:lineRule="auto"/>
        <w:jc w:val="center"/>
        <w:rPr>
          <w:rFonts w:eastAsia="-webkit-standard"/>
          <w:color w:val="000000"/>
        </w:rPr>
      </w:pPr>
    </w:p>
    <w:p>
      <w:pPr>
        <w:pStyle w:val="17"/>
        <w:spacing w:beforeAutospacing="0" w:after="0" w:afterAutospacing="0" w:line="480" w:lineRule="auto"/>
        <w:rPr>
          <w:rFonts w:eastAsia="-webkit-standard"/>
          <w:color w:val="000000"/>
        </w:rPr>
      </w:pPr>
    </w:p>
    <w:p>
      <w:pPr>
        <w:pStyle w:val="17"/>
        <w:spacing w:beforeAutospacing="0" w:after="0" w:afterAutospacing="0" w:line="480" w:lineRule="auto"/>
        <w:jc w:val="center"/>
        <w:rPr>
          <w:rFonts w:eastAsia="-webkit-standard"/>
          <w:color w:val="000000"/>
        </w:rPr>
      </w:pPr>
      <w:r>
        <w:rPr>
          <w:rFonts w:eastAsia="-webkit-standard"/>
          <w:color w:val="000000"/>
        </w:rPr>
        <w:t>LAMPIRAN 7 </w:t>
      </w:r>
    </w:p>
    <w:p>
      <w:pPr>
        <w:pStyle w:val="17"/>
        <w:spacing w:beforeAutospacing="0" w:after="0" w:afterAutospacing="0" w:line="480" w:lineRule="auto"/>
        <w:jc w:val="center"/>
        <w:rPr>
          <w:rFonts w:eastAsia="-webkit-standard"/>
          <w:color w:val="000000"/>
        </w:rPr>
      </w:pPr>
      <w:r>
        <w:rPr>
          <w:rFonts w:eastAsia="-webkit-standard"/>
          <w:color w:val="000000"/>
        </w:rPr>
        <w:t>Surat Permohonan Izin Penelitian </w:t>
      </w:r>
    </w:p>
    <w:p>
      <w:pPr>
        <w:pStyle w:val="17"/>
        <w:spacing w:beforeAutospacing="0" w:after="0" w:afterAutospacing="0" w:line="480" w:lineRule="auto"/>
        <w:jc w:val="center"/>
        <w:rPr>
          <w:rFonts w:eastAsia="-webkit-standard"/>
          <w:color w:val="000000"/>
        </w:rPr>
      </w:pPr>
    </w:p>
    <w:p>
      <w:pPr>
        <w:pStyle w:val="17"/>
        <w:spacing w:beforeAutospacing="0" w:after="0" w:afterAutospacing="0" w:line="480" w:lineRule="auto"/>
        <w:jc w:val="center"/>
        <w:rPr>
          <w:rFonts w:eastAsia="-webkit-standard"/>
          <w:color w:val="000000"/>
        </w:rPr>
      </w:pPr>
      <w:r>
        <w:rPr>
          <w:rFonts w:eastAsia="-webkit-standard"/>
          <w:color w:val="000000"/>
        </w:rPr>
        <w:drawing>
          <wp:inline distT="0" distB="0" distL="114300" distR="114300">
            <wp:extent cx="3994150" cy="6203315"/>
            <wp:effectExtent l="0" t="0" r="635" b="3175"/>
            <wp:docPr id="4" name="Gambar 3"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ambar 3" descr="IMG_258"/>
                    <pic:cNvPicPr>
                      <a:picLocks noChangeAspect="1"/>
                    </pic:cNvPicPr>
                  </pic:nvPicPr>
                  <pic:blipFill>
                    <a:blip r:embed="rId35" r:link="rId36"/>
                    <a:stretch>
                      <a:fillRect/>
                    </a:stretch>
                  </pic:blipFill>
                  <pic:spPr>
                    <a:xfrm>
                      <a:off x="0" y="0"/>
                      <a:ext cx="3994150" cy="6203315"/>
                    </a:xfrm>
                    <a:prstGeom prst="rect">
                      <a:avLst/>
                    </a:prstGeom>
                    <a:noFill/>
                    <a:ln w="9525">
                      <a:noFill/>
                    </a:ln>
                  </pic:spPr>
                </pic:pic>
              </a:graphicData>
            </a:graphic>
          </wp:inline>
        </w:drawing>
      </w:r>
    </w:p>
    <w:p>
      <w:pPr>
        <w:pStyle w:val="17"/>
        <w:spacing w:beforeAutospacing="0" w:after="0" w:afterAutospacing="0" w:line="480" w:lineRule="auto"/>
        <w:jc w:val="center"/>
        <w:rPr>
          <w:rFonts w:eastAsia="-webkit-standard"/>
          <w:color w:val="000000"/>
        </w:rPr>
      </w:pPr>
    </w:p>
    <w:p>
      <w:pPr>
        <w:pStyle w:val="17"/>
        <w:spacing w:beforeAutospacing="0" w:after="0" w:afterAutospacing="0" w:line="480" w:lineRule="auto"/>
        <w:jc w:val="center"/>
        <w:rPr>
          <w:rFonts w:eastAsia="-webkit-standard"/>
          <w:color w:val="000000"/>
        </w:rPr>
      </w:pPr>
      <w:r>
        <w:rPr>
          <w:rFonts w:eastAsia="-webkit-standard"/>
          <w:color w:val="000000"/>
        </w:rPr>
        <w:t>LAMPIRAN 8 </w:t>
      </w:r>
    </w:p>
    <w:p>
      <w:pPr>
        <w:pStyle w:val="17"/>
        <w:spacing w:beforeAutospacing="0" w:after="0" w:afterAutospacing="0" w:line="480" w:lineRule="auto"/>
        <w:jc w:val="center"/>
        <w:rPr>
          <w:rFonts w:eastAsia="-webkit-standard"/>
          <w:color w:val="000000"/>
        </w:rPr>
      </w:pPr>
      <w:r>
        <w:rPr>
          <w:rFonts w:eastAsia="-webkit-standard"/>
          <w:color w:val="000000"/>
        </w:rPr>
        <w:t>Surat Persetujuan Komite Etik </w:t>
      </w:r>
    </w:p>
    <w:p>
      <w:pPr>
        <w:pStyle w:val="17"/>
        <w:spacing w:beforeAutospacing="0" w:after="0" w:afterAutospacing="0" w:line="480" w:lineRule="auto"/>
        <w:jc w:val="center"/>
        <w:rPr>
          <w:rFonts w:eastAsia="-webkit-standard"/>
          <w:color w:val="000000"/>
        </w:rPr>
      </w:pPr>
    </w:p>
    <w:p>
      <w:pPr>
        <w:pStyle w:val="17"/>
        <w:spacing w:beforeAutospacing="0" w:after="0" w:afterAutospacing="0" w:line="480" w:lineRule="auto"/>
        <w:jc w:val="center"/>
        <w:rPr>
          <w:rFonts w:eastAsia="-webkit-standard"/>
          <w:color w:val="000000"/>
        </w:rPr>
      </w:pPr>
    </w:p>
    <w:p>
      <w:pPr>
        <w:pStyle w:val="17"/>
        <w:spacing w:beforeAutospacing="0" w:after="0" w:afterAutospacing="0" w:line="480" w:lineRule="auto"/>
        <w:jc w:val="center"/>
        <w:rPr>
          <w:rFonts w:eastAsia="-webkit-standard"/>
          <w:color w:val="000000"/>
        </w:rPr>
      </w:pPr>
      <w:r>
        <w:rPr>
          <w:rFonts w:eastAsia="-webkit-standard"/>
          <w:color w:val="000000"/>
        </w:rPr>
        <w:drawing>
          <wp:inline distT="0" distB="0" distL="114300" distR="114300">
            <wp:extent cx="2530475" cy="3924300"/>
            <wp:effectExtent l="0" t="0" r="1270" b="1905"/>
            <wp:docPr id="8" name="Gambar 4"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ambar 4" descr="IMG_259"/>
                    <pic:cNvPicPr>
                      <a:picLocks noChangeAspect="1"/>
                    </pic:cNvPicPr>
                  </pic:nvPicPr>
                  <pic:blipFill>
                    <a:blip r:embed="rId37" r:link="rId38"/>
                    <a:stretch>
                      <a:fillRect/>
                    </a:stretch>
                  </pic:blipFill>
                  <pic:spPr>
                    <a:xfrm>
                      <a:off x="0" y="0"/>
                      <a:ext cx="2530475" cy="3924300"/>
                    </a:xfrm>
                    <a:prstGeom prst="rect">
                      <a:avLst/>
                    </a:prstGeom>
                    <a:noFill/>
                    <a:ln w="9525">
                      <a:noFill/>
                    </a:ln>
                  </pic:spPr>
                </pic:pic>
              </a:graphicData>
            </a:graphic>
          </wp:inline>
        </w:drawing>
      </w:r>
    </w:p>
    <w:p>
      <w:pPr>
        <w:pStyle w:val="17"/>
        <w:spacing w:beforeAutospacing="0" w:after="0" w:afterAutospacing="0" w:line="480" w:lineRule="auto"/>
        <w:jc w:val="center"/>
        <w:rPr>
          <w:rFonts w:eastAsia="-webkit-standard"/>
          <w:color w:val="000000"/>
        </w:rPr>
      </w:pPr>
    </w:p>
    <w:p>
      <w:pPr>
        <w:pStyle w:val="17"/>
        <w:spacing w:beforeAutospacing="0" w:after="0" w:afterAutospacing="0" w:line="480" w:lineRule="auto"/>
        <w:jc w:val="center"/>
        <w:rPr>
          <w:rFonts w:eastAsia="-webkit-standard"/>
          <w:color w:val="000000"/>
        </w:rPr>
      </w:pPr>
    </w:p>
    <w:p>
      <w:pPr>
        <w:pStyle w:val="17"/>
        <w:spacing w:beforeAutospacing="0" w:after="0" w:afterAutospacing="0" w:line="480" w:lineRule="auto"/>
        <w:jc w:val="center"/>
        <w:rPr>
          <w:rFonts w:eastAsia="-webkit-standard"/>
          <w:color w:val="000000"/>
        </w:rPr>
      </w:pPr>
    </w:p>
    <w:p>
      <w:pPr>
        <w:pStyle w:val="17"/>
        <w:spacing w:beforeAutospacing="0" w:after="0" w:afterAutospacing="0" w:line="480" w:lineRule="auto"/>
        <w:jc w:val="center"/>
        <w:rPr>
          <w:rFonts w:eastAsia="-webkit-standard"/>
          <w:color w:val="000000"/>
        </w:rPr>
      </w:pPr>
    </w:p>
    <w:p>
      <w:pPr>
        <w:pStyle w:val="17"/>
        <w:spacing w:beforeAutospacing="0" w:after="0" w:afterAutospacing="0" w:line="480" w:lineRule="auto"/>
        <w:jc w:val="center"/>
        <w:rPr>
          <w:rFonts w:eastAsia="-webkit-standard"/>
          <w:color w:val="000000"/>
        </w:rPr>
      </w:pPr>
    </w:p>
    <w:p>
      <w:pPr>
        <w:pStyle w:val="17"/>
        <w:spacing w:beforeAutospacing="0" w:after="0" w:afterAutospacing="0" w:line="480" w:lineRule="auto"/>
        <w:rPr>
          <w:rFonts w:eastAsia="-webkit-standard"/>
          <w:color w:val="000000"/>
        </w:rPr>
      </w:pPr>
      <w:r>
        <w:rPr>
          <w:rFonts w:eastAsia="-webkit-standard"/>
          <w:color w:val="000000"/>
        </w:rPr>
        <w:t> </w:t>
      </w:r>
    </w:p>
    <w:p>
      <w:pPr>
        <w:pStyle w:val="17"/>
        <w:spacing w:beforeAutospacing="0" w:after="0" w:afterAutospacing="0" w:line="480" w:lineRule="auto"/>
        <w:jc w:val="center"/>
        <w:rPr>
          <w:rFonts w:eastAsia="-webkit-standard"/>
          <w:color w:val="000000"/>
        </w:rPr>
      </w:pPr>
      <w:r>
        <w:rPr>
          <w:rFonts w:eastAsia="-webkit-standard"/>
          <w:color w:val="000000"/>
        </w:rPr>
        <w:t>LAMPIRAN 9 </w:t>
      </w:r>
    </w:p>
    <w:p>
      <w:pPr>
        <w:pStyle w:val="17"/>
        <w:spacing w:beforeAutospacing="0" w:after="0" w:afterAutospacing="0" w:line="480" w:lineRule="auto"/>
        <w:jc w:val="center"/>
        <w:rPr>
          <w:rFonts w:eastAsia="-webkit-standard"/>
          <w:color w:val="000000"/>
        </w:rPr>
      </w:pPr>
      <w:r>
        <w:rPr>
          <w:rFonts w:eastAsia="-webkit-standard"/>
          <w:color w:val="000000"/>
        </w:rPr>
        <w:t>Dokumentasi Penelitian </w:t>
      </w:r>
    </w:p>
    <w:p>
      <w:pPr>
        <w:pStyle w:val="17"/>
        <w:spacing w:beforeAutospacing="0" w:after="0" w:afterAutospacing="0" w:line="480" w:lineRule="auto"/>
        <w:jc w:val="center"/>
        <w:rPr>
          <w:rFonts w:eastAsia="-webkit-standard"/>
          <w:color w:val="000000"/>
        </w:rPr>
      </w:pPr>
    </w:p>
    <w:p>
      <w:pPr>
        <w:pStyle w:val="17"/>
        <w:spacing w:beforeAutospacing="0" w:after="0" w:afterAutospacing="0" w:line="480" w:lineRule="auto"/>
        <w:jc w:val="center"/>
        <w:rPr>
          <w:rFonts w:eastAsia="-webkit-standard"/>
          <w:color w:val="000000"/>
        </w:rPr>
      </w:pPr>
      <w:r>
        <w:rPr>
          <w:rFonts w:eastAsia="-webkit-standard"/>
          <w:color w:val="000000"/>
        </w:rPr>
        <w:drawing>
          <wp:inline distT="0" distB="0" distL="114300" distR="114300">
            <wp:extent cx="2194560" cy="3234055"/>
            <wp:effectExtent l="0" t="0" r="0" b="635"/>
            <wp:docPr id="7" name="Gambar 5"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ambar 5" descr="IMG_260"/>
                    <pic:cNvPicPr>
                      <a:picLocks noChangeAspect="1"/>
                    </pic:cNvPicPr>
                  </pic:nvPicPr>
                  <pic:blipFill>
                    <a:blip r:embed="rId39" r:link="rId40"/>
                    <a:stretch>
                      <a:fillRect/>
                    </a:stretch>
                  </pic:blipFill>
                  <pic:spPr>
                    <a:xfrm>
                      <a:off x="0" y="0"/>
                      <a:ext cx="2194560" cy="3234055"/>
                    </a:xfrm>
                    <a:prstGeom prst="rect">
                      <a:avLst/>
                    </a:prstGeom>
                    <a:noFill/>
                    <a:ln w="9525">
                      <a:noFill/>
                    </a:ln>
                  </pic:spPr>
                </pic:pic>
              </a:graphicData>
            </a:graphic>
          </wp:inline>
        </w:drawing>
      </w:r>
    </w:p>
    <w:p>
      <w:pPr>
        <w:pStyle w:val="17"/>
        <w:spacing w:beforeAutospacing="0" w:after="0" w:afterAutospacing="0" w:line="480" w:lineRule="auto"/>
        <w:jc w:val="center"/>
        <w:rPr>
          <w:rFonts w:eastAsia="-webkit-standard"/>
          <w:color w:val="000000"/>
        </w:rPr>
      </w:pPr>
      <w:r>
        <w:rPr>
          <w:rFonts w:eastAsia="-webkit-standard"/>
          <w:color w:val="000000"/>
        </w:rPr>
        <w:t> </w:t>
      </w:r>
      <w:r>
        <w:rPr>
          <w:rFonts w:eastAsia="-webkit-standard"/>
          <w:color w:val="000000"/>
        </w:rPr>
        <w:drawing>
          <wp:inline distT="0" distB="0" distL="114300" distR="114300">
            <wp:extent cx="1410970" cy="2713355"/>
            <wp:effectExtent l="0" t="0" r="635" b="1270"/>
            <wp:docPr id="10" name="Gambar 10" descr="IMG_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ambar 10" descr="IMG_261"/>
                    <pic:cNvPicPr>
                      <a:picLocks noChangeAspect="1"/>
                    </pic:cNvPicPr>
                  </pic:nvPicPr>
                  <pic:blipFill>
                    <a:blip r:embed="rId41" r:link="rId42"/>
                    <a:stretch>
                      <a:fillRect/>
                    </a:stretch>
                  </pic:blipFill>
                  <pic:spPr>
                    <a:xfrm>
                      <a:off x="0" y="0"/>
                      <a:ext cx="1410970" cy="2713355"/>
                    </a:xfrm>
                    <a:prstGeom prst="rect">
                      <a:avLst/>
                    </a:prstGeom>
                    <a:noFill/>
                    <a:ln w="9525">
                      <a:noFill/>
                    </a:ln>
                  </pic:spPr>
                </pic:pic>
              </a:graphicData>
            </a:graphic>
          </wp:inline>
        </w:drawing>
      </w:r>
    </w:p>
    <w:p>
      <w:pPr>
        <w:pStyle w:val="17"/>
        <w:spacing w:beforeAutospacing="0" w:after="0" w:afterAutospacing="0" w:line="480" w:lineRule="auto"/>
        <w:rPr>
          <w:rFonts w:eastAsia="-webkit-standard"/>
          <w:color w:val="000000"/>
        </w:rPr>
      </w:pPr>
    </w:p>
    <w:p>
      <w:pPr>
        <w:pStyle w:val="17"/>
        <w:spacing w:beforeAutospacing="0" w:after="0" w:afterAutospacing="0" w:line="480" w:lineRule="auto"/>
        <w:jc w:val="center"/>
        <w:rPr>
          <w:rFonts w:eastAsia="-webkit-standard"/>
          <w:color w:val="000000"/>
        </w:rPr>
      </w:pPr>
      <w:r>
        <w:rPr>
          <w:rFonts w:eastAsia="-webkit-standard"/>
          <w:color w:val="000000"/>
        </w:rPr>
        <w:t>LAMPIRAN 10 </w:t>
      </w:r>
    </w:p>
    <w:p>
      <w:pPr>
        <w:pStyle w:val="17"/>
        <w:spacing w:beforeAutospacing="0" w:after="0" w:afterAutospacing="0" w:line="480" w:lineRule="auto"/>
        <w:jc w:val="center"/>
        <w:rPr>
          <w:rFonts w:eastAsia="-webkit-standard"/>
          <w:color w:val="000000"/>
        </w:rPr>
      </w:pPr>
      <w:r>
        <w:rPr>
          <w:rFonts w:eastAsia="-webkit-standard"/>
          <w:color w:val="000000"/>
        </w:rPr>
        <w:t>Biodata Peneliti</w:t>
      </w:r>
    </w:p>
    <w:p>
      <w:pPr>
        <w:pStyle w:val="17"/>
        <w:spacing w:beforeAutospacing="0" w:after="0" w:afterAutospacing="0" w:line="480" w:lineRule="auto"/>
        <w:jc w:val="center"/>
        <w:rPr>
          <w:rFonts w:eastAsia="-webkit-standard"/>
          <w:color w:val="000000"/>
        </w:rPr>
      </w:pPr>
      <w:r>
        <w:rPr>
          <w:rFonts w:eastAsia="-webkit-standard"/>
          <w:color w:val="000000"/>
        </w:rPr>
        <w:t> </w:t>
      </w:r>
    </w:p>
    <w:p>
      <w:pPr>
        <w:pStyle w:val="17"/>
        <w:spacing w:beforeAutospacing="0" w:after="0" w:afterAutospacing="0" w:line="480" w:lineRule="auto"/>
        <w:rPr>
          <w:rFonts w:eastAsia="-webkit-standard"/>
          <w:color w:val="000000"/>
        </w:rPr>
      </w:pPr>
      <w:r>
        <w:rPr>
          <w:rFonts w:eastAsia="-webkit-standard"/>
          <w:color w:val="000000"/>
        </w:rPr>
        <w:t>Nama                              : Gianti Tri Lestari </w:t>
      </w:r>
    </w:p>
    <w:p>
      <w:pPr>
        <w:pStyle w:val="17"/>
        <w:spacing w:beforeAutospacing="0" w:after="0" w:afterAutospacing="0" w:line="480" w:lineRule="auto"/>
        <w:rPr>
          <w:rFonts w:eastAsia="-webkit-standard"/>
          <w:color w:val="000000"/>
        </w:rPr>
      </w:pPr>
      <w:r>
        <w:rPr>
          <w:rFonts w:eastAsia="-webkit-standard"/>
          <w:color w:val="000000"/>
        </w:rPr>
        <w:t>Tempat Tanggal Lahir    : Tegal, 20 Desember 1997 </w:t>
      </w:r>
    </w:p>
    <w:p>
      <w:pPr>
        <w:pStyle w:val="17"/>
        <w:spacing w:beforeAutospacing="0" w:after="0" w:afterAutospacing="0" w:line="480" w:lineRule="auto"/>
        <w:rPr>
          <w:rFonts w:eastAsia="-webkit-standard"/>
          <w:color w:val="000000"/>
        </w:rPr>
      </w:pPr>
      <w:r>
        <w:rPr>
          <w:rFonts w:eastAsia="-webkit-standard"/>
          <w:color w:val="000000"/>
        </w:rPr>
        <w:t>Jenis Kelamin                 : Perempuan  </w:t>
      </w:r>
    </w:p>
    <w:p>
      <w:pPr>
        <w:pStyle w:val="17"/>
        <w:spacing w:beforeAutospacing="0" w:after="0" w:afterAutospacing="0" w:line="480" w:lineRule="auto"/>
        <w:rPr>
          <w:rFonts w:eastAsia="-webkit-standard"/>
          <w:color w:val="000000"/>
        </w:rPr>
      </w:pPr>
      <w:r>
        <w:rPr>
          <w:rFonts w:eastAsia="-webkit-standard"/>
          <w:color w:val="000000"/>
        </w:rPr>
        <w:t>NIM                                : 17311182 </w:t>
      </w:r>
    </w:p>
    <w:p>
      <w:pPr>
        <w:pStyle w:val="17"/>
        <w:spacing w:beforeAutospacing="0" w:after="0" w:afterAutospacing="0" w:line="480" w:lineRule="auto"/>
        <w:rPr>
          <w:rFonts w:eastAsia="-webkit-standard"/>
          <w:color w:val="000000"/>
        </w:rPr>
      </w:pPr>
      <w:r>
        <w:rPr>
          <w:rFonts w:eastAsia="-webkit-standard"/>
          <w:color w:val="000000"/>
        </w:rPr>
        <w:t>Perguruan Tinggi            : Universitas Islam Indonesia </w:t>
      </w:r>
    </w:p>
    <w:p>
      <w:pPr>
        <w:pStyle w:val="17"/>
        <w:spacing w:beforeAutospacing="0" w:after="0" w:afterAutospacing="0" w:line="480" w:lineRule="auto"/>
        <w:rPr>
          <w:rFonts w:eastAsia="-webkit-standard"/>
          <w:color w:val="000000"/>
        </w:rPr>
      </w:pPr>
      <w:r>
        <w:rPr>
          <w:rFonts w:eastAsia="-webkit-standard"/>
          <w:color w:val="000000"/>
        </w:rPr>
        <w:t>Fakultas                           : Bisnis dan Ekonomika </w:t>
      </w:r>
    </w:p>
    <w:p>
      <w:pPr>
        <w:pStyle w:val="17"/>
        <w:spacing w:beforeAutospacing="0" w:after="0" w:afterAutospacing="0" w:line="480" w:lineRule="auto"/>
        <w:rPr>
          <w:rFonts w:eastAsia="-webkit-standard"/>
          <w:color w:val="000000"/>
        </w:rPr>
      </w:pPr>
      <w:r>
        <w:rPr>
          <w:rFonts w:eastAsia="-webkit-standard"/>
          <w:color w:val="000000"/>
        </w:rPr>
        <w:t>Jurusan                           : Manajemen </w:t>
      </w:r>
    </w:p>
    <w:p>
      <w:pPr>
        <w:pStyle w:val="17"/>
        <w:spacing w:beforeAutospacing="0" w:after="0" w:afterAutospacing="0" w:line="480" w:lineRule="auto"/>
        <w:rPr>
          <w:rFonts w:eastAsia="-webkit-standard"/>
          <w:color w:val="000000"/>
        </w:rPr>
      </w:pPr>
      <w:r>
        <w:rPr>
          <w:rFonts w:eastAsia="-webkit-standard"/>
          <w:color w:val="000000"/>
        </w:rPr>
        <w:t>Konsentrasi                    : Sumber Daya Manusia </w:t>
      </w:r>
    </w:p>
    <w:p>
      <w:pPr>
        <w:pStyle w:val="17"/>
        <w:spacing w:beforeAutospacing="0" w:after="0" w:afterAutospacing="0" w:line="480" w:lineRule="auto"/>
        <w:rPr>
          <w:rFonts w:eastAsia="-webkit-standard"/>
          <w:color w:val="000000"/>
        </w:rPr>
      </w:pPr>
      <w:r>
        <w:rPr>
          <w:rFonts w:eastAsia="-webkit-standard"/>
          <w:color w:val="000000"/>
        </w:rPr>
        <w:t>Alamat                           : Jl. Branjangan no 8 Kota Tegal </w:t>
      </w:r>
    </w:p>
    <w:p>
      <w:pPr>
        <w:pStyle w:val="17"/>
        <w:spacing w:beforeAutospacing="0" w:after="0" w:afterAutospacing="0" w:line="480" w:lineRule="auto"/>
        <w:rPr>
          <w:rFonts w:eastAsia="-webkit-standard"/>
          <w:color w:val="000000"/>
        </w:rPr>
      </w:pPr>
      <w:r>
        <w:rPr>
          <w:rFonts w:eastAsia="-webkit-standard"/>
          <w:color w:val="000000"/>
        </w:rPr>
        <w:t>Pendidikan Formal        : </w:t>
      </w:r>
    </w:p>
    <w:p>
      <w:pPr>
        <w:spacing w:after="0" w:line="480" w:lineRule="auto"/>
        <w:ind w:left="0" w:hanging="2"/>
        <w:rPr>
          <w:rFonts w:ascii="Times New Roman" w:hAnsi="Times New Roman" w:eastAsia="-webkit-standard" w:cs="Times New Roman"/>
          <w:color w:val="000000"/>
          <w:sz w:val="24"/>
          <w:szCs w:val="24"/>
        </w:rPr>
      </w:pPr>
      <w:r>
        <w:rPr>
          <w:rFonts w:ascii="Times New Roman" w:hAnsi="Times New Roman" w:eastAsia="-webkit-standard" w:cs="Times New Roman"/>
          <w:color w:val="000000"/>
          <w:sz w:val="24"/>
          <w:szCs w:val="24"/>
          <w:lang w:eastAsia="zh-CN" w:bidi="ar"/>
        </w:rPr>
        <w:t>1. 2004 – 2005     : TK PERTIWI 7 TEGAL </w:t>
      </w:r>
    </w:p>
    <w:p>
      <w:pPr>
        <w:spacing w:after="0" w:line="480" w:lineRule="auto"/>
        <w:ind w:left="0" w:hanging="2"/>
        <w:rPr>
          <w:rFonts w:ascii="Times New Roman" w:hAnsi="Times New Roman" w:eastAsia="-webkit-standard" w:cs="Times New Roman"/>
          <w:color w:val="000000"/>
          <w:sz w:val="24"/>
          <w:szCs w:val="24"/>
        </w:rPr>
      </w:pPr>
      <w:r>
        <w:rPr>
          <w:rFonts w:ascii="Times New Roman" w:hAnsi="Times New Roman" w:eastAsia="-webkit-standard" w:cs="Times New Roman"/>
          <w:color w:val="000000"/>
          <w:sz w:val="24"/>
          <w:szCs w:val="24"/>
          <w:lang w:eastAsia="zh-CN" w:bidi="ar"/>
        </w:rPr>
        <w:t>2. 2005 – 2011     : SD PEKAUMAN 7 TEGAL </w:t>
      </w:r>
    </w:p>
    <w:p>
      <w:pPr>
        <w:spacing w:after="0" w:line="480" w:lineRule="auto"/>
        <w:ind w:left="0" w:hanging="2"/>
        <w:rPr>
          <w:rFonts w:ascii="Times New Roman" w:hAnsi="Times New Roman" w:eastAsia="-webkit-standard" w:cs="Times New Roman"/>
          <w:color w:val="000000"/>
          <w:sz w:val="24"/>
          <w:szCs w:val="24"/>
        </w:rPr>
      </w:pPr>
      <w:r>
        <w:rPr>
          <w:rFonts w:ascii="Times New Roman" w:hAnsi="Times New Roman" w:eastAsia="-webkit-standard" w:cs="Times New Roman"/>
          <w:color w:val="000000"/>
          <w:sz w:val="24"/>
          <w:szCs w:val="24"/>
          <w:lang w:eastAsia="zh-CN" w:bidi="ar"/>
        </w:rPr>
        <w:t>3. 2011 – 2014     : SMP IHSANIYAH TEGAL </w:t>
      </w:r>
    </w:p>
    <w:p>
      <w:pPr>
        <w:spacing w:after="0" w:line="480" w:lineRule="auto"/>
        <w:ind w:left="0" w:hanging="2"/>
        <w:rPr>
          <w:rFonts w:ascii="Times New Roman" w:hAnsi="Times New Roman" w:eastAsia="-webkit-standard" w:cs="Times New Roman"/>
          <w:color w:val="000000"/>
          <w:sz w:val="24"/>
          <w:szCs w:val="24"/>
        </w:rPr>
      </w:pPr>
      <w:r>
        <w:rPr>
          <w:rFonts w:ascii="Times New Roman" w:hAnsi="Times New Roman" w:eastAsia="-webkit-standard" w:cs="Times New Roman"/>
          <w:color w:val="000000"/>
          <w:sz w:val="24"/>
          <w:szCs w:val="24"/>
          <w:lang w:eastAsia="zh-CN" w:bidi="ar"/>
        </w:rPr>
        <w:t>4. 2014 – 2017     : SMAN 4 TEGAL </w:t>
      </w:r>
    </w:p>
    <w:p>
      <w:pPr>
        <w:pStyle w:val="17"/>
        <w:spacing w:beforeAutospacing="0" w:after="0" w:afterAutospacing="0" w:line="480" w:lineRule="auto"/>
        <w:rPr>
          <w:rFonts w:eastAsia="-webkit-standard"/>
          <w:color w:val="000000"/>
        </w:rPr>
      </w:pPr>
      <w:r>
        <w:rPr>
          <w:rFonts w:eastAsia="-webkit-standard"/>
          <w:color w:val="000000"/>
        </w:rPr>
        <w:t>Email                             : </w:t>
      </w:r>
      <w:r>
        <w:fldChar w:fldCharType="begin"/>
      </w:r>
      <w:r>
        <w:instrText xml:space="preserve"> HYPERLINK "mailto:gianti617@gmail.com%20" </w:instrText>
      </w:r>
      <w:r>
        <w:fldChar w:fldCharType="separate"/>
      </w:r>
      <w:r>
        <w:rPr>
          <w:rStyle w:val="23"/>
          <w:rFonts w:eastAsia="-webkit-standard"/>
          <w:color w:val="000000"/>
        </w:rPr>
        <w:t>gianti617@gmail.com</w:t>
      </w:r>
      <w:r>
        <w:rPr>
          <w:rStyle w:val="23"/>
          <w:rFonts w:eastAsia="-webkit-standard"/>
          <w:color w:val="000000"/>
        </w:rPr>
        <w:fldChar w:fldCharType="end"/>
      </w:r>
    </w:p>
    <w:p>
      <w:pPr>
        <w:pStyle w:val="17"/>
        <w:spacing w:beforeAutospacing="0" w:after="0" w:afterAutospacing="0" w:line="480" w:lineRule="auto"/>
        <w:rPr>
          <w:rFonts w:ascii="-webkit-standard" w:hAnsi="-webkit-standard" w:eastAsia="-webkit-standard" w:cs="-webkit-standard"/>
          <w:color w:val="000000"/>
          <w:sz w:val="27"/>
          <w:szCs w:val="27"/>
        </w:rPr>
      </w:pPr>
      <w:r>
        <w:rPr>
          <w:rFonts w:ascii="-webkit-standard" w:hAnsi="-webkit-standard" w:eastAsia="-webkit-standard" w:cs="-webkit-standard"/>
          <w:color w:val="000000"/>
          <w:sz w:val="27"/>
          <w:szCs w:val="27"/>
        </w:rPr>
        <w:t> </w:t>
      </w:r>
    </w:p>
    <w:p>
      <w:pPr>
        <w:spacing w:line="480" w:lineRule="auto"/>
        <w:ind w:left="0" w:leftChars="0" w:firstLine="0" w:firstLineChars="0"/>
        <w:jc w:val="both"/>
        <w:rPr>
          <w:rFonts w:ascii="Times New Roman" w:hAnsi="Times New Roman" w:eastAsia="Times New Roman" w:cs="Times New Roman"/>
          <w:sz w:val="24"/>
          <w:szCs w:val="24"/>
        </w:rPr>
      </w:pPr>
    </w:p>
    <w:sectPr>
      <w:headerReference r:id="rId17" w:type="first"/>
      <w:footerReference r:id="rId20" w:type="first"/>
      <w:headerReference r:id="rId15" w:type="default"/>
      <w:footerReference r:id="rId18" w:type="default"/>
      <w:headerReference r:id="rId16" w:type="even"/>
      <w:footerReference r:id="rId19" w:type="even"/>
      <w:pgSz w:w="11907" w:h="16840"/>
      <w:pgMar w:top="2268" w:right="1701" w:bottom="1701" w:left="2268" w:header="709" w:footer="709" w:gutter="0"/>
      <w:cols w:space="720" w:num="1"/>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MAJANG PALUPI" w:date="2023-06-01T18:34:00Z" w:initials="MP">
    <w:p w14:paraId="487CE9EB" w14:textId="77777777" w14:rsidR="009C144F" w14:rsidRDefault="009C144F">
      <w:pPr>
        <w:pStyle w:val="13"/>
        <w:ind w:left="0" w:leftChars="0" w:firstLine="0" w:firstLineChars="0"/>
      </w:pPr>
      <w:r>
        <w:t>Tidak ada paragraf seperti ini</w:t>
      </w:r>
    </w:p>
  </w:comment>
  <w:comment w:id="1" w:author="MAJANG PALUPI" w:date="2023-06-01T18:35:00Z" w:initials="MP">
    <w:p w14:paraId="15957637" w14:textId="77777777" w14:rsidR="009C144F" w14:rsidRDefault="009C144F">
      <w:pPr>
        <w:pStyle w:val="13"/>
        <w:ind w:left="0" w:leftChars="0" w:firstLine="0" w:firstLineChars="0"/>
      </w:pPr>
      <w:r>
        <w:t>Cek font</w:t>
      </w:r>
    </w:p>
  </w:comment>
  <w:comment w:id="2" w:author="MAJANG PALUPI" w:date="2023-06-01T18:37:00Z" w:initials="MP">
    <w:p w14:paraId="24C3829A" w14:textId="77777777" w14:rsidR="009C144F" w14:rsidRDefault="009C144F">
      <w:pPr>
        <w:pStyle w:val="13"/>
        <w:ind w:left="0" w:leftChars="0" w:firstLine="0" w:firstLineChars="0"/>
      </w:pPr>
      <w:r>
        <w:t>Cek font di bawah ini</w:t>
      </w:r>
    </w:p>
  </w:comment>
  <w:comment w:id="3" w:author="MAJANG PALUPI" w:date="2023-06-01T18:56:00Z" w:initials="MP">
    <w:p w14:paraId="5280682A" w14:textId="77777777" w14:rsidR="009C144F" w14:rsidRDefault="009C144F">
      <w:pPr>
        <w:pStyle w:val="13"/>
        <w:ind w:left="0" w:leftChars="0" w:firstLine="0" w:firstLineChars="0"/>
      </w:pPr>
      <w:r>
        <w:t>Menurut siapa</w:t>
      </w:r>
    </w:p>
  </w:comment>
  <w:comment w:id="4" w:author="MAJANG PALUPI" w:date="2023-06-01T18:59:00Z" w:initials="MP">
    <w:p w14:paraId="5BE079B7" w14:textId="77777777" w14:rsidR="009C144F" w14:rsidRDefault="009C144F">
      <w:pPr>
        <w:pStyle w:val="13"/>
        <w:ind w:left="0" w:leftChars="0" w:firstLine="0" w:firstLineChars="0"/>
      </w:pPr>
      <w:r>
        <w:t>Ini menjadi awal kalimat di paragraf selanjutnya saja</w:t>
      </w:r>
    </w:p>
  </w:comment>
  <w:comment w:id="5" w:author="MAJANG PALUPI" w:date="2023-06-01T19:10:00Z" w:initials="MP">
    <w:p w14:paraId="43D6DCA8" w14:textId="77777777" w14:rsidR="009C144F" w14:rsidRDefault="009C144F">
      <w:pPr>
        <w:pStyle w:val="13"/>
        <w:ind w:left="0" w:leftChars="0" w:firstLine="0" w:firstLineChars="0"/>
      </w:pPr>
      <w:r>
        <w:t>Tambahkan: antara lain adalah...</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487CE9EB" w15:done="0"/>
  <w15:commentEx w15:paraId="15957637" w15:done="0"/>
  <w15:commentEx w15:paraId="24C3829A" w15:done="0"/>
  <w15:commentEx w15:paraId="5280682A" w15:done="0"/>
  <w15:commentEx w15:paraId="5BE079B7" w15:done="0"/>
  <w15:commentEx w15:paraId="43D6DCA8"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0000000000000000000"/>
    <w:charset w:val="86"/>
    <w:family w:val="auto"/>
    <w:pitch w:val="default"/>
    <w:sig w:usb0="00000000" w:usb1="00000000" w:usb2="00000000" w:usb3="00000000" w:csb0="00000000" w:csb1="00000000"/>
  </w:font>
  <w:font w:name="Wingdings">
    <w:altName w:val="Wingdings"/>
    <w:panose1 w:val="05000000000000000000"/>
    <w:charset w:val="00"/>
    <w:family w:val="auto"/>
    <w:pitch w:val="default"/>
    <w:sig w:usb0="00000000" w:usb1="10000000" w:usb2="00000000" w:usb3="00000000" w:csb0="80000000" w:csb1="00000000"/>
  </w:font>
  <w:font w:name="Arial">
    <w:altName w:val="Arial"/>
    <w:panose1 w:val="020B0604020202020204"/>
    <w:charset w:val="00"/>
    <w:family w:val="swiss"/>
    <w:pitch w:val="default"/>
    <w:sig w:usb0="20007A87" w:usb1="80000000" w:usb2="00000008" w:usb3="00000000" w:csb0="000001FF" w:csb1="00000000"/>
  </w:font>
  <w:font w:name="黑体">
    <w:altName w:val="SimHei"/>
    <w:panose1 w:val="02010600030101010101"/>
    <w:charset w:val="00"/>
    <w:family w:val="auto"/>
    <w:pitch w:val="default"/>
    <w:sig w:usb0="00000001" w:usb1="080E0000" w:usb2="00000010" w:usb3="00000000" w:csb0="00040000" w:csb1="00000000"/>
  </w:font>
  <w:font w:name="Courier New">
    <w:altName w:val="Courier New"/>
    <w:panose1 w:val="02070309020205020404"/>
    <w:charset w:val="00"/>
    <w:family w:val="modern"/>
    <w:pitch w:val="default"/>
    <w:sig w:usb0="20007A87" w:usb1="80000000" w:usb2="00000008" w:usb3="00000000" w:csb0="000001FF" w:csb1="00000000"/>
  </w:font>
  <w:font w:name="Cambria">
    <w:panose1 w:val="02040503050406030204"/>
    <w:charset w:val="00"/>
    <w:family w:val="roman"/>
    <w:pitch w:val="default"/>
    <w:sig w:usb0="00000000" w:usb1="00000000" w:usb2="00000000" w:usb3="00000000" w:csb0="0000019F" w:csb1="00000000"/>
  </w:font>
  <w:font w:name="Calibri">
    <w:panose1 w:val="020F0502020204030204"/>
    <w:charset w:val="00"/>
    <w:family w:val="swiss"/>
    <w:pitch w:val="default"/>
    <w:sig w:usb0="00000000" w:usb1="00000000" w:usb2="00000001" w:usb3="00000000" w:csb0="0000019F" w:csb1="00000000"/>
  </w:font>
  <w:font w:name="SimSun">
    <w:altName w:val="宋体"/>
    <w:panose1 w:val="02010600030101010101"/>
    <w:charset w:val="86"/>
    <w:family w:val="auto"/>
    <w:pitch w:val="default"/>
    <w:sig w:usb0="00000000" w:usb1="00000000" w:usb2="00000016" w:usb3="00000000" w:csb0="00040001" w:csb1="00000000"/>
  </w:font>
  <w:font w:name="Segoe UI">
    <w:panose1 w:val="020B0502040204020203"/>
    <w:charset w:val="00"/>
    <w:family w:val="swiss"/>
    <w:pitch w:val="default"/>
    <w:sig w:usb0="00000000" w:usb1="00000000" w:usb2="00000009" w:usb3="00000000" w:csb0="000001FF" w:csb1="00000000"/>
  </w:font>
  <w:font w:name="Georgia">
    <w:panose1 w:val="02040502050405020303"/>
    <w:charset w:val="00"/>
    <w:family w:val="roman"/>
    <w:pitch w:val="default"/>
    <w:sig w:usb0="00000000" w:usb1="00000000" w:usb2="00000000" w:usb3="00000000" w:csb0="0000009F" w:csb1="00000000"/>
  </w:font>
  <w:font w:name="DengXian">
    <w:altName w:val="等线"/>
    <w:panose1 w:val="02010600030101010101"/>
    <w:charset w:val="86"/>
    <w:family w:val="auto"/>
    <w:pitch w:val="default"/>
    <w:sig w:usb0="00000000" w:usb1="00000000" w:usb2="00000016" w:usb3="00000000" w:csb0="0004000F" w:csb1="00000000"/>
  </w:font>
  <w:font w:name="TimesNewRomanPSMT">
    <w:altName w:val="Times New Roman"/>
    <w:panose1 w:val="00000000000000000000"/>
    <w:charset w:val="00"/>
    <w:family w:val="roman"/>
    <w:pitch w:val="default"/>
    <w:sig w:usb0="00000000" w:usb1="00000000" w:usb2="00000000" w:usb3="00000000" w:csb0="00000000" w:csb1="00000000"/>
  </w:font>
  <w:font w:name="DengXian Light">
    <w:panose1 w:val="00000000000000000000"/>
    <w:charset w:val="86"/>
    <w:family w:val="auto"/>
    <w:pitch w:val="default"/>
    <w:sig w:usb0="00000000" w:usb1="00000000" w:usb2="00000016" w:usb3="00000000" w:csb0="0004000F" w:csb1="00000000"/>
  </w:font>
  <w:font w:name="-webkit-standard">
    <w:altName w:val="Calibri"/>
    <w:panose1 w:val="00000000000000000000"/>
    <w:charset w:val="00"/>
    <w:family w:val="auto"/>
    <w:pitch w:val="default"/>
    <w:sig w:usb0="00000000" w:usb1="00000000" w:usb2="00000000" w:usb3="00000000" w:csb0="00000000" w:csb1="00000000"/>
  </w:font>
  <w:font w:name="MS Mincho">
    <w:altName w:val="Yu Gothic"/>
    <w:panose1 w:val="02020609040205080304"/>
    <w:charset w:val="80"/>
    <w:family w:val="roman"/>
    <w:pitch w:val="default"/>
    <w:sig w:usb0="00000000" w:usb1="00000000" w:usb2="00000010" w:usb3="00000000" w:csb0="00020000" w:csb1="00000000"/>
  </w:font>
  <w:font w:name="Gungsuh">
    <w:altName w:val="Arial Unicode MS"/>
    <w:panose1 w:val="00000000000000000000"/>
    <w:charset w:val="81"/>
    <w:family w:val="roman"/>
    <w:pitch w:val="default"/>
    <w:sig w:usb0="00000000" w:usb1="00000000" w:usb2="00000030" w:usb3="00000000" w:csb0="0008009F" w:csb1="00000000"/>
  </w:font>
  <w:font w:name="Dancing Script">
    <w:altName w:val="Cambria"/>
    <w:panose1 w:val="00000000000000000000"/>
    <w:charset w:val="00"/>
    <w:family w:val="roman"/>
    <w:pitch w:val="default"/>
    <w:sig w:usb0="00000000" w:usb1="00000000" w:usb2="00000000" w:usb3="00000000" w:csb0="00000000" w:csb1="00000000"/>
  </w:font>
  <w:font w:name=".LastResort">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70997506"/>
    </w:sdtPr>
    <w:sdtContent>
      <w:p>
        <w:pPr>
          <w:pStyle w:val="15"/>
          <w:ind w:left="0" w:hanging="2"/>
          <w:jc w:val="cente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xvii</w:t>
        </w:r>
        <w:r>
          <w:rPr>
            <w:rFonts w:ascii="Times New Roman" w:hAnsi="Times New Roman" w:cs="Times New Roman"/>
            <w:sz w:val="24"/>
            <w:szCs w:val="24"/>
          </w:rPr>
          <w:fldChar w:fldCharType="end"/>
        </w:r>
      </w:p>
    </w:sdtContent>
  </w:sdt>
  <w:p>
    <w:pPr>
      <w:tabs>
        <w:tab w:val="center" w:pos="4680"/>
        <w:tab w:val="right" w:pos="9360"/>
      </w:tabs>
      <w:ind w:left="0" w:hanging="2"/>
      <w:rPr>
        <w:color w:val="000000"/>
        <w:lang w:val="id-ID"/>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center" w:pos="4680"/>
        <w:tab w:val="right" w:pos="9360"/>
      </w:tabs>
      <w:ind w:left="0" w:hanging="2"/>
      <w:rPr>
        <w:color w:val="00000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center" w:pos="4680"/>
        <w:tab w:val="right" w:pos="9360"/>
      </w:tabs>
      <w:ind w:left="0" w:hanging="2"/>
      <w:rPr>
        <w:color w:val="000000"/>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center" w:pos="4680"/>
        <w:tab w:val="right" w:pos="9360"/>
      </w:tabs>
      <w:ind w:left="0" w:hanging="2"/>
      <w:jc w:val="center"/>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fldChar w:fldCharType="begin"/>
    </w:r>
    <w:r>
      <w:rPr>
        <w:rFonts w:ascii="Times New Roman" w:hAnsi="Times New Roman" w:eastAsia="Times New Roman" w:cs="Times New Roman"/>
        <w:color w:val="000000"/>
        <w:sz w:val="24"/>
        <w:szCs w:val="24"/>
      </w:rPr>
      <w:instrText xml:space="preserve">PAGE</w:instrText>
    </w:r>
    <w:r>
      <w:rPr>
        <w:rFonts w:ascii="Times New Roman" w:hAnsi="Times New Roman" w:eastAsia="Times New Roman" w:cs="Times New Roman"/>
        <w:color w:val="000000"/>
        <w:sz w:val="24"/>
        <w:szCs w:val="24"/>
      </w:rPr>
      <w:fldChar w:fldCharType="separate"/>
    </w:r>
    <w:r>
      <w:rPr>
        <w:rFonts w:ascii="Times New Roman" w:hAnsi="Times New Roman" w:eastAsia="Times New Roman" w:cs="Times New Roman"/>
        <w:color w:val="000000"/>
        <w:sz w:val="24"/>
        <w:szCs w:val="24"/>
      </w:rPr>
      <w:t>111</w:t>
    </w:r>
    <w:r>
      <w:rPr>
        <w:rFonts w:ascii="Times New Roman" w:hAnsi="Times New Roman" w:eastAsia="Times New Roman" w:cs="Times New Roman"/>
        <w:color w:val="000000"/>
        <w:sz w:val="24"/>
        <w:szCs w:val="24"/>
      </w:rPr>
      <w:fldChar w:fldCharType="end"/>
    </w:r>
  </w:p>
  <w:p>
    <w:pPr>
      <w:tabs>
        <w:tab w:val="center" w:pos="4680"/>
        <w:tab w:val="right" w:pos="9360"/>
      </w:tabs>
      <w:ind w:left="0" w:hanging="2"/>
      <w:rPr>
        <w:color w:val="000000"/>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center" w:pos="4680"/>
        <w:tab w:val="right" w:pos="9360"/>
      </w:tabs>
      <w:ind w:left="0" w:hanging="2"/>
      <w:jc w:val="center"/>
      <w:rPr>
        <w:rFonts w:ascii="Times New Roman" w:hAnsi="Times New Roman" w:eastAsia="Times New Roman" w:cs="Times New Roman"/>
        <w:color w:val="000000"/>
      </w:rPr>
    </w:pPr>
    <w:r>
      <w:rPr>
        <w:rFonts w:ascii="Times New Roman" w:hAnsi="Times New Roman" w:eastAsia="Times New Roman" w:cs="Times New Roman"/>
        <w:color w:val="000000"/>
      </w:rPr>
      <w:fldChar w:fldCharType="begin"/>
    </w:r>
    <w:r>
      <w:rPr>
        <w:rFonts w:ascii="Times New Roman" w:hAnsi="Times New Roman" w:eastAsia="Times New Roman" w:cs="Times New Roman"/>
        <w:color w:val="000000"/>
      </w:rPr>
      <w:instrText xml:space="preserve">PAGE</w:instrText>
    </w:r>
    <w:r>
      <w:rPr>
        <w:rFonts w:ascii="Times New Roman" w:hAnsi="Times New Roman" w:eastAsia="Times New Roman" w:cs="Times New Roman"/>
        <w:color w:val="000000"/>
      </w:rPr>
      <w:fldChar w:fldCharType="separate"/>
    </w:r>
    <w:r>
      <w:rPr>
        <w:rFonts w:ascii="Times New Roman" w:hAnsi="Times New Roman" w:eastAsia="Times New Roman" w:cs="Times New Roman"/>
        <w:color w:val="000000"/>
      </w:rPr>
      <w:t>1</w:t>
    </w:r>
    <w:r>
      <w:rPr>
        <w:rFonts w:ascii="Times New Roman" w:hAnsi="Times New Roman" w:eastAsia="Times New Roman" w:cs="Times New Roman"/>
        <w:color w:val="000000"/>
      </w:rPr>
      <w:fldChar w:fldCharType="end"/>
    </w:r>
  </w:p>
  <w:p>
    <w:pPr>
      <w:tabs>
        <w:tab w:val="center" w:pos="4680"/>
        <w:tab w:val="right" w:pos="9360"/>
      </w:tabs>
      <w:ind w:left="0" w:hanging="2"/>
      <w:rPr>
        <w:color w:val="000000"/>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center" w:pos="4680"/>
        <w:tab w:val="right" w:pos="9360"/>
      </w:tabs>
      <w:ind w:left="0" w:hanging="2"/>
      <w:jc w:val="center"/>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fldChar w:fldCharType="begin"/>
    </w:r>
    <w:r>
      <w:rPr>
        <w:rFonts w:ascii="Times New Roman" w:hAnsi="Times New Roman" w:eastAsia="Times New Roman" w:cs="Times New Roman"/>
        <w:color w:val="000000"/>
        <w:sz w:val="24"/>
        <w:szCs w:val="24"/>
      </w:rPr>
      <w:instrText xml:space="preserve">PAGE</w:instrText>
    </w:r>
    <w:r>
      <w:rPr>
        <w:rFonts w:ascii="Times New Roman" w:hAnsi="Times New Roman" w:eastAsia="Times New Roman" w:cs="Times New Roman"/>
        <w:color w:val="000000"/>
        <w:sz w:val="24"/>
        <w:szCs w:val="24"/>
      </w:rPr>
      <w:fldChar w:fldCharType="separate"/>
    </w:r>
    <w:r>
      <w:rPr>
        <w:rFonts w:ascii="Times New Roman" w:hAnsi="Times New Roman" w:eastAsia="Times New Roman" w:cs="Times New Roman"/>
        <w:color w:val="000000"/>
        <w:sz w:val="24"/>
        <w:szCs w:val="24"/>
      </w:rPr>
      <w:t>164</w:t>
    </w:r>
    <w:r>
      <w:rPr>
        <w:rFonts w:ascii="Times New Roman" w:hAnsi="Times New Roman" w:eastAsia="Times New Roman" w:cs="Times New Roman"/>
        <w:color w:val="000000"/>
        <w:sz w:val="24"/>
        <w:szCs w:val="24"/>
      </w:rPr>
      <w:fldChar w:fldCharType="end"/>
    </w:r>
  </w:p>
  <w:p>
    <w:pPr>
      <w:tabs>
        <w:tab w:val="center" w:pos="4680"/>
        <w:tab w:val="right" w:pos="9360"/>
      </w:tabs>
      <w:ind w:left="0" w:hanging="2"/>
      <w:rPr>
        <w:color w:val="000000"/>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center" w:pos="4680"/>
        <w:tab w:val="right" w:pos="9360"/>
      </w:tabs>
      <w:ind w:left="0" w:hanging="2"/>
      <w:rPr>
        <w:color w:val="000000"/>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center" w:pos="4680"/>
        <w:tab w:val="right" w:pos="9360"/>
      </w:tabs>
      <w:ind w:left="0" w:hanging="2"/>
      <w:jc w:val="center"/>
      <w:rPr>
        <w:rFonts w:ascii="Times New Roman" w:hAnsi="Times New Roman" w:eastAsia="Times New Roman" w:cs="Times New Roman"/>
        <w:color w:val="000000"/>
      </w:rPr>
    </w:pPr>
    <w:r>
      <w:rPr>
        <w:rFonts w:ascii="Times New Roman" w:hAnsi="Times New Roman" w:eastAsia="Times New Roman" w:cs="Times New Roman"/>
        <w:color w:val="000000"/>
      </w:rPr>
      <w:fldChar w:fldCharType="begin"/>
    </w:r>
    <w:r>
      <w:rPr>
        <w:rFonts w:ascii="Times New Roman" w:hAnsi="Times New Roman" w:eastAsia="Times New Roman" w:cs="Times New Roman"/>
        <w:color w:val="000000"/>
      </w:rPr>
      <w:instrText xml:space="preserve">PAGE</w:instrText>
    </w:r>
    <w:r>
      <w:rPr>
        <w:rFonts w:ascii="Times New Roman" w:hAnsi="Times New Roman" w:eastAsia="Times New Roman" w:cs="Times New Roman"/>
        <w:color w:val="000000"/>
      </w:rPr>
      <w:fldChar w:fldCharType="separate"/>
    </w:r>
    <w:r>
      <w:rPr>
        <w:rFonts w:ascii="Times New Roman" w:hAnsi="Times New Roman" w:eastAsia="Times New Roman" w:cs="Times New Roman"/>
        <w:color w:val="000000"/>
      </w:rPr>
      <w:t>1</w:t>
    </w:r>
    <w:r>
      <w:rPr>
        <w:rFonts w:ascii="Times New Roman" w:hAnsi="Times New Roman" w:eastAsia="Times New Roman" w:cs="Times New Roman"/>
        <w:color w:val="000000"/>
      </w:rPr>
      <w:fldChar w:fldCharType="end"/>
    </w:r>
  </w:p>
  <w:p>
    <w:pPr>
      <w:tabs>
        <w:tab w:val="center" w:pos="4680"/>
        <w:tab w:val="right" w:pos="9360"/>
      </w:tabs>
      <w:ind w:left="0" w:hanging="2"/>
      <w:rPr>
        <w:color w:val="000000"/>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center" w:pos="4680"/>
        <w:tab w:val="right" w:pos="9360"/>
      </w:tabs>
      <w:ind w:left="0" w:hanging="2"/>
      <w:rPr>
        <w:color w:val="00000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center" w:pos="4680"/>
        <w:tab w:val="right" w:pos="9360"/>
      </w:tabs>
      <w:ind w:left="0" w:hanging="2"/>
      <w:rPr>
        <w:color w:val="00000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center" w:pos="4680"/>
        <w:tab w:val="right" w:pos="9360"/>
      </w:tabs>
      <w:ind w:left="0" w:hanging="2"/>
      <w:rPr>
        <w:color w:val="000000"/>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center" w:pos="4680"/>
        <w:tab w:val="right" w:pos="9360"/>
      </w:tabs>
      <w:ind w:left="0" w:hanging="2"/>
      <w:jc w:val="center"/>
      <w:rPr>
        <w:rFonts w:ascii="Times New Roman" w:hAnsi="Times New Roman" w:eastAsia="Times New Roman" w:cs="Times New Roman"/>
        <w:color w:val="000000"/>
      </w:rPr>
    </w:pPr>
  </w:p>
  <w:p>
    <w:pPr>
      <w:tabs>
        <w:tab w:val="center" w:pos="4680"/>
        <w:tab w:val="right" w:pos="9360"/>
      </w:tabs>
      <w:ind w:left="0" w:hanging="2"/>
      <w:rPr>
        <w:color w:val="000000"/>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center" w:pos="4680"/>
        <w:tab w:val="right" w:pos="9360"/>
      </w:tabs>
      <w:ind w:left="0" w:hanging="2"/>
      <w:rPr>
        <w:color w:val="000000"/>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center" w:pos="4680"/>
        <w:tab w:val="right" w:pos="9360"/>
      </w:tabs>
      <w:ind w:left="0" w:hanging="2"/>
      <w:jc w:val="center"/>
      <w:rPr>
        <w:rFonts w:ascii="Times New Roman" w:hAnsi="Times New Roman" w:eastAsia="Times New Roman" w:cs="Times New Roman"/>
        <w:color w:val="000000"/>
      </w:rPr>
    </w:pPr>
  </w:p>
  <w:p>
    <w:pPr>
      <w:tabs>
        <w:tab w:val="center" w:pos="4680"/>
        <w:tab w:val="right" w:pos="9360"/>
      </w:tabs>
      <w:ind w:left="0" w:hanging="2"/>
      <w:rPr>
        <w:color w:val="000000"/>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center" w:pos="4680"/>
        <w:tab w:val="right" w:pos="9360"/>
      </w:tabs>
      <w:ind w:left="0" w:hanging="2"/>
      <w:rPr>
        <w:color w:val="000000"/>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center" w:pos="4680"/>
        <w:tab w:val="right" w:pos="9360"/>
      </w:tabs>
      <w:ind w:left="0" w:hanging="2"/>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AA5CAE"/>
    <w:multiLevelType w:val="multilevel"/>
    <w:tmpl w:val="02AA5CAE"/>
    <w:lvl w:ilvl="0" w:tentative="0">
      <w:start w:val="1"/>
      <w:numFmt w:val="decimal"/>
      <w:lvlText w:val="%1."/>
      <w:lvlJc w:val="left"/>
      <w:pPr>
        <w:ind w:left="1440" w:hanging="360"/>
      </w:pPr>
      <w:rPr>
        <w:rFonts w:hint="default"/>
      </w:rPr>
    </w:lvl>
    <w:lvl w:ilvl="1" w:tentative="0">
      <w:start w:val="1"/>
      <w:numFmt w:val="lowerLetter"/>
      <w:lvlText w:val="%2."/>
      <w:lvlJc w:val="left"/>
      <w:pPr>
        <w:ind w:left="2160" w:hanging="360"/>
      </w:pPr>
    </w:lvl>
    <w:lvl w:ilvl="2" w:tentative="0">
      <w:start w:val="1"/>
      <w:numFmt w:val="lowerRoman"/>
      <w:lvlText w:val="%3."/>
      <w:lvlJc w:val="right"/>
      <w:pPr>
        <w:ind w:left="2880" w:hanging="180"/>
      </w:pPr>
    </w:lvl>
    <w:lvl w:ilvl="3" w:tentative="0">
      <w:start w:val="1"/>
      <w:numFmt w:val="decimal"/>
      <w:lvlText w:val="%4."/>
      <w:lvlJc w:val="left"/>
      <w:pPr>
        <w:ind w:left="3600" w:hanging="360"/>
      </w:pPr>
    </w:lvl>
    <w:lvl w:ilvl="4" w:tentative="0">
      <w:start w:val="1"/>
      <w:numFmt w:val="lowerLetter"/>
      <w:lvlText w:val="%5."/>
      <w:lvlJc w:val="left"/>
      <w:pPr>
        <w:ind w:left="4320" w:hanging="360"/>
      </w:pPr>
    </w:lvl>
    <w:lvl w:ilvl="5" w:tentative="0">
      <w:start w:val="1"/>
      <w:numFmt w:val="lowerRoman"/>
      <w:lvlText w:val="%6."/>
      <w:lvlJc w:val="right"/>
      <w:pPr>
        <w:ind w:left="5040" w:hanging="180"/>
      </w:pPr>
    </w:lvl>
    <w:lvl w:ilvl="6" w:tentative="0">
      <w:start w:val="1"/>
      <w:numFmt w:val="decimal"/>
      <w:lvlText w:val="%7."/>
      <w:lvlJc w:val="left"/>
      <w:pPr>
        <w:ind w:left="5760" w:hanging="360"/>
      </w:pPr>
    </w:lvl>
    <w:lvl w:ilvl="7" w:tentative="0">
      <w:start w:val="1"/>
      <w:numFmt w:val="lowerLetter"/>
      <w:lvlText w:val="%8."/>
      <w:lvlJc w:val="left"/>
      <w:pPr>
        <w:ind w:left="6480" w:hanging="360"/>
      </w:pPr>
    </w:lvl>
    <w:lvl w:ilvl="8" w:tentative="0">
      <w:start w:val="1"/>
      <w:numFmt w:val="lowerRoman"/>
      <w:lvlText w:val="%9."/>
      <w:lvlJc w:val="right"/>
      <w:pPr>
        <w:ind w:left="7200" w:hanging="180"/>
      </w:pPr>
    </w:lvl>
  </w:abstractNum>
  <w:abstractNum w:abstractNumId="1">
    <w:nsid w:val="04FF490E"/>
    <w:multiLevelType w:val="multilevel"/>
    <w:tmpl w:val="04FF490E"/>
    <w:lvl w:ilvl="0" w:tentative="0">
      <w:start w:val="1"/>
      <w:numFmt w:val="decimal"/>
      <w:lvlText w:val="%1."/>
      <w:lvlJc w:val="left"/>
      <w:pPr>
        <w:ind w:left="360" w:hanging="360"/>
      </w:pPr>
      <w:rPr>
        <w:vertAlign w:val="baseline"/>
      </w:rPr>
    </w:lvl>
    <w:lvl w:ilvl="1" w:tentative="0">
      <w:start w:val="1"/>
      <w:numFmt w:val="decimal"/>
      <w:lvlText w:val="%1.%2."/>
      <w:lvlJc w:val="left"/>
      <w:pPr>
        <w:ind w:left="792" w:hanging="432"/>
      </w:pPr>
      <w:rPr>
        <w:b/>
        <w:vertAlign w:val="baseline"/>
      </w:rPr>
    </w:lvl>
    <w:lvl w:ilvl="2" w:tentative="0">
      <w:start w:val="1"/>
      <w:numFmt w:val="decimal"/>
      <w:lvlText w:val="%1.%2.%3."/>
      <w:lvlJc w:val="left"/>
      <w:pPr>
        <w:ind w:left="1224" w:hanging="504"/>
      </w:pPr>
      <w:rPr>
        <w:vertAlign w:val="baseline"/>
      </w:rPr>
    </w:lvl>
    <w:lvl w:ilvl="3" w:tentative="0">
      <w:start w:val="1"/>
      <w:numFmt w:val="decimal"/>
      <w:lvlText w:val="%1.%2.%3.%4."/>
      <w:lvlJc w:val="left"/>
      <w:pPr>
        <w:ind w:left="1728" w:hanging="647"/>
      </w:pPr>
      <w:rPr>
        <w:vertAlign w:val="baseline"/>
      </w:rPr>
    </w:lvl>
    <w:lvl w:ilvl="4" w:tentative="0">
      <w:start w:val="1"/>
      <w:numFmt w:val="decimal"/>
      <w:lvlText w:val="%1.%2.%3.%4.%5."/>
      <w:lvlJc w:val="left"/>
      <w:pPr>
        <w:ind w:left="2232" w:hanging="792"/>
      </w:pPr>
      <w:rPr>
        <w:vertAlign w:val="baseline"/>
      </w:rPr>
    </w:lvl>
    <w:lvl w:ilvl="5" w:tentative="0">
      <w:start w:val="1"/>
      <w:numFmt w:val="decimal"/>
      <w:lvlText w:val="%1.%2.%3.%4.%5.%6."/>
      <w:lvlJc w:val="left"/>
      <w:pPr>
        <w:ind w:left="2736" w:hanging="934"/>
      </w:pPr>
      <w:rPr>
        <w:vertAlign w:val="baseline"/>
      </w:rPr>
    </w:lvl>
    <w:lvl w:ilvl="6" w:tentative="0">
      <w:start w:val="1"/>
      <w:numFmt w:val="decimal"/>
      <w:lvlText w:val="%1.%2.%3.%4.%5.%6.%7."/>
      <w:lvlJc w:val="left"/>
      <w:pPr>
        <w:ind w:left="3240" w:hanging="1080"/>
      </w:pPr>
      <w:rPr>
        <w:vertAlign w:val="baseline"/>
      </w:rPr>
    </w:lvl>
    <w:lvl w:ilvl="7" w:tentative="0">
      <w:start w:val="1"/>
      <w:numFmt w:val="decimal"/>
      <w:lvlText w:val="%1.%2.%3.%4.%5.%6.%7.%8."/>
      <w:lvlJc w:val="left"/>
      <w:pPr>
        <w:ind w:left="3744" w:hanging="1224"/>
      </w:pPr>
      <w:rPr>
        <w:vertAlign w:val="baseline"/>
      </w:rPr>
    </w:lvl>
    <w:lvl w:ilvl="8" w:tentative="0">
      <w:start w:val="1"/>
      <w:numFmt w:val="decimal"/>
      <w:lvlText w:val="%1.%2.%3.%4.%5.%6.%7.%8.%9."/>
      <w:lvlJc w:val="left"/>
      <w:pPr>
        <w:ind w:left="4320" w:hanging="1440"/>
      </w:pPr>
      <w:rPr>
        <w:vertAlign w:val="baseline"/>
      </w:rPr>
    </w:lvl>
  </w:abstractNum>
  <w:abstractNum w:abstractNumId="2">
    <w:nsid w:val="05A8394B"/>
    <w:multiLevelType w:val="multilevel"/>
    <w:tmpl w:val="05A8394B"/>
    <w:lvl w:ilvl="0" w:tentative="0">
      <w:start w:val="1"/>
      <w:numFmt w:val="decimal"/>
      <w:lvlText w:val="3.2.%1."/>
      <w:lvlJc w:val="left"/>
      <w:pPr>
        <w:ind w:left="720" w:hanging="360"/>
      </w:pPr>
      <w:rPr>
        <w:rFonts w:hint="default" w:ascii="Times New Roman" w:hAnsi="Times New Roman" w:eastAsia="Times New Roman" w:cs="Times New Roman"/>
        <w:color w:val="000000"/>
        <w:sz w:val="24"/>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
    <w:nsid w:val="068E2FFA"/>
    <w:multiLevelType w:val="multilevel"/>
    <w:tmpl w:val="068E2FFA"/>
    <w:lvl w:ilvl="0" w:tentative="0">
      <w:start w:val="1"/>
      <w:numFmt w:val="upperLetter"/>
      <w:lvlText w:val="%1."/>
      <w:lvlJc w:val="left"/>
      <w:pPr>
        <w:ind w:left="2204"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
    <w:nsid w:val="06A5280C"/>
    <w:multiLevelType w:val="multilevel"/>
    <w:tmpl w:val="06A5280C"/>
    <w:lvl w:ilvl="0" w:tentative="0">
      <w:start w:val="1"/>
      <w:numFmt w:val="decimal"/>
      <w:lvlText w:val="%1."/>
      <w:lvlJc w:val="left"/>
      <w:pPr>
        <w:ind w:left="720" w:hanging="360"/>
      </w:pPr>
    </w:lvl>
    <w:lvl w:ilvl="1" w:tentative="0">
      <w:start w:val="1"/>
      <w:numFmt w:val="decimal"/>
      <w:lvlText w:val="%1.%2."/>
      <w:lvlJc w:val="left"/>
      <w:pPr>
        <w:ind w:left="720" w:hanging="360"/>
      </w:pPr>
      <w:rPr>
        <w:b/>
      </w:rPr>
    </w:lvl>
    <w:lvl w:ilvl="2" w:tentative="0">
      <w:start w:val="1"/>
      <w:numFmt w:val="decimal"/>
      <w:lvlText w:val="%1.%2.%3."/>
      <w:lvlJc w:val="left"/>
      <w:pPr>
        <w:ind w:left="1080" w:hanging="720"/>
      </w:pPr>
      <w:rPr>
        <w:b/>
      </w:rPr>
    </w:lvl>
    <w:lvl w:ilvl="3" w:tentative="0">
      <w:start w:val="1"/>
      <w:numFmt w:val="decimal"/>
      <w:lvlText w:val="%1.%2.%3.%4."/>
      <w:lvlJc w:val="left"/>
      <w:pPr>
        <w:ind w:left="1080" w:hanging="720"/>
      </w:pPr>
    </w:lvl>
    <w:lvl w:ilvl="4" w:tentative="0">
      <w:start w:val="1"/>
      <w:numFmt w:val="decimal"/>
      <w:lvlText w:val="%1.%2.%3.%4.%5."/>
      <w:lvlJc w:val="left"/>
      <w:pPr>
        <w:ind w:left="1440" w:hanging="1080"/>
      </w:pPr>
    </w:lvl>
    <w:lvl w:ilvl="5" w:tentative="0">
      <w:start w:val="1"/>
      <w:numFmt w:val="decimal"/>
      <w:lvlText w:val="%1.%2.%3.%4.%5.%6."/>
      <w:lvlJc w:val="left"/>
      <w:pPr>
        <w:ind w:left="1440" w:hanging="1080"/>
      </w:pPr>
    </w:lvl>
    <w:lvl w:ilvl="6" w:tentative="0">
      <w:start w:val="1"/>
      <w:numFmt w:val="decimal"/>
      <w:lvlText w:val="%1.%2.%3.%4.%5.%6.%7."/>
      <w:lvlJc w:val="left"/>
      <w:pPr>
        <w:ind w:left="1800" w:hanging="1440"/>
      </w:pPr>
    </w:lvl>
    <w:lvl w:ilvl="7" w:tentative="0">
      <w:start w:val="1"/>
      <w:numFmt w:val="decimal"/>
      <w:lvlText w:val="%1.%2.%3.%4.%5.%6.%7.%8."/>
      <w:lvlJc w:val="left"/>
      <w:pPr>
        <w:ind w:left="1800" w:hanging="1440"/>
      </w:pPr>
    </w:lvl>
    <w:lvl w:ilvl="8" w:tentative="0">
      <w:start w:val="1"/>
      <w:numFmt w:val="decimal"/>
      <w:lvlText w:val="%1.%2.%3.%4.%5.%6.%7.%8.%9."/>
      <w:lvlJc w:val="left"/>
      <w:pPr>
        <w:ind w:left="2160" w:hanging="1800"/>
      </w:pPr>
    </w:lvl>
  </w:abstractNum>
  <w:abstractNum w:abstractNumId="5">
    <w:nsid w:val="07A864AB"/>
    <w:multiLevelType w:val="multilevel"/>
    <w:tmpl w:val="07A864AB"/>
    <w:lvl w:ilvl="0" w:tentative="0">
      <w:start w:val="2"/>
      <w:numFmt w:val="decimal"/>
      <w:lvlText w:val="%1)"/>
      <w:lvlJc w:val="left"/>
      <w:pPr>
        <w:ind w:left="1440" w:hanging="360"/>
      </w:pPr>
      <w:rPr>
        <w:i w:val="0"/>
      </w:rPr>
    </w:lvl>
    <w:lvl w:ilvl="1" w:tentative="0">
      <w:start w:val="1"/>
      <w:numFmt w:val="lowerLetter"/>
      <w:lvlText w:val="%2."/>
      <w:lvlJc w:val="left"/>
      <w:pPr>
        <w:ind w:left="2160" w:hanging="360"/>
      </w:pPr>
      <w:rPr>
        <w:i w:val="0"/>
      </w:rPr>
    </w:lvl>
    <w:lvl w:ilvl="2" w:tentative="0">
      <w:start w:val="1"/>
      <w:numFmt w:val="lowerRoman"/>
      <w:lvlText w:val="%3."/>
      <w:lvlJc w:val="right"/>
      <w:pPr>
        <w:ind w:left="2880" w:hanging="180"/>
      </w:pPr>
    </w:lvl>
    <w:lvl w:ilvl="3" w:tentative="0">
      <w:start w:val="1"/>
      <w:numFmt w:val="decimal"/>
      <w:lvlText w:val="%4."/>
      <w:lvlJc w:val="left"/>
      <w:pPr>
        <w:ind w:left="3600" w:hanging="360"/>
      </w:pPr>
    </w:lvl>
    <w:lvl w:ilvl="4" w:tentative="0">
      <w:start w:val="1"/>
      <w:numFmt w:val="lowerLetter"/>
      <w:lvlText w:val="%5."/>
      <w:lvlJc w:val="left"/>
      <w:pPr>
        <w:ind w:left="4320" w:hanging="360"/>
      </w:pPr>
    </w:lvl>
    <w:lvl w:ilvl="5" w:tentative="0">
      <w:start w:val="1"/>
      <w:numFmt w:val="lowerRoman"/>
      <w:lvlText w:val="%6."/>
      <w:lvlJc w:val="right"/>
      <w:pPr>
        <w:ind w:left="5040" w:hanging="180"/>
      </w:pPr>
    </w:lvl>
    <w:lvl w:ilvl="6" w:tentative="0">
      <w:start w:val="1"/>
      <w:numFmt w:val="decimal"/>
      <w:lvlText w:val="%7."/>
      <w:lvlJc w:val="left"/>
      <w:pPr>
        <w:ind w:left="5760" w:hanging="360"/>
      </w:pPr>
    </w:lvl>
    <w:lvl w:ilvl="7" w:tentative="0">
      <w:start w:val="1"/>
      <w:numFmt w:val="lowerLetter"/>
      <w:lvlText w:val="%8."/>
      <w:lvlJc w:val="left"/>
      <w:pPr>
        <w:ind w:left="6480" w:hanging="360"/>
      </w:pPr>
    </w:lvl>
    <w:lvl w:ilvl="8" w:tentative="0">
      <w:start w:val="1"/>
      <w:numFmt w:val="lowerRoman"/>
      <w:lvlText w:val="%9."/>
      <w:lvlJc w:val="right"/>
      <w:pPr>
        <w:ind w:left="7200" w:hanging="180"/>
      </w:pPr>
    </w:lvl>
  </w:abstractNum>
  <w:abstractNum w:abstractNumId="6">
    <w:nsid w:val="07F01FAD"/>
    <w:multiLevelType w:val="multilevel"/>
    <w:tmpl w:val="07F01FAD"/>
    <w:lvl w:ilvl="0" w:tentative="0">
      <w:start w:val="1"/>
      <w:numFmt w:val="lowerLetter"/>
      <w:lvlText w:val="%1."/>
      <w:lvlJc w:val="left"/>
      <w:pPr>
        <w:ind w:left="502" w:hanging="360"/>
      </w:pPr>
      <w:rPr>
        <w:b w:val="0"/>
        <w:i w:val="0"/>
        <w:strike w:val="0"/>
        <w:color w:val="000000"/>
        <w:sz w:val="24"/>
        <w:szCs w:val="24"/>
        <w:u w:val="none"/>
        <w:shd w:val="clear" w:color="auto" w:fill="auto"/>
        <w:vertAlign w:val="baseline"/>
      </w:rPr>
    </w:lvl>
    <w:lvl w:ilvl="1" w:tentative="0">
      <w:start w:val="1"/>
      <w:numFmt w:val="lowerLetter"/>
      <w:lvlText w:val="%2."/>
      <w:lvlJc w:val="left"/>
      <w:pPr>
        <w:ind w:left="1222" w:hanging="360"/>
      </w:pPr>
    </w:lvl>
    <w:lvl w:ilvl="2" w:tentative="0">
      <w:start w:val="1"/>
      <w:numFmt w:val="lowerRoman"/>
      <w:lvlText w:val="%3."/>
      <w:lvlJc w:val="right"/>
      <w:pPr>
        <w:ind w:left="1942" w:hanging="180"/>
      </w:pPr>
    </w:lvl>
    <w:lvl w:ilvl="3" w:tentative="0">
      <w:start w:val="1"/>
      <w:numFmt w:val="decimal"/>
      <w:lvlText w:val="%4."/>
      <w:lvlJc w:val="left"/>
      <w:pPr>
        <w:ind w:left="2662" w:hanging="360"/>
      </w:pPr>
    </w:lvl>
    <w:lvl w:ilvl="4" w:tentative="0">
      <w:start w:val="1"/>
      <w:numFmt w:val="lowerLetter"/>
      <w:lvlText w:val="%5."/>
      <w:lvlJc w:val="left"/>
      <w:pPr>
        <w:ind w:left="3382" w:hanging="360"/>
      </w:pPr>
    </w:lvl>
    <w:lvl w:ilvl="5" w:tentative="0">
      <w:start w:val="1"/>
      <w:numFmt w:val="lowerRoman"/>
      <w:lvlText w:val="%6."/>
      <w:lvlJc w:val="right"/>
      <w:pPr>
        <w:ind w:left="4102" w:hanging="180"/>
      </w:pPr>
    </w:lvl>
    <w:lvl w:ilvl="6" w:tentative="0">
      <w:start w:val="1"/>
      <w:numFmt w:val="decimal"/>
      <w:lvlText w:val="%7."/>
      <w:lvlJc w:val="left"/>
      <w:pPr>
        <w:ind w:left="4822" w:hanging="360"/>
      </w:pPr>
    </w:lvl>
    <w:lvl w:ilvl="7" w:tentative="0">
      <w:start w:val="1"/>
      <w:numFmt w:val="lowerLetter"/>
      <w:lvlText w:val="%8."/>
      <w:lvlJc w:val="left"/>
      <w:pPr>
        <w:ind w:left="5542" w:hanging="360"/>
      </w:pPr>
    </w:lvl>
    <w:lvl w:ilvl="8" w:tentative="0">
      <w:start w:val="1"/>
      <w:numFmt w:val="lowerRoman"/>
      <w:lvlText w:val="%9."/>
      <w:lvlJc w:val="right"/>
      <w:pPr>
        <w:ind w:left="6262" w:hanging="180"/>
      </w:pPr>
    </w:lvl>
  </w:abstractNum>
  <w:abstractNum w:abstractNumId="7">
    <w:nsid w:val="082B1D01"/>
    <w:multiLevelType w:val="multilevel"/>
    <w:tmpl w:val="082B1D01"/>
    <w:lvl w:ilvl="0" w:tentative="0">
      <w:start w:val="1"/>
      <w:numFmt w:val="lowerLetter"/>
      <w:lvlText w:val="%1."/>
      <w:lvlJc w:val="left"/>
      <w:pPr>
        <w:ind w:left="720" w:hanging="360"/>
      </w:pPr>
      <w:rPr>
        <w:rFonts w:hint="default"/>
        <w:b w:val="0"/>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8">
    <w:nsid w:val="114116D9"/>
    <w:multiLevelType w:val="multilevel"/>
    <w:tmpl w:val="114116D9"/>
    <w:lvl w:ilvl="0" w:tentative="0">
      <w:start w:val="1"/>
      <w:numFmt w:val="lowerLetter"/>
      <w:lvlText w:val="%1."/>
      <w:lvlJc w:val="left"/>
      <w:pPr>
        <w:ind w:left="1713" w:hanging="360"/>
      </w:pPr>
    </w:lvl>
    <w:lvl w:ilvl="1" w:tentative="0">
      <w:start w:val="1"/>
      <w:numFmt w:val="lowerLetter"/>
      <w:lvlText w:val="%2."/>
      <w:lvlJc w:val="left"/>
      <w:pPr>
        <w:ind w:left="2433" w:hanging="360"/>
      </w:pPr>
    </w:lvl>
    <w:lvl w:ilvl="2" w:tentative="0">
      <w:start w:val="1"/>
      <w:numFmt w:val="lowerRoman"/>
      <w:lvlText w:val="%3."/>
      <w:lvlJc w:val="right"/>
      <w:pPr>
        <w:ind w:left="3153" w:hanging="180"/>
      </w:pPr>
    </w:lvl>
    <w:lvl w:ilvl="3" w:tentative="0">
      <w:start w:val="1"/>
      <w:numFmt w:val="decimal"/>
      <w:lvlText w:val="%4."/>
      <w:lvlJc w:val="left"/>
      <w:pPr>
        <w:ind w:left="3873" w:hanging="360"/>
      </w:pPr>
    </w:lvl>
    <w:lvl w:ilvl="4" w:tentative="0">
      <w:start w:val="1"/>
      <w:numFmt w:val="lowerLetter"/>
      <w:lvlText w:val="%5."/>
      <w:lvlJc w:val="left"/>
      <w:pPr>
        <w:ind w:left="4593" w:hanging="360"/>
      </w:pPr>
    </w:lvl>
    <w:lvl w:ilvl="5" w:tentative="0">
      <w:start w:val="1"/>
      <w:numFmt w:val="lowerRoman"/>
      <w:lvlText w:val="%6."/>
      <w:lvlJc w:val="right"/>
      <w:pPr>
        <w:ind w:left="5313" w:hanging="180"/>
      </w:pPr>
    </w:lvl>
    <w:lvl w:ilvl="6" w:tentative="0">
      <w:start w:val="1"/>
      <w:numFmt w:val="decimal"/>
      <w:lvlText w:val="%7."/>
      <w:lvlJc w:val="left"/>
      <w:pPr>
        <w:ind w:left="6033" w:hanging="360"/>
      </w:pPr>
    </w:lvl>
    <w:lvl w:ilvl="7" w:tentative="0">
      <w:start w:val="1"/>
      <w:numFmt w:val="lowerLetter"/>
      <w:lvlText w:val="%8."/>
      <w:lvlJc w:val="left"/>
      <w:pPr>
        <w:ind w:left="6753" w:hanging="360"/>
      </w:pPr>
    </w:lvl>
    <w:lvl w:ilvl="8" w:tentative="0">
      <w:start w:val="1"/>
      <w:numFmt w:val="lowerRoman"/>
      <w:lvlText w:val="%9."/>
      <w:lvlJc w:val="right"/>
      <w:pPr>
        <w:ind w:left="7473" w:hanging="180"/>
      </w:pPr>
    </w:lvl>
  </w:abstractNum>
  <w:abstractNum w:abstractNumId="9">
    <w:nsid w:val="13C47991"/>
    <w:multiLevelType w:val="multilevel"/>
    <w:tmpl w:val="13C47991"/>
    <w:lvl w:ilvl="0" w:tentative="0">
      <w:start w:val="1"/>
      <w:numFmt w:val="lowerLetter"/>
      <w:lvlText w:val="%1."/>
      <w:lvlJc w:val="left"/>
      <w:pPr>
        <w:ind w:left="1440" w:hanging="360"/>
      </w:pPr>
    </w:lvl>
    <w:lvl w:ilvl="1" w:tentative="0">
      <w:start w:val="1"/>
      <w:numFmt w:val="lowerLetter"/>
      <w:lvlText w:val="%2."/>
      <w:lvlJc w:val="left"/>
      <w:pPr>
        <w:ind w:left="2160" w:hanging="360"/>
      </w:pPr>
    </w:lvl>
    <w:lvl w:ilvl="2" w:tentative="0">
      <w:start w:val="1"/>
      <w:numFmt w:val="lowerRoman"/>
      <w:lvlText w:val="%3."/>
      <w:lvlJc w:val="right"/>
      <w:pPr>
        <w:ind w:left="2880" w:hanging="180"/>
      </w:pPr>
    </w:lvl>
    <w:lvl w:ilvl="3" w:tentative="0">
      <w:start w:val="1"/>
      <w:numFmt w:val="decimal"/>
      <w:lvlText w:val="%4."/>
      <w:lvlJc w:val="left"/>
      <w:pPr>
        <w:ind w:left="3600" w:hanging="360"/>
      </w:pPr>
    </w:lvl>
    <w:lvl w:ilvl="4" w:tentative="0">
      <w:start w:val="1"/>
      <w:numFmt w:val="lowerLetter"/>
      <w:lvlText w:val="%5."/>
      <w:lvlJc w:val="left"/>
      <w:pPr>
        <w:ind w:left="4320" w:hanging="360"/>
      </w:pPr>
    </w:lvl>
    <w:lvl w:ilvl="5" w:tentative="0">
      <w:start w:val="1"/>
      <w:numFmt w:val="lowerRoman"/>
      <w:lvlText w:val="%6."/>
      <w:lvlJc w:val="right"/>
      <w:pPr>
        <w:ind w:left="5040" w:hanging="180"/>
      </w:pPr>
    </w:lvl>
    <w:lvl w:ilvl="6" w:tentative="0">
      <w:start w:val="1"/>
      <w:numFmt w:val="decimal"/>
      <w:lvlText w:val="%7."/>
      <w:lvlJc w:val="left"/>
      <w:pPr>
        <w:ind w:left="5760" w:hanging="360"/>
      </w:pPr>
    </w:lvl>
    <w:lvl w:ilvl="7" w:tentative="0">
      <w:start w:val="1"/>
      <w:numFmt w:val="lowerLetter"/>
      <w:lvlText w:val="%8."/>
      <w:lvlJc w:val="left"/>
      <w:pPr>
        <w:ind w:left="6480" w:hanging="360"/>
      </w:pPr>
    </w:lvl>
    <w:lvl w:ilvl="8" w:tentative="0">
      <w:start w:val="1"/>
      <w:numFmt w:val="lowerRoman"/>
      <w:lvlText w:val="%9."/>
      <w:lvlJc w:val="right"/>
      <w:pPr>
        <w:ind w:left="7200" w:hanging="180"/>
      </w:pPr>
    </w:lvl>
  </w:abstractNum>
  <w:abstractNum w:abstractNumId="10">
    <w:nsid w:val="17F079AB"/>
    <w:multiLevelType w:val="multilevel"/>
    <w:tmpl w:val="17F079AB"/>
    <w:lvl w:ilvl="0" w:tentative="0">
      <w:start w:val="1"/>
      <w:numFmt w:val="lowerLetter"/>
      <w:lvlText w:val="%1."/>
      <w:lvlJc w:val="left"/>
      <w:pPr>
        <w:ind w:left="718" w:hanging="360"/>
      </w:pPr>
      <w:rPr>
        <w:i w:val="0"/>
      </w:rPr>
    </w:lvl>
    <w:lvl w:ilvl="1" w:tentative="0">
      <w:start w:val="1"/>
      <w:numFmt w:val="lowerLetter"/>
      <w:lvlText w:val="%2."/>
      <w:lvlJc w:val="left"/>
      <w:pPr>
        <w:ind w:left="1438" w:hanging="360"/>
      </w:pPr>
    </w:lvl>
    <w:lvl w:ilvl="2" w:tentative="0">
      <w:start w:val="1"/>
      <w:numFmt w:val="lowerRoman"/>
      <w:lvlText w:val="%3."/>
      <w:lvlJc w:val="right"/>
      <w:pPr>
        <w:ind w:left="2158" w:hanging="180"/>
      </w:pPr>
    </w:lvl>
    <w:lvl w:ilvl="3" w:tentative="0">
      <w:start w:val="1"/>
      <w:numFmt w:val="decimal"/>
      <w:lvlText w:val="%4."/>
      <w:lvlJc w:val="left"/>
      <w:pPr>
        <w:ind w:left="2878" w:hanging="360"/>
      </w:pPr>
    </w:lvl>
    <w:lvl w:ilvl="4" w:tentative="0">
      <w:start w:val="1"/>
      <w:numFmt w:val="lowerLetter"/>
      <w:lvlText w:val="%5."/>
      <w:lvlJc w:val="left"/>
      <w:pPr>
        <w:ind w:left="3598" w:hanging="360"/>
      </w:pPr>
    </w:lvl>
    <w:lvl w:ilvl="5" w:tentative="0">
      <w:start w:val="1"/>
      <w:numFmt w:val="lowerRoman"/>
      <w:lvlText w:val="%6."/>
      <w:lvlJc w:val="right"/>
      <w:pPr>
        <w:ind w:left="4318" w:hanging="180"/>
      </w:pPr>
    </w:lvl>
    <w:lvl w:ilvl="6" w:tentative="0">
      <w:start w:val="1"/>
      <w:numFmt w:val="decimal"/>
      <w:lvlText w:val="%7."/>
      <w:lvlJc w:val="left"/>
      <w:pPr>
        <w:ind w:left="5038" w:hanging="360"/>
      </w:pPr>
    </w:lvl>
    <w:lvl w:ilvl="7" w:tentative="0">
      <w:start w:val="1"/>
      <w:numFmt w:val="lowerLetter"/>
      <w:lvlText w:val="%8."/>
      <w:lvlJc w:val="left"/>
      <w:pPr>
        <w:ind w:left="5758" w:hanging="360"/>
      </w:pPr>
    </w:lvl>
    <w:lvl w:ilvl="8" w:tentative="0">
      <w:start w:val="1"/>
      <w:numFmt w:val="lowerRoman"/>
      <w:lvlText w:val="%9."/>
      <w:lvlJc w:val="right"/>
      <w:pPr>
        <w:ind w:left="6478" w:hanging="180"/>
      </w:pPr>
    </w:lvl>
  </w:abstractNum>
  <w:abstractNum w:abstractNumId="11">
    <w:nsid w:val="18C5693A"/>
    <w:multiLevelType w:val="multilevel"/>
    <w:tmpl w:val="18C5693A"/>
    <w:lvl w:ilvl="0" w:tentative="0">
      <w:start w:val="1"/>
      <w:numFmt w:val="lowerLetter"/>
      <w:lvlText w:val="%1."/>
      <w:lvlJc w:val="left"/>
      <w:pPr>
        <w:ind w:left="1713" w:hanging="360"/>
      </w:pPr>
    </w:lvl>
    <w:lvl w:ilvl="1" w:tentative="0">
      <w:start w:val="1"/>
      <w:numFmt w:val="lowerLetter"/>
      <w:lvlText w:val="%2."/>
      <w:lvlJc w:val="left"/>
      <w:pPr>
        <w:ind w:left="2433" w:hanging="360"/>
      </w:pPr>
    </w:lvl>
    <w:lvl w:ilvl="2" w:tentative="0">
      <w:start w:val="1"/>
      <w:numFmt w:val="lowerRoman"/>
      <w:lvlText w:val="%3."/>
      <w:lvlJc w:val="right"/>
      <w:pPr>
        <w:ind w:left="3153" w:hanging="180"/>
      </w:pPr>
    </w:lvl>
    <w:lvl w:ilvl="3" w:tentative="0">
      <w:start w:val="1"/>
      <w:numFmt w:val="decimal"/>
      <w:lvlText w:val="%4."/>
      <w:lvlJc w:val="left"/>
      <w:pPr>
        <w:ind w:left="3873" w:hanging="360"/>
      </w:pPr>
    </w:lvl>
    <w:lvl w:ilvl="4" w:tentative="0">
      <w:start w:val="1"/>
      <w:numFmt w:val="lowerLetter"/>
      <w:lvlText w:val="%5."/>
      <w:lvlJc w:val="left"/>
      <w:pPr>
        <w:ind w:left="4593" w:hanging="360"/>
      </w:pPr>
    </w:lvl>
    <w:lvl w:ilvl="5" w:tentative="0">
      <w:start w:val="1"/>
      <w:numFmt w:val="lowerRoman"/>
      <w:lvlText w:val="%6."/>
      <w:lvlJc w:val="right"/>
      <w:pPr>
        <w:ind w:left="5313" w:hanging="180"/>
      </w:pPr>
    </w:lvl>
    <w:lvl w:ilvl="6" w:tentative="0">
      <w:start w:val="1"/>
      <w:numFmt w:val="decimal"/>
      <w:lvlText w:val="%7."/>
      <w:lvlJc w:val="left"/>
      <w:pPr>
        <w:ind w:left="6033" w:hanging="360"/>
      </w:pPr>
    </w:lvl>
    <w:lvl w:ilvl="7" w:tentative="0">
      <w:start w:val="1"/>
      <w:numFmt w:val="lowerLetter"/>
      <w:lvlText w:val="%8."/>
      <w:lvlJc w:val="left"/>
      <w:pPr>
        <w:ind w:left="6753" w:hanging="360"/>
      </w:pPr>
    </w:lvl>
    <w:lvl w:ilvl="8" w:tentative="0">
      <w:start w:val="1"/>
      <w:numFmt w:val="lowerRoman"/>
      <w:lvlText w:val="%9."/>
      <w:lvlJc w:val="right"/>
      <w:pPr>
        <w:ind w:left="7473" w:hanging="180"/>
      </w:pPr>
    </w:lvl>
  </w:abstractNum>
  <w:abstractNum w:abstractNumId="12">
    <w:nsid w:val="1C494095"/>
    <w:multiLevelType w:val="multilevel"/>
    <w:tmpl w:val="1C494095"/>
    <w:lvl w:ilvl="0" w:tentative="0">
      <w:start w:val="1"/>
      <w:numFmt w:val="decimal"/>
      <w:lvlText w:val="%1."/>
      <w:lvlJc w:val="left"/>
      <w:pPr>
        <w:ind w:left="720" w:hanging="360"/>
      </w:pPr>
      <w:rPr>
        <w:rFonts w:ascii="Times New Roman" w:hAnsi="Times New Roman" w:eastAsia="Times New Roman" w:cs="Times New Roman"/>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rPr>
        <w:rFonts w:ascii="Times New Roman" w:hAnsi="Times New Roman" w:eastAsia="Times New Roman" w:cs="Times New Roman"/>
        <w:b w:val="0"/>
        <w:sz w:val="24"/>
        <w:szCs w:val="24"/>
      </w:r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rPr>
        <w:b w:val="0"/>
      </w:r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3">
    <w:nsid w:val="21E2015C"/>
    <w:multiLevelType w:val="multilevel"/>
    <w:tmpl w:val="21E2015C"/>
    <w:lvl w:ilvl="0" w:tentative="0">
      <w:start w:val="1"/>
      <w:numFmt w:val="lowerLetter"/>
      <w:lvlText w:val="%1."/>
      <w:lvlJc w:val="left"/>
      <w:pPr>
        <w:ind w:left="1080" w:hanging="360"/>
      </w:p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lowerLetter"/>
      <w:lvlText w:val="%4."/>
      <w:lvlJc w:val="left"/>
      <w:pPr>
        <w:ind w:left="3240" w:hanging="360"/>
      </w:pPr>
      <w:rPr>
        <w:i w:val="0"/>
      </w:r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14">
    <w:nsid w:val="22415C7E"/>
    <w:multiLevelType w:val="multilevel"/>
    <w:tmpl w:val="22415C7E"/>
    <w:lvl w:ilvl="0" w:tentative="0">
      <w:start w:val="1"/>
      <w:numFmt w:val="decimal"/>
      <w:lvlText w:val="4.%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5">
    <w:nsid w:val="24767439"/>
    <w:multiLevelType w:val="multilevel"/>
    <w:tmpl w:val="24767439"/>
    <w:lvl w:ilvl="0" w:tentative="0">
      <w:start w:val="1"/>
      <w:numFmt w:val="lowerLetter"/>
      <w:lvlText w:val="%1."/>
      <w:lvlJc w:val="left"/>
      <w:pPr>
        <w:ind w:left="1571" w:hanging="360"/>
      </w:pPr>
    </w:lvl>
    <w:lvl w:ilvl="1" w:tentative="0">
      <w:start w:val="1"/>
      <w:numFmt w:val="lowerLetter"/>
      <w:lvlText w:val="%2."/>
      <w:lvlJc w:val="left"/>
      <w:pPr>
        <w:ind w:left="2291" w:hanging="360"/>
      </w:pPr>
    </w:lvl>
    <w:lvl w:ilvl="2" w:tentative="0">
      <w:start w:val="1"/>
      <w:numFmt w:val="lowerRoman"/>
      <w:lvlText w:val="%3."/>
      <w:lvlJc w:val="right"/>
      <w:pPr>
        <w:ind w:left="3011" w:hanging="180"/>
      </w:pPr>
    </w:lvl>
    <w:lvl w:ilvl="3" w:tentative="0">
      <w:start w:val="1"/>
      <w:numFmt w:val="decimal"/>
      <w:lvlText w:val="%4."/>
      <w:lvlJc w:val="left"/>
      <w:pPr>
        <w:ind w:left="3731" w:hanging="360"/>
      </w:pPr>
    </w:lvl>
    <w:lvl w:ilvl="4" w:tentative="0">
      <w:start w:val="1"/>
      <w:numFmt w:val="lowerLetter"/>
      <w:lvlText w:val="%5."/>
      <w:lvlJc w:val="left"/>
      <w:pPr>
        <w:ind w:left="4451" w:hanging="360"/>
      </w:pPr>
    </w:lvl>
    <w:lvl w:ilvl="5" w:tentative="0">
      <w:start w:val="1"/>
      <w:numFmt w:val="lowerRoman"/>
      <w:lvlText w:val="%6."/>
      <w:lvlJc w:val="right"/>
      <w:pPr>
        <w:ind w:left="5171" w:hanging="180"/>
      </w:pPr>
    </w:lvl>
    <w:lvl w:ilvl="6" w:tentative="0">
      <w:start w:val="1"/>
      <w:numFmt w:val="decimal"/>
      <w:lvlText w:val="%7."/>
      <w:lvlJc w:val="left"/>
      <w:pPr>
        <w:ind w:left="5891" w:hanging="360"/>
      </w:pPr>
    </w:lvl>
    <w:lvl w:ilvl="7" w:tentative="0">
      <w:start w:val="1"/>
      <w:numFmt w:val="lowerLetter"/>
      <w:lvlText w:val="%8."/>
      <w:lvlJc w:val="left"/>
      <w:pPr>
        <w:ind w:left="6611" w:hanging="360"/>
      </w:pPr>
    </w:lvl>
    <w:lvl w:ilvl="8" w:tentative="0">
      <w:start w:val="1"/>
      <w:numFmt w:val="lowerRoman"/>
      <w:lvlText w:val="%9."/>
      <w:lvlJc w:val="right"/>
      <w:pPr>
        <w:ind w:left="7331" w:hanging="180"/>
      </w:pPr>
    </w:lvl>
  </w:abstractNum>
  <w:abstractNum w:abstractNumId="16">
    <w:nsid w:val="261520BE"/>
    <w:multiLevelType w:val="multilevel"/>
    <w:tmpl w:val="261520BE"/>
    <w:lvl w:ilvl="0" w:tentative="0">
      <w:start w:val="1"/>
      <w:numFmt w:val="lowerLetter"/>
      <w:lvlText w:val="%1."/>
      <w:lvlJc w:val="left"/>
      <w:pPr>
        <w:ind w:left="1440" w:hanging="360"/>
      </w:pPr>
    </w:lvl>
    <w:lvl w:ilvl="1" w:tentative="0">
      <w:start w:val="1"/>
      <w:numFmt w:val="lowerLetter"/>
      <w:lvlText w:val="%2."/>
      <w:lvlJc w:val="left"/>
      <w:pPr>
        <w:ind w:left="2160" w:hanging="360"/>
      </w:pPr>
    </w:lvl>
    <w:lvl w:ilvl="2" w:tentative="0">
      <w:start w:val="1"/>
      <w:numFmt w:val="lowerRoman"/>
      <w:lvlText w:val="%3."/>
      <w:lvlJc w:val="right"/>
      <w:pPr>
        <w:ind w:left="2880" w:hanging="180"/>
      </w:pPr>
    </w:lvl>
    <w:lvl w:ilvl="3" w:tentative="0">
      <w:start w:val="1"/>
      <w:numFmt w:val="decimal"/>
      <w:lvlText w:val="%4."/>
      <w:lvlJc w:val="left"/>
      <w:pPr>
        <w:ind w:left="3600" w:hanging="360"/>
      </w:pPr>
    </w:lvl>
    <w:lvl w:ilvl="4" w:tentative="0">
      <w:start w:val="1"/>
      <w:numFmt w:val="lowerLetter"/>
      <w:lvlText w:val="%5."/>
      <w:lvlJc w:val="left"/>
      <w:pPr>
        <w:ind w:left="4320" w:hanging="360"/>
      </w:pPr>
    </w:lvl>
    <w:lvl w:ilvl="5" w:tentative="0">
      <w:start w:val="1"/>
      <w:numFmt w:val="lowerRoman"/>
      <w:lvlText w:val="%6."/>
      <w:lvlJc w:val="right"/>
      <w:pPr>
        <w:ind w:left="5040" w:hanging="180"/>
      </w:pPr>
    </w:lvl>
    <w:lvl w:ilvl="6" w:tentative="0">
      <w:start w:val="1"/>
      <w:numFmt w:val="decimal"/>
      <w:lvlText w:val="%7."/>
      <w:lvlJc w:val="left"/>
      <w:pPr>
        <w:ind w:left="5760" w:hanging="360"/>
      </w:pPr>
    </w:lvl>
    <w:lvl w:ilvl="7" w:tentative="0">
      <w:start w:val="1"/>
      <w:numFmt w:val="lowerLetter"/>
      <w:lvlText w:val="%8."/>
      <w:lvlJc w:val="left"/>
      <w:pPr>
        <w:ind w:left="6480" w:hanging="360"/>
      </w:pPr>
    </w:lvl>
    <w:lvl w:ilvl="8" w:tentative="0">
      <w:start w:val="1"/>
      <w:numFmt w:val="lowerRoman"/>
      <w:lvlText w:val="%9."/>
      <w:lvlJc w:val="right"/>
      <w:pPr>
        <w:ind w:left="7200" w:hanging="180"/>
      </w:pPr>
    </w:lvl>
  </w:abstractNum>
  <w:abstractNum w:abstractNumId="17">
    <w:nsid w:val="266C3732"/>
    <w:multiLevelType w:val="multilevel"/>
    <w:tmpl w:val="266C3732"/>
    <w:lvl w:ilvl="0" w:tentative="0">
      <w:start w:val="1"/>
      <w:numFmt w:val="decimal"/>
      <w:lvlText w:val="3.5.%1."/>
      <w:lvlJc w:val="left"/>
      <w:pPr>
        <w:ind w:left="720" w:hanging="360"/>
      </w:pPr>
      <w:rPr>
        <w:rFonts w:hint="default" w:ascii="Times New Roman" w:hAnsi="Times New Roman" w:eastAsia="Times New Roman" w:cs="Times New Roman"/>
        <w:color w:val="000000"/>
        <w:sz w:val="24"/>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8">
    <w:nsid w:val="278B4B51"/>
    <w:multiLevelType w:val="multilevel"/>
    <w:tmpl w:val="278B4B51"/>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9">
    <w:nsid w:val="27C72992"/>
    <w:multiLevelType w:val="multilevel"/>
    <w:tmpl w:val="27C72992"/>
    <w:lvl w:ilvl="0" w:tentative="0">
      <w:start w:val="1"/>
      <w:numFmt w:val="lowerLetter"/>
      <w:lvlText w:val="%1."/>
      <w:lvlJc w:val="left"/>
      <w:pPr>
        <w:ind w:left="2280" w:hanging="360"/>
      </w:pPr>
    </w:lvl>
    <w:lvl w:ilvl="1" w:tentative="0">
      <w:start w:val="1"/>
      <w:numFmt w:val="lowerLetter"/>
      <w:lvlText w:val="%2."/>
      <w:lvlJc w:val="left"/>
      <w:pPr>
        <w:ind w:left="3000" w:hanging="360"/>
      </w:pPr>
    </w:lvl>
    <w:lvl w:ilvl="2" w:tentative="0">
      <w:start w:val="1"/>
      <w:numFmt w:val="lowerRoman"/>
      <w:lvlText w:val="%3."/>
      <w:lvlJc w:val="right"/>
      <w:pPr>
        <w:ind w:left="3720" w:hanging="180"/>
      </w:pPr>
    </w:lvl>
    <w:lvl w:ilvl="3" w:tentative="0">
      <w:start w:val="1"/>
      <w:numFmt w:val="decimal"/>
      <w:lvlText w:val="%4."/>
      <w:lvlJc w:val="left"/>
      <w:pPr>
        <w:ind w:left="4440" w:hanging="360"/>
      </w:pPr>
    </w:lvl>
    <w:lvl w:ilvl="4" w:tentative="0">
      <w:start w:val="1"/>
      <w:numFmt w:val="lowerLetter"/>
      <w:lvlText w:val="%5."/>
      <w:lvlJc w:val="left"/>
      <w:pPr>
        <w:ind w:left="5160" w:hanging="360"/>
      </w:pPr>
    </w:lvl>
    <w:lvl w:ilvl="5" w:tentative="0">
      <w:start w:val="1"/>
      <w:numFmt w:val="lowerRoman"/>
      <w:lvlText w:val="%6."/>
      <w:lvlJc w:val="right"/>
      <w:pPr>
        <w:ind w:left="5880" w:hanging="180"/>
      </w:pPr>
    </w:lvl>
    <w:lvl w:ilvl="6" w:tentative="0">
      <w:start w:val="1"/>
      <w:numFmt w:val="decimal"/>
      <w:lvlText w:val="%7."/>
      <w:lvlJc w:val="left"/>
      <w:pPr>
        <w:ind w:left="6600" w:hanging="360"/>
      </w:pPr>
    </w:lvl>
    <w:lvl w:ilvl="7" w:tentative="0">
      <w:start w:val="1"/>
      <w:numFmt w:val="lowerLetter"/>
      <w:lvlText w:val="%8."/>
      <w:lvlJc w:val="left"/>
      <w:pPr>
        <w:ind w:left="7320" w:hanging="360"/>
      </w:pPr>
    </w:lvl>
    <w:lvl w:ilvl="8" w:tentative="0">
      <w:start w:val="1"/>
      <w:numFmt w:val="lowerRoman"/>
      <w:lvlText w:val="%9."/>
      <w:lvlJc w:val="right"/>
      <w:pPr>
        <w:ind w:left="8040" w:hanging="180"/>
      </w:pPr>
    </w:lvl>
  </w:abstractNum>
  <w:abstractNum w:abstractNumId="20">
    <w:nsid w:val="2C1010A0"/>
    <w:multiLevelType w:val="multilevel"/>
    <w:tmpl w:val="2C1010A0"/>
    <w:lvl w:ilvl="0" w:tentative="0">
      <w:start w:val="1"/>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1">
    <w:nsid w:val="2E2A4D01"/>
    <w:multiLevelType w:val="multilevel"/>
    <w:tmpl w:val="2E2A4D01"/>
    <w:lvl w:ilvl="0" w:tentative="0">
      <w:start w:val="1"/>
      <w:numFmt w:val="decimal"/>
      <w:lvlText w:val="%1."/>
      <w:lvlJc w:val="left"/>
      <w:pPr>
        <w:ind w:left="786" w:hanging="360"/>
      </w:pPr>
      <w:rPr>
        <w:b w:val="0"/>
        <w:vertAlign w:val="baseline"/>
      </w:rPr>
    </w:lvl>
    <w:lvl w:ilvl="1" w:tentative="0">
      <w:start w:val="1"/>
      <w:numFmt w:val="decimal"/>
      <w:lvlText w:val="%2."/>
      <w:lvlJc w:val="left"/>
      <w:pPr>
        <w:ind w:left="1506" w:hanging="360"/>
      </w:pPr>
      <w:rPr>
        <w:vertAlign w:val="baseline"/>
      </w:rPr>
    </w:lvl>
    <w:lvl w:ilvl="2" w:tentative="0">
      <w:start w:val="1"/>
      <w:numFmt w:val="lowerLetter"/>
      <w:lvlText w:val="%3."/>
      <w:lvlJc w:val="left"/>
      <w:pPr>
        <w:ind w:left="2406" w:hanging="360"/>
      </w:pPr>
      <w:rPr>
        <w:vertAlign w:val="baseline"/>
      </w:rPr>
    </w:lvl>
    <w:lvl w:ilvl="3" w:tentative="0">
      <w:start w:val="1"/>
      <w:numFmt w:val="decimal"/>
      <w:lvlText w:val="%4)"/>
      <w:lvlJc w:val="left"/>
      <w:pPr>
        <w:ind w:left="2946" w:hanging="360"/>
      </w:pPr>
      <w:rPr>
        <w:vertAlign w:val="baseline"/>
      </w:rPr>
    </w:lvl>
    <w:lvl w:ilvl="4" w:tentative="0">
      <w:start w:val="1"/>
      <w:numFmt w:val="lowerLetter"/>
      <w:lvlText w:val="%5."/>
      <w:lvlJc w:val="left"/>
      <w:pPr>
        <w:ind w:left="3666" w:hanging="360"/>
      </w:pPr>
      <w:rPr>
        <w:vertAlign w:val="baseline"/>
      </w:rPr>
    </w:lvl>
    <w:lvl w:ilvl="5" w:tentative="0">
      <w:start w:val="1"/>
      <w:numFmt w:val="lowerRoman"/>
      <w:lvlText w:val="%6."/>
      <w:lvlJc w:val="right"/>
      <w:pPr>
        <w:ind w:left="4386" w:hanging="180"/>
      </w:pPr>
      <w:rPr>
        <w:vertAlign w:val="baseline"/>
      </w:rPr>
    </w:lvl>
    <w:lvl w:ilvl="6" w:tentative="0">
      <w:start w:val="1"/>
      <w:numFmt w:val="decimal"/>
      <w:lvlText w:val="%7."/>
      <w:lvlJc w:val="left"/>
      <w:pPr>
        <w:ind w:left="5106" w:hanging="360"/>
      </w:pPr>
      <w:rPr>
        <w:vertAlign w:val="baseline"/>
      </w:rPr>
    </w:lvl>
    <w:lvl w:ilvl="7" w:tentative="0">
      <w:start w:val="1"/>
      <w:numFmt w:val="lowerLetter"/>
      <w:lvlText w:val="%8."/>
      <w:lvlJc w:val="left"/>
      <w:pPr>
        <w:ind w:left="5826" w:hanging="360"/>
      </w:pPr>
      <w:rPr>
        <w:vertAlign w:val="baseline"/>
      </w:rPr>
    </w:lvl>
    <w:lvl w:ilvl="8" w:tentative="0">
      <w:start w:val="1"/>
      <w:numFmt w:val="lowerRoman"/>
      <w:lvlText w:val="%9."/>
      <w:lvlJc w:val="right"/>
      <w:pPr>
        <w:ind w:left="6546" w:hanging="180"/>
      </w:pPr>
      <w:rPr>
        <w:vertAlign w:val="baseline"/>
      </w:rPr>
    </w:lvl>
  </w:abstractNum>
  <w:abstractNum w:abstractNumId="22">
    <w:nsid w:val="2E367A6D"/>
    <w:multiLevelType w:val="multilevel"/>
    <w:tmpl w:val="2E367A6D"/>
    <w:lvl w:ilvl="0" w:tentative="0">
      <w:start w:val="1"/>
      <w:numFmt w:val="upperLetter"/>
      <w:lvlText w:val="%1."/>
      <w:lvlJc w:val="left"/>
      <w:pPr>
        <w:ind w:left="1440" w:hanging="540"/>
      </w:pPr>
    </w:lvl>
    <w:lvl w:ilvl="1" w:tentative="0">
      <w:start w:val="1"/>
      <w:numFmt w:val="decimal"/>
      <w:lvlText w:val="%2."/>
      <w:lvlJc w:val="left"/>
      <w:pPr>
        <w:ind w:left="1980" w:hanging="360"/>
      </w:pPr>
    </w:lvl>
    <w:lvl w:ilvl="2" w:tentative="0">
      <w:start w:val="1"/>
      <w:numFmt w:val="decimal"/>
      <w:lvlText w:val="%3."/>
      <w:lvlJc w:val="left"/>
      <w:pPr>
        <w:ind w:left="2880" w:hanging="360"/>
      </w:pPr>
      <w:rPr>
        <w:rFonts w:ascii="Times New Roman" w:hAnsi="Times New Roman" w:eastAsia="Times New Roman" w:cs="Times New Roman"/>
        <w:b/>
        <w:i w:val="0"/>
        <w:smallCaps w:val="0"/>
        <w:strike w:val="0"/>
        <w:color w:val="000000"/>
        <w:sz w:val="22"/>
        <w:szCs w:val="22"/>
        <w:vertAlign w:val="baseline"/>
      </w:rPr>
    </w:lvl>
    <w:lvl w:ilvl="3" w:tentative="0">
      <w:start w:val="1"/>
      <w:numFmt w:val="decimal"/>
      <w:lvlText w:val="%4)"/>
      <w:lvlJc w:val="left"/>
      <w:pPr>
        <w:ind w:left="3420" w:hanging="360"/>
      </w:pPr>
      <w:rPr>
        <w:i w:val="0"/>
      </w:rPr>
    </w:lvl>
    <w:lvl w:ilvl="4" w:tentative="0">
      <w:start w:val="1"/>
      <w:numFmt w:val="lowerLetter"/>
      <w:lvlText w:val="%5."/>
      <w:lvlJc w:val="left"/>
      <w:pPr>
        <w:ind w:left="4140" w:hanging="360"/>
      </w:pPr>
    </w:lvl>
    <w:lvl w:ilvl="5" w:tentative="0">
      <w:start w:val="1"/>
      <w:numFmt w:val="lowerRoman"/>
      <w:lvlText w:val="%6."/>
      <w:lvlJc w:val="right"/>
      <w:pPr>
        <w:ind w:left="4860" w:hanging="180"/>
      </w:pPr>
    </w:lvl>
    <w:lvl w:ilvl="6" w:tentative="0">
      <w:start w:val="1"/>
      <w:numFmt w:val="decimal"/>
      <w:lvlText w:val="%7."/>
      <w:lvlJc w:val="left"/>
      <w:pPr>
        <w:ind w:left="5580" w:hanging="360"/>
      </w:pPr>
    </w:lvl>
    <w:lvl w:ilvl="7" w:tentative="0">
      <w:start w:val="1"/>
      <w:numFmt w:val="lowerLetter"/>
      <w:lvlText w:val="%8."/>
      <w:lvlJc w:val="left"/>
      <w:pPr>
        <w:ind w:left="6300" w:hanging="360"/>
      </w:pPr>
    </w:lvl>
    <w:lvl w:ilvl="8" w:tentative="0">
      <w:start w:val="1"/>
      <w:numFmt w:val="lowerRoman"/>
      <w:lvlText w:val="%9."/>
      <w:lvlJc w:val="right"/>
      <w:pPr>
        <w:ind w:left="7020" w:hanging="180"/>
      </w:pPr>
    </w:lvl>
  </w:abstractNum>
  <w:abstractNum w:abstractNumId="23">
    <w:nsid w:val="2E965F3A"/>
    <w:multiLevelType w:val="multilevel"/>
    <w:tmpl w:val="2E965F3A"/>
    <w:lvl w:ilvl="0" w:tentative="0">
      <w:start w:val="1"/>
      <w:numFmt w:val="lowerLetter"/>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4">
    <w:nsid w:val="2FC31070"/>
    <w:multiLevelType w:val="multilevel"/>
    <w:tmpl w:val="2FC31070"/>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5">
    <w:nsid w:val="33230E6B"/>
    <w:multiLevelType w:val="multilevel"/>
    <w:tmpl w:val="33230E6B"/>
    <w:lvl w:ilvl="0" w:tentative="0">
      <w:start w:val="1"/>
      <w:numFmt w:val="lowerLetter"/>
      <w:lvlText w:val="%1."/>
      <w:lvlJc w:val="left"/>
      <w:pPr>
        <w:ind w:left="1440" w:hanging="360"/>
      </w:pPr>
    </w:lvl>
    <w:lvl w:ilvl="1" w:tentative="0">
      <w:start w:val="1"/>
      <w:numFmt w:val="lowerLetter"/>
      <w:lvlText w:val="%2."/>
      <w:lvlJc w:val="left"/>
      <w:pPr>
        <w:ind w:left="2160" w:hanging="360"/>
      </w:pPr>
    </w:lvl>
    <w:lvl w:ilvl="2" w:tentative="0">
      <w:start w:val="1"/>
      <w:numFmt w:val="lowerRoman"/>
      <w:lvlText w:val="%3."/>
      <w:lvlJc w:val="right"/>
      <w:pPr>
        <w:ind w:left="2880" w:hanging="180"/>
      </w:pPr>
    </w:lvl>
    <w:lvl w:ilvl="3" w:tentative="0">
      <w:start w:val="1"/>
      <w:numFmt w:val="decimal"/>
      <w:lvlText w:val="%4."/>
      <w:lvlJc w:val="left"/>
      <w:pPr>
        <w:ind w:left="3600" w:hanging="360"/>
      </w:pPr>
    </w:lvl>
    <w:lvl w:ilvl="4" w:tentative="0">
      <w:start w:val="1"/>
      <w:numFmt w:val="lowerLetter"/>
      <w:lvlText w:val="%5."/>
      <w:lvlJc w:val="left"/>
      <w:pPr>
        <w:ind w:left="4320" w:hanging="360"/>
      </w:pPr>
    </w:lvl>
    <w:lvl w:ilvl="5" w:tentative="0">
      <w:start w:val="1"/>
      <w:numFmt w:val="lowerRoman"/>
      <w:lvlText w:val="%6."/>
      <w:lvlJc w:val="right"/>
      <w:pPr>
        <w:ind w:left="5040" w:hanging="180"/>
      </w:pPr>
    </w:lvl>
    <w:lvl w:ilvl="6" w:tentative="0">
      <w:start w:val="1"/>
      <w:numFmt w:val="decimal"/>
      <w:lvlText w:val="%7."/>
      <w:lvlJc w:val="left"/>
      <w:pPr>
        <w:ind w:left="5760" w:hanging="360"/>
      </w:pPr>
    </w:lvl>
    <w:lvl w:ilvl="7" w:tentative="0">
      <w:start w:val="1"/>
      <w:numFmt w:val="lowerLetter"/>
      <w:lvlText w:val="%8."/>
      <w:lvlJc w:val="left"/>
      <w:pPr>
        <w:ind w:left="6480" w:hanging="360"/>
      </w:pPr>
    </w:lvl>
    <w:lvl w:ilvl="8" w:tentative="0">
      <w:start w:val="1"/>
      <w:numFmt w:val="lowerRoman"/>
      <w:lvlText w:val="%9."/>
      <w:lvlJc w:val="right"/>
      <w:pPr>
        <w:ind w:left="7200" w:hanging="180"/>
      </w:pPr>
    </w:lvl>
  </w:abstractNum>
  <w:abstractNum w:abstractNumId="26">
    <w:nsid w:val="36E35A59"/>
    <w:multiLevelType w:val="multilevel"/>
    <w:tmpl w:val="36E35A59"/>
    <w:lvl w:ilvl="0" w:tentative="0">
      <w:start w:val="1"/>
      <w:numFmt w:val="lowerLetter"/>
      <w:lvlText w:val="%1."/>
      <w:lvlJc w:val="left"/>
      <w:pPr>
        <w:ind w:left="718" w:hanging="360"/>
      </w:pPr>
      <w:rPr>
        <w:rFonts w:hint="default"/>
      </w:rPr>
    </w:lvl>
    <w:lvl w:ilvl="1" w:tentative="0">
      <w:start w:val="1"/>
      <w:numFmt w:val="lowerLetter"/>
      <w:lvlText w:val="%2."/>
      <w:lvlJc w:val="left"/>
      <w:pPr>
        <w:ind w:left="1438" w:hanging="360"/>
      </w:pPr>
    </w:lvl>
    <w:lvl w:ilvl="2" w:tentative="0">
      <w:start w:val="1"/>
      <w:numFmt w:val="lowerRoman"/>
      <w:lvlText w:val="%3."/>
      <w:lvlJc w:val="right"/>
      <w:pPr>
        <w:ind w:left="2158" w:hanging="180"/>
      </w:pPr>
    </w:lvl>
    <w:lvl w:ilvl="3" w:tentative="0">
      <w:start w:val="1"/>
      <w:numFmt w:val="decimal"/>
      <w:lvlText w:val="%4."/>
      <w:lvlJc w:val="left"/>
      <w:pPr>
        <w:ind w:left="2878" w:hanging="360"/>
      </w:pPr>
    </w:lvl>
    <w:lvl w:ilvl="4" w:tentative="0">
      <w:start w:val="1"/>
      <w:numFmt w:val="lowerLetter"/>
      <w:lvlText w:val="%5."/>
      <w:lvlJc w:val="left"/>
      <w:pPr>
        <w:ind w:left="3598" w:hanging="360"/>
      </w:pPr>
    </w:lvl>
    <w:lvl w:ilvl="5" w:tentative="0">
      <w:start w:val="1"/>
      <w:numFmt w:val="lowerRoman"/>
      <w:lvlText w:val="%6."/>
      <w:lvlJc w:val="right"/>
      <w:pPr>
        <w:ind w:left="4318" w:hanging="180"/>
      </w:pPr>
    </w:lvl>
    <w:lvl w:ilvl="6" w:tentative="0">
      <w:start w:val="1"/>
      <w:numFmt w:val="decimal"/>
      <w:lvlText w:val="%7."/>
      <w:lvlJc w:val="left"/>
      <w:pPr>
        <w:ind w:left="5038" w:hanging="360"/>
      </w:pPr>
    </w:lvl>
    <w:lvl w:ilvl="7" w:tentative="0">
      <w:start w:val="1"/>
      <w:numFmt w:val="lowerLetter"/>
      <w:lvlText w:val="%8."/>
      <w:lvlJc w:val="left"/>
      <w:pPr>
        <w:ind w:left="5758" w:hanging="360"/>
      </w:pPr>
    </w:lvl>
    <w:lvl w:ilvl="8" w:tentative="0">
      <w:start w:val="1"/>
      <w:numFmt w:val="lowerRoman"/>
      <w:lvlText w:val="%9."/>
      <w:lvlJc w:val="right"/>
      <w:pPr>
        <w:ind w:left="6478" w:hanging="180"/>
      </w:pPr>
    </w:lvl>
  </w:abstractNum>
  <w:abstractNum w:abstractNumId="27">
    <w:nsid w:val="37EE6B6A"/>
    <w:multiLevelType w:val="multilevel"/>
    <w:tmpl w:val="37EE6B6A"/>
    <w:lvl w:ilvl="0" w:tentative="0">
      <w:start w:val="1"/>
      <w:numFmt w:val="lowerLetter"/>
      <w:lvlText w:val="%1."/>
      <w:lvlJc w:val="left"/>
      <w:pPr>
        <w:ind w:left="2235" w:hanging="360"/>
      </w:pPr>
      <w:rPr>
        <w:i w:val="0"/>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8">
    <w:nsid w:val="38EC6C8D"/>
    <w:multiLevelType w:val="multilevel"/>
    <w:tmpl w:val="38EC6C8D"/>
    <w:lvl w:ilvl="0" w:tentative="0">
      <w:start w:val="1"/>
      <w:numFmt w:val="lowerLetter"/>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9">
    <w:nsid w:val="398A1D7F"/>
    <w:multiLevelType w:val="multilevel"/>
    <w:tmpl w:val="398A1D7F"/>
    <w:lvl w:ilvl="0" w:tentative="0">
      <w:start w:val="1"/>
      <w:numFmt w:val="decimal"/>
      <w:lvlText w:val="%1."/>
      <w:lvlJc w:val="left"/>
      <w:pPr>
        <w:ind w:left="720" w:hanging="360"/>
      </w:pPr>
      <w:rPr>
        <w:b w:val="0"/>
        <w:i w:val="0"/>
        <w:strike w:val="0"/>
        <w:color w:val="000000"/>
        <w:sz w:val="24"/>
        <w:szCs w:val="24"/>
        <w:u w:val="none"/>
        <w:shd w:val="clear" w:color="auto" w:fill="auto"/>
        <w:vertAlign w:val="baseline"/>
      </w:rPr>
    </w:lvl>
    <w:lvl w:ilvl="1" w:tentative="0">
      <w:start w:val="1"/>
      <w:numFmt w:val="lowerLetter"/>
      <w:lvlText w:val="%2."/>
      <w:lvlJc w:val="left"/>
      <w:pPr>
        <w:ind w:left="1440" w:hanging="360"/>
      </w:pPr>
      <w:rPr>
        <w:b w:val="0"/>
        <w:i w:val="0"/>
        <w:strike w:val="0"/>
        <w:color w:val="000000"/>
        <w:sz w:val="24"/>
        <w:szCs w:val="24"/>
        <w:u w:val="none"/>
        <w:shd w:val="clear" w:color="auto" w:fill="auto"/>
        <w:vertAlign w:val="baseline"/>
      </w:r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0">
    <w:nsid w:val="3C8039D2"/>
    <w:multiLevelType w:val="multilevel"/>
    <w:tmpl w:val="3C8039D2"/>
    <w:lvl w:ilvl="0" w:tentative="0">
      <w:start w:val="1"/>
      <w:numFmt w:val="lowerLetter"/>
      <w:lvlText w:val="%1."/>
      <w:lvlJc w:val="left"/>
      <w:pPr>
        <w:ind w:left="718" w:hanging="360"/>
      </w:pPr>
      <w:rPr>
        <w:rFonts w:hint="default"/>
      </w:rPr>
    </w:lvl>
    <w:lvl w:ilvl="1" w:tentative="0">
      <w:start w:val="1"/>
      <w:numFmt w:val="lowerLetter"/>
      <w:lvlText w:val="%2."/>
      <w:lvlJc w:val="left"/>
      <w:pPr>
        <w:ind w:left="1438" w:hanging="360"/>
      </w:pPr>
    </w:lvl>
    <w:lvl w:ilvl="2" w:tentative="0">
      <w:start w:val="1"/>
      <w:numFmt w:val="lowerRoman"/>
      <w:lvlText w:val="%3."/>
      <w:lvlJc w:val="right"/>
      <w:pPr>
        <w:ind w:left="2158" w:hanging="180"/>
      </w:pPr>
    </w:lvl>
    <w:lvl w:ilvl="3" w:tentative="0">
      <w:start w:val="1"/>
      <w:numFmt w:val="decimal"/>
      <w:lvlText w:val="%4."/>
      <w:lvlJc w:val="left"/>
      <w:pPr>
        <w:ind w:left="2878" w:hanging="360"/>
      </w:pPr>
    </w:lvl>
    <w:lvl w:ilvl="4" w:tentative="0">
      <w:start w:val="1"/>
      <w:numFmt w:val="lowerLetter"/>
      <w:lvlText w:val="%5."/>
      <w:lvlJc w:val="left"/>
      <w:pPr>
        <w:ind w:left="3598" w:hanging="360"/>
      </w:pPr>
    </w:lvl>
    <w:lvl w:ilvl="5" w:tentative="0">
      <w:start w:val="1"/>
      <w:numFmt w:val="lowerRoman"/>
      <w:lvlText w:val="%6."/>
      <w:lvlJc w:val="right"/>
      <w:pPr>
        <w:ind w:left="4318" w:hanging="180"/>
      </w:pPr>
    </w:lvl>
    <w:lvl w:ilvl="6" w:tentative="0">
      <w:start w:val="1"/>
      <w:numFmt w:val="decimal"/>
      <w:lvlText w:val="%7."/>
      <w:lvlJc w:val="left"/>
      <w:pPr>
        <w:ind w:left="5038" w:hanging="360"/>
      </w:pPr>
    </w:lvl>
    <w:lvl w:ilvl="7" w:tentative="0">
      <w:start w:val="1"/>
      <w:numFmt w:val="lowerLetter"/>
      <w:lvlText w:val="%8."/>
      <w:lvlJc w:val="left"/>
      <w:pPr>
        <w:ind w:left="5758" w:hanging="360"/>
      </w:pPr>
    </w:lvl>
    <w:lvl w:ilvl="8" w:tentative="0">
      <w:start w:val="1"/>
      <w:numFmt w:val="lowerRoman"/>
      <w:lvlText w:val="%9."/>
      <w:lvlJc w:val="right"/>
      <w:pPr>
        <w:ind w:left="6478" w:hanging="180"/>
      </w:pPr>
    </w:lvl>
  </w:abstractNum>
  <w:abstractNum w:abstractNumId="31">
    <w:nsid w:val="3C844126"/>
    <w:multiLevelType w:val="multilevel"/>
    <w:tmpl w:val="3C844126"/>
    <w:lvl w:ilvl="0" w:tentative="0">
      <w:start w:val="1"/>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2">
    <w:nsid w:val="3DC4479A"/>
    <w:multiLevelType w:val="multilevel"/>
    <w:tmpl w:val="3DC4479A"/>
    <w:lvl w:ilvl="0" w:tentative="0">
      <w:start w:val="4"/>
      <w:numFmt w:val="decimal"/>
      <w:lvlText w:val="%1."/>
      <w:lvlJc w:val="left"/>
      <w:pPr>
        <w:ind w:left="360" w:hanging="360"/>
      </w:pPr>
      <w:rPr>
        <w:rFonts w:hint="default"/>
      </w:rPr>
    </w:lvl>
    <w:lvl w:ilvl="1" w:tentative="0">
      <w:start w:val="1"/>
      <w:numFmt w:val="decimal"/>
      <w:lvlText w:val="%1.%2."/>
      <w:lvlJc w:val="left"/>
      <w:pPr>
        <w:ind w:left="360" w:hanging="360"/>
      </w:pPr>
      <w:rPr>
        <w:rFonts w:hint="default"/>
      </w:rPr>
    </w:lvl>
    <w:lvl w:ilvl="2" w:tentative="0">
      <w:start w:val="1"/>
      <w:numFmt w:val="decimal"/>
      <w:lvlText w:val="%1.%2.%3."/>
      <w:lvlJc w:val="left"/>
      <w:pPr>
        <w:ind w:left="720" w:hanging="720"/>
      </w:pPr>
      <w:rPr>
        <w:rFonts w:hint="default"/>
      </w:rPr>
    </w:lvl>
    <w:lvl w:ilvl="3" w:tentative="0">
      <w:start w:val="1"/>
      <w:numFmt w:val="decimal"/>
      <w:lvlText w:val="%1.%2.%3.%4."/>
      <w:lvlJc w:val="left"/>
      <w:pPr>
        <w:ind w:left="720" w:hanging="720"/>
      </w:pPr>
      <w:rPr>
        <w:rFonts w:hint="default"/>
        <w:b w:val="0"/>
      </w:rPr>
    </w:lvl>
    <w:lvl w:ilvl="4" w:tentative="0">
      <w:start w:val="1"/>
      <w:numFmt w:val="decimal"/>
      <w:lvlText w:val="%1.%2.%3.%4.%5."/>
      <w:lvlJc w:val="left"/>
      <w:pPr>
        <w:ind w:left="1080" w:hanging="1080"/>
      </w:pPr>
      <w:rPr>
        <w:rFonts w:hint="default"/>
      </w:rPr>
    </w:lvl>
    <w:lvl w:ilvl="5" w:tentative="0">
      <w:start w:val="1"/>
      <w:numFmt w:val="decimal"/>
      <w:lvlText w:val="%1.%2.%3.%4.%5.%6."/>
      <w:lvlJc w:val="left"/>
      <w:pPr>
        <w:ind w:left="1080" w:hanging="1080"/>
      </w:pPr>
      <w:rPr>
        <w:rFonts w:hint="default"/>
      </w:rPr>
    </w:lvl>
    <w:lvl w:ilvl="6" w:tentative="0">
      <w:start w:val="1"/>
      <w:numFmt w:val="decimal"/>
      <w:lvlText w:val="%1.%2.%3.%4.%5.%6.%7."/>
      <w:lvlJc w:val="left"/>
      <w:pPr>
        <w:ind w:left="1440" w:hanging="1440"/>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800" w:hanging="1800"/>
      </w:pPr>
      <w:rPr>
        <w:rFonts w:hint="default"/>
      </w:rPr>
    </w:lvl>
  </w:abstractNum>
  <w:abstractNum w:abstractNumId="33">
    <w:nsid w:val="3DC72DFB"/>
    <w:multiLevelType w:val="multilevel"/>
    <w:tmpl w:val="3DC72DFB"/>
    <w:lvl w:ilvl="0" w:tentative="0">
      <w:start w:val="1"/>
      <w:numFmt w:val="lowerLetter"/>
      <w:lvlText w:val="%1."/>
      <w:lvlJc w:val="left"/>
      <w:pPr>
        <w:ind w:left="1440" w:hanging="360"/>
      </w:pPr>
    </w:lvl>
    <w:lvl w:ilvl="1" w:tentative="0">
      <w:start w:val="1"/>
      <w:numFmt w:val="lowerLetter"/>
      <w:lvlText w:val="%2."/>
      <w:lvlJc w:val="left"/>
      <w:pPr>
        <w:ind w:left="2160" w:hanging="360"/>
      </w:pPr>
    </w:lvl>
    <w:lvl w:ilvl="2" w:tentative="0">
      <w:start w:val="1"/>
      <w:numFmt w:val="lowerRoman"/>
      <w:lvlText w:val="%3."/>
      <w:lvlJc w:val="right"/>
      <w:pPr>
        <w:ind w:left="2880" w:hanging="180"/>
      </w:pPr>
    </w:lvl>
    <w:lvl w:ilvl="3" w:tentative="0">
      <w:start w:val="1"/>
      <w:numFmt w:val="decimal"/>
      <w:lvlText w:val="%4."/>
      <w:lvlJc w:val="left"/>
      <w:pPr>
        <w:ind w:left="3600" w:hanging="360"/>
      </w:pPr>
    </w:lvl>
    <w:lvl w:ilvl="4" w:tentative="0">
      <w:start w:val="1"/>
      <w:numFmt w:val="lowerLetter"/>
      <w:lvlText w:val="%5."/>
      <w:lvlJc w:val="left"/>
      <w:pPr>
        <w:ind w:left="4320" w:hanging="360"/>
      </w:pPr>
    </w:lvl>
    <w:lvl w:ilvl="5" w:tentative="0">
      <w:start w:val="1"/>
      <w:numFmt w:val="lowerRoman"/>
      <w:lvlText w:val="%6."/>
      <w:lvlJc w:val="right"/>
      <w:pPr>
        <w:ind w:left="5040" w:hanging="180"/>
      </w:pPr>
    </w:lvl>
    <w:lvl w:ilvl="6" w:tentative="0">
      <w:start w:val="1"/>
      <w:numFmt w:val="decimal"/>
      <w:lvlText w:val="%7."/>
      <w:lvlJc w:val="left"/>
      <w:pPr>
        <w:ind w:left="5760" w:hanging="360"/>
      </w:pPr>
    </w:lvl>
    <w:lvl w:ilvl="7" w:tentative="0">
      <w:start w:val="1"/>
      <w:numFmt w:val="lowerLetter"/>
      <w:lvlText w:val="%8."/>
      <w:lvlJc w:val="left"/>
      <w:pPr>
        <w:ind w:left="6480" w:hanging="360"/>
      </w:pPr>
    </w:lvl>
    <w:lvl w:ilvl="8" w:tentative="0">
      <w:start w:val="1"/>
      <w:numFmt w:val="lowerRoman"/>
      <w:lvlText w:val="%9."/>
      <w:lvlJc w:val="right"/>
      <w:pPr>
        <w:ind w:left="7200" w:hanging="180"/>
      </w:pPr>
    </w:lvl>
  </w:abstractNum>
  <w:abstractNum w:abstractNumId="34">
    <w:nsid w:val="3E8C5467"/>
    <w:multiLevelType w:val="multilevel"/>
    <w:tmpl w:val="3E8C5467"/>
    <w:lvl w:ilvl="0" w:tentative="0">
      <w:start w:val="1"/>
      <w:numFmt w:val="decimal"/>
      <w:lvlText w:val="%1."/>
      <w:lvlJc w:val="left"/>
      <w:pPr>
        <w:ind w:left="720" w:hanging="360"/>
      </w:pPr>
      <w:rPr>
        <w:b/>
      </w:rPr>
    </w:lvl>
    <w:lvl w:ilvl="1" w:tentative="0">
      <w:start w:val="1"/>
      <w:numFmt w:val="decimal"/>
      <w:lvlText w:val="%1.%2"/>
      <w:lvlJc w:val="left"/>
      <w:pPr>
        <w:ind w:left="720" w:hanging="360"/>
      </w:pPr>
      <w:rPr>
        <w:b/>
      </w:rPr>
    </w:lvl>
    <w:lvl w:ilvl="2" w:tentative="0">
      <w:start w:val="1"/>
      <w:numFmt w:val="decimal"/>
      <w:lvlText w:val="%1.%2.%3"/>
      <w:lvlJc w:val="left"/>
      <w:pPr>
        <w:ind w:left="1080" w:hanging="720"/>
      </w:pPr>
    </w:lvl>
    <w:lvl w:ilvl="3" w:tentative="0">
      <w:start w:val="1"/>
      <w:numFmt w:val="decimal"/>
      <w:lvlText w:val="%1.%2.%3.%4"/>
      <w:lvlJc w:val="left"/>
      <w:pPr>
        <w:ind w:left="1080" w:hanging="720"/>
      </w:pPr>
    </w:lvl>
    <w:lvl w:ilvl="4" w:tentative="0">
      <w:start w:val="1"/>
      <w:numFmt w:val="decimal"/>
      <w:lvlText w:val="%1.%2.%3.%4.%5"/>
      <w:lvlJc w:val="left"/>
      <w:pPr>
        <w:ind w:left="1440" w:hanging="1080"/>
      </w:pPr>
    </w:lvl>
    <w:lvl w:ilvl="5" w:tentative="0">
      <w:start w:val="1"/>
      <w:numFmt w:val="decimal"/>
      <w:lvlText w:val="%1.%2.%3.%4.%5.%6"/>
      <w:lvlJc w:val="left"/>
      <w:pPr>
        <w:ind w:left="1440" w:hanging="1080"/>
      </w:pPr>
    </w:lvl>
    <w:lvl w:ilvl="6" w:tentative="0">
      <w:start w:val="1"/>
      <w:numFmt w:val="decimal"/>
      <w:lvlText w:val="%1.%2.%3.%4.%5.%6.%7"/>
      <w:lvlJc w:val="left"/>
      <w:pPr>
        <w:ind w:left="1800" w:hanging="1440"/>
      </w:pPr>
    </w:lvl>
    <w:lvl w:ilvl="7" w:tentative="0">
      <w:start w:val="1"/>
      <w:numFmt w:val="decimal"/>
      <w:lvlText w:val="%1.%2.%3.%4.%5.%6.%7.%8"/>
      <w:lvlJc w:val="left"/>
      <w:pPr>
        <w:ind w:left="1800" w:hanging="1440"/>
      </w:pPr>
    </w:lvl>
    <w:lvl w:ilvl="8" w:tentative="0">
      <w:start w:val="1"/>
      <w:numFmt w:val="decimal"/>
      <w:lvlText w:val="%1.%2.%3.%4.%5.%6.%7.%8.%9"/>
      <w:lvlJc w:val="left"/>
      <w:pPr>
        <w:ind w:left="2160" w:hanging="1800"/>
      </w:pPr>
    </w:lvl>
  </w:abstractNum>
  <w:abstractNum w:abstractNumId="35">
    <w:nsid w:val="3ED76D6F"/>
    <w:multiLevelType w:val="multilevel"/>
    <w:tmpl w:val="3ED76D6F"/>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rPr>
        <w:b/>
      </w:r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6">
    <w:nsid w:val="43141EC1"/>
    <w:multiLevelType w:val="multilevel"/>
    <w:tmpl w:val="43141EC1"/>
    <w:lvl w:ilvl="0" w:tentative="0">
      <w:start w:val="1"/>
      <w:numFmt w:val="decimal"/>
      <w:lvlText w:val="%1."/>
      <w:lvlJc w:val="left"/>
      <w:pPr>
        <w:ind w:left="1800" w:hanging="360"/>
      </w:pPr>
      <w:rPr>
        <w:rFonts w:hint="default"/>
      </w:rPr>
    </w:lvl>
    <w:lvl w:ilvl="1" w:tentative="0">
      <w:start w:val="1"/>
      <w:numFmt w:val="lowerLetter"/>
      <w:lvlText w:val="%2."/>
      <w:lvlJc w:val="left"/>
      <w:pPr>
        <w:ind w:left="2520" w:hanging="360"/>
      </w:pPr>
    </w:lvl>
    <w:lvl w:ilvl="2" w:tentative="0">
      <w:start w:val="1"/>
      <w:numFmt w:val="lowerRoman"/>
      <w:lvlText w:val="%3."/>
      <w:lvlJc w:val="right"/>
      <w:pPr>
        <w:ind w:left="3240" w:hanging="180"/>
      </w:pPr>
    </w:lvl>
    <w:lvl w:ilvl="3" w:tentative="0">
      <w:start w:val="1"/>
      <w:numFmt w:val="decimal"/>
      <w:lvlText w:val="%4."/>
      <w:lvlJc w:val="left"/>
      <w:pPr>
        <w:ind w:left="3960" w:hanging="360"/>
      </w:pPr>
    </w:lvl>
    <w:lvl w:ilvl="4" w:tentative="0">
      <w:start w:val="1"/>
      <w:numFmt w:val="lowerLetter"/>
      <w:lvlText w:val="%5."/>
      <w:lvlJc w:val="left"/>
      <w:pPr>
        <w:ind w:left="4680" w:hanging="360"/>
      </w:pPr>
    </w:lvl>
    <w:lvl w:ilvl="5" w:tentative="0">
      <w:start w:val="1"/>
      <w:numFmt w:val="lowerRoman"/>
      <w:lvlText w:val="%6."/>
      <w:lvlJc w:val="right"/>
      <w:pPr>
        <w:ind w:left="5400" w:hanging="180"/>
      </w:pPr>
    </w:lvl>
    <w:lvl w:ilvl="6" w:tentative="0">
      <w:start w:val="1"/>
      <w:numFmt w:val="decimal"/>
      <w:lvlText w:val="%7."/>
      <w:lvlJc w:val="left"/>
      <w:pPr>
        <w:ind w:left="6120" w:hanging="360"/>
      </w:pPr>
    </w:lvl>
    <w:lvl w:ilvl="7" w:tentative="0">
      <w:start w:val="1"/>
      <w:numFmt w:val="lowerLetter"/>
      <w:lvlText w:val="%8."/>
      <w:lvlJc w:val="left"/>
      <w:pPr>
        <w:ind w:left="6840" w:hanging="360"/>
      </w:pPr>
    </w:lvl>
    <w:lvl w:ilvl="8" w:tentative="0">
      <w:start w:val="1"/>
      <w:numFmt w:val="lowerRoman"/>
      <w:lvlText w:val="%9."/>
      <w:lvlJc w:val="right"/>
      <w:pPr>
        <w:ind w:left="7560" w:hanging="180"/>
      </w:pPr>
    </w:lvl>
  </w:abstractNum>
  <w:abstractNum w:abstractNumId="37">
    <w:nsid w:val="46532A69"/>
    <w:multiLevelType w:val="multilevel"/>
    <w:tmpl w:val="46532A69"/>
    <w:lvl w:ilvl="0" w:tentative="0">
      <w:start w:val="1"/>
      <w:numFmt w:val="lowerLetter"/>
      <w:lvlText w:val="%1."/>
      <w:lvlJc w:val="left"/>
      <w:pPr>
        <w:ind w:left="0" w:firstLine="0"/>
      </w:pPr>
      <w:rPr>
        <w:rFonts w:ascii="Times New Roman" w:hAnsi="Times New Roman" w:eastAsia="Times New Roman" w:cs="Times New Roman"/>
        <w:sz w:val="24"/>
        <w:szCs w:val="24"/>
      </w:rPr>
    </w:lvl>
    <w:lvl w:ilvl="1" w:tentative="0">
      <w:start w:val="0"/>
      <w:numFmt w:val="decimal"/>
      <w:lvlText w:val=""/>
      <w:lvlJc w:val="left"/>
      <w:pPr>
        <w:ind w:left="0" w:firstLine="0"/>
      </w:pPr>
    </w:lvl>
    <w:lvl w:ilvl="2" w:tentative="0">
      <w:start w:val="0"/>
      <w:numFmt w:val="decimal"/>
      <w:lvlText w:val=""/>
      <w:lvlJc w:val="left"/>
      <w:pPr>
        <w:ind w:left="0" w:firstLine="0"/>
      </w:pPr>
    </w:lvl>
    <w:lvl w:ilvl="3" w:tentative="0">
      <w:start w:val="0"/>
      <w:numFmt w:val="decimal"/>
      <w:lvlText w:val=""/>
      <w:lvlJc w:val="left"/>
      <w:pPr>
        <w:ind w:left="0" w:firstLine="0"/>
      </w:pPr>
    </w:lvl>
    <w:lvl w:ilvl="4" w:tentative="0">
      <w:start w:val="0"/>
      <w:numFmt w:val="decimal"/>
      <w:lvlText w:val=""/>
      <w:lvlJc w:val="left"/>
      <w:pPr>
        <w:ind w:left="0" w:firstLine="0"/>
      </w:pPr>
    </w:lvl>
    <w:lvl w:ilvl="5" w:tentative="0">
      <w:start w:val="0"/>
      <w:numFmt w:val="decimal"/>
      <w:lvlText w:val=""/>
      <w:lvlJc w:val="left"/>
      <w:pPr>
        <w:ind w:left="0" w:firstLine="0"/>
      </w:pPr>
    </w:lvl>
    <w:lvl w:ilvl="6" w:tentative="0">
      <w:start w:val="0"/>
      <w:numFmt w:val="decimal"/>
      <w:lvlText w:val=""/>
      <w:lvlJc w:val="left"/>
      <w:pPr>
        <w:ind w:left="0" w:firstLine="0"/>
      </w:pPr>
    </w:lvl>
    <w:lvl w:ilvl="7" w:tentative="0">
      <w:start w:val="0"/>
      <w:numFmt w:val="decimal"/>
      <w:lvlText w:val=""/>
      <w:lvlJc w:val="left"/>
      <w:pPr>
        <w:ind w:left="0" w:firstLine="0"/>
      </w:pPr>
    </w:lvl>
    <w:lvl w:ilvl="8" w:tentative="0">
      <w:start w:val="0"/>
      <w:numFmt w:val="decimal"/>
      <w:lvlText w:val=""/>
      <w:lvlJc w:val="left"/>
      <w:pPr>
        <w:ind w:left="0" w:firstLine="0"/>
      </w:pPr>
    </w:lvl>
  </w:abstractNum>
  <w:abstractNum w:abstractNumId="38">
    <w:nsid w:val="482A2D72"/>
    <w:multiLevelType w:val="multilevel"/>
    <w:tmpl w:val="482A2D72"/>
    <w:lvl w:ilvl="0" w:tentative="0">
      <w:start w:val="1"/>
      <w:numFmt w:val="decimal"/>
      <w:lvlText w:val="%1."/>
      <w:lvlJc w:val="left"/>
      <w:pPr>
        <w:ind w:left="1440" w:hanging="360"/>
      </w:pPr>
    </w:lvl>
    <w:lvl w:ilvl="1" w:tentative="0">
      <w:start w:val="1"/>
      <w:numFmt w:val="lowerLetter"/>
      <w:lvlText w:val="%2."/>
      <w:lvlJc w:val="left"/>
      <w:pPr>
        <w:ind w:left="2160" w:hanging="360"/>
      </w:pPr>
    </w:lvl>
    <w:lvl w:ilvl="2" w:tentative="0">
      <w:start w:val="1"/>
      <w:numFmt w:val="lowerRoman"/>
      <w:lvlText w:val="%3."/>
      <w:lvlJc w:val="right"/>
      <w:pPr>
        <w:ind w:left="2880" w:hanging="180"/>
      </w:pPr>
    </w:lvl>
    <w:lvl w:ilvl="3" w:tentative="0">
      <w:start w:val="1"/>
      <w:numFmt w:val="decimal"/>
      <w:lvlText w:val="%4."/>
      <w:lvlJc w:val="left"/>
      <w:pPr>
        <w:ind w:left="3600" w:hanging="360"/>
      </w:pPr>
    </w:lvl>
    <w:lvl w:ilvl="4" w:tentative="0">
      <w:start w:val="1"/>
      <w:numFmt w:val="lowerLetter"/>
      <w:lvlText w:val="%5."/>
      <w:lvlJc w:val="left"/>
      <w:pPr>
        <w:ind w:left="4320" w:hanging="360"/>
      </w:pPr>
    </w:lvl>
    <w:lvl w:ilvl="5" w:tentative="0">
      <w:start w:val="1"/>
      <w:numFmt w:val="lowerRoman"/>
      <w:lvlText w:val="%6."/>
      <w:lvlJc w:val="right"/>
      <w:pPr>
        <w:ind w:left="5040" w:hanging="180"/>
      </w:pPr>
    </w:lvl>
    <w:lvl w:ilvl="6" w:tentative="0">
      <w:start w:val="1"/>
      <w:numFmt w:val="decimal"/>
      <w:lvlText w:val="%7."/>
      <w:lvlJc w:val="left"/>
      <w:pPr>
        <w:ind w:left="5760" w:hanging="360"/>
      </w:pPr>
    </w:lvl>
    <w:lvl w:ilvl="7" w:tentative="0">
      <w:start w:val="1"/>
      <w:numFmt w:val="lowerLetter"/>
      <w:lvlText w:val="%8."/>
      <w:lvlJc w:val="left"/>
      <w:pPr>
        <w:ind w:left="6480" w:hanging="360"/>
      </w:pPr>
    </w:lvl>
    <w:lvl w:ilvl="8" w:tentative="0">
      <w:start w:val="1"/>
      <w:numFmt w:val="lowerRoman"/>
      <w:lvlText w:val="%9."/>
      <w:lvlJc w:val="right"/>
      <w:pPr>
        <w:ind w:left="7200" w:hanging="180"/>
      </w:pPr>
    </w:lvl>
  </w:abstractNum>
  <w:abstractNum w:abstractNumId="39">
    <w:nsid w:val="48861207"/>
    <w:multiLevelType w:val="multilevel"/>
    <w:tmpl w:val="48861207"/>
    <w:lvl w:ilvl="0" w:tentative="0">
      <w:start w:val="1"/>
      <w:numFmt w:val="decimal"/>
      <w:lvlText w:val="2.%1."/>
      <w:lvlJc w:val="left"/>
      <w:pPr>
        <w:ind w:left="720" w:hanging="360"/>
      </w:pPr>
      <w:rPr>
        <w:rFonts w:hint="default"/>
      </w:rPr>
    </w:lvl>
    <w:lvl w:ilvl="1" w:tentative="0">
      <w:start w:val="1"/>
      <w:numFmt w:val="decimal"/>
      <w:lvlText w:val="%2."/>
      <w:lvlJc w:val="left"/>
      <w:pPr>
        <w:ind w:left="1440" w:hanging="360"/>
      </w:pPr>
      <w:rPr>
        <w:rFonts w:hint="default" w:ascii="Times New Roman" w:hAnsi="Times New Roman" w:eastAsia="Times New Roman" w:cs="Times New Roman"/>
        <w:color w:val="000000"/>
        <w:sz w:val="24"/>
      </w:r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0">
    <w:nsid w:val="4C3B32DC"/>
    <w:multiLevelType w:val="multilevel"/>
    <w:tmpl w:val="4C3B32DC"/>
    <w:lvl w:ilvl="0" w:tentative="0">
      <w:start w:val="1"/>
      <w:numFmt w:val="decimal"/>
      <w:lvlText w:val="%1)"/>
      <w:lvlJc w:val="left"/>
      <w:pPr>
        <w:ind w:left="720" w:hanging="360"/>
      </w:pPr>
      <w:rPr>
        <w:b w:val="0"/>
        <w:i w:val="0"/>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1">
    <w:nsid w:val="509B1B45"/>
    <w:multiLevelType w:val="multilevel"/>
    <w:tmpl w:val="509B1B45"/>
    <w:lvl w:ilvl="0" w:tentative="0">
      <w:start w:val="1"/>
      <w:numFmt w:val="decimal"/>
      <w:lvlText w:val="2.3.%1."/>
      <w:lvlJc w:val="left"/>
      <w:pPr>
        <w:ind w:left="720" w:hanging="360"/>
      </w:pPr>
      <w:rPr>
        <w:rFonts w:hint="default" w:ascii="Times New Roman" w:hAnsi="Times New Roman" w:eastAsia="Times New Roman" w:cs="Times New Roman"/>
        <w:color w:val="000000"/>
        <w:sz w:val="24"/>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2">
    <w:nsid w:val="56315812"/>
    <w:multiLevelType w:val="multilevel"/>
    <w:tmpl w:val="56315812"/>
    <w:lvl w:ilvl="0" w:tentative="0">
      <w:start w:val="1"/>
      <w:numFmt w:val="lowerLetter"/>
      <w:lvlText w:val="%1."/>
      <w:lvlJc w:val="left"/>
      <w:pPr>
        <w:ind w:left="1495" w:hanging="360"/>
      </w:pPr>
      <w:rPr>
        <w:b w:val="0"/>
        <w:i w:val="0"/>
        <w:strike w:val="0"/>
        <w:color w:val="000000"/>
        <w:sz w:val="24"/>
        <w:szCs w:val="24"/>
        <w:u w:val="none"/>
        <w:shd w:val="clear" w:color="auto" w:fill="auto"/>
        <w:vertAlign w:val="baseline"/>
      </w:rPr>
    </w:lvl>
    <w:lvl w:ilvl="1" w:tentative="0">
      <w:start w:val="1"/>
      <w:numFmt w:val="lowerLetter"/>
      <w:lvlText w:val="%2."/>
      <w:lvlJc w:val="left"/>
      <w:pPr>
        <w:ind w:left="2215" w:hanging="360"/>
      </w:pPr>
    </w:lvl>
    <w:lvl w:ilvl="2" w:tentative="0">
      <w:start w:val="1"/>
      <w:numFmt w:val="lowerRoman"/>
      <w:lvlText w:val="%3."/>
      <w:lvlJc w:val="right"/>
      <w:pPr>
        <w:ind w:left="2935" w:hanging="180"/>
      </w:pPr>
    </w:lvl>
    <w:lvl w:ilvl="3" w:tentative="0">
      <w:start w:val="1"/>
      <w:numFmt w:val="decimal"/>
      <w:lvlText w:val="%4."/>
      <w:lvlJc w:val="left"/>
      <w:pPr>
        <w:ind w:left="3655" w:hanging="360"/>
      </w:pPr>
    </w:lvl>
    <w:lvl w:ilvl="4" w:tentative="0">
      <w:start w:val="1"/>
      <w:numFmt w:val="lowerLetter"/>
      <w:lvlText w:val="%5."/>
      <w:lvlJc w:val="left"/>
      <w:pPr>
        <w:ind w:left="4375" w:hanging="360"/>
      </w:pPr>
    </w:lvl>
    <w:lvl w:ilvl="5" w:tentative="0">
      <w:start w:val="1"/>
      <w:numFmt w:val="lowerRoman"/>
      <w:lvlText w:val="%6."/>
      <w:lvlJc w:val="right"/>
      <w:pPr>
        <w:ind w:left="5095" w:hanging="180"/>
      </w:pPr>
    </w:lvl>
    <w:lvl w:ilvl="6" w:tentative="0">
      <w:start w:val="1"/>
      <w:numFmt w:val="decimal"/>
      <w:lvlText w:val="%7."/>
      <w:lvlJc w:val="left"/>
      <w:pPr>
        <w:ind w:left="5815" w:hanging="360"/>
      </w:pPr>
    </w:lvl>
    <w:lvl w:ilvl="7" w:tentative="0">
      <w:start w:val="1"/>
      <w:numFmt w:val="lowerLetter"/>
      <w:lvlText w:val="%8."/>
      <w:lvlJc w:val="left"/>
      <w:pPr>
        <w:ind w:left="6535" w:hanging="360"/>
      </w:pPr>
    </w:lvl>
    <w:lvl w:ilvl="8" w:tentative="0">
      <w:start w:val="1"/>
      <w:numFmt w:val="lowerRoman"/>
      <w:lvlText w:val="%9."/>
      <w:lvlJc w:val="right"/>
      <w:pPr>
        <w:ind w:left="7255" w:hanging="180"/>
      </w:pPr>
    </w:lvl>
  </w:abstractNum>
  <w:abstractNum w:abstractNumId="43">
    <w:nsid w:val="5696086A"/>
    <w:multiLevelType w:val="multilevel"/>
    <w:tmpl w:val="5696086A"/>
    <w:lvl w:ilvl="0" w:tentative="0">
      <w:start w:val="1"/>
      <w:numFmt w:val="decimal"/>
      <w:lvlText w:val="3.3.%1."/>
      <w:lvlJc w:val="left"/>
      <w:pPr>
        <w:ind w:left="720" w:hanging="360"/>
      </w:pPr>
      <w:rPr>
        <w:rFonts w:hint="default" w:ascii="Times New Roman" w:hAnsi="Times New Roman" w:eastAsia="Times New Roman" w:cs="Times New Roman"/>
        <w:color w:val="000000"/>
        <w:sz w:val="24"/>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4">
    <w:nsid w:val="58F32617"/>
    <w:multiLevelType w:val="multilevel"/>
    <w:tmpl w:val="58F32617"/>
    <w:lvl w:ilvl="0" w:tentative="0">
      <w:start w:val="1"/>
      <w:numFmt w:val="lowerLetter"/>
      <w:lvlText w:val="%1."/>
      <w:lvlJc w:val="left"/>
      <w:pPr>
        <w:ind w:left="1080" w:hanging="360"/>
      </w:p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45">
    <w:nsid w:val="58F9150C"/>
    <w:multiLevelType w:val="multilevel"/>
    <w:tmpl w:val="58F9150C"/>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6">
    <w:nsid w:val="5D636198"/>
    <w:multiLevelType w:val="multilevel"/>
    <w:tmpl w:val="5D636198"/>
    <w:lvl w:ilvl="0" w:tentative="0">
      <w:start w:val="1"/>
      <w:numFmt w:val="lowerLetter"/>
      <w:lvlText w:val="%1."/>
      <w:lvlJc w:val="left"/>
      <w:pPr>
        <w:ind w:left="718" w:hanging="360"/>
      </w:pPr>
      <w:rPr>
        <w:rFonts w:hint="default"/>
      </w:rPr>
    </w:lvl>
    <w:lvl w:ilvl="1" w:tentative="0">
      <w:start w:val="1"/>
      <w:numFmt w:val="lowerLetter"/>
      <w:lvlText w:val="%2."/>
      <w:lvlJc w:val="left"/>
      <w:pPr>
        <w:ind w:left="1438" w:hanging="360"/>
      </w:pPr>
    </w:lvl>
    <w:lvl w:ilvl="2" w:tentative="0">
      <w:start w:val="1"/>
      <w:numFmt w:val="lowerRoman"/>
      <w:lvlText w:val="%3."/>
      <w:lvlJc w:val="right"/>
      <w:pPr>
        <w:ind w:left="2158" w:hanging="180"/>
      </w:pPr>
    </w:lvl>
    <w:lvl w:ilvl="3" w:tentative="0">
      <w:start w:val="1"/>
      <w:numFmt w:val="decimal"/>
      <w:lvlText w:val="%4."/>
      <w:lvlJc w:val="left"/>
      <w:pPr>
        <w:ind w:left="2878" w:hanging="360"/>
      </w:pPr>
    </w:lvl>
    <w:lvl w:ilvl="4" w:tentative="0">
      <w:start w:val="1"/>
      <w:numFmt w:val="lowerLetter"/>
      <w:lvlText w:val="%5."/>
      <w:lvlJc w:val="left"/>
      <w:pPr>
        <w:ind w:left="3598" w:hanging="360"/>
      </w:pPr>
    </w:lvl>
    <w:lvl w:ilvl="5" w:tentative="0">
      <w:start w:val="1"/>
      <w:numFmt w:val="lowerRoman"/>
      <w:lvlText w:val="%6."/>
      <w:lvlJc w:val="right"/>
      <w:pPr>
        <w:ind w:left="4318" w:hanging="180"/>
      </w:pPr>
    </w:lvl>
    <w:lvl w:ilvl="6" w:tentative="0">
      <w:start w:val="1"/>
      <w:numFmt w:val="decimal"/>
      <w:lvlText w:val="%7."/>
      <w:lvlJc w:val="left"/>
      <w:pPr>
        <w:ind w:left="5038" w:hanging="360"/>
      </w:pPr>
    </w:lvl>
    <w:lvl w:ilvl="7" w:tentative="0">
      <w:start w:val="1"/>
      <w:numFmt w:val="lowerLetter"/>
      <w:lvlText w:val="%8."/>
      <w:lvlJc w:val="left"/>
      <w:pPr>
        <w:ind w:left="5758" w:hanging="360"/>
      </w:pPr>
    </w:lvl>
    <w:lvl w:ilvl="8" w:tentative="0">
      <w:start w:val="1"/>
      <w:numFmt w:val="lowerRoman"/>
      <w:lvlText w:val="%9."/>
      <w:lvlJc w:val="right"/>
      <w:pPr>
        <w:ind w:left="6478" w:hanging="180"/>
      </w:pPr>
    </w:lvl>
  </w:abstractNum>
  <w:abstractNum w:abstractNumId="47">
    <w:nsid w:val="5DAE26CE"/>
    <w:multiLevelType w:val="multilevel"/>
    <w:tmpl w:val="5DAE26CE"/>
    <w:lvl w:ilvl="0" w:tentative="0">
      <w:start w:val="5"/>
      <w:numFmt w:val="decimal"/>
      <w:lvlText w:val="%1."/>
      <w:lvlJc w:val="left"/>
      <w:pPr>
        <w:ind w:left="360" w:hanging="360"/>
      </w:pPr>
      <w:rPr>
        <w:rFonts w:hint="default" w:eastAsia="Times New Roman" w:cs="Times New Roman"/>
        <w:b/>
        <w:color w:val="000000"/>
      </w:rPr>
    </w:lvl>
    <w:lvl w:ilvl="1" w:tentative="0">
      <w:start w:val="1"/>
      <w:numFmt w:val="decimal"/>
      <w:lvlText w:val="%1.%2."/>
      <w:lvlJc w:val="left"/>
      <w:pPr>
        <w:ind w:left="720" w:hanging="360"/>
      </w:pPr>
      <w:rPr>
        <w:rFonts w:hint="default" w:eastAsia="Times New Roman" w:cs="Times New Roman"/>
        <w:b w:val="0"/>
        <w:color w:val="000000"/>
      </w:rPr>
    </w:lvl>
    <w:lvl w:ilvl="2" w:tentative="0">
      <w:start w:val="1"/>
      <w:numFmt w:val="decimal"/>
      <w:lvlText w:val="%1.%2.%3."/>
      <w:lvlJc w:val="left"/>
      <w:pPr>
        <w:ind w:left="1440" w:hanging="720"/>
      </w:pPr>
      <w:rPr>
        <w:rFonts w:hint="default" w:eastAsia="Times New Roman" w:cs="Times New Roman"/>
        <w:b/>
        <w:color w:val="000000"/>
      </w:rPr>
    </w:lvl>
    <w:lvl w:ilvl="3" w:tentative="0">
      <w:start w:val="1"/>
      <w:numFmt w:val="decimal"/>
      <w:lvlText w:val="%1.%2.%3.%4."/>
      <w:lvlJc w:val="left"/>
      <w:pPr>
        <w:ind w:left="1800" w:hanging="720"/>
      </w:pPr>
      <w:rPr>
        <w:rFonts w:hint="default" w:eastAsia="Times New Roman" w:cs="Times New Roman"/>
        <w:b/>
        <w:color w:val="000000"/>
      </w:rPr>
    </w:lvl>
    <w:lvl w:ilvl="4" w:tentative="0">
      <w:start w:val="1"/>
      <w:numFmt w:val="decimal"/>
      <w:lvlText w:val="%1.%2.%3.%4.%5."/>
      <w:lvlJc w:val="left"/>
      <w:pPr>
        <w:ind w:left="2520" w:hanging="1080"/>
      </w:pPr>
      <w:rPr>
        <w:rFonts w:hint="default" w:eastAsia="Times New Roman" w:cs="Times New Roman"/>
        <w:b/>
        <w:color w:val="000000"/>
      </w:rPr>
    </w:lvl>
    <w:lvl w:ilvl="5" w:tentative="0">
      <w:start w:val="1"/>
      <w:numFmt w:val="decimal"/>
      <w:lvlText w:val="%1.%2.%3.%4.%5.%6."/>
      <w:lvlJc w:val="left"/>
      <w:pPr>
        <w:ind w:left="2880" w:hanging="1080"/>
      </w:pPr>
      <w:rPr>
        <w:rFonts w:hint="default" w:eastAsia="Times New Roman" w:cs="Times New Roman"/>
        <w:b/>
        <w:color w:val="000000"/>
      </w:rPr>
    </w:lvl>
    <w:lvl w:ilvl="6" w:tentative="0">
      <w:start w:val="1"/>
      <w:numFmt w:val="decimal"/>
      <w:lvlText w:val="%1.%2.%3.%4.%5.%6.%7."/>
      <w:lvlJc w:val="left"/>
      <w:pPr>
        <w:ind w:left="3600" w:hanging="1440"/>
      </w:pPr>
      <w:rPr>
        <w:rFonts w:hint="default" w:eastAsia="Times New Roman" w:cs="Times New Roman"/>
        <w:b/>
        <w:color w:val="000000"/>
      </w:rPr>
    </w:lvl>
    <w:lvl w:ilvl="7" w:tentative="0">
      <w:start w:val="1"/>
      <w:numFmt w:val="decimal"/>
      <w:lvlText w:val="%1.%2.%3.%4.%5.%6.%7.%8."/>
      <w:lvlJc w:val="left"/>
      <w:pPr>
        <w:ind w:left="3960" w:hanging="1440"/>
      </w:pPr>
      <w:rPr>
        <w:rFonts w:hint="default" w:eastAsia="Times New Roman" w:cs="Times New Roman"/>
        <w:b/>
        <w:color w:val="000000"/>
      </w:rPr>
    </w:lvl>
    <w:lvl w:ilvl="8" w:tentative="0">
      <w:start w:val="1"/>
      <w:numFmt w:val="decimal"/>
      <w:lvlText w:val="%1.%2.%3.%4.%5.%6.%7.%8.%9."/>
      <w:lvlJc w:val="left"/>
      <w:pPr>
        <w:ind w:left="4680" w:hanging="1800"/>
      </w:pPr>
      <w:rPr>
        <w:rFonts w:hint="default" w:eastAsia="Times New Roman" w:cs="Times New Roman"/>
        <w:b/>
        <w:color w:val="000000"/>
      </w:rPr>
    </w:lvl>
  </w:abstractNum>
  <w:abstractNum w:abstractNumId="48">
    <w:nsid w:val="5DF1250C"/>
    <w:multiLevelType w:val="multilevel"/>
    <w:tmpl w:val="5DF1250C"/>
    <w:lvl w:ilvl="0" w:tentative="0">
      <w:start w:val="4"/>
      <w:numFmt w:val="decimal"/>
      <w:lvlText w:val="%1"/>
      <w:lvlJc w:val="left"/>
      <w:pPr>
        <w:ind w:left="660" w:hanging="660"/>
      </w:pPr>
      <w:rPr>
        <w:rFonts w:hint="default"/>
        <w:b w:val="0"/>
        <w:color w:val="auto"/>
        <w:sz w:val="24"/>
      </w:rPr>
    </w:lvl>
    <w:lvl w:ilvl="1" w:tentative="0">
      <w:start w:val="1"/>
      <w:numFmt w:val="decimal"/>
      <w:lvlText w:val="%1.%2"/>
      <w:lvlJc w:val="left"/>
      <w:pPr>
        <w:ind w:left="900" w:hanging="660"/>
      </w:pPr>
      <w:rPr>
        <w:rFonts w:hint="default"/>
        <w:b w:val="0"/>
        <w:color w:val="auto"/>
        <w:sz w:val="24"/>
      </w:rPr>
    </w:lvl>
    <w:lvl w:ilvl="2" w:tentative="0">
      <w:start w:val="3"/>
      <w:numFmt w:val="decimal"/>
      <w:lvlText w:val="%1.%2.%3"/>
      <w:lvlJc w:val="left"/>
      <w:pPr>
        <w:ind w:left="1200" w:hanging="720"/>
      </w:pPr>
      <w:rPr>
        <w:rFonts w:hint="default"/>
        <w:b w:val="0"/>
        <w:color w:val="auto"/>
        <w:sz w:val="24"/>
      </w:rPr>
    </w:lvl>
    <w:lvl w:ilvl="3" w:tentative="0">
      <w:start w:val="1"/>
      <w:numFmt w:val="decimal"/>
      <w:lvlText w:val="%1.%2.%3.%4"/>
      <w:lvlJc w:val="left"/>
      <w:pPr>
        <w:ind w:left="1800" w:hanging="1080"/>
      </w:pPr>
      <w:rPr>
        <w:rFonts w:hint="default"/>
        <w:b w:val="0"/>
        <w:color w:val="auto"/>
        <w:sz w:val="24"/>
      </w:rPr>
    </w:lvl>
    <w:lvl w:ilvl="4" w:tentative="0">
      <w:start w:val="1"/>
      <w:numFmt w:val="decimal"/>
      <w:lvlText w:val="%1.%2.%3.%4.%5"/>
      <w:lvlJc w:val="left"/>
      <w:pPr>
        <w:ind w:left="2040" w:hanging="1080"/>
      </w:pPr>
      <w:rPr>
        <w:rFonts w:hint="default"/>
        <w:b w:val="0"/>
        <w:color w:val="auto"/>
        <w:sz w:val="24"/>
      </w:rPr>
    </w:lvl>
    <w:lvl w:ilvl="5" w:tentative="0">
      <w:start w:val="1"/>
      <w:numFmt w:val="decimal"/>
      <w:lvlText w:val="%1.%2.%3.%4.%5.%6"/>
      <w:lvlJc w:val="left"/>
      <w:pPr>
        <w:ind w:left="2640" w:hanging="1440"/>
      </w:pPr>
      <w:rPr>
        <w:rFonts w:hint="default"/>
        <w:b w:val="0"/>
        <w:color w:val="auto"/>
        <w:sz w:val="24"/>
      </w:rPr>
    </w:lvl>
    <w:lvl w:ilvl="6" w:tentative="0">
      <w:start w:val="1"/>
      <w:numFmt w:val="decimal"/>
      <w:lvlText w:val="%1.%2.%3.%4.%5.%6.%7"/>
      <w:lvlJc w:val="left"/>
      <w:pPr>
        <w:ind w:left="2880" w:hanging="1440"/>
      </w:pPr>
      <w:rPr>
        <w:rFonts w:hint="default"/>
        <w:b w:val="0"/>
        <w:color w:val="auto"/>
        <w:sz w:val="24"/>
      </w:rPr>
    </w:lvl>
    <w:lvl w:ilvl="7" w:tentative="0">
      <w:start w:val="1"/>
      <w:numFmt w:val="decimal"/>
      <w:lvlText w:val="%1.%2.%3.%4.%5.%6.%7.%8"/>
      <w:lvlJc w:val="left"/>
      <w:pPr>
        <w:ind w:left="3480" w:hanging="1800"/>
      </w:pPr>
      <w:rPr>
        <w:rFonts w:hint="default"/>
        <w:b w:val="0"/>
        <w:color w:val="auto"/>
        <w:sz w:val="24"/>
      </w:rPr>
    </w:lvl>
    <w:lvl w:ilvl="8" w:tentative="0">
      <w:start w:val="1"/>
      <w:numFmt w:val="decimal"/>
      <w:lvlText w:val="%1.%2.%3.%4.%5.%6.%7.%8.%9"/>
      <w:lvlJc w:val="left"/>
      <w:pPr>
        <w:ind w:left="4080" w:hanging="2160"/>
      </w:pPr>
      <w:rPr>
        <w:rFonts w:hint="default"/>
        <w:b w:val="0"/>
        <w:color w:val="auto"/>
        <w:sz w:val="24"/>
      </w:rPr>
    </w:lvl>
  </w:abstractNum>
  <w:abstractNum w:abstractNumId="49">
    <w:nsid w:val="60364BB4"/>
    <w:multiLevelType w:val="multilevel"/>
    <w:tmpl w:val="60364BB4"/>
    <w:lvl w:ilvl="0" w:tentative="0">
      <w:start w:val="1"/>
      <w:numFmt w:val="lowerLetter"/>
      <w:lvlText w:val="%1."/>
      <w:lvlJc w:val="left"/>
      <w:pPr>
        <w:ind w:left="2160" w:hanging="360"/>
      </w:pPr>
    </w:lvl>
    <w:lvl w:ilvl="1" w:tentative="0">
      <w:start w:val="1"/>
      <w:numFmt w:val="lowerLetter"/>
      <w:lvlText w:val="%2."/>
      <w:lvlJc w:val="left"/>
      <w:pPr>
        <w:ind w:left="2880" w:hanging="360"/>
      </w:pPr>
    </w:lvl>
    <w:lvl w:ilvl="2" w:tentative="0">
      <w:start w:val="1"/>
      <w:numFmt w:val="lowerRoman"/>
      <w:lvlText w:val="%3."/>
      <w:lvlJc w:val="right"/>
      <w:pPr>
        <w:ind w:left="3600" w:hanging="180"/>
      </w:pPr>
    </w:lvl>
    <w:lvl w:ilvl="3" w:tentative="0">
      <w:start w:val="1"/>
      <w:numFmt w:val="decimal"/>
      <w:lvlText w:val="%4."/>
      <w:lvlJc w:val="left"/>
      <w:pPr>
        <w:ind w:left="4320" w:hanging="360"/>
      </w:pPr>
    </w:lvl>
    <w:lvl w:ilvl="4" w:tentative="0">
      <w:start w:val="1"/>
      <w:numFmt w:val="lowerLetter"/>
      <w:lvlText w:val="%5."/>
      <w:lvlJc w:val="left"/>
      <w:pPr>
        <w:ind w:left="5040" w:hanging="360"/>
      </w:pPr>
    </w:lvl>
    <w:lvl w:ilvl="5" w:tentative="0">
      <w:start w:val="1"/>
      <w:numFmt w:val="lowerRoman"/>
      <w:lvlText w:val="%6."/>
      <w:lvlJc w:val="right"/>
      <w:pPr>
        <w:ind w:left="5760" w:hanging="180"/>
      </w:pPr>
    </w:lvl>
    <w:lvl w:ilvl="6" w:tentative="0">
      <w:start w:val="1"/>
      <w:numFmt w:val="decimal"/>
      <w:lvlText w:val="%7."/>
      <w:lvlJc w:val="left"/>
      <w:pPr>
        <w:ind w:left="6480" w:hanging="360"/>
      </w:pPr>
    </w:lvl>
    <w:lvl w:ilvl="7" w:tentative="0">
      <w:start w:val="1"/>
      <w:numFmt w:val="lowerLetter"/>
      <w:lvlText w:val="%8."/>
      <w:lvlJc w:val="left"/>
      <w:pPr>
        <w:ind w:left="7200" w:hanging="360"/>
      </w:pPr>
    </w:lvl>
    <w:lvl w:ilvl="8" w:tentative="0">
      <w:start w:val="1"/>
      <w:numFmt w:val="lowerRoman"/>
      <w:lvlText w:val="%9."/>
      <w:lvlJc w:val="right"/>
      <w:pPr>
        <w:ind w:left="7920" w:hanging="180"/>
      </w:pPr>
    </w:lvl>
  </w:abstractNum>
  <w:abstractNum w:abstractNumId="50">
    <w:nsid w:val="60CA7DA2"/>
    <w:multiLevelType w:val="multilevel"/>
    <w:tmpl w:val="60CA7DA2"/>
    <w:lvl w:ilvl="0" w:tentative="0">
      <w:start w:val="1"/>
      <w:numFmt w:val="decimal"/>
      <w:lvlText w:val="4.1.%1."/>
      <w:lvlJc w:val="left"/>
      <w:pPr>
        <w:ind w:left="720" w:hanging="360"/>
      </w:pPr>
      <w:rPr>
        <w:rFonts w:hint="default" w:ascii="Times New Roman" w:hAnsi="Times New Roman" w:eastAsia="Times New Roman" w:cs="Times New Roman"/>
        <w:color w:val="000000"/>
        <w:sz w:val="24"/>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51">
    <w:nsid w:val="618276FE"/>
    <w:multiLevelType w:val="multilevel"/>
    <w:tmpl w:val="618276FE"/>
    <w:lvl w:ilvl="0" w:tentative="0">
      <w:start w:val="1"/>
      <w:numFmt w:val="lowerLetter"/>
      <w:lvlText w:val="%1."/>
      <w:lvlJc w:val="left"/>
      <w:pPr>
        <w:ind w:left="1440" w:hanging="360"/>
      </w:pPr>
    </w:lvl>
    <w:lvl w:ilvl="1" w:tentative="0">
      <w:start w:val="1"/>
      <w:numFmt w:val="lowerLetter"/>
      <w:lvlText w:val="%2."/>
      <w:lvlJc w:val="left"/>
      <w:pPr>
        <w:ind w:left="2160" w:hanging="360"/>
      </w:pPr>
    </w:lvl>
    <w:lvl w:ilvl="2" w:tentative="0">
      <w:start w:val="1"/>
      <w:numFmt w:val="lowerRoman"/>
      <w:lvlText w:val="%3."/>
      <w:lvlJc w:val="right"/>
      <w:pPr>
        <w:ind w:left="2880" w:hanging="180"/>
      </w:pPr>
    </w:lvl>
    <w:lvl w:ilvl="3" w:tentative="0">
      <w:start w:val="1"/>
      <w:numFmt w:val="decimal"/>
      <w:lvlText w:val="%4."/>
      <w:lvlJc w:val="left"/>
      <w:pPr>
        <w:ind w:left="3600" w:hanging="360"/>
      </w:pPr>
    </w:lvl>
    <w:lvl w:ilvl="4" w:tentative="0">
      <w:start w:val="1"/>
      <w:numFmt w:val="lowerLetter"/>
      <w:lvlText w:val="%5."/>
      <w:lvlJc w:val="left"/>
      <w:pPr>
        <w:ind w:left="4320" w:hanging="360"/>
      </w:pPr>
    </w:lvl>
    <w:lvl w:ilvl="5" w:tentative="0">
      <w:start w:val="1"/>
      <w:numFmt w:val="lowerRoman"/>
      <w:lvlText w:val="%6."/>
      <w:lvlJc w:val="right"/>
      <w:pPr>
        <w:ind w:left="5040" w:hanging="180"/>
      </w:pPr>
    </w:lvl>
    <w:lvl w:ilvl="6" w:tentative="0">
      <w:start w:val="1"/>
      <w:numFmt w:val="decimal"/>
      <w:lvlText w:val="%7."/>
      <w:lvlJc w:val="left"/>
      <w:pPr>
        <w:ind w:left="5760" w:hanging="360"/>
      </w:pPr>
    </w:lvl>
    <w:lvl w:ilvl="7" w:tentative="0">
      <w:start w:val="1"/>
      <w:numFmt w:val="lowerLetter"/>
      <w:lvlText w:val="%8."/>
      <w:lvlJc w:val="left"/>
      <w:pPr>
        <w:ind w:left="6480" w:hanging="360"/>
      </w:pPr>
    </w:lvl>
    <w:lvl w:ilvl="8" w:tentative="0">
      <w:start w:val="1"/>
      <w:numFmt w:val="lowerRoman"/>
      <w:lvlText w:val="%9."/>
      <w:lvlJc w:val="right"/>
      <w:pPr>
        <w:ind w:left="7200" w:hanging="180"/>
      </w:pPr>
    </w:lvl>
  </w:abstractNum>
  <w:abstractNum w:abstractNumId="52">
    <w:nsid w:val="632E3AC9"/>
    <w:multiLevelType w:val="multilevel"/>
    <w:tmpl w:val="632E3AC9"/>
    <w:lvl w:ilvl="0" w:tentative="0">
      <w:start w:val="1"/>
      <w:numFmt w:val="decimal"/>
      <w:lvlText w:val="3.%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53">
    <w:nsid w:val="6476B5E1"/>
    <w:multiLevelType w:val="singleLevel"/>
    <w:tmpl w:val="6476B5E1"/>
    <w:lvl w:ilvl="0" w:tentative="0">
      <w:start w:val="1"/>
      <w:numFmt w:val="lowerLetter"/>
      <w:lvlText w:val="%1."/>
      <w:lvlJc w:val="left"/>
    </w:lvl>
  </w:abstractNum>
  <w:abstractNum w:abstractNumId="54">
    <w:nsid w:val="64793E36"/>
    <w:multiLevelType w:val="multilevel"/>
    <w:tmpl w:val="64793E36"/>
    <w:lvl w:ilvl="0" w:tentative="0">
      <w:start w:val="1"/>
      <w:numFmt w:val="lowerLetter"/>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55">
    <w:nsid w:val="65DF68F5"/>
    <w:multiLevelType w:val="multilevel"/>
    <w:tmpl w:val="65DF68F5"/>
    <w:lvl w:ilvl="0" w:tentative="0">
      <w:start w:val="1"/>
      <w:numFmt w:val="lowerLetter"/>
      <w:lvlText w:val="%1."/>
      <w:lvlJc w:val="left"/>
      <w:pPr>
        <w:ind w:left="2138" w:hanging="360"/>
      </w:pPr>
      <w:rPr>
        <w:b w:val="0"/>
        <w:i w:val="0"/>
        <w:strike w:val="0"/>
        <w:color w:val="000000"/>
        <w:sz w:val="24"/>
        <w:szCs w:val="24"/>
        <w:u w:val="none"/>
        <w:shd w:val="clear" w:color="auto" w:fill="auto"/>
        <w:vertAlign w:val="baseline"/>
      </w:rPr>
    </w:lvl>
    <w:lvl w:ilvl="1" w:tentative="0">
      <w:start w:val="1"/>
      <w:numFmt w:val="lowerLetter"/>
      <w:lvlText w:val="%2."/>
      <w:lvlJc w:val="left"/>
      <w:pPr>
        <w:ind w:left="2858" w:hanging="360"/>
      </w:pPr>
    </w:lvl>
    <w:lvl w:ilvl="2" w:tentative="0">
      <w:start w:val="1"/>
      <w:numFmt w:val="lowerRoman"/>
      <w:lvlText w:val="%3."/>
      <w:lvlJc w:val="right"/>
      <w:pPr>
        <w:ind w:left="3578" w:hanging="180"/>
      </w:pPr>
    </w:lvl>
    <w:lvl w:ilvl="3" w:tentative="0">
      <w:start w:val="1"/>
      <w:numFmt w:val="decimal"/>
      <w:lvlText w:val="%4."/>
      <w:lvlJc w:val="left"/>
      <w:pPr>
        <w:ind w:left="4298" w:hanging="360"/>
      </w:pPr>
    </w:lvl>
    <w:lvl w:ilvl="4" w:tentative="0">
      <w:start w:val="1"/>
      <w:numFmt w:val="lowerLetter"/>
      <w:lvlText w:val="%5."/>
      <w:lvlJc w:val="left"/>
      <w:pPr>
        <w:ind w:left="5018" w:hanging="360"/>
      </w:pPr>
    </w:lvl>
    <w:lvl w:ilvl="5" w:tentative="0">
      <w:start w:val="1"/>
      <w:numFmt w:val="lowerRoman"/>
      <w:lvlText w:val="%6."/>
      <w:lvlJc w:val="right"/>
      <w:pPr>
        <w:ind w:left="5738" w:hanging="180"/>
      </w:pPr>
    </w:lvl>
    <w:lvl w:ilvl="6" w:tentative="0">
      <w:start w:val="1"/>
      <w:numFmt w:val="decimal"/>
      <w:lvlText w:val="%7."/>
      <w:lvlJc w:val="left"/>
      <w:pPr>
        <w:ind w:left="6458" w:hanging="360"/>
      </w:pPr>
    </w:lvl>
    <w:lvl w:ilvl="7" w:tentative="0">
      <w:start w:val="1"/>
      <w:numFmt w:val="lowerLetter"/>
      <w:lvlText w:val="%8."/>
      <w:lvlJc w:val="left"/>
      <w:pPr>
        <w:ind w:left="7178" w:hanging="360"/>
      </w:pPr>
    </w:lvl>
    <w:lvl w:ilvl="8" w:tentative="0">
      <w:start w:val="1"/>
      <w:numFmt w:val="lowerRoman"/>
      <w:lvlText w:val="%9."/>
      <w:lvlJc w:val="right"/>
      <w:pPr>
        <w:ind w:left="7898" w:hanging="180"/>
      </w:pPr>
    </w:lvl>
  </w:abstractNum>
  <w:abstractNum w:abstractNumId="56">
    <w:nsid w:val="660C32E6"/>
    <w:multiLevelType w:val="multilevel"/>
    <w:tmpl w:val="660C32E6"/>
    <w:lvl w:ilvl="0" w:tentative="0">
      <w:start w:val="1"/>
      <w:numFmt w:val="lowerLetter"/>
      <w:lvlText w:val="%1."/>
      <w:lvlJc w:val="left"/>
      <w:pPr>
        <w:ind w:left="1571" w:hanging="360"/>
      </w:pPr>
      <w:rPr>
        <w:rFonts w:ascii="Times New Roman" w:hAnsi="Times New Roman" w:eastAsia="Times New Roman" w:cs="Times New Roman"/>
        <w:sz w:val="24"/>
        <w:szCs w:val="24"/>
      </w:rPr>
    </w:lvl>
    <w:lvl w:ilvl="1" w:tentative="0">
      <w:start w:val="1"/>
      <w:numFmt w:val="lowerLetter"/>
      <w:lvlText w:val="%2."/>
      <w:lvlJc w:val="left"/>
      <w:pPr>
        <w:ind w:left="2291" w:hanging="360"/>
      </w:pPr>
    </w:lvl>
    <w:lvl w:ilvl="2" w:tentative="0">
      <w:start w:val="1"/>
      <w:numFmt w:val="lowerRoman"/>
      <w:lvlText w:val="%3."/>
      <w:lvlJc w:val="right"/>
      <w:pPr>
        <w:ind w:left="3011" w:hanging="180"/>
      </w:pPr>
    </w:lvl>
    <w:lvl w:ilvl="3" w:tentative="0">
      <w:start w:val="1"/>
      <w:numFmt w:val="decimal"/>
      <w:lvlText w:val="%4."/>
      <w:lvlJc w:val="left"/>
      <w:pPr>
        <w:ind w:left="3731" w:hanging="360"/>
      </w:pPr>
    </w:lvl>
    <w:lvl w:ilvl="4" w:tentative="0">
      <w:start w:val="1"/>
      <w:numFmt w:val="lowerLetter"/>
      <w:lvlText w:val="%5."/>
      <w:lvlJc w:val="left"/>
      <w:pPr>
        <w:ind w:left="4451" w:hanging="360"/>
      </w:pPr>
    </w:lvl>
    <w:lvl w:ilvl="5" w:tentative="0">
      <w:start w:val="1"/>
      <w:numFmt w:val="lowerRoman"/>
      <w:lvlText w:val="%6."/>
      <w:lvlJc w:val="right"/>
      <w:pPr>
        <w:ind w:left="5171" w:hanging="180"/>
      </w:pPr>
    </w:lvl>
    <w:lvl w:ilvl="6" w:tentative="0">
      <w:start w:val="1"/>
      <w:numFmt w:val="decimal"/>
      <w:lvlText w:val="%7."/>
      <w:lvlJc w:val="left"/>
      <w:pPr>
        <w:ind w:left="5891" w:hanging="360"/>
      </w:pPr>
    </w:lvl>
    <w:lvl w:ilvl="7" w:tentative="0">
      <w:start w:val="1"/>
      <w:numFmt w:val="lowerLetter"/>
      <w:lvlText w:val="%8."/>
      <w:lvlJc w:val="left"/>
      <w:pPr>
        <w:ind w:left="6611" w:hanging="360"/>
      </w:pPr>
    </w:lvl>
    <w:lvl w:ilvl="8" w:tentative="0">
      <w:start w:val="1"/>
      <w:numFmt w:val="lowerRoman"/>
      <w:lvlText w:val="%9."/>
      <w:lvlJc w:val="right"/>
      <w:pPr>
        <w:ind w:left="7331" w:hanging="180"/>
      </w:pPr>
    </w:lvl>
  </w:abstractNum>
  <w:abstractNum w:abstractNumId="57">
    <w:nsid w:val="685839DF"/>
    <w:multiLevelType w:val="multilevel"/>
    <w:tmpl w:val="685839DF"/>
    <w:lvl w:ilvl="0" w:tentative="0">
      <w:start w:val="1"/>
      <w:numFmt w:val="lowerLetter"/>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58">
    <w:nsid w:val="688E4F8A"/>
    <w:multiLevelType w:val="multilevel"/>
    <w:tmpl w:val="688E4F8A"/>
    <w:lvl w:ilvl="0" w:tentative="0">
      <w:start w:val="1"/>
      <w:numFmt w:val="decimal"/>
      <w:lvlText w:val="%1."/>
      <w:lvlJc w:val="left"/>
      <w:pPr>
        <w:ind w:left="786" w:hanging="360"/>
      </w:pPr>
      <w:rPr>
        <w:vertAlign w:val="baseline"/>
      </w:rPr>
    </w:lvl>
    <w:lvl w:ilvl="1" w:tentative="0">
      <w:start w:val="1"/>
      <w:numFmt w:val="lowerLetter"/>
      <w:lvlText w:val="%2."/>
      <w:lvlJc w:val="left"/>
      <w:pPr>
        <w:ind w:left="1506" w:hanging="360"/>
      </w:pPr>
      <w:rPr>
        <w:vertAlign w:val="baseline"/>
      </w:rPr>
    </w:lvl>
    <w:lvl w:ilvl="2" w:tentative="0">
      <w:start w:val="1"/>
      <w:numFmt w:val="lowerRoman"/>
      <w:lvlText w:val="%3."/>
      <w:lvlJc w:val="right"/>
      <w:pPr>
        <w:ind w:left="2226" w:hanging="180"/>
      </w:pPr>
      <w:rPr>
        <w:vertAlign w:val="baseline"/>
      </w:rPr>
    </w:lvl>
    <w:lvl w:ilvl="3" w:tentative="0">
      <w:start w:val="1"/>
      <w:numFmt w:val="decimal"/>
      <w:lvlText w:val="%4."/>
      <w:lvlJc w:val="left"/>
      <w:pPr>
        <w:ind w:left="2946" w:hanging="360"/>
      </w:pPr>
      <w:rPr>
        <w:vertAlign w:val="baseline"/>
      </w:rPr>
    </w:lvl>
    <w:lvl w:ilvl="4" w:tentative="0">
      <w:start w:val="1"/>
      <w:numFmt w:val="lowerLetter"/>
      <w:lvlText w:val="%5."/>
      <w:lvlJc w:val="left"/>
      <w:pPr>
        <w:ind w:left="3666" w:hanging="360"/>
      </w:pPr>
      <w:rPr>
        <w:vertAlign w:val="baseline"/>
      </w:rPr>
    </w:lvl>
    <w:lvl w:ilvl="5" w:tentative="0">
      <w:start w:val="1"/>
      <w:numFmt w:val="lowerRoman"/>
      <w:lvlText w:val="%6."/>
      <w:lvlJc w:val="right"/>
      <w:pPr>
        <w:ind w:left="4386" w:hanging="180"/>
      </w:pPr>
      <w:rPr>
        <w:vertAlign w:val="baseline"/>
      </w:rPr>
    </w:lvl>
    <w:lvl w:ilvl="6" w:tentative="0">
      <w:start w:val="1"/>
      <w:numFmt w:val="decimal"/>
      <w:lvlText w:val="%7."/>
      <w:lvlJc w:val="left"/>
      <w:pPr>
        <w:ind w:left="5106" w:hanging="360"/>
      </w:pPr>
      <w:rPr>
        <w:vertAlign w:val="baseline"/>
      </w:rPr>
    </w:lvl>
    <w:lvl w:ilvl="7" w:tentative="0">
      <w:start w:val="1"/>
      <w:numFmt w:val="lowerLetter"/>
      <w:lvlText w:val="%8."/>
      <w:lvlJc w:val="left"/>
      <w:pPr>
        <w:ind w:left="5826" w:hanging="360"/>
      </w:pPr>
      <w:rPr>
        <w:vertAlign w:val="baseline"/>
      </w:rPr>
    </w:lvl>
    <w:lvl w:ilvl="8" w:tentative="0">
      <w:start w:val="1"/>
      <w:numFmt w:val="lowerRoman"/>
      <w:lvlText w:val="%9."/>
      <w:lvlJc w:val="right"/>
      <w:pPr>
        <w:ind w:left="6546" w:hanging="180"/>
      </w:pPr>
      <w:rPr>
        <w:vertAlign w:val="baseline"/>
      </w:rPr>
    </w:lvl>
  </w:abstractNum>
  <w:abstractNum w:abstractNumId="59">
    <w:nsid w:val="6B8C1F42"/>
    <w:multiLevelType w:val="multilevel"/>
    <w:tmpl w:val="6B8C1F42"/>
    <w:lvl w:ilvl="0" w:tentative="0">
      <w:start w:val="1"/>
      <w:numFmt w:val="lowerLetter"/>
      <w:lvlText w:val="%1."/>
      <w:lvlJc w:val="left"/>
      <w:pPr>
        <w:ind w:left="1440" w:hanging="360"/>
      </w:pPr>
    </w:lvl>
    <w:lvl w:ilvl="1" w:tentative="0">
      <w:start w:val="1"/>
      <w:numFmt w:val="lowerLetter"/>
      <w:lvlText w:val="%2."/>
      <w:lvlJc w:val="left"/>
      <w:pPr>
        <w:ind w:left="2160" w:hanging="360"/>
      </w:pPr>
    </w:lvl>
    <w:lvl w:ilvl="2" w:tentative="0">
      <w:start w:val="1"/>
      <w:numFmt w:val="lowerRoman"/>
      <w:lvlText w:val="%3."/>
      <w:lvlJc w:val="right"/>
      <w:pPr>
        <w:ind w:left="2880" w:hanging="180"/>
      </w:pPr>
    </w:lvl>
    <w:lvl w:ilvl="3" w:tentative="0">
      <w:start w:val="1"/>
      <w:numFmt w:val="decimal"/>
      <w:lvlText w:val="%4."/>
      <w:lvlJc w:val="left"/>
      <w:pPr>
        <w:ind w:left="3600" w:hanging="360"/>
      </w:pPr>
    </w:lvl>
    <w:lvl w:ilvl="4" w:tentative="0">
      <w:start w:val="1"/>
      <w:numFmt w:val="lowerLetter"/>
      <w:lvlText w:val="%5."/>
      <w:lvlJc w:val="left"/>
      <w:pPr>
        <w:ind w:left="4320" w:hanging="360"/>
      </w:pPr>
    </w:lvl>
    <w:lvl w:ilvl="5" w:tentative="0">
      <w:start w:val="1"/>
      <w:numFmt w:val="lowerRoman"/>
      <w:lvlText w:val="%6."/>
      <w:lvlJc w:val="right"/>
      <w:pPr>
        <w:ind w:left="5040" w:hanging="180"/>
      </w:pPr>
    </w:lvl>
    <w:lvl w:ilvl="6" w:tentative="0">
      <w:start w:val="1"/>
      <w:numFmt w:val="decimal"/>
      <w:lvlText w:val="%7."/>
      <w:lvlJc w:val="left"/>
      <w:pPr>
        <w:ind w:left="5760" w:hanging="360"/>
      </w:pPr>
    </w:lvl>
    <w:lvl w:ilvl="7" w:tentative="0">
      <w:start w:val="1"/>
      <w:numFmt w:val="lowerLetter"/>
      <w:lvlText w:val="%8."/>
      <w:lvlJc w:val="left"/>
      <w:pPr>
        <w:ind w:left="6480" w:hanging="360"/>
      </w:pPr>
    </w:lvl>
    <w:lvl w:ilvl="8" w:tentative="0">
      <w:start w:val="1"/>
      <w:numFmt w:val="lowerRoman"/>
      <w:lvlText w:val="%9."/>
      <w:lvlJc w:val="right"/>
      <w:pPr>
        <w:ind w:left="7200" w:hanging="180"/>
      </w:pPr>
    </w:lvl>
  </w:abstractNum>
  <w:abstractNum w:abstractNumId="60">
    <w:nsid w:val="6CF11A52"/>
    <w:multiLevelType w:val="multilevel"/>
    <w:tmpl w:val="6CF11A52"/>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61">
    <w:nsid w:val="6CF70316"/>
    <w:multiLevelType w:val="multilevel"/>
    <w:tmpl w:val="6CF70316"/>
    <w:lvl w:ilvl="0" w:tentative="0">
      <w:start w:val="5"/>
      <w:numFmt w:val="decimal"/>
      <w:lvlText w:val="%1."/>
      <w:lvlJc w:val="left"/>
      <w:pPr>
        <w:ind w:left="360" w:hanging="360"/>
      </w:pPr>
      <w:rPr>
        <w:rFonts w:hint="default"/>
      </w:rPr>
    </w:lvl>
    <w:lvl w:ilvl="1" w:tentative="0">
      <w:start w:val="1"/>
      <w:numFmt w:val="decimal"/>
      <w:lvlText w:val="%1.%2."/>
      <w:lvlJc w:val="left"/>
      <w:pPr>
        <w:ind w:left="720" w:hanging="360"/>
      </w:pPr>
      <w:rPr>
        <w:rFonts w:hint="default"/>
      </w:rPr>
    </w:lvl>
    <w:lvl w:ilvl="2" w:tentative="0">
      <w:start w:val="1"/>
      <w:numFmt w:val="decimal"/>
      <w:lvlText w:val="%1.%2.%3."/>
      <w:lvlJc w:val="left"/>
      <w:pPr>
        <w:ind w:left="1440" w:hanging="720"/>
      </w:pPr>
      <w:rPr>
        <w:rFonts w:hint="default"/>
      </w:rPr>
    </w:lvl>
    <w:lvl w:ilvl="3" w:tentative="0">
      <w:start w:val="1"/>
      <w:numFmt w:val="decimal"/>
      <w:lvlText w:val="%1.%2.%3.%4."/>
      <w:lvlJc w:val="left"/>
      <w:pPr>
        <w:ind w:left="1800" w:hanging="720"/>
      </w:pPr>
      <w:rPr>
        <w:rFonts w:hint="default"/>
      </w:rPr>
    </w:lvl>
    <w:lvl w:ilvl="4" w:tentative="0">
      <w:start w:val="1"/>
      <w:numFmt w:val="decimal"/>
      <w:lvlText w:val="%1.%2.%3.%4.%5."/>
      <w:lvlJc w:val="left"/>
      <w:pPr>
        <w:ind w:left="2520" w:hanging="1080"/>
      </w:pPr>
      <w:rPr>
        <w:rFonts w:hint="default"/>
      </w:rPr>
    </w:lvl>
    <w:lvl w:ilvl="5" w:tentative="0">
      <w:start w:val="1"/>
      <w:numFmt w:val="decimal"/>
      <w:lvlText w:val="%1.%2.%3.%4.%5.%6."/>
      <w:lvlJc w:val="left"/>
      <w:pPr>
        <w:ind w:left="2880" w:hanging="1080"/>
      </w:pPr>
      <w:rPr>
        <w:rFonts w:hint="default"/>
      </w:rPr>
    </w:lvl>
    <w:lvl w:ilvl="6" w:tentative="0">
      <w:start w:val="1"/>
      <w:numFmt w:val="decimal"/>
      <w:lvlText w:val="%1.%2.%3.%4.%5.%6.%7."/>
      <w:lvlJc w:val="left"/>
      <w:pPr>
        <w:ind w:left="3600" w:hanging="1440"/>
      </w:pPr>
      <w:rPr>
        <w:rFonts w:hint="default"/>
      </w:rPr>
    </w:lvl>
    <w:lvl w:ilvl="7" w:tentative="0">
      <w:start w:val="1"/>
      <w:numFmt w:val="decimal"/>
      <w:lvlText w:val="%1.%2.%3.%4.%5.%6.%7.%8."/>
      <w:lvlJc w:val="left"/>
      <w:pPr>
        <w:ind w:left="3960" w:hanging="1440"/>
      </w:pPr>
      <w:rPr>
        <w:rFonts w:hint="default"/>
      </w:rPr>
    </w:lvl>
    <w:lvl w:ilvl="8" w:tentative="0">
      <w:start w:val="1"/>
      <w:numFmt w:val="decimal"/>
      <w:lvlText w:val="%1.%2.%3.%4.%5.%6.%7.%8.%9."/>
      <w:lvlJc w:val="left"/>
      <w:pPr>
        <w:ind w:left="4680" w:hanging="1800"/>
      </w:pPr>
      <w:rPr>
        <w:rFonts w:hint="default"/>
      </w:rPr>
    </w:lvl>
  </w:abstractNum>
  <w:abstractNum w:abstractNumId="62">
    <w:nsid w:val="6DD97CAA"/>
    <w:multiLevelType w:val="multilevel"/>
    <w:tmpl w:val="6DD97CAA"/>
    <w:lvl w:ilvl="0" w:tentative="0">
      <w:start w:val="1"/>
      <w:numFmt w:val="lowerLetter"/>
      <w:lvlText w:val="%1."/>
      <w:lvlJc w:val="left"/>
      <w:pPr>
        <w:ind w:left="1539" w:hanging="360"/>
      </w:pPr>
    </w:lvl>
    <w:lvl w:ilvl="1" w:tentative="0">
      <w:start w:val="1"/>
      <w:numFmt w:val="lowerLetter"/>
      <w:lvlText w:val="%2."/>
      <w:lvlJc w:val="left"/>
      <w:pPr>
        <w:ind w:left="2259" w:hanging="360"/>
      </w:pPr>
    </w:lvl>
    <w:lvl w:ilvl="2" w:tentative="0">
      <w:start w:val="1"/>
      <w:numFmt w:val="lowerRoman"/>
      <w:lvlText w:val="%3."/>
      <w:lvlJc w:val="right"/>
      <w:pPr>
        <w:ind w:left="2979" w:hanging="180"/>
      </w:pPr>
    </w:lvl>
    <w:lvl w:ilvl="3" w:tentative="0">
      <w:start w:val="1"/>
      <w:numFmt w:val="decimal"/>
      <w:lvlText w:val="%4."/>
      <w:lvlJc w:val="left"/>
      <w:pPr>
        <w:ind w:left="3699" w:hanging="360"/>
      </w:pPr>
    </w:lvl>
    <w:lvl w:ilvl="4" w:tentative="0">
      <w:start w:val="1"/>
      <w:numFmt w:val="lowerLetter"/>
      <w:lvlText w:val="%5."/>
      <w:lvlJc w:val="left"/>
      <w:pPr>
        <w:ind w:left="4419" w:hanging="360"/>
      </w:pPr>
    </w:lvl>
    <w:lvl w:ilvl="5" w:tentative="0">
      <w:start w:val="1"/>
      <w:numFmt w:val="lowerRoman"/>
      <w:lvlText w:val="%6."/>
      <w:lvlJc w:val="right"/>
      <w:pPr>
        <w:ind w:left="5139" w:hanging="180"/>
      </w:pPr>
    </w:lvl>
    <w:lvl w:ilvl="6" w:tentative="0">
      <w:start w:val="1"/>
      <w:numFmt w:val="decimal"/>
      <w:lvlText w:val="%7."/>
      <w:lvlJc w:val="left"/>
      <w:pPr>
        <w:ind w:left="5859" w:hanging="360"/>
      </w:pPr>
    </w:lvl>
    <w:lvl w:ilvl="7" w:tentative="0">
      <w:start w:val="1"/>
      <w:numFmt w:val="lowerLetter"/>
      <w:lvlText w:val="%8."/>
      <w:lvlJc w:val="left"/>
      <w:pPr>
        <w:ind w:left="6579" w:hanging="360"/>
      </w:pPr>
    </w:lvl>
    <w:lvl w:ilvl="8" w:tentative="0">
      <w:start w:val="1"/>
      <w:numFmt w:val="lowerRoman"/>
      <w:lvlText w:val="%9."/>
      <w:lvlJc w:val="right"/>
      <w:pPr>
        <w:ind w:left="7299" w:hanging="180"/>
      </w:pPr>
    </w:lvl>
  </w:abstractNum>
  <w:abstractNum w:abstractNumId="63">
    <w:nsid w:val="6DED7C6A"/>
    <w:multiLevelType w:val="multilevel"/>
    <w:tmpl w:val="6DED7C6A"/>
    <w:lvl w:ilvl="0" w:tentative="0">
      <w:start w:val="1"/>
      <w:numFmt w:val="decimal"/>
      <w:lvlText w:val="%1)"/>
      <w:lvlJc w:val="left"/>
      <w:pPr>
        <w:ind w:left="2421" w:hanging="360"/>
      </w:pPr>
    </w:lvl>
    <w:lvl w:ilvl="1" w:tentative="0">
      <w:start w:val="1"/>
      <w:numFmt w:val="lowerLetter"/>
      <w:lvlText w:val="%2."/>
      <w:lvlJc w:val="left"/>
      <w:pPr>
        <w:ind w:left="3141" w:hanging="360"/>
      </w:pPr>
    </w:lvl>
    <w:lvl w:ilvl="2" w:tentative="0">
      <w:start w:val="1"/>
      <w:numFmt w:val="lowerRoman"/>
      <w:lvlText w:val="%3."/>
      <w:lvlJc w:val="right"/>
      <w:pPr>
        <w:ind w:left="3861" w:hanging="180"/>
      </w:pPr>
    </w:lvl>
    <w:lvl w:ilvl="3" w:tentative="0">
      <w:start w:val="1"/>
      <w:numFmt w:val="decimal"/>
      <w:lvlText w:val="%4."/>
      <w:lvlJc w:val="left"/>
      <w:pPr>
        <w:ind w:left="4581" w:hanging="360"/>
      </w:pPr>
    </w:lvl>
    <w:lvl w:ilvl="4" w:tentative="0">
      <w:start w:val="1"/>
      <w:numFmt w:val="lowerLetter"/>
      <w:lvlText w:val="%5."/>
      <w:lvlJc w:val="left"/>
      <w:pPr>
        <w:ind w:left="5301" w:hanging="360"/>
      </w:pPr>
    </w:lvl>
    <w:lvl w:ilvl="5" w:tentative="0">
      <w:start w:val="1"/>
      <w:numFmt w:val="lowerRoman"/>
      <w:lvlText w:val="%6."/>
      <w:lvlJc w:val="right"/>
      <w:pPr>
        <w:ind w:left="6021" w:hanging="180"/>
      </w:pPr>
    </w:lvl>
    <w:lvl w:ilvl="6" w:tentative="0">
      <w:start w:val="1"/>
      <w:numFmt w:val="decimal"/>
      <w:lvlText w:val="%7."/>
      <w:lvlJc w:val="left"/>
      <w:pPr>
        <w:ind w:left="6741" w:hanging="360"/>
      </w:pPr>
    </w:lvl>
    <w:lvl w:ilvl="7" w:tentative="0">
      <w:start w:val="1"/>
      <w:numFmt w:val="lowerLetter"/>
      <w:lvlText w:val="%8."/>
      <w:lvlJc w:val="left"/>
      <w:pPr>
        <w:ind w:left="7461" w:hanging="360"/>
      </w:pPr>
    </w:lvl>
    <w:lvl w:ilvl="8" w:tentative="0">
      <w:start w:val="1"/>
      <w:numFmt w:val="lowerRoman"/>
      <w:lvlText w:val="%9."/>
      <w:lvlJc w:val="right"/>
      <w:pPr>
        <w:ind w:left="8181" w:hanging="180"/>
      </w:pPr>
    </w:lvl>
  </w:abstractNum>
  <w:abstractNum w:abstractNumId="64">
    <w:nsid w:val="6F9029B8"/>
    <w:multiLevelType w:val="multilevel"/>
    <w:tmpl w:val="6F9029B8"/>
    <w:lvl w:ilvl="0" w:tentative="0">
      <w:start w:val="1"/>
      <w:numFmt w:val="decimal"/>
      <w:lvlText w:val="2.2.%1."/>
      <w:lvlJc w:val="left"/>
      <w:pPr>
        <w:ind w:left="720" w:hanging="360"/>
      </w:pPr>
      <w:rPr>
        <w:rFonts w:hint="default" w:ascii="Times New Roman" w:hAnsi="Times New Roman" w:eastAsia="Times New Roman" w:cs="Times New Roman"/>
        <w:color w:val="000000"/>
        <w:sz w:val="24"/>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65">
    <w:nsid w:val="6FBB39AD"/>
    <w:multiLevelType w:val="multilevel"/>
    <w:tmpl w:val="6FBB39AD"/>
    <w:lvl w:ilvl="0" w:tentative="0">
      <w:start w:val="1"/>
      <w:numFmt w:val="decimal"/>
      <w:lvlText w:val="1.%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66">
    <w:nsid w:val="6FC4090C"/>
    <w:multiLevelType w:val="multilevel"/>
    <w:tmpl w:val="6FC4090C"/>
    <w:lvl w:ilvl="0" w:tentative="0">
      <w:start w:val="1"/>
      <w:numFmt w:val="lowerLetter"/>
      <w:lvlText w:val="%1."/>
      <w:lvlJc w:val="left"/>
      <w:pPr>
        <w:ind w:left="718" w:hanging="360"/>
      </w:pPr>
      <w:rPr>
        <w:rFonts w:hint="default"/>
      </w:rPr>
    </w:lvl>
    <w:lvl w:ilvl="1" w:tentative="0">
      <w:start w:val="1"/>
      <w:numFmt w:val="lowerLetter"/>
      <w:lvlText w:val="%2."/>
      <w:lvlJc w:val="left"/>
      <w:pPr>
        <w:ind w:left="1438" w:hanging="360"/>
      </w:pPr>
    </w:lvl>
    <w:lvl w:ilvl="2" w:tentative="0">
      <w:start w:val="1"/>
      <w:numFmt w:val="lowerRoman"/>
      <w:lvlText w:val="%3."/>
      <w:lvlJc w:val="right"/>
      <w:pPr>
        <w:ind w:left="2158" w:hanging="180"/>
      </w:pPr>
    </w:lvl>
    <w:lvl w:ilvl="3" w:tentative="0">
      <w:start w:val="1"/>
      <w:numFmt w:val="decimal"/>
      <w:lvlText w:val="%4."/>
      <w:lvlJc w:val="left"/>
      <w:pPr>
        <w:ind w:left="2878" w:hanging="360"/>
      </w:pPr>
    </w:lvl>
    <w:lvl w:ilvl="4" w:tentative="0">
      <w:start w:val="1"/>
      <w:numFmt w:val="lowerLetter"/>
      <w:lvlText w:val="%5."/>
      <w:lvlJc w:val="left"/>
      <w:pPr>
        <w:ind w:left="3598" w:hanging="360"/>
      </w:pPr>
    </w:lvl>
    <w:lvl w:ilvl="5" w:tentative="0">
      <w:start w:val="1"/>
      <w:numFmt w:val="lowerRoman"/>
      <w:lvlText w:val="%6."/>
      <w:lvlJc w:val="right"/>
      <w:pPr>
        <w:ind w:left="4318" w:hanging="180"/>
      </w:pPr>
    </w:lvl>
    <w:lvl w:ilvl="6" w:tentative="0">
      <w:start w:val="1"/>
      <w:numFmt w:val="decimal"/>
      <w:lvlText w:val="%7."/>
      <w:lvlJc w:val="left"/>
      <w:pPr>
        <w:ind w:left="5038" w:hanging="360"/>
      </w:pPr>
    </w:lvl>
    <w:lvl w:ilvl="7" w:tentative="0">
      <w:start w:val="1"/>
      <w:numFmt w:val="lowerLetter"/>
      <w:lvlText w:val="%8."/>
      <w:lvlJc w:val="left"/>
      <w:pPr>
        <w:ind w:left="5758" w:hanging="360"/>
      </w:pPr>
    </w:lvl>
    <w:lvl w:ilvl="8" w:tentative="0">
      <w:start w:val="1"/>
      <w:numFmt w:val="lowerRoman"/>
      <w:lvlText w:val="%9."/>
      <w:lvlJc w:val="right"/>
      <w:pPr>
        <w:ind w:left="6478" w:hanging="180"/>
      </w:pPr>
    </w:lvl>
  </w:abstractNum>
  <w:abstractNum w:abstractNumId="67">
    <w:nsid w:val="721904EB"/>
    <w:multiLevelType w:val="multilevel"/>
    <w:tmpl w:val="721904EB"/>
    <w:lvl w:ilvl="0" w:tentative="0">
      <w:start w:val="1"/>
      <w:numFmt w:val="decimal"/>
      <w:lvlText w:val="%1)"/>
      <w:lvlJc w:val="left"/>
      <w:pPr>
        <w:ind w:left="1854" w:hanging="360"/>
      </w:pPr>
    </w:lvl>
    <w:lvl w:ilvl="1" w:tentative="0">
      <w:start w:val="1"/>
      <w:numFmt w:val="lowerLetter"/>
      <w:lvlText w:val="%2."/>
      <w:lvlJc w:val="left"/>
      <w:pPr>
        <w:ind w:left="2574" w:hanging="360"/>
      </w:pPr>
    </w:lvl>
    <w:lvl w:ilvl="2" w:tentative="0">
      <w:start w:val="1"/>
      <w:numFmt w:val="lowerRoman"/>
      <w:lvlText w:val="%3."/>
      <w:lvlJc w:val="right"/>
      <w:pPr>
        <w:ind w:left="3294" w:hanging="180"/>
      </w:pPr>
    </w:lvl>
    <w:lvl w:ilvl="3" w:tentative="0">
      <w:start w:val="1"/>
      <w:numFmt w:val="decimal"/>
      <w:lvlText w:val="%4."/>
      <w:lvlJc w:val="left"/>
      <w:pPr>
        <w:ind w:left="4014" w:hanging="360"/>
      </w:pPr>
    </w:lvl>
    <w:lvl w:ilvl="4" w:tentative="0">
      <w:start w:val="1"/>
      <w:numFmt w:val="lowerLetter"/>
      <w:lvlText w:val="%5."/>
      <w:lvlJc w:val="left"/>
      <w:pPr>
        <w:ind w:left="4734" w:hanging="360"/>
      </w:pPr>
    </w:lvl>
    <w:lvl w:ilvl="5" w:tentative="0">
      <w:start w:val="1"/>
      <w:numFmt w:val="lowerRoman"/>
      <w:lvlText w:val="%6."/>
      <w:lvlJc w:val="right"/>
      <w:pPr>
        <w:ind w:left="5454" w:hanging="180"/>
      </w:pPr>
    </w:lvl>
    <w:lvl w:ilvl="6" w:tentative="0">
      <w:start w:val="1"/>
      <w:numFmt w:val="decimal"/>
      <w:lvlText w:val="%7."/>
      <w:lvlJc w:val="left"/>
      <w:pPr>
        <w:ind w:left="6174" w:hanging="360"/>
      </w:pPr>
    </w:lvl>
    <w:lvl w:ilvl="7" w:tentative="0">
      <w:start w:val="1"/>
      <w:numFmt w:val="lowerLetter"/>
      <w:lvlText w:val="%8."/>
      <w:lvlJc w:val="left"/>
      <w:pPr>
        <w:ind w:left="6894" w:hanging="360"/>
      </w:pPr>
    </w:lvl>
    <w:lvl w:ilvl="8" w:tentative="0">
      <w:start w:val="1"/>
      <w:numFmt w:val="lowerRoman"/>
      <w:lvlText w:val="%9."/>
      <w:lvlJc w:val="right"/>
      <w:pPr>
        <w:ind w:left="7614" w:hanging="180"/>
      </w:pPr>
    </w:lvl>
  </w:abstractNum>
  <w:abstractNum w:abstractNumId="68">
    <w:nsid w:val="740529DF"/>
    <w:multiLevelType w:val="multilevel"/>
    <w:tmpl w:val="740529DF"/>
    <w:lvl w:ilvl="0" w:tentative="0">
      <w:start w:val="1"/>
      <w:numFmt w:val="lowerLetter"/>
      <w:lvlText w:val="%1."/>
      <w:lvlJc w:val="left"/>
      <w:pPr>
        <w:ind w:left="1440" w:hanging="360"/>
      </w:pPr>
    </w:lvl>
    <w:lvl w:ilvl="1" w:tentative="0">
      <w:start w:val="1"/>
      <w:numFmt w:val="lowerLetter"/>
      <w:lvlText w:val="%2."/>
      <w:lvlJc w:val="left"/>
      <w:pPr>
        <w:ind w:left="819" w:hanging="359"/>
      </w:pPr>
    </w:lvl>
    <w:lvl w:ilvl="2" w:tentative="0">
      <w:start w:val="1"/>
      <w:numFmt w:val="lowerRoman"/>
      <w:lvlText w:val="%3."/>
      <w:lvlJc w:val="right"/>
      <w:pPr>
        <w:ind w:left="1539" w:hanging="180"/>
      </w:pPr>
    </w:lvl>
    <w:lvl w:ilvl="3" w:tentative="0">
      <w:start w:val="1"/>
      <w:numFmt w:val="decimal"/>
      <w:lvlText w:val="%4."/>
      <w:lvlJc w:val="left"/>
      <w:pPr>
        <w:ind w:left="2259" w:hanging="360"/>
      </w:pPr>
    </w:lvl>
    <w:lvl w:ilvl="4" w:tentative="0">
      <w:start w:val="1"/>
      <w:numFmt w:val="lowerLetter"/>
      <w:lvlText w:val="%5."/>
      <w:lvlJc w:val="left"/>
      <w:pPr>
        <w:ind w:left="2979" w:hanging="360"/>
      </w:pPr>
    </w:lvl>
    <w:lvl w:ilvl="5" w:tentative="0">
      <w:start w:val="1"/>
      <w:numFmt w:val="lowerRoman"/>
      <w:lvlText w:val="%6."/>
      <w:lvlJc w:val="right"/>
      <w:pPr>
        <w:ind w:left="3699" w:hanging="180"/>
      </w:pPr>
    </w:lvl>
    <w:lvl w:ilvl="6" w:tentative="0">
      <w:start w:val="1"/>
      <w:numFmt w:val="decimal"/>
      <w:lvlText w:val="%7."/>
      <w:lvlJc w:val="left"/>
      <w:pPr>
        <w:ind w:left="4419" w:hanging="360"/>
      </w:pPr>
    </w:lvl>
    <w:lvl w:ilvl="7" w:tentative="0">
      <w:start w:val="1"/>
      <w:numFmt w:val="lowerLetter"/>
      <w:lvlText w:val="%8."/>
      <w:lvlJc w:val="left"/>
      <w:pPr>
        <w:ind w:left="5139" w:hanging="360"/>
      </w:pPr>
    </w:lvl>
    <w:lvl w:ilvl="8" w:tentative="0">
      <w:start w:val="1"/>
      <w:numFmt w:val="lowerRoman"/>
      <w:lvlText w:val="%9."/>
      <w:lvlJc w:val="right"/>
      <w:pPr>
        <w:ind w:left="5859" w:hanging="180"/>
      </w:pPr>
    </w:lvl>
  </w:abstractNum>
  <w:abstractNum w:abstractNumId="69">
    <w:nsid w:val="75255D1E"/>
    <w:multiLevelType w:val="multilevel"/>
    <w:tmpl w:val="75255D1E"/>
    <w:lvl w:ilvl="0" w:tentative="0">
      <w:start w:val="1"/>
      <w:numFmt w:val="decimal"/>
      <w:lvlText w:val="%1."/>
      <w:lvlJc w:val="left"/>
      <w:pPr>
        <w:ind w:left="358" w:hanging="360"/>
      </w:pPr>
      <w:rPr>
        <w:rFonts w:hint="default"/>
      </w:rPr>
    </w:lvl>
    <w:lvl w:ilvl="1" w:tentative="0">
      <w:start w:val="1"/>
      <w:numFmt w:val="lowerLetter"/>
      <w:lvlText w:val="%2."/>
      <w:lvlJc w:val="left"/>
      <w:pPr>
        <w:ind w:left="1078" w:hanging="360"/>
      </w:pPr>
    </w:lvl>
    <w:lvl w:ilvl="2" w:tentative="0">
      <w:start w:val="1"/>
      <w:numFmt w:val="lowerRoman"/>
      <w:lvlText w:val="%3."/>
      <w:lvlJc w:val="right"/>
      <w:pPr>
        <w:ind w:left="1798" w:hanging="180"/>
      </w:pPr>
    </w:lvl>
    <w:lvl w:ilvl="3" w:tentative="0">
      <w:start w:val="1"/>
      <w:numFmt w:val="decimal"/>
      <w:lvlText w:val="%4."/>
      <w:lvlJc w:val="left"/>
      <w:pPr>
        <w:ind w:left="2518" w:hanging="360"/>
      </w:pPr>
    </w:lvl>
    <w:lvl w:ilvl="4" w:tentative="0">
      <w:start w:val="1"/>
      <w:numFmt w:val="lowerLetter"/>
      <w:lvlText w:val="%5."/>
      <w:lvlJc w:val="left"/>
      <w:pPr>
        <w:ind w:left="3238" w:hanging="360"/>
      </w:pPr>
    </w:lvl>
    <w:lvl w:ilvl="5" w:tentative="0">
      <w:start w:val="1"/>
      <w:numFmt w:val="lowerRoman"/>
      <w:lvlText w:val="%6."/>
      <w:lvlJc w:val="right"/>
      <w:pPr>
        <w:ind w:left="3958" w:hanging="180"/>
      </w:pPr>
    </w:lvl>
    <w:lvl w:ilvl="6" w:tentative="0">
      <w:start w:val="1"/>
      <w:numFmt w:val="decimal"/>
      <w:lvlText w:val="%7."/>
      <w:lvlJc w:val="left"/>
      <w:pPr>
        <w:ind w:left="4678" w:hanging="360"/>
      </w:pPr>
    </w:lvl>
    <w:lvl w:ilvl="7" w:tentative="0">
      <w:start w:val="1"/>
      <w:numFmt w:val="lowerLetter"/>
      <w:lvlText w:val="%8."/>
      <w:lvlJc w:val="left"/>
      <w:pPr>
        <w:ind w:left="5398" w:hanging="360"/>
      </w:pPr>
    </w:lvl>
    <w:lvl w:ilvl="8" w:tentative="0">
      <w:start w:val="1"/>
      <w:numFmt w:val="lowerRoman"/>
      <w:lvlText w:val="%9."/>
      <w:lvlJc w:val="right"/>
      <w:pPr>
        <w:ind w:left="6118" w:hanging="180"/>
      </w:pPr>
    </w:lvl>
  </w:abstractNum>
  <w:abstractNum w:abstractNumId="70">
    <w:nsid w:val="76D75DE0"/>
    <w:multiLevelType w:val="multilevel"/>
    <w:tmpl w:val="76D75DE0"/>
    <w:lvl w:ilvl="0" w:tentative="0">
      <w:start w:val="1"/>
      <w:numFmt w:val="lowerLetter"/>
      <w:lvlText w:val="%1."/>
      <w:lvlJc w:val="left"/>
      <w:pPr>
        <w:ind w:left="2160" w:hanging="360"/>
      </w:pPr>
    </w:lvl>
    <w:lvl w:ilvl="1" w:tentative="0">
      <w:start w:val="1"/>
      <w:numFmt w:val="lowerLetter"/>
      <w:lvlText w:val="%2."/>
      <w:lvlJc w:val="left"/>
      <w:pPr>
        <w:ind w:left="2880" w:hanging="360"/>
      </w:pPr>
    </w:lvl>
    <w:lvl w:ilvl="2" w:tentative="0">
      <w:start w:val="1"/>
      <w:numFmt w:val="lowerRoman"/>
      <w:lvlText w:val="%3."/>
      <w:lvlJc w:val="right"/>
      <w:pPr>
        <w:ind w:left="3600" w:hanging="180"/>
      </w:pPr>
    </w:lvl>
    <w:lvl w:ilvl="3" w:tentative="0">
      <w:start w:val="1"/>
      <w:numFmt w:val="decimal"/>
      <w:lvlText w:val="%4."/>
      <w:lvlJc w:val="left"/>
      <w:pPr>
        <w:ind w:left="4320" w:hanging="360"/>
      </w:pPr>
    </w:lvl>
    <w:lvl w:ilvl="4" w:tentative="0">
      <w:start w:val="1"/>
      <w:numFmt w:val="lowerLetter"/>
      <w:lvlText w:val="%5."/>
      <w:lvlJc w:val="left"/>
      <w:pPr>
        <w:ind w:left="5040" w:hanging="360"/>
      </w:pPr>
    </w:lvl>
    <w:lvl w:ilvl="5" w:tentative="0">
      <w:start w:val="1"/>
      <w:numFmt w:val="lowerRoman"/>
      <w:lvlText w:val="%6."/>
      <w:lvlJc w:val="right"/>
      <w:pPr>
        <w:ind w:left="5760" w:hanging="180"/>
      </w:pPr>
    </w:lvl>
    <w:lvl w:ilvl="6" w:tentative="0">
      <w:start w:val="1"/>
      <w:numFmt w:val="decimal"/>
      <w:lvlText w:val="%7."/>
      <w:lvlJc w:val="left"/>
      <w:pPr>
        <w:ind w:left="6480" w:hanging="360"/>
      </w:pPr>
    </w:lvl>
    <w:lvl w:ilvl="7" w:tentative="0">
      <w:start w:val="1"/>
      <w:numFmt w:val="lowerLetter"/>
      <w:lvlText w:val="%8."/>
      <w:lvlJc w:val="left"/>
      <w:pPr>
        <w:ind w:left="7200" w:hanging="360"/>
      </w:pPr>
    </w:lvl>
    <w:lvl w:ilvl="8" w:tentative="0">
      <w:start w:val="1"/>
      <w:numFmt w:val="lowerRoman"/>
      <w:lvlText w:val="%9."/>
      <w:lvlJc w:val="right"/>
      <w:pPr>
        <w:ind w:left="7920" w:hanging="180"/>
      </w:pPr>
    </w:lvl>
  </w:abstractNum>
  <w:abstractNum w:abstractNumId="71">
    <w:nsid w:val="79656884"/>
    <w:multiLevelType w:val="multilevel"/>
    <w:tmpl w:val="79656884"/>
    <w:lvl w:ilvl="0" w:tentative="0">
      <w:start w:val="1"/>
      <w:numFmt w:val="decimal"/>
      <w:lvlText w:val="%1."/>
      <w:lvlJc w:val="left"/>
      <w:pPr>
        <w:ind w:left="720" w:hanging="360"/>
      </w:pPr>
      <w:rPr>
        <w:b/>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72">
    <w:nsid w:val="7C5101D9"/>
    <w:multiLevelType w:val="multilevel"/>
    <w:tmpl w:val="7C5101D9"/>
    <w:lvl w:ilvl="0" w:tentative="0">
      <w:start w:val="1"/>
      <w:numFmt w:val="lowerLetter"/>
      <w:lvlText w:val="%1."/>
      <w:lvlJc w:val="left"/>
      <w:pPr>
        <w:ind w:left="1440" w:hanging="360"/>
      </w:pPr>
    </w:lvl>
    <w:lvl w:ilvl="1" w:tentative="0">
      <w:start w:val="1"/>
      <w:numFmt w:val="lowerLetter"/>
      <w:lvlText w:val="%2."/>
      <w:lvlJc w:val="left"/>
      <w:pPr>
        <w:ind w:left="2160" w:hanging="360"/>
      </w:pPr>
    </w:lvl>
    <w:lvl w:ilvl="2" w:tentative="0">
      <w:start w:val="1"/>
      <w:numFmt w:val="lowerRoman"/>
      <w:lvlText w:val="%3."/>
      <w:lvlJc w:val="right"/>
      <w:pPr>
        <w:ind w:left="2880" w:hanging="180"/>
      </w:pPr>
    </w:lvl>
    <w:lvl w:ilvl="3" w:tentative="0">
      <w:start w:val="1"/>
      <w:numFmt w:val="decimal"/>
      <w:lvlText w:val="%4."/>
      <w:lvlJc w:val="left"/>
      <w:pPr>
        <w:ind w:left="3600" w:hanging="360"/>
      </w:pPr>
    </w:lvl>
    <w:lvl w:ilvl="4" w:tentative="0">
      <w:start w:val="1"/>
      <w:numFmt w:val="lowerLetter"/>
      <w:lvlText w:val="%5."/>
      <w:lvlJc w:val="left"/>
      <w:pPr>
        <w:ind w:left="4320" w:hanging="360"/>
      </w:pPr>
    </w:lvl>
    <w:lvl w:ilvl="5" w:tentative="0">
      <w:start w:val="1"/>
      <w:numFmt w:val="lowerRoman"/>
      <w:lvlText w:val="%6."/>
      <w:lvlJc w:val="right"/>
      <w:pPr>
        <w:ind w:left="5040" w:hanging="180"/>
      </w:pPr>
    </w:lvl>
    <w:lvl w:ilvl="6" w:tentative="0">
      <w:start w:val="1"/>
      <w:numFmt w:val="decimal"/>
      <w:lvlText w:val="%7."/>
      <w:lvlJc w:val="left"/>
      <w:pPr>
        <w:ind w:left="5760" w:hanging="360"/>
      </w:pPr>
    </w:lvl>
    <w:lvl w:ilvl="7" w:tentative="0">
      <w:start w:val="1"/>
      <w:numFmt w:val="lowerLetter"/>
      <w:lvlText w:val="%8."/>
      <w:lvlJc w:val="left"/>
      <w:pPr>
        <w:ind w:left="6480" w:hanging="360"/>
      </w:pPr>
    </w:lvl>
    <w:lvl w:ilvl="8" w:tentative="0">
      <w:start w:val="1"/>
      <w:numFmt w:val="lowerRoman"/>
      <w:lvlText w:val="%9."/>
      <w:lvlJc w:val="right"/>
      <w:pPr>
        <w:ind w:left="7200" w:hanging="180"/>
      </w:pPr>
    </w:lvl>
  </w:abstractNum>
  <w:abstractNum w:abstractNumId="73">
    <w:nsid w:val="7DAE42F3"/>
    <w:multiLevelType w:val="multilevel"/>
    <w:tmpl w:val="7DAE42F3"/>
    <w:lvl w:ilvl="0" w:tentative="0">
      <w:start w:val="1"/>
      <w:numFmt w:val="lowerLetter"/>
      <w:lvlText w:val="%1."/>
      <w:lvlJc w:val="left"/>
      <w:pPr>
        <w:ind w:left="718" w:hanging="360"/>
      </w:pPr>
      <w:rPr>
        <w:rFonts w:hint="default"/>
      </w:rPr>
    </w:lvl>
    <w:lvl w:ilvl="1" w:tentative="0">
      <w:start w:val="1"/>
      <w:numFmt w:val="lowerLetter"/>
      <w:lvlText w:val="%2."/>
      <w:lvlJc w:val="left"/>
      <w:pPr>
        <w:ind w:left="1438" w:hanging="360"/>
      </w:pPr>
    </w:lvl>
    <w:lvl w:ilvl="2" w:tentative="0">
      <w:start w:val="1"/>
      <w:numFmt w:val="lowerRoman"/>
      <w:lvlText w:val="%3."/>
      <w:lvlJc w:val="right"/>
      <w:pPr>
        <w:ind w:left="2158" w:hanging="180"/>
      </w:pPr>
    </w:lvl>
    <w:lvl w:ilvl="3" w:tentative="0">
      <w:start w:val="1"/>
      <w:numFmt w:val="decimal"/>
      <w:lvlText w:val="%4."/>
      <w:lvlJc w:val="left"/>
      <w:pPr>
        <w:ind w:left="2878" w:hanging="360"/>
      </w:pPr>
    </w:lvl>
    <w:lvl w:ilvl="4" w:tentative="0">
      <w:start w:val="1"/>
      <w:numFmt w:val="lowerLetter"/>
      <w:lvlText w:val="%5."/>
      <w:lvlJc w:val="left"/>
      <w:pPr>
        <w:ind w:left="3598" w:hanging="360"/>
      </w:pPr>
    </w:lvl>
    <w:lvl w:ilvl="5" w:tentative="0">
      <w:start w:val="1"/>
      <w:numFmt w:val="lowerRoman"/>
      <w:lvlText w:val="%6."/>
      <w:lvlJc w:val="right"/>
      <w:pPr>
        <w:ind w:left="4318" w:hanging="180"/>
      </w:pPr>
    </w:lvl>
    <w:lvl w:ilvl="6" w:tentative="0">
      <w:start w:val="1"/>
      <w:numFmt w:val="decimal"/>
      <w:lvlText w:val="%7."/>
      <w:lvlJc w:val="left"/>
      <w:pPr>
        <w:ind w:left="5038" w:hanging="360"/>
      </w:pPr>
    </w:lvl>
    <w:lvl w:ilvl="7" w:tentative="0">
      <w:start w:val="1"/>
      <w:numFmt w:val="lowerLetter"/>
      <w:lvlText w:val="%8."/>
      <w:lvlJc w:val="left"/>
      <w:pPr>
        <w:ind w:left="5758" w:hanging="360"/>
      </w:pPr>
    </w:lvl>
    <w:lvl w:ilvl="8" w:tentative="0">
      <w:start w:val="1"/>
      <w:numFmt w:val="lowerRoman"/>
      <w:lvlText w:val="%9."/>
      <w:lvlJc w:val="right"/>
      <w:pPr>
        <w:ind w:left="6478" w:hanging="180"/>
      </w:pPr>
    </w:lvl>
  </w:abstractNum>
  <w:abstractNum w:abstractNumId="74">
    <w:nsid w:val="7FE13E58"/>
    <w:multiLevelType w:val="multilevel"/>
    <w:tmpl w:val="7FE13E58"/>
    <w:lvl w:ilvl="0" w:tentative="0">
      <w:start w:val="1"/>
      <w:numFmt w:val="decimal"/>
      <w:lvlText w:val="3.6.%1."/>
      <w:lvlJc w:val="left"/>
      <w:pPr>
        <w:ind w:left="720" w:hanging="360"/>
      </w:pPr>
      <w:rPr>
        <w:rFonts w:hint="default" w:ascii="Times New Roman" w:hAnsi="Times New Roman" w:eastAsia="Times New Roman" w:cs="Times New Roman"/>
        <w:color w:val="000000"/>
        <w:sz w:val="24"/>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45"/>
  </w:num>
  <w:num w:numId="2">
    <w:abstractNumId w:val="65"/>
  </w:num>
  <w:num w:numId="3">
    <w:abstractNumId w:val="39"/>
  </w:num>
  <w:num w:numId="4">
    <w:abstractNumId w:val="64"/>
  </w:num>
  <w:num w:numId="5">
    <w:abstractNumId w:val="41"/>
  </w:num>
  <w:num w:numId="6">
    <w:abstractNumId w:val="52"/>
  </w:num>
  <w:num w:numId="7">
    <w:abstractNumId w:val="2"/>
  </w:num>
  <w:num w:numId="8">
    <w:abstractNumId w:val="43"/>
  </w:num>
  <w:num w:numId="9">
    <w:abstractNumId w:val="17"/>
  </w:num>
  <w:num w:numId="10">
    <w:abstractNumId w:val="74"/>
  </w:num>
  <w:num w:numId="11">
    <w:abstractNumId w:val="14"/>
  </w:num>
  <w:num w:numId="12">
    <w:abstractNumId w:val="50"/>
  </w:num>
  <w:num w:numId="13">
    <w:abstractNumId w:val="36"/>
  </w:num>
  <w:num w:numId="14">
    <w:abstractNumId w:val="47"/>
  </w:num>
  <w:num w:numId="15">
    <w:abstractNumId w:val="1"/>
  </w:num>
  <w:num w:numId="16">
    <w:abstractNumId w:val="21"/>
  </w:num>
  <w:num w:numId="17">
    <w:abstractNumId w:val="58"/>
  </w:num>
  <w:num w:numId="18">
    <w:abstractNumId w:val="60"/>
  </w:num>
  <w:num w:numId="19">
    <w:abstractNumId w:val="15"/>
  </w:num>
  <w:num w:numId="20">
    <w:abstractNumId w:val="9"/>
  </w:num>
  <w:num w:numId="21">
    <w:abstractNumId w:val="25"/>
  </w:num>
  <w:num w:numId="22">
    <w:abstractNumId w:val="56"/>
  </w:num>
  <w:num w:numId="23">
    <w:abstractNumId w:val="16"/>
  </w:num>
  <w:num w:numId="24">
    <w:abstractNumId w:val="8"/>
  </w:num>
  <w:num w:numId="25">
    <w:abstractNumId w:val="33"/>
  </w:num>
  <w:num w:numId="26">
    <w:abstractNumId w:val="51"/>
  </w:num>
  <w:num w:numId="27">
    <w:abstractNumId w:val="11"/>
  </w:num>
  <w:num w:numId="28">
    <w:abstractNumId w:val="4"/>
  </w:num>
  <w:num w:numId="29">
    <w:abstractNumId w:val="27"/>
  </w:num>
  <w:num w:numId="30">
    <w:abstractNumId w:val="68"/>
  </w:num>
  <w:num w:numId="31">
    <w:abstractNumId w:val="62"/>
  </w:num>
  <w:num w:numId="32">
    <w:abstractNumId w:val="24"/>
  </w:num>
  <w:num w:numId="33">
    <w:abstractNumId w:val="42"/>
  </w:num>
  <w:num w:numId="34">
    <w:abstractNumId w:val="40"/>
  </w:num>
  <w:num w:numId="35">
    <w:abstractNumId w:val="6"/>
  </w:num>
  <w:num w:numId="36">
    <w:abstractNumId w:val="55"/>
  </w:num>
  <w:num w:numId="37">
    <w:abstractNumId w:val="59"/>
  </w:num>
  <w:num w:numId="38">
    <w:abstractNumId w:val="34"/>
  </w:num>
  <w:num w:numId="39">
    <w:abstractNumId w:val="72"/>
  </w:num>
  <w:num w:numId="40">
    <w:abstractNumId w:val="49"/>
  </w:num>
  <w:num w:numId="41">
    <w:abstractNumId w:val="70"/>
  </w:num>
  <w:num w:numId="42">
    <w:abstractNumId w:val="23"/>
  </w:num>
  <w:num w:numId="43">
    <w:abstractNumId w:val="71"/>
  </w:num>
  <w:num w:numId="44">
    <w:abstractNumId w:val="53"/>
  </w:num>
  <w:num w:numId="45">
    <w:abstractNumId w:val="29"/>
  </w:num>
  <w:num w:numId="46">
    <w:abstractNumId w:val="19"/>
  </w:num>
  <w:num w:numId="47">
    <w:abstractNumId w:val="67"/>
  </w:num>
  <w:num w:numId="48">
    <w:abstractNumId w:val="44"/>
  </w:num>
  <w:num w:numId="49">
    <w:abstractNumId w:val="10"/>
  </w:num>
  <w:num w:numId="50">
    <w:abstractNumId w:val="63"/>
  </w:num>
  <w:num w:numId="51">
    <w:abstractNumId w:val="31"/>
  </w:num>
  <w:num w:numId="52">
    <w:abstractNumId w:val="7"/>
  </w:num>
  <w:num w:numId="53">
    <w:abstractNumId w:val="18"/>
  </w:num>
  <w:num w:numId="54">
    <w:abstractNumId w:val="38"/>
  </w:num>
  <w:num w:numId="55">
    <w:abstractNumId w:val="22"/>
  </w:num>
  <w:num w:numId="56">
    <w:abstractNumId w:val="13"/>
  </w:num>
  <w:num w:numId="57">
    <w:abstractNumId w:val="5"/>
  </w:num>
  <w:num w:numId="58">
    <w:abstractNumId w:val="57"/>
  </w:num>
  <w:num w:numId="59">
    <w:abstractNumId w:val="28"/>
  </w:num>
  <w:num w:numId="60">
    <w:abstractNumId w:val="54"/>
  </w:num>
  <w:num w:numId="61">
    <w:abstractNumId w:val="37"/>
  </w:num>
  <w:num w:numId="62">
    <w:abstractNumId w:val="32"/>
  </w:num>
  <w:num w:numId="63">
    <w:abstractNumId w:val="0"/>
  </w:num>
  <w:num w:numId="64">
    <w:abstractNumId w:val="48"/>
  </w:num>
  <w:num w:numId="65">
    <w:abstractNumId w:val="61"/>
  </w:num>
  <w:num w:numId="66">
    <w:abstractNumId w:val="12"/>
  </w:num>
  <w:num w:numId="67">
    <w:abstractNumId w:val="69"/>
  </w:num>
  <w:num w:numId="68">
    <w:abstractNumId w:val="73"/>
  </w:num>
  <w:num w:numId="69">
    <w:abstractNumId w:val="66"/>
  </w:num>
  <w:num w:numId="70">
    <w:abstractNumId w:val="30"/>
  </w:num>
  <w:num w:numId="71">
    <w:abstractNumId w:val="20"/>
  </w:num>
  <w:num w:numId="72">
    <w:abstractNumId w:val="46"/>
  </w:num>
  <w:num w:numId="73">
    <w:abstractNumId w:val="26"/>
  </w:num>
  <w:num w:numId="74">
    <w:abstractNumId w:val="3"/>
  </w:num>
  <w:num w:numId="75">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hideSpellingErrors/>
  <w:documentProtection w:enforcement="0"/>
  <w:defaultTabStop w:val="720"/>
  <w:displayHorizontalDrawingGridEvery w:val="1"/>
  <w:displayVerticalDrawingGridEvery w:val="1"/>
  <w:noPunctuationKerning w:val="1"/>
  <w:characterSpacingControl w:val="doNotCompress"/>
  <w:compat>
    <w:ulTrailSpace/>
    <w:doNotBreakWrappedTables/>
    <w:doNotWrapTextWithPunct/>
    <w:doNotUseEastAsian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unhideWhenUsed="0" w:uiPriority="0" w:semiHidden="0" w:name="Normal"/>
    <w:lsdException w:unhideWhenUsed="0" w:uiPriority="0" w:semiHidden="0" w:name="heading 1"/>
    <w:lsdException w:unhideWhenUsed="0" w:uiPriority="0" w:semiHidden="0" w:name="heading 2"/>
    <w:lsdException w:unhideWhenUsed="0" w:uiPriority="0" w:semiHidden="0" w:name="heading 3"/>
    <w:lsdException w:unhideWhenUsed="0" w:uiPriority="0" w:semiHidden="0" w:name="heading 4"/>
    <w:lsdException w:unhideWhenUsed="0" w:uiPriority="0" w:semiHidden="0" w:name="heading 5"/>
    <w:lsdException w:unhideWhenUsed="0" w:uiPriority="0"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semiHidden="0"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unhideWhenUsed="0" w:uiPriority="0" w:semiHidden="0" w:name="Title"/>
    <w:lsdException w:uiPriority="99" w:name="Closing"/>
    <w:lsdException w:uiPriority="99" w:name="Signature"/>
    <w:lsdException w:uiPriority="1" w:semiHidden="0" w:name="Default Paragraph Font"/>
    <w:lsdException w:uiPriority="99" w:semiHidden="0" w:name="Body Text"/>
    <w:lsdException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unhideWhenUsed="0" w:uiPriority="0"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semiHidden="0" w:name="Body Text 3"/>
    <w:lsdException w:uiPriority="99" w:name="Body Text Indent 2"/>
    <w:lsdException w:uiPriority="99" w:name="Body Text Indent 3"/>
    <w:lsdException w:unhideWhenUsed="0" w:uiPriority="0" w:semiHidden="0"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semiHidden="0" w:name="Normal Table"/>
    <w:lsdException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semiHidden="0"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suppressAutoHyphens/>
      <w:spacing w:after="160" w:line="259" w:lineRule="auto"/>
      <w:ind w:left="-1" w:leftChars="-1" w:hanging="1" w:hangingChars="1"/>
      <w:textAlignment w:val="top"/>
      <w:outlineLvl w:val="0"/>
    </w:pPr>
    <w:rPr>
      <w:rFonts w:ascii="Calibri" w:hAnsi="Calibri" w:eastAsia="Calibri" w:cs="Calibri"/>
      <w:position w:val="-1"/>
      <w:sz w:val="22"/>
      <w:szCs w:val="22"/>
      <w:lang w:val="en-US" w:eastAsia="en-US" w:bidi="ar-SA"/>
    </w:rPr>
  </w:style>
  <w:style w:type="paragraph" w:styleId="2">
    <w:name w:val="heading 1"/>
    <w:basedOn w:val="1"/>
    <w:next w:val="1"/>
    <w:uiPriority w:val="0"/>
    <w:pPr>
      <w:keepNext/>
      <w:keepLines/>
      <w:spacing w:before="480" w:after="120"/>
    </w:pPr>
    <w:rPr>
      <w:b/>
      <w:sz w:val="48"/>
      <w:szCs w:val="48"/>
    </w:rPr>
  </w:style>
  <w:style w:type="paragraph" w:styleId="3">
    <w:name w:val="heading 2"/>
    <w:basedOn w:val="1"/>
    <w:next w:val="1"/>
    <w:uiPriority w:val="0"/>
    <w:pPr>
      <w:keepNext/>
      <w:keepLines/>
      <w:spacing w:before="360" w:after="80"/>
      <w:outlineLvl w:val="1"/>
    </w:pPr>
    <w:rPr>
      <w:b/>
      <w:sz w:val="36"/>
      <w:szCs w:val="36"/>
    </w:rPr>
  </w:style>
  <w:style w:type="paragraph" w:styleId="4">
    <w:name w:val="heading 3"/>
    <w:basedOn w:val="1"/>
    <w:next w:val="1"/>
    <w:uiPriority w:val="0"/>
    <w:pPr>
      <w:keepNext/>
      <w:keepLines/>
      <w:spacing w:before="280" w:after="80"/>
      <w:outlineLvl w:val="2"/>
    </w:pPr>
    <w:rPr>
      <w:b/>
      <w:sz w:val="28"/>
      <w:szCs w:val="28"/>
    </w:rPr>
  </w:style>
  <w:style w:type="paragraph" w:styleId="5">
    <w:name w:val="heading 4"/>
    <w:basedOn w:val="1"/>
    <w:next w:val="1"/>
    <w:uiPriority w:val="0"/>
    <w:pPr>
      <w:keepNext/>
      <w:keepLines/>
      <w:spacing w:before="240" w:after="40"/>
      <w:outlineLvl w:val="3"/>
    </w:pPr>
    <w:rPr>
      <w:b/>
      <w:sz w:val="24"/>
      <w:szCs w:val="24"/>
    </w:rPr>
  </w:style>
  <w:style w:type="paragraph" w:styleId="6">
    <w:name w:val="heading 5"/>
    <w:basedOn w:val="1"/>
    <w:next w:val="1"/>
    <w:uiPriority w:val="0"/>
    <w:pPr>
      <w:keepNext/>
      <w:keepLines/>
      <w:spacing w:before="220" w:after="40"/>
      <w:outlineLvl w:val="4"/>
    </w:pPr>
    <w:rPr>
      <w:b/>
    </w:rPr>
  </w:style>
  <w:style w:type="paragraph" w:styleId="7">
    <w:name w:val="heading 6"/>
    <w:basedOn w:val="1"/>
    <w:next w:val="1"/>
    <w:uiPriority w:val="0"/>
    <w:pPr>
      <w:keepNext/>
      <w:keepLines/>
      <w:spacing w:before="200" w:after="40"/>
      <w:outlineLvl w:val="5"/>
    </w:pPr>
    <w:rPr>
      <w:b/>
      <w:sz w:val="20"/>
      <w:szCs w:val="20"/>
    </w:rPr>
  </w:style>
  <w:style w:type="character" w:default="1" w:styleId="20">
    <w:name w:val="Default Paragraph Font"/>
    <w:unhideWhenUsed/>
    <w:uiPriority w:val="1"/>
  </w:style>
  <w:style w:type="table" w:default="1" w:styleId="24">
    <w:name w:val="Normal Table"/>
    <w:unhideWhenUsed/>
    <w:uiPriority w:val="99"/>
    <w:tblPr>
      <w:tblLayout w:type="fixed"/>
      <w:tblCellMar>
        <w:top w:w="0" w:type="dxa"/>
        <w:left w:w="108" w:type="dxa"/>
        <w:bottom w:w="0" w:type="dxa"/>
        <w:right w:w="108" w:type="dxa"/>
      </w:tblCellMar>
    </w:tblPr>
  </w:style>
  <w:style w:type="paragraph" w:styleId="8">
    <w:name w:val="Balloon Text"/>
    <w:basedOn w:val="1"/>
    <w:link w:val="39"/>
    <w:unhideWhenUsed/>
    <w:uiPriority w:val="99"/>
    <w:pPr>
      <w:spacing w:after="0" w:line="240" w:lineRule="auto"/>
    </w:pPr>
    <w:rPr>
      <w:rFonts w:ascii="Segoe UI" w:hAnsi="Segoe UI" w:cs="Segoe UI"/>
      <w:sz w:val="18"/>
      <w:szCs w:val="18"/>
    </w:rPr>
  </w:style>
  <w:style w:type="paragraph" w:styleId="9">
    <w:name w:val="Block Text"/>
    <w:basedOn w:val="1"/>
    <w:uiPriority w:val="0"/>
    <w:pPr>
      <w:spacing w:after="0" w:line="480" w:lineRule="auto"/>
      <w:ind w:left="1080" w:right="-86" w:firstLine="720"/>
      <w:jc w:val="both"/>
    </w:pPr>
    <w:rPr>
      <w:rFonts w:ascii="Times New Roman" w:hAnsi="Times New Roman" w:eastAsia="Times New Roman"/>
      <w:sz w:val="24"/>
      <w:szCs w:val="20"/>
    </w:rPr>
  </w:style>
  <w:style w:type="paragraph" w:styleId="10">
    <w:name w:val="Body Text"/>
    <w:basedOn w:val="1"/>
    <w:link w:val="40"/>
    <w:unhideWhenUsed/>
    <w:uiPriority w:val="99"/>
    <w:pPr>
      <w:spacing w:after="120"/>
    </w:pPr>
  </w:style>
  <w:style w:type="paragraph" w:styleId="11">
    <w:name w:val="Body Text 3"/>
    <w:basedOn w:val="1"/>
    <w:link w:val="59"/>
    <w:unhideWhenUsed/>
    <w:uiPriority w:val="99"/>
    <w:pPr>
      <w:spacing w:after="120"/>
    </w:pPr>
    <w:rPr>
      <w:sz w:val="16"/>
      <w:szCs w:val="16"/>
    </w:rPr>
  </w:style>
  <w:style w:type="paragraph" w:styleId="12">
    <w:name w:val="Body Text Indent"/>
    <w:basedOn w:val="1"/>
    <w:uiPriority w:val="0"/>
    <w:pPr>
      <w:spacing w:after="0" w:line="480" w:lineRule="auto"/>
      <w:ind w:left="360" w:firstLine="762"/>
      <w:jc w:val="both"/>
    </w:pPr>
    <w:rPr>
      <w:rFonts w:ascii="Times New Roman" w:hAnsi="Times New Roman" w:eastAsia="Times New Roman"/>
      <w:sz w:val="24"/>
      <w:szCs w:val="24"/>
    </w:rPr>
  </w:style>
  <w:style w:type="paragraph" w:styleId="13">
    <w:name w:val="annotation text"/>
    <w:basedOn w:val="1"/>
    <w:link w:val="36"/>
    <w:unhideWhenUsed/>
    <w:uiPriority w:val="99"/>
    <w:pPr>
      <w:spacing w:line="240" w:lineRule="auto"/>
    </w:pPr>
    <w:rPr>
      <w:sz w:val="20"/>
      <w:szCs w:val="20"/>
    </w:rPr>
  </w:style>
  <w:style w:type="paragraph" w:styleId="14">
    <w:name w:val="annotation subject"/>
    <w:basedOn w:val="13"/>
    <w:next w:val="13"/>
    <w:link w:val="37"/>
    <w:unhideWhenUsed/>
    <w:uiPriority w:val="99"/>
    <w:rPr>
      <w:b/>
      <w:bCs/>
    </w:rPr>
  </w:style>
  <w:style w:type="paragraph" w:styleId="15">
    <w:name w:val="footer"/>
    <w:basedOn w:val="1"/>
    <w:qFormat/>
    <w:uiPriority w:val="99"/>
    <w:pPr>
      <w:tabs>
        <w:tab w:val="center" w:pos="4680"/>
        <w:tab w:val="right" w:pos="9360"/>
      </w:tabs>
    </w:pPr>
  </w:style>
  <w:style w:type="paragraph" w:styleId="16">
    <w:name w:val="header"/>
    <w:basedOn w:val="1"/>
    <w:qFormat/>
    <w:uiPriority w:val="0"/>
    <w:pPr>
      <w:tabs>
        <w:tab w:val="center" w:pos="4680"/>
        <w:tab w:val="right" w:pos="9360"/>
      </w:tabs>
    </w:pPr>
  </w:style>
  <w:style w:type="paragraph" w:styleId="17">
    <w:name w:val="Normal (Web)"/>
    <w:basedOn w:val="1"/>
    <w:unhideWhenUsed/>
    <w:uiPriority w:val="99"/>
    <w:pPr>
      <w:suppressAutoHyphens w:val="0"/>
      <w:spacing w:before="100" w:beforeAutospacing="1" w:after="100" w:afterAutospacing="1" w:line="240" w:lineRule="auto"/>
      <w:ind w:left="0" w:leftChars="0" w:firstLine="0" w:firstLineChars="0"/>
      <w:jc w:val="both"/>
      <w:textAlignment w:val="auto"/>
      <w:outlineLvl w:val="9"/>
    </w:pPr>
    <w:rPr>
      <w:rFonts w:ascii="Times New Roman" w:hAnsi="Times New Roman" w:eastAsia="Times New Roman" w:cs="Times New Roman"/>
      <w:position w:val="0"/>
      <w:sz w:val="24"/>
      <w:szCs w:val="24"/>
    </w:rPr>
  </w:style>
  <w:style w:type="paragraph" w:styleId="18">
    <w:name w:val="Subtitle"/>
    <w:basedOn w:val="1"/>
    <w:next w:val="1"/>
    <w:uiPriority w:val="0"/>
    <w:pPr>
      <w:keepNext/>
      <w:keepLines/>
      <w:spacing w:before="360" w:after="80"/>
    </w:pPr>
    <w:rPr>
      <w:rFonts w:ascii="Georgia" w:hAnsi="Georgia" w:eastAsia="Georgia" w:cs="Georgia"/>
      <w:i/>
      <w:color w:val="666666"/>
      <w:sz w:val="48"/>
      <w:szCs w:val="48"/>
    </w:rPr>
  </w:style>
  <w:style w:type="paragraph" w:styleId="19">
    <w:name w:val="Title"/>
    <w:basedOn w:val="1"/>
    <w:next w:val="1"/>
    <w:uiPriority w:val="0"/>
    <w:pPr>
      <w:keepNext/>
      <w:keepLines/>
      <w:spacing w:before="480" w:after="120"/>
    </w:pPr>
    <w:rPr>
      <w:b/>
      <w:sz w:val="72"/>
      <w:szCs w:val="72"/>
    </w:rPr>
  </w:style>
  <w:style w:type="character" w:styleId="21">
    <w:name w:val="annotation reference"/>
    <w:basedOn w:val="20"/>
    <w:unhideWhenUsed/>
    <w:uiPriority w:val="99"/>
    <w:rPr>
      <w:sz w:val="16"/>
      <w:szCs w:val="16"/>
    </w:rPr>
  </w:style>
  <w:style w:type="character" w:styleId="22">
    <w:name w:val="Emphasis"/>
    <w:qFormat/>
    <w:uiPriority w:val="20"/>
    <w:rPr>
      <w:i/>
      <w:iCs/>
    </w:rPr>
  </w:style>
  <w:style w:type="character" w:styleId="23">
    <w:name w:val="Hyperlink"/>
    <w:basedOn w:val="20"/>
    <w:unhideWhenUsed/>
    <w:uiPriority w:val="99"/>
    <w:rPr>
      <w:color w:val="0000FF" w:themeColor="hyperlink"/>
      <w:u w:val="single"/>
      <w14:textFill>
        <w14:solidFill>
          <w14:schemeClr w14:val="hlink"/>
        </w14:solidFill>
      </w14:textFill>
    </w:rPr>
  </w:style>
  <w:style w:type="table" w:styleId="25">
    <w:name w:val="Table Grid"/>
    <w:basedOn w:val="24"/>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paragraph" w:customStyle="1" w:styleId="26">
    <w:name w:val="List Paragraph;Body of text;List Paragraph1;spasi 2 taiiii;skripsi;Body Text Char1;Char Char2;List Paragraph2;sub de titre 4;ANNEX;TABEL;kepala;Colorful List - Accent 11;Heading 1 Char1;Char Char21;Body of text+1;Body of text+2;Body of text+3;anak bab"/>
    <w:basedOn w:val="1"/>
    <w:uiPriority w:val="0"/>
    <w:pPr>
      <w:spacing w:after="200" w:line="276" w:lineRule="auto"/>
      <w:ind w:left="720"/>
      <w:contextualSpacing/>
    </w:pPr>
    <w:rPr>
      <w:rFonts w:cs="Times New Roman"/>
      <w:sz w:val="20"/>
      <w:szCs w:val="20"/>
    </w:rPr>
  </w:style>
  <w:style w:type="paragraph" w:customStyle="1" w:styleId="27">
    <w:name w:val="No Spacing1"/>
    <w:uiPriority w:val="0"/>
    <w:pPr>
      <w:suppressAutoHyphens/>
      <w:spacing w:after="160" w:line="1" w:lineRule="atLeast"/>
      <w:ind w:left="-1" w:leftChars="-1" w:hanging="1" w:hangingChars="1"/>
      <w:textAlignment w:val="top"/>
      <w:outlineLvl w:val="0"/>
    </w:pPr>
    <w:rPr>
      <w:rFonts w:ascii="Calibri" w:hAnsi="Calibri" w:eastAsia="Calibri" w:cs="Calibri"/>
      <w:position w:val="-1"/>
      <w:sz w:val="22"/>
      <w:szCs w:val="22"/>
      <w:lang w:val="en-US" w:eastAsia="en-US" w:bidi="ar-SA"/>
    </w:rPr>
  </w:style>
  <w:style w:type="character" w:customStyle="1" w:styleId="28">
    <w:name w:val="List Paragraph Char;Body of text Char;List Paragraph1 Char;spasi 2 taiiii Char;skripsi Char;Body Text Char1 Char;Char Char2 Char;List Paragraph2 Char;sub de titre 4 Char;ANNEX Char;TABEL Char;kepala Char;Colorful List - Accent 11 Char;Heading 1 Char1 Ch"/>
    <w:uiPriority w:val="0"/>
    <w:rPr>
      <w:rFonts w:ascii="Calibri" w:hAnsi="Calibri" w:eastAsia="Calibri" w:cs="Times New Roman"/>
      <w:w w:val="100"/>
      <w:position w:val="-1"/>
      <w:sz w:val="20"/>
      <w:szCs w:val="20"/>
      <w:vertAlign w:val="baseline"/>
      <w:cs w:val="0"/>
    </w:rPr>
  </w:style>
  <w:style w:type="character" w:customStyle="1" w:styleId="29">
    <w:name w:val="Body Text Indent Char"/>
    <w:uiPriority w:val="0"/>
    <w:rPr>
      <w:rFonts w:ascii="Times New Roman" w:hAnsi="Times New Roman" w:eastAsia="Times New Roman"/>
      <w:w w:val="100"/>
      <w:position w:val="-1"/>
      <w:sz w:val="24"/>
      <w:szCs w:val="24"/>
      <w:vertAlign w:val="baseline"/>
      <w:cs w:val="0"/>
    </w:rPr>
  </w:style>
  <w:style w:type="character" w:customStyle="1" w:styleId="30">
    <w:name w:val="rynqvb"/>
    <w:uiPriority w:val="0"/>
    <w:rPr>
      <w:w w:val="100"/>
      <w:position w:val="-1"/>
      <w:vertAlign w:val="baseline"/>
      <w:cs w:val="0"/>
    </w:rPr>
  </w:style>
  <w:style w:type="character" w:customStyle="1" w:styleId="31">
    <w:name w:val="Header Char"/>
    <w:uiPriority w:val="0"/>
    <w:rPr>
      <w:w w:val="100"/>
      <w:position w:val="-1"/>
      <w:sz w:val="22"/>
      <w:szCs w:val="22"/>
      <w:vertAlign w:val="baseline"/>
      <w:cs w:val="0"/>
    </w:rPr>
  </w:style>
  <w:style w:type="character" w:customStyle="1" w:styleId="32">
    <w:name w:val="Footer Char"/>
    <w:uiPriority w:val="99"/>
    <w:rPr>
      <w:w w:val="100"/>
      <w:position w:val="-1"/>
      <w:sz w:val="22"/>
      <w:szCs w:val="22"/>
      <w:vertAlign w:val="baseline"/>
      <w:cs w:val="0"/>
    </w:rPr>
  </w:style>
  <w:style w:type="paragraph" w:customStyle="1" w:styleId="33">
    <w:name w:val="Default"/>
    <w:qFormat/>
    <w:uiPriority w:val="0"/>
    <w:pPr>
      <w:suppressAutoHyphens/>
      <w:autoSpaceDE w:val="0"/>
      <w:autoSpaceDN w:val="0"/>
      <w:adjustRightInd w:val="0"/>
      <w:spacing w:after="160" w:line="1" w:lineRule="atLeast"/>
      <w:ind w:left="-1" w:leftChars="-1" w:hanging="1" w:hangingChars="1"/>
      <w:textAlignment w:val="top"/>
      <w:outlineLvl w:val="0"/>
    </w:pPr>
    <w:rPr>
      <w:rFonts w:ascii="Times New Roman" w:hAnsi="Times New Roman" w:eastAsia="Calibri" w:cs="Calibri"/>
      <w:color w:val="000000"/>
      <w:position w:val="-1"/>
      <w:sz w:val="24"/>
      <w:szCs w:val="24"/>
      <w:lang w:val="en-US" w:eastAsia="en-US" w:bidi="ar-SA"/>
    </w:rPr>
  </w:style>
  <w:style w:type="paragraph" w:customStyle="1" w:styleId="34">
    <w:name w:val="Normal+7"/>
    <w:basedOn w:val="1"/>
    <w:next w:val="1"/>
    <w:uiPriority w:val="0"/>
    <w:pPr>
      <w:widowControl w:val="0"/>
      <w:autoSpaceDE w:val="0"/>
      <w:autoSpaceDN w:val="0"/>
      <w:adjustRightInd w:val="0"/>
      <w:spacing w:after="0" w:line="240" w:lineRule="auto"/>
    </w:pPr>
    <w:rPr>
      <w:rFonts w:ascii="Times New Roman" w:hAnsi="Times New Roman" w:eastAsia="Times New Roman"/>
      <w:sz w:val="24"/>
      <w:szCs w:val="24"/>
    </w:rPr>
  </w:style>
  <w:style w:type="table" w:customStyle="1" w:styleId="35">
    <w:name w:val="a"/>
    <w:basedOn w:val="24"/>
    <w:uiPriority w:val="0"/>
    <w:tblPr>
      <w:tblLayout w:type="fixed"/>
      <w:tblCellMar>
        <w:left w:w="0" w:type="dxa"/>
        <w:right w:w="0" w:type="dxa"/>
      </w:tblCellMar>
    </w:tblPr>
  </w:style>
  <w:style w:type="character" w:customStyle="1" w:styleId="36">
    <w:name w:val="Comment Text Char"/>
    <w:basedOn w:val="20"/>
    <w:link w:val="13"/>
    <w:semiHidden/>
    <w:uiPriority w:val="99"/>
    <w:rPr>
      <w:position w:val="-1"/>
      <w:sz w:val="20"/>
      <w:szCs w:val="20"/>
    </w:rPr>
  </w:style>
  <w:style w:type="character" w:customStyle="1" w:styleId="37">
    <w:name w:val="Comment Subject Char"/>
    <w:basedOn w:val="36"/>
    <w:link w:val="14"/>
    <w:semiHidden/>
    <w:uiPriority w:val="99"/>
    <w:rPr>
      <w:b/>
      <w:bCs/>
      <w:position w:val="-1"/>
      <w:sz w:val="20"/>
      <w:szCs w:val="20"/>
    </w:rPr>
  </w:style>
  <w:style w:type="paragraph" w:customStyle="1" w:styleId="38">
    <w:name w:val="List Paragraph1"/>
    <w:basedOn w:val="1"/>
    <w:link w:val="41"/>
    <w:qFormat/>
    <w:uiPriority w:val="34"/>
    <w:pPr>
      <w:ind w:left="720"/>
      <w:contextualSpacing/>
    </w:pPr>
  </w:style>
  <w:style w:type="character" w:customStyle="1" w:styleId="39">
    <w:name w:val="Balloon Text Char"/>
    <w:basedOn w:val="20"/>
    <w:link w:val="8"/>
    <w:semiHidden/>
    <w:uiPriority w:val="99"/>
    <w:rPr>
      <w:rFonts w:ascii="Segoe UI" w:hAnsi="Segoe UI" w:cs="Segoe UI"/>
      <w:position w:val="-1"/>
      <w:sz w:val="18"/>
      <w:szCs w:val="18"/>
    </w:rPr>
  </w:style>
  <w:style w:type="character" w:customStyle="1" w:styleId="40">
    <w:name w:val="Body Text Char"/>
    <w:basedOn w:val="20"/>
    <w:link w:val="10"/>
    <w:semiHidden/>
    <w:uiPriority w:val="99"/>
    <w:rPr>
      <w:position w:val="-1"/>
    </w:rPr>
  </w:style>
  <w:style w:type="character" w:customStyle="1" w:styleId="41">
    <w:name w:val="List Paragraph Char"/>
    <w:link w:val="38"/>
    <w:qFormat/>
    <w:uiPriority w:val="34"/>
    <w:rPr>
      <w:position w:val="-1"/>
    </w:rPr>
  </w:style>
  <w:style w:type="character" w:customStyle="1" w:styleId="42">
    <w:name w:val="fontstyle21"/>
    <w:uiPriority w:val="0"/>
    <w:rPr>
      <w:rFonts w:hint="default" w:ascii="Times New Roman" w:hAnsi="Times New Roman" w:cs="Times New Roman"/>
      <w:b/>
      <w:bCs/>
      <w:i/>
      <w:iCs/>
      <w:color w:val="000000"/>
      <w:sz w:val="28"/>
      <w:szCs w:val="28"/>
    </w:rPr>
  </w:style>
  <w:style w:type="paragraph" w:customStyle="1" w:styleId="43">
    <w:name w:val="List Paragraph11"/>
    <w:basedOn w:val="1"/>
    <w:qFormat/>
    <w:uiPriority w:val="34"/>
    <w:pPr>
      <w:suppressAutoHyphens w:val="0"/>
      <w:spacing w:after="200" w:line="276" w:lineRule="auto"/>
      <w:ind w:left="720" w:leftChars="0" w:firstLine="0" w:firstLineChars="0"/>
      <w:contextualSpacing/>
      <w:jc w:val="both"/>
      <w:textAlignment w:val="auto"/>
      <w:outlineLvl w:val="9"/>
    </w:pPr>
    <w:rPr>
      <w:rFonts w:ascii="Times New Roman" w:hAnsi="Times New Roman" w:eastAsia="DengXian" w:cs="Times New Roman"/>
      <w:position w:val="0"/>
      <w:sz w:val="24"/>
      <w:lang w:val="id-ID"/>
    </w:rPr>
  </w:style>
  <w:style w:type="character" w:customStyle="1" w:styleId="44">
    <w:name w:val="fontstyle01"/>
    <w:uiPriority w:val="0"/>
    <w:rPr>
      <w:rFonts w:hint="default" w:ascii="TimesNewRomanPSMT" w:hAnsi="TimesNewRomanPSMT"/>
      <w:color w:val="000000"/>
      <w:sz w:val="24"/>
      <w:szCs w:val="24"/>
    </w:rPr>
  </w:style>
  <w:style w:type="paragraph" w:customStyle="1" w:styleId="45">
    <w:name w:val="sub bab 2"/>
    <w:basedOn w:val="4"/>
    <w:link w:val="46"/>
    <w:qFormat/>
    <w:uiPriority w:val="0"/>
    <w:pPr>
      <w:tabs>
        <w:tab w:val="left" w:pos="851"/>
      </w:tabs>
      <w:suppressAutoHyphens w:val="0"/>
      <w:spacing w:before="0" w:after="0" w:line="480" w:lineRule="auto"/>
      <w:ind w:left="0" w:leftChars="0" w:firstLine="0" w:firstLineChars="0"/>
      <w:jc w:val="both"/>
      <w:textAlignment w:val="auto"/>
    </w:pPr>
    <w:rPr>
      <w:rFonts w:ascii="Times New Roman" w:hAnsi="Times New Roman" w:eastAsia="DengXian Light" w:cs="Times New Roman"/>
      <w:color w:val="000000"/>
      <w:position w:val="0"/>
      <w:sz w:val="24"/>
      <w:szCs w:val="24"/>
    </w:rPr>
  </w:style>
  <w:style w:type="character" w:customStyle="1" w:styleId="46">
    <w:name w:val="sub bab 2 Char"/>
    <w:link w:val="45"/>
    <w:uiPriority w:val="0"/>
    <w:rPr>
      <w:rFonts w:ascii="Times New Roman" w:hAnsi="Times New Roman" w:eastAsia="DengXian Light" w:cs="Times New Roman"/>
      <w:b/>
      <w:color w:val="000000"/>
      <w:sz w:val="24"/>
      <w:szCs w:val="24"/>
    </w:rPr>
  </w:style>
  <w:style w:type="character" w:customStyle="1" w:styleId="47">
    <w:name w:val="st"/>
    <w:uiPriority w:val="0"/>
  </w:style>
  <w:style w:type="character" w:customStyle="1" w:styleId="48">
    <w:name w:val="hwtze"/>
    <w:basedOn w:val="20"/>
    <w:uiPriority w:val="0"/>
  </w:style>
  <w:style w:type="character" w:customStyle="1" w:styleId="49">
    <w:name w:val="markedcontent"/>
    <w:basedOn w:val="20"/>
    <w:uiPriority w:val="0"/>
  </w:style>
  <w:style w:type="character" w:customStyle="1" w:styleId="50">
    <w:name w:val="highlight"/>
    <w:basedOn w:val="20"/>
    <w:uiPriority w:val="0"/>
  </w:style>
  <w:style w:type="character" w:customStyle="1" w:styleId="51">
    <w:name w:val="hgkelc"/>
    <w:basedOn w:val="20"/>
    <w:uiPriority w:val="0"/>
  </w:style>
  <w:style w:type="table" w:customStyle="1" w:styleId="52">
    <w:name w:val="Table Grid1"/>
    <w:basedOn w:val="24"/>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table" w:customStyle="1" w:styleId="53">
    <w:name w:val="a0"/>
    <w:basedOn w:val="24"/>
    <w:uiPriority w:val="0"/>
    <w:pPr>
      <w:spacing w:after="0" w:line="240" w:lineRule="auto"/>
    </w:pPr>
    <w:tblPr>
      <w:tblLayout w:type="fixed"/>
    </w:tblPr>
  </w:style>
  <w:style w:type="table" w:customStyle="1" w:styleId="54">
    <w:name w:val="a1"/>
    <w:basedOn w:val="24"/>
    <w:uiPriority w:val="0"/>
    <w:tblPr>
      <w:tblLayout w:type="fixed"/>
      <w:tblCellMar>
        <w:left w:w="115" w:type="dxa"/>
        <w:right w:w="115" w:type="dxa"/>
      </w:tblCellMar>
    </w:tblPr>
  </w:style>
  <w:style w:type="table" w:customStyle="1" w:styleId="55">
    <w:name w:val="a2"/>
    <w:basedOn w:val="24"/>
    <w:uiPriority w:val="0"/>
    <w:tblPr>
      <w:tblLayout w:type="fixed"/>
      <w:tblCellMar>
        <w:left w:w="115" w:type="dxa"/>
        <w:right w:w="115" w:type="dxa"/>
      </w:tblCellMar>
    </w:tblPr>
  </w:style>
  <w:style w:type="table" w:customStyle="1" w:styleId="56">
    <w:name w:val="a3"/>
    <w:basedOn w:val="24"/>
    <w:uiPriority w:val="0"/>
    <w:tblPr>
      <w:tblLayout w:type="fixed"/>
      <w:tblCellMar>
        <w:left w:w="115" w:type="dxa"/>
        <w:right w:w="115" w:type="dxa"/>
      </w:tblCellMar>
    </w:tblPr>
  </w:style>
  <w:style w:type="table" w:customStyle="1" w:styleId="57">
    <w:name w:val="a4"/>
    <w:basedOn w:val="24"/>
    <w:uiPriority w:val="0"/>
    <w:tblPr>
      <w:tblLayout w:type="fixed"/>
      <w:tblCellMar>
        <w:left w:w="115" w:type="dxa"/>
        <w:right w:w="115" w:type="dxa"/>
      </w:tblCellMar>
    </w:tblPr>
  </w:style>
  <w:style w:type="table" w:customStyle="1" w:styleId="58">
    <w:name w:val="a5"/>
    <w:basedOn w:val="24"/>
    <w:uiPriority w:val="0"/>
    <w:tblPr>
      <w:tblLayout w:type="fixed"/>
      <w:tblCellMar>
        <w:left w:w="115" w:type="dxa"/>
        <w:right w:w="115" w:type="dxa"/>
      </w:tblCellMar>
    </w:tblPr>
  </w:style>
  <w:style w:type="character" w:customStyle="1" w:styleId="59">
    <w:name w:val="Body Text 3 Char"/>
    <w:basedOn w:val="20"/>
    <w:link w:val="11"/>
    <w:semiHidden/>
    <w:uiPriority w:val="99"/>
    <w:rPr>
      <w:position w:val="-1"/>
      <w:sz w:val="16"/>
      <w:szCs w:val="16"/>
    </w:rPr>
  </w:style>
  <w:style w:type="table" w:customStyle="1" w:styleId="60">
    <w:name w:val="a2_0"/>
    <w:basedOn w:val="24"/>
    <w:uiPriority w:val="0"/>
    <w:tblPr>
      <w:tblLayout w:type="fixed"/>
      <w:tblCellMar>
        <w:left w:w="115" w:type="dxa"/>
        <w:right w:w="115" w:type="dxa"/>
      </w:tblCellMar>
    </w:tblPr>
  </w:style>
  <w:style w:type="table" w:customStyle="1" w:styleId="61">
    <w:name w:val="a3_0"/>
    <w:basedOn w:val="24"/>
    <w:uiPriority w:val="0"/>
    <w:tblPr>
      <w:tblLayout w:type="fixed"/>
      <w:tblCellMar>
        <w:left w:w="115" w:type="dxa"/>
        <w:right w:w="115" w:type="dxa"/>
      </w:tblCellMar>
    </w:tblPr>
  </w:style>
  <w:style w:type="table" w:customStyle="1" w:styleId="62">
    <w:name w:val="a4_0"/>
    <w:basedOn w:val="24"/>
    <w:uiPriority w:val="0"/>
    <w:tblPr>
      <w:tblLayout w:type="fixed"/>
      <w:tblCellMar>
        <w:left w:w="115" w:type="dxa"/>
        <w:right w:w="115" w:type="dxa"/>
      </w:tblCellMar>
    </w:tblPr>
  </w:style>
  <w:style w:type="table" w:customStyle="1" w:styleId="63">
    <w:name w:val="a5_0"/>
    <w:basedOn w:val="24"/>
    <w:uiPriority w:val="0"/>
    <w:tblPr>
      <w:tblLayout w:type="fixed"/>
      <w:tblCellMar>
        <w:left w:w="115" w:type="dxa"/>
        <w:right w:w="115" w:type="dxa"/>
      </w:tblCellMar>
    </w:tblPr>
  </w:style>
  <w:style w:type="paragraph" w:customStyle="1" w:styleId="64">
    <w:name w:val="List Paragraph"/>
    <w:basedOn w:val="1"/>
    <w:uiPriority w:val="99"/>
    <w:pPr>
      <w:ind w:left="720"/>
      <w:contextualSpacing/>
    </w:p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5" Type="http://schemas.openxmlformats.org/officeDocument/2006/relationships/fontTable" Target="fontTable.xml"/><Relationship Id="rId44" Type="http://schemas.openxmlformats.org/officeDocument/2006/relationships/numbering" Target="numbering.xml"/><Relationship Id="rId43" Type="http://schemas.openxmlformats.org/officeDocument/2006/relationships/customXml" Target="../customXml/item1.xml"/><Relationship Id="rId42" Type="http://schemas.openxmlformats.org/officeDocument/2006/relationships/image" Target="be801ea9594c0f0f5802d6bdd9508aed" TargetMode="External"/><Relationship Id="rId41" Type="http://schemas.openxmlformats.org/officeDocument/2006/relationships/image" Target="media/image15.jpeg"/><Relationship Id="rId40" Type="http://schemas.openxmlformats.org/officeDocument/2006/relationships/image" Target="d52423d0d2079f4e80e5042fa6c9411d" TargetMode="External"/><Relationship Id="rId4" Type="http://schemas.microsoft.com/office/2011/relationships/commentsExtended" Target="commentsExtended.xml"/><Relationship Id="rId39" Type="http://schemas.openxmlformats.org/officeDocument/2006/relationships/image" Target="media/image14.jpeg"/><Relationship Id="rId38" Type="http://schemas.openxmlformats.org/officeDocument/2006/relationships/image" Target="4680042d880a65b2c9f365ca6c991dcf" TargetMode="External"/><Relationship Id="rId37" Type="http://schemas.openxmlformats.org/officeDocument/2006/relationships/image" Target="media/image13.jpeg"/><Relationship Id="rId36" Type="http://schemas.openxmlformats.org/officeDocument/2006/relationships/image" Target="0e1a7ef913a77ad869f36c82d6b903e0" TargetMode="External"/><Relationship Id="rId35" Type="http://schemas.openxmlformats.org/officeDocument/2006/relationships/image" Target="media/image12.jpeg"/><Relationship Id="rId34" Type="http://schemas.openxmlformats.org/officeDocument/2006/relationships/image" Target="6d4bc6a13bf8512055920890fb7c5e41" TargetMode="External"/><Relationship Id="rId33" Type="http://schemas.openxmlformats.org/officeDocument/2006/relationships/image" Target="media/image11.png"/><Relationship Id="rId32" Type="http://schemas.openxmlformats.org/officeDocument/2006/relationships/image" Target="8afbfb1f61d11185d22ebfe19b66a194" TargetMode="External"/><Relationship Id="rId31" Type="http://schemas.openxmlformats.org/officeDocument/2006/relationships/image" Target="media/image10.png"/><Relationship Id="rId30" Type="http://schemas.openxmlformats.org/officeDocument/2006/relationships/image" Target="media/image9.png"/><Relationship Id="rId3" Type="http://schemas.openxmlformats.org/officeDocument/2006/relationships/comments" Target="comments.xml"/><Relationship Id="rId29" Type="http://schemas.openxmlformats.org/officeDocument/2006/relationships/image" Target="media/image8.png"/><Relationship Id="rId28" Type="http://schemas.openxmlformats.org/officeDocument/2006/relationships/image" Target="media/image7.jpeg"/><Relationship Id="rId27" Type="http://schemas.openxmlformats.org/officeDocument/2006/relationships/image" Target="media/image6.jpeg"/><Relationship Id="rId26" Type="http://schemas.openxmlformats.org/officeDocument/2006/relationships/image" Target="media/image5.jpeg"/><Relationship Id="rId25" Type="http://schemas.openxmlformats.org/officeDocument/2006/relationships/image" Target="media/image4.jpeg"/><Relationship Id="rId24" Type="http://schemas.openxmlformats.org/officeDocument/2006/relationships/image" Target="media/image3.jpeg"/><Relationship Id="rId23" Type="http://schemas.openxmlformats.org/officeDocument/2006/relationships/image" Target="media/image2.png"/><Relationship Id="rId22" Type="http://schemas.openxmlformats.org/officeDocument/2006/relationships/image" Target="media/image1.emf"/><Relationship Id="rId21" Type="http://schemas.openxmlformats.org/officeDocument/2006/relationships/theme" Target="theme/theme1.xml"/><Relationship Id="rId20" Type="http://schemas.openxmlformats.org/officeDocument/2006/relationships/footer" Target="footer8.xml"/><Relationship Id="rId2" Type="http://schemas.openxmlformats.org/officeDocument/2006/relationships/settings" Target="settings.xml"/><Relationship Id="rId19" Type="http://schemas.openxmlformats.org/officeDocument/2006/relationships/footer" Target="footer7.xml"/><Relationship Id="rId18" Type="http://schemas.openxmlformats.org/officeDocument/2006/relationships/footer" Target="footer6.xml"/><Relationship Id="rId17" Type="http://schemas.openxmlformats.org/officeDocument/2006/relationships/header" Target="header8.xml"/><Relationship Id="rId16" Type="http://schemas.openxmlformats.org/officeDocument/2006/relationships/header" Target="header7.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footer" Target="footer4.xml"/><Relationship Id="rId12" Type="http://schemas.openxmlformats.org/officeDocument/2006/relationships/header" Target="header5.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244</Pages>
  <Words>34642</Words>
  <Characters>197464</Characters>
  <Lines>1645</Lines>
  <Paragraphs>463</Paragraphs>
  <ScaleCrop>false</ScaleCrop>
  <LinksUpToDate>false</LinksUpToDate>
  <CharactersWithSpaces>231643</CharactersWithSpaces>
  <Application>WPS Office_0.0.0.0_F1E327BC-269C-435d-A152-05C5408002CA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2023-08-24T22:20:00Z</dcterms:created>
  <dc:creator>Never Give Up</dc:creator>
  <cp:lastModifiedBy>iPhone</cp:lastModifiedBy>
  <dcterms:modified xsi:type="dcterms:W3CDTF">2023-09-01T12:13:03Z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Citation Style_1">
    <vt:lpwstr>http://www.zotero.org/styles/apa</vt:lpwstr>
  </property>
  <property fmtid="{D5CDD505-2E9C-101B-9397-08002B2CF9AE}" pid="3" name="Mendeley Document_1">
    <vt:lpwstr>True</vt:lpwstr>
  </property>
  <property fmtid="{D5CDD505-2E9C-101B-9397-08002B2CF9AE}" pid="4" name="Mendeley Recent Style Id 0_1">
    <vt:lpwstr>http://www.zotero.org/styles/american-political-science-association</vt:lpwstr>
  </property>
  <property fmtid="{D5CDD505-2E9C-101B-9397-08002B2CF9AE}" pid="5" name="Mendeley Recent Style Id 1_1">
    <vt:lpwstr>http://www.zotero.org/styles/apa</vt:lpwstr>
  </property>
  <property fmtid="{D5CDD505-2E9C-101B-9397-08002B2CF9AE}" pid="6" name="Mendeley Recent Style Id 2_1">
    <vt:lpwstr>http://www.zotero.org/styles/american-sociological-association</vt:lpwstr>
  </property>
  <property fmtid="{D5CDD505-2E9C-101B-9397-08002B2CF9AE}" pid="7" name="Mendeley Recent Style Id 3_1">
    <vt:lpwstr>http://www.zotero.org/styles/chicago-author-date</vt:lpwstr>
  </property>
  <property fmtid="{D5CDD505-2E9C-101B-9397-08002B2CF9AE}" pid="8" name="Mendeley Recent Style Id 4_1">
    <vt:lpwstr>http://www.zotero.org/styles/harvard-cite-them-right</vt:lpwstr>
  </property>
  <property fmtid="{D5CDD505-2E9C-101B-9397-08002B2CF9AE}" pid="9" name="Mendeley Recent Style Id 5_1">
    <vt:lpwstr>http://www.zotero.org/styles/ieee</vt:lpwstr>
  </property>
  <property fmtid="{D5CDD505-2E9C-101B-9397-08002B2CF9AE}" pid="10" name="Mendeley Recent Style Id 6_1">
    <vt:lpwstr>http://www.zotero.org/styles/modern-humanities-research-association</vt:lpwstr>
  </property>
  <property fmtid="{D5CDD505-2E9C-101B-9397-08002B2CF9AE}" pid="11" name="Mendeley Recent Style Id 7_1">
    <vt:lpwstr>http://www.zotero.org/styles/modern-language-association</vt:lpwstr>
  </property>
  <property fmtid="{D5CDD505-2E9C-101B-9397-08002B2CF9AE}" pid="12" name="Mendeley Recent Style Id 8_1">
    <vt:lpwstr>http://www.zotero.org/styles/nature</vt:lpwstr>
  </property>
  <property fmtid="{D5CDD505-2E9C-101B-9397-08002B2CF9AE}" pid="13" name="Mendeley Recent Style Id 9_1">
    <vt:lpwstr>http://www.zotero.org/styles/vancouver</vt:lpwstr>
  </property>
  <property fmtid="{D5CDD505-2E9C-101B-9397-08002B2CF9AE}" pid="14" name="Mendeley Recent Style Name 0_1">
    <vt:lpwstr>American Political Science Association</vt:lpwstr>
  </property>
  <property fmtid="{D5CDD505-2E9C-101B-9397-08002B2CF9AE}" pid="15" name="Mendeley Recent Style Name 1_1">
    <vt:lpwstr>American Psychological Association 7th edition</vt:lpwstr>
  </property>
  <property fmtid="{D5CDD505-2E9C-101B-9397-08002B2CF9AE}" pid="16" name="Mendeley Recent Style Name 2_1">
    <vt:lpwstr>American Sociological Association 6th edition</vt:lpwstr>
  </property>
  <property fmtid="{D5CDD505-2E9C-101B-9397-08002B2CF9AE}" pid="17" name="Mendeley Recent Style Name 3_1">
    <vt:lpwstr>Chicago Manual of Style 17th edition (author-date)</vt:lpwstr>
  </property>
  <property fmtid="{D5CDD505-2E9C-101B-9397-08002B2CF9AE}" pid="18" name="Mendeley Recent Style Name 4_1">
    <vt:lpwstr>Cite Them Right 10th edition - Harvard</vt:lpwstr>
  </property>
  <property fmtid="{D5CDD505-2E9C-101B-9397-08002B2CF9AE}" pid="19" name="Mendeley Recent Style Name 5_1">
    <vt:lpwstr>IEEE</vt:lpwstr>
  </property>
  <property fmtid="{D5CDD505-2E9C-101B-9397-08002B2CF9AE}" pid="20" name="Mendeley Recent Style Name 6_1">
    <vt:lpwstr>Modern Humanities Research Association 3rd edition (note with bibliography)</vt:lpwstr>
  </property>
  <property fmtid="{D5CDD505-2E9C-101B-9397-08002B2CF9AE}" pid="21" name="Mendeley Recent Style Name 7_1">
    <vt:lpwstr>Modern Language Association 8th edition</vt:lpwstr>
  </property>
  <property fmtid="{D5CDD505-2E9C-101B-9397-08002B2CF9AE}" pid="22" name="Mendeley Recent Style Name 8_1">
    <vt:lpwstr>Nature</vt:lpwstr>
  </property>
  <property fmtid="{D5CDD505-2E9C-101B-9397-08002B2CF9AE}" pid="23" name="Mendeley Recent Style Name 9_1">
    <vt:lpwstr>Vancouver</vt:lpwstr>
  </property>
  <property fmtid="{D5CDD505-2E9C-101B-9397-08002B2CF9AE}" pid="24" name="Mendeley Unique User Id_1">
    <vt:lpwstr>4a8833ba-f977-322c-9575-827e22b82ceb</vt:lpwstr>
  </property>
  <property fmtid="{D5CDD505-2E9C-101B-9397-08002B2CF9AE}" pid="25" name="ICV">
    <vt:lpwstr>D51917F0E6E6F5A1AB4176641D1652C8_32</vt:lpwstr>
  </property>
  <property fmtid="{D5CDD505-2E9C-101B-9397-08002B2CF9AE}" pid="26" name="KSOProductBuildVer">
    <vt:lpwstr>2052-11.33.31</vt:lpwstr>
  </property>
</Properties>
</file>