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1.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3.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4.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5.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6.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7.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8.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9.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10.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11.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12.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13.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14.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15.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16.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17.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18.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19.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20.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21.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22.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23.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24.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25.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26.xml" ContentType="application/vnd.openxmlformats-officedocument.themeOverrid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theme/themeOverride27.xml" ContentType="application/vnd.openxmlformats-officedocument.themeOverrid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theme/themeOverride28.xml" ContentType="application/vnd.openxmlformats-officedocument.themeOverrid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29.xml" ContentType="application/vnd.openxmlformats-officedocument.themeOverrid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theme/themeOverride30.xml" ContentType="application/vnd.openxmlformats-officedocument.themeOverrid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theme/themeOverride31.xml" ContentType="application/vnd.openxmlformats-officedocument.themeOverrid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theme/themeOverride32.xml" ContentType="application/vnd.openxmlformats-officedocument.themeOverrid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theme/themeOverride33.xml" ContentType="application/vnd.openxmlformats-officedocument.themeOverride+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00781054"/>
    <w:bookmarkEnd w:id="0"/>
    <w:p w14:paraId="416729F3" w14:textId="77777777" w:rsidR="000931BA" w:rsidRPr="004D2B89" w:rsidRDefault="000931BA" w:rsidP="00964FB1">
      <w:pPr>
        <w:spacing w:after="0" w:line="480" w:lineRule="auto"/>
        <w:jc w:val="center"/>
        <w:rPr>
          <w:rFonts w:ascii="Times New Roman" w:hAnsi="Times New Roman"/>
          <w:b/>
          <w:noProof/>
          <w:sz w:val="28"/>
          <w:szCs w:val="28"/>
          <w:lang w:val="id-ID"/>
        </w:rPr>
      </w:pPr>
      <w:r>
        <w:rPr>
          <w:rFonts w:ascii="Times New Roman" w:hAnsi="Times New Roman"/>
          <w:b/>
          <w:noProof/>
          <w:sz w:val="28"/>
          <w:szCs w:val="28"/>
        </w:rPr>
        <mc:AlternateContent>
          <mc:Choice Requires="wps">
            <w:drawing>
              <wp:anchor distT="0" distB="0" distL="114300" distR="114300" simplePos="0" relativeHeight="251656192" behindDoc="0" locked="0" layoutInCell="1" allowOverlap="1" wp14:anchorId="184E6E80" wp14:editId="13F1DF9F">
                <wp:simplePos x="0" y="0"/>
                <wp:positionH relativeFrom="column">
                  <wp:posOffset>4855845</wp:posOffset>
                </wp:positionH>
                <wp:positionV relativeFrom="paragraph">
                  <wp:posOffset>-746760</wp:posOffset>
                </wp:positionV>
                <wp:extent cx="400050" cy="371475"/>
                <wp:effectExtent l="0" t="0" r="0" b="9525"/>
                <wp:wrapNone/>
                <wp:docPr id="315" name="Rectangle 315"/>
                <wp:cNvGraphicFramePr/>
                <a:graphic xmlns:a="http://schemas.openxmlformats.org/drawingml/2006/main">
                  <a:graphicData uri="http://schemas.microsoft.com/office/word/2010/wordprocessingShape">
                    <wps:wsp>
                      <wps:cNvSpPr/>
                      <wps:spPr>
                        <a:xfrm>
                          <a:off x="0" y="0"/>
                          <a:ext cx="400050" cy="371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DDA249" id="Rectangle 315" o:spid="_x0000_s1026" style="position:absolute;margin-left:382.35pt;margin-top:-58.8pt;width:31.5pt;height:29.2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" fillcolor="white [3212]" stroked="f" strokeweight="1pt"/>
            </w:pict>
          </mc:Fallback>
        </mc:AlternateContent>
      </w:r>
      <w:r w:rsidR="003458CC">
        <w:rPr>
          <w:rFonts w:ascii="Times New Roman" w:hAnsi="Times New Roman"/>
          <w:b/>
          <w:noProof/>
          <w:sz w:val="28"/>
          <w:szCs w:val="28"/>
          <w:lang w:eastAsia="id-ID"/>
        </w:rPr>
        <w:t xml:space="preserve"> </w:t>
      </w:r>
      <w:r w:rsidR="00FF0867">
        <w:rPr>
          <w:rFonts w:ascii="Times New Roman" w:hAnsi="Times New Roman"/>
          <w:b/>
          <w:noProof/>
          <w:sz w:val="28"/>
          <w:szCs w:val="28"/>
          <w:lang w:val="id-ID" w:eastAsia="id-ID"/>
        </w:rPr>
        <w:t xml:space="preserve"> TUGAS AKHIR</w:t>
      </w:r>
    </w:p>
    <w:p w14:paraId="2DC114BD" w14:textId="77777777" w:rsidR="005B1C71" w:rsidRPr="006C3D5D" w:rsidRDefault="009833B8" w:rsidP="006C3D5D">
      <w:pPr>
        <w:spacing w:after="0" w:line="240" w:lineRule="auto"/>
        <w:jc w:val="center"/>
        <w:rPr>
          <w:rFonts w:ascii="Times New Roman" w:hAnsi="Times New Roman" w:cs="Times New Roman"/>
          <w:b/>
          <w:i/>
          <w:sz w:val="32"/>
          <w:szCs w:val="32"/>
        </w:rPr>
      </w:pPr>
      <w:r>
        <w:rPr>
          <w:rFonts w:ascii="Times New Roman" w:hAnsi="Times New Roman" w:cs="Times New Roman"/>
          <w:b/>
          <w:sz w:val="32"/>
          <w:szCs w:val="32"/>
          <w:lang w:val="id-ID"/>
        </w:rPr>
        <w:t>ANALISIS PENGARUH TEMPERATUR TERHADAP</w:t>
      </w:r>
      <w:r w:rsidR="0097302B">
        <w:rPr>
          <w:rFonts w:ascii="Times New Roman" w:hAnsi="Times New Roman" w:cs="Times New Roman"/>
          <w:b/>
          <w:sz w:val="32"/>
          <w:szCs w:val="32"/>
          <w:lang w:val="id-ID"/>
        </w:rPr>
        <w:t xml:space="preserve"> KARAKTERISTIK BETON </w:t>
      </w:r>
      <w:r w:rsidR="002C6275">
        <w:rPr>
          <w:rFonts w:ascii="Times New Roman" w:hAnsi="Times New Roman" w:cs="Times New Roman"/>
          <w:b/>
          <w:sz w:val="32"/>
          <w:szCs w:val="32"/>
          <w:lang w:val="id-ID"/>
        </w:rPr>
        <w:t>YANG MENGGUNAKAN</w:t>
      </w:r>
      <w:r w:rsidR="006C3D5D">
        <w:rPr>
          <w:rFonts w:ascii="Times New Roman" w:hAnsi="Times New Roman" w:cs="Times New Roman"/>
          <w:b/>
          <w:sz w:val="32"/>
          <w:szCs w:val="32"/>
        </w:rPr>
        <w:t xml:space="preserve"> </w:t>
      </w:r>
      <w:r w:rsidR="006C3D5D">
        <w:rPr>
          <w:rFonts w:ascii="Times New Roman" w:hAnsi="Times New Roman" w:cs="Times New Roman"/>
          <w:b/>
          <w:i/>
          <w:sz w:val="32"/>
          <w:szCs w:val="32"/>
        </w:rPr>
        <w:t xml:space="preserve">WATER REDUCER </w:t>
      </w:r>
      <w:r w:rsidR="006C3D5D">
        <w:rPr>
          <w:rFonts w:ascii="Times New Roman" w:hAnsi="Times New Roman" w:cs="Times New Roman"/>
          <w:b/>
          <w:sz w:val="32"/>
          <w:szCs w:val="32"/>
        </w:rPr>
        <w:t xml:space="preserve">DAN </w:t>
      </w:r>
      <w:r w:rsidR="006C3D5D">
        <w:rPr>
          <w:rFonts w:ascii="Times New Roman" w:hAnsi="Times New Roman" w:cs="Times New Roman"/>
          <w:b/>
          <w:i/>
          <w:sz w:val="32"/>
          <w:szCs w:val="32"/>
        </w:rPr>
        <w:t xml:space="preserve">RETARDER </w:t>
      </w:r>
    </w:p>
    <w:p w14:paraId="634558BF" w14:textId="77777777" w:rsidR="00102D5A" w:rsidRDefault="005B1C71" w:rsidP="005B1C71">
      <w:pPr>
        <w:spacing w:line="240" w:lineRule="auto"/>
        <w:jc w:val="center"/>
        <w:rPr>
          <w:rFonts w:ascii="Times New Roman" w:hAnsi="Times New Roman" w:cs="Times New Roman"/>
          <w:b/>
          <w:i/>
          <w:sz w:val="32"/>
          <w:szCs w:val="32"/>
          <w:lang w:val="id-ID"/>
        </w:rPr>
      </w:pPr>
      <w:r>
        <w:rPr>
          <w:rFonts w:ascii="Times New Roman" w:hAnsi="Times New Roman" w:cs="Times New Roman"/>
          <w:b/>
          <w:i/>
          <w:sz w:val="32"/>
          <w:szCs w:val="32"/>
          <w:lang w:val="id-ID"/>
        </w:rPr>
        <w:t>(</w:t>
      </w:r>
      <w:r w:rsidR="006C3D5D">
        <w:rPr>
          <w:rFonts w:ascii="Times New Roman" w:hAnsi="Times New Roman" w:cs="Times New Roman"/>
          <w:b/>
          <w:i/>
          <w:sz w:val="32"/>
          <w:szCs w:val="32"/>
        </w:rPr>
        <w:t>THE ANALYSIS OF TEMPERATURE</w:t>
      </w:r>
      <w:r w:rsidR="0058531D">
        <w:rPr>
          <w:rFonts w:ascii="Times New Roman" w:hAnsi="Times New Roman" w:cs="Times New Roman"/>
          <w:b/>
          <w:i/>
          <w:sz w:val="32"/>
          <w:szCs w:val="32"/>
          <w:lang w:val="id-ID"/>
        </w:rPr>
        <w:t xml:space="preserve"> EFFECT ON CHARACTERISTICS</w:t>
      </w:r>
      <w:r w:rsidR="00515564">
        <w:rPr>
          <w:rFonts w:ascii="Times New Roman" w:hAnsi="Times New Roman" w:cs="Times New Roman"/>
          <w:b/>
          <w:i/>
          <w:sz w:val="32"/>
          <w:szCs w:val="32"/>
        </w:rPr>
        <w:t xml:space="preserve"> OF </w:t>
      </w:r>
      <w:r w:rsidR="00515564">
        <w:rPr>
          <w:rFonts w:ascii="Times New Roman" w:hAnsi="Times New Roman" w:cs="Times New Roman"/>
          <w:b/>
          <w:i/>
          <w:sz w:val="32"/>
          <w:szCs w:val="32"/>
          <w:lang w:val="id-ID"/>
        </w:rPr>
        <w:t>CONCRETE</w:t>
      </w:r>
      <w:r w:rsidR="0058531D">
        <w:rPr>
          <w:rFonts w:ascii="Times New Roman" w:hAnsi="Times New Roman" w:cs="Times New Roman"/>
          <w:b/>
          <w:i/>
          <w:sz w:val="32"/>
          <w:szCs w:val="32"/>
          <w:lang w:val="id-ID"/>
        </w:rPr>
        <w:t xml:space="preserve"> USING WATER REDUCER AND RETARDER</w:t>
      </w:r>
      <w:r>
        <w:rPr>
          <w:rFonts w:ascii="Times New Roman" w:hAnsi="Times New Roman" w:cs="Times New Roman"/>
          <w:b/>
          <w:i/>
          <w:sz w:val="32"/>
          <w:szCs w:val="32"/>
          <w:lang w:val="id-ID"/>
        </w:rPr>
        <w:t>)</w:t>
      </w:r>
    </w:p>
    <w:p w14:paraId="766A792A" w14:textId="77777777" w:rsidR="000931BA" w:rsidRDefault="00434A7F" w:rsidP="00964FB1">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Diajukan Kepada Universitas Islam Indonesia Yogyakarta Untuk Memenuhi Persyaratan Memperoleh Derajat Sarjana Teknik Sipil</w:t>
      </w:r>
    </w:p>
    <w:p w14:paraId="6DB74208" w14:textId="77777777" w:rsidR="00964FB1" w:rsidRPr="00964FB1" w:rsidRDefault="00964FB1" w:rsidP="00964FB1">
      <w:pPr>
        <w:spacing w:after="0" w:line="240" w:lineRule="auto"/>
        <w:jc w:val="center"/>
        <w:rPr>
          <w:rFonts w:ascii="Times New Roman" w:hAnsi="Times New Roman" w:cs="Times New Roman"/>
          <w:b/>
          <w:sz w:val="24"/>
          <w:szCs w:val="24"/>
          <w:lang w:val="id-ID"/>
        </w:rPr>
      </w:pPr>
    </w:p>
    <w:p w14:paraId="2A6D1DD3" w14:textId="77777777" w:rsidR="000931BA" w:rsidRDefault="000931BA" w:rsidP="00D566D8">
      <w:pPr>
        <w:spacing w:after="0" w:line="720" w:lineRule="auto"/>
        <w:jc w:val="center"/>
        <w:rPr>
          <w:noProof/>
        </w:rPr>
      </w:pPr>
      <w:r>
        <w:rPr>
          <w:noProof/>
        </w:rPr>
        <w:drawing>
          <wp:inline distT="0" distB="0" distL="0" distR="0" wp14:anchorId="411C964D" wp14:editId="00BEE304">
            <wp:extent cx="1863905" cy="2520000"/>
            <wp:effectExtent l="0" t="0" r="3175" b="0"/>
            <wp:docPr id="309" name="Picture 309" descr="Description: ui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ii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3905" cy="2520000"/>
                    </a:xfrm>
                    <a:prstGeom prst="rect">
                      <a:avLst/>
                    </a:prstGeom>
                    <a:noFill/>
                    <a:ln>
                      <a:noFill/>
                    </a:ln>
                  </pic:spPr>
                </pic:pic>
              </a:graphicData>
            </a:graphic>
          </wp:inline>
        </w:drawing>
      </w:r>
    </w:p>
    <w:p w14:paraId="371DF74D" w14:textId="77777777" w:rsidR="00802438" w:rsidRDefault="00802438" w:rsidP="00D566D8">
      <w:pPr>
        <w:spacing w:after="0" w:line="720" w:lineRule="auto"/>
        <w:jc w:val="center"/>
        <w:rPr>
          <w:noProof/>
        </w:rPr>
      </w:pPr>
    </w:p>
    <w:p w14:paraId="13A52209" w14:textId="77777777" w:rsidR="000931BA" w:rsidRDefault="000931BA" w:rsidP="00964FB1">
      <w:pPr>
        <w:spacing w:after="0" w:line="240" w:lineRule="auto"/>
        <w:jc w:val="center"/>
        <w:rPr>
          <w:rFonts w:ascii="Times New Roman" w:hAnsi="Times New Roman"/>
          <w:b/>
          <w:sz w:val="28"/>
          <w:szCs w:val="28"/>
          <w:lang w:val="id-ID"/>
        </w:rPr>
      </w:pPr>
      <w:r>
        <w:rPr>
          <w:rFonts w:ascii="Times New Roman" w:hAnsi="Times New Roman"/>
          <w:b/>
          <w:sz w:val="28"/>
          <w:szCs w:val="28"/>
          <w:lang w:val="id-ID"/>
        </w:rPr>
        <w:t>Ade Kurnia Rakhman</w:t>
      </w:r>
    </w:p>
    <w:p w14:paraId="41177DAC" w14:textId="77777777" w:rsidR="000931BA" w:rsidRPr="004D2B89" w:rsidRDefault="000931BA" w:rsidP="00964FB1">
      <w:pPr>
        <w:spacing w:after="0" w:line="240" w:lineRule="auto"/>
        <w:jc w:val="center"/>
        <w:rPr>
          <w:rFonts w:ascii="Times New Roman" w:hAnsi="Times New Roman"/>
          <w:b/>
          <w:sz w:val="28"/>
          <w:szCs w:val="28"/>
          <w:lang w:val="id-ID"/>
        </w:rPr>
      </w:pPr>
      <w:r>
        <w:rPr>
          <w:rFonts w:ascii="Times New Roman" w:hAnsi="Times New Roman"/>
          <w:b/>
          <w:sz w:val="28"/>
          <w:szCs w:val="28"/>
          <w:lang w:val="id-ID"/>
        </w:rPr>
        <w:t>12511374</w:t>
      </w:r>
    </w:p>
    <w:p w14:paraId="3D3D177C" w14:textId="77777777" w:rsidR="00102D5A" w:rsidRPr="00964FB1" w:rsidRDefault="00A63746" w:rsidP="00964FB1">
      <w:pPr>
        <w:pStyle w:val="Heading1"/>
        <w:numPr>
          <w:ilvl w:val="0"/>
          <w:numId w:val="0"/>
        </w:numPr>
        <w:spacing w:before="0" w:line="240" w:lineRule="auto"/>
        <w:rPr>
          <w:color w:val="FFFFFF" w:themeColor="background1"/>
        </w:rPr>
      </w:pPr>
      <w:bookmarkStart w:id="1" w:name="_Toc510650312"/>
      <w:r w:rsidRPr="00964FB1">
        <w:rPr>
          <w:color w:val="FFFFFF" w:themeColor="background1"/>
        </w:rPr>
        <w:t>HALAMAN JUDUL</w:t>
      </w:r>
      <w:bookmarkEnd w:id="1"/>
    </w:p>
    <w:p w14:paraId="6BBACE61" w14:textId="77777777" w:rsidR="00964FB1" w:rsidRPr="00964FB1" w:rsidRDefault="00964FB1" w:rsidP="00964FB1">
      <w:pPr>
        <w:rPr>
          <w:highlight w:val="yellow"/>
          <w:lang w:val="id-ID"/>
        </w:rPr>
      </w:pPr>
    </w:p>
    <w:p w14:paraId="788C5360" w14:textId="77777777" w:rsidR="000931BA" w:rsidRDefault="000931BA" w:rsidP="00964FB1">
      <w:pPr>
        <w:spacing w:after="0" w:line="240" w:lineRule="auto"/>
        <w:jc w:val="center"/>
        <w:rPr>
          <w:rFonts w:ascii="Times New Roman" w:hAnsi="Times New Roman"/>
          <w:b/>
          <w:sz w:val="28"/>
          <w:szCs w:val="28"/>
        </w:rPr>
      </w:pPr>
      <w:r>
        <w:rPr>
          <w:rFonts w:ascii="Times New Roman" w:hAnsi="Times New Roman"/>
          <w:b/>
          <w:sz w:val="28"/>
          <w:szCs w:val="28"/>
        </w:rPr>
        <w:t>PROGRAM STUDI TEKNIK SIPIL</w:t>
      </w:r>
    </w:p>
    <w:p w14:paraId="3A6778B2" w14:textId="77777777" w:rsidR="000931BA" w:rsidRDefault="000931BA" w:rsidP="00964FB1">
      <w:pPr>
        <w:spacing w:after="0" w:line="240" w:lineRule="auto"/>
        <w:jc w:val="center"/>
        <w:rPr>
          <w:rFonts w:ascii="Times New Roman" w:hAnsi="Times New Roman"/>
          <w:b/>
          <w:sz w:val="28"/>
          <w:szCs w:val="28"/>
        </w:rPr>
      </w:pPr>
      <w:r>
        <w:rPr>
          <w:rFonts w:ascii="Times New Roman" w:hAnsi="Times New Roman"/>
          <w:b/>
          <w:sz w:val="28"/>
          <w:szCs w:val="28"/>
        </w:rPr>
        <w:t>FAKULTAS TEKNIK SIPIL DAN PERENCANAAN</w:t>
      </w:r>
    </w:p>
    <w:p w14:paraId="2E8E1104" w14:textId="77777777" w:rsidR="000931BA" w:rsidRDefault="000931BA" w:rsidP="00964FB1">
      <w:pPr>
        <w:spacing w:after="0" w:line="240" w:lineRule="auto"/>
        <w:jc w:val="center"/>
        <w:rPr>
          <w:rFonts w:ascii="Times New Roman" w:hAnsi="Times New Roman"/>
          <w:b/>
          <w:sz w:val="28"/>
          <w:szCs w:val="28"/>
        </w:rPr>
      </w:pPr>
      <w:r>
        <w:rPr>
          <w:rFonts w:ascii="Times New Roman" w:hAnsi="Times New Roman"/>
          <w:b/>
          <w:sz w:val="28"/>
          <w:szCs w:val="28"/>
        </w:rPr>
        <w:t>UNIVERSITAS ISLAM INDONESIA</w:t>
      </w:r>
    </w:p>
    <w:p w14:paraId="1B2FA3D1" w14:textId="77777777" w:rsidR="000931BA" w:rsidRDefault="00A5774B" w:rsidP="00964FB1">
      <w:pPr>
        <w:spacing w:after="0" w:line="240" w:lineRule="auto"/>
        <w:jc w:val="center"/>
        <w:rPr>
          <w:rFonts w:ascii="Times New Roman" w:hAnsi="Times New Roman"/>
          <w:b/>
          <w:sz w:val="28"/>
          <w:szCs w:val="28"/>
        </w:rPr>
      </w:pPr>
      <w:r>
        <w:rPr>
          <w:rFonts w:ascii="Times New Roman" w:hAnsi="Times New Roman"/>
          <w:b/>
          <w:sz w:val="28"/>
          <w:szCs w:val="28"/>
        </w:rPr>
        <w:t>20</w:t>
      </w:r>
      <w:r>
        <w:rPr>
          <w:rFonts w:ascii="Times New Roman" w:hAnsi="Times New Roman"/>
          <w:b/>
          <w:sz w:val="28"/>
          <w:szCs w:val="28"/>
          <w:lang w:val="id-ID"/>
        </w:rPr>
        <w:t>1</w:t>
      </w:r>
      <w:r w:rsidR="00B739B6">
        <w:rPr>
          <w:rFonts w:ascii="Times New Roman" w:hAnsi="Times New Roman"/>
          <w:b/>
          <w:sz w:val="28"/>
          <w:szCs w:val="28"/>
        </w:rPr>
        <w:t>8</w:t>
      </w:r>
    </w:p>
    <w:p w14:paraId="0DAC48D8" w14:textId="77777777" w:rsidR="0058531D" w:rsidRDefault="0058531D" w:rsidP="00964FB1">
      <w:pPr>
        <w:spacing w:after="0" w:line="240" w:lineRule="auto"/>
        <w:jc w:val="center"/>
        <w:rPr>
          <w:rFonts w:ascii="Times New Roman" w:hAnsi="Times New Roman"/>
          <w:b/>
          <w:sz w:val="28"/>
          <w:szCs w:val="28"/>
        </w:rPr>
      </w:pPr>
    </w:p>
    <w:p w14:paraId="257337A0" w14:textId="77777777" w:rsidR="005D539E" w:rsidRPr="00B739B6" w:rsidRDefault="005D539E" w:rsidP="00964FB1">
      <w:pPr>
        <w:spacing w:after="0" w:line="240" w:lineRule="auto"/>
        <w:jc w:val="center"/>
        <w:rPr>
          <w:rFonts w:ascii="Times New Roman" w:hAnsi="Times New Roman"/>
          <w:b/>
          <w:sz w:val="28"/>
          <w:szCs w:val="28"/>
        </w:rPr>
      </w:pPr>
    </w:p>
    <w:p w14:paraId="01E496D3" w14:textId="72C45304" w:rsidR="003D795E" w:rsidRDefault="003D795E" w:rsidP="00305D50">
      <w:pPr>
        <w:spacing w:after="0" w:line="720" w:lineRule="auto"/>
        <w:rPr>
          <w:rFonts w:ascii="Times New Roman" w:hAnsi="Times New Roman"/>
          <w:b/>
          <w:sz w:val="28"/>
          <w:szCs w:val="28"/>
        </w:rPr>
      </w:pPr>
    </w:p>
    <w:p w14:paraId="70B1C214" w14:textId="214D63D8" w:rsidR="00A65ED9" w:rsidRDefault="00EC4CA9" w:rsidP="00305D50">
      <w:pPr>
        <w:spacing w:after="0" w:line="720" w:lineRule="auto"/>
        <w:rPr>
          <w:rFonts w:ascii="Times New Roman" w:hAnsi="Times New Roman"/>
          <w:b/>
          <w:sz w:val="28"/>
          <w:szCs w:val="28"/>
        </w:rPr>
      </w:pPr>
      <w:r>
        <w:rPr>
          <w:rFonts w:ascii="Times New Roman" w:hAnsi="Times New Roman"/>
          <w:b/>
          <w:noProof/>
          <w:sz w:val="28"/>
          <w:szCs w:val="28"/>
        </w:rPr>
        <w:lastRenderedPageBreak/>
        <w:drawing>
          <wp:inline distT="0" distB="0" distL="0" distR="0" wp14:anchorId="30FC27AB" wp14:editId="23B1443B">
            <wp:extent cx="5838825" cy="8033258"/>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180417_000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1709" cy="8037226"/>
                    </a:xfrm>
                    <a:prstGeom prst="rect">
                      <a:avLst/>
                    </a:prstGeom>
                  </pic:spPr>
                </pic:pic>
              </a:graphicData>
            </a:graphic>
          </wp:inline>
        </w:drawing>
      </w:r>
      <w:bookmarkStart w:id="2" w:name="_GoBack"/>
      <w:bookmarkEnd w:id="2"/>
    </w:p>
    <w:p w14:paraId="397AC1AB" w14:textId="6EC7B55B" w:rsidR="00A83ABC" w:rsidRDefault="00A65ED9" w:rsidP="00305D50">
      <w:pPr>
        <w:spacing w:after="0" w:line="720" w:lineRule="auto"/>
        <w:rPr>
          <w:rFonts w:ascii="Times New Roman" w:hAnsi="Times New Roman"/>
          <w:b/>
          <w:sz w:val="28"/>
          <w:szCs w:val="28"/>
        </w:rPr>
      </w:pPr>
      <w:r>
        <w:rPr>
          <w:rFonts w:ascii="Times New Roman" w:hAnsi="Times New Roman"/>
          <w:b/>
          <w:noProof/>
          <w:sz w:val="28"/>
          <w:szCs w:val="28"/>
        </w:rPr>
        <w:lastRenderedPageBreak/>
        <w:drawing>
          <wp:inline distT="0" distB="0" distL="0" distR="0" wp14:anchorId="7E85624F" wp14:editId="215A747C">
            <wp:extent cx="5646755" cy="7753350"/>
            <wp:effectExtent l="0" t="0" r="0" b="0"/>
            <wp:docPr id="45199" name="Picture 45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9" name="IMG_20180416_0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49927" cy="7757706"/>
                    </a:xfrm>
                    <a:prstGeom prst="rect">
                      <a:avLst/>
                    </a:prstGeom>
                  </pic:spPr>
                </pic:pic>
              </a:graphicData>
            </a:graphic>
          </wp:inline>
        </w:drawing>
      </w:r>
    </w:p>
    <w:p w14:paraId="35648CA0" w14:textId="77777777" w:rsidR="003D795E" w:rsidRPr="003D795E" w:rsidRDefault="003D795E" w:rsidP="00A83ABC">
      <w:pPr>
        <w:pStyle w:val="Heading1"/>
        <w:numPr>
          <w:ilvl w:val="0"/>
          <w:numId w:val="0"/>
        </w:numPr>
      </w:pPr>
      <w:bookmarkStart w:id="3" w:name="_Toc476486247"/>
      <w:bookmarkStart w:id="4" w:name="_Toc477717466"/>
      <w:bookmarkStart w:id="5" w:name="_Toc510650315"/>
      <w:r w:rsidRPr="003D795E">
        <w:lastRenderedPageBreak/>
        <w:t>KATA PENGANTAR</w:t>
      </w:r>
      <w:bookmarkEnd w:id="3"/>
      <w:bookmarkEnd w:id="4"/>
      <w:bookmarkEnd w:id="5"/>
    </w:p>
    <w:p w14:paraId="6D7395E3" w14:textId="77777777" w:rsidR="003D795E" w:rsidRDefault="003D795E" w:rsidP="003D795E">
      <w:pPr>
        <w:tabs>
          <w:tab w:val="left" w:pos="2880"/>
        </w:tabs>
        <w:spacing w:after="0" w:line="360" w:lineRule="auto"/>
        <w:rPr>
          <w:rFonts w:ascii="Times New Roman" w:hAnsi="Times New Roman" w:cs="Times New Roman"/>
          <w:b/>
          <w:sz w:val="28"/>
          <w:szCs w:val="28"/>
        </w:rPr>
      </w:pPr>
    </w:p>
    <w:p w14:paraId="064A1569" w14:textId="77777777" w:rsidR="003D795E" w:rsidRPr="00CF05CC" w:rsidRDefault="003D795E" w:rsidP="003D795E">
      <w:pPr>
        <w:tabs>
          <w:tab w:val="left" w:pos="2880"/>
        </w:tabs>
        <w:spacing w:after="0" w:line="360" w:lineRule="auto"/>
        <w:rPr>
          <w:rFonts w:ascii="Times New Roman" w:hAnsi="Times New Roman" w:cs="Times New Roman"/>
          <w:b/>
          <w:sz w:val="28"/>
          <w:szCs w:val="28"/>
        </w:rPr>
      </w:pPr>
    </w:p>
    <w:p w14:paraId="63241F01" w14:textId="77777777" w:rsidR="003D795E" w:rsidRPr="00CF05CC" w:rsidRDefault="003D795E" w:rsidP="003D795E">
      <w:pPr>
        <w:spacing w:after="0" w:line="360" w:lineRule="auto"/>
        <w:jc w:val="both"/>
        <w:rPr>
          <w:rFonts w:ascii="Times New Roman" w:hAnsi="Times New Roman" w:cs="Times New Roman"/>
          <w:sz w:val="24"/>
          <w:szCs w:val="24"/>
        </w:rPr>
      </w:pPr>
      <w:r w:rsidRPr="00CF05CC">
        <w:rPr>
          <w:rFonts w:ascii="Times New Roman" w:hAnsi="Times New Roman" w:cs="Times New Roman"/>
          <w:sz w:val="24"/>
          <w:szCs w:val="24"/>
        </w:rPr>
        <w:t>Assalamu’alaikum War</w:t>
      </w:r>
      <w:r w:rsidR="00FC14EA">
        <w:rPr>
          <w:rFonts w:ascii="Times New Roman" w:hAnsi="Times New Roman" w:cs="Times New Roman"/>
          <w:sz w:val="24"/>
          <w:szCs w:val="24"/>
        </w:rPr>
        <w:t>r</w:t>
      </w:r>
      <w:r w:rsidRPr="00CF05CC">
        <w:rPr>
          <w:rFonts w:ascii="Times New Roman" w:hAnsi="Times New Roman" w:cs="Times New Roman"/>
          <w:sz w:val="24"/>
          <w:szCs w:val="24"/>
        </w:rPr>
        <w:t>ahmatullahi Wabarakatuh</w:t>
      </w:r>
    </w:p>
    <w:p w14:paraId="7BC65C9A" w14:textId="77777777" w:rsidR="003D795E" w:rsidRPr="00B7018F" w:rsidRDefault="003D795E" w:rsidP="003D795E">
      <w:pPr>
        <w:pStyle w:val="ListParagraph"/>
        <w:spacing w:after="0" w:line="360" w:lineRule="auto"/>
        <w:ind w:left="0" w:firstLine="567"/>
        <w:jc w:val="both"/>
        <w:rPr>
          <w:rFonts w:ascii="Times New Roman" w:hAnsi="Times New Roman" w:cs="Times New Roman"/>
          <w:sz w:val="24"/>
          <w:szCs w:val="24"/>
        </w:rPr>
      </w:pPr>
      <w:r w:rsidRPr="00CF05CC">
        <w:rPr>
          <w:rFonts w:ascii="Times New Roman" w:hAnsi="Times New Roman" w:cs="Times New Roman"/>
          <w:sz w:val="24"/>
          <w:szCs w:val="24"/>
        </w:rPr>
        <w:t>Alhamdulillah puji syukur bagi Allah SWT yang telah memberikan rahmat dan hidayah</w:t>
      </w:r>
      <w:r w:rsidR="00FC14EA">
        <w:rPr>
          <w:rFonts w:ascii="Times New Roman" w:hAnsi="Times New Roman" w:cs="Times New Roman"/>
          <w:sz w:val="24"/>
          <w:szCs w:val="24"/>
        </w:rPr>
        <w:t>-N</w:t>
      </w:r>
      <w:r w:rsidRPr="00CF05CC">
        <w:rPr>
          <w:rFonts w:ascii="Times New Roman" w:hAnsi="Times New Roman" w:cs="Times New Roman"/>
          <w:sz w:val="24"/>
          <w:szCs w:val="24"/>
        </w:rPr>
        <w:t>ya sehingga saya dapat me</w:t>
      </w:r>
      <w:r>
        <w:rPr>
          <w:rFonts w:ascii="Times New Roman" w:hAnsi="Times New Roman" w:cs="Times New Roman"/>
          <w:sz w:val="24"/>
          <w:szCs w:val="24"/>
        </w:rPr>
        <w:t>nyelesaikan Tugas Akhir</w:t>
      </w:r>
      <w:r w:rsidR="00FC14EA">
        <w:rPr>
          <w:rFonts w:ascii="Times New Roman" w:hAnsi="Times New Roman" w:cs="Times New Roman"/>
          <w:sz w:val="24"/>
          <w:szCs w:val="24"/>
        </w:rPr>
        <w:t xml:space="preserve"> </w:t>
      </w:r>
      <w:r>
        <w:rPr>
          <w:rFonts w:ascii="Times New Roman" w:hAnsi="Times New Roman" w:cs="Times New Roman"/>
          <w:sz w:val="24"/>
          <w:szCs w:val="24"/>
        </w:rPr>
        <w:t xml:space="preserve">yang berjudul “Analisis Pengaruh Temperatur terhadap Karakteristik Beton </w:t>
      </w:r>
      <w:r w:rsidR="001A4CB2">
        <w:rPr>
          <w:rFonts w:ascii="Times New Roman" w:hAnsi="Times New Roman" w:cs="Times New Roman"/>
          <w:sz w:val="24"/>
          <w:szCs w:val="24"/>
          <w:lang w:val="id-ID"/>
        </w:rPr>
        <w:t>yang Menggunakan</w:t>
      </w:r>
      <w:r w:rsidR="00FB235E">
        <w:rPr>
          <w:rFonts w:ascii="Times New Roman" w:hAnsi="Times New Roman" w:cs="Times New Roman"/>
          <w:sz w:val="24"/>
          <w:szCs w:val="24"/>
        </w:rPr>
        <w:t xml:space="preserve"> </w:t>
      </w:r>
      <w:r w:rsidR="00FB235E">
        <w:rPr>
          <w:rFonts w:ascii="Times New Roman" w:hAnsi="Times New Roman" w:cs="Times New Roman"/>
          <w:i/>
          <w:sz w:val="24"/>
          <w:szCs w:val="24"/>
        </w:rPr>
        <w:t xml:space="preserve">Water Reducer </w:t>
      </w:r>
      <w:r w:rsidR="00FB235E">
        <w:rPr>
          <w:rFonts w:ascii="Times New Roman" w:hAnsi="Times New Roman" w:cs="Times New Roman"/>
          <w:sz w:val="24"/>
          <w:szCs w:val="24"/>
        </w:rPr>
        <w:t xml:space="preserve">dan </w:t>
      </w:r>
      <w:r w:rsidR="00FB235E">
        <w:rPr>
          <w:rFonts w:ascii="Times New Roman" w:hAnsi="Times New Roman" w:cs="Times New Roman"/>
          <w:i/>
          <w:sz w:val="24"/>
          <w:szCs w:val="24"/>
        </w:rPr>
        <w:t>Retarder”</w:t>
      </w:r>
      <w:r>
        <w:rPr>
          <w:rFonts w:ascii="Times New Roman" w:hAnsi="Times New Roman" w:cs="Times New Roman"/>
          <w:sz w:val="24"/>
          <w:szCs w:val="24"/>
        </w:rPr>
        <w:t>. Tugas akhir ini diajukan untuk memenuhi salah satu syarat mencapai jenjang Strata Satu (S1) pada jurusan Teknik Sipil, Fakultas Teknik Sipil dan Perencanaan Universitas Islam Indonesia.</w:t>
      </w:r>
    </w:p>
    <w:p w14:paraId="03DB67BA" w14:textId="77777777" w:rsidR="003D795E" w:rsidRPr="00CF05CC" w:rsidRDefault="003D795E" w:rsidP="003D795E">
      <w:pPr>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Dalam penyusunan </w:t>
      </w:r>
      <w:r w:rsidRPr="00CF05CC">
        <w:rPr>
          <w:rFonts w:ascii="Times New Roman" w:hAnsi="Times New Roman" w:cs="Times New Roman"/>
          <w:sz w:val="24"/>
          <w:szCs w:val="24"/>
        </w:rPr>
        <w:t xml:space="preserve">Tugas Akhir ini tidak lepas dari bimbingan dan pengarahan Bapak/Ibu dosen serta pihak yang membantu, untuk itu saya ucapkan terima kasih kepada:  </w:t>
      </w:r>
    </w:p>
    <w:p w14:paraId="1326EDB7" w14:textId="77777777" w:rsidR="003D795E" w:rsidRPr="00CF05CC" w:rsidRDefault="003D795E"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rPr>
        <w:t>Miftahul Fauziah,</w:t>
      </w:r>
      <w:r w:rsidR="00FC14EA">
        <w:rPr>
          <w:rFonts w:ascii="Times New Roman" w:hAnsi="Times New Roman" w:cs="Times New Roman"/>
          <w:sz w:val="24"/>
        </w:rPr>
        <w:t xml:space="preserve"> S.T.</w:t>
      </w:r>
      <w:r>
        <w:rPr>
          <w:rFonts w:ascii="Times New Roman" w:hAnsi="Times New Roman" w:cs="Times New Roman"/>
          <w:sz w:val="24"/>
        </w:rPr>
        <w:t>,</w:t>
      </w:r>
      <w:r w:rsidR="00FC14EA">
        <w:rPr>
          <w:rFonts w:ascii="Times New Roman" w:hAnsi="Times New Roman" w:cs="Times New Roman"/>
          <w:sz w:val="24"/>
        </w:rPr>
        <w:t xml:space="preserve"> M.T.</w:t>
      </w:r>
      <w:r>
        <w:rPr>
          <w:rFonts w:ascii="Times New Roman" w:hAnsi="Times New Roman" w:cs="Times New Roman"/>
          <w:sz w:val="24"/>
        </w:rPr>
        <w:t>,</w:t>
      </w:r>
      <w:r w:rsidR="00FC14EA">
        <w:rPr>
          <w:rFonts w:ascii="Times New Roman" w:hAnsi="Times New Roman" w:cs="Times New Roman"/>
          <w:sz w:val="24"/>
        </w:rPr>
        <w:t xml:space="preserve"> Ph.D.</w:t>
      </w:r>
      <w:r w:rsidRPr="00CF05CC">
        <w:rPr>
          <w:rFonts w:ascii="Times New Roman" w:hAnsi="Times New Roman" w:cs="Times New Roman"/>
          <w:sz w:val="24"/>
        </w:rPr>
        <w:t xml:space="preserve"> </w:t>
      </w:r>
      <w:r>
        <w:rPr>
          <w:rFonts w:ascii="Times New Roman" w:hAnsi="Times New Roman" w:cs="Times New Roman"/>
          <w:sz w:val="24"/>
          <w:szCs w:val="24"/>
        </w:rPr>
        <w:t>selaku Ketua Program Studi Teknik Sipil</w:t>
      </w:r>
      <w:r w:rsidRPr="00CF05CC">
        <w:rPr>
          <w:rFonts w:ascii="Times New Roman" w:hAnsi="Times New Roman" w:cs="Times New Roman"/>
          <w:sz w:val="24"/>
          <w:szCs w:val="24"/>
        </w:rPr>
        <w:t>.</w:t>
      </w:r>
    </w:p>
    <w:p w14:paraId="577A4039" w14:textId="77777777" w:rsidR="003D795E" w:rsidRDefault="003D795E"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Atika Ulfah Jamal S.T</w:t>
      </w:r>
      <w:r w:rsidR="00FC14EA">
        <w:rPr>
          <w:rFonts w:ascii="Times New Roman" w:hAnsi="Times New Roman" w:cs="Times New Roman"/>
          <w:sz w:val="24"/>
          <w:szCs w:val="24"/>
        </w:rPr>
        <w:t>.</w:t>
      </w:r>
      <w:r>
        <w:rPr>
          <w:rFonts w:ascii="Times New Roman" w:hAnsi="Times New Roman" w:cs="Times New Roman"/>
          <w:sz w:val="24"/>
          <w:szCs w:val="24"/>
        </w:rPr>
        <w:t>, M.Eng</w:t>
      </w:r>
      <w:r w:rsidR="00FC14EA">
        <w:rPr>
          <w:rFonts w:ascii="Times New Roman" w:hAnsi="Times New Roman" w:cs="Times New Roman"/>
          <w:sz w:val="24"/>
          <w:szCs w:val="24"/>
        </w:rPr>
        <w:t>.</w:t>
      </w:r>
      <w:r>
        <w:rPr>
          <w:rFonts w:ascii="Times New Roman" w:hAnsi="Times New Roman" w:cs="Times New Roman"/>
          <w:sz w:val="24"/>
          <w:szCs w:val="24"/>
        </w:rPr>
        <w:t>, M.T</w:t>
      </w:r>
      <w:r w:rsidR="00FC14EA">
        <w:rPr>
          <w:rFonts w:ascii="Times New Roman" w:hAnsi="Times New Roman" w:cs="Times New Roman"/>
          <w:sz w:val="24"/>
          <w:szCs w:val="24"/>
        </w:rPr>
        <w:t>.</w:t>
      </w:r>
      <w:r>
        <w:rPr>
          <w:rFonts w:ascii="Times New Roman" w:hAnsi="Times New Roman" w:cs="Times New Roman"/>
          <w:sz w:val="24"/>
          <w:szCs w:val="24"/>
        </w:rPr>
        <w:t xml:space="preserve"> selaku dosen pembimbing Tugas Akhir, terimakasih atas bimbingan, nasihat, saran dan dukungan yang diberikan kepada penulis dalam penyusunan Tugas Akhir ini.</w:t>
      </w:r>
    </w:p>
    <w:p w14:paraId="07FEB423" w14:textId="77777777" w:rsidR="003D795E" w:rsidRDefault="008A74CF"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Dr. Ir. Harsoyo, M.Sc. selaku dosen penguji atas saran, masukan, dan nasihat yang telah diberikan kepada penulis.</w:t>
      </w:r>
    </w:p>
    <w:p w14:paraId="515145A1" w14:textId="77777777" w:rsidR="008A74CF" w:rsidRDefault="008A74CF"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Ir. Helmy Akbar Bale, M.T selaku dosen penguji atas saran, masukan dan nasihat yang telah diberikan kepada penulis.</w:t>
      </w:r>
    </w:p>
    <w:p w14:paraId="35E9240E" w14:textId="77777777" w:rsidR="008A74CF" w:rsidRPr="008A74CF" w:rsidRDefault="008A74CF"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Suwarno dan Darussalam selaku Laboran yang telah membantu untuk memperoleh data pengujian.</w:t>
      </w:r>
    </w:p>
    <w:p w14:paraId="4C18FC82" w14:textId="77777777" w:rsidR="008A74CF" w:rsidRDefault="008A74CF"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Bapak, Ibu, dan Kakak yang penulis sayangi, Daroji, S</w:t>
      </w:r>
      <w:r w:rsidR="005B105B">
        <w:rPr>
          <w:rFonts w:ascii="Times New Roman" w:hAnsi="Times New Roman" w:cs="Times New Roman"/>
          <w:sz w:val="24"/>
          <w:szCs w:val="24"/>
        </w:rPr>
        <w:t>.Pd.I.</w:t>
      </w:r>
      <w:r>
        <w:rPr>
          <w:rFonts w:ascii="Times New Roman" w:hAnsi="Times New Roman" w:cs="Times New Roman"/>
          <w:sz w:val="24"/>
          <w:szCs w:val="24"/>
        </w:rPr>
        <w:t>, Sugiyarti,</w:t>
      </w:r>
      <w:r w:rsidR="005B105B">
        <w:rPr>
          <w:rFonts w:ascii="Times New Roman" w:hAnsi="Times New Roman" w:cs="Times New Roman"/>
          <w:sz w:val="24"/>
          <w:szCs w:val="24"/>
        </w:rPr>
        <w:t xml:space="preserve"> S.Pd., </w:t>
      </w:r>
      <w:r>
        <w:rPr>
          <w:rFonts w:ascii="Times New Roman" w:hAnsi="Times New Roman" w:cs="Times New Roman"/>
          <w:sz w:val="24"/>
          <w:szCs w:val="24"/>
        </w:rPr>
        <w:t>Rizki Setya Pambudi, S.Si</w:t>
      </w:r>
      <w:r w:rsidR="005B105B">
        <w:rPr>
          <w:rFonts w:ascii="Times New Roman" w:hAnsi="Times New Roman" w:cs="Times New Roman"/>
          <w:sz w:val="24"/>
          <w:szCs w:val="24"/>
        </w:rPr>
        <w:t>.</w:t>
      </w:r>
      <w:r>
        <w:rPr>
          <w:rFonts w:ascii="Times New Roman" w:hAnsi="Times New Roman" w:cs="Times New Roman"/>
          <w:sz w:val="24"/>
          <w:szCs w:val="24"/>
        </w:rPr>
        <w:t xml:space="preserve"> terima kasih atas segala motivasi, doa, dan dukungan yang telah diberikan.</w:t>
      </w:r>
    </w:p>
    <w:p w14:paraId="759BF5BE" w14:textId="77777777" w:rsidR="008A74CF" w:rsidRDefault="0074607C"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w:t>
      </w:r>
      <w:r w:rsidR="005B105B">
        <w:rPr>
          <w:rFonts w:ascii="Times New Roman" w:hAnsi="Times New Roman" w:cs="Times New Roman"/>
          <w:sz w:val="24"/>
          <w:szCs w:val="24"/>
        </w:rPr>
        <w:t>bu Tin Eko Setiyowati, S.Si.</w:t>
      </w:r>
      <w:r>
        <w:rPr>
          <w:rFonts w:ascii="Times New Roman" w:hAnsi="Times New Roman" w:cs="Times New Roman"/>
          <w:sz w:val="24"/>
          <w:szCs w:val="24"/>
        </w:rPr>
        <w:t xml:space="preserve"> dan Sahid, selaku pemilik Burat Kriasta yang telah menyediakan tempat untuk pembakaran beton.</w:t>
      </w:r>
    </w:p>
    <w:p w14:paraId="7B2F7727" w14:textId="77777777" w:rsidR="008A74CF" w:rsidRDefault="008A74CF"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Syahrian, Wahyu, Ibnu, Adit,</w:t>
      </w:r>
      <w:r w:rsidR="00836A2B">
        <w:rPr>
          <w:rFonts w:ascii="Times New Roman" w:hAnsi="Times New Roman" w:cs="Times New Roman"/>
          <w:sz w:val="24"/>
          <w:szCs w:val="24"/>
        </w:rPr>
        <w:t xml:space="preserve"> Ewa,</w:t>
      </w:r>
      <w:r>
        <w:rPr>
          <w:rFonts w:ascii="Times New Roman" w:hAnsi="Times New Roman" w:cs="Times New Roman"/>
          <w:sz w:val="24"/>
          <w:szCs w:val="24"/>
        </w:rPr>
        <w:t xml:space="preserve"> Kiki, Refky, Erick, Bima, Tarmizi, Cempere, Dani</w:t>
      </w:r>
      <w:r w:rsidR="0074607C">
        <w:rPr>
          <w:rFonts w:ascii="Times New Roman" w:hAnsi="Times New Roman" w:cs="Times New Roman"/>
          <w:sz w:val="24"/>
          <w:szCs w:val="24"/>
        </w:rPr>
        <w:t>, Lubis</w:t>
      </w:r>
      <w:r w:rsidR="002D6195">
        <w:rPr>
          <w:rFonts w:ascii="Times New Roman" w:hAnsi="Times New Roman" w:cs="Times New Roman"/>
          <w:sz w:val="24"/>
          <w:szCs w:val="24"/>
        </w:rPr>
        <w:t>, Indra, Bayu</w:t>
      </w:r>
      <w:r w:rsidR="00542C2D">
        <w:rPr>
          <w:rFonts w:ascii="Times New Roman" w:hAnsi="Times New Roman" w:cs="Times New Roman"/>
          <w:sz w:val="24"/>
          <w:szCs w:val="24"/>
        </w:rPr>
        <w:t>, Rajulun</w:t>
      </w:r>
      <w:r w:rsidR="005A2F02">
        <w:rPr>
          <w:rFonts w:ascii="Times New Roman" w:hAnsi="Times New Roman" w:cs="Times New Roman"/>
          <w:sz w:val="24"/>
          <w:szCs w:val="24"/>
        </w:rPr>
        <w:t xml:space="preserve">, </w:t>
      </w:r>
      <w:r w:rsidR="00685115">
        <w:rPr>
          <w:rFonts w:ascii="Times New Roman" w:hAnsi="Times New Roman" w:cs="Times New Roman"/>
          <w:sz w:val="24"/>
          <w:szCs w:val="24"/>
        </w:rPr>
        <w:t>I</w:t>
      </w:r>
      <w:r w:rsidR="005A2F02">
        <w:rPr>
          <w:rFonts w:ascii="Times New Roman" w:hAnsi="Times New Roman" w:cs="Times New Roman"/>
          <w:sz w:val="24"/>
          <w:szCs w:val="24"/>
        </w:rPr>
        <w:t>lham</w:t>
      </w:r>
      <w:r>
        <w:rPr>
          <w:rFonts w:ascii="Times New Roman" w:hAnsi="Times New Roman" w:cs="Times New Roman"/>
          <w:sz w:val="24"/>
          <w:szCs w:val="24"/>
        </w:rPr>
        <w:t xml:space="preserve"> dan Imam yang telah membantu dalam pembuatan sampel beton.</w:t>
      </w:r>
    </w:p>
    <w:p w14:paraId="66FAFA31" w14:textId="77777777" w:rsidR="00F842FF" w:rsidRDefault="00F842FF"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Bastya Pratama S.T</w:t>
      </w:r>
      <w:r w:rsidR="000561C5">
        <w:rPr>
          <w:rFonts w:ascii="Times New Roman" w:hAnsi="Times New Roman" w:cs="Times New Roman"/>
          <w:sz w:val="24"/>
          <w:szCs w:val="24"/>
        </w:rPr>
        <w:t>.</w:t>
      </w:r>
      <w:r w:rsidR="007E1FF6">
        <w:rPr>
          <w:rFonts w:ascii="Times New Roman" w:hAnsi="Times New Roman" w:cs="Times New Roman"/>
          <w:sz w:val="24"/>
          <w:szCs w:val="24"/>
        </w:rPr>
        <w:t xml:space="preserve"> dan Intan Ariani, S.T. </w:t>
      </w:r>
      <w:r w:rsidR="000561C5">
        <w:rPr>
          <w:rFonts w:ascii="Times New Roman" w:hAnsi="Times New Roman" w:cs="Times New Roman"/>
          <w:sz w:val="24"/>
          <w:szCs w:val="24"/>
        </w:rPr>
        <w:t xml:space="preserve"> terima kasih atas segala bantuan, dukungan, dan kerjasamanya dalam menyelesaikan Tugas Akhir ini.</w:t>
      </w:r>
    </w:p>
    <w:p w14:paraId="455D20B6" w14:textId="77777777" w:rsidR="0074607C" w:rsidRDefault="0074607C"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Rekan-rekan Teknik Sipil 2012, terima kasih atas segala dukungan, kerjasama dan doanya dalam menyelesaikan Tugas Akhir ini.</w:t>
      </w:r>
    </w:p>
    <w:p w14:paraId="20BCCA13" w14:textId="77777777" w:rsidR="0074607C" w:rsidRPr="00CF05CC" w:rsidRDefault="0074607C" w:rsidP="004C3DDE">
      <w:pPr>
        <w:pStyle w:val="ListParagraph"/>
        <w:numPr>
          <w:ilvl w:val="0"/>
          <w:numId w:val="5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Semua pihak yang tidak dapat disebutkan satu per satu.</w:t>
      </w:r>
    </w:p>
    <w:p w14:paraId="05A0FA38" w14:textId="77777777" w:rsidR="003D795E" w:rsidRPr="00CF05CC" w:rsidRDefault="00F463DB" w:rsidP="00F463DB">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Penulis menyadari bahwa Tugas Akhir ini belum sempurna, oleh karena itu penulis memohon maaf dan </w:t>
      </w:r>
      <w:r w:rsidR="00E25043">
        <w:rPr>
          <w:rFonts w:ascii="Times New Roman" w:hAnsi="Times New Roman" w:cs="Times New Roman"/>
          <w:sz w:val="24"/>
          <w:szCs w:val="24"/>
        </w:rPr>
        <w:t>h</w:t>
      </w:r>
      <w:r>
        <w:rPr>
          <w:rFonts w:ascii="Times New Roman" w:hAnsi="Times New Roman" w:cs="Times New Roman"/>
          <w:sz w:val="24"/>
          <w:szCs w:val="24"/>
        </w:rPr>
        <w:t>arapan penulis</w:t>
      </w:r>
      <w:r w:rsidR="00E25043">
        <w:rPr>
          <w:rFonts w:ascii="Times New Roman" w:hAnsi="Times New Roman" w:cs="Times New Roman"/>
          <w:sz w:val="24"/>
          <w:szCs w:val="24"/>
        </w:rPr>
        <w:t xml:space="preserve"> bahwa Tugas Akhir ini</w:t>
      </w:r>
      <w:r w:rsidR="003D795E" w:rsidRPr="00CF05CC">
        <w:rPr>
          <w:rFonts w:ascii="Times New Roman" w:hAnsi="Times New Roman" w:cs="Times New Roman"/>
          <w:sz w:val="24"/>
          <w:szCs w:val="24"/>
        </w:rPr>
        <w:t xml:space="preserve"> dapat berguna dan bermanfaat bagi saya dan mahasiswa</w:t>
      </w:r>
      <w:r w:rsidR="00590D52">
        <w:rPr>
          <w:rFonts w:ascii="Times New Roman" w:hAnsi="Times New Roman" w:cs="Times New Roman"/>
          <w:sz w:val="24"/>
          <w:szCs w:val="24"/>
        </w:rPr>
        <w:t xml:space="preserve"> Program Studi </w:t>
      </w:r>
      <w:r w:rsidR="003D795E" w:rsidRPr="00CF05CC">
        <w:rPr>
          <w:rFonts w:ascii="Times New Roman" w:hAnsi="Times New Roman" w:cs="Times New Roman"/>
          <w:sz w:val="24"/>
          <w:szCs w:val="24"/>
        </w:rPr>
        <w:t>Teknik Sipil Universitas Islam Indonesia pada khususnya, serta pihak lain yang membaca pada umumnya.</w:t>
      </w:r>
    </w:p>
    <w:p w14:paraId="0BABFC7B" w14:textId="77777777" w:rsidR="003D795E" w:rsidRDefault="003D795E" w:rsidP="003D795E">
      <w:pPr>
        <w:spacing w:after="0" w:line="360" w:lineRule="auto"/>
        <w:contextualSpacing/>
        <w:jc w:val="both"/>
        <w:rPr>
          <w:rFonts w:ascii="Times New Roman" w:hAnsi="Times New Roman" w:cs="Times New Roman"/>
          <w:sz w:val="24"/>
          <w:szCs w:val="24"/>
        </w:rPr>
      </w:pPr>
      <w:r w:rsidRPr="00B7018F">
        <w:rPr>
          <w:rFonts w:ascii="Times New Roman" w:hAnsi="Times New Roman" w:cs="Times New Roman"/>
          <w:sz w:val="24"/>
          <w:szCs w:val="24"/>
        </w:rPr>
        <w:t>Wassalamu’alaikum Warrahmatullahi Wabarokatuh</w:t>
      </w:r>
    </w:p>
    <w:p w14:paraId="6001AEC2" w14:textId="77777777" w:rsidR="003D795E" w:rsidRPr="00CF05CC" w:rsidRDefault="003D795E" w:rsidP="003D795E">
      <w:pPr>
        <w:spacing w:after="0" w:line="360" w:lineRule="auto"/>
        <w:contextualSpacing/>
        <w:jc w:val="both"/>
        <w:rPr>
          <w:rFonts w:ascii="Times New Roman" w:hAnsi="Times New Roman" w:cs="Times New Roman"/>
          <w:sz w:val="24"/>
          <w:szCs w:val="24"/>
        </w:rPr>
      </w:pPr>
    </w:p>
    <w:p w14:paraId="3B9A2B88" w14:textId="77777777" w:rsidR="003D795E" w:rsidRPr="00CF05CC" w:rsidRDefault="003D795E" w:rsidP="003D795E">
      <w:pPr>
        <w:spacing w:after="0" w:line="360" w:lineRule="auto"/>
        <w:contextualSpacing/>
        <w:jc w:val="right"/>
        <w:rPr>
          <w:rFonts w:ascii="Times New Roman" w:hAnsi="Times New Roman" w:cs="Times New Roman"/>
          <w:sz w:val="24"/>
          <w:szCs w:val="24"/>
        </w:rPr>
      </w:pPr>
      <w:r w:rsidRPr="00CF05CC">
        <w:rPr>
          <w:rFonts w:ascii="Times New Roman" w:hAnsi="Times New Roman" w:cs="Times New Roman"/>
          <w:sz w:val="24"/>
          <w:szCs w:val="24"/>
        </w:rPr>
        <w:tab/>
      </w:r>
      <w:r w:rsidRPr="00CF05CC">
        <w:rPr>
          <w:rFonts w:ascii="Times New Roman" w:hAnsi="Times New Roman" w:cs="Times New Roman"/>
          <w:sz w:val="24"/>
          <w:szCs w:val="24"/>
        </w:rPr>
        <w:tab/>
      </w:r>
      <w:r w:rsidRPr="00CF05CC">
        <w:rPr>
          <w:rFonts w:ascii="Times New Roman" w:hAnsi="Times New Roman" w:cs="Times New Roman"/>
          <w:sz w:val="24"/>
          <w:szCs w:val="24"/>
        </w:rPr>
        <w:tab/>
      </w:r>
      <w:r w:rsidRPr="00CF05CC">
        <w:rPr>
          <w:rFonts w:ascii="Times New Roman" w:hAnsi="Times New Roman" w:cs="Times New Roman"/>
          <w:sz w:val="24"/>
          <w:szCs w:val="24"/>
        </w:rPr>
        <w:tab/>
      </w:r>
      <w:r w:rsidRPr="00CF05CC">
        <w:rPr>
          <w:rFonts w:ascii="Times New Roman" w:hAnsi="Times New Roman" w:cs="Times New Roman"/>
          <w:sz w:val="24"/>
          <w:szCs w:val="24"/>
        </w:rPr>
        <w:tab/>
      </w:r>
      <w:r w:rsidRPr="00CF05CC">
        <w:rPr>
          <w:rFonts w:ascii="Times New Roman" w:hAnsi="Times New Roman" w:cs="Times New Roman"/>
          <w:sz w:val="24"/>
          <w:szCs w:val="24"/>
        </w:rPr>
        <w:tab/>
        <w:t xml:space="preserve">Yogyakarta, </w:t>
      </w:r>
      <w:r w:rsidR="001364E1">
        <w:rPr>
          <w:rFonts w:ascii="Times New Roman" w:hAnsi="Times New Roman" w:cs="Times New Roman"/>
          <w:sz w:val="24"/>
          <w:szCs w:val="24"/>
        </w:rPr>
        <w:t>2</w:t>
      </w:r>
      <w:r w:rsidR="00FC39B3">
        <w:rPr>
          <w:rFonts w:ascii="Times New Roman" w:hAnsi="Times New Roman" w:cs="Times New Roman"/>
          <w:sz w:val="24"/>
          <w:szCs w:val="24"/>
        </w:rPr>
        <w:t>9</w:t>
      </w:r>
      <w:r w:rsidR="00590D52">
        <w:rPr>
          <w:rFonts w:ascii="Times New Roman" w:hAnsi="Times New Roman" w:cs="Times New Roman"/>
          <w:sz w:val="24"/>
          <w:szCs w:val="24"/>
        </w:rPr>
        <w:t xml:space="preserve"> </w:t>
      </w:r>
      <w:r w:rsidR="006746C4">
        <w:rPr>
          <w:rFonts w:ascii="Times New Roman" w:hAnsi="Times New Roman" w:cs="Times New Roman"/>
          <w:sz w:val="24"/>
          <w:szCs w:val="24"/>
        </w:rPr>
        <w:t>Maret</w:t>
      </w:r>
      <w:r>
        <w:rPr>
          <w:rFonts w:ascii="Times New Roman" w:hAnsi="Times New Roman" w:cs="Times New Roman"/>
          <w:sz w:val="24"/>
          <w:szCs w:val="24"/>
        </w:rPr>
        <w:t xml:space="preserve"> 201</w:t>
      </w:r>
      <w:r w:rsidR="00590D52">
        <w:rPr>
          <w:rFonts w:ascii="Times New Roman" w:hAnsi="Times New Roman" w:cs="Times New Roman"/>
          <w:sz w:val="24"/>
          <w:szCs w:val="24"/>
        </w:rPr>
        <w:t>8</w:t>
      </w:r>
    </w:p>
    <w:p w14:paraId="2484DF31" w14:textId="77777777" w:rsidR="003D795E" w:rsidRPr="00CF05CC" w:rsidRDefault="003D795E" w:rsidP="003D795E">
      <w:pPr>
        <w:tabs>
          <w:tab w:val="center" w:pos="5670"/>
        </w:tabs>
        <w:spacing w:after="0" w:line="600" w:lineRule="auto"/>
        <w:contextualSpacing/>
        <w:jc w:val="right"/>
        <w:rPr>
          <w:rFonts w:ascii="Times New Roman" w:hAnsi="Times New Roman" w:cs="Times New Roman"/>
          <w:sz w:val="24"/>
          <w:szCs w:val="24"/>
        </w:rPr>
      </w:pPr>
      <w:r w:rsidRPr="00CF05CC">
        <w:rPr>
          <w:rFonts w:ascii="Times New Roman" w:hAnsi="Times New Roman" w:cs="Times New Roman"/>
          <w:sz w:val="24"/>
          <w:szCs w:val="24"/>
        </w:rPr>
        <w:t>Penulis,</w:t>
      </w:r>
    </w:p>
    <w:p w14:paraId="18732C07" w14:textId="77777777" w:rsidR="003D795E" w:rsidRPr="00CF05CC" w:rsidRDefault="003D795E" w:rsidP="003D795E">
      <w:pPr>
        <w:tabs>
          <w:tab w:val="center" w:pos="5670"/>
        </w:tabs>
        <w:spacing w:after="0" w:line="360" w:lineRule="auto"/>
        <w:contextualSpacing/>
        <w:jc w:val="right"/>
        <w:rPr>
          <w:rFonts w:ascii="Times New Roman" w:hAnsi="Times New Roman" w:cs="Times New Roman"/>
          <w:sz w:val="24"/>
          <w:szCs w:val="24"/>
        </w:rPr>
      </w:pPr>
      <w:r w:rsidRPr="00CF05CC">
        <w:rPr>
          <w:rFonts w:ascii="Times New Roman" w:hAnsi="Times New Roman" w:cs="Times New Roman"/>
          <w:sz w:val="24"/>
          <w:szCs w:val="24"/>
        </w:rPr>
        <w:tab/>
      </w:r>
      <w:r w:rsidR="00F463DB">
        <w:rPr>
          <w:rFonts w:ascii="Times New Roman" w:hAnsi="Times New Roman" w:cs="Times New Roman"/>
          <w:sz w:val="24"/>
          <w:szCs w:val="24"/>
        </w:rPr>
        <w:t>Ade Kurnia Rakhman</w:t>
      </w:r>
    </w:p>
    <w:p w14:paraId="156CB820" w14:textId="77777777" w:rsidR="003D795E" w:rsidRPr="00CF05CC" w:rsidRDefault="00F463DB" w:rsidP="003D795E">
      <w:pPr>
        <w:tabs>
          <w:tab w:val="center" w:pos="5670"/>
        </w:tabs>
        <w:spacing w:after="0" w:line="360" w:lineRule="auto"/>
        <w:contextualSpacing/>
        <w:jc w:val="right"/>
        <w:rPr>
          <w:rFonts w:ascii="Times New Roman" w:hAnsi="Times New Roman" w:cs="Times New Roman"/>
          <w:sz w:val="24"/>
          <w:szCs w:val="24"/>
        </w:rPr>
      </w:pPr>
      <w:r>
        <w:rPr>
          <w:rFonts w:ascii="Times New Roman" w:hAnsi="Times New Roman" w:cs="Times New Roman"/>
          <w:sz w:val="24"/>
          <w:szCs w:val="24"/>
        </w:rPr>
        <w:t>12511374</w:t>
      </w:r>
    </w:p>
    <w:p w14:paraId="06E06438" w14:textId="77777777" w:rsidR="003D795E" w:rsidRDefault="003D795E" w:rsidP="00305D50">
      <w:pPr>
        <w:spacing w:after="0" w:line="720" w:lineRule="auto"/>
        <w:rPr>
          <w:rFonts w:ascii="Times New Roman" w:hAnsi="Times New Roman"/>
          <w:b/>
          <w:sz w:val="28"/>
          <w:szCs w:val="28"/>
        </w:rPr>
      </w:pPr>
    </w:p>
    <w:p w14:paraId="69715B7C" w14:textId="77777777" w:rsidR="003D795E" w:rsidRDefault="003D795E" w:rsidP="00305D50">
      <w:pPr>
        <w:spacing w:after="0" w:line="720" w:lineRule="auto"/>
        <w:rPr>
          <w:rFonts w:ascii="Times New Roman" w:hAnsi="Times New Roman"/>
          <w:b/>
          <w:sz w:val="28"/>
          <w:szCs w:val="28"/>
        </w:rPr>
      </w:pPr>
    </w:p>
    <w:p w14:paraId="3CCF8528" w14:textId="77777777" w:rsidR="00F463DB" w:rsidRDefault="00F463DB" w:rsidP="00305D50">
      <w:pPr>
        <w:spacing w:after="0" w:line="720" w:lineRule="auto"/>
        <w:rPr>
          <w:rFonts w:ascii="Times New Roman" w:hAnsi="Times New Roman"/>
          <w:b/>
          <w:sz w:val="28"/>
          <w:szCs w:val="28"/>
        </w:rPr>
      </w:pPr>
    </w:p>
    <w:p w14:paraId="00341299" w14:textId="77777777" w:rsidR="00A83ABC" w:rsidRDefault="00A83ABC" w:rsidP="00305D50">
      <w:pPr>
        <w:spacing w:after="0" w:line="720" w:lineRule="auto"/>
        <w:rPr>
          <w:rFonts w:ascii="Times New Roman" w:hAnsi="Times New Roman"/>
          <w:b/>
          <w:sz w:val="28"/>
          <w:szCs w:val="28"/>
        </w:rPr>
      </w:pPr>
    </w:p>
    <w:p w14:paraId="68BA1A7F" w14:textId="77777777" w:rsidR="00633B5F" w:rsidRPr="003D795E" w:rsidRDefault="00633B5F" w:rsidP="00305D50">
      <w:pPr>
        <w:spacing w:after="0" w:line="720" w:lineRule="auto"/>
        <w:rPr>
          <w:rFonts w:ascii="Times New Roman" w:hAnsi="Times New Roman"/>
          <w:b/>
          <w:sz w:val="28"/>
          <w:szCs w:val="28"/>
        </w:rPr>
      </w:pPr>
    </w:p>
    <w:bookmarkStart w:id="6" w:name="_Toc510650316"/>
    <w:p w14:paraId="46976CB4" w14:textId="574193AD" w:rsidR="00A83ABC" w:rsidRDefault="00096E21" w:rsidP="00614CBF">
      <w:pPr>
        <w:pStyle w:val="Heading1"/>
        <w:numPr>
          <w:ilvl w:val="0"/>
          <w:numId w:val="0"/>
        </w:numPr>
        <w:spacing w:before="0" w:line="720" w:lineRule="auto"/>
        <w:rPr>
          <w:noProof/>
          <w:lang w:eastAsia="id-ID"/>
        </w:rPr>
      </w:pPr>
      <w:r>
        <w:rPr>
          <w:noProof/>
          <w:lang w:val="en-US"/>
        </w:rPr>
        <w:lastRenderedPageBreak/>
        <mc:AlternateContent>
          <mc:Choice Requires="wps">
            <w:drawing>
              <wp:anchor distT="0" distB="0" distL="114300" distR="114300" simplePos="0" relativeHeight="251654144" behindDoc="0" locked="0" layoutInCell="1" allowOverlap="1" wp14:anchorId="0D873360" wp14:editId="16CA9BA1">
                <wp:simplePos x="0" y="0"/>
                <wp:positionH relativeFrom="column">
                  <wp:posOffset>4855845</wp:posOffset>
                </wp:positionH>
                <wp:positionV relativeFrom="paragraph">
                  <wp:posOffset>-746760</wp:posOffset>
                </wp:positionV>
                <wp:extent cx="400050" cy="371475"/>
                <wp:effectExtent l="0" t="0" r="0" b="9525"/>
                <wp:wrapNone/>
                <wp:docPr id="24" name="Rectangle 24"/>
                <wp:cNvGraphicFramePr/>
                <a:graphic xmlns:a="http://schemas.openxmlformats.org/drawingml/2006/main">
                  <a:graphicData uri="http://schemas.microsoft.com/office/word/2010/wordprocessingShape">
                    <wps:wsp>
                      <wps:cNvSpPr/>
                      <wps:spPr>
                        <a:xfrm>
                          <a:off x="0" y="0"/>
                          <a:ext cx="400050" cy="371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B9DC8D" id="Rectangle 24" o:spid="_x0000_s1026" style="position:absolute;margin-left:382.35pt;margin-top:-58.8pt;width:31.5pt;height:29.2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" fillcolor="white [3212]" stroked="f" strokeweight="1pt"/>
            </w:pict>
          </mc:Fallback>
        </mc:AlternateContent>
      </w:r>
      <w:r>
        <w:rPr>
          <w:noProof/>
          <w:lang w:eastAsia="id-ID"/>
        </w:rPr>
        <w:t>DAFTAR I</w:t>
      </w:r>
      <w:r w:rsidR="00104CAC">
        <w:rPr>
          <w:noProof/>
          <w:lang w:eastAsia="id-ID"/>
        </w:rPr>
        <w:t>SI</w:t>
      </w:r>
      <w:bookmarkEnd w:id="6"/>
    </w:p>
    <w:sdt>
      <w:sdtPr>
        <w:rPr>
          <w:rFonts w:ascii="Times New Roman" w:eastAsiaTheme="minorHAnsi" w:hAnsi="Times New Roman" w:cs="Times New Roman"/>
          <w:color w:val="auto"/>
          <w:sz w:val="24"/>
          <w:szCs w:val="24"/>
        </w:rPr>
        <w:id w:val="1632979040"/>
        <w:docPartObj>
          <w:docPartGallery w:val="Table of Contents"/>
          <w:docPartUnique/>
        </w:docPartObj>
      </w:sdtPr>
      <w:sdtEndPr>
        <w:rPr>
          <w:bCs/>
          <w:noProof/>
        </w:rPr>
      </w:sdtEndPr>
      <w:sdtContent>
        <w:p w14:paraId="3A321334" w14:textId="77777777" w:rsidR="00E248ED" w:rsidRPr="00F95A1D" w:rsidRDefault="00E248ED" w:rsidP="003B4F04">
          <w:pPr>
            <w:pStyle w:val="TOCHeading"/>
            <w:jc w:val="both"/>
            <w:rPr>
              <w:rFonts w:ascii="Times New Roman" w:hAnsi="Times New Roman" w:cs="Times New Roman"/>
              <w:sz w:val="24"/>
              <w:szCs w:val="24"/>
            </w:rPr>
          </w:pPr>
        </w:p>
        <w:p w14:paraId="553E65EF" w14:textId="798612FB" w:rsidR="00F95A1D" w:rsidRPr="00F95A1D" w:rsidRDefault="00924DC6">
          <w:pPr>
            <w:pStyle w:val="TOC1"/>
            <w:tabs>
              <w:tab w:val="right" w:pos="7927"/>
            </w:tabs>
            <w:rPr>
              <w:rFonts w:ascii="Times New Roman" w:eastAsiaTheme="minorEastAsia" w:hAnsi="Times New Roman" w:cs="Times New Roman"/>
              <w:noProof/>
              <w:sz w:val="24"/>
              <w:szCs w:val="24"/>
            </w:rPr>
          </w:pPr>
          <w:r w:rsidRPr="00F95A1D">
            <w:rPr>
              <w:rFonts w:ascii="Times New Roman" w:hAnsi="Times New Roman" w:cs="Times New Roman"/>
              <w:sz w:val="24"/>
              <w:szCs w:val="24"/>
            </w:rPr>
            <w:fldChar w:fldCharType="begin"/>
          </w:r>
          <w:r w:rsidRPr="00F95A1D">
            <w:rPr>
              <w:rFonts w:ascii="Times New Roman" w:hAnsi="Times New Roman" w:cs="Times New Roman"/>
              <w:sz w:val="24"/>
              <w:szCs w:val="24"/>
            </w:rPr>
            <w:instrText xml:space="preserve"> TOC \o "1-3" \h \z \u </w:instrText>
          </w:r>
          <w:r w:rsidRPr="00F95A1D">
            <w:rPr>
              <w:rFonts w:ascii="Times New Roman" w:hAnsi="Times New Roman" w:cs="Times New Roman"/>
              <w:sz w:val="24"/>
              <w:szCs w:val="24"/>
            </w:rPr>
            <w:fldChar w:fldCharType="separate"/>
          </w:r>
          <w:hyperlink w:anchor="_Toc510650312" w:history="1">
            <w:r w:rsidR="00F95A1D" w:rsidRPr="00F95A1D">
              <w:rPr>
                <w:rStyle w:val="Hyperlink"/>
                <w:rFonts w:ascii="Times New Roman" w:hAnsi="Times New Roman" w:cs="Times New Roman"/>
                <w:noProof/>
                <w:sz w:val="24"/>
                <w:szCs w:val="24"/>
              </w:rPr>
              <w:t>HALAMAN JUDUL</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i</w:t>
            </w:r>
            <w:r w:rsidR="00F95A1D" w:rsidRPr="00F95A1D">
              <w:rPr>
                <w:rFonts w:ascii="Times New Roman" w:hAnsi="Times New Roman" w:cs="Times New Roman"/>
                <w:noProof/>
                <w:webHidden/>
                <w:sz w:val="24"/>
                <w:szCs w:val="24"/>
              </w:rPr>
              <w:fldChar w:fldCharType="end"/>
            </w:r>
          </w:hyperlink>
        </w:p>
        <w:p w14:paraId="55D97390" w14:textId="64704A44"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3" w:history="1">
            <w:r w:rsidR="00F95A1D" w:rsidRPr="00F95A1D">
              <w:rPr>
                <w:rStyle w:val="Hyperlink"/>
                <w:rFonts w:ascii="Times New Roman" w:eastAsia="Calibri" w:hAnsi="Times New Roman" w:cs="Times New Roman"/>
                <w:noProof/>
                <w:sz w:val="24"/>
                <w:szCs w:val="24"/>
              </w:rPr>
              <w:t>LEMBAR PENGESAHAN TUGAS AKHIR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_Toc510650313 \h </w:instrText>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b/>
                <w:bCs/>
                <w:noProof/>
                <w:webHidden/>
                <w:sz w:val="24"/>
                <w:szCs w:val="24"/>
              </w:rPr>
              <w:t>Error! Bookmark not defined.</w:t>
            </w:r>
            <w:r w:rsidR="00F95A1D" w:rsidRPr="00F95A1D">
              <w:rPr>
                <w:rFonts w:ascii="Times New Roman" w:hAnsi="Times New Roman" w:cs="Times New Roman"/>
                <w:noProof/>
                <w:webHidden/>
                <w:sz w:val="24"/>
                <w:szCs w:val="24"/>
              </w:rPr>
              <w:fldChar w:fldCharType="end"/>
            </w:r>
          </w:hyperlink>
        </w:p>
        <w:p w14:paraId="1233512E" w14:textId="6C6057AD"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4" w:history="1">
            <w:r w:rsidR="00F95A1D" w:rsidRPr="00F95A1D">
              <w:rPr>
                <w:rStyle w:val="Hyperlink"/>
                <w:rFonts w:ascii="Times New Roman" w:hAnsi="Times New Roman" w:cs="Times New Roman"/>
                <w:noProof/>
                <w:sz w:val="24"/>
                <w:szCs w:val="24"/>
              </w:rPr>
              <w:t>PERNYATAAN BEBAS PLAGIAT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_Toc510650314 \h </w:instrText>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b/>
                <w:bCs/>
                <w:noProof/>
                <w:webHidden/>
                <w:sz w:val="24"/>
                <w:szCs w:val="24"/>
              </w:rPr>
              <w:t>Error! Bookmark not defined.</w:t>
            </w:r>
            <w:r w:rsidR="00F95A1D" w:rsidRPr="00F95A1D">
              <w:rPr>
                <w:rFonts w:ascii="Times New Roman" w:hAnsi="Times New Roman" w:cs="Times New Roman"/>
                <w:noProof/>
                <w:webHidden/>
                <w:sz w:val="24"/>
                <w:szCs w:val="24"/>
              </w:rPr>
              <w:fldChar w:fldCharType="end"/>
            </w:r>
          </w:hyperlink>
        </w:p>
        <w:p w14:paraId="55BDFA79" w14:textId="602C0D4C"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5" w:history="1">
            <w:r w:rsidR="00F95A1D" w:rsidRPr="00F95A1D">
              <w:rPr>
                <w:rStyle w:val="Hyperlink"/>
                <w:rFonts w:ascii="Times New Roman" w:hAnsi="Times New Roman" w:cs="Times New Roman"/>
                <w:noProof/>
                <w:sz w:val="24"/>
                <w:szCs w:val="24"/>
              </w:rPr>
              <w:t>KATA PENGANTAR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iv</w:t>
            </w:r>
            <w:r w:rsidR="00F95A1D" w:rsidRPr="00F95A1D">
              <w:rPr>
                <w:rFonts w:ascii="Times New Roman" w:hAnsi="Times New Roman" w:cs="Times New Roman"/>
                <w:noProof/>
                <w:webHidden/>
                <w:sz w:val="24"/>
                <w:szCs w:val="24"/>
              </w:rPr>
              <w:fldChar w:fldCharType="end"/>
            </w:r>
          </w:hyperlink>
        </w:p>
        <w:p w14:paraId="743EC69A" w14:textId="4B6ADA6F"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6" w:history="1">
            <w:r w:rsidR="00F95A1D" w:rsidRPr="00F95A1D">
              <w:rPr>
                <w:rStyle w:val="Hyperlink"/>
                <w:rFonts w:ascii="Times New Roman" w:hAnsi="Times New Roman" w:cs="Times New Roman"/>
                <w:noProof/>
                <w:sz w:val="24"/>
                <w:szCs w:val="24"/>
                <w:lang w:eastAsia="id-ID"/>
              </w:rPr>
              <w:t>DAFTAR ISI</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_Toc510650316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vi</w:t>
            </w:r>
            <w:r w:rsidR="00F95A1D" w:rsidRPr="00F95A1D">
              <w:rPr>
                <w:rFonts w:ascii="Times New Roman" w:hAnsi="Times New Roman" w:cs="Times New Roman"/>
                <w:noProof/>
                <w:webHidden/>
                <w:sz w:val="24"/>
                <w:szCs w:val="24"/>
              </w:rPr>
              <w:fldChar w:fldCharType="end"/>
            </w:r>
          </w:hyperlink>
        </w:p>
        <w:p w14:paraId="2755E933" w14:textId="169DA0B3"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7" w:history="1">
            <w:r w:rsidR="00F95A1D" w:rsidRPr="00F95A1D">
              <w:rPr>
                <w:rStyle w:val="Hyperlink"/>
                <w:rFonts w:ascii="Times New Roman" w:hAnsi="Times New Roman" w:cs="Times New Roman"/>
                <w:noProof/>
                <w:sz w:val="24"/>
                <w:szCs w:val="24"/>
                <w:lang w:eastAsia="id-ID"/>
              </w:rPr>
              <w:t>DAFTAR  TABEL</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_Toc510650317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ix</w:t>
            </w:r>
            <w:r w:rsidR="00F95A1D" w:rsidRPr="00F95A1D">
              <w:rPr>
                <w:rFonts w:ascii="Times New Roman" w:hAnsi="Times New Roman" w:cs="Times New Roman"/>
                <w:noProof/>
                <w:webHidden/>
                <w:sz w:val="24"/>
                <w:szCs w:val="24"/>
              </w:rPr>
              <w:fldChar w:fldCharType="end"/>
            </w:r>
          </w:hyperlink>
        </w:p>
        <w:p w14:paraId="25E008B2" w14:textId="56599F02"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8" w:history="1">
            <w:r w:rsidR="00F95A1D" w:rsidRPr="00F95A1D">
              <w:rPr>
                <w:rStyle w:val="Hyperlink"/>
                <w:rFonts w:ascii="Times New Roman" w:hAnsi="Times New Roman" w:cs="Times New Roman"/>
                <w:noProof/>
                <w:sz w:val="24"/>
                <w:szCs w:val="24"/>
                <w:lang w:eastAsia="id-ID"/>
              </w:rPr>
              <w:t>DAFTAR  GAMBAR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_Toc510650318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xii</w:t>
            </w:r>
            <w:r w:rsidR="00F95A1D" w:rsidRPr="00F95A1D">
              <w:rPr>
                <w:rFonts w:ascii="Times New Roman" w:hAnsi="Times New Roman" w:cs="Times New Roman"/>
                <w:noProof/>
                <w:webHidden/>
                <w:sz w:val="24"/>
                <w:szCs w:val="24"/>
              </w:rPr>
              <w:fldChar w:fldCharType="end"/>
            </w:r>
          </w:hyperlink>
        </w:p>
        <w:p w14:paraId="1EBA4CDD" w14:textId="7E44E3B1"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19" w:history="1">
            <w:r w:rsidR="00F95A1D" w:rsidRPr="00F95A1D">
              <w:rPr>
                <w:rStyle w:val="Hyperlink"/>
                <w:rFonts w:ascii="Times New Roman" w:hAnsi="Times New Roman" w:cs="Times New Roman"/>
                <w:noProof/>
                <w:sz w:val="24"/>
                <w:szCs w:val="24"/>
                <w:lang w:eastAsia="id-ID"/>
              </w:rPr>
              <w:t>DAFTAR  LAMPIRAN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_Toc510650319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xv</w:t>
            </w:r>
            <w:r w:rsidR="00F95A1D" w:rsidRPr="00F95A1D">
              <w:rPr>
                <w:rFonts w:ascii="Times New Roman" w:hAnsi="Times New Roman" w:cs="Times New Roman"/>
                <w:noProof/>
                <w:webHidden/>
                <w:sz w:val="24"/>
                <w:szCs w:val="24"/>
              </w:rPr>
              <w:fldChar w:fldCharType="end"/>
            </w:r>
          </w:hyperlink>
        </w:p>
        <w:p w14:paraId="6C23769A" w14:textId="3371AB29"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20" w:history="1">
            <w:r w:rsidR="00F95A1D" w:rsidRPr="00F95A1D">
              <w:rPr>
                <w:rStyle w:val="Hyperlink"/>
                <w:rFonts w:ascii="Times New Roman" w:hAnsi="Times New Roman" w:cs="Times New Roman"/>
                <w:noProof/>
                <w:sz w:val="24"/>
                <w:szCs w:val="24"/>
                <w:lang w:eastAsia="id-ID"/>
              </w:rPr>
              <w:t>DAFTAR NOTASI</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_Toc510650320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xvi</w:t>
            </w:r>
            <w:r w:rsidR="00F95A1D" w:rsidRPr="00F95A1D">
              <w:rPr>
                <w:rFonts w:ascii="Times New Roman" w:hAnsi="Times New Roman" w:cs="Times New Roman"/>
                <w:noProof/>
                <w:webHidden/>
                <w:sz w:val="24"/>
                <w:szCs w:val="24"/>
              </w:rPr>
              <w:fldChar w:fldCharType="end"/>
            </w:r>
          </w:hyperlink>
        </w:p>
        <w:p w14:paraId="2789D441" w14:textId="24E8C200"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21" w:history="1">
            <w:r w:rsidR="00F95A1D" w:rsidRPr="00F95A1D">
              <w:rPr>
                <w:rStyle w:val="Hyperlink"/>
                <w:rFonts w:ascii="Times New Roman" w:hAnsi="Times New Roman" w:cs="Times New Roman"/>
                <w:noProof/>
                <w:sz w:val="24"/>
                <w:szCs w:val="24"/>
              </w:rPr>
              <w:t>ABSTRAK</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_Toc510650321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xvii</w:t>
            </w:r>
            <w:r w:rsidR="00F95A1D" w:rsidRPr="00F95A1D">
              <w:rPr>
                <w:rFonts w:ascii="Times New Roman" w:hAnsi="Times New Roman" w:cs="Times New Roman"/>
                <w:noProof/>
                <w:webHidden/>
                <w:sz w:val="24"/>
                <w:szCs w:val="24"/>
              </w:rPr>
              <w:fldChar w:fldCharType="end"/>
            </w:r>
          </w:hyperlink>
        </w:p>
        <w:p w14:paraId="6DA08113" w14:textId="63CF35E4"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22" w:history="1">
            <w:r w:rsidR="00F95A1D" w:rsidRPr="00F95A1D">
              <w:rPr>
                <w:rStyle w:val="Hyperlink"/>
                <w:rFonts w:ascii="Times New Roman" w:hAnsi="Times New Roman" w:cs="Times New Roman"/>
                <w:noProof/>
                <w:sz w:val="24"/>
                <w:szCs w:val="24"/>
              </w:rPr>
              <w:t>BAB I  PENDAHULUAN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w:t>
            </w:r>
            <w:r w:rsidR="00F95A1D" w:rsidRPr="00F95A1D">
              <w:rPr>
                <w:rFonts w:ascii="Times New Roman" w:hAnsi="Times New Roman" w:cs="Times New Roman"/>
                <w:noProof/>
                <w:webHidden/>
                <w:sz w:val="24"/>
                <w:szCs w:val="24"/>
              </w:rPr>
              <w:fldChar w:fldCharType="end"/>
            </w:r>
          </w:hyperlink>
        </w:p>
        <w:p w14:paraId="4184B056" w14:textId="5D58EC9B" w:rsidR="00F95A1D" w:rsidRPr="00F95A1D" w:rsidRDefault="00B97F4F">
          <w:pPr>
            <w:pStyle w:val="TOC2"/>
            <w:rPr>
              <w:rFonts w:ascii="Times New Roman" w:eastAsiaTheme="minorEastAsia" w:hAnsi="Times New Roman" w:cs="Times New Roman"/>
              <w:noProof/>
              <w:sz w:val="24"/>
              <w:szCs w:val="24"/>
            </w:rPr>
          </w:pPr>
          <w:hyperlink w:anchor="_Toc510650323" w:history="1">
            <w:r w:rsidR="00F95A1D" w:rsidRPr="00F95A1D">
              <w:rPr>
                <w:rStyle w:val="Hyperlink"/>
                <w:rFonts w:ascii="Times New Roman" w:hAnsi="Times New Roman" w:cs="Times New Roman"/>
                <w:noProof/>
                <w:sz w:val="24"/>
                <w:szCs w:val="24"/>
              </w:rPr>
              <w:t>1.1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Latar Belakang</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_Toc510650323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w:t>
            </w:r>
            <w:r w:rsidR="00F95A1D" w:rsidRPr="00F95A1D">
              <w:rPr>
                <w:rFonts w:ascii="Times New Roman" w:hAnsi="Times New Roman" w:cs="Times New Roman"/>
                <w:noProof/>
                <w:webHidden/>
                <w:sz w:val="24"/>
                <w:szCs w:val="24"/>
              </w:rPr>
              <w:fldChar w:fldCharType="end"/>
            </w:r>
          </w:hyperlink>
        </w:p>
        <w:p w14:paraId="1A6DA597" w14:textId="571374E6" w:rsidR="00F95A1D" w:rsidRPr="00F95A1D" w:rsidRDefault="00B97F4F">
          <w:pPr>
            <w:pStyle w:val="TOC2"/>
            <w:rPr>
              <w:rFonts w:ascii="Times New Roman" w:eastAsiaTheme="minorEastAsia" w:hAnsi="Times New Roman" w:cs="Times New Roman"/>
              <w:noProof/>
              <w:sz w:val="24"/>
              <w:szCs w:val="24"/>
            </w:rPr>
          </w:pPr>
          <w:hyperlink w:anchor="_Toc510650324" w:history="1">
            <w:r w:rsidR="00F95A1D" w:rsidRPr="00F95A1D">
              <w:rPr>
                <w:rStyle w:val="Hyperlink"/>
                <w:rFonts w:ascii="Times New Roman" w:hAnsi="Times New Roman" w:cs="Times New Roman"/>
                <w:noProof/>
                <w:sz w:val="24"/>
                <w:szCs w:val="24"/>
              </w:rPr>
              <w:t>1.2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Rumusan Masalah</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_Toc510650324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w:t>
            </w:r>
            <w:r w:rsidR="00F95A1D" w:rsidRPr="00F95A1D">
              <w:rPr>
                <w:rFonts w:ascii="Times New Roman" w:hAnsi="Times New Roman" w:cs="Times New Roman"/>
                <w:noProof/>
                <w:webHidden/>
                <w:sz w:val="24"/>
                <w:szCs w:val="24"/>
              </w:rPr>
              <w:fldChar w:fldCharType="end"/>
            </w:r>
          </w:hyperlink>
        </w:p>
        <w:p w14:paraId="7B765D3B" w14:textId="49368A1D" w:rsidR="00F95A1D" w:rsidRPr="00F95A1D" w:rsidRDefault="00B97F4F">
          <w:pPr>
            <w:pStyle w:val="TOC2"/>
            <w:rPr>
              <w:rFonts w:ascii="Times New Roman" w:eastAsiaTheme="minorEastAsia" w:hAnsi="Times New Roman" w:cs="Times New Roman"/>
              <w:noProof/>
              <w:sz w:val="24"/>
              <w:szCs w:val="24"/>
            </w:rPr>
          </w:pPr>
          <w:hyperlink w:anchor="_Toc510650325" w:history="1">
            <w:r w:rsidR="00F95A1D" w:rsidRPr="00F95A1D">
              <w:rPr>
                <w:rStyle w:val="Hyperlink"/>
                <w:rFonts w:ascii="Times New Roman" w:hAnsi="Times New Roman" w:cs="Times New Roman"/>
                <w:noProof/>
                <w:sz w:val="24"/>
                <w:szCs w:val="24"/>
              </w:rPr>
              <w:t>1.3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Tujuan Penelitian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w:t>
            </w:r>
            <w:r w:rsidR="00F95A1D" w:rsidRPr="00F95A1D">
              <w:rPr>
                <w:rFonts w:ascii="Times New Roman" w:hAnsi="Times New Roman" w:cs="Times New Roman"/>
                <w:noProof/>
                <w:webHidden/>
                <w:sz w:val="24"/>
                <w:szCs w:val="24"/>
              </w:rPr>
              <w:fldChar w:fldCharType="end"/>
            </w:r>
          </w:hyperlink>
        </w:p>
        <w:p w14:paraId="06E3964D" w14:textId="316CB037" w:rsidR="00F95A1D" w:rsidRPr="00F95A1D" w:rsidRDefault="00B97F4F">
          <w:pPr>
            <w:pStyle w:val="TOC2"/>
            <w:rPr>
              <w:rFonts w:ascii="Times New Roman" w:eastAsiaTheme="minorEastAsia" w:hAnsi="Times New Roman" w:cs="Times New Roman"/>
              <w:noProof/>
              <w:sz w:val="24"/>
              <w:szCs w:val="24"/>
            </w:rPr>
          </w:pPr>
          <w:hyperlink w:anchor="_Toc510650326" w:history="1">
            <w:r w:rsidR="00F95A1D" w:rsidRPr="00F95A1D">
              <w:rPr>
                <w:rStyle w:val="Hyperlink"/>
                <w:rFonts w:ascii="Times New Roman" w:hAnsi="Times New Roman" w:cs="Times New Roman"/>
                <w:noProof/>
                <w:sz w:val="24"/>
                <w:szCs w:val="24"/>
              </w:rPr>
              <w:t>1.4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Manfaat Penelitian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_Toc510650326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4</w:t>
            </w:r>
            <w:r w:rsidR="00F95A1D" w:rsidRPr="00F95A1D">
              <w:rPr>
                <w:rFonts w:ascii="Times New Roman" w:hAnsi="Times New Roman" w:cs="Times New Roman"/>
                <w:noProof/>
                <w:webHidden/>
                <w:sz w:val="24"/>
                <w:szCs w:val="24"/>
              </w:rPr>
              <w:fldChar w:fldCharType="end"/>
            </w:r>
          </w:hyperlink>
        </w:p>
        <w:p w14:paraId="6409B0CF" w14:textId="6D7D8C5E" w:rsidR="00F95A1D" w:rsidRPr="00F95A1D" w:rsidRDefault="00B97F4F">
          <w:pPr>
            <w:pStyle w:val="TOC2"/>
            <w:rPr>
              <w:rFonts w:ascii="Times New Roman" w:eastAsiaTheme="minorEastAsia" w:hAnsi="Times New Roman" w:cs="Times New Roman"/>
              <w:noProof/>
              <w:sz w:val="24"/>
              <w:szCs w:val="24"/>
            </w:rPr>
          </w:pPr>
          <w:hyperlink w:anchor="_Toc510650327" w:history="1">
            <w:r w:rsidR="00F95A1D" w:rsidRPr="00F95A1D">
              <w:rPr>
                <w:rStyle w:val="Hyperlink"/>
                <w:rFonts w:ascii="Times New Roman" w:hAnsi="Times New Roman" w:cs="Times New Roman"/>
                <w:noProof/>
                <w:sz w:val="24"/>
                <w:szCs w:val="24"/>
              </w:rPr>
              <w:t>1.5</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Batasan Penelitian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_Toc510650327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4</w:t>
            </w:r>
            <w:r w:rsidR="00F95A1D" w:rsidRPr="00F95A1D">
              <w:rPr>
                <w:rFonts w:ascii="Times New Roman" w:hAnsi="Times New Roman" w:cs="Times New Roman"/>
                <w:noProof/>
                <w:webHidden/>
                <w:sz w:val="24"/>
                <w:szCs w:val="24"/>
              </w:rPr>
              <w:fldChar w:fldCharType="end"/>
            </w:r>
          </w:hyperlink>
        </w:p>
        <w:p w14:paraId="62D0CED0" w14:textId="11DFBE01"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28" w:history="1">
            <w:r w:rsidR="00F95A1D" w:rsidRPr="00F95A1D">
              <w:rPr>
                <w:rStyle w:val="Hyperlink"/>
                <w:rFonts w:ascii="Times New Roman" w:hAnsi="Times New Roman" w:cs="Times New Roman"/>
                <w:noProof/>
                <w:sz w:val="24"/>
                <w:szCs w:val="24"/>
              </w:rPr>
              <w:t>BAB II STUDI PUSTAKA</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_Toc510650328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6</w:t>
            </w:r>
            <w:r w:rsidR="00F95A1D" w:rsidRPr="00F95A1D">
              <w:rPr>
                <w:rFonts w:ascii="Times New Roman" w:hAnsi="Times New Roman" w:cs="Times New Roman"/>
                <w:noProof/>
                <w:webHidden/>
                <w:sz w:val="24"/>
                <w:szCs w:val="24"/>
              </w:rPr>
              <w:fldChar w:fldCharType="end"/>
            </w:r>
          </w:hyperlink>
        </w:p>
        <w:p w14:paraId="7F9AE4B0" w14:textId="526D1C5A" w:rsidR="00F95A1D" w:rsidRPr="00F95A1D" w:rsidRDefault="00B97F4F">
          <w:pPr>
            <w:pStyle w:val="TOC2"/>
            <w:rPr>
              <w:rFonts w:ascii="Times New Roman" w:eastAsiaTheme="minorEastAsia" w:hAnsi="Times New Roman" w:cs="Times New Roman"/>
              <w:noProof/>
              <w:sz w:val="24"/>
              <w:szCs w:val="24"/>
            </w:rPr>
          </w:pPr>
          <w:hyperlink w:anchor="_Toc510650329" w:history="1">
            <w:r w:rsidR="00F95A1D" w:rsidRPr="00F95A1D">
              <w:rPr>
                <w:rStyle w:val="Hyperlink"/>
                <w:rFonts w:ascii="Times New Roman" w:hAnsi="Times New Roman" w:cs="Times New Roman"/>
                <w:noProof/>
                <w:sz w:val="24"/>
                <w:szCs w:val="24"/>
              </w:rPr>
              <w:t>2.1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Tinjauan Umum</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_Toc510650329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6</w:t>
            </w:r>
            <w:r w:rsidR="00F95A1D" w:rsidRPr="00F95A1D">
              <w:rPr>
                <w:rFonts w:ascii="Times New Roman" w:hAnsi="Times New Roman" w:cs="Times New Roman"/>
                <w:noProof/>
                <w:webHidden/>
                <w:sz w:val="24"/>
                <w:szCs w:val="24"/>
              </w:rPr>
              <w:fldChar w:fldCharType="end"/>
            </w:r>
          </w:hyperlink>
        </w:p>
        <w:p w14:paraId="7444400D" w14:textId="07CA5C8E"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30" w:history="1">
            <w:r w:rsidR="00F95A1D" w:rsidRPr="00F95A1D">
              <w:rPr>
                <w:rStyle w:val="Hyperlink"/>
                <w:rFonts w:ascii="Times New Roman" w:hAnsi="Times New Roman" w:cs="Times New Roman"/>
                <w:noProof/>
                <w:sz w:val="24"/>
                <w:szCs w:val="24"/>
              </w:rPr>
              <w:t>2.1.1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_Toc510650330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6</w:t>
            </w:r>
            <w:r w:rsidR="00F95A1D" w:rsidRPr="00F95A1D">
              <w:rPr>
                <w:rFonts w:ascii="Times New Roman" w:hAnsi="Times New Roman" w:cs="Times New Roman"/>
                <w:noProof/>
                <w:webHidden/>
                <w:sz w:val="24"/>
                <w:szCs w:val="24"/>
              </w:rPr>
              <w:fldChar w:fldCharType="end"/>
            </w:r>
          </w:hyperlink>
        </w:p>
        <w:p w14:paraId="795A2655" w14:textId="2952442B"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31" w:history="1">
            <w:r w:rsidR="00F95A1D" w:rsidRPr="00F95A1D">
              <w:rPr>
                <w:rStyle w:val="Hyperlink"/>
                <w:rFonts w:ascii="Times New Roman" w:hAnsi="Times New Roman" w:cs="Times New Roman"/>
                <w:noProof/>
                <w:sz w:val="24"/>
                <w:szCs w:val="24"/>
              </w:rPr>
              <w:t>2.1.2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Bahan Tambah (</w:t>
            </w:r>
            <w:r w:rsidR="00F95A1D" w:rsidRPr="00F95A1D">
              <w:rPr>
                <w:rStyle w:val="Hyperlink"/>
                <w:rFonts w:ascii="Times New Roman" w:hAnsi="Times New Roman" w:cs="Times New Roman"/>
                <w:i/>
                <w:noProof/>
                <w:sz w:val="24"/>
                <w:szCs w:val="24"/>
              </w:rPr>
              <w:t>Admixture</w:t>
            </w:r>
            <w:r w:rsidR="00F95A1D" w:rsidRPr="00F95A1D">
              <w:rPr>
                <w:rStyle w:val="Hyperlink"/>
                <w:rFonts w:ascii="Times New Roman" w:hAnsi="Times New Roman" w:cs="Times New Roman"/>
                <w:noProof/>
                <w:sz w:val="24"/>
                <w:szCs w:val="24"/>
              </w:rPr>
              <w: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_Toc510650331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6</w:t>
            </w:r>
            <w:r w:rsidR="00F95A1D" w:rsidRPr="00F95A1D">
              <w:rPr>
                <w:rFonts w:ascii="Times New Roman" w:hAnsi="Times New Roman" w:cs="Times New Roman"/>
                <w:noProof/>
                <w:webHidden/>
                <w:sz w:val="24"/>
                <w:szCs w:val="24"/>
              </w:rPr>
              <w:fldChar w:fldCharType="end"/>
            </w:r>
          </w:hyperlink>
        </w:p>
        <w:p w14:paraId="127D9593" w14:textId="34878C26"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32" w:history="1">
            <w:r w:rsidR="00F95A1D" w:rsidRPr="00F95A1D">
              <w:rPr>
                <w:rStyle w:val="Hyperlink"/>
                <w:rFonts w:ascii="Times New Roman" w:hAnsi="Times New Roman" w:cs="Times New Roman"/>
                <w:noProof/>
                <w:sz w:val="24"/>
                <w:szCs w:val="24"/>
              </w:rPr>
              <w:t>2.1.3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Pengaruh Temperatur Tinggi terhadap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7</w:t>
            </w:r>
            <w:r w:rsidR="00F95A1D" w:rsidRPr="00F95A1D">
              <w:rPr>
                <w:rFonts w:ascii="Times New Roman" w:hAnsi="Times New Roman" w:cs="Times New Roman"/>
                <w:noProof/>
                <w:webHidden/>
                <w:sz w:val="24"/>
                <w:szCs w:val="24"/>
              </w:rPr>
              <w:fldChar w:fldCharType="end"/>
            </w:r>
          </w:hyperlink>
        </w:p>
        <w:p w14:paraId="76DFE444" w14:textId="74AF093C"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33" w:history="1">
            <w:r w:rsidR="00F95A1D" w:rsidRPr="00F95A1D">
              <w:rPr>
                <w:rStyle w:val="Hyperlink"/>
                <w:rFonts w:ascii="Times New Roman" w:hAnsi="Times New Roman" w:cs="Times New Roman"/>
                <w:noProof/>
                <w:sz w:val="24"/>
                <w:szCs w:val="24"/>
              </w:rPr>
              <w:t>2.1.4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Sifat Beton pada Temperatur Tinggi</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_Toc510650333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8</w:t>
            </w:r>
            <w:r w:rsidR="00F95A1D" w:rsidRPr="00F95A1D">
              <w:rPr>
                <w:rFonts w:ascii="Times New Roman" w:hAnsi="Times New Roman" w:cs="Times New Roman"/>
                <w:noProof/>
                <w:webHidden/>
                <w:sz w:val="24"/>
                <w:szCs w:val="24"/>
              </w:rPr>
              <w:fldChar w:fldCharType="end"/>
            </w:r>
          </w:hyperlink>
        </w:p>
        <w:p w14:paraId="064509EE" w14:textId="40B20CB3"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34" w:history="1">
            <w:r w:rsidR="00F95A1D" w:rsidRPr="00F95A1D">
              <w:rPr>
                <w:rStyle w:val="Hyperlink"/>
                <w:rFonts w:ascii="Times New Roman" w:hAnsi="Times New Roman" w:cs="Times New Roman"/>
                <w:noProof/>
                <w:sz w:val="24"/>
                <w:szCs w:val="24"/>
              </w:rPr>
              <w:t>2.1.5</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Karakteristik Kekuatan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_Toc510650334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9</w:t>
            </w:r>
            <w:r w:rsidR="00F95A1D" w:rsidRPr="00F95A1D">
              <w:rPr>
                <w:rFonts w:ascii="Times New Roman" w:hAnsi="Times New Roman" w:cs="Times New Roman"/>
                <w:noProof/>
                <w:webHidden/>
                <w:sz w:val="24"/>
                <w:szCs w:val="24"/>
              </w:rPr>
              <w:fldChar w:fldCharType="end"/>
            </w:r>
          </w:hyperlink>
        </w:p>
        <w:p w14:paraId="219AA171" w14:textId="0EFABBFF" w:rsidR="00F95A1D" w:rsidRPr="00F95A1D" w:rsidRDefault="00B97F4F">
          <w:pPr>
            <w:pStyle w:val="TOC2"/>
            <w:rPr>
              <w:rFonts w:ascii="Times New Roman" w:eastAsiaTheme="minorEastAsia" w:hAnsi="Times New Roman" w:cs="Times New Roman"/>
              <w:noProof/>
              <w:sz w:val="24"/>
              <w:szCs w:val="24"/>
            </w:rPr>
          </w:pPr>
          <w:hyperlink w:anchor="_Toc510650335" w:history="1">
            <w:r w:rsidR="00F95A1D" w:rsidRPr="00F95A1D">
              <w:rPr>
                <w:rStyle w:val="Hyperlink"/>
                <w:rFonts w:ascii="Times New Roman" w:hAnsi="Times New Roman" w:cs="Times New Roman"/>
                <w:noProof/>
                <w:sz w:val="24"/>
                <w:szCs w:val="24"/>
                <w:lang w:val="id-ID"/>
              </w:rPr>
              <w:t>2.2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Penelitian Terdahulu</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10</w:t>
            </w:r>
            <w:r w:rsidR="00F95A1D" w:rsidRPr="00F95A1D">
              <w:rPr>
                <w:rFonts w:ascii="Times New Roman" w:hAnsi="Times New Roman" w:cs="Times New Roman"/>
                <w:noProof/>
                <w:webHidden/>
                <w:sz w:val="24"/>
                <w:szCs w:val="24"/>
              </w:rPr>
              <w:fldChar w:fldCharType="end"/>
            </w:r>
          </w:hyperlink>
        </w:p>
        <w:p w14:paraId="44302572" w14:textId="6F887B95" w:rsidR="00F95A1D" w:rsidRPr="00F95A1D" w:rsidRDefault="00B97F4F">
          <w:pPr>
            <w:pStyle w:val="TOC2"/>
            <w:rPr>
              <w:rFonts w:ascii="Times New Roman" w:eastAsiaTheme="minorEastAsia" w:hAnsi="Times New Roman" w:cs="Times New Roman"/>
              <w:noProof/>
              <w:sz w:val="24"/>
              <w:szCs w:val="24"/>
            </w:rPr>
          </w:pPr>
          <w:hyperlink w:anchor="_Toc510650336" w:history="1">
            <w:r w:rsidR="00F95A1D" w:rsidRPr="00F95A1D">
              <w:rPr>
                <w:rStyle w:val="Hyperlink"/>
                <w:rFonts w:ascii="Times New Roman" w:hAnsi="Times New Roman" w:cs="Times New Roman"/>
                <w:noProof/>
                <w:sz w:val="24"/>
                <w:szCs w:val="24"/>
                <w:lang w:val="id-ID"/>
              </w:rPr>
              <w:t>2.3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Perbandingan Penelitian</w:t>
            </w:r>
            <w:r w:rsidR="00F95A1D" w:rsidRPr="00F95A1D">
              <w:rPr>
                <w:rStyle w:val="Hyperlink"/>
                <w:rFonts w:ascii="Times New Roman" w:hAnsi="Times New Roman" w:cs="Times New Roman"/>
                <w:noProof/>
                <w:sz w:val="24"/>
                <w:szCs w:val="24"/>
              </w:rPr>
              <w:t xml:space="preserve"> yang Dilakukan dengan Penelitian Terdahulu</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_Toc510650336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12</w:t>
            </w:r>
            <w:r w:rsidR="00F95A1D" w:rsidRPr="00F95A1D">
              <w:rPr>
                <w:rFonts w:ascii="Times New Roman" w:hAnsi="Times New Roman" w:cs="Times New Roman"/>
                <w:noProof/>
                <w:webHidden/>
                <w:sz w:val="24"/>
                <w:szCs w:val="24"/>
              </w:rPr>
              <w:fldChar w:fldCharType="end"/>
            </w:r>
          </w:hyperlink>
        </w:p>
        <w:p w14:paraId="06196580" w14:textId="4F41E6EB" w:rsidR="00F95A1D" w:rsidRPr="00F95A1D" w:rsidRDefault="00B97F4F">
          <w:pPr>
            <w:pStyle w:val="TOC2"/>
            <w:rPr>
              <w:rFonts w:ascii="Times New Roman" w:eastAsiaTheme="minorEastAsia" w:hAnsi="Times New Roman" w:cs="Times New Roman"/>
              <w:noProof/>
              <w:sz w:val="24"/>
              <w:szCs w:val="24"/>
            </w:rPr>
          </w:pPr>
          <w:hyperlink w:anchor="_Toc510650337" w:history="1">
            <w:r w:rsidR="00F95A1D" w:rsidRPr="00F95A1D">
              <w:rPr>
                <w:rStyle w:val="Hyperlink"/>
                <w:rFonts w:ascii="Times New Roman" w:hAnsi="Times New Roman" w:cs="Times New Roman"/>
                <w:noProof/>
                <w:sz w:val="24"/>
                <w:szCs w:val="24"/>
                <w:lang w:val="id-ID"/>
              </w:rPr>
              <w:t>2.4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Keaslian Penelitian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_Toc510650337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15</w:t>
            </w:r>
            <w:r w:rsidR="00F95A1D" w:rsidRPr="00F95A1D">
              <w:rPr>
                <w:rFonts w:ascii="Times New Roman" w:hAnsi="Times New Roman" w:cs="Times New Roman"/>
                <w:noProof/>
                <w:webHidden/>
                <w:sz w:val="24"/>
                <w:szCs w:val="24"/>
              </w:rPr>
              <w:fldChar w:fldCharType="end"/>
            </w:r>
          </w:hyperlink>
        </w:p>
        <w:p w14:paraId="1757A63C" w14:textId="1B03FC20"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38" w:history="1">
            <w:r w:rsidR="00F95A1D" w:rsidRPr="00F95A1D">
              <w:rPr>
                <w:rStyle w:val="Hyperlink"/>
                <w:rFonts w:ascii="Times New Roman" w:hAnsi="Times New Roman" w:cs="Times New Roman"/>
                <w:noProof/>
                <w:sz w:val="24"/>
                <w:szCs w:val="24"/>
              </w:rPr>
              <w:t>BAB III LANDASAN TEORI</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_Toc510650338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16</w:t>
            </w:r>
            <w:r w:rsidR="00F95A1D" w:rsidRPr="00F95A1D">
              <w:rPr>
                <w:rFonts w:ascii="Times New Roman" w:hAnsi="Times New Roman" w:cs="Times New Roman"/>
                <w:noProof/>
                <w:webHidden/>
                <w:sz w:val="24"/>
                <w:szCs w:val="24"/>
              </w:rPr>
              <w:fldChar w:fldCharType="end"/>
            </w:r>
          </w:hyperlink>
        </w:p>
        <w:p w14:paraId="18911142" w14:textId="37ABB100" w:rsidR="00F95A1D" w:rsidRPr="00F95A1D" w:rsidRDefault="00B97F4F">
          <w:pPr>
            <w:pStyle w:val="TOC2"/>
            <w:rPr>
              <w:rFonts w:ascii="Times New Roman" w:eastAsiaTheme="minorEastAsia" w:hAnsi="Times New Roman" w:cs="Times New Roman"/>
              <w:noProof/>
              <w:sz w:val="24"/>
              <w:szCs w:val="24"/>
            </w:rPr>
          </w:pPr>
          <w:hyperlink w:anchor="_Toc510650339" w:history="1">
            <w:r w:rsidR="00F95A1D" w:rsidRPr="00F95A1D">
              <w:rPr>
                <w:rStyle w:val="Hyperlink"/>
                <w:rFonts w:ascii="Times New Roman" w:hAnsi="Times New Roman" w:cs="Times New Roman"/>
                <w:noProof/>
                <w:sz w:val="24"/>
                <w:szCs w:val="24"/>
              </w:rPr>
              <w:t>3.1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Bahan Penyusun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_Toc510650339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16</w:t>
            </w:r>
            <w:r w:rsidR="00F95A1D" w:rsidRPr="00F95A1D">
              <w:rPr>
                <w:rFonts w:ascii="Times New Roman" w:hAnsi="Times New Roman" w:cs="Times New Roman"/>
                <w:noProof/>
                <w:webHidden/>
                <w:sz w:val="24"/>
                <w:szCs w:val="24"/>
              </w:rPr>
              <w:fldChar w:fldCharType="end"/>
            </w:r>
          </w:hyperlink>
        </w:p>
        <w:p w14:paraId="104FD311" w14:textId="5E71C44E"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0" w:history="1">
            <w:r w:rsidR="00F95A1D" w:rsidRPr="00F95A1D">
              <w:rPr>
                <w:rStyle w:val="Hyperlink"/>
                <w:rFonts w:ascii="Times New Roman" w:hAnsi="Times New Roman" w:cs="Times New Roman"/>
                <w:noProof/>
                <w:sz w:val="24"/>
                <w:szCs w:val="24"/>
              </w:rPr>
              <w:t>3.1.1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Agregat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_Toc510650340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16</w:t>
            </w:r>
            <w:r w:rsidR="00F95A1D" w:rsidRPr="00F95A1D">
              <w:rPr>
                <w:rFonts w:ascii="Times New Roman" w:hAnsi="Times New Roman" w:cs="Times New Roman"/>
                <w:noProof/>
                <w:webHidden/>
                <w:sz w:val="24"/>
                <w:szCs w:val="24"/>
              </w:rPr>
              <w:fldChar w:fldCharType="end"/>
            </w:r>
          </w:hyperlink>
        </w:p>
        <w:p w14:paraId="6160EE98" w14:textId="78CB52A7"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1" w:history="1">
            <w:r w:rsidR="00F95A1D" w:rsidRPr="00F95A1D">
              <w:rPr>
                <w:rStyle w:val="Hyperlink"/>
                <w:rFonts w:ascii="Times New Roman" w:hAnsi="Times New Roman" w:cs="Times New Roman"/>
                <w:noProof/>
                <w:sz w:val="24"/>
                <w:szCs w:val="24"/>
              </w:rPr>
              <w:t>3.1.2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Semen Portland (</w:t>
            </w:r>
            <w:r w:rsidR="00F95A1D" w:rsidRPr="00F95A1D">
              <w:rPr>
                <w:rStyle w:val="Hyperlink"/>
                <w:rFonts w:ascii="Times New Roman" w:hAnsi="Times New Roman" w:cs="Times New Roman"/>
                <w:i/>
                <w:noProof/>
                <w:sz w:val="24"/>
                <w:szCs w:val="24"/>
              </w:rPr>
              <w:t>Portland Cement</w:t>
            </w:r>
            <w:r w:rsidR="00F95A1D" w:rsidRPr="00F95A1D">
              <w:rPr>
                <w:rStyle w:val="Hyperlink"/>
                <w:rFonts w:ascii="Times New Roman" w:hAnsi="Times New Roman" w:cs="Times New Roman"/>
                <w:noProof/>
                <w:sz w:val="24"/>
                <w:szCs w:val="24"/>
              </w:rPr>
              <w: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_Toc510650341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18</w:t>
            </w:r>
            <w:r w:rsidR="00F95A1D" w:rsidRPr="00F95A1D">
              <w:rPr>
                <w:rFonts w:ascii="Times New Roman" w:hAnsi="Times New Roman" w:cs="Times New Roman"/>
                <w:noProof/>
                <w:webHidden/>
                <w:sz w:val="24"/>
                <w:szCs w:val="24"/>
              </w:rPr>
              <w:fldChar w:fldCharType="end"/>
            </w:r>
          </w:hyperlink>
        </w:p>
        <w:p w14:paraId="5EAE18A1" w14:textId="3F2F3FD4"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2" w:history="1">
            <w:r w:rsidR="00F95A1D" w:rsidRPr="00F95A1D">
              <w:rPr>
                <w:rStyle w:val="Hyperlink"/>
                <w:rFonts w:ascii="Times New Roman" w:hAnsi="Times New Roman" w:cs="Times New Roman"/>
                <w:noProof/>
                <w:sz w:val="24"/>
                <w:szCs w:val="24"/>
              </w:rPr>
              <w:t>3.1.3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Air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19</w:t>
            </w:r>
            <w:r w:rsidR="00F95A1D" w:rsidRPr="00F95A1D">
              <w:rPr>
                <w:rFonts w:ascii="Times New Roman" w:hAnsi="Times New Roman" w:cs="Times New Roman"/>
                <w:noProof/>
                <w:webHidden/>
                <w:sz w:val="24"/>
                <w:szCs w:val="24"/>
              </w:rPr>
              <w:fldChar w:fldCharType="end"/>
            </w:r>
          </w:hyperlink>
        </w:p>
        <w:p w14:paraId="57F3C967" w14:textId="15284620"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3" w:history="1">
            <w:r w:rsidR="00F95A1D" w:rsidRPr="00F95A1D">
              <w:rPr>
                <w:rStyle w:val="Hyperlink"/>
                <w:rFonts w:ascii="Times New Roman" w:hAnsi="Times New Roman" w:cs="Times New Roman"/>
                <w:noProof/>
                <w:sz w:val="24"/>
                <w:szCs w:val="24"/>
              </w:rPr>
              <w:t>3.1.4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Bahan Tambah (</w:t>
            </w:r>
            <w:r w:rsidR="00F95A1D" w:rsidRPr="00F95A1D">
              <w:rPr>
                <w:rStyle w:val="Hyperlink"/>
                <w:rFonts w:ascii="Times New Roman" w:hAnsi="Times New Roman" w:cs="Times New Roman"/>
                <w:i/>
                <w:noProof/>
                <w:sz w:val="24"/>
                <w:szCs w:val="24"/>
              </w:rPr>
              <w:t>Admixture</w:t>
            </w:r>
            <w:r w:rsidR="00F95A1D" w:rsidRPr="00F95A1D">
              <w:rPr>
                <w:rStyle w:val="Hyperlink"/>
                <w:rFonts w:ascii="Times New Roman" w:hAnsi="Times New Roman" w:cs="Times New Roman"/>
                <w:noProof/>
                <w:sz w:val="24"/>
                <w:szCs w:val="24"/>
              </w:rPr>
              <w: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_Toc510650343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20</w:t>
            </w:r>
            <w:r w:rsidR="00F95A1D" w:rsidRPr="00F95A1D">
              <w:rPr>
                <w:rFonts w:ascii="Times New Roman" w:hAnsi="Times New Roman" w:cs="Times New Roman"/>
                <w:noProof/>
                <w:webHidden/>
                <w:sz w:val="24"/>
                <w:szCs w:val="24"/>
              </w:rPr>
              <w:fldChar w:fldCharType="end"/>
            </w:r>
          </w:hyperlink>
        </w:p>
        <w:p w14:paraId="3E826A5B" w14:textId="1E3C1178" w:rsidR="00F95A1D" w:rsidRPr="00F95A1D" w:rsidRDefault="00B97F4F">
          <w:pPr>
            <w:pStyle w:val="TOC2"/>
            <w:rPr>
              <w:rFonts w:ascii="Times New Roman" w:eastAsiaTheme="minorEastAsia" w:hAnsi="Times New Roman" w:cs="Times New Roman"/>
              <w:noProof/>
              <w:sz w:val="24"/>
              <w:szCs w:val="24"/>
            </w:rPr>
          </w:pPr>
          <w:hyperlink w:anchor="_Toc510650344" w:history="1">
            <w:r w:rsidR="00F95A1D" w:rsidRPr="00F95A1D">
              <w:rPr>
                <w:rStyle w:val="Hyperlink"/>
                <w:rFonts w:ascii="Times New Roman" w:hAnsi="Times New Roman" w:cs="Times New Roman"/>
                <w:noProof/>
                <w:sz w:val="24"/>
                <w:szCs w:val="24"/>
              </w:rPr>
              <w:t>3.2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Beton Segar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_Toc510650344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21</w:t>
            </w:r>
            <w:r w:rsidR="00F95A1D" w:rsidRPr="00F95A1D">
              <w:rPr>
                <w:rFonts w:ascii="Times New Roman" w:hAnsi="Times New Roman" w:cs="Times New Roman"/>
                <w:noProof/>
                <w:webHidden/>
                <w:sz w:val="24"/>
                <w:szCs w:val="24"/>
              </w:rPr>
              <w:fldChar w:fldCharType="end"/>
            </w:r>
          </w:hyperlink>
        </w:p>
        <w:p w14:paraId="2C36FB27" w14:textId="4AF06D2A"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5" w:history="1">
            <w:r w:rsidR="00F95A1D" w:rsidRPr="00F95A1D">
              <w:rPr>
                <w:rStyle w:val="Hyperlink"/>
                <w:rFonts w:ascii="Times New Roman" w:hAnsi="Times New Roman" w:cs="Times New Roman"/>
                <w:noProof/>
                <w:sz w:val="24"/>
                <w:szCs w:val="24"/>
              </w:rPr>
              <w:t>3.2.1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Sifat Beton Segar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21</w:t>
            </w:r>
            <w:r w:rsidR="00F95A1D" w:rsidRPr="00F95A1D">
              <w:rPr>
                <w:rFonts w:ascii="Times New Roman" w:hAnsi="Times New Roman" w:cs="Times New Roman"/>
                <w:noProof/>
                <w:webHidden/>
                <w:sz w:val="24"/>
                <w:szCs w:val="24"/>
              </w:rPr>
              <w:fldChar w:fldCharType="end"/>
            </w:r>
          </w:hyperlink>
        </w:p>
        <w:p w14:paraId="544DD5B1" w14:textId="720C8A5D" w:rsidR="00F95A1D" w:rsidRPr="00F95A1D" w:rsidRDefault="00B97F4F">
          <w:pPr>
            <w:pStyle w:val="TOC2"/>
            <w:rPr>
              <w:rFonts w:ascii="Times New Roman" w:eastAsiaTheme="minorEastAsia" w:hAnsi="Times New Roman" w:cs="Times New Roman"/>
              <w:noProof/>
              <w:sz w:val="24"/>
              <w:szCs w:val="24"/>
            </w:rPr>
          </w:pPr>
          <w:hyperlink w:anchor="_Toc510650346" w:history="1">
            <w:r w:rsidR="00F95A1D" w:rsidRPr="00F95A1D">
              <w:rPr>
                <w:rStyle w:val="Hyperlink"/>
                <w:rFonts w:ascii="Times New Roman" w:hAnsi="Times New Roman" w:cs="Times New Roman"/>
                <w:noProof/>
                <w:sz w:val="24"/>
                <w:szCs w:val="24"/>
                <w:lang w:val="id-ID"/>
              </w:rPr>
              <w:t>3.3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Beton Keras</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_Toc510650346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22</w:t>
            </w:r>
            <w:r w:rsidR="00F95A1D" w:rsidRPr="00F95A1D">
              <w:rPr>
                <w:rFonts w:ascii="Times New Roman" w:hAnsi="Times New Roman" w:cs="Times New Roman"/>
                <w:noProof/>
                <w:webHidden/>
                <w:sz w:val="24"/>
                <w:szCs w:val="24"/>
              </w:rPr>
              <w:fldChar w:fldCharType="end"/>
            </w:r>
          </w:hyperlink>
        </w:p>
        <w:p w14:paraId="490BCEED" w14:textId="349506A9"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7" w:history="1">
            <w:r w:rsidR="00F95A1D" w:rsidRPr="00F95A1D">
              <w:rPr>
                <w:rStyle w:val="Hyperlink"/>
                <w:rFonts w:ascii="Times New Roman" w:hAnsi="Times New Roman" w:cs="Times New Roman"/>
                <w:noProof/>
                <w:sz w:val="24"/>
                <w:szCs w:val="24"/>
              </w:rPr>
              <w:t>3.3.1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Porositas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_Toc510650347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22</w:t>
            </w:r>
            <w:r w:rsidR="00F95A1D" w:rsidRPr="00F95A1D">
              <w:rPr>
                <w:rFonts w:ascii="Times New Roman" w:hAnsi="Times New Roman" w:cs="Times New Roman"/>
                <w:noProof/>
                <w:webHidden/>
                <w:sz w:val="24"/>
                <w:szCs w:val="24"/>
              </w:rPr>
              <w:fldChar w:fldCharType="end"/>
            </w:r>
          </w:hyperlink>
        </w:p>
        <w:p w14:paraId="650E3BF4" w14:textId="6B98F863"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8" w:history="1">
            <w:r w:rsidR="00F95A1D" w:rsidRPr="00F95A1D">
              <w:rPr>
                <w:rStyle w:val="Hyperlink"/>
                <w:rFonts w:ascii="Times New Roman" w:hAnsi="Times New Roman" w:cs="Times New Roman"/>
                <w:noProof/>
                <w:sz w:val="24"/>
                <w:szCs w:val="24"/>
              </w:rPr>
              <w:t>3.3.2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Kuat Tekan Beton (f’c)</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_Toc510650348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23</w:t>
            </w:r>
            <w:r w:rsidR="00F95A1D" w:rsidRPr="00F95A1D">
              <w:rPr>
                <w:rFonts w:ascii="Times New Roman" w:hAnsi="Times New Roman" w:cs="Times New Roman"/>
                <w:noProof/>
                <w:webHidden/>
                <w:sz w:val="24"/>
                <w:szCs w:val="24"/>
              </w:rPr>
              <w:fldChar w:fldCharType="end"/>
            </w:r>
          </w:hyperlink>
        </w:p>
        <w:p w14:paraId="6E1EE205" w14:textId="07CD9D4E"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49" w:history="1">
            <w:r w:rsidR="00F95A1D" w:rsidRPr="00F95A1D">
              <w:rPr>
                <w:rStyle w:val="Hyperlink"/>
                <w:rFonts w:ascii="Times New Roman" w:hAnsi="Times New Roman" w:cs="Times New Roman"/>
                <w:noProof/>
                <w:sz w:val="24"/>
                <w:szCs w:val="24"/>
              </w:rPr>
              <w:t>3.3.3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Modulus Elastisitas (E)</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_Toc510650349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25</w:t>
            </w:r>
            <w:r w:rsidR="00F95A1D" w:rsidRPr="00F95A1D">
              <w:rPr>
                <w:rFonts w:ascii="Times New Roman" w:hAnsi="Times New Roman" w:cs="Times New Roman"/>
                <w:noProof/>
                <w:webHidden/>
                <w:sz w:val="24"/>
                <w:szCs w:val="24"/>
              </w:rPr>
              <w:fldChar w:fldCharType="end"/>
            </w:r>
          </w:hyperlink>
        </w:p>
        <w:p w14:paraId="31D1C69D" w14:textId="23E7C428"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50" w:history="1">
            <w:r w:rsidR="00F95A1D" w:rsidRPr="00F95A1D">
              <w:rPr>
                <w:rStyle w:val="Hyperlink"/>
                <w:rFonts w:ascii="Times New Roman" w:hAnsi="Times New Roman" w:cs="Times New Roman"/>
                <w:noProof/>
                <w:sz w:val="24"/>
                <w:szCs w:val="24"/>
              </w:rPr>
              <w:t>3.3.4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Kuat Tarik Belah Beton (</w:t>
            </w:r>
            <w:r w:rsidR="00F95A1D" w:rsidRPr="00F95A1D">
              <w:rPr>
                <w:rStyle w:val="Hyperlink"/>
                <w:rFonts w:ascii="Times New Roman" w:hAnsi="Times New Roman" w:cs="Times New Roman"/>
                <w:i/>
                <w:noProof/>
                <w:sz w:val="24"/>
                <w:szCs w:val="24"/>
              </w:rPr>
              <w:t>splitting tensile strength</w:t>
            </w:r>
            <w:r w:rsidR="00F95A1D" w:rsidRPr="00F95A1D">
              <w:rPr>
                <w:rStyle w:val="Hyperlink"/>
                <w:rFonts w:ascii="Times New Roman" w:hAnsi="Times New Roman" w:cs="Times New Roman"/>
                <w:noProof/>
                <w:sz w:val="24"/>
                <w:szCs w:val="24"/>
              </w:rPr>
              <w: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_Toc510650350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26</w:t>
            </w:r>
            <w:r w:rsidR="00F95A1D" w:rsidRPr="00F95A1D">
              <w:rPr>
                <w:rFonts w:ascii="Times New Roman" w:hAnsi="Times New Roman" w:cs="Times New Roman"/>
                <w:noProof/>
                <w:webHidden/>
                <w:sz w:val="24"/>
                <w:szCs w:val="24"/>
              </w:rPr>
              <w:fldChar w:fldCharType="end"/>
            </w:r>
          </w:hyperlink>
        </w:p>
        <w:p w14:paraId="57BD44FC" w14:textId="42B3CC96" w:rsidR="00F95A1D" w:rsidRPr="00F95A1D" w:rsidRDefault="00B97F4F">
          <w:pPr>
            <w:pStyle w:val="TOC2"/>
            <w:rPr>
              <w:rFonts w:ascii="Times New Roman" w:eastAsiaTheme="minorEastAsia" w:hAnsi="Times New Roman" w:cs="Times New Roman"/>
              <w:noProof/>
              <w:sz w:val="24"/>
              <w:szCs w:val="24"/>
            </w:rPr>
          </w:pPr>
          <w:hyperlink w:anchor="_Toc510650351" w:history="1">
            <w:r w:rsidR="00F95A1D" w:rsidRPr="00F95A1D">
              <w:rPr>
                <w:rStyle w:val="Hyperlink"/>
                <w:rFonts w:ascii="Times New Roman" w:hAnsi="Times New Roman" w:cs="Times New Roman"/>
                <w:noProof/>
                <w:sz w:val="24"/>
                <w:szCs w:val="24"/>
                <w:lang w:val="id-ID"/>
              </w:rPr>
              <w:t>3.4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lang w:val="id-ID"/>
              </w:rPr>
              <w:t>Perpindahan Panas (</w:t>
            </w:r>
            <w:r w:rsidR="00F95A1D" w:rsidRPr="00F95A1D">
              <w:rPr>
                <w:rStyle w:val="Hyperlink"/>
                <w:rFonts w:ascii="Times New Roman" w:hAnsi="Times New Roman" w:cs="Times New Roman"/>
                <w:i/>
                <w:noProof/>
                <w:sz w:val="24"/>
                <w:szCs w:val="24"/>
                <w:lang w:val="id-ID"/>
              </w:rPr>
              <w:t>Heat Transfer</w:t>
            </w:r>
            <w:r w:rsidR="00F95A1D" w:rsidRPr="00F95A1D">
              <w:rPr>
                <w:rStyle w:val="Hyperlink"/>
                <w:rFonts w:ascii="Times New Roman" w:hAnsi="Times New Roman" w:cs="Times New Roman"/>
                <w:noProof/>
                <w:sz w:val="24"/>
                <w:szCs w:val="24"/>
                <w:lang w:val="id-ID"/>
              </w:rPr>
              <w: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_Toc510650351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26</w:t>
            </w:r>
            <w:r w:rsidR="00F95A1D" w:rsidRPr="00F95A1D">
              <w:rPr>
                <w:rFonts w:ascii="Times New Roman" w:hAnsi="Times New Roman" w:cs="Times New Roman"/>
                <w:noProof/>
                <w:webHidden/>
                <w:sz w:val="24"/>
                <w:szCs w:val="24"/>
              </w:rPr>
              <w:fldChar w:fldCharType="end"/>
            </w:r>
          </w:hyperlink>
        </w:p>
        <w:p w14:paraId="130C4A1F" w14:textId="03AA5B86"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52" w:history="1">
            <w:r w:rsidR="00F95A1D" w:rsidRPr="00F95A1D">
              <w:rPr>
                <w:rStyle w:val="Hyperlink"/>
                <w:rFonts w:ascii="Times New Roman" w:hAnsi="Times New Roman" w:cs="Times New Roman"/>
                <w:noProof/>
                <w:sz w:val="24"/>
                <w:szCs w:val="24"/>
              </w:rPr>
              <w:t>BAB IV METODOLOGI PENELITIAN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34</w:t>
            </w:r>
            <w:r w:rsidR="00F95A1D" w:rsidRPr="00F95A1D">
              <w:rPr>
                <w:rFonts w:ascii="Times New Roman" w:hAnsi="Times New Roman" w:cs="Times New Roman"/>
                <w:noProof/>
                <w:webHidden/>
                <w:sz w:val="24"/>
                <w:szCs w:val="24"/>
              </w:rPr>
              <w:fldChar w:fldCharType="end"/>
            </w:r>
          </w:hyperlink>
        </w:p>
        <w:p w14:paraId="5984412E" w14:textId="5EE6A7D7" w:rsidR="00F95A1D" w:rsidRPr="00F95A1D" w:rsidRDefault="00B97F4F">
          <w:pPr>
            <w:pStyle w:val="TOC2"/>
            <w:rPr>
              <w:rFonts w:ascii="Times New Roman" w:eastAsiaTheme="minorEastAsia" w:hAnsi="Times New Roman" w:cs="Times New Roman"/>
              <w:noProof/>
              <w:sz w:val="24"/>
              <w:szCs w:val="24"/>
            </w:rPr>
          </w:pPr>
          <w:hyperlink w:anchor="_Toc510650353" w:history="1">
            <w:r w:rsidR="00F95A1D" w:rsidRPr="00F95A1D">
              <w:rPr>
                <w:rStyle w:val="Hyperlink"/>
                <w:rFonts w:ascii="Times New Roman" w:hAnsi="Times New Roman" w:cs="Times New Roman"/>
                <w:noProof/>
                <w:sz w:val="24"/>
                <w:szCs w:val="24"/>
              </w:rPr>
              <w:t>4.1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Tinjauan Umum</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_Toc510650353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34</w:t>
            </w:r>
            <w:r w:rsidR="00F95A1D" w:rsidRPr="00F95A1D">
              <w:rPr>
                <w:rFonts w:ascii="Times New Roman" w:hAnsi="Times New Roman" w:cs="Times New Roman"/>
                <w:noProof/>
                <w:webHidden/>
                <w:sz w:val="24"/>
                <w:szCs w:val="24"/>
              </w:rPr>
              <w:fldChar w:fldCharType="end"/>
            </w:r>
          </w:hyperlink>
        </w:p>
        <w:p w14:paraId="41C56B36" w14:textId="1199D4A8" w:rsidR="00F95A1D" w:rsidRPr="00F95A1D" w:rsidRDefault="00B97F4F">
          <w:pPr>
            <w:pStyle w:val="TOC2"/>
            <w:rPr>
              <w:rFonts w:ascii="Times New Roman" w:eastAsiaTheme="minorEastAsia" w:hAnsi="Times New Roman" w:cs="Times New Roman"/>
              <w:noProof/>
              <w:sz w:val="24"/>
              <w:szCs w:val="24"/>
            </w:rPr>
          </w:pPr>
          <w:hyperlink w:anchor="_Toc510650354" w:history="1">
            <w:r w:rsidR="00F95A1D" w:rsidRPr="00F95A1D">
              <w:rPr>
                <w:rStyle w:val="Hyperlink"/>
                <w:rFonts w:ascii="Times New Roman" w:hAnsi="Times New Roman" w:cs="Times New Roman"/>
                <w:noProof/>
                <w:sz w:val="24"/>
                <w:szCs w:val="24"/>
              </w:rPr>
              <w:t>4.2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Bahan Baku dan Peralatan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_Toc510650354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34</w:t>
            </w:r>
            <w:r w:rsidR="00F95A1D" w:rsidRPr="00F95A1D">
              <w:rPr>
                <w:rFonts w:ascii="Times New Roman" w:hAnsi="Times New Roman" w:cs="Times New Roman"/>
                <w:noProof/>
                <w:webHidden/>
                <w:sz w:val="24"/>
                <w:szCs w:val="24"/>
              </w:rPr>
              <w:fldChar w:fldCharType="end"/>
            </w:r>
          </w:hyperlink>
        </w:p>
        <w:p w14:paraId="4DAEC6DD" w14:textId="27D8509B"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55" w:history="1">
            <w:r w:rsidR="00F95A1D" w:rsidRPr="00F95A1D">
              <w:rPr>
                <w:rStyle w:val="Hyperlink"/>
                <w:rFonts w:ascii="Times New Roman" w:hAnsi="Times New Roman" w:cs="Times New Roman"/>
                <w:noProof/>
                <w:sz w:val="24"/>
                <w:szCs w:val="24"/>
              </w:rPr>
              <w:t>4.2.1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Bahan Baku</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34</w:t>
            </w:r>
            <w:r w:rsidR="00F95A1D" w:rsidRPr="00F95A1D">
              <w:rPr>
                <w:rFonts w:ascii="Times New Roman" w:hAnsi="Times New Roman" w:cs="Times New Roman"/>
                <w:noProof/>
                <w:webHidden/>
                <w:sz w:val="24"/>
                <w:szCs w:val="24"/>
              </w:rPr>
              <w:fldChar w:fldCharType="end"/>
            </w:r>
          </w:hyperlink>
        </w:p>
        <w:p w14:paraId="450FFABB" w14:textId="7AE7BBAF"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56" w:history="1">
            <w:r w:rsidR="00F95A1D" w:rsidRPr="00F95A1D">
              <w:rPr>
                <w:rStyle w:val="Hyperlink"/>
                <w:rFonts w:ascii="Times New Roman" w:hAnsi="Times New Roman" w:cs="Times New Roman"/>
                <w:noProof/>
                <w:sz w:val="24"/>
                <w:szCs w:val="24"/>
              </w:rPr>
              <w:t>4.2.2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Peralatan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_Toc510650356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35</w:t>
            </w:r>
            <w:r w:rsidR="00F95A1D" w:rsidRPr="00F95A1D">
              <w:rPr>
                <w:rFonts w:ascii="Times New Roman" w:hAnsi="Times New Roman" w:cs="Times New Roman"/>
                <w:noProof/>
                <w:webHidden/>
                <w:sz w:val="24"/>
                <w:szCs w:val="24"/>
              </w:rPr>
              <w:fldChar w:fldCharType="end"/>
            </w:r>
          </w:hyperlink>
        </w:p>
        <w:p w14:paraId="1112A7BC" w14:textId="6542E7A4" w:rsidR="00F95A1D" w:rsidRPr="00F95A1D" w:rsidRDefault="00B97F4F">
          <w:pPr>
            <w:pStyle w:val="TOC2"/>
            <w:rPr>
              <w:rFonts w:ascii="Times New Roman" w:eastAsiaTheme="minorEastAsia" w:hAnsi="Times New Roman" w:cs="Times New Roman"/>
              <w:noProof/>
              <w:sz w:val="24"/>
              <w:szCs w:val="24"/>
            </w:rPr>
          </w:pPr>
          <w:hyperlink w:anchor="_Toc510650357" w:history="1">
            <w:r w:rsidR="00F95A1D" w:rsidRPr="00F95A1D">
              <w:rPr>
                <w:rStyle w:val="Hyperlink"/>
                <w:rFonts w:ascii="Times New Roman" w:hAnsi="Times New Roman" w:cs="Times New Roman"/>
                <w:noProof/>
                <w:sz w:val="24"/>
                <w:szCs w:val="24"/>
              </w:rPr>
              <w:t>4.3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Benda Uji</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_Toc510650357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35</w:t>
            </w:r>
            <w:r w:rsidR="00F95A1D" w:rsidRPr="00F95A1D">
              <w:rPr>
                <w:rFonts w:ascii="Times New Roman" w:hAnsi="Times New Roman" w:cs="Times New Roman"/>
                <w:noProof/>
                <w:webHidden/>
                <w:sz w:val="24"/>
                <w:szCs w:val="24"/>
              </w:rPr>
              <w:fldChar w:fldCharType="end"/>
            </w:r>
          </w:hyperlink>
        </w:p>
        <w:p w14:paraId="13B99BEF" w14:textId="47EF9045" w:rsidR="00F95A1D" w:rsidRPr="00F95A1D" w:rsidRDefault="00B97F4F">
          <w:pPr>
            <w:pStyle w:val="TOC2"/>
            <w:rPr>
              <w:rFonts w:ascii="Times New Roman" w:eastAsiaTheme="minorEastAsia" w:hAnsi="Times New Roman" w:cs="Times New Roman"/>
              <w:noProof/>
              <w:sz w:val="24"/>
              <w:szCs w:val="24"/>
            </w:rPr>
          </w:pPr>
          <w:hyperlink w:anchor="_Toc510650358" w:history="1">
            <w:r w:rsidR="00F95A1D" w:rsidRPr="00F95A1D">
              <w:rPr>
                <w:rStyle w:val="Hyperlink"/>
                <w:rFonts w:ascii="Times New Roman" w:hAnsi="Times New Roman" w:cs="Times New Roman"/>
                <w:noProof/>
                <w:sz w:val="24"/>
                <w:szCs w:val="24"/>
              </w:rPr>
              <w:t>4.4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Tahapan Penelitian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_Toc510650358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37</w:t>
            </w:r>
            <w:r w:rsidR="00F95A1D" w:rsidRPr="00F95A1D">
              <w:rPr>
                <w:rFonts w:ascii="Times New Roman" w:hAnsi="Times New Roman" w:cs="Times New Roman"/>
                <w:noProof/>
                <w:webHidden/>
                <w:sz w:val="24"/>
                <w:szCs w:val="24"/>
              </w:rPr>
              <w:fldChar w:fldCharType="end"/>
            </w:r>
          </w:hyperlink>
        </w:p>
        <w:p w14:paraId="529FE1FC" w14:textId="2F23936D"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59" w:history="1">
            <w:r w:rsidR="00F95A1D" w:rsidRPr="00F95A1D">
              <w:rPr>
                <w:rStyle w:val="Hyperlink"/>
                <w:rFonts w:ascii="Times New Roman" w:hAnsi="Times New Roman" w:cs="Times New Roman"/>
                <w:noProof/>
                <w:sz w:val="24"/>
                <w:szCs w:val="24"/>
              </w:rPr>
              <w:t>BAB V DATA, ANALISIS, DAN PEMBAHASAN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_Toc510650359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44</w:t>
            </w:r>
            <w:r w:rsidR="00F95A1D" w:rsidRPr="00F95A1D">
              <w:rPr>
                <w:rFonts w:ascii="Times New Roman" w:hAnsi="Times New Roman" w:cs="Times New Roman"/>
                <w:noProof/>
                <w:webHidden/>
                <w:sz w:val="24"/>
                <w:szCs w:val="24"/>
              </w:rPr>
              <w:fldChar w:fldCharType="end"/>
            </w:r>
          </w:hyperlink>
        </w:p>
        <w:p w14:paraId="5AAD694C" w14:textId="392AA645" w:rsidR="00F95A1D" w:rsidRPr="00F95A1D" w:rsidRDefault="00B97F4F">
          <w:pPr>
            <w:pStyle w:val="TOC2"/>
            <w:rPr>
              <w:rFonts w:ascii="Times New Roman" w:eastAsiaTheme="minorEastAsia" w:hAnsi="Times New Roman" w:cs="Times New Roman"/>
              <w:noProof/>
              <w:sz w:val="24"/>
              <w:szCs w:val="24"/>
            </w:rPr>
          </w:pPr>
          <w:hyperlink w:anchor="_Toc510650360" w:history="1">
            <w:r w:rsidR="00F95A1D" w:rsidRPr="00F95A1D">
              <w:rPr>
                <w:rStyle w:val="Hyperlink"/>
                <w:rFonts w:ascii="Times New Roman" w:hAnsi="Times New Roman" w:cs="Times New Roman"/>
                <w:noProof/>
                <w:sz w:val="24"/>
                <w:szCs w:val="24"/>
              </w:rPr>
              <w:t>5.1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Hasil Pengujian Agregat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_Toc510650360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44</w:t>
            </w:r>
            <w:r w:rsidR="00F95A1D" w:rsidRPr="00F95A1D">
              <w:rPr>
                <w:rFonts w:ascii="Times New Roman" w:hAnsi="Times New Roman" w:cs="Times New Roman"/>
                <w:noProof/>
                <w:webHidden/>
                <w:sz w:val="24"/>
                <w:szCs w:val="24"/>
              </w:rPr>
              <w:fldChar w:fldCharType="end"/>
            </w:r>
          </w:hyperlink>
        </w:p>
        <w:p w14:paraId="49AD5FE7" w14:textId="1D7B8AD0"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61" w:history="1">
            <w:r w:rsidR="00F95A1D" w:rsidRPr="00F95A1D">
              <w:rPr>
                <w:rStyle w:val="Hyperlink"/>
                <w:rFonts w:ascii="Times New Roman" w:hAnsi="Times New Roman" w:cs="Times New Roman"/>
                <w:noProof/>
                <w:sz w:val="24"/>
                <w:szCs w:val="24"/>
              </w:rPr>
              <w:t>5.1.1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Hasil Pengujian Agregat Halus</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_Toc510650361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44</w:t>
            </w:r>
            <w:r w:rsidR="00F95A1D" w:rsidRPr="00F95A1D">
              <w:rPr>
                <w:rFonts w:ascii="Times New Roman" w:hAnsi="Times New Roman" w:cs="Times New Roman"/>
                <w:noProof/>
                <w:webHidden/>
                <w:sz w:val="24"/>
                <w:szCs w:val="24"/>
              </w:rPr>
              <w:fldChar w:fldCharType="end"/>
            </w:r>
          </w:hyperlink>
        </w:p>
        <w:p w14:paraId="1B44EBD9" w14:textId="4DE2AF57"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62" w:history="1">
            <w:r w:rsidR="00F95A1D" w:rsidRPr="00F95A1D">
              <w:rPr>
                <w:rStyle w:val="Hyperlink"/>
                <w:rFonts w:ascii="Times New Roman" w:hAnsi="Times New Roman" w:cs="Times New Roman"/>
                <w:noProof/>
                <w:sz w:val="24"/>
                <w:szCs w:val="24"/>
              </w:rPr>
              <w:t>5.1.2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Hasil Pengujian Agregat Kasar</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54</w:t>
            </w:r>
            <w:r w:rsidR="00F95A1D" w:rsidRPr="00F95A1D">
              <w:rPr>
                <w:rFonts w:ascii="Times New Roman" w:hAnsi="Times New Roman" w:cs="Times New Roman"/>
                <w:noProof/>
                <w:webHidden/>
                <w:sz w:val="24"/>
                <w:szCs w:val="24"/>
              </w:rPr>
              <w:fldChar w:fldCharType="end"/>
            </w:r>
          </w:hyperlink>
        </w:p>
        <w:p w14:paraId="3E18AFE2" w14:textId="5D858F2C" w:rsidR="00F95A1D" w:rsidRPr="00F95A1D" w:rsidRDefault="00B97F4F">
          <w:pPr>
            <w:pStyle w:val="TOC2"/>
            <w:rPr>
              <w:rFonts w:ascii="Times New Roman" w:eastAsiaTheme="minorEastAsia" w:hAnsi="Times New Roman" w:cs="Times New Roman"/>
              <w:noProof/>
              <w:sz w:val="24"/>
              <w:szCs w:val="24"/>
            </w:rPr>
          </w:pPr>
          <w:hyperlink w:anchor="_Toc510650363" w:history="1">
            <w:r w:rsidR="00F95A1D" w:rsidRPr="00F95A1D">
              <w:rPr>
                <w:rStyle w:val="Hyperlink"/>
                <w:rFonts w:ascii="Times New Roman" w:hAnsi="Times New Roman" w:cs="Times New Roman"/>
                <w:noProof/>
                <w:sz w:val="24"/>
                <w:szCs w:val="24"/>
              </w:rPr>
              <w:t>5.2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Perhitungan Rencana Campuran Beton (</w:t>
            </w:r>
            <w:r w:rsidR="00F95A1D" w:rsidRPr="00F95A1D">
              <w:rPr>
                <w:rStyle w:val="Hyperlink"/>
                <w:rFonts w:ascii="Times New Roman" w:hAnsi="Times New Roman" w:cs="Times New Roman"/>
                <w:i/>
                <w:noProof/>
                <w:sz w:val="24"/>
                <w:szCs w:val="24"/>
              </w:rPr>
              <w:t>mix design</w:t>
            </w:r>
            <w:r w:rsidR="00F95A1D" w:rsidRPr="00F95A1D">
              <w:rPr>
                <w:rStyle w:val="Hyperlink"/>
                <w:rFonts w:ascii="Times New Roman" w:hAnsi="Times New Roman" w:cs="Times New Roman"/>
                <w:noProof/>
                <w:sz w:val="24"/>
                <w:szCs w:val="24"/>
              </w:rPr>
              <w:t>)</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_Toc510650363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63</w:t>
            </w:r>
            <w:r w:rsidR="00F95A1D" w:rsidRPr="00F95A1D">
              <w:rPr>
                <w:rFonts w:ascii="Times New Roman" w:hAnsi="Times New Roman" w:cs="Times New Roman"/>
                <w:noProof/>
                <w:webHidden/>
                <w:sz w:val="24"/>
                <w:szCs w:val="24"/>
              </w:rPr>
              <w:fldChar w:fldCharType="end"/>
            </w:r>
          </w:hyperlink>
        </w:p>
        <w:p w14:paraId="542058F4" w14:textId="0F8F2C04" w:rsidR="00F95A1D" w:rsidRPr="00F95A1D" w:rsidRDefault="00B97F4F">
          <w:pPr>
            <w:pStyle w:val="TOC2"/>
            <w:rPr>
              <w:rFonts w:ascii="Times New Roman" w:eastAsiaTheme="minorEastAsia" w:hAnsi="Times New Roman" w:cs="Times New Roman"/>
              <w:noProof/>
              <w:sz w:val="24"/>
              <w:szCs w:val="24"/>
            </w:rPr>
          </w:pPr>
          <w:hyperlink w:anchor="_Toc510650364" w:history="1">
            <w:r w:rsidR="00F95A1D" w:rsidRPr="00F95A1D">
              <w:rPr>
                <w:rStyle w:val="Hyperlink"/>
                <w:rFonts w:ascii="Times New Roman" w:hAnsi="Times New Roman" w:cs="Times New Roman"/>
                <w:noProof/>
                <w:sz w:val="24"/>
                <w:szCs w:val="24"/>
              </w:rPr>
              <w:t>5.3</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 xml:space="preserve">Pengujian Nilai </w:t>
            </w:r>
            <w:r w:rsidR="00F95A1D" w:rsidRPr="00F95A1D">
              <w:rPr>
                <w:rStyle w:val="Hyperlink"/>
                <w:rFonts w:ascii="Times New Roman" w:hAnsi="Times New Roman" w:cs="Times New Roman"/>
                <w:i/>
                <w:noProof/>
                <w:sz w:val="24"/>
                <w:szCs w:val="24"/>
              </w:rPr>
              <w:t>Slump</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_Toc510650364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76</w:t>
            </w:r>
            <w:r w:rsidR="00F95A1D" w:rsidRPr="00F95A1D">
              <w:rPr>
                <w:rFonts w:ascii="Times New Roman" w:hAnsi="Times New Roman" w:cs="Times New Roman"/>
                <w:noProof/>
                <w:webHidden/>
                <w:sz w:val="24"/>
                <w:szCs w:val="24"/>
              </w:rPr>
              <w:fldChar w:fldCharType="end"/>
            </w:r>
          </w:hyperlink>
        </w:p>
        <w:p w14:paraId="78015909" w14:textId="2601F1D8" w:rsidR="00F95A1D" w:rsidRPr="00F95A1D" w:rsidRDefault="00B97F4F">
          <w:pPr>
            <w:pStyle w:val="TOC2"/>
            <w:rPr>
              <w:rFonts w:ascii="Times New Roman" w:eastAsiaTheme="minorEastAsia" w:hAnsi="Times New Roman" w:cs="Times New Roman"/>
              <w:noProof/>
              <w:sz w:val="24"/>
              <w:szCs w:val="24"/>
            </w:rPr>
          </w:pPr>
          <w:hyperlink w:anchor="_Toc510650365" w:history="1">
            <w:r w:rsidR="00F95A1D" w:rsidRPr="00F95A1D">
              <w:rPr>
                <w:rStyle w:val="Hyperlink"/>
                <w:rFonts w:ascii="Times New Roman" w:hAnsi="Times New Roman" w:cs="Times New Roman"/>
                <w:noProof/>
                <w:sz w:val="24"/>
                <w:szCs w:val="24"/>
              </w:rPr>
              <w:t>5.4</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Pengaruh Beton Terhadap Sifat Fisik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77</w:t>
            </w:r>
            <w:r w:rsidR="00F95A1D" w:rsidRPr="00F95A1D">
              <w:rPr>
                <w:rFonts w:ascii="Times New Roman" w:hAnsi="Times New Roman" w:cs="Times New Roman"/>
                <w:noProof/>
                <w:webHidden/>
                <w:sz w:val="24"/>
                <w:szCs w:val="24"/>
              </w:rPr>
              <w:fldChar w:fldCharType="end"/>
            </w:r>
          </w:hyperlink>
        </w:p>
        <w:p w14:paraId="66C1AAA6" w14:textId="42B179C2" w:rsidR="00F95A1D" w:rsidRPr="00F95A1D" w:rsidRDefault="00B97F4F">
          <w:pPr>
            <w:pStyle w:val="TOC3"/>
            <w:tabs>
              <w:tab w:val="left" w:pos="1320"/>
              <w:tab w:val="right" w:pos="7927"/>
            </w:tabs>
            <w:rPr>
              <w:rFonts w:ascii="Times New Roman" w:eastAsiaTheme="minorEastAsia" w:hAnsi="Times New Roman" w:cs="Times New Roman"/>
              <w:noProof/>
              <w:sz w:val="24"/>
              <w:szCs w:val="24"/>
            </w:rPr>
          </w:pPr>
          <w:hyperlink w:anchor="_Toc510650366" w:history="1">
            <w:r w:rsidR="00F95A1D" w:rsidRPr="00F95A1D">
              <w:rPr>
                <w:rStyle w:val="Hyperlink"/>
                <w:rFonts w:ascii="Times New Roman" w:hAnsi="Times New Roman" w:cs="Times New Roman"/>
                <w:noProof/>
                <w:sz w:val="24"/>
                <w:szCs w:val="24"/>
              </w:rPr>
              <w:t>5.4.1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Perubahan warna pada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_Toc510650366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77</w:t>
            </w:r>
            <w:r w:rsidR="00F95A1D" w:rsidRPr="00F95A1D">
              <w:rPr>
                <w:rFonts w:ascii="Times New Roman" w:hAnsi="Times New Roman" w:cs="Times New Roman"/>
                <w:noProof/>
                <w:webHidden/>
                <w:sz w:val="24"/>
                <w:szCs w:val="24"/>
              </w:rPr>
              <w:fldChar w:fldCharType="end"/>
            </w:r>
          </w:hyperlink>
        </w:p>
        <w:p w14:paraId="2EBC903A" w14:textId="5DC389B1" w:rsidR="00F95A1D" w:rsidRPr="00F95A1D" w:rsidRDefault="00B97F4F">
          <w:pPr>
            <w:pStyle w:val="TOC2"/>
            <w:rPr>
              <w:rFonts w:ascii="Times New Roman" w:eastAsiaTheme="minorEastAsia" w:hAnsi="Times New Roman" w:cs="Times New Roman"/>
              <w:noProof/>
              <w:sz w:val="24"/>
              <w:szCs w:val="24"/>
            </w:rPr>
          </w:pPr>
          <w:hyperlink w:anchor="_Toc510650367" w:history="1">
            <w:r w:rsidR="00F95A1D" w:rsidRPr="00F95A1D">
              <w:rPr>
                <w:rStyle w:val="Hyperlink"/>
                <w:rFonts w:ascii="Times New Roman" w:hAnsi="Times New Roman" w:cs="Times New Roman"/>
                <w:noProof/>
                <w:sz w:val="24"/>
                <w:szCs w:val="24"/>
              </w:rPr>
              <w:t>5.5</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Pengujian Berat Volume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_Toc510650367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83</w:t>
            </w:r>
            <w:r w:rsidR="00F95A1D" w:rsidRPr="00F95A1D">
              <w:rPr>
                <w:rFonts w:ascii="Times New Roman" w:hAnsi="Times New Roman" w:cs="Times New Roman"/>
                <w:noProof/>
                <w:webHidden/>
                <w:sz w:val="24"/>
                <w:szCs w:val="24"/>
              </w:rPr>
              <w:fldChar w:fldCharType="end"/>
            </w:r>
          </w:hyperlink>
        </w:p>
        <w:p w14:paraId="12F5C675" w14:textId="0254475E" w:rsidR="00F95A1D" w:rsidRPr="00F95A1D" w:rsidRDefault="00B97F4F">
          <w:pPr>
            <w:pStyle w:val="TOC2"/>
            <w:rPr>
              <w:rFonts w:ascii="Times New Roman" w:eastAsiaTheme="minorEastAsia" w:hAnsi="Times New Roman" w:cs="Times New Roman"/>
              <w:noProof/>
              <w:sz w:val="24"/>
              <w:szCs w:val="24"/>
            </w:rPr>
          </w:pPr>
          <w:hyperlink w:anchor="_Toc510650368" w:history="1">
            <w:r w:rsidR="00F95A1D" w:rsidRPr="00F95A1D">
              <w:rPr>
                <w:rStyle w:val="Hyperlink"/>
                <w:rFonts w:ascii="Times New Roman" w:hAnsi="Times New Roman" w:cs="Times New Roman"/>
                <w:noProof/>
                <w:sz w:val="24"/>
                <w:szCs w:val="24"/>
              </w:rPr>
              <w:t>5.6</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Hasil Pengujian Modulus Elastisitas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_Toc510650368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94</w:t>
            </w:r>
            <w:r w:rsidR="00F95A1D" w:rsidRPr="00F95A1D">
              <w:rPr>
                <w:rFonts w:ascii="Times New Roman" w:hAnsi="Times New Roman" w:cs="Times New Roman"/>
                <w:noProof/>
                <w:webHidden/>
                <w:sz w:val="24"/>
                <w:szCs w:val="24"/>
              </w:rPr>
              <w:fldChar w:fldCharType="end"/>
            </w:r>
          </w:hyperlink>
        </w:p>
        <w:p w14:paraId="79CB319E" w14:textId="716105E9" w:rsidR="00F95A1D" w:rsidRPr="00F95A1D" w:rsidRDefault="00B97F4F">
          <w:pPr>
            <w:pStyle w:val="TOC2"/>
            <w:rPr>
              <w:rFonts w:ascii="Times New Roman" w:eastAsiaTheme="minorEastAsia" w:hAnsi="Times New Roman" w:cs="Times New Roman"/>
              <w:noProof/>
              <w:sz w:val="24"/>
              <w:szCs w:val="24"/>
            </w:rPr>
          </w:pPr>
          <w:hyperlink w:anchor="_Toc510650369" w:history="1">
            <w:r w:rsidR="00F95A1D" w:rsidRPr="00F95A1D">
              <w:rPr>
                <w:rStyle w:val="Hyperlink"/>
                <w:rFonts w:ascii="Times New Roman" w:hAnsi="Times New Roman" w:cs="Times New Roman"/>
                <w:noProof/>
                <w:sz w:val="24"/>
                <w:szCs w:val="24"/>
              </w:rPr>
              <w:t>5.7</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Hasil Pengujian Kuat Desak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_Toc510650369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108</w:t>
            </w:r>
            <w:r w:rsidR="00F95A1D" w:rsidRPr="00F95A1D">
              <w:rPr>
                <w:rFonts w:ascii="Times New Roman" w:hAnsi="Times New Roman" w:cs="Times New Roman"/>
                <w:noProof/>
                <w:webHidden/>
                <w:sz w:val="24"/>
                <w:szCs w:val="24"/>
              </w:rPr>
              <w:fldChar w:fldCharType="end"/>
            </w:r>
          </w:hyperlink>
        </w:p>
        <w:p w14:paraId="033B86AB" w14:textId="78F0086C" w:rsidR="00F95A1D" w:rsidRDefault="00B97F4F">
          <w:pPr>
            <w:pStyle w:val="TOC2"/>
            <w:rPr>
              <w:rStyle w:val="Hyperlink"/>
              <w:rFonts w:ascii="Times New Roman" w:hAnsi="Times New Roman" w:cs="Times New Roman"/>
              <w:noProof/>
              <w:sz w:val="24"/>
              <w:szCs w:val="24"/>
            </w:rPr>
          </w:pPr>
          <w:hyperlink w:anchor="_Toc510650370" w:history="1">
            <w:r w:rsidR="00F95A1D" w:rsidRPr="00F95A1D">
              <w:rPr>
                <w:rStyle w:val="Hyperlink"/>
                <w:rFonts w:ascii="Times New Roman" w:hAnsi="Times New Roman" w:cs="Times New Roman"/>
                <w:noProof/>
                <w:sz w:val="24"/>
                <w:szCs w:val="24"/>
              </w:rPr>
              <w:t>5.8</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Hasil Pengujian Kuat Tarik Belah Beton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_Toc510650370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108</w:t>
            </w:r>
            <w:r w:rsidR="00F95A1D" w:rsidRPr="00F95A1D">
              <w:rPr>
                <w:rFonts w:ascii="Times New Roman" w:hAnsi="Times New Roman" w:cs="Times New Roman"/>
                <w:noProof/>
                <w:webHidden/>
                <w:sz w:val="24"/>
                <w:szCs w:val="24"/>
              </w:rPr>
              <w:fldChar w:fldCharType="end"/>
            </w:r>
          </w:hyperlink>
        </w:p>
        <w:p w14:paraId="642A59FF" w14:textId="77777777" w:rsidR="00F95A1D" w:rsidRPr="00F95A1D" w:rsidRDefault="00F95A1D" w:rsidP="00F95A1D">
          <w:pPr>
            <w:rPr>
              <w:noProof/>
            </w:rPr>
          </w:pPr>
        </w:p>
        <w:p w14:paraId="1DAA02CC" w14:textId="6960F444"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71" w:history="1">
            <w:r w:rsidR="00F95A1D" w:rsidRPr="00F95A1D">
              <w:rPr>
                <w:rStyle w:val="Hyperlink"/>
                <w:rFonts w:ascii="Times New Roman" w:hAnsi="Times New Roman" w:cs="Times New Roman"/>
                <w:noProof/>
                <w:sz w:val="24"/>
                <w:szCs w:val="24"/>
              </w:rPr>
              <w:t>BAB VI KESIMPULAN DAN SARAN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_Toc510650371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130</w:t>
            </w:r>
            <w:r w:rsidR="00F95A1D" w:rsidRPr="00F95A1D">
              <w:rPr>
                <w:rFonts w:ascii="Times New Roman" w:hAnsi="Times New Roman" w:cs="Times New Roman"/>
                <w:noProof/>
                <w:webHidden/>
                <w:sz w:val="24"/>
                <w:szCs w:val="24"/>
              </w:rPr>
              <w:fldChar w:fldCharType="end"/>
            </w:r>
          </w:hyperlink>
        </w:p>
        <w:p w14:paraId="1E3A1A30" w14:textId="3F0E5054" w:rsidR="00F95A1D" w:rsidRPr="00F95A1D" w:rsidRDefault="00B97F4F">
          <w:pPr>
            <w:pStyle w:val="TOC2"/>
            <w:rPr>
              <w:rFonts w:ascii="Times New Roman" w:eastAsiaTheme="minorEastAsia" w:hAnsi="Times New Roman" w:cs="Times New Roman"/>
              <w:noProof/>
              <w:sz w:val="24"/>
              <w:szCs w:val="24"/>
            </w:rPr>
          </w:pPr>
          <w:hyperlink w:anchor="_Toc510650372" w:history="1">
            <w:r w:rsidR="00F95A1D" w:rsidRPr="00F95A1D">
              <w:rPr>
                <w:rStyle w:val="Hyperlink"/>
                <w:rFonts w:ascii="Times New Roman" w:hAnsi="Times New Roman" w:cs="Times New Roman"/>
                <w:noProof/>
                <w:sz w:val="24"/>
                <w:szCs w:val="24"/>
              </w:rPr>
              <w:t>6.1</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Kesimpulan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_Toc510650372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130</w:t>
            </w:r>
            <w:r w:rsidR="00F95A1D" w:rsidRPr="00F95A1D">
              <w:rPr>
                <w:rFonts w:ascii="Times New Roman" w:hAnsi="Times New Roman" w:cs="Times New Roman"/>
                <w:noProof/>
                <w:webHidden/>
                <w:sz w:val="24"/>
                <w:szCs w:val="24"/>
              </w:rPr>
              <w:fldChar w:fldCharType="end"/>
            </w:r>
          </w:hyperlink>
        </w:p>
        <w:p w14:paraId="360B7842" w14:textId="7ACF710D" w:rsidR="00F95A1D" w:rsidRPr="00F95A1D" w:rsidRDefault="00B97F4F">
          <w:pPr>
            <w:pStyle w:val="TOC2"/>
            <w:rPr>
              <w:rFonts w:ascii="Times New Roman" w:eastAsiaTheme="minorEastAsia" w:hAnsi="Times New Roman" w:cs="Times New Roman"/>
              <w:noProof/>
              <w:sz w:val="24"/>
              <w:szCs w:val="24"/>
            </w:rPr>
          </w:pPr>
          <w:hyperlink w:anchor="_Toc510650373" w:history="1">
            <w:r w:rsidR="00F95A1D" w:rsidRPr="00F95A1D">
              <w:rPr>
                <w:rStyle w:val="Hyperlink"/>
                <w:rFonts w:ascii="Times New Roman" w:hAnsi="Times New Roman" w:cs="Times New Roman"/>
                <w:noProof/>
                <w:sz w:val="24"/>
                <w:szCs w:val="24"/>
              </w:rPr>
              <w:t>6.2</w:t>
            </w:r>
            <w:r w:rsidR="00F95A1D" w:rsidRPr="00F95A1D">
              <w:rPr>
                <w:rFonts w:ascii="Times New Roman" w:eastAsiaTheme="minorEastAsia" w:hAnsi="Times New Roman" w:cs="Times New Roman"/>
                <w:noProof/>
                <w:sz w:val="24"/>
                <w:szCs w:val="24"/>
              </w:rPr>
              <w:tab/>
            </w:r>
            <w:r w:rsidR="00F95A1D" w:rsidRPr="00F95A1D">
              <w:rPr>
                <w:rStyle w:val="Hyperlink"/>
                <w:rFonts w:ascii="Times New Roman" w:hAnsi="Times New Roman" w:cs="Times New Roman"/>
                <w:noProof/>
                <w:sz w:val="24"/>
                <w:szCs w:val="24"/>
              </w:rPr>
              <w:t>Saran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_Toc510650373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131</w:t>
            </w:r>
            <w:r w:rsidR="00F95A1D" w:rsidRPr="00F95A1D">
              <w:rPr>
                <w:rFonts w:ascii="Times New Roman" w:hAnsi="Times New Roman" w:cs="Times New Roman"/>
                <w:noProof/>
                <w:webHidden/>
                <w:sz w:val="24"/>
                <w:szCs w:val="24"/>
              </w:rPr>
              <w:fldChar w:fldCharType="end"/>
            </w:r>
          </w:hyperlink>
        </w:p>
        <w:p w14:paraId="71114721" w14:textId="070B3920"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74" w:history="1">
            <w:r w:rsidR="00F95A1D" w:rsidRPr="00F95A1D">
              <w:rPr>
                <w:rStyle w:val="Hyperlink"/>
                <w:rFonts w:ascii="Times New Roman" w:hAnsi="Times New Roman" w:cs="Times New Roman"/>
                <w:noProof/>
                <w:sz w:val="24"/>
                <w:szCs w:val="24"/>
              </w:rPr>
              <w:t>DAFTAR PUSTAKA</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_Toc510650374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133</w:t>
            </w:r>
            <w:r w:rsidR="00F95A1D" w:rsidRPr="00F95A1D">
              <w:rPr>
                <w:rFonts w:ascii="Times New Roman" w:hAnsi="Times New Roman" w:cs="Times New Roman"/>
                <w:noProof/>
                <w:webHidden/>
                <w:sz w:val="24"/>
                <w:szCs w:val="24"/>
              </w:rPr>
              <w:fldChar w:fldCharType="end"/>
            </w:r>
          </w:hyperlink>
        </w:p>
        <w:p w14:paraId="3EE29DF2" w14:textId="61BD4B83" w:rsidR="00F95A1D" w:rsidRPr="00F95A1D" w:rsidRDefault="00B97F4F">
          <w:pPr>
            <w:pStyle w:val="TOC1"/>
            <w:tabs>
              <w:tab w:val="right" w:pos="7927"/>
            </w:tabs>
            <w:rPr>
              <w:rFonts w:ascii="Times New Roman" w:eastAsiaTheme="minorEastAsia" w:hAnsi="Times New Roman" w:cs="Times New Roman"/>
              <w:noProof/>
              <w:sz w:val="24"/>
              <w:szCs w:val="24"/>
            </w:rPr>
          </w:pPr>
          <w:hyperlink w:anchor="_Toc510650375" w:history="1">
            <w:r w:rsidR="00F95A1D" w:rsidRPr="00F95A1D">
              <w:rPr>
                <w:rStyle w:val="Hyperlink"/>
                <w:rFonts w:ascii="Times New Roman" w:hAnsi="Times New Roman" w:cs="Times New Roman"/>
                <w:noProof/>
                <w:sz w:val="24"/>
                <w:szCs w:val="24"/>
              </w:rPr>
              <w:t>LAMPIRAN</w:t>
            </w:r>
            <w:r w:rsidR="00F95A1D" w:rsidRPr="00F95A1D">
              <w:rPr>
                <w:rFonts w:ascii="Times New Roman" w:hAnsi="Times New Roman" w:cs="Times New Roman"/>
                <w:noProof/>
                <w:webHidden/>
                <w:sz w:val="24"/>
                <w:szCs w:val="24"/>
              </w:rPr>
              <w:tab/>
            </w:r>
            <w:r w:rsidR="00F95A1D" w:rsidRPr="00F95A1D">
              <w:rPr>
                <w:rFonts w:ascii="Times New Roman" w:hAnsi="Times New Roman" w:cs="Times New Roman"/>
                <w:noProof/>
                <w:webHidden/>
                <w:sz w:val="24"/>
                <w:szCs w:val="24"/>
              </w:rPr>
              <w:fldChar w:fldCharType="begin"/>
            </w:r>
            <w:r w:rsidR="00F95A1D" w:rsidRPr="00F95A1D">
              <w:rPr>
                <w:rFonts w:ascii="Times New Roman" w:hAnsi="Times New Roman" w:cs="Times New Roman"/>
                <w:noProof/>
                <w:webHidden/>
                <w:sz w:val="24"/>
                <w:szCs w:val="24"/>
              </w:rPr>
              <w:instrText xml:space="preserve"> PAGEREF _Toc510650375 \h </w:instrText>
            </w:r>
            <w:r w:rsidR="00F95A1D" w:rsidRPr="00F95A1D">
              <w:rPr>
                <w:rFonts w:ascii="Times New Roman" w:hAnsi="Times New Roman" w:cs="Times New Roman"/>
                <w:noProof/>
                <w:webHidden/>
                <w:sz w:val="24"/>
                <w:szCs w:val="24"/>
              </w:rPr>
            </w:r>
            <w:r w:rsidR="00F95A1D" w:rsidRPr="00F95A1D">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135</w:t>
            </w:r>
            <w:r w:rsidR="00F95A1D" w:rsidRPr="00F95A1D">
              <w:rPr>
                <w:rFonts w:ascii="Times New Roman" w:hAnsi="Times New Roman" w:cs="Times New Roman"/>
                <w:noProof/>
                <w:webHidden/>
                <w:sz w:val="24"/>
                <w:szCs w:val="24"/>
              </w:rPr>
              <w:fldChar w:fldCharType="end"/>
            </w:r>
          </w:hyperlink>
        </w:p>
        <w:p w14:paraId="1569B352" w14:textId="17581A73" w:rsidR="00E248ED" w:rsidRPr="00F95A1D" w:rsidRDefault="00924DC6" w:rsidP="003B4F04">
          <w:pPr>
            <w:jc w:val="both"/>
            <w:rPr>
              <w:rFonts w:ascii="Times New Roman" w:hAnsi="Times New Roman" w:cs="Times New Roman"/>
              <w:sz w:val="24"/>
              <w:szCs w:val="24"/>
            </w:rPr>
          </w:pPr>
          <w:r w:rsidRPr="00F95A1D">
            <w:rPr>
              <w:rFonts w:ascii="Times New Roman" w:hAnsi="Times New Roman" w:cs="Times New Roman"/>
              <w:sz w:val="24"/>
              <w:szCs w:val="24"/>
            </w:rPr>
            <w:fldChar w:fldCharType="end"/>
          </w:r>
        </w:p>
      </w:sdtContent>
    </w:sdt>
    <w:p w14:paraId="1311119B" w14:textId="77777777" w:rsidR="00E248ED" w:rsidRDefault="00E248ED" w:rsidP="00E248ED">
      <w:pPr>
        <w:rPr>
          <w:lang w:val="id-ID" w:eastAsia="id-ID"/>
        </w:rPr>
      </w:pPr>
    </w:p>
    <w:p w14:paraId="10DD1F5C" w14:textId="77777777" w:rsidR="00E248ED" w:rsidRDefault="00E248ED" w:rsidP="00E248ED">
      <w:pPr>
        <w:rPr>
          <w:lang w:val="id-ID" w:eastAsia="id-ID"/>
        </w:rPr>
      </w:pPr>
    </w:p>
    <w:p w14:paraId="0E08BACE" w14:textId="77777777" w:rsidR="00E248ED" w:rsidRDefault="00E248ED" w:rsidP="00E248ED">
      <w:pPr>
        <w:rPr>
          <w:lang w:val="id-ID" w:eastAsia="id-ID"/>
        </w:rPr>
      </w:pPr>
    </w:p>
    <w:p w14:paraId="7FF33504" w14:textId="77777777" w:rsidR="00E248ED" w:rsidRDefault="00E248ED" w:rsidP="00E248ED">
      <w:pPr>
        <w:rPr>
          <w:lang w:val="id-ID" w:eastAsia="id-ID"/>
        </w:rPr>
      </w:pPr>
    </w:p>
    <w:p w14:paraId="3045E5E5" w14:textId="77777777" w:rsidR="00E248ED" w:rsidRDefault="00E248ED" w:rsidP="00E248ED">
      <w:pPr>
        <w:rPr>
          <w:lang w:val="id-ID" w:eastAsia="id-ID"/>
        </w:rPr>
      </w:pPr>
    </w:p>
    <w:p w14:paraId="04915D62" w14:textId="77777777" w:rsidR="00E248ED" w:rsidRDefault="00E248ED" w:rsidP="00E248ED">
      <w:pPr>
        <w:rPr>
          <w:lang w:val="id-ID" w:eastAsia="id-ID"/>
        </w:rPr>
      </w:pPr>
    </w:p>
    <w:p w14:paraId="57B82E40" w14:textId="77777777" w:rsidR="00E248ED" w:rsidRDefault="00E248ED" w:rsidP="00E248ED">
      <w:pPr>
        <w:rPr>
          <w:lang w:val="id-ID" w:eastAsia="id-ID"/>
        </w:rPr>
      </w:pPr>
    </w:p>
    <w:p w14:paraId="4FD32930" w14:textId="77777777" w:rsidR="00E248ED" w:rsidRDefault="00E248ED" w:rsidP="00E248ED">
      <w:pPr>
        <w:rPr>
          <w:lang w:val="id-ID" w:eastAsia="id-ID"/>
        </w:rPr>
      </w:pPr>
    </w:p>
    <w:p w14:paraId="72DFEB67" w14:textId="77777777" w:rsidR="00E248ED" w:rsidRDefault="00E248ED" w:rsidP="00E248ED">
      <w:pPr>
        <w:rPr>
          <w:lang w:val="id-ID" w:eastAsia="id-ID"/>
        </w:rPr>
      </w:pPr>
    </w:p>
    <w:p w14:paraId="1356CDE0" w14:textId="77777777" w:rsidR="001364E1" w:rsidRDefault="001364E1" w:rsidP="00E248ED">
      <w:pPr>
        <w:rPr>
          <w:lang w:val="id-ID" w:eastAsia="id-ID"/>
        </w:rPr>
      </w:pPr>
    </w:p>
    <w:p w14:paraId="0424BCCE" w14:textId="77777777" w:rsidR="00B92A70" w:rsidRDefault="00B92A70" w:rsidP="00E248ED">
      <w:pPr>
        <w:rPr>
          <w:lang w:val="id-ID" w:eastAsia="id-ID"/>
        </w:rPr>
      </w:pPr>
    </w:p>
    <w:p w14:paraId="106BE7AE" w14:textId="77777777" w:rsidR="00B92A70" w:rsidRDefault="00B92A70" w:rsidP="00E248ED">
      <w:pPr>
        <w:rPr>
          <w:lang w:val="id-ID" w:eastAsia="id-ID"/>
        </w:rPr>
      </w:pPr>
    </w:p>
    <w:p w14:paraId="16A3C492" w14:textId="77777777" w:rsidR="00B92A70" w:rsidRDefault="00B92A70" w:rsidP="00E248ED">
      <w:pPr>
        <w:rPr>
          <w:lang w:val="id-ID" w:eastAsia="id-ID"/>
        </w:rPr>
      </w:pPr>
    </w:p>
    <w:p w14:paraId="23B8DE05" w14:textId="77777777" w:rsidR="00B92A70" w:rsidRDefault="00B92A70" w:rsidP="00E248ED">
      <w:pPr>
        <w:rPr>
          <w:lang w:val="id-ID" w:eastAsia="id-ID"/>
        </w:rPr>
      </w:pPr>
    </w:p>
    <w:p w14:paraId="062A3C83" w14:textId="77777777" w:rsidR="00B92A70" w:rsidRDefault="00B92A70" w:rsidP="00E248ED">
      <w:pPr>
        <w:rPr>
          <w:lang w:val="id-ID" w:eastAsia="id-ID"/>
        </w:rPr>
      </w:pPr>
    </w:p>
    <w:p w14:paraId="1D602723" w14:textId="77777777" w:rsidR="00B92A70" w:rsidRDefault="00B92A70" w:rsidP="00E248ED">
      <w:pPr>
        <w:rPr>
          <w:lang w:val="id-ID" w:eastAsia="id-ID"/>
        </w:rPr>
      </w:pPr>
    </w:p>
    <w:p w14:paraId="0CCA3060" w14:textId="77777777" w:rsidR="00B92A70" w:rsidRDefault="00B92A70" w:rsidP="00E248ED">
      <w:pPr>
        <w:rPr>
          <w:lang w:val="id-ID" w:eastAsia="id-ID"/>
        </w:rPr>
      </w:pPr>
    </w:p>
    <w:p w14:paraId="43AE915E" w14:textId="77777777" w:rsidR="00B92A70" w:rsidRDefault="00B92A70" w:rsidP="00E248ED">
      <w:pPr>
        <w:rPr>
          <w:lang w:val="id-ID" w:eastAsia="id-ID"/>
        </w:rPr>
      </w:pPr>
    </w:p>
    <w:p w14:paraId="1B0B895C" w14:textId="77777777" w:rsidR="00B92A70" w:rsidRDefault="00B92A70" w:rsidP="00E248ED">
      <w:pPr>
        <w:rPr>
          <w:lang w:val="id-ID" w:eastAsia="id-ID"/>
        </w:rPr>
      </w:pPr>
    </w:p>
    <w:p w14:paraId="24A14978" w14:textId="77777777" w:rsidR="00B92A70" w:rsidRDefault="00B92A70" w:rsidP="00E248ED">
      <w:pPr>
        <w:rPr>
          <w:lang w:val="id-ID" w:eastAsia="id-ID"/>
        </w:rPr>
      </w:pPr>
    </w:p>
    <w:p w14:paraId="5A8C392A" w14:textId="61CDFC59" w:rsidR="00B92A70" w:rsidRDefault="00B92A70" w:rsidP="00E248ED">
      <w:pPr>
        <w:rPr>
          <w:lang w:val="id-ID" w:eastAsia="id-ID"/>
        </w:rPr>
      </w:pPr>
    </w:p>
    <w:p w14:paraId="3656D50C" w14:textId="77777777" w:rsidR="00547F21" w:rsidRDefault="00547F21" w:rsidP="00E248ED">
      <w:pPr>
        <w:rPr>
          <w:lang w:val="id-ID" w:eastAsia="id-ID"/>
        </w:rPr>
      </w:pPr>
    </w:p>
    <w:p w14:paraId="5079DF6B" w14:textId="77777777" w:rsidR="001364E1" w:rsidRPr="00E248ED" w:rsidRDefault="001364E1" w:rsidP="00E248ED">
      <w:pPr>
        <w:rPr>
          <w:lang w:val="id-ID" w:eastAsia="id-ID"/>
        </w:rPr>
      </w:pPr>
    </w:p>
    <w:p w14:paraId="6E7CD992" w14:textId="77777777" w:rsidR="00CD6F17" w:rsidRDefault="00204536" w:rsidP="00CD6F17">
      <w:pPr>
        <w:pStyle w:val="Heading1"/>
        <w:numPr>
          <w:ilvl w:val="0"/>
          <w:numId w:val="0"/>
        </w:numPr>
        <w:spacing w:before="0" w:line="360" w:lineRule="auto"/>
        <w:rPr>
          <w:noProof/>
          <w:lang w:eastAsia="id-ID"/>
        </w:rPr>
      </w:pPr>
      <w:bookmarkStart w:id="7" w:name="_Toc510650317"/>
      <w:r w:rsidRPr="00474BB6">
        <w:rPr>
          <w:noProof/>
          <w:lang w:eastAsia="id-ID"/>
        </w:rPr>
        <w:lastRenderedPageBreak/>
        <w:t xml:space="preserve">DAFTAR  </w:t>
      </w:r>
      <w:r>
        <w:rPr>
          <w:noProof/>
          <w:lang w:val="en-US" w:eastAsia="id-ID"/>
        </w:rPr>
        <w:t>TABEL</w:t>
      </w:r>
      <w:bookmarkEnd w:id="7"/>
      <w:r w:rsidRPr="00474BB6">
        <w:rPr>
          <w:noProof/>
          <w:lang w:eastAsia="id-ID"/>
        </w:rPr>
        <w:t xml:space="preserve"> </w:t>
      </w:r>
    </w:p>
    <w:p w14:paraId="46B39DBD" w14:textId="77777777" w:rsidR="00537F81" w:rsidRPr="00537F81" w:rsidRDefault="00537F81" w:rsidP="001364E1">
      <w:pPr>
        <w:spacing w:line="720" w:lineRule="auto"/>
        <w:rPr>
          <w:lang w:val="id-ID" w:eastAsia="id-ID"/>
        </w:rPr>
      </w:pPr>
    </w:p>
    <w:p w14:paraId="73B7447B" w14:textId="4032A5B2" w:rsidR="00537F81" w:rsidRPr="00E456DC" w:rsidRDefault="00537F81" w:rsidP="00C16FB1">
      <w:pPr>
        <w:pStyle w:val="TableofFigures"/>
        <w:tabs>
          <w:tab w:val="right" w:pos="7927"/>
        </w:tabs>
        <w:spacing w:line="360" w:lineRule="auto"/>
        <w:jc w:val="both"/>
        <w:rPr>
          <w:rFonts w:ascii="Times New Roman" w:eastAsiaTheme="minorEastAsia" w:hAnsi="Times New Roman" w:cs="Times New Roman"/>
          <w:noProof/>
          <w:sz w:val="24"/>
          <w:szCs w:val="24"/>
        </w:rPr>
      </w:pPr>
      <w:r w:rsidRPr="00E456DC">
        <w:rPr>
          <w:rFonts w:ascii="Times New Roman" w:hAnsi="Times New Roman" w:cs="Times New Roman"/>
          <w:sz w:val="24"/>
          <w:szCs w:val="24"/>
          <w:lang w:val="id-ID" w:eastAsia="id-ID"/>
        </w:rPr>
        <w:fldChar w:fldCharType="begin"/>
      </w:r>
      <w:r w:rsidRPr="00E456DC">
        <w:rPr>
          <w:rFonts w:ascii="Times New Roman" w:hAnsi="Times New Roman" w:cs="Times New Roman"/>
          <w:sz w:val="24"/>
          <w:szCs w:val="24"/>
          <w:lang w:val="id-ID" w:eastAsia="id-ID"/>
        </w:rPr>
        <w:instrText xml:space="preserve"> TOC \h \z \c "Tabel 2." </w:instrText>
      </w:r>
      <w:r w:rsidRPr="00E456DC">
        <w:rPr>
          <w:rFonts w:ascii="Times New Roman" w:hAnsi="Times New Roman" w:cs="Times New Roman"/>
          <w:sz w:val="24"/>
          <w:szCs w:val="24"/>
          <w:lang w:val="id-ID" w:eastAsia="id-ID"/>
        </w:rPr>
        <w:fldChar w:fldCharType="separate"/>
      </w:r>
      <w:hyperlink w:anchor="_Toc501323821" w:history="1">
        <w:r w:rsidRPr="00E456DC">
          <w:rPr>
            <w:rStyle w:val="Hyperlink"/>
            <w:rFonts w:ascii="Times New Roman" w:hAnsi="Times New Roman" w:cs="Times New Roman"/>
            <w:noProof/>
            <w:sz w:val="24"/>
            <w:szCs w:val="24"/>
          </w:rPr>
          <w:t>Tabel 2.1 Hubungan antara Suhu, Warna, dan Kondisi Beton Terbakar</w:t>
        </w:r>
        <w:r w:rsidRPr="00E456DC">
          <w:rPr>
            <w:rFonts w:ascii="Times New Roman" w:hAnsi="Times New Roman" w:cs="Times New Roman"/>
            <w:noProof/>
            <w:webHidden/>
            <w:sz w:val="24"/>
            <w:szCs w:val="24"/>
          </w:rPr>
          <w:tab/>
        </w:r>
        <w:r w:rsidRPr="00E456DC">
          <w:rPr>
            <w:rFonts w:ascii="Times New Roman" w:hAnsi="Times New Roman" w:cs="Times New Roman"/>
            <w:noProof/>
            <w:webHidden/>
            <w:sz w:val="24"/>
            <w:szCs w:val="24"/>
          </w:rPr>
          <w:fldChar w:fldCharType="begin"/>
        </w:r>
        <w:r w:rsidRPr="00E456DC">
          <w:rPr>
            <w:rFonts w:ascii="Times New Roman" w:hAnsi="Times New Roman" w:cs="Times New Roman"/>
            <w:noProof/>
            <w:webHidden/>
            <w:sz w:val="24"/>
            <w:szCs w:val="24"/>
          </w:rPr>
          <w:instrText xml:space="preserve"> PAGEREF _Toc501323821 \h </w:instrText>
        </w:r>
        <w:r w:rsidRPr="00E456DC">
          <w:rPr>
            <w:rFonts w:ascii="Times New Roman" w:hAnsi="Times New Roman" w:cs="Times New Roman"/>
            <w:noProof/>
            <w:webHidden/>
            <w:sz w:val="24"/>
            <w:szCs w:val="24"/>
          </w:rPr>
        </w:r>
        <w:r w:rsidRPr="00E456DC">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9</w:t>
        </w:r>
        <w:r w:rsidRPr="00E456DC">
          <w:rPr>
            <w:rFonts w:ascii="Times New Roman" w:hAnsi="Times New Roman" w:cs="Times New Roman"/>
            <w:noProof/>
            <w:webHidden/>
            <w:sz w:val="24"/>
            <w:szCs w:val="24"/>
          </w:rPr>
          <w:fldChar w:fldCharType="end"/>
        </w:r>
      </w:hyperlink>
    </w:p>
    <w:p w14:paraId="58CB274E" w14:textId="3C2B2A97" w:rsidR="00537F81" w:rsidRPr="00E456DC" w:rsidRDefault="00B97F4F" w:rsidP="003B4F04">
      <w:pPr>
        <w:pStyle w:val="TableofFigures"/>
        <w:tabs>
          <w:tab w:val="right" w:pos="7927"/>
        </w:tabs>
        <w:spacing w:line="360" w:lineRule="auto"/>
        <w:jc w:val="both"/>
        <w:rPr>
          <w:rFonts w:ascii="Times New Roman" w:eastAsiaTheme="minorEastAsia" w:hAnsi="Times New Roman" w:cs="Times New Roman"/>
          <w:noProof/>
          <w:sz w:val="24"/>
          <w:szCs w:val="24"/>
        </w:rPr>
      </w:pPr>
      <w:hyperlink w:anchor="_Toc501323822" w:history="1">
        <w:r w:rsidR="00537F81" w:rsidRPr="00E456DC">
          <w:rPr>
            <w:rStyle w:val="Hyperlink"/>
            <w:rFonts w:ascii="Times New Roman" w:hAnsi="Times New Roman" w:cs="Times New Roman"/>
            <w:noProof/>
            <w:sz w:val="24"/>
            <w:szCs w:val="24"/>
          </w:rPr>
          <w:t>Tabel 2.2</w:t>
        </w:r>
        <w:r w:rsidR="00537F81" w:rsidRPr="00E456DC">
          <w:rPr>
            <w:rStyle w:val="Hyperlink"/>
            <w:rFonts w:ascii="Times New Roman" w:hAnsi="Times New Roman" w:cs="Times New Roman"/>
            <w:noProof/>
            <w:sz w:val="24"/>
            <w:szCs w:val="24"/>
            <w:lang w:val="id-ID"/>
          </w:rPr>
          <w:t xml:space="preserve"> Perbandingan </w:t>
        </w:r>
        <w:r w:rsidR="00537F81" w:rsidRPr="00E456DC">
          <w:rPr>
            <w:rStyle w:val="Hyperlink"/>
            <w:rFonts w:ascii="Times New Roman" w:hAnsi="Times New Roman" w:cs="Times New Roman"/>
            <w:noProof/>
            <w:sz w:val="24"/>
            <w:szCs w:val="24"/>
          </w:rPr>
          <w:t>P</w:t>
        </w:r>
        <w:r w:rsidR="00537F81" w:rsidRPr="00E456DC">
          <w:rPr>
            <w:rStyle w:val="Hyperlink"/>
            <w:rFonts w:ascii="Times New Roman" w:hAnsi="Times New Roman" w:cs="Times New Roman"/>
            <w:noProof/>
            <w:sz w:val="24"/>
            <w:szCs w:val="24"/>
            <w:lang w:val="id-ID"/>
          </w:rPr>
          <w:t xml:space="preserve">enelitian </w:t>
        </w:r>
        <w:r w:rsidR="00537F81" w:rsidRPr="00E456DC">
          <w:rPr>
            <w:rStyle w:val="Hyperlink"/>
            <w:rFonts w:ascii="Times New Roman" w:hAnsi="Times New Roman" w:cs="Times New Roman"/>
            <w:noProof/>
            <w:sz w:val="24"/>
            <w:szCs w:val="24"/>
          </w:rPr>
          <w:t>T</w:t>
        </w:r>
        <w:r w:rsidR="00537F81" w:rsidRPr="00E456DC">
          <w:rPr>
            <w:rStyle w:val="Hyperlink"/>
            <w:rFonts w:ascii="Times New Roman" w:hAnsi="Times New Roman" w:cs="Times New Roman"/>
            <w:noProof/>
            <w:sz w:val="24"/>
            <w:szCs w:val="24"/>
            <w:lang w:val="id-ID"/>
          </w:rPr>
          <w:t xml:space="preserve">erdahulu dan </w:t>
        </w:r>
        <w:r w:rsidR="00537F81" w:rsidRPr="00E456DC">
          <w:rPr>
            <w:rStyle w:val="Hyperlink"/>
            <w:rFonts w:ascii="Times New Roman" w:hAnsi="Times New Roman" w:cs="Times New Roman"/>
            <w:noProof/>
            <w:sz w:val="24"/>
            <w:szCs w:val="24"/>
          </w:rPr>
          <w:t>R</w:t>
        </w:r>
        <w:r w:rsidR="00537F81" w:rsidRPr="00E456DC">
          <w:rPr>
            <w:rStyle w:val="Hyperlink"/>
            <w:rFonts w:ascii="Times New Roman" w:hAnsi="Times New Roman" w:cs="Times New Roman"/>
            <w:noProof/>
            <w:sz w:val="24"/>
            <w:szCs w:val="24"/>
            <w:lang w:val="id-ID"/>
          </w:rPr>
          <w:t xml:space="preserve">encana </w:t>
        </w:r>
        <w:r w:rsidR="00537F81" w:rsidRPr="00E456DC">
          <w:rPr>
            <w:rStyle w:val="Hyperlink"/>
            <w:rFonts w:ascii="Times New Roman" w:hAnsi="Times New Roman" w:cs="Times New Roman"/>
            <w:noProof/>
            <w:sz w:val="24"/>
            <w:szCs w:val="24"/>
          </w:rPr>
          <w:t>P</w:t>
        </w:r>
        <w:r w:rsidR="00537F81" w:rsidRPr="00E456DC">
          <w:rPr>
            <w:rStyle w:val="Hyperlink"/>
            <w:rFonts w:ascii="Times New Roman" w:hAnsi="Times New Roman" w:cs="Times New Roman"/>
            <w:noProof/>
            <w:sz w:val="24"/>
            <w:szCs w:val="24"/>
            <w:lang w:val="id-ID"/>
          </w:rPr>
          <w:t>enelitian</w:t>
        </w:r>
        <w:r w:rsidR="00537F81" w:rsidRPr="00E456DC">
          <w:rPr>
            <w:rFonts w:ascii="Times New Roman" w:hAnsi="Times New Roman" w:cs="Times New Roman"/>
            <w:noProof/>
            <w:webHidden/>
            <w:sz w:val="24"/>
            <w:szCs w:val="24"/>
          </w:rPr>
          <w:tab/>
        </w:r>
        <w:r w:rsidR="00537F81" w:rsidRPr="00E456DC">
          <w:rPr>
            <w:rFonts w:ascii="Times New Roman" w:hAnsi="Times New Roman" w:cs="Times New Roman"/>
            <w:noProof/>
            <w:webHidden/>
            <w:sz w:val="24"/>
            <w:szCs w:val="24"/>
          </w:rPr>
          <w:fldChar w:fldCharType="begin"/>
        </w:r>
        <w:r w:rsidR="00537F81" w:rsidRPr="00E456DC">
          <w:rPr>
            <w:rFonts w:ascii="Times New Roman" w:hAnsi="Times New Roman" w:cs="Times New Roman"/>
            <w:noProof/>
            <w:webHidden/>
            <w:sz w:val="24"/>
            <w:szCs w:val="24"/>
          </w:rPr>
          <w:instrText xml:space="preserve"> PAGEREF _Toc501323822 \h </w:instrText>
        </w:r>
        <w:r w:rsidR="00537F81" w:rsidRPr="00E456DC">
          <w:rPr>
            <w:rFonts w:ascii="Times New Roman" w:hAnsi="Times New Roman" w:cs="Times New Roman"/>
            <w:noProof/>
            <w:webHidden/>
            <w:sz w:val="24"/>
            <w:szCs w:val="24"/>
          </w:rPr>
        </w:r>
        <w:r w:rsidR="00537F81" w:rsidRPr="00E456DC">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w:t>
        </w:r>
        <w:r w:rsidR="00537F81" w:rsidRPr="00E456DC">
          <w:rPr>
            <w:rFonts w:ascii="Times New Roman" w:hAnsi="Times New Roman" w:cs="Times New Roman"/>
            <w:noProof/>
            <w:webHidden/>
            <w:sz w:val="24"/>
            <w:szCs w:val="24"/>
          </w:rPr>
          <w:fldChar w:fldCharType="end"/>
        </w:r>
      </w:hyperlink>
    </w:p>
    <w:p w14:paraId="04AFC8A9" w14:textId="2A386AED" w:rsidR="00DA3748" w:rsidRPr="00DA3748" w:rsidRDefault="00537F81" w:rsidP="003B4F04">
      <w:pPr>
        <w:pStyle w:val="TableofFigures"/>
        <w:tabs>
          <w:tab w:val="right" w:pos="7927"/>
        </w:tabs>
        <w:spacing w:line="360" w:lineRule="auto"/>
        <w:jc w:val="both"/>
        <w:rPr>
          <w:rStyle w:val="Hyperlink"/>
          <w:rFonts w:ascii="Times New Roman" w:hAnsi="Times New Roman" w:cs="Times New Roman"/>
          <w:noProof/>
          <w:sz w:val="24"/>
          <w:szCs w:val="24"/>
          <w:lang w:val="id-ID"/>
        </w:rPr>
      </w:pPr>
      <w:r w:rsidRPr="00E456DC">
        <w:rPr>
          <w:rFonts w:ascii="Times New Roman" w:hAnsi="Times New Roman" w:cs="Times New Roman"/>
          <w:sz w:val="24"/>
          <w:szCs w:val="24"/>
          <w:lang w:val="id-ID" w:eastAsia="id-ID"/>
        </w:rPr>
        <w:fldChar w:fldCharType="end"/>
      </w:r>
      <w:r w:rsidRPr="00E456DC">
        <w:rPr>
          <w:rStyle w:val="Hyperlink"/>
          <w:rFonts w:ascii="Times New Roman" w:hAnsi="Times New Roman" w:cs="Times New Roman"/>
          <w:noProof/>
          <w:sz w:val="24"/>
          <w:szCs w:val="24"/>
        </w:rPr>
        <w:fldChar w:fldCharType="begin"/>
      </w:r>
      <w:r w:rsidRPr="00E456DC">
        <w:rPr>
          <w:rStyle w:val="Hyperlink"/>
          <w:rFonts w:ascii="Times New Roman" w:hAnsi="Times New Roman" w:cs="Times New Roman"/>
          <w:noProof/>
          <w:sz w:val="24"/>
          <w:szCs w:val="24"/>
        </w:rPr>
        <w:instrText xml:space="preserve"> TOC \h \z \c "Tabel 3." </w:instrText>
      </w:r>
      <w:r w:rsidRPr="00E456DC">
        <w:rPr>
          <w:rStyle w:val="Hyperlink"/>
          <w:rFonts w:ascii="Times New Roman" w:hAnsi="Times New Roman" w:cs="Times New Roman"/>
          <w:noProof/>
          <w:sz w:val="24"/>
          <w:szCs w:val="24"/>
        </w:rPr>
        <w:fldChar w:fldCharType="separate"/>
      </w:r>
      <w:hyperlink w:anchor="_Toc502437828" w:history="1">
        <w:r w:rsidR="00DA3748" w:rsidRPr="00DA3748">
          <w:rPr>
            <w:rStyle w:val="Hyperlink"/>
            <w:rFonts w:ascii="Times New Roman" w:hAnsi="Times New Roman" w:cs="Times New Roman"/>
            <w:noProof/>
            <w:sz w:val="24"/>
            <w:szCs w:val="24"/>
            <w:lang w:val="id-ID"/>
          </w:rPr>
          <w:t>Tabel 3.1 Beberapa Jenis Beton Menurut Kuat Tekannya</w:t>
        </w:r>
        <w:r w:rsidR="00DA3748" w:rsidRPr="00DA3748">
          <w:rPr>
            <w:rStyle w:val="Hyperlink"/>
            <w:rFonts w:ascii="Times New Roman" w:hAnsi="Times New Roman" w:cs="Times New Roman"/>
            <w:noProof/>
            <w:webHidden/>
            <w:sz w:val="24"/>
            <w:szCs w:val="24"/>
            <w:lang w:val="id-ID"/>
          </w:rPr>
          <w:tab/>
        </w:r>
        <w:r w:rsidR="00DA3748" w:rsidRPr="00DA3748">
          <w:rPr>
            <w:rStyle w:val="Hyperlink"/>
            <w:rFonts w:ascii="Times New Roman" w:hAnsi="Times New Roman" w:cs="Times New Roman"/>
            <w:noProof/>
            <w:webHidden/>
            <w:sz w:val="24"/>
            <w:szCs w:val="24"/>
            <w:lang w:val="id-ID"/>
          </w:rPr>
          <w:fldChar w:fldCharType="begin"/>
        </w:r>
        <w:r w:rsidR="00DA3748" w:rsidRPr="00DA3748">
          <w:rPr>
            <w:rStyle w:val="Hyperlink"/>
            <w:rFonts w:ascii="Times New Roman" w:hAnsi="Times New Roman" w:cs="Times New Roman"/>
            <w:noProof/>
            <w:webHidden/>
            <w:sz w:val="24"/>
            <w:szCs w:val="24"/>
            <w:lang w:val="id-ID"/>
          </w:rPr>
          <w:instrText xml:space="preserve"> PAGEREF _Toc502437828 \h </w:instrText>
        </w:r>
        <w:r w:rsidR="00DA3748" w:rsidRPr="00DA3748">
          <w:rPr>
            <w:rStyle w:val="Hyperlink"/>
            <w:rFonts w:ascii="Times New Roman" w:hAnsi="Times New Roman" w:cs="Times New Roman"/>
            <w:noProof/>
            <w:webHidden/>
            <w:sz w:val="24"/>
            <w:szCs w:val="24"/>
            <w:lang w:val="id-ID"/>
          </w:rPr>
        </w:r>
        <w:r w:rsidR="00DA3748" w:rsidRPr="00DA3748">
          <w:rPr>
            <w:rStyle w:val="Hyperlink"/>
            <w:rFonts w:ascii="Times New Roman" w:hAnsi="Times New Roman" w:cs="Times New Roman"/>
            <w:noProof/>
            <w:webHidden/>
            <w:sz w:val="24"/>
            <w:szCs w:val="24"/>
            <w:lang w:val="id-ID"/>
          </w:rPr>
          <w:fldChar w:fldCharType="separate"/>
        </w:r>
        <w:r w:rsidR="003E604A">
          <w:rPr>
            <w:rStyle w:val="Hyperlink"/>
            <w:rFonts w:ascii="Times New Roman" w:hAnsi="Times New Roman" w:cs="Times New Roman"/>
            <w:noProof/>
            <w:webHidden/>
            <w:sz w:val="24"/>
            <w:szCs w:val="24"/>
            <w:lang w:val="id-ID"/>
          </w:rPr>
          <w:t>23</w:t>
        </w:r>
        <w:r w:rsidR="00DA3748" w:rsidRPr="00DA3748">
          <w:rPr>
            <w:rStyle w:val="Hyperlink"/>
            <w:rFonts w:ascii="Times New Roman" w:hAnsi="Times New Roman" w:cs="Times New Roman"/>
            <w:noProof/>
            <w:webHidden/>
            <w:sz w:val="24"/>
            <w:szCs w:val="24"/>
            <w:lang w:val="id-ID"/>
          </w:rPr>
          <w:fldChar w:fldCharType="end"/>
        </w:r>
      </w:hyperlink>
    </w:p>
    <w:p w14:paraId="66B1AF65" w14:textId="0C7407FC" w:rsidR="00DA3748" w:rsidRPr="00DA3748" w:rsidRDefault="00B97F4F" w:rsidP="003B4F04">
      <w:pPr>
        <w:pStyle w:val="TableofFigures"/>
        <w:tabs>
          <w:tab w:val="right" w:pos="7927"/>
        </w:tabs>
        <w:spacing w:line="360" w:lineRule="auto"/>
        <w:jc w:val="both"/>
        <w:rPr>
          <w:rStyle w:val="Hyperlink"/>
          <w:rFonts w:ascii="Times New Roman" w:hAnsi="Times New Roman" w:cs="Times New Roman"/>
          <w:noProof/>
          <w:sz w:val="24"/>
          <w:szCs w:val="24"/>
          <w:lang w:val="id-ID"/>
        </w:rPr>
      </w:pPr>
      <w:hyperlink w:anchor="_Toc502437829" w:history="1">
        <w:r w:rsidR="00DA3748" w:rsidRPr="00DA3748">
          <w:rPr>
            <w:rStyle w:val="Hyperlink"/>
            <w:rFonts w:ascii="Times New Roman" w:hAnsi="Times New Roman" w:cs="Times New Roman"/>
            <w:noProof/>
            <w:sz w:val="24"/>
            <w:szCs w:val="24"/>
            <w:lang w:val="id-ID"/>
          </w:rPr>
          <w:t>Tabel 3.2 Perbandingan Kuat Tekan Beton pada Berbagai Benda Uji</w:t>
        </w:r>
        <w:r w:rsidR="00DA3748" w:rsidRPr="00DA3748">
          <w:rPr>
            <w:rStyle w:val="Hyperlink"/>
            <w:rFonts w:ascii="Times New Roman" w:hAnsi="Times New Roman" w:cs="Times New Roman"/>
            <w:noProof/>
            <w:webHidden/>
            <w:sz w:val="24"/>
            <w:szCs w:val="24"/>
            <w:lang w:val="id-ID"/>
          </w:rPr>
          <w:tab/>
        </w:r>
        <w:r w:rsidR="00DA3748" w:rsidRPr="00DA3748">
          <w:rPr>
            <w:rStyle w:val="Hyperlink"/>
            <w:rFonts w:ascii="Times New Roman" w:hAnsi="Times New Roman" w:cs="Times New Roman"/>
            <w:noProof/>
            <w:webHidden/>
            <w:sz w:val="24"/>
            <w:szCs w:val="24"/>
            <w:lang w:val="id-ID"/>
          </w:rPr>
          <w:fldChar w:fldCharType="begin"/>
        </w:r>
        <w:r w:rsidR="00DA3748" w:rsidRPr="00DA3748">
          <w:rPr>
            <w:rStyle w:val="Hyperlink"/>
            <w:rFonts w:ascii="Times New Roman" w:hAnsi="Times New Roman" w:cs="Times New Roman"/>
            <w:noProof/>
            <w:webHidden/>
            <w:sz w:val="24"/>
            <w:szCs w:val="24"/>
            <w:lang w:val="id-ID"/>
          </w:rPr>
          <w:instrText xml:space="preserve"> PAGEREF _Toc502437829 \h </w:instrText>
        </w:r>
        <w:r w:rsidR="00DA3748" w:rsidRPr="00DA3748">
          <w:rPr>
            <w:rStyle w:val="Hyperlink"/>
            <w:rFonts w:ascii="Times New Roman" w:hAnsi="Times New Roman" w:cs="Times New Roman"/>
            <w:noProof/>
            <w:webHidden/>
            <w:sz w:val="24"/>
            <w:szCs w:val="24"/>
            <w:lang w:val="id-ID"/>
          </w:rPr>
        </w:r>
        <w:r w:rsidR="00DA3748" w:rsidRPr="00DA3748">
          <w:rPr>
            <w:rStyle w:val="Hyperlink"/>
            <w:rFonts w:ascii="Times New Roman" w:hAnsi="Times New Roman" w:cs="Times New Roman"/>
            <w:noProof/>
            <w:webHidden/>
            <w:sz w:val="24"/>
            <w:szCs w:val="24"/>
            <w:lang w:val="id-ID"/>
          </w:rPr>
          <w:fldChar w:fldCharType="separate"/>
        </w:r>
        <w:r w:rsidR="003E604A">
          <w:rPr>
            <w:rStyle w:val="Hyperlink"/>
            <w:rFonts w:ascii="Times New Roman" w:hAnsi="Times New Roman" w:cs="Times New Roman"/>
            <w:noProof/>
            <w:webHidden/>
            <w:sz w:val="24"/>
            <w:szCs w:val="24"/>
            <w:lang w:val="id-ID"/>
          </w:rPr>
          <w:t>24</w:t>
        </w:r>
        <w:r w:rsidR="00DA3748" w:rsidRPr="00DA3748">
          <w:rPr>
            <w:rStyle w:val="Hyperlink"/>
            <w:rFonts w:ascii="Times New Roman" w:hAnsi="Times New Roman" w:cs="Times New Roman"/>
            <w:noProof/>
            <w:webHidden/>
            <w:sz w:val="24"/>
            <w:szCs w:val="24"/>
            <w:lang w:val="id-ID"/>
          </w:rPr>
          <w:fldChar w:fldCharType="end"/>
        </w:r>
      </w:hyperlink>
    </w:p>
    <w:p w14:paraId="49A291C7" w14:textId="21F8815F" w:rsidR="00DA3748" w:rsidRPr="00DA3748" w:rsidRDefault="00B97F4F" w:rsidP="003B4F04">
      <w:pPr>
        <w:pStyle w:val="TableofFigures"/>
        <w:tabs>
          <w:tab w:val="right" w:pos="7927"/>
        </w:tabs>
        <w:spacing w:line="360" w:lineRule="auto"/>
        <w:jc w:val="both"/>
        <w:rPr>
          <w:rStyle w:val="Hyperlink"/>
          <w:rFonts w:ascii="Times New Roman" w:hAnsi="Times New Roman" w:cs="Times New Roman"/>
          <w:noProof/>
          <w:sz w:val="24"/>
          <w:szCs w:val="24"/>
          <w:lang w:val="id-ID"/>
        </w:rPr>
      </w:pPr>
      <w:hyperlink w:anchor="_Toc502437830" w:history="1">
        <w:r w:rsidR="00DA3748" w:rsidRPr="00DA3748">
          <w:rPr>
            <w:rStyle w:val="Hyperlink"/>
            <w:rFonts w:ascii="Times New Roman" w:hAnsi="Times New Roman" w:cs="Times New Roman"/>
            <w:noProof/>
            <w:sz w:val="24"/>
            <w:szCs w:val="24"/>
            <w:lang w:val="id-ID"/>
          </w:rPr>
          <w:t>Tabel 3.3 Biot number dan λ1 dan A1</w:t>
        </w:r>
        <w:r w:rsidR="00DA3748" w:rsidRPr="00DA3748">
          <w:rPr>
            <w:rStyle w:val="Hyperlink"/>
            <w:rFonts w:ascii="Times New Roman" w:hAnsi="Times New Roman" w:cs="Times New Roman"/>
            <w:noProof/>
            <w:webHidden/>
            <w:sz w:val="24"/>
            <w:szCs w:val="24"/>
            <w:lang w:val="id-ID"/>
          </w:rPr>
          <w:tab/>
        </w:r>
        <w:r w:rsidR="00DA3748" w:rsidRPr="00DA3748">
          <w:rPr>
            <w:rStyle w:val="Hyperlink"/>
            <w:rFonts w:ascii="Times New Roman" w:hAnsi="Times New Roman" w:cs="Times New Roman"/>
            <w:noProof/>
            <w:webHidden/>
            <w:sz w:val="24"/>
            <w:szCs w:val="24"/>
            <w:lang w:val="id-ID"/>
          </w:rPr>
          <w:fldChar w:fldCharType="begin"/>
        </w:r>
        <w:r w:rsidR="00DA3748" w:rsidRPr="00DA3748">
          <w:rPr>
            <w:rStyle w:val="Hyperlink"/>
            <w:rFonts w:ascii="Times New Roman" w:hAnsi="Times New Roman" w:cs="Times New Roman"/>
            <w:noProof/>
            <w:webHidden/>
            <w:sz w:val="24"/>
            <w:szCs w:val="24"/>
            <w:lang w:val="id-ID"/>
          </w:rPr>
          <w:instrText xml:space="preserve"> PAGEREF _Toc502437830 \h </w:instrText>
        </w:r>
        <w:r w:rsidR="00DA3748" w:rsidRPr="00DA3748">
          <w:rPr>
            <w:rStyle w:val="Hyperlink"/>
            <w:rFonts w:ascii="Times New Roman" w:hAnsi="Times New Roman" w:cs="Times New Roman"/>
            <w:noProof/>
            <w:webHidden/>
            <w:sz w:val="24"/>
            <w:szCs w:val="24"/>
            <w:lang w:val="id-ID"/>
          </w:rPr>
        </w:r>
        <w:r w:rsidR="00DA3748" w:rsidRPr="00DA3748">
          <w:rPr>
            <w:rStyle w:val="Hyperlink"/>
            <w:rFonts w:ascii="Times New Roman" w:hAnsi="Times New Roman" w:cs="Times New Roman"/>
            <w:noProof/>
            <w:webHidden/>
            <w:sz w:val="24"/>
            <w:szCs w:val="24"/>
            <w:lang w:val="id-ID"/>
          </w:rPr>
          <w:fldChar w:fldCharType="separate"/>
        </w:r>
        <w:r w:rsidR="003E604A">
          <w:rPr>
            <w:rStyle w:val="Hyperlink"/>
            <w:rFonts w:ascii="Times New Roman" w:hAnsi="Times New Roman" w:cs="Times New Roman"/>
            <w:noProof/>
            <w:webHidden/>
            <w:sz w:val="24"/>
            <w:szCs w:val="24"/>
            <w:lang w:val="id-ID"/>
          </w:rPr>
          <w:t>30</w:t>
        </w:r>
        <w:r w:rsidR="00DA3748" w:rsidRPr="00DA3748">
          <w:rPr>
            <w:rStyle w:val="Hyperlink"/>
            <w:rFonts w:ascii="Times New Roman" w:hAnsi="Times New Roman" w:cs="Times New Roman"/>
            <w:noProof/>
            <w:webHidden/>
            <w:sz w:val="24"/>
            <w:szCs w:val="24"/>
            <w:lang w:val="id-ID"/>
          </w:rPr>
          <w:fldChar w:fldCharType="end"/>
        </w:r>
      </w:hyperlink>
    </w:p>
    <w:p w14:paraId="7CBF6232" w14:textId="5ADD5D62" w:rsidR="00DA3748" w:rsidRPr="00DA3748" w:rsidRDefault="00B97F4F" w:rsidP="003B4F04">
      <w:pPr>
        <w:pStyle w:val="TableofFigures"/>
        <w:tabs>
          <w:tab w:val="right" w:pos="7927"/>
        </w:tabs>
        <w:spacing w:line="360" w:lineRule="auto"/>
        <w:jc w:val="both"/>
        <w:rPr>
          <w:rStyle w:val="Hyperlink"/>
          <w:rFonts w:ascii="Times New Roman" w:hAnsi="Times New Roman" w:cs="Times New Roman"/>
          <w:noProof/>
          <w:sz w:val="24"/>
          <w:szCs w:val="24"/>
          <w:lang w:val="id-ID"/>
        </w:rPr>
      </w:pPr>
      <w:hyperlink w:anchor="_Toc502437831" w:history="1">
        <w:r w:rsidR="00DA3748" w:rsidRPr="00DA3748">
          <w:rPr>
            <w:rStyle w:val="Hyperlink"/>
            <w:rFonts w:ascii="Times New Roman" w:hAnsi="Times New Roman" w:cs="Times New Roman"/>
            <w:noProof/>
            <w:sz w:val="24"/>
            <w:szCs w:val="24"/>
            <w:lang w:val="id-ID"/>
          </w:rPr>
          <w:t>Tabel 3.4 Hubungan waktu pemanasan dan suhu rata rata tungku</w:t>
        </w:r>
        <w:r w:rsidR="00DA3748" w:rsidRPr="00DA3748">
          <w:rPr>
            <w:rStyle w:val="Hyperlink"/>
            <w:rFonts w:ascii="Times New Roman" w:hAnsi="Times New Roman" w:cs="Times New Roman"/>
            <w:noProof/>
            <w:webHidden/>
            <w:sz w:val="24"/>
            <w:szCs w:val="24"/>
            <w:lang w:val="id-ID"/>
          </w:rPr>
          <w:tab/>
        </w:r>
        <w:r w:rsidR="00DA3748" w:rsidRPr="00DA3748">
          <w:rPr>
            <w:rStyle w:val="Hyperlink"/>
            <w:rFonts w:ascii="Times New Roman" w:hAnsi="Times New Roman" w:cs="Times New Roman"/>
            <w:noProof/>
            <w:webHidden/>
            <w:sz w:val="24"/>
            <w:szCs w:val="24"/>
            <w:lang w:val="id-ID"/>
          </w:rPr>
          <w:fldChar w:fldCharType="begin"/>
        </w:r>
        <w:r w:rsidR="00DA3748" w:rsidRPr="00DA3748">
          <w:rPr>
            <w:rStyle w:val="Hyperlink"/>
            <w:rFonts w:ascii="Times New Roman" w:hAnsi="Times New Roman" w:cs="Times New Roman"/>
            <w:noProof/>
            <w:webHidden/>
            <w:sz w:val="24"/>
            <w:szCs w:val="24"/>
            <w:lang w:val="id-ID"/>
          </w:rPr>
          <w:instrText xml:space="preserve"> PAGEREF _Toc502437831 \h </w:instrText>
        </w:r>
        <w:r w:rsidR="00DA3748" w:rsidRPr="00DA3748">
          <w:rPr>
            <w:rStyle w:val="Hyperlink"/>
            <w:rFonts w:ascii="Times New Roman" w:hAnsi="Times New Roman" w:cs="Times New Roman"/>
            <w:noProof/>
            <w:webHidden/>
            <w:sz w:val="24"/>
            <w:szCs w:val="24"/>
            <w:lang w:val="id-ID"/>
          </w:rPr>
        </w:r>
        <w:r w:rsidR="00DA3748" w:rsidRPr="00DA3748">
          <w:rPr>
            <w:rStyle w:val="Hyperlink"/>
            <w:rFonts w:ascii="Times New Roman" w:hAnsi="Times New Roman" w:cs="Times New Roman"/>
            <w:noProof/>
            <w:webHidden/>
            <w:sz w:val="24"/>
            <w:szCs w:val="24"/>
            <w:lang w:val="id-ID"/>
          </w:rPr>
          <w:fldChar w:fldCharType="separate"/>
        </w:r>
        <w:r w:rsidR="003E604A">
          <w:rPr>
            <w:rStyle w:val="Hyperlink"/>
            <w:rFonts w:ascii="Times New Roman" w:hAnsi="Times New Roman" w:cs="Times New Roman"/>
            <w:noProof/>
            <w:webHidden/>
            <w:sz w:val="24"/>
            <w:szCs w:val="24"/>
            <w:lang w:val="id-ID"/>
          </w:rPr>
          <w:t>31</w:t>
        </w:r>
        <w:r w:rsidR="00DA3748" w:rsidRPr="00DA3748">
          <w:rPr>
            <w:rStyle w:val="Hyperlink"/>
            <w:rFonts w:ascii="Times New Roman" w:hAnsi="Times New Roman" w:cs="Times New Roman"/>
            <w:noProof/>
            <w:webHidden/>
            <w:sz w:val="24"/>
            <w:szCs w:val="24"/>
            <w:lang w:val="id-ID"/>
          </w:rPr>
          <w:fldChar w:fldCharType="end"/>
        </w:r>
      </w:hyperlink>
    </w:p>
    <w:p w14:paraId="55270F60" w14:textId="36A5DFCA" w:rsidR="00DA3748" w:rsidRDefault="00B97F4F" w:rsidP="003B4F04">
      <w:pPr>
        <w:pStyle w:val="TableofFigures"/>
        <w:tabs>
          <w:tab w:val="right" w:pos="7927"/>
        </w:tabs>
        <w:spacing w:line="360" w:lineRule="auto"/>
        <w:jc w:val="both"/>
        <w:rPr>
          <w:rFonts w:eastAsiaTheme="minorEastAsia"/>
          <w:noProof/>
        </w:rPr>
      </w:pPr>
      <w:hyperlink w:anchor="_Toc502437832" w:history="1">
        <w:r w:rsidR="00DA3748" w:rsidRPr="00DA3748">
          <w:rPr>
            <w:rStyle w:val="Hyperlink"/>
            <w:rFonts w:ascii="Times New Roman" w:hAnsi="Times New Roman" w:cs="Times New Roman"/>
            <w:noProof/>
            <w:sz w:val="24"/>
            <w:szCs w:val="24"/>
            <w:lang w:val="id-ID"/>
          </w:rPr>
          <w:t xml:space="preserve">Tabel 3.5 Hubungan waktu dan temperatur pada </w:t>
        </w:r>
        <w:r w:rsidR="00DA3748" w:rsidRPr="00F81504">
          <w:rPr>
            <w:rStyle w:val="Hyperlink"/>
            <w:rFonts w:ascii="Times New Roman" w:hAnsi="Times New Roman" w:cs="Times New Roman"/>
            <w:i/>
            <w:noProof/>
            <w:sz w:val="24"/>
            <w:szCs w:val="24"/>
            <w:lang w:val="id-ID"/>
          </w:rPr>
          <w:t>center</w:t>
        </w:r>
        <w:r w:rsidR="00DA3748" w:rsidRPr="00DA3748">
          <w:rPr>
            <w:rStyle w:val="Hyperlink"/>
            <w:rFonts w:ascii="Times New Roman" w:hAnsi="Times New Roman" w:cs="Times New Roman"/>
            <w:noProof/>
            <w:sz w:val="24"/>
            <w:szCs w:val="24"/>
            <w:lang w:val="id-ID"/>
          </w:rPr>
          <w:t xml:space="preserve"> silinder beton</w:t>
        </w:r>
        <w:r w:rsidR="00DA3748" w:rsidRPr="00DA3748">
          <w:rPr>
            <w:rStyle w:val="Hyperlink"/>
            <w:rFonts w:ascii="Times New Roman" w:hAnsi="Times New Roman" w:cs="Times New Roman"/>
            <w:noProof/>
            <w:webHidden/>
            <w:sz w:val="24"/>
            <w:szCs w:val="24"/>
            <w:lang w:val="id-ID"/>
          </w:rPr>
          <w:tab/>
        </w:r>
        <w:r w:rsidR="00DA3748" w:rsidRPr="00DA3748">
          <w:rPr>
            <w:rStyle w:val="Hyperlink"/>
            <w:rFonts w:ascii="Times New Roman" w:hAnsi="Times New Roman" w:cs="Times New Roman"/>
            <w:noProof/>
            <w:webHidden/>
            <w:sz w:val="24"/>
            <w:szCs w:val="24"/>
            <w:lang w:val="id-ID"/>
          </w:rPr>
          <w:fldChar w:fldCharType="begin"/>
        </w:r>
        <w:r w:rsidR="00DA3748" w:rsidRPr="00DA3748">
          <w:rPr>
            <w:rStyle w:val="Hyperlink"/>
            <w:rFonts w:ascii="Times New Roman" w:hAnsi="Times New Roman" w:cs="Times New Roman"/>
            <w:noProof/>
            <w:webHidden/>
            <w:sz w:val="24"/>
            <w:szCs w:val="24"/>
            <w:lang w:val="id-ID"/>
          </w:rPr>
          <w:instrText xml:space="preserve"> PAGEREF _Toc502437832 \h </w:instrText>
        </w:r>
        <w:r w:rsidR="00DA3748" w:rsidRPr="00DA3748">
          <w:rPr>
            <w:rStyle w:val="Hyperlink"/>
            <w:rFonts w:ascii="Times New Roman" w:hAnsi="Times New Roman" w:cs="Times New Roman"/>
            <w:noProof/>
            <w:webHidden/>
            <w:sz w:val="24"/>
            <w:szCs w:val="24"/>
            <w:lang w:val="id-ID"/>
          </w:rPr>
        </w:r>
        <w:r w:rsidR="00DA3748" w:rsidRPr="00DA3748">
          <w:rPr>
            <w:rStyle w:val="Hyperlink"/>
            <w:rFonts w:ascii="Times New Roman" w:hAnsi="Times New Roman" w:cs="Times New Roman"/>
            <w:noProof/>
            <w:webHidden/>
            <w:sz w:val="24"/>
            <w:szCs w:val="24"/>
            <w:lang w:val="id-ID"/>
          </w:rPr>
          <w:fldChar w:fldCharType="separate"/>
        </w:r>
        <w:r w:rsidR="003E604A">
          <w:rPr>
            <w:rStyle w:val="Hyperlink"/>
            <w:rFonts w:ascii="Times New Roman" w:hAnsi="Times New Roman" w:cs="Times New Roman"/>
            <w:noProof/>
            <w:webHidden/>
            <w:sz w:val="24"/>
            <w:szCs w:val="24"/>
            <w:lang w:val="id-ID"/>
          </w:rPr>
          <w:t>32</w:t>
        </w:r>
        <w:r w:rsidR="00DA3748" w:rsidRPr="00DA3748">
          <w:rPr>
            <w:rStyle w:val="Hyperlink"/>
            <w:rFonts w:ascii="Times New Roman" w:hAnsi="Times New Roman" w:cs="Times New Roman"/>
            <w:noProof/>
            <w:webHidden/>
            <w:sz w:val="24"/>
            <w:szCs w:val="24"/>
            <w:lang w:val="id-ID"/>
          </w:rPr>
          <w:fldChar w:fldCharType="end"/>
        </w:r>
      </w:hyperlink>
    </w:p>
    <w:p w14:paraId="5685AF6A" w14:textId="1B5BE2DF" w:rsidR="00537F81" w:rsidRPr="00E456DC" w:rsidRDefault="00537F81" w:rsidP="003B4F04">
      <w:pPr>
        <w:pStyle w:val="TableofFigures"/>
        <w:tabs>
          <w:tab w:val="right" w:pos="7927"/>
        </w:tabs>
        <w:spacing w:line="360" w:lineRule="auto"/>
        <w:jc w:val="both"/>
        <w:rPr>
          <w:rFonts w:ascii="Times New Roman" w:hAnsi="Times New Roman" w:cs="Times New Roman"/>
          <w:noProof/>
          <w:sz w:val="24"/>
          <w:szCs w:val="24"/>
        </w:rPr>
      </w:pPr>
      <w:r w:rsidRPr="00E456DC">
        <w:rPr>
          <w:rStyle w:val="Hyperlink"/>
          <w:rFonts w:ascii="Times New Roman" w:hAnsi="Times New Roman" w:cs="Times New Roman"/>
          <w:noProof/>
          <w:sz w:val="24"/>
          <w:szCs w:val="24"/>
        </w:rPr>
        <w:fldChar w:fldCharType="end"/>
      </w:r>
      <w:r w:rsidRPr="00E456DC">
        <w:rPr>
          <w:rFonts w:ascii="Times New Roman" w:hAnsi="Times New Roman" w:cs="Times New Roman"/>
          <w:sz w:val="24"/>
          <w:szCs w:val="24"/>
          <w:lang w:val="id-ID" w:eastAsia="id-ID"/>
        </w:rPr>
        <w:fldChar w:fldCharType="begin"/>
      </w:r>
      <w:r w:rsidRPr="00E456DC">
        <w:rPr>
          <w:rFonts w:ascii="Times New Roman" w:hAnsi="Times New Roman" w:cs="Times New Roman"/>
          <w:sz w:val="24"/>
          <w:szCs w:val="24"/>
          <w:lang w:val="id-ID" w:eastAsia="id-ID"/>
        </w:rPr>
        <w:instrText xml:space="preserve"> TOC \h \z \c "Tabel 4." </w:instrText>
      </w:r>
      <w:r w:rsidRPr="00E456DC">
        <w:rPr>
          <w:rFonts w:ascii="Times New Roman" w:hAnsi="Times New Roman" w:cs="Times New Roman"/>
          <w:sz w:val="24"/>
          <w:szCs w:val="24"/>
          <w:lang w:val="id-ID" w:eastAsia="id-ID"/>
        </w:rPr>
        <w:fldChar w:fldCharType="separate"/>
      </w:r>
      <w:hyperlink w:anchor="_Toc501323832" w:history="1">
        <w:r w:rsidRPr="00E456DC">
          <w:rPr>
            <w:rStyle w:val="Hyperlink"/>
            <w:rFonts w:ascii="Times New Roman" w:hAnsi="Times New Roman" w:cs="Times New Roman"/>
            <w:noProof/>
            <w:sz w:val="24"/>
            <w:szCs w:val="24"/>
          </w:rPr>
          <w:t>Tabel 4.1 Perincian Benda Uji</w:t>
        </w:r>
        <w:r w:rsidRPr="00E456DC">
          <w:rPr>
            <w:rFonts w:ascii="Times New Roman" w:hAnsi="Times New Roman" w:cs="Times New Roman"/>
            <w:noProof/>
            <w:webHidden/>
            <w:sz w:val="24"/>
            <w:szCs w:val="24"/>
          </w:rPr>
          <w:tab/>
        </w:r>
        <w:r w:rsidRPr="00E456DC">
          <w:rPr>
            <w:rFonts w:ascii="Times New Roman" w:hAnsi="Times New Roman" w:cs="Times New Roman"/>
            <w:noProof/>
            <w:webHidden/>
            <w:sz w:val="24"/>
            <w:szCs w:val="24"/>
          </w:rPr>
          <w:fldChar w:fldCharType="begin"/>
        </w:r>
        <w:r w:rsidRPr="00E456DC">
          <w:rPr>
            <w:rFonts w:ascii="Times New Roman" w:hAnsi="Times New Roman" w:cs="Times New Roman"/>
            <w:noProof/>
            <w:webHidden/>
            <w:sz w:val="24"/>
            <w:szCs w:val="24"/>
          </w:rPr>
          <w:instrText xml:space="preserve"> PAGEREF _Toc501323832 \h </w:instrText>
        </w:r>
        <w:r w:rsidRPr="00E456DC">
          <w:rPr>
            <w:rFonts w:ascii="Times New Roman" w:hAnsi="Times New Roman" w:cs="Times New Roman"/>
            <w:noProof/>
            <w:webHidden/>
            <w:sz w:val="24"/>
            <w:szCs w:val="24"/>
          </w:rPr>
        </w:r>
        <w:r w:rsidRPr="00E456DC">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36</w:t>
        </w:r>
        <w:r w:rsidRPr="00E456DC">
          <w:rPr>
            <w:rFonts w:ascii="Times New Roman" w:hAnsi="Times New Roman" w:cs="Times New Roman"/>
            <w:noProof/>
            <w:webHidden/>
            <w:sz w:val="24"/>
            <w:szCs w:val="24"/>
          </w:rPr>
          <w:fldChar w:fldCharType="end"/>
        </w:r>
      </w:hyperlink>
    </w:p>
    <w:p w14:paraId="1D802FC3" w14:textId="41FCA8F6" w:rsidR="00371C97" w:rsidRPr="00371C97" w:rsidRDefault="00B97F4F" w:rsidP="00371C97">
      <w:pPr>
        <w:pStyle w:val="TableofFigures"/>
        <w:tabs>
          <w:tab w:val="right" w:pos="7927"/>
        </w:tabs>
        <w:spacing w:line="360" w:lineRule="auto"/>
        <w:jc w:val="both"/>
        <w:rPr>
          <w:rStyle w:val="Hyperlink"/>
          <w:rFonts w:ascii="Times New Roman" w:hAnsi="Times New Roman" w:cs="Times New Roman"/>
          <w:sz w:val="24"/>
          <w:szCs w:val="24"/>
        </w:rPr>
      </w:pPr>
      <w:hyperlink w:anchor="_Toc501323833" w:history="1">
        <w:r w:rsidR="00537F81" w:rsidRPr="00E456DC">
          <w:rPr>
            <w:rStyle w:val="Hyperlink"/>
            <w:rFonts w:ascii="Times New Roman" w:hAnsi="Times New Roman" w:cs="Times New Roman"/>
            <w:noProof/>
            <w:sz w:val="24"/>
            <w:szCs w:val="24"/>
          </w:rPr>
          <w:t>Tabel 4.2 Hubungan lama waktu pemanasan dan Temperatur</w:t>
        </w:r>
        <w:r w:rsidR="00537F81" w:rsidRPr="00E456DC">
          <w:rPr>
            <w:rFonts w:ascii="Times New Roman" w:hAnsi="Times New Roman" w:cs="Times New Roman"/>
            <w:noProof/>
            <w:webHidden/>
            <w:sz w:val="24"/>
            <w:szCs w:val="24"/>
          </w:rPr>
          <w:tab/>
        </w:r>
        <w:r w:rsidR="00537F81" w:rsidRPr="00E456DC">
          <w:rPr>
            <w:rFonts w:ascii="Times New Roman" w:hAnsi="Times New Roman" w:cs="Times New Roman"/>
            <w:noProof/>
            <w:webHidden/>
            <w:sz w:val="24"/>
            <w:szCs w:val="24"/>
          </w:rPr>
          <w:fldChar w:fldCharType="begin"/>
        </w:r>
        <w:r w:rsidR="00537F81" w:rsidRPr="00E456DC">
          <w:rPr>
            <w:rFonts w:ascii="Times New Roman" w:hAnsi="Times New Roman" w:cs="Times New Roman"/>
            <w:noProof/>
            <w:webHidden/>
            <w:sz w:val="24"/>
            <w:szCs w:val="24"/>
          </w:rPr>
          <w:instrText xml:space="preserve"> PAGEREF _Toc501323833 \h </w:instrText>
        </w:r>
        <w:r w:rsidR="00537F81" w:rsidRPr="00E456DC">
          <w:rPr>
            <w:rFonts w:ascii="Times New Roman" w:hAnsi="Times New Roman" w:cs="Times New Roman"/>
            <w:noProof/>
            <w:webHidden/>
            <w:sz w:val="24"/>
            <w:szCs w:val="24"/>
          </w:rPr>
        </w:r>
        <w:r w:rsidR="00537F81" w:rsidRPr="00E456DC">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40</w:t>
        </w:r>
        <w:r w:rsidR="00537F81" w:rsidRPr="00E456DC">
          <w:rPr>
            <w:rFonts w:ascii="Times New Roman" w:hAnsi="Times New Roman" w:cs="Times New Roman"/>
            <w:noProof/>
            <w:webHidden/>
            <w:sz w:val="24"/>
            <w:szCs w:val="24"/>
          </w:rPr>
          <w:fldChar w:fldCharType="end"/>
        </w:r>
      </w:hyperlink>
      <w:r w:rsidR="00537F81" w:rsidRPr="00E456DC">
        <w:rPr>
          <w:rFonts w:ascii="Times New Roman" w:hAnsi="Times New Roman" w:cs="Times New Roman"/>
          <w:sz w:val="24"/>
          <w:szCs w:val="24"/>
          <w:lang w:val="id-ID" w:eastAsia="id-ID"/>
        </w:rPr>
        <w:fldChar w:fldCharType="end"/>
      </w:r>
      <w:r w:rsidR="00537F81" w:rsidRPr="00E456DC">
        <w:rPr>
          <w:rStyle w:val="Hyperlink"/>
          <w:rFonts w:ascii="Times New Roman" w:hAnsi="Times New Roman" w:cs="Times New Roman"/>
          <w:noProof/>
          <w:sz w:val="24"/>
          <w:szCs w:val="24"/>
        </w:rPr>
        <w:fldChar w:fldCharType="begin"/>
      </w:r>
      <w:r w:rsidR="00537F81" w:rsidRPr="00E456DC">
        <w:rPr>
          <w:rStyle w:val="Hyperlink"/>
          <w:rFonts w:ascii="Times New Roman" w:hAnsi="Times New Roman" w:cs="Times New Roman"/>
          <w:noProof/>
          <w:sz w:val="24"/>
          <w:szCs w:val="24"/>
        </w:rPr>
        <w:instrText xml:space="preserve"> TOC \h \z \c "Tabel 5." </w:instrText>
      </w:r>
      <w:r w:rsidR="00537F81" w:rsidRPr="00E456DC">
        <w:rPr>
          <w:rStyle w:val="Hyperlink"/>
          <w:rFonts w:ascii="Times New Roman" w:hAnsi="Times New Roman" w:cs="Times New Roman"/>
          <w:noProof/>
          <w:sz w:val="24"/>
          <w:szCs w:val="24"/>
        </w:rPr>
        <w:fldChar w:fldCharType="separate"/>
      </w:r>
    </w:p>
    <w:p w14:paraId="59B4FDD1" w14:textId="0DEC97F6" w:rsidR="00371C97" w:rsidRPr="00371C97" w:rsidRDefault="00B97F4F" w:rsidP="00371C97">
      <w:pPr>
        <w:pStyle w:val="TableofFigures"/>
        <w:tabs>
          <w:tab w:val="right" w:pos="7927"/>
        </w:tabs>
        <w:spacing w:line="360" w:lineRule="auto"/>
        <w:rPr>
          <w:rStyle w:val="Hyperlink"/>
          <w:rFonts w:ascii="Times New Roman" w:hAnsi="Times New Roman" w:cs="Times New Roman"/>
          <w:sz w:val="24"/>
          <w:szCs w:val="24"/>
        </w:rPr>
      </w:pPr>
      <w:hyperlink w:anchor="_Toc511159734" w:history="1">
        <w:r w:rsidR="00371C97" w:rsidRPr="00371C97">
          <w:rPr>
            <w:rStyle w:val="Hyperlink"/>
            <w:rFonts w:ascii="Times New Roman" w:hAnsi="Times New Roman" w:cs="Times New Roman"/>
            <w:noProof/>
            <w:sz w:val="24"/>
            <w:szCs w:val="24"/>
          </w:rPr>
          <w:t>Tabel 5.1 Hasil Pengujian Berat Jenis dan Penyerapan Air Agregat Halus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_Toc511159734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44</w:t>
        </w:r>
        <w:r w:rsidR="00371C97" w:rsidRPr="00371C97">
          <w:rPr>
            <w:rStyle w:val="Hyperlink"/>
            <w:rFonts w:ascii="Times New Roman" w:hAnsi="Times New Roman" w:cs="Times New Roman"/>
            <w:webHidden/>
            <w:sz w:val="24"/>
            <w:szCs w:val="24"/>
          </w:rPr>
          <w:fldChar w:fldCharType="end"/>
        </w:r>
      </w:hyperlink>
    </w:p>
    <w:p w14:paraId="0F7A1AB0" w14:textId="1D053589"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35" w:history="1">
        <w:r w:rsidR="00371C97" w:rsidRPr="00371C97">
          <w:rPr>
            <w:rStyle w:val="Hyperlink"/>
            <w:rFonts w:ascii="Times New Roman" w:hAnsi="Times New Roman" w:cs="Times New Roman"/>
            <w:noProof/>
            <w:sz w:val="24"/>
            <w:szCs w:val="24"/>
          </w:rPr>
          <w:t>Tabel 5.2 Hasil Pengujian Analisa Saringan/Modulus Halus Butir (MHB) Agregat Halus Sampel 1</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_Toc511159735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46</w:t>
        </w:r>
        <w:r w:rsidR="00371C97" w:rsidRPr="00371C97">
          <w:rPr>
            <w:rStyle w:val="Hyperlink"/>
            <w:rFonts w:ascii="Times New Roman" w:hAnsi="Times New Roman" w:cs="Times New Roman"/>
            <w:webHidden/>
            <w:sz w:val="24"/>
            <w:szCs w:val="24"/>
          </w:rPr>
          <w:fldChar w:fldCharType="end"/>
        </w:r>
      </w:hyperlink>
    </w:p>
    <w:p w14:paraId="5A5E8AA8" w14:textId="15441EF8"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36" w:history="1">
        <w:r w:rsidR="00371C97" w:rsidRPr="00371C97">
          <w:rPr>
            <w:rStyle w:val="Hyperlink"/>
            <w:rFonts w:ascii="Times New Roman" w:hAnsi="Times New Roman" w:cs="Times New Roman"/>
            <w:noProof/>
            <w:sz w:val="24"/>
            <w:szCs w:val="24"/>
          </w:rPr>
          <w:t>Tabel 5.3 Hasil Pengujian Analisa Saringan/Modulus Halus Butir (MHB) Agregat Halus Sampel 2</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_Toc511159736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47</w:t>
        </w:r>
        <w:r w:rsidR="00371C97" w:rsidRPr="00371C97">
          <w:rPr>
            <w:rStyle w:val="Hyperlink"/>
            <w:rFonts w:ascii="Times New Roman" w:hAnsi="Times New Roman" w:cs="Times New Roman"/>
            <w:webHidden/>
            <w:sz w:val="24"/>
            <w:szCs w:val="24"/>
          </w:rPr>
          <w:fldChar w:fldCharType="end"/>
        </w:r>
      </w:hyperlink>
    </w:p>
    <w:p w14:paraId="77FA3C20" w14:textId="4455EB31"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37" w:history="1">
        <w:r w:rsidR="00371C97" w:rsidRPr="00371C97">
          <w:rPr>
            <w:rStyle w:val="Hyperlink"/>
            <w:rFonts w:ascii="Times New Roman" w:hAnsi="Times New Roman" w:cs="Times New Roman"/>
            <w:noProof/>
            <w:sz w:val="24"/>
            <w:szCs w:val="24"/>
          </w:rPr>
          <w:t>Tabel 5.4 Hasil Pengujian Berat Volume Gembur Agregat Halus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_Toc511159737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50</w:t>
        </w:r>
        <w:r w:rsidR="00371C97" w:rsidRPr="00371C97">
          <w:rPr>
            <w:rStyle w:val="Hyperlink"/>
            <w:rFonts w:ascii="Times New Roman" w:hAnsi="Times New Roman" w:cs="Times New Roman"/>
            <w:webHidden/>
            <w:sz w:val="24"/>
            <w:szCs w:val="24"/>
          </w:rPr>
          <w:fldChar w:fldCharType="end"/>
        </w:r>
      </w:hyperlink>
    </w:p>
    <w:p w14:paraId="55E18372" w14:textId="59A4CD0B"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38" w:history="1">
        <w:r w:rsidR="00371C97" w:rsidRPr="00371C97">
          <w:rPr>
            <w:rStyle w:val="Hyperlink"/>
            <w:rFonts w:ascii="Times New Roman" w:hAnsi="Times New Roman" w:cs="Times New Roman"/>
            <w:noProof/>
            <w:sz w:val="24"/>
            <w:szCs w:val="24"/>
          </w:rPr>
          <w:t>Tabel 5.5 Hasil Pengujian Berat Volume Padat Agregat Halus Sampel 1 dan Sampel 2</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_Toc511159738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51</w:t>
        </w:r>
        <w:r w:rsidR="00371C97" w:rsidRPr="00371C97">
          <w:rPr>
            <w:rStyle w:val="Hyperlink"/>
            <w:rFonts w:ascii="Times New Roman" w:hAnsi="Times New Roman" w:cs="Times New Roman"/>
            <w:webHidden/>
            <w:sz w:val="24"/>
            <w:szCs w:val="24"/>
          </w:rPr>
          <w:fldChar w:fldCharType="end"/>
        </w:r>
      </w:hyperlink>
    </w:p>
    <w:p w14:paraId="477C94F0" w14:textId="1B5E897F"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39" w:history="1">
        <w:r w:rsidR="00371C97" w:rsidRPr="00371C97">
          <w:rPr>
            <w:rStyle w:val="Hyperlink"/>
            <w:rFonts w:ascii="Times New Roman" w:hAnsi="Times New Roman" w:cs="Times New Roman"/>
            <w:noProof/>
            <w:sz w:val="24"/>
            <w:szCs w:val="24"/>
          </w:rPr>
          <w:t>Tabel 5.6 Hasil Pengujian Lolos Saringan No.200 (Uji Kandungan Lumpur dalam Pasir)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_Toc511159739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53</w:t>
        </w:r>
        <w:r w:rsidR="00371C97" w:rsidRPr="00371C97">
          <w:rPr>
            <w:rStyle w:val="Hyperlink"/>
            <w:rFonts w:ascii="Times New Roman" w:hAnsi="Times New Roman" w:cs="Times New Roman"/>
            <w:webHidden/>
            <w:sz w:val="24"/>
            <w:szCs w:val="24"/>
          </w:rPr>
          <w:fldChar w:fldCharType="end"/>
        </w:r>
      </w:hyperlink>
    </w:p>
    <w:p w14:paraId="116AA3F1" w14:textId="2DCE360D"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0" w:history="1">
        <w:r w:rsidR="00371C97" w:rsidRPr="00371C97">
          <w:rPr>
            <w:rStyle w:val="Hyperlink"/>
            <w:rFonts w:ascii="Times New Roman" w:hAnsi="Times New Roman" w:cs="Times New Roman"/>
            <w:noProof/>
            <w:sz w:val="24"/>
            <w:szCs w:val="24"/>
          </w:rPr>
          <w:t>Tabel 5.7 Hasil Pengujian Berat Jenis dan Penyerapan Air Agregat Kasar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_Toc511159740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54</w:t>
        </w:r>
        <w:r w:rsidR="00371C97" w:rsidRPr="00371C97">
          <w:rPr>
            <w:rStyle w:val="Hyperlink"/>
            <w:rFonts w:ascii="Times New Roman" w:hAnsi="Times New Roman" w:cs="Times New Roman"/>
            <w:webHidden/>
            <w:sz w:val="24"/>
            <w:szCs w:val="24"/>
          </w:rPr>
          <w:fldChar w:fldCharType="end"/>
        </w:r>
      </w:hyperlink>
    </w:p>
    <w:p w14:paraId="4320057B" w14:textId="1BF65D03"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1" w:history="1">
        <w:r w:rsidR="00371C97" w:rsidRPr="00371C97">
          <w:rPr>
            <w:rStyle w:val="Hyperlink"/>
            <w:rFonts w:ascii="Times New Roman" w:hAnsi="Times New Roman" w:cs="Times New Roman"/>
            <w:noProof/>
            <w:sz w:val="24"/>
            <w:szCs w:val="24"/>
          </w:rPr>
          <w:t>Tabel 5.8 Hasil Pengujian Analisa Saringan/Modulus Halus Butir (MHB) Agregat Kasar Sampel 1</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_Toc511159741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56</w:t>
        </w:r>
        <w:r w:rsidR="00371C97" w:rsidRPr="00371C97">
          <w:rPr>
            <w:rStyle w:val="Hyperlink"/>
            <w:rFonts w:ascii="Times New Roman" w:hAnsi="Times New Roman" w:cs="Times New Roman"/>
            <w:webHidden/>
            <w:sz w:val="24"/>
            <w:szCs w:val="24"/>
          </w:rPr>
          <w:fldChar w:fldCharType="end"/>
        </w:r>
      </w:hyperlink>
    </w:p>
    <w:p w14:paraId="3E7F0A9D" w14:textId="1CD35D48"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2" w:history="1">
        <w:r w:rsidR="00371C97" w:rsidRPr="00371C97">
          <w:rPr>
            <w:rStyle w:val="Hyperlink"/>
            <w:rFonts w:ascii="Times New Roman" w:hAnsi="Times New Roman" w:cs="Times New Roman"/>
            <w:noProof/>
            <w:sz w:val="24"/>
            <w:szCs w:val="24"/>
          </w:rPr>
          <w:t>Tabel 5.9 Hasil Pengujian Analisa Saringan/Modulus Halus Butir (MHB) Agregat Kasar Sampel 2</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_Toc511159742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57</w:t>
        </w:r>
        <w:r w:rsidR="00371C97" w:rsidRPr="00371C97">
          <w:rPr>
            <w:rStyle w:val="Hyperlink"/>
            <w:rFonts w:ascii="Times New Roman" w:hAnsi="Times New Roman" w:cs="Times New Roman"/>
            <w:webHidden/>
            <w:sz w:val="24"/>
            <w:szCs w:val="24"/>
          </w:rPr>
          <w:fldChar w:fldCharType="end"/>
        </w:r>
      </w:hyperlink>
    </w:p>
    <w:p w14:paraId="2AC6F517" w14:textId="016534AE"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3" w:history="1">
        <w:r w:rsidR="00371C97" w:rsidRPr="00371C97">
          <w:rPr>
            <w:rStyle w:val="Hyperlink"/>
            <w:rFonts w:ascii="Times New Roman" w:hAnsi="Times New Roman" w:cs="Times New Roman"/>
            <w:noProof/>
            <w:sz w:val="24"/>
            <w:szCs w:val="24"/>
          </w:rPr>
          <w:t>Tabel 5.10 Hasil Pengujian Berat Volume Gembur Agregat Kasar Sampel 1 dan Sampel 2</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_Toc511159743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61</w:t>
        </w:r>
        <w:r w:rsidR="00371C97" w:rsidRPr="00371C97">
          <w:rPr>
            <w:rStyle w:val="Hyperlink"/>
            <w:rFonts w:ascii="Times New Roman" w:hAnsi="Times New Roman" w:cs="Times New Roman"/>
            <w:webHidden/>
            <w:sz w:val="24"/>
            <w:szCs w:val="24"/>
          </w:rPr>
          <w:fldChar w:fldCharType="end"/>
        </w:r>
      </w:hyperlink>
    </w:p>
    <w:p w14:paraId="2DB534D8" w14:textId="566C68BF"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4" w:history="1">
        <w:r w:rsidR="00371C97" w:rsidRPr="00371C97">
          <w:rPr>
            <w:rStyle w:val="Hyperlink"/>
            <w:rFonts w:ascii="Times New Roman" w:hAnsi="Times New Roman" w:cs="Times New Roman"/>
            <w:noProof/>
            <w:sz w:val="24"/>
            <w:szCs w:val="24"/>
          </w:rPr>
          <w:t>Tabel 5.11 Hasil Pengujian Berat Volume Padat Agregat Kasar Sampel 1</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_Toc511159744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61</w:t>
        </w:r>
        <w:r w:rsidR="00371C97" w:rsidRPr="00371C97">
          <w:rPr>
            <w:rStyle w:val="Hyperlink"/>
            <w:rFonts w:ascii="Times New Roman" w:hAnsi="Times New Roman" w:cs="Times New Roman"/>
            <w:webHidden/>
            <w:sz w:val="24"/>
            <w:szCs w:val="24"/>
          </w:rPr>
          <w:fldChar w:fldCharType="end"/>
        </w:r>
      </w:hyperlink>
    </w:p>
    <w:p w14:paraId="1BB912DF" w14:textId="1E879E42"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5" w:history="1">
        <w:r w:rsidR="00371C97" w:rsidRPr="00371C97">
          <w:rPr>
            <w:rStyle w:val="Hyperlink"/>
            <w:rFonts w:ascii="Times New Roman" w:hAnsi="Times New Roman" w:cs="Times New Roman"/>
            <w:noProof/>
            <w:sz w:val="24"/>
            <w:szCs w:val="24"/>
          </w:rPr>
          <w:t>Tabel 5.12 Faktor Pengali untuk deviasi standar bila data hasil uji yang tersedia kurang dari 30 sampel</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_Toc511159745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63</w:t>
        </w:r>
        <w:r w:rsidR="00371C97" w:rsidRPr="00371C97">
          <w:rPr>
            <w:rStyle w:val="Hyperlink"/>
            <w:rFonts w:ascii="Times New Roman" w:hAnsi="Times New Roman" w:cs="Times New Roman"/>
            <w:webHidden/>
            <w:sz w:val="24"/>
            <w:szCs w:val="24"/>
          </w:rPr>
          <w:fldChar w:fldCharType="end"/>
        </w:r>
      </w:hyperlink>
    </w:p>
    <w:p w14:paraId="2615A4AB" w14:textId="49E07A27"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6" w:history="1">
        <w:r w:rsidR="00371C97" w:rsidRPr="00371C97">
          <w:rPr>
            <w:rStyle w:val="Hyperlink"/>
            <w:rFonts w:ascii="Times New Roman" w:hAnsi="Times New Roman" w:cs="Times New Roman"/>
            <w:noProof/>
            <w:sz w:val="24"/>
            <w:szCs w:val="24"/>
          </w:rPr>
          <w:t>Tabel 5.13 Perkiraan Kekuatan Tekan (MPa) Beton dengan fas = 0,5</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_Toc511159746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64</w:t>
        </w:r>
        <w:r w:rsidR="00371C97" w:rsidRPr="00371C97">
          <w:rPr>
            <w:rStyle w:val="Hyperlink"/>
            <w:rFonts w:ascii="Times New Roman" w:hAnsi="Times New Roman" w:cs="Times New Roman"/>
            <w:webHidden/>
            <w:sz w:val="24"/>
            <w:szCs w:val="24"/>
          </w:rPr>
          <w:fldChar w:fldCharType="end"/>
        </w:r>
      </w:hyperlink>
    </w:p>
    <w:p w14:paraId="275AFBAE" w14:textId="79BAC534"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7" w:history="1">
        <w:r w:rsidR="00371C97" w:rsidRPr="00371C97">
          <w:rPr>
            <w:rStyle w:val="Hyperlink"/>
            <w:rFonts w:ascii="Times New Roman" w:hAnsi="Times New Roman" w:cs="Times New Roman"/>
            <w:noProof/>
            <w:sz w:val="24"/>
            <w:szCs w:val="24"/>
          </w:rPr>
          <w:t>Tabel 5.14 Persyaratan Jumlah Semen Minimum dan Faktor Air Semen Maksimum Untuk Berbagai Macam Pembetonan Dalam Lingkungan Khusus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_Toc511159747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67</w:t>
        </w:r>
        <w:r w:rsidR="00371C97" w:rsidRPr="00371C97">
          <w:rPr>
            <w:rStyle w:val="Hyperlink"/>
            <w:rFonts w:ascii="Times New Roman" w:hAnsi="Times New Roman" w:cs="Times New Roman"/>
            <w:webHidden/>
            <w:sz w:val="24"/>
            <w:szCs w:val="24"/>
          </w:rPr>
          <w:fldChar w:fldCharType="end"/>
        </w:r>
      </w:hyperlink>
    </w:p>
    <w:p w14:paraId="68760798" w14:textId="7A03D46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8" w:history="1">
        <w:r w:rsidR="00371C97" w:rsidRPr="00371C97">
          <w:rPr>
            <w:rStyle w:val="Hyperlink"/>
            <w:rFonts w:ascii="Times New Roman" w:hAnsi="Times New Roman" w:cs="Times New Roman"/>
            <w:noProof/>
            <w:sz w:val="24"/>
            <w:szCs w:val="24"/>
          </w:rPr>
          <w:t>Tabel 5.15 Perkiraan Kadar Air Bebas Tiap Meter Kubik Beton</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_Toc511159748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68</w:t>
        </w:r>
        <w:r w:rsidR="00371C97" w:rsidRPr="00371C97">
          <w:rPr>
            <w:rStyle w:val="Hyperlink"/>
            <w:rFonts w:ascii="Times New Roman" w:hAnsi="Times New Roman" w:cs="Times New Roman"/>
            <w:webHidden/>
            <w:sz w:val="24"/>
            <w:szCs w:val="24"/>
          </w:rPr>
          <w:fldChar w:fldCharType="end"/>
        </w:r>
      </w:hyperlink>
    </w:p>
    <w:p w14:paraId="130E33B4" w14:textId="6AD1355A"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49" w:history="1">
        <w:r w:rsidR="00371C97" w:rsidRPr="00371C97">
          <w:rPr>
            <w:rStyle w:val="Hyperlink"/>
            <w:rFonts w:ascii="Times New Roman" w:hAnsi="Times New Roman" w:cs="Times New Roman"/>
            <w:noProof/>
            <w:sz w:val="24"/>
            <w:szCs w:val="24"/>
          </w:rPr>
          <w:t>Tabel 5.16 Formulir Perencanaan Campuran Beton SNI 03-2834-2000</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_Toc511159749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74</w:t>
        </w:r>
        <w:r w:rsidR="00371C97" w:rsidRPr="00371C97">
          <w:rPr>
            <w:rStyle w:val="Hyperlink"/>
            <w:rFonts w:ascii="Times New Roman" w:hAnsi="Times New Roman" w:cs="Times New Roman"/>
            <w:webHidden/>
            <w:sz w:val="24"/>
            <w:szCs w:val="24"/>
          </w:rPr>
          <w:fldChar w:fldCharType="end"/>
        </w:r>
      </w:hyperlink>
    </w:p>
    <w:p w14:paraId="22E23FEF" w14:textId="3CF390D3"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0" w:history="1">
        <w:r w:rsidR="00371C97" w:rsidRPr="00371C97">
          <w:rPr>
            <w:rStyle w:val="Hyperlink"/>
            <w:rFonts w:ascii="Times New Roman" w:hAnsi="Times New Roman" w:cs="Times New Roman"/>
            <w:noProof/>
            <w:sz w:val="24"/>
            <w:szCs w:val="24"/>
          </w:rPr>
          <w:t>Tabel 5.17 Kebutuhan Material Beserta Bahan Tambah yang Digunakan</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_Toc511159750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75</w:t>
        </w:r>
        <w:r w:rsidR="00371C97" w:rsidRPr="00371C97">
          <w:rPr>
            <w:rStyle w:val="Hyperlink"/>
            <w:rFonts w:ascii="Times New Roman" w:hAnsi="Times New Roman" w:cs="Times New Roman"/>
            <w:webHidden/>
            <w:sz w:val="24"/>
            <w:szCs w:val="24"/>
          </w:rPr>
          <w:fldChar w:fldCharType="end"/>
        </w:r>
      </w:hyperlink>
    </w:p>
    <w:p w14:paraId="5CBB687F" w14:textId="2DE5FB01"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1" w:history="1">
        <w:r w:rsidR="00371C97" w:rsidRPr="00371C97">
          <w:rPr>
            <w:rStyle w:val="Hyperlink"/>
            <w:rFonts w:ascii="Times New Roman" w:hAnsi="Times New Roman" w:cs="Times New Roman"/>
            <w:noProof/>
            <w:sz w:val="24"/>
            <w:szCs w:val="24"/>
          </w:rPr>
          <w:t xml:space="preserve">Tabel 5.18 Nilai slump Beton Normal dan Beton dengan Bahan Tambah </w:t>
        </w:r>
        <w:r w:rsidR="00371C97" w:rsidRPr="00385D56">
          <w:rPr>
            <w:rStyle w:val="Hyperlink"/>
            <w:rFonts w:ascii="Times New Roman" w:hAnsi="Times New Roman" w:cs="Times New Roman"/>
            <w:i/>
            <w:noProof/>
            <w:sz w:val="24"/>
            <w:szCs w:val="24"/>
          </w:rPr>
          <w:t xml:space="preserve">Plastocrete® RT6 Plus </w:t>
        </w:r>
        <w:r w:rsidR="00371C97" w:rsidRPr="00371C97">
          <w:rPr>
            <w:rStyle w:val="Hyperlink"/>
            <w:rFonts w:ascii="Times New Roman" w:hAnsi="Times New Roman" w:cs="Times New Roman"/>
            <w:noProof/>
            <w:sz w:val="24"/>
            <w:szCs w:val="24"/>
          </w:rPr>
          <w:t xml:space="preserve"> 0,5%</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_Toc511159751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76</w:t>
        </w:r>
        <w:r w:rsidR="00371C97" w:rsidRPr="00371C97">
          <w:rPr>
            <w:rStyle w:val="Hyperlink"/>
            <w:rFonts w:ascii="Times New Roman" w:hAnsi="Times New Roman" w:cs="Times New Roman"/>
            <w:webHidden/>
            <w:sz w:val="24"/>
            <w:szCs w:val="24"/>
          </w:rPr>
          <w:fldChar w:fldCharType="end"/>
        </w:r>
      </w:hyperlink>
    </w:p>
    <w:p w14:paraId="1CA4C494" w14:textId="7114249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2" w:history="1">
        <w:r w:rsidR="00371C97" w:rsidRPr="00371C97">
          <w:rPr>
            <w:rStyle w:val="Hyperlink"/>
            <w:rFonts w:ascii="Times New Roman" w:hAnsi="Times New Roman" w:cs="Times New Roman"/>
            <w:noProof/>
            <w:sz w:val="24"/>
            <w:szCs w:val="24"/>
          </w:rPr>
          <w:t>Tabel 5.19 Hubungan antara Perubahan temperature dengan kondisi fisik beton</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_Toc511159752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83</w:t>
        </w:r>
        <w:r w:rsidR="00371C97" w:rsidRPr="00371C97">
          <w:rPr>
            <w:rStyle w:val="Hyperlink"/>
            <w:rFonts w:ascii="Times New Roman" w:hAnsi="Times New Roman" w:cs="Times New Roman"/>
            <w:webHidden/>
            <w:sz w:val="24"/>
            <w:szCs w:val="24"/>
          </w:rPr>
          <w:fldChar w:fldCharType="end"/>
        </w:r>
      </w:hyperlink>
    </w:p>
    <w:p w14:paraId="78161F94" w14:textId="38F9548F"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3" w:history="1">
        <w:r w:rsidR="00371C97" w:rsidRPr="00371C97">
          <w:rPr>
            <w:rStyle w:val="Hyperlink"/>
            <w:rFonts w:ascii="Times New Roman" w:hAnsi="Times New Roman" w:cs="Times New Roman"/>
            <w:noProof/>
            <w:sz w:val="24"/>
            <w:szCs w:val="24"/>
          </w:rPr>
          <w:t>Tabel 5.20 Hasil Pengujian Berat Volume Rata- Rata Beton Normal Pasca Bakar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_Toc511159753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84</w:t>
        </w:r>
        <w:r w:rsidR="00371C97" w:rsidRPr="00371C97">
          <w:rPr>
            <w:rStyle w:val="Hyperlink"/>
            <w:rFonts w:ascii="Times New Roman" w:hAnsi="Times New Roman" w:cs="Times New Roman"/>
            <w:webHidden/>
            <w:sz w:val="24"/>
            <w:szCs w:val="24"/>
          </w:rPr>
          <w:fldChar w:fldCharType="end"/>
        </w:r>
      </w:hyperlink>
    </w:p>
    <w:p w14:paraId="03C66B5A" w14:textId="04C81A66"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4" w:history="1">
        <w:r w:rsidR="00371C97" w:rsidRPr="00371C97">
          <w:rPr>
            <w:rStyle w:val="Hyperlink"/>
            <w:rFonts w:ascii="Times New Roman" w:hAnsi="Times New Roman" w:cs="Times New Roman"/>
            <w:noProof/>
            <w:sz w:val="24"/>
            <w:szCs w:val="24"/>
          </w:rPr>
          <w:t xml:space="preserve">Tabel 5.21 Nilai </w:t>
        </w:r>
        <w:r w:rsidR="00371C97" w:rsidRPr="00385D56">
          <w:rPr>
            <w:rStyle w:val="Hyperlink"/>
            <w:rFonts w:ascii="Times New Roman" w:hAnsi="Times New Roman" w:cs="Times New Roman"/>
            <w:i/>
            <w:noProof/>
            <w:sz w:val="24"/>
            <w:szCs w:val="24"/>
          </w:rPr>
          <w:t>Slump</w:t>
        </w:r>
        <w:r w:rsidR="00371C97" w:rsidRPr="00371C97">
          <w:rPr>
            <w:rStyle w:val="Hyperlink"/>
            <w:rFonts w:ascii="Times New Roman" w:hAnsi="Times New Roman" w:cs="Times New Roman"/>
            <w:noProof/>
            <w:sz w:val="24"/>
            <w:szCs w:val="24"/>
          </w:rPr>
          <w:t xml:space="preserve"> dan Berat Volume Beton Normal</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_Toc511159754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87</w:t>
        </w:r>
        <w:r w:rsidR="00371C97" w:rsidRPr="00371C97">
          <w:rPr>
            <w:rStyle w:val="Hyperlink"/>
            <w:rFonts w:ascii="Times New Roman" w:hAnsi="Times New Roman" w:cs="Times New Roman"/>
            <w:webHidden/>
            <w:sz w:val="24"/>
            <w:szCs w:val="24"/>
          </w:rPr>
          <w:fldChar w:fldCharType="end"/>
        </w:r>
      </w:hyperlink>
    </w:p>
    <w:p w14:paraId="6E111576" w14:textId="7F01FD91"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5" w:history="1">
        <w:r w:rsidR="00371C97" w:rsidRPr="00371C97">
          <w:rPr>
            <w:rStyle w:val="Hyperlink"/>
            <w:rFonts w:ascii="Times New Roman" w:hAnsi="Times New Roman" w:cs="Times New Roman"/>
            <w:noProof/>
            <w:sz w:val="24"/>
            <w:szCs w:val="24"/>
          </w:rPr>
          <w:t xml:space="preserve">Tabel 5.22 Hasil Pengujian Berat Volume Rata- Rata Beton Menggunakan </w:t>
        </w:r>
        <w:r w:rsidR="00371C97" w:rsidRPr="00A51A73">
          <w:rPr>
            <w:rStyle w:val="Hyperlink"/>
            <w:rFonts w:ascii="Times New Roman" w:hAnsi="Times New Roman" w:cs="Times New Roman"/>
            <w:i/>
            <w:noProof/>
            <w:sz w:val="24"/>
            <w:szCs w:val="24"/>
          </w:rPr>
          <w:t>Plastocrete® RT6 Plus</w:t>
        </w:r>
        <w:r w:rsidR="00371C97" w:rsidRPr="00371C97">
          <w:rPr>
            <w:rStyle w:val="Hyperlink"/>
            <w:rFonts w:ascii="Times New Roman" w:hAnsi="Times New Roman" w:cs="Times New Roman"/>
            <w:noProof/>
            <w:sz w:val="24"/>
            <w:szCs w:val="24"/>
          </w:rPr>
          <w:t xml:space="preserve"> Pasca Bakar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_Toc511159755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88</w:t>
        </w:r>
        <w:r w:rsidR="00371C97" w:rsidRPr="00371C97">
          <w:rPr>
            <w:rStyle w:val="Hyperlink"/>
            <w:rFonts w:ascii="Times New Roman" w:hAnsi="Times New Roman" w:cs="Times New Roman"/>
            <w:webHidden/>
            <w:sz w:val="24"/>
            <w:szCs w:val="24"/>
          </w:rPr>
          <w:fldChar w:fldCharType="end"/>
        </w:r>
      </w:hyperlink>
    </w:p>
    <w:p w14:paraId="207151CC" w14:textId="0E76867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6" w:history="1">
        <w:r w:rsidR="00371C97" w:rsidRPr="00371C97">
          <w:rPr>
            <w:rStyle w:val="Hyperlink"/>
            <w:rFonts w:ascii="Times New Roman" w:hAnsi="Times New Roman" w:cs="Times New Roman"/>
            <w:noProof/>
            <w:sz w:val="24"/>
            <w:szCs w:val="24"/>
          </w:rPr>
          <w:t xml:space="preserve">Tabel 5.23 Perbandingan Berat Volume Rata Rata dan Porositas antara Beton Normal dengan Beton menggunakan </w:t>
        </w:r>
        <w:r w:rsidR="00371C97" w:rsidRPr="00A51A73">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_Toc511159756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90</w:t>
        </w:r>
        <w:r w:rsidR="00371C97" w:rsidRPr="00371C97">
          <w:rPr>
            <w:rStyle w:val="Hyperlink"/>
            <w:rFonts w:ascii="Times New Roman" w:hAnsi="Times New Roman" w:cs="Times New Roman"/>
            <w:webHidden/>
            <w:sz w:val="24"/>
            <w:szCs w:val="24"/>
          </w:rPr>
          <w:fldChar w:fldCharType="end"/>
        </w:r>
      </w:hyperlink>
    </w:p>
    <w:p w14:paraId="365BB163" w14:textId="46ED3F5E"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7" w:history="1">
        <w:r w:rsidR="00371C97" w:rsidRPr="00371C97">
          <w:rPr>
            <w:rStyle w:val="Hyperlink"/>
            <w:rFonts w:ascii="Times New Roman" w:hAnsi="Times New Roman" w:cs="Times New Roman"/>
            <w:noProof/>
            <w:sz w:val="24"/>
            <w:szCs w:val="24"/>
          </w:rPr>
          <w:t xml:space="preserve">Tabel 5.24 Nilai Slump dan Berat Volume Beton </w:t>
        </w:r>
        <w:r w:rsidR="00371C97" w:rsidRPr="00A51A73">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_Toc511159757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93</w:t>
        </w:r>
        <w:r w:rsidR="00371C97" w:rsidRPr="00371C97">
          <w:rPr>
            <w:rStyle w:val="Hyperlink"/>
            <w:rFonts w:ascii="Times New Roman" w:hAnsi="Times New Roman" w:cs="Times New Roman"/>
            <w:webHidden/>
            <w:sz w:val="24"/>
            <w:szCs w:val="24"/>
          </w:rPr>
          <w:fldChar w:fldCharType="end"/>
        </w:r>
      </w:hyperlink>
    </w:p>
    <w:p w14:paraId="76B0F83B" w14:textId="49A9E354"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8" w:history="1">
        <w:r w:rsidR="00371C97" w:rsidRPr="00371C97">
          <w:rPr>
            <w:rStyle w:val="Hyperlink"/>
            <w:rFonts w:ascii="Times New Roman" w:hAnsi="Times New Roman" w:cs="Times New Roman"/>
            <w:noProof/>
            <w:sz w:val="24"/>
            <w:szCs w:val="24"/>
          </w:rPr>
          <w:t>Tabel 5.25 Hasil Tegangan dan Regangan Silinder 1 Beton Normal</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_Toc511159758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95</w:t>
        </w:r>
        <w:r w:rsidR="00371C97" w:rsidRPr="00371C97">
          <w:rPr>
            <w:rStyle w:val="Hyperlink"/>
            <w:rFonts w:ascii="Times New Roman" w:hAnsi="Times New Roman" w:cs="Times New Roman"/>
            <w:webHidden/>
            <w:sz w:val="24"/>
            <w:szCs w:val="24"/>
          </w:rPr>
          <w:fldChar w:fldCharType="end"/>
        </w:r>
      </w:hyperlink>
    </w:p>
    <w:p w14:paraId="7E2FE465" w14:textId="5831F3E7"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59" w:history="1">
        <w:r w:rsidR="00371C97" w:rsidRPr="00371C97">
          <w:rPr>
            <w:rStyle w:val="Hyperlink"/>
            <w:rFonts w:ascii="Times New Roman" w:hAnsi="Times New Roman" w:cs="Times New Roman"/>
            <w:noProof/>
            <w:sz w:val="24"/>
            <w:szCs w:val="24"/>
          </w:rPr>
          <w:t>Tabel 5.26 Rekapan Modulus Elastisitas (Ec) Beton Normal</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_Toc511159759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100</w:t>
        </w:r>
        <w:r w:rsidR="00371C97" w:rsidRPr="00371C97">
          <w:rPr>
            <w:rStyle w:val="Hyperlink"/>
            <w:rFonts w:ascii="Times New Roman" w:hAnsi="Times New Roman" w:cs="Times New Roman"/>
            <w:webHidden/>
            <w:sz w:val="24"/>
            <w:szCs w:val="24"/>
          </w:rPr>
          <w:fldChar w:fldCharType="end"/>
        </w:r>
      </w:hyperlink>
    </w:p>
    <w:p w14:paraId="0E59E55D" w14:textId="77FAF8BE"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0" w:history="1">
        <w:r w:rsidR="00371C97" w:rsidRPr="00371C97">
          <w:rPr>
            <w:rStyle w:val="Hyperlink"/>
            <w:rFonts w:ascii="Times New Roman" w:hAnsi="Times New Roman" w:cs="Times New Roman"/>
            <w:noProof/>
            <w:sz w:val="24"/>
            <w:szCs w:val="24"/>
          </w:rPr>
          <w:t xml:space="preserve">Tabel 5.27 Rekapan Modulus Elastisitas (Ec) Beton </w:t>
        </w:r>
        <w:r w:rsidR="00371C97" w:rsidRPr="00A51A73">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_Toc511159760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102</w:t>
        </w:r>
        <w:r w:rsidR="00371C97" w:rsidRPr="00371C97">
          <w:rPr>
            <w:rStyle w:val="Hyperlink"/>
            <w:rFonts w:ascii="Times New Roman" w:hAnsi="Times New Roman" w:cs="Times New Roman"/>
            <w:webHidden/>
            <w:sz w:val="24"/>
            <w:szCs w:val="24"/>
          </w:rPr>
          <w:fldChar w:fldCharType="end"/>
        </w:r>
      </w:hyperlink>
    </w:p>
    <w:p w14:paraId="29C0DF34" w14:textId="25FC32EC"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1" w:history="1">
        <w:r w:rsidR="00371C97" w:rsidRPr="00371C97">
          <w:rPr>
            <w:rStyle w:val="Hyperlink"/>
            <w:rFonts w:ascii="Times New Roman" w:hAnsi="Times New Roman" w:cs="Times New Roman"/>
            <w:noProof/>
            <w:sz w:val="24"/>
            <w:szCs w:val="24"/>
          </w:rPr>
          <w:t xml:space="preserve">Tabel 5.28 Perbandingan Modulus Elastisitas Rata-Rata antara Beton Tanpa </w:t>
        </w:r>
        <w:r w:rsidR="00371C97" w:rsidRPr="00A51A73">
          <w:rPr>
            <w:rStyle w:val="Hyperlink"/>
            <w:rFonts w:ascii="Times New Roman" w:hAnsi="Times New Roman" w:cs="Times New Roman"/>
            <w:i/>
            <w:noProof/>
            <w:sz w:val="24"/>
            <w:szCs w:val="24"/>
          </w:rPr>
          <w:t>Admixture</w:t>
        </w:r>
        <w:r w:rsidR="00371C97" w:rsidRPr="00371C97">
          <w:rPr>
            <w:rStyle w:val="Hyperlink"/>
            <w:rFonts w:ascii="Times New Roman" w:hAnsi="Times New Roman" w:cs="Times New Roman"/>
            <w:noProof/>
            <w:sz w:val="24"/>
            <w:szCs w:val="24"/>
          </w:rPr>
          <w:t xml:space="preserve"> dengan Beton </w:t>
        </w:r>
        <w:r w:rsidR="00371C97" w:rsidRPr="00A51A73">
          <w:rPr>
            <w:rStyle w:val="Hyperlink"/>
            <w:rFonts w:ascii="Times New Roman" w:hAnsi="Times New Roman" w:cs="Times New Roman"/>
            <w:i/>
            <w:noProof/>
            <w:sz w:val="24"/>
            <w:szCs w:val="24"/>
          </w:rPr>
          <w:t>Plastocrete® RT6 Plus</w:t>
        </w:r>
        <w:r w:rsidR="00371C97" w:rsidRPr="00371C97">
          <w:rPr>
            <w:rStyle w:val="Hyperlink"/>
            <w:rFonts w:ascii="Times New Roman" w:hAnsi="Times New Roman" w:cs="Times New Roman"/>
            <w:noProof/>
            <w:sz w:val="24"/>
            <w:szCs w:val="24"/>
          </w:rPr>
          <w:t xml:space="preserve"> terhadap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_Toc511159761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105</w:t>
        </w:r>
        <w:r w:rsidR="00371C97" w:rsidRPr="00371C97">
          <w:rPr>
            <w:rStyle w:val="Hyperlink"/>
            <w:rFonts w:ascii="Times New Roman" w:hAnsi="Times New Roman" w:cs="Times New Roman"/>
            <w:webHidden/>
            <w:sz w:val="24"/>
            <w:szCs w:val="24"/>
          </w:rPr>
          <w:fldChar w:fldCharType="end"/>
        </w:r>
      </w:hyperlink>
    </w:p>
    <w:p w14:paraId="673F8D21" w14:textId="744E26A0"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2" w:history="1">
        <w:r w:rsidR="00371C97" w:rsidRPr="00371C97">
          <w:rPr>
            <w:rStyle w:val="Hyperlink"/>
            <w:rFonts w:ascii="Times New Roman" w:hAnsi="Times New Roman" w:cs="Times New Roman"/>
            <w:noProof/>
            <w:sz w:val="24"/>
            <w:szCs w:val="24"/>
          </w:rPr>
          <w:t xml:space="preserve">Tabel 5.29 Hasil Laju Penurunan Modulus Elastisitas Rata-Rata Beton Tanpa </w:t>
        </w:r>
        <w:r w:rsidR="00A51A73">
          <w:rPr>
            <w:rStyle w:val="Hyperlink"/>
            <w:rFonts w:ascii="Times New Roman" w:hAnsi="Times New Roman" w:cs="Times New Roman"/>
            <w:i/>
            <w:noProof/>
            <w:sz w:val="24"/>
            <w:szCs w:val="24"/>
          </w:rPr>
          <w:t>A</w:t>
        </w:r>
        <w:r w:rsidR="00371C97" w:rsidRPr="00A51A73">
          <w:rPr>
            <w:rStyle w:val="Hyperlink"/>
            <w:rFonts w:ascii="Times New Roman" w:hAnsi="Times New Roman" w:cs="Times New Roman"/>
            <w:i/>
            <w:noProof/>
            <w:sz w:val="24"/>
            <w:szCs w:val="24"/>
          </w:rPr>
          <w:t>dmixture</w:t>
        </w:r>
        <w:r w:rsidR="00371C97" w:rsidRPr="00371C97">
          <w:rPr>
            <w:rStyle w:val="Hyperlink"/>
            <w:rFonts w:ascii="Times New Roman" w:hAnsi="Times New Roman" w:cs="Times New Roman"/>
            <w:noProof/>
            <w:sz w:val="24"/>
            <w:szCs w:val="24"/>
          </w:rPr>
          <w:t xml:space="preserve"> dengan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_Toc511159762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107</w:t>
        </w:r>
        <w:r w:rsidR="00371C97" w:rsidRPr="00371C97">
          <w:rPr>
            <w:rStyle w:val="Hyperlink"/>
            <w:rFonts w:ascii="Times New Roman" w:hAnsi="Times New Roman" w:cs="Times New Roman"/>
            <w:webHidden/>
            <w:sz w:val="24"/>
            <w:szCs w:val="24"/>
          </w:rPr>
          <w:fldChar w:fldCharType="end"/>
        </w:r>
      </w:hyperlink>
    </w:p>
    <w:p w14:paraId="0C161085" w14:textId="508CE197"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3" w:history="1">
        <w:r w:rsidR="00371C97" w:rsidRPr="00371C97">
          <w:rPr>
            <w:rStyle w:val="Hyperlink"/>
            <w:rFonts w:ascii="Times New Roman" w:hAnsi="Times New Roman" w:cs="Times New Roman"/>
            <w:noProof/>
            <w:sz w:val="24"/>
            <w:szCs w:val="24"/>
          </w:rPr>
          <w:t xml:space="preserve">Tabel 5.30 Hasil Laju Penurunan Modulus Elastisitas Rata-Rata Beton Menggunakan </w:t>
        </w:r>
        <w:r w:rsidR="00371C97" w:rsidRPr="00385D56">
          <w:rPr>
            <w:rStyle w:val="Hyperlink"/>
            <w:rFonts w:ascii="Times New Roman" w:hAnsi="Times New Roman" w:cs="Times New Roman"/>
            <w:i/>
            <w:noProof/>
            <w:sz w:val="24"/>
            <w:szCs w:val="24"/>
          </w:rPr>
          <w:t>Plastocrete® RT6 Plus</w:t>
        </w:r>
        <w:r w:rsidR="00371C97" w:rsidRPr="00371C97">
          <w:rPr>
            <w:rStyle w:val="Hyperlink"/>
            <w:rFonts w:ascii="Times New Roman" w:hAnsi="Times New Roman" w:cs="Times New Roman"/>
            <w:noProof/>
            <w:sz w:val="24"/>
            <w:szCs w:val="24"/>
          </w:rPr>
          <w:t xml:space="preserve"> 0,5% dengan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_Toc511159763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107</w:t>
        </w:r>
        <w:r w:rsidR="00371C97" w:rsidRPr="00371C97">
          <w:rPr>
            <w:rStyle w:val="Hyperlink"/>
            <w:rFonts w:ascii="Times New Roman" w:hAnsi="Times New Roman" w:cs="Times New Roman"/>
            <w:webHidden/>
            <w:sz w:val="24"/>
            <w:szCs w:val="24"/>
          </w:rPr>
          <w:fldChar w:fldCharType="end"/>
        </w:r>
      </w:hyperlink>
    </w:p>
    <w:p w14:paraId="45847683" w14:textId="5E2213D4"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4" w:history="1">
        <w:r w:rsidR="00371C97" w:rsidRPr="00371C97">
          <w:rPr>
            <w:rStyle w:val="Hyperlink"/>
            <w:rFonts w:ascii="Times New Roman" w:hAnsi="Times New Roman" w:cs="Times New Roman"/>
            <w:noProof/>
            <w:sz w:val="24"/>
            <w:szCs w:val="24"/>
          </w:rPr>
          <w:t xml:space="preserve">Tabel 5.31 Hasil Pengujian Kuat Desak Rata-Rata Beton Tanpa </w:t>
        </w:r>
        <w:r w:rsidR="001E4FD5">
          <w:rPr>
            <w:rStyle w:val="Hyperlink"/>
            <w:rFonts w:ascii="Times New Roman" w:hAnsi="Times New Roman" w:cs="Times New Roman"/>
            <w:i/>
            <w:noProof/>
            <w:sz w:val="24"/>
            <w:szCs w:val="24"/>
          </w:rPr>
          <w:t>A</w:t>
        </w:r>
        <w:r w:rsidR="00371C97" w:rsidRPr="00385D56">
          <w:rPr>
            <w:rStyle w:val="Hyperlink"/>
            <w:rFonts w:ascii="Times New Roman" w:hAnsi="Times New Roman" w:cs="Times New Roman"/>
            <w:i/>
            <w:noProof/>
            <w:sz w:val="24"/>
            <w:szCs w:val="24"/>
          </w:rPr>
          <w:t>dmixture</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_Toc511159764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109</w:t>
        </w:r>
        <w:r w:rsidR="00371C97" w:rsidRPr="00371C97">
          <w:rPr>
            <w:rStyle w:val="Hyperlink"/>
            <w:rFonts w:ascii="Times New Roman" w:hAnsi="Times New Roman" w:cs="Times New Roman"/>
            <w:webHidden/>
            <w:sz w:val="24"/>
            <w:szCs w:val="24"/>
          </w:rPr>
          <w:fldChar w:fldCharType="end"/>
        </w:r>
      </w:hyperlink>
    </w:p>
    <w:p w14:paraId="05C36246" w14:textId="5C6D3CE1"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5" w:history="1">
        <w:r w:rsidR="00371C97" w:rsidRPr="00371C97">
          <w:rPr>
            <w:rStyle w:val="Hyperlink"/>
            <w:rFonts w:ascii="Times New Roman" w:hAnsi="Times New Roman" w:cs="Times New Roman"/>
            <w:noProof/>
            <w:sz w:val="24"/>
            <w:szCs w:val="24"/>
          </w:rPr>
          <w:t xml:space="preserve">Tabel 5.32 Hasil Pengujian Kuat Desak Rata-Rata Beton </w:t>
        </w:r>
        <w:r w:rsidR="00371C97" w:rsidRPr="001E4FD5">
          <w:rPr>
            <w:rStyle w:val="Hyperlink"/>
            <w:rFonts w:ascii="Times New Roman" w:hAnsi="Times New Roman" w:cs="Times New Roman"/>
            <w:i/>
            <w:noProof/>
            <w:sz w:val="24"/>
            <w:szCs w:val="24"/>
          </w:rPr>
          <w:t>Plastocrete® RT6 Plus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_Toc511159765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111</w:t>
        </w:r>
        <w:r w:rsidR="00371C97" w:rsidRPr="00371C97">
          <w:rPr>
            <w:rStyle w:val="Hyperlink"/>
            <w:rFonts w:ascii="Times New Roman" w:hAnsi="Times New Roman" w:cs="Times New Roman"/>
            <w:webHidden/>
            <w:sz w:val="24"/>
            <w:szCs w:val="24"/>
          </w:rPr>
          <w:fldChar w:fldCharType="end"/>
        </w:r>
      </w:hyperlink>
    </w:p>
    <w:p w14:paraId="339DD360" w14:textId="5FB507A9"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6" w:history="1">
        <w:r w:rsidR="00371C97" w:rsidRPr="00371C97">
          <w:rPr>
            <w:rStyle w:val="Hyperlink"/>
            <w:rFonts w:ascii="Times New Roman" w:hAnsi="Times New Roman" w:cs="Times New Roman"/>
            <w:noProof/>
            <w:sz w:val="24"/>
            <w:szCs w:val="24"/>
          </w:rPr>
          <w:t xml:space="preserve">Tabel 5.33 Perbandingan Kuat Desak Rata-Rata antara Beton Tanpa </w:t>
        </w:r>
        <w:r w:rsidR="00371C97" w:rsidRPr="00A76A61">
          <w:rPr>
            <w:rStyle w:val="Hyperlink"/>
            <w:rFonts w:ascii="Times New Roman" w:hAnsi="Times New Roman" w:cs="Times New Roman"/>
            <w:i/>
            <w:noProof/>
            <w:sz w:val="24"/>
            <w:szCs w:val="24"/>
          </w:rPr>
          <w:t xml:space="preserve">Admixture </w:t>
        </w:r>
        <w:r w:rsidR="00371C97" w:rsidRPr="00371C97">
          <w:rPr>
            <w:rStyle w:val="Hyperlink"/>
            <w:rFonts w:ascii="Times New Roman" w:hAnsi="Times New Roman" w:cs="Times New Roman"/>
            <w:noProof/>
            <w:sz w:val="24"/>
            <w:szCs w:val="24"/>
          </w:rPr>
          <w:t xml:space="preserve">dengan Beton </w:t>
        </w:r>
        <w:r w:rsidR="00371C97" w:rsidRPr="001E4FD5">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noProof/>
            <w:sz w:val="24"/>
            <w:szCs w:val="24"/>
          </w:rPr>
          <w:t xml:space="preserve"> terhadap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_Toc511159766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114</w:t>
        </w:r>
        <w:r w:rsidR="00371C97" w:rsidRPr="00371C97">
          <w:rPr>
            <w:rStyle w:val="Hyperlink"/>
            <w:rFonts w:ascii="Times New Roman" w:hAnsi="Times New Roman" w:cs="Times New Roman"/>
            <w:webHidden/>
            <w:sz w:val="24"/>
            <w:szCs w:val="24"/>
          </w:rPr>
          <w:fldChar w:fldCharType="end"/>
        </w:r>
      </w:hyperlink>
    </w:p>
    <w:p w14:paraId="48C2C957" w14:textId="28E990B6"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7" w:history="1">
        <w:r w:rsidR="00371C97" w:rsidRPr="00371C97">
          <w:rPr>
            <w:rStyle w:val="Hyperlink"/>
            <w:rFonts w:ascii="Times New Roman" w:hAnsi="Times New Roman" w:cs="Times New Roman"/>
            <w:noProof/>
            <w:sz w:val="24"/>
            <w:szCs w:val="24"/>
          </w:rPr>
          <w:t xml:space="preserve">Tabel 5.34 Perbandingan Persen Kuat Desak dan Penurunan antara Beton Tanpa </w:t>
        </w:r>
        <w:r w:rsidR="00371C97" w:rsidRPr="00A76A61">
          <w:rPr>
            <w:rStyle w:val="Hyperlink"/>
            <w:rFonts w:ascii="Times New Roman" w:hAnsi="Times New Roman" w:cs="Times New Roman"/>
            <w:i/>
            <w:noProof/>
            <w:sz w:val="24"/>
            <w:szCs w:val="24"/>
          </w:rPr>
          <w:t>Admixture</w:t>
        </w:r>
        <w:r w:rsidR="00371C97" w:rsidRPr="00371C97">
          <w:rPr>
            <w:rStyle w:val="Hyperlink"/>
            <w:rFonts w:ascii="Times New Roman" w:hAnsi="Times New Roman" w:cs="Times New Roman"/>
            <w:noProof/>
            <w:sz w:val="24"/>
            <w:szCs w:val="24"/>
          </w:rPr>
          <w:t xml:space="preserve"> dengan Beton </w:t>
        </w:r>
        <w:r w:rsidR="00371C97" w:rsidRPr="001E4FD5">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noProof/>
            <w:sz w:val="24"/>
            <w:szCs w:val="24"/>
          </w:rPr>
          <w:t xml:space="preserve"> terhadap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_Toc511159767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116</w:t>
        </w:r>
        <w:r w:rsidR="00371C97" w:rsidRPr="00371C97">
          <w:rPr>
            <w:rStyle w:val="Hyperlink"/>
            <w:rFonts w:ascii="Times New Roman" w:hAnsi="Times New Roman" w:cs="Times New Roman"/>
            <w:webHidden/>
            <w:sz w:val="24"/>
            <w:szCs w:val="24"/>
          </w:rPr>
          <w:fldChar w:fldCharType="end"/>
        </w:r>
      </w:hyperlink>
    </w:p>
    <w:p w14:paraId="73B2E2AC" w14:textId="66C9D87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8" w:history="1">
        <w:r w:rsidR="00371C97" w:rsidRPr="00371C97">
          <w:rPr>
            <w:rStyle w:val="Hyperlink"/>
            <w:rFonts w:ascii="Times New Roman" w:hAnsi="Times New Roman" w:cs="Times New Roman"/>
            <w:noProof/>
            <w:sz w:val="24"/>
            <w:szCs w:val="24"/>
          </w:rPr>
          <w:t xml:space="preserve">Tabel 5.35 Hasil Laju Penurunan Kuat Desak Rata-Rata Beton Tanpa </w:t>
        </w:r>
        <w:r w:rsidR="00371C97" w:rsidRPr="001E4FD5">
          <w:rPr>
            <w:rStyle w:val="Hyperlink"/>
            <w:rFonts w:ascii="Times New Roman" w:hAnsi="Times New Roman" w:cs="Times New Roman"/>
            <w:i/>
            <w:noProof/>
            <w:sz w:val="24"/>
            <w:szCs w:val="24"/>
          </w:rPr>
          <w:t xml:space="preserve">Admixture </w:t>
        </w:r>
        <w:r w:rsidR="00371C97" w:rsidRPr="00371C97">
          <w:rPr>
            <w:rStyle w:val="Hyperlink"/>
            <w:rFonts w:ascii="Times New Roman" w:hAnsi="Times New Roman" w:cs="Times New Roman"/>
            <w:noProof/>
            <w:sz w:val="24"/>
            <w:szCs w:val="24"/>
          </w:rPr>
          <w:t>dengan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_Toc511159768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119</w:t>
        </w:r>
        <w:r w:rsidR="00371C97" w:rsidRPr="00371C97">
          <w:rPr>
            <w:rStyle w:val="Hyperlink"/>
            <w:rFonts w:ascii="Times New Roman" w:hAnsi="Times New Roman" w:cs="Times New Roman"/>
            <w:webHidden/>
            <w:sz w:val="24"/>
            <w:szCs w:val="24"/>
          </w:rPr>
          <w:fldChar w:fldCharType="end"/>
        </w:r>
      </w:hyperlink>
    </w:p>
    <w:p w14:paraId="30AED90C" w14:textId="5B5F941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69" w:history="1">
        <w:r w:rsidR="00371C97" w:rsidRPr="00371C97">
          <w:rPr>
            <w:rStyle w:val="Hyperlink"/>
            <w:rFonts w:ascii="Times New Roman" w:hAnsi="Times New Roman" w:cs="Times New Roman"/>
            <w:noProof/>
            <w:sz w:val="24"/>
            <w:szCs w:val="24"/>
          </w:rPr>
          <w:t xml:space="preserve">Tabel 5.36 Hasil Laju Penurunan Kuat Desak Rata-Rata Beton Menggunakan </w:t>
        </w:r>
        <w:r w:rsidR="00371C97" w:rsidRPr="001E4FD5">
          <w:rPr>
            <w:rStyle w:val="Hyperlink"/>
            <w:rFonts w:ascii="Times New Roman" w:hAnsi="Times New Roman" w:cs="Times New Roman"/>
            <w:i/>
            <w:noProof/>
            <w:sz w:val="24"/>
            <w:szCs w:val="24"/>
          </w:rPr>
          <w:t>Plastocrete®RT 6 Plus</w:t>
        </w:r>
        <w:r w:rsidR="00371C97" w:rsidRPr="00371C97">
          <w:rPr>
            <w:rStyle w:val="Hyperlink"/>
            <w:rFonts w:ascii="Times New Roman" w:hAnsi="Times New Roman" w:cs="Times New Roman"/>
            <w:noProof/>
            <w:sz w:val="24"/>
            <w:szCs w:val="24"/>
          </w:rPr>
          <w:t xml:space="preserve"> 0,5% dengan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_Toc511159769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119</w:t>
        </w:r>
        <w:r w:rsidR="00371C97" w:rsidRPr="00371C97">
          <w:rPr>
            <w:rStyle w:val="Hyperlink"/>
            <w:rFonts w:ascii="Times New Roman" w:hAnsi="Times New Roman" w:cs="Times New Roman"/>
            <w:webHidden/>
            <w:sz w:val="24"/>
            <w:szCs w:val="24"/>
          </w:rPr>
          <w:fldChar w:fldCharType="end"/>
        </w:r>
      </w:hyperlink>
    </w:p>
    <w:p w14:paraId="3EC95EE0" w14:textId="0E8FB0CC"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70" w:history="1">
        <w:r w:rsidR="00371C97" w:rsidRPr="00371C97">
          <w:rPr>
            <w:rStyle w:val="Hyperlink"/>
            <w:rFonts w:ascii="Times New Roman" w:hAnsi="Times New Roman" w:cs="Times New Roman"/>
            <w:noProof/>
            <w:sz w:val="24"/>
            <w:szCs w:val="24"/>
          </w:rPr>
          <w:t xml:space="preserve">Tabel 5.37 Hasil Pengujian Kuat Tarik Belah Rata-Rata Beton Tanpa </w:t>
        </w:r>
        <w:r w:rsidR="001E4FD5">
          <w:rPr>
            <w:rStyle w:val="Hyperlink"/>
            <w:rFonts w:ascii="Times New Roman" w:hAnsi="Times New Roman" w:cs="Times New Roman"/>
            <w:i/>
            <w:noProof/>
            <w:sz w:val="24"/>
            <w:szCs w:val="24"/>
          </w:rPr>
          <w:t>A</w:t>
        </w:r>
        <w:r w:rsidR="00371C97" w:rsidRPr="001E4FD5">
          <w:rPr>
            <w:rStyle w:val="Hyperlink"/>
            <w:rFonts w:ascii="Times New Roman" w:hAnsi="Times New Roman" w:cs="Times New Roman"/>
            <w:i/>
            <w:noProof/>
            <w:sz w:val="24"/>
            <w:szCs w:val="24"/>
          </w:rPr>
          <w:t>dmixture</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_Toc511159770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120</w:t>
        </w:r>
        <w:r w:rsidR="00371C97" w:rsidRPr="00371C97">
          <w:rPr>
            <w:rStyle w:val="Hyperlink"/>
            <w:rFonts w:ascii="Times New Roman" w:hAnsi="Times New Roman" w:cs="Times New Roman"/>
            <w:webHidden/>
            <w:sz w:val="24"/>
            <w:szCs w:val="24"/>
          </w:rPr>
          <w:fldChar w:fldCharType="end"/>
        </w:r>
      </w:hyperlink>
    </w:p>
    <w:p w14:paraId="4E499615" w14:textId="3B337DA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71" w:history="1">
        <w:r w:rsidR="00371C97" w:rsidRPr="00371C97">
          <w:rPr>
            <w:rStyle w:val="Hyperlink"/>
            <w:rFonts w:ascii="Times New Roman" w:hAnsi="Times New Roman" w:cs="Times New Roman"/>
            <w:noProof/>
            <w:sz w:val="24"/>
            <w:szCs w:val="24"/>
          </w:rPr>
          <w:t xml:space="preserve">Tabel 5.38 Hasil Pengujian Kuat Tarik Belah Rata-Rata Beton </w:t>
        </w:r>
        <w:r w:rsidR="00371C97" w:rsidRPr="00A76A61">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_Toc511159771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123</w:t>
        </w:r>
        <w:r w:rsidR="00371C97" w:rsidRPr="00371C97">
          <w:rPr>
            <w:rStyle w:val="Hyperlink"/>
            <w:rFonts w:ascii="Times New Roman" w:hAnsi="Times New Roman" w:cs="Times New Roman"/>
            <w:webHidden/>
            <w:sz w:val="24"/>
            <w:szCs w:val="24"/>
          </w:rPr>
          <w:fldChar w:fldCharType="end"/>
        </w:r>
      </w:hyperlink>
    </w:p>
    <w:p w14:paraId="780F943E" w14:textId="4DE90FDC"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72" w:history="1">
        <w:r w:rsidR="00371C97" w:rsidRPr="00371C97">
          <w:rPr>
            <w:rStyle w:val="Hyperlink"/>
            <w:rFonts w:ascii="Times New Roman" w:hAnsi="Times New Roman" w:cs="Times New Roman"/>
            <w:noProof/>
            <w:sz w:val="24"/>
            <w:szCs w:val="24"/>
          </w:rPr>
          <w:t xml:space="preserve">Tabel 5.39 Perbandingan Kuat Tarik Belah Rata-Rata antara Beton Tanpa </w:t>
        </w:r>
        <w:r w:rsidR="00371C97" w:rsidRPr="00A76A61">
          <w:rPr>
            <w:rStyle w:val="Hyperlink"/>
            <w:rFonts w:ascii="Times New Roman" w:hAnsi="Times New Roman" w:cs="Times New Roman"/>
            <w:i/>
            <w:noProof/>
            <w:sz w:val="24"/>
            <w:szCs w:val="24"/>
          </w:rPr>
          <w:t>Admixture</w:t>
        </w:r>
        <w:r w:rsidR="00371C97" w:rsidRPr="00371C97">
          <w:rPr>
            <w:rStyle w:val="Hyperlink"/>
            <w:rFonts w:ascii="Times New Roman" w:hAnsi="Times New Roman" w:cs="Times New Roman"/>
            <w:noProof/>
            <w:sz w:val="24"/>
            <w:szCs w:val="24"/>
          </w:rPr>
          <w:t xml:space="preserve"> dengan Beton </w:t>
        </w:r>
        <w:r w:rsidR="00371C97" w:rsidRPr="00A76A61">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noProof/>
            <w:sz w:val="24"/>
            <w:szCs w:val="24"/>
          </w:rPr>
          <w:t xml:space="preserve"> terhadap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_Toc511159772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126</w:t>
        </w:r>
        <w:r w:rsidR="00371C97" w:rsidRPr="00371C97">
          <w:rPr>
            <w:rStyle w:val="Hyperlink"/>
            <w:rFonts w:ascii="Times New Roman" w:hAnsi="Times New Roman" w:cs="Times New Roman"/>
            <w:webHidden/>
            <w:sz w:val="24"/>
            <w:szCs w:val="24"/>
          </w:rPr>
          <w:fldChar w:fldCharType="end"/>
        </w:r>
      </w:hyperlink>
    </w:p>
    <w:p w14:paraId="08B70EF4" w14:textId="387115A5"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73" w:history="1">
        <w:r w:rsidR="00371C97" w:rsidRPr="00371C97">
          <w:rPr>
            <w:rStyle w:val="Hyperlink"/>
            <w:rFonts w:ascii="Times New Roman" w:hAnsi="Times New Roman" w:cs="Times New Roman"/>
            <w:noProof/>
            <w:sz w:val="24"/>
            <w:szCs w:val="24"/>
          </w:rPr>
          <w:t xml:space="preserve">Tabel 5.40 Hasil Laju Penurunan Kuat Tarik Belah Rata-Rata antara Beton Tanpa </w:t>
        </w:r>
        <w:r w:rsidR="00371C97" w:rsidRPr="00A76A61">
          <w:rPr>
            <w:rStyle w:val="Hyperlink"/>
            <w:rFonts w:ascii="Times New Roman" w:hAnsi="Times New Roman" w:cs="Times New Roman"/>
            <w:i/>
            <w:noProof/>
            <w:sz w:val="24"/>
            <w:szCs w:val="24"/>
          </w:rPr>
          <w:t>Admixture</w:t>
        </w:r>
        <w:r w:rsidR="00371C97" w:rsidRPr="00371C97">
          <w:rPr>
            <w:rStyle w:val="Hyperlink"/>
            <w:rFonts w:ascii="Times New Roman" w:hAnsi="Times New Roman" w:cs="Times New Roman"/>
            <w:noProof/>
            <w:sz w:val="24"/>
            <w:szCs w:val="24"/>
          </w:rPr>
          <w:t xml:space="preserve"> terhadap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_Toc511159773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127</w:t>
        </w:r>
        <w:r w:rsidR="00371C97" w:rsidRPr="00371C97">
          <w:rPr>
            <w:rStyle w:val="Hyperlink"/>
            <w:rFonts w:ascii="Times New Roman" w:hAnsi="Times New Roman" w:cs="Times New Roman"/>
            <w:webHidden/>
            <w:sz w:val="24"/>
            <w:szCs w:val="24"/>
          </w:rPr>
          <w:fldChar w:fldCharType="end"/>
        </w:r>
      </w:hyperlink>
    </w:p>
    <w:p w14:paraId="71C56700" w14:textId="042CF6F3" w:rsidR="00371C97" w:rsidRPr="00371C97" w:rsidRDefault="00B97F4F" w:rsidP="00371C97">
      <w:pPr>
        <w:pStyle w:val="TableofFigures"/>
        <w:tabs>
          <w:tab w:val="right" w:pos="7927"/>
        </w:tabs>
        <w:spacing w:line="360" w:lineRule="auto"/>
        <w:ind w:left="1134" w:hanging="1134"/>
        <w:rPr>
          <w:rStyle w:val="Hyperlink"/>
          <w:rFonts w:ascii="Times New Roman" w:hAnsi="Times New Roman" w:cs="Times New Roman"/>
          <w:sz w:val="24"/>
          <w:szCs w:val="24"/>
        </w:rPr>
      </w:pPr>
      <w:hyperlink w:anchor="_Toc511159774" w:history="1">
        <w:r w:rsidR="00371C97" w:rsidRPr="00371C97">
          <w:rPr>
            <w:rStyle w:val="Hyperlink"/>
            <w:rFonts w:ascii="Times New Roman" w:hAnsi="Times New Roman" w:cs="Times New Roman"/>
            <w:noProof/>
            <w:sz w:val="24"/>
            <w:szCs w:val="24"/>
          </w:rPr>
          <w:t xml:space="preserve">Tabel 5.41 Hasil Laju Penurunan Kuat Tarik Belah Rata-Rata </w:t>
        </w:r>
        <w:r w:rsidR="00371C97" w:rsidRPr="00A76A61">
          <w:rPr>
            <w:rStyle w:val="Hyperlink"/>
            <w:rFonts w:ascii="Times New Roman" w:hAnsi="Times New Roman" w:cs="Times New Roman"/>
            <w:i/>
            <w:noProof/>
            <w:sz w:val="24"/>
            <w:szCs w:val="24"/>
          </w:rPr>
          <w:t>Plastocrete® RT 6 Plus</w:t>
        </w:r>
        <w:r w:rsidR="00371C97" w:rsidRPr="00371C97">
          <w:rPr>
            <w:rStyle w:val="Hyperlink"/>
            <w:rFonts w:ascii="Times New Roman" w:hAnsi="Times New Roman" w:cs="Times New Roman"/>
            <w:noProof/>
            <w:sz w:val="24"/>
            <w:szCs w:val="24"/>
          </w:rPr>
          <w:t xml:space="preserve"> terhadap Pengaruh Temperatur</w:t>
        </w:r>
        <w:r w:rsidR="00371C97" w:rsidRPr="00371C97">
          <w:rPr>
            <w:rStyle w:val="Hyperlink"/>
            <w:rFonts w:ascii="Times New Roman" w:hAnsi="Times New Roman" w:cs="Times New Roman"/>
            <w:webHidden/>
            <w:sz w:val="24"/>
            <w:szCs w:val="24"/>
          </w:rPr>
          <w:tab/>
        </w:r>
        <w:r w:rsidR="00371C97" w:rsidRPr="00371C97">
          <w:rPr>
            <w:rStyle w:val="Hyperlink"/>
            <w:rFonts w:ascii="Times New Roman" w:hAnsi="Times New Roman" w:cs="Times New Roman"/>
            <w:webHidden/>
            <w:sz w:val="24"/>
            <w:szCs w:val="24"/>
          </w:rPr>
          <w:fldChar w:fldCharType="begin"/>
        </w:r>
        <w:r w:rsidR="00371C97" w:rsidRPr="00371C97">
          <w:rPr>
            <w:rStyle w:val="Hyperlink"/>
            <w:rFonts w:ascii="Times New Roman" w:hAnsi="Times New Roman" w:cs="Times New Roman"/>
            <w:webHidden/>
            <w:sz w:val="24"/>
            <w:szCs w:val="24"/>
          </w:rPr>
          <w:instrText xml:space="preserve"> PAGEREF _Toc511159774 \h </w:instrText>
        </w:r>
        <w:r w:rsidR="00371C97" w:rsidRPr="00371C97">
          <w:rPr>
            <w:rStyle w:val="Hyperlink"/>
            <w:rFonts w:ascii="Times New Roman" w:hAnsi="Times New Roman" w:cs="Times New Roman"/>
            <w:webHidden/>
            <w:sz w:val="24"/>
            <w:szCs w:val="24"/>
          </w:rPr>
        </w:r>
        <w:r w:rsidR="00371C97" w:rsidRPr="00371C97">
          <w:rPr>
            <w:rStyle w:val="Hyperlink"/>
            <w:rFonts w:ascii="Times New Roman" w:hAnsi="Times New Roman" w:cs="Times New Roman"/>
            <w:webHidden/>
            <w:sz w:val="24"/>
            <w:szCs w:val="24"/>
          </w:rPr>
          <w:fldChar w:fldCharType="separate"/>
        </w:r>
        <w:r w:rsidR="003E604A">
          <w:rPr>
            <w:rStyle w:val="Hyperlink"/>
            <w:rFonts w:ascii="Times New Roman" w:hAnsi="Times New Roman" w:cs="Times New Roman"/>
            <w:noProof/>
            <w:webHidden/>
            <w:sz w:val="24"/>
            <w:szCs w:val="24"/>
          </w:rPr>
          <w:t>127</w:t>
        </w:r>
        <w:r w:rsidR="00371C97" w:rsidRPr="00371C97">
          <w:rPr>
            <w:rStyle w:val="Hyperlink"/>
            <w:rFonts w:ascii="Times New Roman" w:hAnsi="Times New Roman" w:cs="Times New Roman"/>
            <w:webHidden/>
            <w:sz w:val="24"/>
            <w:szCs w:val="24"/>
          </w:rPr>
          <w:fldChar w:fldCharType="end"/>
        </w:r>
      </w:hyperlink>
    </w:p>
    <w:p w14:paraId="10D09DA8" w14:textId="77777777" w:rsidR="00537F81" w:rsidRPr="00F11F58" w:rsidRDefault="00537F81"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r w:rsidRPr="00E456DC">
        <w:rPr>
          <w:rStyle w:val="Hyperlink"/>
          <w:rFonts w:ascii="Times New Roman" w:hAnsi="Times New Roman" w:cs="Times New Roman"/>
          <w:noProof/>
          <w:sz w:val="24"/>
          <w:szCs w:val="24"/>
        </w:rPr>
        <w:fldChar w:fldCharType="end"/>
      </w:r>
    </w:p>
    <w:p w14:paraId="2E3CF592" w14:textId="77777777" w:rsidR="00096E21" w:rsidRPr="00C97456" w:rsidRDefault="00096E21"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p>
    <w:p w14:paraId="73A5BD13" w14:textId="77777777" w:rsidR="00204536" w:rsidRPr="00C97456" w:rsidRDefault="00204536" w:rsidP="00F11F58">
      <w:pPr>
        <w:pStyle w:val="TableofFigures"/>
        <w:tabs>
          <w:tab w:val="right" w:pos="7927"/>
        </w:tabs>
        <w:spacing w:line="360" w:lineRule="auto"/>
        <w:jc w:val="both"/>
        <w:rPr>
          <w:rStyle w:val="Hyperlink"/>
          <w:rFonts w:ascii="Times New Roman" w:hAnsi="Times New Roman" w:cs="Times New Roman"/>
          <w:noProof/>
          <w:sz w:val="24"/>
          <w:szCs w:val="24"/>
        </w:rPr>
      </w:pPr>
    </w:p>
    <w:p w14:paraId="22A8B636" w14:textId="77777777" w:rsidR="00204536" w:rsidRDefault="00204536" w:rsidP="003B6667">
      <w:pPr>
        <w:tabs>
          <w:tab w:val="left" w:pos="567"/>
          <w:tab w:val="left" w:pos="993"/>
          <w:tab w:val="left" w:pos="7371"/>
        </w:tabs>
        <w:spacing w:after="0" w:line="360" w:lineRule="auto"/>
        <w:rPr>
          <w:rFonts w:ascii="Times New Roman" w:hAnsi="Times New Roman"/>
          <w:noProof/>
          <w:sz w:val="24"/>
          <w:szCs w:val="24"/>
          <w:lang w:val="id-ID" w:eastAsia="id-ID"/>
        </w:rPr>
      </w:pPr>
    </w:p>
    <w:p w14:paraId="7D445A9A" w14:textId="00C3FC02" w:rsidR="008C6A08" w:rsidRDefault="008C6A08" w:rsidP="008A70F1">
      <w:pPr>
        <w:tabs>
          <w:tab w:val="left" w:pos="567"/>
          <w:tab w:val="left" w:pos="993"/>
          <w:tab w:val="left" w:pos="7371"/>
        </w:tabs>
        <w:spacing w:after="0" w:line="360" w:lineRule="auto"/>
        <w:rPr>
          <w:rFonts w:ascii="Times New Roman" w:hAnsi="Times New Roman"/>
          <w:noProof/>
          <w:sz w:val="24"/>
          <w:szCs w:val="24"/>
          <w:lang w:val="id-ID" w:eastAsia="id-ID"/>
        </w:rPr>
      </w:pPr>
    </w:p>
    <w:p w14:paraId="79A78ED2" w14:textId="77777777" w:rsidR="00A76A61" w:rsidRDefault="00A76A61" w:rsidP="008A70F1">
      <w:pPr>
        <w:tabs>
          <w:tab w:val="left" w:pos="567"/>
          <w:tab w:val="left" w:pos="993"/>
          <w:tab w:val="left" w:pos="7371"/>
        </w:tabs>
        <w:spacing w:after="0" w:line="360" w:lineRule="auto"/>
        <w:rPr>
          <w:rFonts w:ascii="Times New Roman" w:hAnsi="Times New Roman"/>
          <w:noProof/>
          <w:sz w:val="24"/>
          <w:szCs w:val="24"/>
          <w:lang w:val="id-ID" w:eastAsia="id-ID"/>
        </w:rPr>
      </w:pPr>
    </w:p>
    <w:p w14:paraId="4254B211" w14:textId="77777777" w:rsidR="00EE60B6" w:rsidRDefault="008A70F1" w:rsidP="00EE60B6">
      <w:pPr>
        <w:pStyle w:val="Heading1"/>
        <w:numPr>
          <w:ilvl w:val="0"/>
          <w:numId w:val="0"/>
        </w:numPr>
        <w:spacing w:before="0" w:line="360" w:lineRule="auto"/>
        <w:rPr>
          <w:noProof/>
          <w:lang w:eastAsia="id-ID"/>
        </w:rPr>
      </w:pPr>
      <w:bookmarkStart w:id="8" w:name="_Toc510650318"/>
      <w:r w:rsidRPr="00474BB6">
        <w:rPr>
          <w:noProof/>
          <w:lang w:eastAsia="id-ID"/>
        </w:rPr>
        <w:lastRenderedPageBreak/>
        <w:t xml:space="preserve">DAFTAR  </w:t>
      </w:r>
      <w:r w:rsidR="007A126E">
        <w:rPr>
          <w:noProof/>
          <w:lang w:val="en-US" w:eastAsia="id-ID"/>
        </w:rPr>
        <w:t>GAMBAR</w:t>
      </w:r>
      <w:bookmarkEnd w:id="8"/>
      <w:r w:rsidRPr="00474BB6">
        <w:rPr>
          <w:noProof/>
          <w:lang w:eastAsia="id-ID"/>
        </w:rPr>
        <w:t xml:space="preserve"> </w:t>
      </w:r>
    </w:p>
    <w:p w14:paraId="46401436" w14:textId="77777777" w:rsidR="00DE5728" w:rsidRPr="00EE60B6" w:rsidRDefault="00DE5728" w:rsidP="002530C9">
      <w:pPr>
        <w:spacing w:line="720" w:lineRule="auto"/>
        <w:jc w:val="both"/>
        <w:rPr>
          <w:rFonts w:cstheme="majorBidi"/>
          <w:noProof/>
          <w:sz w:val="28"/>
          <w:szCs w:val="28"/>
          <w:lang w:eastAsia="id-ID"/>
        </w:rPr>
      </w:pPr>
      <w:r w:rsidRPr="00CC7EC2">
        <w:rPr>
          <w:noProof/>
          <w:lang w:eastAsia="id-ID"/>
        </w:rPr>
        <w:fldChar w:fldCharType="begin"/>
      </w:r>
      <w:r w:rsidRPr="00CC7EC2">
        <w:rPr>
          <w:noProof/>
          <w:lang w:eastAsia="id-ID"/>
        </w:rPr>
        <w:instrText xml:space="preserve"> TOC \h \z \c "Gambar 2." </w:instrText>
      </w:r>
      <w:r w:rsidRPr="00CC7EC2">
        <w:rPr>
          <w:noProof/>
          <w:lang w:eastAsia="id-ID"/>
        </w:rPr>
        <w:fldChar w:fldCharType="separate"/>
      </w:r>
    </w:p>
    <w:p w14:paraId="235433E3" w14:textId="4B9EB13D" w:rsidR="00DE5728" w:rsidRPr="00CC7EC2" w:rsidRDefault="00B97F4F" w:rsidP="002530C9">
      <w:pPr>
        <w:pStyle w:val="TableofFigures"/>
        <w:tabs>
          <w:tab w:val="right" w:pos="7927"/>
        </w:tabs>
        <w:spacing w:line="360" w:lineRule="auto"/>
        <w:jc w:val="both"/>
        <w:rPr>
          <w:rFonts w:ascii="Times New Roman" w:eastAsiaTheme="minorEastAsia" w:hAnsi="Times New Roman" w:cs="Times New Roman"/>
          <w:noProof/>
          <w:sz w:val="24"/>
          <w:szCs w:val="24"/>
        </w:rPr>
      </w:pPr>
      <w:hyperlink w:anchor="_Toc501316763" w:history="1">
        <w:r w:rsidR="00DE5728" w:rsidRPr="00CC7EC2">
          <w:rPr>
            <w:rStyle w:val="Hyperlink"/>
            <w:rFonts w:ascii="Times New Roman" w:hAnsi="Times New Roman" w:cs="Times New Roman"/>
            <w:noProof/>
            <w:sz w:val="24"/>
            <w:szCs w:val="24"/>
          </w:rPr>
          <w:t xml:space="preserve">Gambar 2.1 Produk  </w:t>
        </w:r>
        <w:r w:rsidR="00DE5728" w:rsidRPr="00F81504">
          <w:rPr>
            <w:rStyle w:val="Hyperlink"/>
            <w:rFonts w:ascii="Times New Roman" w:hAnsi="Times New Roman" w:cs="Times New Roman"/>
            <w:i/>
            <w:noProof/>
            <w:sz w:val="24"/>
            <w:szCs w:val="24"/>
          </w:rPr>
          <w:t>Plastocrete® RT6 Plus</w:t>
        </w:r>
        <w:r w:rsidR="00DE5728" w:rsidRPr="00CC7EC2">
          <w:rPr>
            <w:rFonts w:ascii="Times New Roman" w:hAnsi="Times New Roman" w:cs="Times New Roman"/>
            <w:noProof/>
            <w:webHidden/>
            <w:sz w:val="24"/>
            <w:szCs w:val="24"/>
          </w:rPr>
          <w:tab/>
        </w:r>
        <w:r w:rsidR="00DE5728" w:rsidRPr="00CC7EC2">
          <w:rPr>
            <w:rFonts w:ascii="Times New Roman" w:hAnsi="Times New Roman" w:cs="Times New Roman"/>
            <w:noProof/>
            <w:webHidden/>
            <w:sz w:val="24"/>
            <w:szCs w:val="24"/>
          </w:rPr>
          <w:fldChar w:fldCharType="begin"/>
        </w:r>
        <w:r w:rsidR="00DE5728" w:rsidRPr="00CC7EC2">
          <w:rPr>
            <w:rFonts w:ascii="Times New Roman" w:hAnsi="Times New Roman" w:cs="Times New Roman"/>
            <w:noProof/>
            <w:webHidden/>
            <w:sz w:val="24"/>
            <w:szCs w:val="24"/>
          </w:rPr>
          <w:instrText xml:space="preserve"> PAGEREF _Toc501316763 \h </w:instrText>
        </w:r>
        <w:r w:rsidR="00DE5728" w:rsidRPr="00CC7EC2">
          <w:rPr>
            <w:rFonts w:ascii="Times New Roman" w:hAnsi="Times New Roman" w:cs="Times New Roman"/>
            <w:noProof/>
            <w:webHidden/>
            <w:sz w:val="24"/>
            <w:szCs w:val="24"/>
          </w:rPr>
        </w:r>
        <w:r w:rsidR="00DE5728"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7</w:t>
        </w:r>
        <w:r w:rsidR="00DE5728" w:rsidRPr="00CC7EC2">
          <w:rPr>
            <w:rFonts w:ascii="Times New Roman" w:hAnsi="Times New Roman" w:cs="Times New Roman"/>
            <w:noProof/>
            <w:webHidden/>
            <w:sz w:val="24"/>
            <w:szCs w:val="24"/>
          </w:rPr>
          <w:fldChar w:fldCharType="end"/>
        </w:r>
      </w:hyperlink>
    </w:p>
    <w:p w14:paraId="70573DE4" w14:textId="4DA2298F" w:rsidR="00DE5728" w:rsidRPr="00CC7EC2" w:rsidRDefault="00B97F4F" w:rsidP="002530C9">
      <w:pPr>
        <w:pStyle w:val="TableofFigures"/>
        <w:tabs>
          <w:tab w:val="right" w:pos="7927"/>
        </w:tabs>
        <w:spacing w:line="360" w:lineRule="auto"/>
        <w:jc w:val="both"/>
        <w:rPr>
          <w:rFonts w:ascii="Times New Roman" w:eastAsiaTheme="minorEastAsia" w:hAnsi="Times New Roman" w:cs="Times New Roman"/>
          <w:noProof/>
          <w:sz w:val="24"/>
          <w:szCs w:val="24"/>
        </w:rPr>
      </w:pPr>
      <w:hyperlink w:anchor="_Toc501316764" w:history="1">
        <w:r w:rsidR="00DE5728" w:rsidRPr="00CC7EC2">
          <w:rPr>
            <w:rStyle w:val="Hyperlink"/>
            <w:rFonts w:ascii="Times New Roman" w:hAnsi="Times New Roman" w:cs="Times New Roman"/>
            <w:noProof/>
            <w:sz w:val="24"/>
            <w:szCs w:val="24"/>
          </w:rPr>
          <w:t xml:space="preserve">Gambar 2.2 </w:t>
        </w:r>
        <w:r w:rsidR="00DE5728" w:rsidRPr="00CC7EC2">
          <w:rPr>
            <w:rStyle w:val="Hyperlink"/>
            <w:rFonts w:ascii="Times New Roman" w:hAnsi="Times New Roman" w:cs="Times New Roman"/>
            <w:noProof/>
            <w:sz w:val="24"/>
            <w:szCs w:val="24"/>
            <w:lang w:val="id-ID"/>
          </w:rPr>
          <w:t xml:space="preserve">Penurunan </w:t>
        </w:r>
        <w:r w:rsidR="00DE5728" w:rsidRPr="00CC7EC2">
          <w:rPr>
            <w:rStyle w:val="Hyperlink"/>
            <w:rFonts w:ascii="Times New Roman" w:hAnsi="Times New Roman" w:cs="Times New Roman"/>
            <w:noProof/>
            <w:sz w:val="24"/>
            <w:szCs w:val="24"/>
          </w:rPr>
          <w:t>K</w:t>
        </w:r>
        <w:r w:rsidR="00DE5728" w:rsidRPr="00CC7EC2">
          <w:rPr>
            <w:rStyle w:val="Hyperlink"/>
            <w:rFonts w:ascii="Times New Roman" w:hAnsi="Times New Roman" w:cs="Times New Roman"/>
            <w:noProof/>
            <w:sz w:val="24"/>
            <w:szCs w:val="24"/>
            <w:lang w:val="id-ID"/>
          </w:rPr>
          <w:t xml:space="preserve">uat </w:t>
        </w:r>
        <w:r w:rsidR="00DE5728" w:rsidRPr="00CC7EC2">
          <w:rPr>
            <w:rStyle w:val="Hyperlink"/>
            <w:rFonts w:ascii="Times New Roman" w:hAnsi="Times New Roman" w:cs="Times New Roman"/>
            <w:noProof/>
            <w:sz w:val="24"/>
            <w:szCs w:val="24"/>
          </w:rPr>
          <w:t>T</w:t>
        </w:r>
        <w:r w:rsidR="00DE5728" w:rsidRPr="00CC7EC2">
          <w:rPr>
            <w:rStyle w:val="Hyperlink"/>
            <w:rFonts w:ascii="Times New Roman" w:hAnsi="Times New Roman" w:cs="Times New Roman"/>
            <w:noProof/>
            <w:sz w:val="24"/>
            <w:szCs w:val="24"/>
            <w:lang w:val="id-ID"/>
          </w:rPr>
          <w:t xml:space="preserve">ekan </w:t>
        </w:r>
        <w:r w:rsidR="00DE5728" w:rsidRPr="00CC7EC2">
          <w:rPr>
            <w:rStyle w:val="Hyperlink"/>
            <w:rFonts w:ascii="Times New Roman" w:hAnsi="Times New Roman" w:cs="Times New Roman"/>
            <w:noProof/>
            <w:sz w:val="24"/>
            <w:szCs w:val="24"/>
          </w:rPr>
          <w:t>B</w:t>
        </w:r>
        <w:r w:rsidR="00DE5728" w:rsidRPr="00CC7EC2">
          <w:rPr>
            <w:rStyle w:val="Hyperlink"/>
            <w:rFonts w:ascii="Times New Roman" w:hAnsi="Times New Roman" w:cs="Times New Roman"/>
            <w:noProof/>
            <w:sz w:val="24"/>
            <w:szCs w:val="24"/>
            <w:lang w:val="id-ID"/>
          </w:rPr>
          <w:t xml:space="preserve">eton karena </w:t>
        </w:r>
        <w:r w:rsidR="00DE5728" w:rsidRPr="00CC7EC2">
          <w:rPr>
            <w:rStyle w:val="Hyperlink"/>
            <w:rFonts w:ascii="Times New Roman" w:hAnsi="Times New Roman" w:cs="Times New Roman"/>
            <w:noProof/>
            <w:sz w:val="24"/>
            <w:szCs w:val="24"/>
          </w:rPr>
          <w:t>T</w:t>
        </w:r>
        <w:r w:rsidR="00DE5728" w:rsidRPr="00CC7EC2">
          <w:rPr>
            <w:rStyle w:val="Hyperlink"/>
            <w:rFonts w:ascii="Times New Roman" w:hAnsi="Times New Roman" w:cs="Times New Roman"/>
            <w:noProof/>
            <w:sz w:val="24"/>
            <w:szCs w:val="24"/>
            <w:lang w:val="id-ID"/>
          </w:rPr>
          <w:t xml:space="preserve">emperatur </w:t>
        </w:r>
        <w:r w:rsidR="00DE5728" w:rsidRPr="00CC7EC2">
          <w:rPr>
            <w:rStyle w:val="Hyperlink"/>
            <w:rFonts w:ascii="Times New Roman" w:hAnsi="Times New Roman" w:cs="Times New Roman"/>
            <w:noProof/>
            <w:sz w:val="24"/>
            <w:szCs w:val="24"/>
          </w:rPr>
          <w:t>T</w:t>
        </w:r>
        <w:r w:rsidR="00DE5728" w:rsidRPr="00CC7EC2">
          <w:rPr>
            <w:rStyle w:val="Hyperlink"/>
            <w:rFonts w:ascii="Times New Roman" w:hAnsi="Times New Roman" w:cs="Times New Roman"/>
            <w:noProof/>
            <w:sz w:val="24"/>
            <w:szCs w:val="24"/>
            <w:lang w:val="id-ID"/>
          </w:rPr>
          <w:t>inggi</w:t>
        </w:r>
        <w:r w:rsidR="00DE5728" w:rsidRPr="00CC7EC2">
          <w:rPr>
            <w:rFonts w:ascii="Times New Roman" w:hAnsi="Times New Roman" w:cs="Times New Roman"/>
            <w:noProof/>
            <w:webHidden/>
            <w:sz w:val="24"/>
            <w:szCs w:val="24"/>
          </w:rPr>
          <w:tab/>
        </w:r>
        <w:r w:rsidR="00DE5728" w:rsidRPr="00CC7EC2">
          <w:rPr>
            <w:rFonts w:ascii="Times New Roman" w:hAnsi="Times New Roman" w:cs="Times New Roman"/>
            <w:noProof/>
            <w:webHidden/>
            <w:sz w:val="24"/>
            <w:szCs w:val="24"/>
          </w:rPr>
          <w:fldChar w:fldCharType="begin"/>
        </w:r>
        <w:r w:rsidR="00DE5728" w:rsidRPr="00CC7EC2">
          <w:rPr>
            <w:rFonts w:ascii="Times New Roman" w:hAnsi="Times New Roman" w:cs="Times New Roman"/>
            <w:noProof/>
            <w:webHidden/>
            <w:sz w:val="24"/>
            <w:szCs w:val="24"/>
          </w:rPr>
          <w:instrText xml:space="preserve"> PAGEREF _Toc501316764 \h </w:instrText>
        </w:r>
        <w:r w:rsidR="00DE5728" w:rsidRPr="00CC7EC2">
          <w:rPr>
            <w:rFonts w:ascii="Times New Roman" w:hAnsi="Times New Roman" w:cs="Times New Roman"/>
            <w:noProof/>
            <w:webHidden/>
            <w:sz w:val="24"/>
            <w:szCs w:val="24"/>
          </w:rPr>
        </w:r>
        <w:r w:rsidR="00DE5728"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8</w:t>
        </w:r>
        <w:r w:rsidR="00DE5728" w:rsidRPr="00CC7EC2">
          <w:rPr>
            <w:rFonts w:ascii="Times New Roman" w:hAnsi="Times New Roman" w:cs="Times New Roman"/>
            <w:noProof/>
            <w:webHidden/>
            <w:sz w:val="24"/>
            <w:szCs w:val="24"/>
          </w:rPr>
          <w:fldChar w:fldCharType="end"/>
        </w:r>
      </w:hyperlink>
    </w:p>
    <w:p w14:paraId="5DEE3708" w14:textId="5135EDC0" w:rsidR="00CC7EC2" w:rsidRPr="00CC7EC2" w:rsidRDefault="00DE5728" w:rsidP="002530C9">
      <w:pPr>
        <w:pStyle w:val="TableofFigures"/>
        <w:tabs>
          <w:tab w:val="right" w:pos="7927"/>
        </w:tabs>
        <w:spacing w:line="360" w:lineRule="auto"/>
        <w:jc w:val="both"/>
        <w:rPr>
          <w:rFonts w:ascii="Times New Roman" w:hAnsi="Times New Roman" w:cs="Times New Roman"/>
          <w:noProof/>
          <w:sz w:val="24"/>
          <w:szCs w:val="24"/>
        </w:rPr>
      </w:pPr>
      <w:r w:rsidRPr="00CC7EC2">
        <w:rPr>
          <w:rFonts w:ascii="Times New Roman" w:hAnsi="Times New Roman" w:cs="Times New Roman"/>
          <w:noProof/>
          <w:sz w:val="24"/>
          <w:szCs w:val="24"/>
          <w:lang w:eastAsia="id-ID"/>
        </w:rPr>
        <w:fldChar w:fldCharType="end"/>
      </w:r>
      <w:r w:rsidR="00E35FE1" w:rsidRPr="00CC7EC2">
        <w:rPr>
          <w:rFonts w:ascii="Times New Roman" w:hAnsi="Times New Roman" w:cs="Times New Roman"/>
          <w:noProof/>
          <w:sz w:val="24"/>
          <w:szCs w:val="24"/>
          <w:lang w:eastAsia="id-ID"/>
        </w:rPr>
        <w:fldChar w:fldCharType="begin"/>
      </w:r>
      <w:r w:rsidR="00E35FE1" w:rsidRPr="00CC7EC2">
        <w:rPr>
          <w:rFonts w:ascii="Times New Roman" w:hAnsi="Times New Roman" w:cs="Times New Roman"/>
          <w:noProof/>
          <w:sz w:val="24"/>
          <w:szCs w:val="24"/>
          <w:lang w:eastAsia="id-ID"/>
        </w:rPr>
        <w:instrText xml:space="preserve"> TOC \h \z \c "Gambar 3." </w:instrText>
      </w:r>
      <w:r w:rsidR="00E35FE1" w:rsidRPr="00CC7EC2">
        <w:rPr>
          <w:rFonts w:ascii="Times New Roman" w:hAnsi="Times New Roman" w:cs="Times New Roman"/>
          <w:noProof/>
          <w:sz w:val="24"/>
          <w:szCs w:val="24"/>
          <w:lang w:eastAsia="id-ID"/>
        </w:rPr>
        <w:fldChar w:fldCharType="separate"/>
      </w:r>
      <w:hyperlink w:anchor="_Toc501660628" w:history="1">
        <w:r w:rsidR="00CC7EC2" w:rsidRPr="00CC7EC2">
          <w:rPr>
            <w:rStyle w:val="Hyperlink"/>
            <w:rFonts w:ascii="Times New Roman" w:hAnsi="Times New Roman" w:cs="Times New Roman"/>
            <w:noProof/>
            <w:sz w:val="24"/>
            <w:szCs w:val="24"/>
          </w:rPr>
          <w:t xml:space="preserve">Gambar 3.1 </w:t>
        </w:r>
        <w:r w:rsidR="00CC7EC2" w:rsidRPr="00CC7EC2">
          <w:rPr>
            <w:rStyle w:val="Hyperlink"/>
            <w:rFonts w:ascii="Times New Roman" w:hAnsi="Times New Roman" w:cs="Times New Roman"/>
            <w:noProof/>
            <w:sz w:val="24"/>
            <w:szCs w:val="24"/>
            <w:lang w:val="id-ID"/>
          </w:rPr>
          <w:t>Laju kenaikan kuat tekan pasta semen</w:t>
        </w:r>
        <w:r w:rsidR="00CC7EC2" w:rsidRPr="00CC7EC2">
          <w:rPr>
            <w:rFonts w:ascii="Times New Roman" w:hAnsi="Times New Roman" w:cs="Times New Roman"/>
            <w:noProof/>
            <w:webHidden/>
            <w:sz w:val="24"/>
            <w:szCs w:val="24"/>
          </w:rPr>
          <w:tab/>
        </w:r>
        <w:r w:rsidR="00CC7EC2" w:rsidRPr="00CC7EC2">
          <w:rPr>
            <w:rFonts w:ascii="Times New Roman" w:hAnsi="Times New Roman" w:cs="Times New Roman"/>
            <w:noProof/>
            <w:webHidden/>
            <w:sz w:val="24"/>
            <w:szCs w:val="24"/>
          </w:rPr>
          <w:fldChar w:fldCharType="begin"/>
        </w:r>
        <w:r w:rsidR="00CC7EC2" w:rsidRPr="00CC7EC2">
          <w:rPr>
            <w:rFonts w:ascii="Times New Roman" w:hAnsi="Times New Roman" w:cs="Times New Roman"/>
            <w:noProof/>
            <w:webHidden/>
            <w:sz w:val="24"/>
            <w:szCs w:val="24"/>
          </w:rPr>
          <w:instrText xml:space="preserve"> PAGEREF _Toc501660628 \h </w:instrText>
        </w:r>
        <w:r w:rsidR="00CC7EC2" w:rsidRPr="00CC7EC2">
          <w:rPr>
            <w:rFonts w:ascii="Times New Roman" w:hAnsi="Times New Roman" w:cs="Times New Roman"/>
            <w:noProof/>
            <w:webHidden/>
            <w:sz w:val="24"/>
            <w:szCs w:val="24"/>
          </w:rPr>
        </w:r>
        <w:r w:rsidR="00CC7EC2"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24</w:t>
        </w:r>
        <w:r w:rsidR="00CC7EC2" w:rsidRPr="00CC7EC2">
          <w:rPr>
            <w:rFonts w:ascii="Times New Roman" w:hAnsi="Times New Roman" w:cs="Times New Roman"/>
            <w:noProof/>
            <w:webHidden/>
            <w:sz w:val="24"/>
            <w:szCs w:val="24"/>
          </w:rPr>
          <w:fldChar w:fldCharType="end"/>
        </w:r>
      </w:hyperlink>
    </w:p>
    <w:p w14:paraId="16C21AA1" w14:textId="1087C3DD" w:rsidR="00CC7EC2" w:rsidRPr="00CC7EC2" w:rsidRDefault="00B97F4F" w:rsidP="00D13DD8">
      <w:pPr>
        <w:pStyle w:val="TableofFigures"/>
        <w:tabs>
          <w:tab w:val="right" w:pos="7927"/>
        </w:tabs>
        <w:spacing w:line="360" w:lineRule="auto"/>
        <w:ind w:left="1134" w:hanging="1134"/>
        <w:rPr>
          <w:rFonts w:ascii="Times New Roman" w:eastAsiaTheme="minorEastAsia" w:hAnsi="Times New Roman" w:cs="Times New Roman"/>
          <w:noProof/>
          <w:sz w:val="24"/>
          <w:szCs w:val="24"/>
        </w:rPr>
      </w:pPr>
      <w:hyperlink w:anchor="_Toc501660629" w:history="1">
        <w:r w:rsidR="00CC7EC2" w:rsidRPr="00CC7EC2">
          <w:rPr>
            <w:rStyle w:val="Hyperlink"/>
            <w:rFonts w:ascii="Times New Roman" w:hAnsi="Times New Roman" w:cs="Times New Roman"/>
            <w:noProof/>
            <w:sz w:val="24"/>
            <w:szCs w:val="24"/>
          </w:rPr>
          <w:t>Gambar</w:t>
        </w:r>
        <w:r w:rsidR="002530C9">
          <w:rPr>
            <w:rStyle w:val="Hyperlink"/>
            <w:rFonts w:ascii="Times New Roman" w:hAnsi="Times New Roman" w:cs="Times New Roman"/>
            <w:noProof/>
            <w:sz w:val="24"/>
            <w:szCs w:val="24"/>
          </w:rPr>
          <w:t xml:space="preserve"> </w:t>
        </w:r>
        <w:r w:rsidR="00CC7EC2" w:rsidRPr="00CC7EC2">
          <w:rPr>
            <w:rStyle w:val="Hyperlink"/>
            <w:rFonts w:ascii="Times New Roman" w:hAnsi="Times New Roman" w:cs="Times New Roman"/>
            <w:noProof/>
            <w:sz w:val="24"/>
            <w:szCs w:val="24"/>
          </w:rPr>
          <w:t>3.2</w:t>
        </w:r>
        <w:r w:rsidR="002530C9">
          <w:rPr>
            <w:rStyle w:val="Hyperlink"/>
            <w:rFonts w:ascii="Times New Roman" w:hAnsi="Times New Roman" w:cs="Times New Roman"/>
            <w:noProof/>
            <w:sz w:val="24"/>
            <w:szCs w:val="24"/>
          </w:rPr>
          <w:t xml:space="preserve"> </w:t>
        </w:r>
        <w:r w:rsidR="00CC7EC2" w:rsidRPr="00CC7EC2">
          <w:rPr>
            <w:rStyle w:val="Hyperlink"/>
            <w:rFonts w:ascii="Times New Roman" w:hAnsi="Times New Roman" w:cs="Times New Roman"/>
            <w:noProof/>
            <w:sz w:val="24"/>
            <w:szCs w:val="24"/>
            <w:lang w:val="id-ID"/>
          </w:rPr>
          <w:t>Kurva Tegangan-Regangan Tipikal Beton</w:t>
        </w:r>
        <w:r w:rsidR="00CC7EC2" w:rsidRPr="00CC7EC2">
          <w:rPr>
            <w:rStyle w:val="Hyperlink"/>
            <w:rFonts w:ascii="Times New Roman" w:hAnsi="Times New Roman" w:cs="Times New Roman"/>
            <w:noProof/>
            <w:sz w:val="24"/>
            <w:szCs w:val="24"/>
          </w:rPr>
          <w:t xml:space="preserve"> pada </w:t>
        </w:r>
        <w:r w:rsidR="00CC7EC2" w:rsidRPr="00CC7EC2">
          <w:rPr>
            <w:rStyle w:val="Hyperlink"/>
            <w:rFonts w:ascii="Times New Roman" w:hAnsi="Times New Roman" w:cs="Times New Roman"/>
            <w:i/>
            <w:noProof/>
            <w:sz w:val="24"/>
            <w:szCs w:val="24"/>
          </w:rPr>
          <w:t>Uniaxial Compression</w:t>
        </w:r>
        <w:r w:rsidR="00CC7EC2" w:rsidRPr="00CC7EC2">
          <w:rPr>
            <w:rFonts w:ascii="Times New Roman" w:hAnsi="Times New Roman" w:cs="Times New Roman"/>
            <w:noProof/>
            <w:webHidden/>
            <w:sz w:val="24"/>
            <w:szCs w:val="24"/>
          </w:rPr>
          <w:tab/>
        </w:r>
        <w:r w:rsidR="00CC7EC2" w:rsidRPr="00CC7EC2">
          <w:rPr>
            <w:rFonts w:ascii="Times New Roman" w:hAnsi="Times New Roman" w:cs="Times New Roman"/>
            <w:noProof/>
            <w:webHidden/>
            <w:sz w:val="24"/>
            <w:szCs w:val="24"/>
          </w:rPr>
          <w:fldChar w:fldCharType="begin"/>
        </w:r>
        <w:r w:rsidR="00CC7EC2" w:rsidRPr="00CC7EC2">
          <w:rPr>
            <w:rFonts w:ascii="Times New Roman" w:hAnsi="Times New Roman" w:cs="Times New Roman"/>
            <w:noProof/>
            <w:webHidden/>
            <w:sz w:val="24"/>
            <w:szCs w:val="24"/>
          </w:rPr>
          <w:instrText xml:space="preserve"> PAGEREF _Toc501660629 \h </w:instrText>
        </w:r>
        <w:r w:rsidR="00CC7EC2" w:rsidRPr="00CC7EC2">
          <w:rPr>
            <w:rFonts w:ascii="Times New Roman" w:hAnsi="Times New Roman" w:cs="Times New Roman"/>
            <w:noProof/>
            <w:webHidden/>
            <w:sz w:val="24"/>
            <w:szCs w:val="24"/>
          </w:rPr>
        </w:r>
        <w:r w:rsidR="00CC7EC2"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25</w:t>
        </w:r>
        <w:r w:rsidR="00CC7EC2" w:rsidRPr="00CC7EC2">
          <w:rPr>
            <w:rFonts w:ascii="Times New Roman" w:hAnsi="Times New Roman" w:cs="Times New Roman"/>
            <w:noProof/>
            <w:webHidden/>
            <w:sz w:val="24"/>
            <w:szCs w:val="24"/>
          </w:rPr>
          <w:fldChar w:fldCharType="end"/>
        </w:r>
      </w:hyperlink>
    </w:p>
    <w:p w14:paraId="2F845B78" w14:textId="79A37B2C" w:rsidR="00CC7EC2" w:rsidRPr="00CC7EC2" w:rsidRDefault="00B97F4F" w:rsidP="002530C9">
      <w:pPr>
        <w:pStyle w:val="TableofFigures"/>
        <w:tabs>
          <w:tab w:val="right" w:pos="7927"/>
        </w:tabs>
        <w:spacing w:line="360" w:lineRule="auto"/>
        <w:jc w:val="both"/>
        <w:rPr>
          <w:rFonts w:ascii="Times New Roman" w:eastAsiaTheme="minorEastAsia" w:hAnsi="Times New Roman" w:cs="Times New Roman"/>
          <w:noProof/>
          <w:sz w:val="24"/>
          <w:szCs w:val="24"/>
        </w:rPr>
      </w:pPr>
      <w:hyperlink w:anchor="_Toc501660630" w:history="1">
        <w:r w:rsidR="00CC7EC2" w:rsidRPr="00CC7EC2">
          <w:rPr>
            <w:rStyle w:val="Hyperlink"/>
            <w:rFonts w:ascii="Times New Roman" w:hAnsi="Times New Roman" w:cs="Times New Roman"/>
            <w:noProof/>
            <w:sz w:val="24"/>
            <w:szCs w:val="24"/>
          </w:rPr>
          <w:t>Gambar 3.3 Skematik perpindahan panas pada beton silinder</w:t>
        </w:r>
        <w:r w:rsidR="00CC7EC2" w:rsidRPr="00CC7EC2">
          <w:rPr>
            <w:rFonts w:ascii="Times New Roman" w:hAnsi="Times New Roman" w:cs="Times New Roman"/>
            <w:noProof/>
            <w:webHidden/>
            <w:sz w:val="24"/>
            <w:szCs w:val="24"/>
          </w:rPr>
          <w:tab/>
        </w:r>
        <w:r w:rsidR="00CC7EC2" w:rsidRPr="00CC7EC2">
          <w:rPr>
            <w:rFonts w:ascii="Times New Roman" w:hAnsi="Times New Roman" w:cs="Times New Roman"/>
            <w:noProof/>
            <w:webHidden/>
            <w:sz w:val="24"/>
            <w:szCs w:val="24"/>
          </w:rPr>
          <w:fldChar w:fldCharType="begin"/>
        </w:r>
        <w:r w:rsidR="00CC7EC2" w:rsidRPr="00CC7EC2">
          <w:rPr>
            <w:rFonts w:ascii="Times New Roman" w:hAnsi="Times New Roman" w:cs="Times New Roman"/>
            <w:noProof/>
            <w:webHidden/>
            <w:sz w:val="24"/>
            <w:szCs w:val="24"/>
          </w:rPr>
          <w:instrText xml:space="preserve"> PAGEREF _Toc501660630 \h </w:instrText>
        </w:r>
        <w:r w:rsidR="00CC7EC2" w:rsidRPr="00CC7EC2">
          <w:rPr>
            <w:rFonts w:ascii="Times New Roman" w:hAnsi="Times New Roman" w:cs="Times New Roman"/>
            <w:noProof/>
            <w:webHidden/>
            <w:sz w:val="24"/>
            <w:szCs w:val="24"/>
          </w:rPr>
        </w:r>
        <w:r w:rsidR="00CC7EC2"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27</w:t>
        </w:r>
        <w:r w:rsidR="00CC7EC2" w:rsidRPr="00CC7EC2">
          <w:rPr>
            <w:rFonts w:ascii="Times New Roman" w:hAnsi="Times New Roman" w:cs="Times New Roman"/>
            <w:noProof/>
            <w:webHidden/>
            <w:sz w:val="24"/>
            <w:szCs w:val="24"/>
          </w:rPr>
          <w:fldChar w:fldCharType="end"/>
        </w:r>
      </w:hyperlink>
    </w:p>
    <w:p w14:paraId="03B5E14A" w14:textId="52FDE1F9" w:rsidR="00CC7EC2" w:rsidRPr="00CC7EC2" w:rsidRDefault="00B97F4F" w:rsidP="002530C9">
      <w:pPr>
        <w:pStyle w:val="TableofFigures"/>
        <w:tabs>
          <w:tab w:val="right" w:pos="7927"/>
        </w:tabs>
        <w:spacing w:line="360" w:lineRule="auto"/>
        <w:jc w:val="both"/>
        <w:rPr>
          <w:rFonts w:ascii="Times New Roman" w:eastAsiaTheme="minorEastAsia" w:hAnsi="Times New Roman" w:cs="Times New Roman"/>
          <w:noProof/>
          <w:sz w:val="24"/>
          <w:szCs w:val="24"/>
        </w:rPr>
      </w:pPr>
      <w:hyperlink w:anchor="_Toc501660631" w:history="1">
        <w:r w:rsidR="00CC7EC2" w:rsidRPr="00CC7EC2">
          <w:rPr>
            <w:rStyle w:val="Hyperlink"/>
            <w:rFonts w:ascii="Times New Roman" w:hAnsi="Times New Roman" w:cs="Times New Roman"/>
            <w:noProof/>
            <w:sz w:val="24"/>
            <w:szCs w:val="24"/>
          </w:rPr>
          <w:t>Gambar 3.4 Skematik perpindahan panas pada dinding, silinder dan bola</w:t>
        </w:r>
        <w:r w:rsidR="00CC7EC2" w:rsidRPr="00CC7EC2">
          <w:rPr>
            <w:rFonts w:ascii="Times New Roman" w:hAnsi="Times New Roman" w:cs="Times New Roman"/>
            <w:noProof/>
            <w:webHidden/>
            <w:sz w:val="24"/>
            <w:szCs w:val="24"/>
          </w:rPr>
          <w:tab/>
        </w:r>
        <w:r w:rsidR="00CC7EC2" w:rsidRPr="00CC7EC2">
          <w:rPr>
            <w:rFonts w:ascii="Times New Roman" w:hAnsi="Times New Roman" w:cs="Times New Roman"/>
            <w:noProof/>
            <w:webHidden/>
            <w:sz w:val="24"/>
            <w:szCs w:val="24"/>
          </w:rPr>
          <w:fldChar w:fldCharType="begin"/>
        </w:r>
        <w:r w:rsidR="00CC7EC2" w:rsidRPr="00CC7EC2">
          <w:rPr>
            <w:rFonts w:ascii="Times New Roman" w:hAnsi="Times New Roman" w:cs="Times New Roman"/>
            <w:noProof/>
            <w:webHidden/>
            <w:sz w:val="24"/>
            <w:szCs w:val="24"/>
          </w:rPr>
          <w:instrText xml:space="preserve"> PAGEREF _Toc501660631 \h </w:instrText>
        </w:r>
        <w:r w:rsidR="00CC7EC2" w:rsidRPr="00CC7EC2">
          <w:rPr>
            <w:rFonts w:ascii="Times New Roman" w:hAnsi="Times New Roman" w:cs="Times New Roman"/>
            <w:noProof/>
            <w:webHidden/>
            <w:sz w:val="24"/>
            <w:szCs w:val="24"/>
          </w:rPr>
        </w:r>
        <w:r w:rsidR="00CC7EC2"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29</w:t>
        </w:r>
        <w:r w:rsidR="00CC7EC2" w:rsidRPr="00CC7EC2">
          <w:rPr>
            <w:rFonts w:ascii="Times New Roman" w:hAnsi="Times New Roman" w:cs="Times New Roman"/>
            <w:noProof/>
            <w:webHidden/>
            <w:sz w:val="24"/>
            <w:szCs w:val="24"/>
          </w:rPr>
          <w:fldChar w:fldCharType="end"/>
        </w:r>
      </w:hyperlink>
    </w:p>
    <w:p w14:paraId="73908D6D" w14:textId="66D7B694" w:rsidR="00CC7EC2" w:rsidRPr="00CC7EC2" w:rsidRDefault="00B97F4F" w:rsidP="002530C9">
      <w:pPr>
        <w:pStyle w:val="TableofFigures"/>
        <w:tabs>
          <w:tab w:val="right" w:pos="7927"/>
        </w:tabs>
        <w:spacing w:line="360" w:lineRule="auto"/>
        <w:jc w:val="both"/>
        <w:rPr>
          <w:rFonts w:ascii="Times New Roman" w:eastAsiaTheme="minorEastAsia" w:hAnsi="Times New Roman" w:cs="Times New Roman"/>
          <w:noProof/>
          <w:sz w:val="24"/>
          <w:szCs w:val="24"/>
        </w:rPr>
      </w:pPr>
      <w:hyperlink w:anchor="_Toc501660632" w:history="1">
        <w:r w:rsidR="00CC7EC2" w:rsidRPr="00CC7EC2">
          <w:rPr>
            <w:rStyle w:val="Hyperlink"/>
            <w:rFonts w:ascii="Times New Roman" w:hAnsi="Times New Roman" w:cs="Times New Roman"/>
            <w:noProof/>
            <w:sz w:val="24"/>
            <w:szCs w:val="24"/>
          </w:rPr>
          <w:t xml:space="preserve">Gambar 3.5 </w:t>
        </w:r>
        <w:r w:rsidR="00CC7EC2" w:rsidRPr="00CC7EC2">
          <w:rPr>
            <w:rStyle w:val="Hyperlink"/>
            <w:rFonts w:ascii="Times New Roman" w:hAnsi="Times New Roman" w:cs="Times New Roman"/>
            <w:i/>
            <w:noProof/>
            <w:sz w:val="24"/>
            <w:szCs w:val="24"/>
          </w:rPr>
          <w:t>Biot number</w:t>
        </w:r>
        <w:r w:rsidR="00CC7EC2" w:rsidRPr="00CC7EC2">
          <w:rPr>
            <w:rStyle w:val="Hyperlink"/>
            <w:rFonts w:ascii="Times New Roman" w:hAnsi="Times New Roman" w:cs="Times New Roman"/>
            <w:noProof/>
            <w:sz w:val="24"/>
            <w:szCs w:val="24"/>
          </w:rPr>
          <w:t xml:space="preserve"> untuk silinder dan </w:t>
        </w:r>
        <w:r w:rsidR="00CC7EC2" w:rsidRPr="00CC7EC2">
          <w:rPr>
            <w:rStyle w:val="Hyperlink"/>
            <w:rFonts w:ascii="Times New Roman" w:hAnsi="Times New Roman" w:cs="Times New Roman"/>
            <w:i/>
            <w:noProof/>
            <w:sz w:val="24"/>
            <w:szCs w:val="24"/>
          </w:rPr>
          <w:t>plane wall</w:t>
        </w:r>
        <w:r w:rsidR="00CC7EC2" w:rsidRPr="00CC7EC2">
          <w:rPr>
            <w:rFonts w:ascii="Times New Roman" w:hAnsi="Times New Roman" w:cs="Times New Roman"/>
            <w:noProof/>
            <w:webHidden/>
            <w:sz w:val="24"/>
            <w:szCs w:val="24"/>
          </w:rPr>
          <w:tab/>
        </w:r>
        <w:r w:rsidR="00CC7EC2" w:rsidRPr="00CC7EC2">
          <w:rPr>
            <w:rFonts w:ascii="Times New Roman" w:hAnsi="Times New Roman" w:cs="Times New Roman"/>
            <w:noProof/>
            <w:webHidden/>
            <w:sz w:val="24"/>
            <w:szCs w:val="24"/>
          </w:rPr>
          <w:fldChar w:fldCharType="begin"/>
        </w:r>
        <w:r w:rsidR="00CC7EC2" w:rsidRPr="00CC7EC2">
          <w:rPr>
            <w:rFonts w:ascii="Times New Roman" w:hAnsi="Times New Roman" w:cs="Times New Roman"/>
            <w:noProof/>
            <w:webHidden/>
            <w:sz w:val="24"/>
            <w:szCs w:val="24"/>
          </w:rPr>
          <w:instrText xml:space="preserve"> PAGEREF _Toc501660632 \h </w:instrText>
        </w:r>
        <w:r w:rsidR="00CC7EC2" w:rsidRPr="00CC7EC2">
          <w:rPr>
            <w:rFonts w:ascii="Times New Roman" w:hAnsi="Times New Roman" w:cs="Times New Roman"/>
            <w:noProof/>
            <w:webHidden/>
            <w:sz w:val="24"/>
            <w:szCs w:val="24"/>
          </w:rPr>
        </w:r>
        <w:r w:rsidR="00CC7EC2"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31</w:t>
        </w:r>
        <w:r w:rsidR="00CC7EC2" w:rsidRPr="00CC7EC2">
          <w:rPr>
            <w:rFonts w:ascii="Times New Roman" w:hAnsi="Times New Roman" w:cs="Times New Roman"/>
            <w:noProof/>
            <w:webHidden/>
            <w:sz w:val="24"/>
            <w:szCs w:val="24"/>
          </w:rPr>
          <w:fldChar w:fldCharType="end"/>
        </w:r>
      </w:hyperlink>
    </w:p>
    <w:p w14:paraId="0B8E7B9F" w14:textId="7A017F29" w:rsidR="00CC7EC2" w:rsidRPr="00CC7EC2" w:rsidRDefault="00B97F4F" w:rsidP="00D13DD8">
      <w:pPr>
        <w:pStyle w:val="TableofFigures"/>
        <w:tabs>
          <w:tab w:val="right" w:pos="7927"/>
        </w:tabs>
        <w:spacing w:line="360" w:lineRule="auto"/>
        <w:ind w:left="1134" w:hanging="1134"/>
        <w:rPr>
          <w:rFonts w:ascii="Times New Roman" w:eastAsiaTheme="minorEastAsia" w:hAnsi="Times New Roman" w:cs="Times New Roman"/>
          <w:noProof/>
          <w:sz w:val="24"/>
          <w:szCs w:val="24"/>
        </w:rPr>
      </w:pPr>
      <w:hyperlink w:anchor="_Toc501660633" w:history="1">
        <w:r w:rsidR="00CC7EC2" w:rsidRPr="00CC7EC2">
          <w:rPr>
            <w:rStyle w:val="Hyperlink"/>
            <w:rFonts w:ascii="Times New Roman" w:hAnsi="Times New Roman" w:cs="Times New Roman"/>
            <w:noProof/>
            <w:sz w:val="24"/>
            <w:szCs w:val="24"/>
          </w:rPr>
          <w:t xml:space="preserve">Gambar 3.6 </w:t>
        </w:r>
        <w:r w:rsidR="00CC7EC2" w:rsidRPr="00E76F93">
          <w:rPr>
            <w:rStyle w:val="Hyperlink"/>
            <w:rFonts w:ascii="Times New Roman" w:hAnsi="Times New Roman" w:cs="Times New Roman"/>
            <w:noProof/>
            <w:sz w:val="24"/>
            <w:szCs w:val="24"/>
          </w:rPr>
          <w:t xml:space="preserve">Grafik </w:t>
        </w:r>
        <w:r w:rsidR="00CC7EC2" w:rsidRPr="00CC7EC2">
          <w:rPr>
            <w:rStyle w:val="Hyperlink"/>
            <w:rFonts w:ascii="Times New Roman" w:hAnsi="Times New Roman" w:cs="Times New Roman"/>
            <w:noProof/>
            <w:sz w:val="24"/>
            <w:szCs w:val="24"/>
          </w:rPr>
          <w:t xml:space="preserve">Hubungan waktu dan temperatur pada silinder beton dan </w:t>
        </w:r>
        <w:r w:rsidR="00D13DD8">
          <w:rPr>
            <w:rStyle w:val="Hyperlink"/>
            <w:rFonts w:ascii="Times New Roman" w:hAnsi="Times New Roman" w:cs="Times New Roman"/>
            <w:noProof/>
            <w:sz w:val="24"/>
            <w:szCs w:val="24"/>
          </w:rPr>
          <w:br/>
        </w:r>
        <w:r w:rsidR="00CC7EC2" w:rsidRPr="00CC7EC2">
          <w:rPr>
            <w:rStyle w:val="Hyperlink"/>
            <w:rFonts w:ascii="Times New Roman" w:hAnsi="Times New Roman" w:cs="Times New Roman"/>
            <w:noProof/>
            <w:sz w:val="24"/>
            <w:szCs w:val="24"/>
          </w:rPr>
          <w:t>SNI  1741-2008</w:t>
        </w:r>
        <w:r w:rsidR="00CC7EC2" w:rsidRPr="00CC7EC2">
          <w:rPr>
            <w:rFonts w:ascii="Times New Roman" w:hAnsi="Times New Roman" w:cs="Times New Roman"/>
            <w:noProof/>
            <w:webHidden/>
            <w:sz w:val="24"/>
            <w:szCs w:val="24"/>
          </w:rPr>
          <w:tab/>
        </w:r>
        <w:r w:rsidR="00CC7EC2" w:rsidRPr="00CC7EC2">
          <w:rPr>
            <w:rFonts w:ascii="Times New Roman" w:hAnsi="Times New Roman" w:cs="Times New Roman"/>
            <w:noProof/>
            <w:webHidden/>
            <w:sz w:val="24"/>
            <w:szCs w:val="24"/>
          </w:rPr>
          <w:fldChar w:fldCharType="begin"/>
        </w:r>
        <w:r w:rsidR="00CC7EC2" w:rsidRPr="00CC7EC2">
          <w:rPr>
            <w:rFonts w:ascii="Times New Roman" w:hAnsi="Times New Roman" w:cs="Times New Roman"/>
            <w:noProof/>
            <w:webHidden/>
            <w:sz w:val="24"/>
            <w:szCs w:val="24"/>
          </w:rPr>
          <w:instrText xml:space="preserve"> PAGEREF _Toc501660633 \h </w:instrText>
        </w:r>
        <w:r w:rsidR="00CC7EC2" w:rsidRPr="00CC7EC2">
          <w:rPr>
            <w:rFonts w:ascii="Times New Roman" w:hAnsi="Times New Roman" w:cs="Times New Roman"/>
            <w:noProof/>
            <w:webHidden/>
            <w:sz w:val="24"/>
            <w:szCs w:val="24"/>
          </w:rPr>
        </w:r>
        <w:r w:rsidR="00CC7EC2" w:rsidRPr="00CC7EC2">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33</w:t>
        </w:r>
        <w:r w:rsidR="00CC7EC2" w:rsidRPr="00CC7EC2">
          <w:rPr>
            <w:rFonts w:ascii="Times New Roman" w:hAnsi="Times New Roman" w:cs="Times New Roman"/>
            <w:noProof/>
            <w:webHidden/>
            <w:sz w:val="24"/>
            <w:szCs w:val="24"/>
          </w:rPr>
          <w:fldChar w:fldCharType="end"/>
        </w:r>
      </w:hyperlink>
    </w:p>
    <w:p w14:paraId="74294153" w14:textId="6D61D09F" w:rsidR="007C2C21" w:rsidRPr="00CC7EC2" w:rsidRDefault="00E35FE1" w:rsidP="002530C9">
      <w:pPr>
        <w:pStyle w:val="TableofFigures"/>
        <w:tabs>
          <w:tab w:val="right" w:pos="7927"/>
        </w:tabs>
        <w:spacing w:line="360" w:lineRule="auto"/>
        <w:jc w:val="both"/>
        <w:rPr>
          <w:rStyle w:val="Hyperlink"/>
          <w:rFonts w:ascii="Times New Roman" w:hAnsi="Times New Roman" w:cs="Times New Roman"/>
          <w:noProof/>
          <w:color w:val="auto"/>
          <w:sz w:val="24"/>
          <w:szCs w:val="24"/>
          <w:u w:val="none"/>
          <w:lang w:eastAsia="id-ID"/>
        </w:rPr>
      </w:pPr>
      <w:r w:rsidRPr="00CC7EC2">
        <w:rPr>
          <w:rFonts w:ascii="Times New Roman" w:hAnsi="Times New Roman" w:cs="Times New Roman"/>
          <w:noProof/>
          <w:sz w:val="24"/>
          <w:szCs w:val="24"/>
          <w:lang w:eastAsia="id-ID"/>
        </w:rPr>
        <w:fldChar w:fldCharType="end"/>
      </w:r>
      <w:r w:rsidR="007C2C21" w:rsidRPr="00CC7EC2">
        <w:rPr>
          <w:rFonts w:ascii="Times New Roman" w:hAnsi="Times New Roman" w:cs="Times New Roman"/>
          <w:noProof/>
          <w:sz w:val="24"/>
          <w:szCs w:val="24"/>
          <w:lang w:eastAsia="id-ID"/>
        </w:rPr>
        <w:fldChar w:fldCharType="begin"/>
      </w:r>
      <w:r w:rsidR="007C2C21" w:rsidRPr="00CC7EC2">
        <w:rPr>
          <w:rFonts w:ascii="Times New Roman" w:hAnsi="Times New Roman" w:cs="Times New Roman"/>
          <w:noProof/>
          <w:sz w:val="24"/>
          <w:szCs w:val="24"/>
          <w:lang w:eastAsia="id-ID"/>
        </w:rPr>
        <w:instrText xml:space="preserve"> TOC \h \z \c "Gambar 4." </w:instrText>
      </w:r>
      <w:r w:rsidR="007C2C21" w:rsidRPr="00CC7EC2">
        <w:rPr>
          <w:rFonts w:ascii="Times New Roman" w:hAnsi="Times New Roman" w:cs="Times New Roman"/>
          <w:noProof/>
          <w:sz w:val="24"/>
          <w:szCs w:val="24"/>
          <w:lang w:eastAsia="id-ID"/>
        </w:rPr>
        <w:fldChar w:fldCharType="separate"/>
      </w:r>
      <w:hyperlink w:anchor="_Toc501317704" w:history="1">
        <w:r w:rsidR="007C2C21" w:rsidRPr="00CC7EC2">
          <w:rPr>
            <w:rStyle w:val="Hyperlink"/>
            <w:rFonts w:ascii="Times New Roman" w:hAnsi="Times New Roman" w:cs="Times New Roman"/>
            <w:noProof/>
            <w:sz w:val="24"/>
            <w:szCs w:val="24"/>
          </w:rPr>
          <w:t>Gambar 4.1 Tungku pemanasan (</w:t>
        </w:r>
        <w:r w:rsidR="007C2C21" w:rsidRPr="00F81504">
          <w:rPr>
            <w:rStyle w:val="Hyperlink"/>
            <w:rFonts w:ascii="Times New Roman" w:hAnsi="Times New Roman" w:cs="Times New Roman"/>
            <w:i/>
            <w:noProof/>
            <w:sz w:val="24"/>
            <w:szCs w:val="24"/>
          </w:rPr>
          <w:t>burner</w:t>
        </w:r>
        <w:r w:rsidR="007C2C21" w:rsidRPr="00CC7EC2">
          <w:rPr>
            <w:rStyle w:val="Hyperlink"/>
            <w:rFonts w:ascii="Times New Roman" w:hAnsi="Times New Roman" w:cs="Times New Roman"/>
            <w:noProof/>
            <w:sz w:val="24"/>
            <w:szCs w:val="24"/>
          </w:rPr>
          <w:t>)</w:t>
        </w:r>
        <w:r w:rsidR="007C2C21" w:rsidRPr="00CC7EC2">
          <w:rPr>
            <w:rStyle w:val="Hyperlink"/>
            <w:rFonts w:ascii="Times New Roman" w:hAnsi="Times New Roman" w:cs="Times New Roman"/>
            <w:noProof/>
            <w:webHidden/>
            <w:sz w:val="24"/>
            <w:szCs w:val="24"/>
          </w:rPr>
          <w:tab/>
        </w:r>
        <w:r w:rsidR="007C2C21" w:rsidRPr="00CC7EC2">
          <w:rPr>
            <w:rStyle w:val="Hyperlink"/>
            <w:rFonts w:ascii="Times New Roman" w:hAnsi="Times New Roman" w:cs="Times New Roman"/>
            <w:noProof/>
            <w:webHidden/>
            <w:sz w:val="24"/>
            <w:szCs w:val="24"/>
          </w:rPr>
          <w:fldChar w:fldCharType="begin"/>
        </w:r>
        <w:r w:rsidR="007C2C21" w:rsidRPr="00CC7EC2">
          <w:rPr>
            <w:rStyle w:val="Hyperlink"/>
            <w:rFonts w:ascii="Times New Roman" w:hAnsi="Times New Roman" w:cs="Times New Roman"/>
            <w:noProof/>
            <w:webHidden/>
            <w:sz w:val="24"/>
            <w:szCs w:val="24"/>
          </w:rPr>
          <w:instrText xml:space="preserve"> PAGEREF _Toc501317704 \h </w:instrText>
        </w:r>
        <w:r w:rsidR="007C2C21" w:rsidRPr="00CC7EC2">
          <w:rPr>
            <w:rStyle w:val="Hyperlink"/>
            <w:rFonts w:ascii="Times New Roman" w:hAnsi="Times New Roman" w:cs="Times New Roman"/>
            <w:noProof/>
            <w:webHidden/>
            <w:sz w:val="24"/>
            <w:szCs w:val="24"/>
          </w:rPr>
        </w:r>
        <w:r w:rsidR="007C2C21" w:rsidRPr="00CC7EC2">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39</w:t>
        </w:r>
        <w:r w:rsidR="007C2C21" w:rsidRPr="00CC7EC2">
          <w:rPr>
            <w:rStyle w:val="Hyperlink"/>
            <w:rFonts w:ascii="Times New Roman" w:hAnsi="Times New Roman" w:cs="Times New Roman"/>
            <w:noProof/>
            <w:webHidden/>
            <w:sz w:val="24"/>
            <w:szCs w:val="24"/>
          </w:rPr>
          <w:fldChar w:fldCharType="end"/>
        </w:r>
      </w:hyperlink>
    </w:p>
    <w:p w14:paraId="6DBC00B0" w14:textId="36E1F0D2" w:rsidR="007C2C21" w:rsidRPr="00CC7EC2" w:rsidRDefault="00B97F4F" w:rsidP="002530C9">
      <w:pPr>
        <w:pStyle w:val="TableofFigures"/>
        <w:tabs>
          <w:tab w:val="right" w:pos="7927"/>
        </w:tabs>
        <w:spacing w:line="360" w:lineRule="auto"/>
        <w:jc w:val="both"/>
        <w:rPr>
          <w:rStyle w:val="Hyperlink"/>
          <w:rFonts w:ascii="Times New Roman" w:hAnsi="Times New Roman" w:cs="Times New Roman"/>
          <w:noProof/>
          <w:sz w:val="24"/>
          <w:szCs w:val="24"/>
        </w:rPr>
      </w:pPr>
      <w:hyperlink w:anchor="_Toc501317705" w:history="1">
        <w:r w:rsidR="007C2C21" w:rsidRPr="00CC7EC2">
          <w:rPr>
            <w:rStyle w:val="Hyperlink"/>
            <w:rFonts w:ascii="Times New Roman" w:hAnsi="Times New Roman" w:cs="Times New Roman"/>
            <w:noProof/>
            <w:sz w:val="24"/>
            <w:szCs w:val="24"/>
          </w:rPr>
          <w:t>Gambar 4.2 Grafik hubungan temperatur dan lama pemanasan</w:t>
        </w:r>
        <w:r w:rsidR="007C2C21" w:rsidRPr="00CC7EC2">
          <w:rPr>
            <w:rStyle w:val="Hyperlink"/>
            <w:rFonts w:ascii="Times New Roman" w:hAnsi="Times New Roman" w:cs="Times New Roman"/>
            <w:noProof/>
            <w:webHidden/>
            <w:sz w:val="24"/>
            <w:szCs w:val="24"/>
          </w:rPr>
          <w:tab/>
        </w:r>
        <w:r w:rsidR="007C2C21" w:rsidRPr="00CC7EC2">
          <w:rPr>
            <w:rStyle w:val="Hyperlink"/>
            <w:rFonts w:ascii="Times New Roman" w:hAnsi="Times New Roman" w:cs="Times New Roman"/>
            <w:noProof/>
            <w:webHidden/>
            <w:sz w:val="24"/>
            <w:szCs w:val="24"/>
          </w:rPr>
          <w:fldChar w:fldCharType="begin"/>
        </w:r>
        <w:r w:rsidR="007C2C21" w:rsidRPr="00CC7EC2">
          <w:rPr>
            <w:rStyle w:val="Hyperlink"/>
            <w:rFonts w:ascii="Times New Roman" w:hAnsi="Times New Roman" w:cs="Times New Roman"/>
            <w:noProof/>
            <w:webHidden/>
            <w:sz w:val="24"/>
            <w:szCs w:val="24"/>
          </w:rPr>
          <w:instrText xml:space="preserve"> PAGEREF _Toc501317705 \h </w:instrText>
        </w:r>
        <w:r w:rsidR="007C2C21" w:rsidRPr="00CC7EC2">
          <w:rPr>
            <w:rStyle w:val="Hyperlink"/>
            <w:rFonts w:ascii="Times New Roman" w:hAnsi="Times New Roman" w:cs="Times New Roman"/>
            <w:noProof/>
            <w:webHidden/>
            <w:sz w:val="24"/>
            <w:szCs w:val="24"/>
          </w:rPr>
        </w:r>
        <w:r w:rsidR="007C2C21" w:rsidRPr="00CC7EC2">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40</w:t>
        </w:r>
        <w:r w:rsidR="007C2C21" w:rsidRPr="00CC7EC2">
          <w:rPr>
            <w:rStyle w:val="Hyperlink"/>
            <w:rFonts w:ascii="Times New Roman" w:hAnsi="Times New Roman" w:cs="Times New Roman"/>
            <w:noProof/>
            <w:webHidden/>
            <w:sz w:val="24"/>
            <w:szCs w:val="24"/>
          </w:rPr>
          <w:fldChar w:fldCharType="end"/>
        </w:r>
      </w:hyperlink>
    </w:p>
    <w:p w14:paraId="607363BC" w14:textId="0354A485" w:rsidR="00AA518C" w:rsidRPr="00CC7EC2" w:rsidRDefault="00B97F4F" w:rsidP="002530C9">
      <w:pPr>
        <w:pStyle w:val="TableofFigures"/>
        <w:tabs>
          <w:tab w:val="right" w:pos="7927"/>
        </w:tabs>
        <w:spacing w:line="360" w:lineRule="auto"/>
        <w:jc w:val="both"/>
        <w:rPr>
          <w:rFonts w:ascii="Times New Roman" w:hAnsi="Times New Roman" w:cs="Times New Roman"/>
          <w:noProof/>
          <w:color w:val="0563C1"/>
          <w:sz w:val="24"/>
          <w:szCs w:val="24"/>
          <w:u w:val="single"/>
        </w:rPr>
      </w:pPr>
      <w:hyperlink w:anchor="_Toc501317706" w:history="1">
        <w:r w:rsidR="007C2C21" w:rsidRPr="00CC7EC2">
          <w:rPr>
            <w:rStyle w:val="Hyperlink"/>
            <w:rFonts w:ascii="Times New Roman" w:hAnsi="Times New Roman" w:cs="Times New Roman"/>
            <w:noProof/>
            <w:sz w:val="24"/>
            <w:szCs w:val="24"/>
          </w:rPr>
          <w:t>Gambar 4.3 Diagram alir Penelitian</w:t>
        </w:r>
        <w:r w:rsidR="007C2C21" w:rsidRPr="00CC7EC2">
          <w:rPr>
            <w:rStyle w:val="Hyperlink"/>
            <w:rFonts w:ascii="Times New Roman" w:hAnsi="Times New Roman" w:cs="Times New Roman"/>
            <w:noProof/>
            <w:webHidden/>
            <w:sz w:val="24"/>
            <w:szCs w:val="24"/>
          </w:rPr>
          <w:tab/>
        </w:r>
        <w:r w:rsidR="007C2C21" w:rsidRPr="00CC7EC2">
          <w:rPr>
            <w:rStyle w:val="Hyperlink"/>
            <w:rFonts w:ascii="Times New Roman" w:hAnsi="Times New Roman" w:cs="Times New Roman"/>
            <w:noProof/>
            <w:webHidden/>
            <w:sz w:val="24"/>
            <w:szCs w:val="24"/>
          </w:rPr>
          <w:fldChar w:fldCharType="begin"/>
        </w:r>
        <w:r w:rsidR="007C2C21" w:rsidRPr="00CC7EC2">
          <w:rPr>
            <w:rStyle w:val="Hyperlink"/>
            <w:rFonts w:ascii="Times New Roman" w:hAnsi="Times New Roman" w:cs="Times New Roman"/>
            <w:noProof/>
            <w:webHidden/>
            <w:sz w:val="24"/>
            <w:szCs w:val="24"/>
          </w:rPr>
          <w:instrText xml:space="preserve"> PAGEREF _Toc501317706 \h </w:instrText>
        </w:r>
        <w:r w:rsidR="007C2C21" w:rsidRPr="00CC7EC2">
          <w:rPr>
            <w:rStyle w:val="Hyperlink"/>
            <w:rFonts w:ascii="Times New Roman" w:hAnsi="Times New Roman" w:cs="Times New Roman"/>
            <w:noProof/>
            <w:webHidden/>
            <w:sz w:val="24"/>
            <w:szCs w:val="24"/>
          </w:rPr>
        </w:r>
        <w:r w:rsidR="007C2C21" w:rsidRPr="00CC7EC2">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43</w:t>
        </w:r>
        <w:r w:rsidR="007C2C21" w:rsidRPr="00CC7EC2">
          <w:rPr>
            <w:rStyle w:val="Hyperlink"/>
            <w:rFonts w:ascii="Times New Roman" w:hAnsi="Times New Roman" w:cs="Times New Roman"/>
            <w:noProof/>
            <w:webHidden/>
            <w:sz w:val="24"/>
            <w:szCs w:val="24"/>
          </w:rPr>
          <w:fldChar w:fldCharType="end"/>
        </w:r>
      </w:hyperlink>
    </w:p>
    <w:p w14:paraId="45C6109E" w14:textId="429FF380" w:rsidR="00C97456" w:rsidRPr="00C97456" w:rsidRDefault="007C2C21"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r w:rsidRPr="00CC7EC2">
        <w:rPr>
          <w:rFonts w:ascii="Times New Roman" w:hAnsi="Times New Roman" w:cs="Times New Roman"/>
          <w:noProof/>
          <w:sz w:val="24"/>
          <w:szCs w:val="24"/>
          <w:lang w:eastAsia="id-ID"/>
        </w:rPr>
        <w:fldChar w:fldCharType="end"/>
      </w:r>
      <w:r w:rsidR="00AA518C" w:rsidRPr="00CC7EC2">
        <w:rPr>
          <w:rStyle w:val="Hyperlink"/>
          <w:rFonts w:ascii="Times New Roman" w:hAnsi="Times New Roman" w:cs="Times New Roman"/>
          <w:noProof/>
          <w:sz w:val="24"/>
          <w:szCs w:val="24"/>
        </w:rPr>
        <w:fldChar w:fldCharType="begin"/>
      </w:r>
      <w:r w:rsidR="00AA518C" w:rsidRPr="00CC7EC2">
        <w:rPr>
          <w:rStyle w:val="Hyperlink"/>
          <w:rFonts w:ascii="Times New Roman" w:hAnsi="Times New Roman" w:cs="Times New Roman"/>
          <w:noProof/>
          <w:sz w:val="24"/>
          <w:szCs w:val="24"/>
        </w:rPr>
        <w:instrText xml:space="preserve"> TOC \h \z \c "Gambar 5." </w:instrText>
      </w:r>
      <w:r w:rsidR="00AA518C" w:rsidRPr="00CC7EC2">
        <w:rPr>
          <w:rStyle w:val="Hyperlink"/>
          <w:rFonts w:ascii="Times New Roman" w:hAnsi="Times New Roman" w:cs="Times New Roman"/>
          <w:noProof/>
          <w:sz w:val="24"/>
          <w:szCs w:val="24"/>
        </w:rPr>
        <w:fldChar w:fldCharType="separate"/>
      </w:r>
      <w:hyperlink w:anchor="_Toc508626462" w:history="1">
        <w:r w:rsidR="00C97456" w:rsidRPr="00C97456">
          <w:rPr>
            <w:rStyle w:val="Hyperlink"/>
            <w:rFonts w:ascii="Times New Roman" w:hAnsi="Times New Roman" w:cs="Times New Roman"/>
            <w:noProof/>
            <w:sz w:val="24"/>
            <w:szCs w:val="24"/>
          </w:rPr>
          <w:t>Gambar 5.1 Batas Gradasi Agregat Halus Daerah II Sampel 1</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_Toc508626462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49</w:t>
        </w:r>
        <w:r w:rsidR="00C97456" w:rsidRPr="00C97456">
          <w:rPr>
            <w:rStyle w:val="Hyperlink"/>
            <w:rFonts w:ascii="Times New Roman" w:hAnsi="Times New Roman" w:cs="Times New Roman"/>
            <w:noProof/>
            <w:webHidden/>
            <w:sz w:val="24"/>
            <w:szCs w:val="24"/>
          </w:rPr>
          <w:fldChar w:fldCharType="end"/>
        </w:r>
      </w:hyperlink>
    </w:p>
    <w:p w14:paraId="5A7857C3" w14:textId="6A7947CF"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3" w:history="1">
        <w:r w:rsidR="00C97456" w:rsidRPr="00C97456">
          <w:rPr>
            <w:rStyle w:val="Hyperlink"/>
            <w:rFonts w:ascii="Times New Roman" w:hAnsi="Times New Roman" w:cs="Times New Roman"/>
            <w:noProof/>
            <w:sz w:val="24"/>
            <w:szCs w:val="24"/>
          </w:rPr>
          <w:t>Gambar 5.2 Batas Gradasi Agregat Halus Daerah II Sampel 2</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_Toc508626463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50</w:t>
        </w:r>
        <w:r w:rsidR="00C97456" w:rsidRPr="00C97456">
          <w:rPr>
            <w:rStyle w:val="Hyperlink"/>
            <w:rFonts w:ascii="Times New Roman" w:hAnsi="Times New Roman" w:cs="Times New Roman"/>
            <w:noProof/>
            <w:webHidden/>
            <w:sz w:val="24"/>
            <w:szCs w:val="24"/>
          </w:rPr>
          <w:fldChar w:fldCharType="end"/>
        </w:r>
      </w:hyperlink>
    </w:p>
    <w:p w14:paraId="55CBAFED" w14:textId="1C486A71"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4" w:history="1">
        <w:r w:rsidR="00C97456" w:rsidRPr="00C97456">
          <w:rPr>
            <w:rStyle w:val="Hyperlink"/>
            <w:rFonts w:ascii="Times New Roman" w:hAnsi="Times New Roman" w:cs="Times New Roman"/>
            <w:noProof/>
            <w:sz w:val="24"/>
            <w:szCs w:val="24"/>
          </w:rPr>
          <w:t>Gambar 5.3 Agregat Halus yang Berasal dari Kali Progo</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_Toc508626464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54</w:t>
        </w:r>
        <w:r w:rsidR="00C97456" w:rsidRPr="00C97456">
          <w:rPr>
            <w:rStyle w:val="Hyperlink"/>
            <w:rFonts w:ascii="Times New Roman" w:hAnsi="Times New Roman" w:cs="Times New Roman"/>
            <w:noProof/>
            <w:webHidden/>
            <w:sz w:val="24"/>
            <w:szCs w:val="24"/>
          </w:rPr>
          <w:fldChar w:fldCharType="end"/>
        </w:r>
      </w:hyperlink>
    </w:p>
    <w:p w14:paraId="0228FA02" w14:textId="1C4D5DDF"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5" w:history="1">
        <w:r w:rsidR="00C97456" w:rsidRPr="00C97456">
          <w:rPr>
            <w:rStyle w:val="Hyperlink"/>
            <w:rFonts w:ascii="Times New Roman" w:hAnsi="Times New Roman" w:cs="Times New Roman"/>
            <w:noProof/>
            <w:sz w:val="24"/>
            <w:szCs w:val="24"/>
          </w:rPr>
          <w:t>Gambar 5.4 Besar Butiran Maksimum 20 mm Sampel 1</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_Toc508626465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59</w:t>
        </w:r>
        <w:r w:rsidR="00C97456" w:rsidRPr="00C97456">
          <w:rPr>
            <w:rStyle w:val="Hyperlink"/>
            <w:rFonts w:ascii="Times New Roman" w:hAnsi="Times New Roman" w:cs="Times New Roman"/>
            <w:noProof/>
            <w:webHidden/>
            <w:sz w:val="24"/>
            <w:szCs w:val="24"/>
          </w:rPr>
          <w:fldChar w:fldCharType="end"/>
        </w:r>
      </w:hyperlink>
    </w:p>
    <w:p w14:paraId="790BC935" w14:textId="10534EB3"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6" w:history="1">
        <w:r w:rsidR="00C97456" w:rsidRPr="00C97456">
          <w:rPr>
            <w:rStyle w:val="Hyperlink"/>
            <w:rFonts w:ascii="Times New Roman" w:hAnsi="Times New Roman" w:cs="Times New Roman"/>
            <w:noProof/>
            <w:sz w:val="24"/>
            <w:szCs w:val="24"/>
          </w:rPr>
          <w:t>Gambar 5.5 Besar Butiran Maksimum 20 mm Sampel 2</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_Toc508626466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60</w:t>
        </w:r>
        <w:r w:rsidR="00C97456" w:rsidRPr="00C97456">
          <w:rPr>
            <w:rStyle w:val="Hyperlink"/>
            <w:rFonts w:ascii="Times New Roman" w:hAnsi="Times New Roman" w:cs="Times New Roman"/>
            <w:noProof/>
            <w:webHidden/>
            <w:sz w:val="24"/>
            <w:szCs w:val="24"/>
          </w:rPr>
          <w:fldChar w:fldCharType="end"/>
        </w:r>
      </w:hyperlink>
    </w:p>
    <w:p w14:paraId="5432F615" w14:textId="5DE4A9ED"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7" w:history="1">
        <w:r w:rsidR="00C97456" w:rsidRPr="00C97456">
          <w:rPr>
            <w:rStyle w:val="Hyperlink"/>
            <w:rFonts w:ascii="Times New Roman" w:hAnsi="Times New Roman" w:cs="Times New Roman"/>
            <w:noProof/>
            <w:sz w:val="24"/>
            <w:szCs w:val="24"/>
          </w:rPr>
          <w:t>Gambar 5.6 Agregat Kasar yang berasal dari Clereng, Kulon Progo</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_Toc508626467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63</w:t>
        </w:r>
        <w:r w:rsidR="00C97456" w:rsidRPr="00C97456">
          <w:rPr>
            <w:rStyle w:val="Hyperlink"/>
            <w:rFonts w:ascii="Times New Roman" w:hAnsi="Times New Roman" w:cs="Times New Roman"/>
            <w:noProof/>
            <w:webHidden/>
            <w:sz w:val="24"/>
            <w:szCs w:val="24"/>
          </w:rPr>
          <w:fldChar w:fldCharType="end"/>
        </w:r>
      </w:hyperlink>
    </w:p>
    <w:p w14:paraId="42176FE7" w14:textId="4B59B1CA"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8" w:history="1">
        <w:r w:rsidR="00C97456" w:rsidRPr="00C97456">
          <w:rPr>
            <w:rStyle w:val="Hyperlink"/>
            <w:rFonts w:ascii="Times New Roman" w:hAnsi="Times New Roman" w:cs="Times New Roman"/>
            <w:noProof/>
            <w:sz w:val="24"/>
            <w:szCs w:val="24"/>
          </w:rPr>
          <w:t>Gambar 5.7  Hubungan Kuat Tekan Silinder dengan fas beton</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_Toc508626468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66</w:t>
        </w:r>
        <w:r w:rsidR="00C97456" w:rsidRPr="00C97456">
          <w:rPr>
            <w:rStyle w:val="Hyperlink"/>
            <w:rFonts w:ascii="Times New Roman" w:hAnsi="Times New Roman" w:cs="Times New Roman"/>
            <w:noProof/>
            <w:webHidden/>
            <w:sz w:val="24"/>
            <w:szCs w:val="24"/>
          </w:rPr>
          <w:fldChar w:fldCharType="end"/>
        </w:r>
      </w:hyperlink>
    </w:p>
    <w:p w14:paraId="182CB674" w14:textId="4F58E50D"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69" w:history="1">
        <w:r w:rsidR="00C97456" w:rsidRPr="00C97456">
          <w:rPr>
            <w:rStyle w:val="Hyperlink"/>
            <w:rFonts w:ascii="Times New Roman" w:hAnsi="Times New Roman" w:cs="Times New Roman"/>
            <w:noProof/>
            <w:sz w:val="24"/>
            <w:szCs w:val="24"/>
          </w:rPr>
          <w:t>Gambar 5.8 Persen Pasir Terhadap Kadar Total Agregat Yang Dianjurkan Untuk Ukuran Maksimum 20 mm</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_Toc508626469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70</w:t>
        </w:r>
        <w:r w:rsidR="00C97456" w:rsidRPr="00C97456">
          <w:rPr>
            <w:rStyle w:val="Hyperlink"/>
            <w:rFonts w:ascii="Times New Roman" w:hAnsi="Times New Roman" w:cs="Times New Roman"/>
            <w:noProof/>
            <w:webHidden/>
            <w:sz w:val="24"/>
            <w:szCs w:val="24"/>
          </w:rPr>
          <w:fldChar w:fldCharType="end"/>
        </w:r>
      </w:hyperlink>
    </w:p>
    <w:p w14:paraId="06604933" w14:textId="6D9E2CD7"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0" w:history="1">
        <w:r w:rsidR="00C97456" w:rsidRPr="00C97456">
          <w:rPr>
            <w:rStyle w:val="Hyperlink"/>
            <w:rFonts w:ascii="Times New Roman" w:hAnsi="Times New Roman" w:cs="Times New Roman"/>
            <w:noProof/>
            <w:sz w:val="24"/>
            <w:szCs w:val="24"/>
          </w:rPr>
          <w:t>Gambar 5.9 Perkiraan Berat Beton Basah Yang Telah Selesai Dipadatkan</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_Toc508626470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71</w:t>
        </w:r>
        <w:r w:rsidR="00C97456" w:rsidRPr="00C97456">
          <w:rPr>
            <w:rStyle w:val="Hyperlink"/>
            <w:rFonts w:ascii="Times New Roman" w:hAnsi="Times New Roman" w:cs="Times New Roman"/>
            <w:noProof/>
            <w:webHidden/>
            <w:sz w:val="24"/>
            <w:szCs w:val="24"/>
          </w:rPr>
          <w:fldChar w:fldCharType="end"/>
        </w:r>
      </w:hyperlink>
    </w:p>
    <w:p w14:paraId="36E4E0D3" w14:textId="5A606504"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1" w:history="1">
        <w:r w:rsidR="00C97456" w:rsidRPr="00C97456">
          <w:rPr>
            <w:rStyle w:val="Hyperlink"/>
            <w:rFonts w:ascii="Times New Roman" w:hAnsi="Times New Roman" w:cs="Times New Roman"/>
            <w:noProof/>
            <w:sz w:val="24"/>
            <w:szCs w:val="24"/>
          </w:rPr>
          <w:t>Gambar 5.10 Grafik Nilai Slump</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_Toc508626471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77</w:t>
        </w:r>
        <w:r w:rsidR="00C97456" w:rsidRPr="00C97456">
          <w:rPr>
            <w:rStyle w:val="Hyperlink"/>
            <w:rFonts w:ascii="Times New Roman" w:hAnsi="Times New Roman" w:cs="Times New Roman"/>
            <w:noProof/>
            <w:webHidden/>
            <w:sz w:val="24"/>
            <w:szCs w:val="24"/>
          </w:rPr>
          <w:fldChar w:fldCharType="end"/>
        </w:r>
      </w:hyperlink>
    </w:p>
    <w:p w14:paraId="0591DA72" w14:textId="6CA2DC81"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2" w:history="1">
        <w:r w:rsidR="00C97456" w:rsidRPr="00C97456">
          <w:rPr>
            <w:rStyle w:val="Hyperlink"/>
            <w:rFonts w:ascii="Times New Roman" w:hAnsi="Times New Roman" w:cs="Times New Roman"/>
            <w:noProof/>
            <w:sz w:val="24"/>
            <w:szCs w:val="24"/>
          </w:rPr>
          <w:t xml:space="preserve">Gambar 5.11 Hasil Pembakaran 300 °C (a) Beton Normal, (b) Beton dengan </w:t>
        </w:r>
        <w:r w:rsidR="00C97456" w:rsidRPr="008E3BB8">
          <w:rPr>
            <w:rStyle w:val="Hyperlink"/>
            <w:rFonts w:ascii="Times New Roman" w:hAnsi="Times New Roman" w:cs="Times New Roman"/>
            <w:i/>
            <w:noProof/>
            <w:sz w:val="24"/>
            <w:szCs w:val="24"/>
          </w:rPr>
          <w:t>Plastocrete® RT6 Plus</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_Toc508626472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78</w:t>
        </w:r>
        <w:r w:rsidR="00C97456" w:rsidRPr="00C97456">
          <w:rPr>
            <w:rStyle w:val="Hyperlink"/>
            <w:rFonts w:ascii="Times New Roman" w:hAnsi="Times New Roman" w:cs="Times New Roman"/>
            <w:noProof/>
            <w:webHidden/>
            <w:sz w:val="24"/>
            <w:szCs w:val="24"/>
          </w:rPr>
          <w:fldChar w:fldCharType="end"/>
        </w:r>
      </w:hyperlink>
    </w:p>
    <w:p w14:paraId="4775E815" w14:textId="6F32956F"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3" w:history="1">
        <w:r w:rsidR="00C97456" w:rsidRPr="00C97456">
          <w:rPr>
            <w:rStyle w:val="Hyperlink"/>
            <w:rFonts w:ascii="Times New Roman" w:hAnsi="Times New Roman" w:cs="Times New Roman"/>
            <w:noProof/>
            <w:sz w:val="24"/>
            <w:szCs w:val="24"/>
          </w:rPr>
          <w:t xml:space="preserve">Gambar 5.12 Hasil Pembakaran 400 °C (a) Beton Normal, (b) Beton dengan </w:t>
        </w:r>
        <w:r w:rsidR="00C97456" w:rsidRPr="008E3BB8">
          <w:rPr>
            <w:rStyle w:val="Hyperlink"/>
            <w:rFonts w:ascii="Times New Roman" w:hAnsi="Times New Roman" w:cs="Times New Roman"/>
            <w:i/>
            <w:noProof/>
            <w:sz w:val="24"/>
            <w:szCs w:val="24"/>
          </w:rPr>
          <w:t>Plastocrete® RT6 Plus</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_Toc508626473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79</w:t>
        </w:r>
        <w:r w:rsidR="00C97456" w:rsidRPr="00C97456">
          <w:rPr>
            <w:rStyle w:val="Hyperlink"/>
            <w:rFonts w:ascii="Times New Roman" w:hAnsi="Times New Roman" w:cs="Times New Roman"/>
            <w:noProof/>
            <w:webHidden/>
            <w:sz w:val="24"/>
            <w:szCs w:val="24"/>
          </w:rPr>
          <w:fldChar w:fldCharType="end"/>
        </w:r>
      </w:hyperlink>
    </w:p>
    <w:p w14:paraId="11554EF7" w14:textId="2B1F1595"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4" w:history="1">
        <w:r w:rsidR="00C97456" w:rsidRPr="00C97456">
          <w:rPr>
            <w:rStyle w:val="Hyperlink"/>
            <w:rFonts w:ascii="Times New Roman" w:hAnsi="Times New Roman" w:cs="Times New Roman"/>
            <w:noProof/>
            <w:sz w:val="24"/>
            <w:szCs w:val="24"/>
          </w:rPr>
          <w:t xml:space="preserve">Gambar 5.13 Hasil Pembakaran 500 °C (a) Beton Normal, (b) Beton dengan </w:t>
        </w:r>
        <w:r w:rsidR="00C97456" w:rsidRPr="008E3BB8">
          <w:rPr>
            <w:rStyle w:val="Hyperlink"/>
            <w:rFonts w:ascii="Times New Roman" w:hAnsi="Times New Roman" w:cs="Times New Roman"/>
            <w:i/>
            <w:noProof/>
            <w:sz w:val="24"/>
            <w:szCs w:val="24"/>
          </w:rPr>
          <w:t>Plastocrete® RT6 Plus</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_Toc508626474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79</w:t>
        </w:r>
        <w:r w:rsidR="00C97456" w:rsidRPr="00C97456">
          <w:rPr>
            <w:rStyle w:val="Hyperlink"/>
            <w:rFonts w:ascii="Times New Roman" w:hAnsi="Times New Roman" w:cs="Times New Roman"/>
            <w:noProof/>
            <w:webHidden/>
            <w:sz w:val="24"/>
            <w:szCs w:val="24"/>
          </w:rPr>
          <w:fldChar w:fldCharType="end"/>
        </w:r>
      </w:hyperlink>
    </w:p>
    <w:p w14:paraId="10C30B56" w14:textId="28F4843E"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5" w:history="1">
        <w:r w:rsidR="00C97456" w:rsidRPr="00C97456">
          <w:rPr>
            <w:rStyle w:val="Hyperlink"/>
            <w:rFonts w:ascii="Times New Roman" w:hAnsi="Times New Roman" w:cs="Times New Roman"/>
            <w:noProof/>
            <w:sz w:val="24"/>
            <w:szCs w:val="24"/>
          </w:rPr>
          <w:t xml:space="preserve">Gambar 5.14 Hasil Pembakaran 600 °C (a) Beton Normal, (b) Beton dengan </w:t>
        </w:r>
        <w:r w:rsidR="00C97456" w:rsidRPr="008E3BB8">
          <w:rPr>
            <w:rStyle w:val="Hyperlink"/>
            <w:rFonts w:ascii="Times New Roman" w:hAnsi="Times New Roman" w:cs="Times New Roman"/>
            <w:i/>
            <w:noProof/>
            <w:sz w:val="24"/>
            <w:szCs w:val="24"/>
          </w:rPr>
          <w:t>Plastocrete® RT6 Plus</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_Toc508626475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80</w:t>
        </w:r>
        <w:r w:rsidR="00C97456" w:rsidRPr="00C97456">
          <w:rPr>
            <w:rStyle w:val="Hyperlink"/>
            <w:rFonts w:ascii="Times New Roman" w:hAnsi="Times New Roman" w:cs="Times New Roman"/>
            <w:noProof/>
            <w:webHidden/>
            <w:sz w:val="24"/>
            <w:szCs w:val="24"/>
          </w:rPr>
          <w:fldChar w:fldCharType="end"/>
        </w:r>
      </w:hyperlink>
    </w:p>
    <w:p w14:paraId="25969F29" w14:textId="64E1F9F9"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6" w:history="1">
        <w:r w:rsidR="00C97456" w:rsidRPr="00C97456">
          <w:rPr>
            <w:rStyle w:val="Hyperlink"/>
            <w:rFonts w:ascii="Times New Roman" w:hAnsi="Times New Roman" w:cs="Times New Roman"/>
            <w:noProof/>
            <w:sz w:val="24"/>
            <w:szCs w:val="24"/>
          </w:rPr>
          <w:t xml:space="preserve">Gambar 5.15 Hasil Pembakaran 700 °C (a) Beton Normal, (b) Beton dengan </w:t>
        </w:r>
        <w:r w:rsidR="00C97456" w:rsidRPr="008E3BB8">
          <w:rPr>
            <w:rStyle w:val="Hyperlink"/>
            <w:rFonts w:ascii="Times New Roman" w:hAnsi="Times New Roman" w:cs="Times New Roman"/>
            <w:i/>
            <w:noProof/>
            <w:sz w:val="24"/>
            <w:szCs w:val="24"/>
          </w:rPr>
          <w:t>Plastocrete® RT6 Plus</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_Toc508626476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81</w:t>
        </w:r>
        <w:r w:rsidR="00C97456" w:rsidRPr="00C97456">
          <w:rPr>
            <w:rStyle w:val="Hyperlink"/>
            <w:rFonts w:ascii="Times New Roman" w:hAnsi="Times New Roman" w:cs="Times New Roman"/>
            <w:noProof/>
            <w:webHidden/>
            <w:sz w:val="24"/>
            <w:szCs w:val="24"/>
          </w:rPr>
          <w:fldChar w:fldCharType="end"/>
        </w:r>
      </w:hyperlink>
    </w:p>
    <w:p w14:paraId="1E64B539" w14:textId="42361C9B"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7" w:history="1">
        <w:r w:rsidR="00C97456" w:rsidRPr="00C97456">
          <w:rPr>
            <w:rStyle w:val="Hyperlink"/>
            <w:rFonts w:ascii="Times New Roman" w:hAnsi="Times New Roman" w:cs="Times New Roman"/>
            <w:noProof/>
            <w:sz w:val="24"/>
            <w:szCs w:val="24"/>
          </w:rPr>
          <w:t>Gambar 5.16 Hasil Pembakaran Beton Normal 800 °C</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_Toc508626477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82</w:t>
        </w:r>
        <w:r w:rsidR="00C97456" w:rsidRPr="00C97456">
          <w:rPr>
            <w:rStyle w:val="Hyperlink"/>
            <w:rFonts w:ascii="Times New Roman" w:hAnsi="Times New Roman" w:cs="Times New Roman"/>
            <w:noProof/>
            <w:webHidden/>
            <w:sz w:val="24"/>
            <w:szCs w:val="24"/>
          </w:rPr>
          <w:fldChar w:fldCharType="end"/>
        </w:r>
      </w:hyperlink>
    </w:p>
    <w:p w14:paraId="18891092" w14:textId="254DC37A"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8" w:history="1">
        <w:r w:rsidR="00C97456" w:rsidRPr="00C97456">
          <w:rPr>
            <w:rStyle w:val="Hyperlink"/>
            <w:rFonts w:ascii="Times New Roman" w:hAnsi="Times New Roman" w:cs="Times New Roman"/>
            <w:noProof/>
            <w:sz w:val="24"/>
            <w:szCs w:val="24"/>
          </w:rPr>
          <w:t>Gambar 5.17 Hubungan Berat Volume Beton Normal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_Toc508626478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85</w:t>
        </w:r>
        <w:r w:rsidR="00C97456" w:rsidRPr="00C97456">
          <w:rPr>
            <w:rStyle w:val="Hyperlink"/>
            <w:rFonts w:ascii="Times New Roman" w:hAnsi="Times New Roman" w:cs="Times New Roman"/>
            <w:noProof/>
            <w:webHidden/>
            <w:sz w:val="24"/>
            <w:szCs w:val="24"/>
          </w:rPr>
          <w:fldChar w:fldCharType="end"/>
        </w:r>
      </w:hyperlink>
    </w:p>
    <w:p w14:paraId="5D4D61BE" w14:textId="44622C58"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79" w:history="1">
        <w:r w:rsidR="00C97456" w:rsidRPr="00C97456">
          <w:rPr>
            <w:rStyle w:val="Hyperlink"/>
            <w:rFonts w:ascii="Times New Roman" w:hAnsi="Times New Roman" w:cs="Times New Roman"/>
            <w:noProof/>
            <w:sz w:val="24"/>
            <w:szCs w:val="24"/>
          </w:rPr>
          <w:t xml:space="preserve">Gambar 5.18 Grafik </w:t>
        </w:r>
        <w:r w:rsidR="00CB44B4">
          <w:rPr>
            <w:rStyle w:val="Hyperlink"/>
            <w:rFonts w:ascii="Times New Roman" w:hAnsi="Times New Roman" w:cs="Times New Roman"/>
            <w:noProof/>
            <w:sz w:val="24"/>
            <w:szCs w:val="24"/>
            <w:lang w:val="id-ID"/>
          </w:rPr>
          <w:t>Hubungan</w:t>
        </w:r>
        <w:r w:rsidR="00C97456" w:rsidRPr="00C97456">
          <w:rPr>
            <w:rStyle w:val="Hyperlink"/>
            <w:rFonts w:ascii="Times New Roman" w:hAnsi="Times New Roman" w:cs="Times New Roman"/>
            <w:noProof/>
            <w:sz w:val="24"/>
            <w:szCs w:val="24"/>
          </w:rPr>
          <w:t xml:space="preserve"> Berat Volume dengan Nilai </w:t>
        </w:r>
        <w:r w:rsidR="00C97456" w:rsidRPr="008E3BB8">
          <w:rPr>
            <w:rStyle w:val="Hyperlink"/>
            <w:rFonts w:ascii="Times New Roman" w:hAnsi="Times New Roman" w:cs="Times New Roman"/>
            <w:i/>
            <w:noProof/>
            <w:sz w:val="24"/>
            <w:szCs w:val="24"/>
          </w:rPr>
          <w:t>Slump</w:t>
        </w:r>
        <w:r w:rsidR="00C97456" w:rsidRPr="00C97456">
          <w:rPr>
            <w:rStyle w:val="Hyperlink"/>
            <w:rFonts w:ascii="Times New Roman" w:hAnsi="Times New Roman" w:cs="Times New Roman"/>
            <w:noProof/>
            <w:sz w:val="24"/>
            <w:szCs w:val="24"/>
          </w:rPr>
          <w:t xml:space="preserve"> Beton Normal</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_Toc508626479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88</w:t>
        </w:r>
        <w:r w:rsidR="00C97456" w:rsidRPr="00C97456">
          <w:rPr>
            <w:rStyle w:val="Hyperlink"/>
            <w:rFonts w:ascii="Times New Roman" w:hAnsi="Times New Roman" w:cs="Times New Roman"/>
            <w:noProof/>
            <w:webHidden/>
            <w:sz w:val="24"/>
            <w:szCs w:val="24"/>
          </w:rPr>
          <w:fldChar w:fldCharType="end"/>
        </w:r>
      </w:hyperlink>
    </w:p>
    <w:p w14:paraId="7CAB9268" w14:textId="4E6B402F"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0" w:history="1">
        <w:r w:rsidR="00C97456" w:rsidRPr="00C97456">
          <w:rPr>
            <w:rStyle w:val="Hyperlink"/>
            <w:rFonts w:ascii="Times New Roman" w:hAnsi="Times New Roman" w:cs="Times New Roman"/>
            <w:noProof/>
            <w:sz w:val="24"/>
            <w:szCs w:val="24"/>
          </w:rPr>
          <w:t xml:space="preserve">Gambar 5.19 Hubungan Berat Volume Beton dengan </w:t>
        </w:r>
        <w:r w:rsidR="00C97456" w:rsidRPr="008E3BB8">
          <w:rPr>
            <w:rStyle w:val="Hyperlink"/>
            <w:rFonts w:ascii="Times New Roman" w:hAnsi="Times New Roman" w:cs="Times New Roman"/>
            <w:i/>
            <w:noProof/>
            <w:sz w:val="24"/>
            <w:szCs w:val="24"/>
          </w:rPr>
          <w:t>admixture Plastocrete RT6</w:t>
        </w:r>
        <w:r w:rsidR="00C97456" w:rsidRPr="00C97456">
          <w:rPr>
            <w:rStyle w:val="Hyperlink"/>
            <w:rFonts w:ascii="Times New Roman" w:hAnsi="Times New Roman" w:cs="Times New Roman"/>
            <w:noProof/>
            <w:sz w:val="24"/>
            <w:szCs w:val="24"/>
          </w:rPr>
          <w:t xml:space="preserve"> </w:t>
        </w:r>
        <w:r w:rsidR="00C97456" w:rsidRPr="008E3BB8">
          <w:rPr>
            <w:rStyle w:val="Hyperlink"/>
            <w:rFonts w:ascii="Times New Roman" w:hAnsi="Times New Roman" w:cs="Times New Roman"/>
            <w:i/>
            <w:noProof/>
            <w:sz w:val="24"/>
            <w:szCs w:val="24"/>
          </w:rPr>
          <w:t>Plus</w:t>
        </w:r>
        <w:r w:rsidR="00C97456" w:rsidRPr="00C97456">
          <w:rPr>
            <w:rStyle w:val="Hyperlink"/>
            <w:rFonts w:ascii="Times New Roman" w:hAnsi="Times New Roman" w:cs="Times New Roman"/>
            <w:noProof/>
            <w:sz w:val="24"/>
            <w:szCs w:val="24"/>
          </w:rPr>
          <w:t xml:space="preserve">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_Toc508626480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89</w:t>
        </w:r>
        <w:r w:rsidR="00C97456" w:rsidRPr="00C97456">
          <w:rPr>
            <w:rStyle w:val="Hyperlink"/>
            <w:rFonts w:ascii="Times New Roman" w:hAnsi="Times New Roman" w:cs="Times New Roman"/>
            <w:noProof/>
            <w:webHidden/>
            <w:sz w:val="24"/>
            <w:szCs w:val="24"/>
          </w:rPr>
          <w:fldChar w:fldCharType="end"/>
        </w:r>
      </w:hyperlink>
    </w:p>
    <w:p w14:paraId="5D1C9E8F" w14:textId="66C52A85"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1" w:history="1">
        <w:r w:rsidR="00C97456" w:rsidRPr="00C97456">
          <w:rPr>
            <w:rStyle w:val="Hyperlink"/>
            <w:rFonts w:ascii="Times New Roman" w:hAnsi="Times New Roman" w:cs="Times New Roman"/>
            <w:noProof/>
            <w:sz w:val="24"/>
            <w:szCs w:val="24"/>
          </w:rPr>
          <w:t xml:space="preserve">Gambar 5.20 Perbandingan Berat Volume Beton Normal dan Beton dengan </w:t>
        </w:r>
        <w:r w:rsidR="00C97456" w:rsidRPr="008E3BB8">
          <w:rPr>
            <w:rStyle w:val="Hyperlink"/>
            <w:rFonts w:ascii="Times New Roman" w:hAnsi="Times New Roman" w:cs="Times New Roman"/>
            <w:i/>
            <w:noProof/>
            <w:sz w:val="24"/>
            <w:szCs w:val="24"/>
          </w:rPr>
          <w:t>Plastocrete® RT 6 Plus</w:t>
        </w:r>
        <w:r w:rsidR="00C97456" w:rsidRPr="00C97456">
          <w:rPr>
            <w:rStyle w:val="Hyperlink"/>
            <w:rFonts w:ascii="Times New Roman" w:hAnsi="Times New Roman" w:cs="Times New Roman"/>
            <w:noProof/>
            <w:sz w:val="24"/>
            <w:szCs w:val="24"/>
          </w:rPr>
          <w:t xml:space="preserve"> terhadap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_Toc508626481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91</w:t>
        </w:r>
        <w:r w:rsidR="00C97456" w:rsidRPr="00C97456">
          <w:rPr>
            <w:rStyle w:val="Hyperlink"/>
            <w:rFonts w:ascii="Times New Roman" w:hAnsi="Times New Roman" w:cs="Times New Roman"/>
            <w:noProof/>
            <w:webHidden/>
            <w:sz w:val="24"/>
            <w:szCs w:val="24"/>
          </w:rPr>
          <w:fldChar w:fldCharType="end"/>
        </w:r>
      </w:hyperlink>
    </w:p>
    <w:p w14:paraId="2DFBBAAD" w14:textId="6F9A373A"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2" w:history="1">
        <w:r w:rsidR="00C97456" w:rsidRPr="00C97456">
          <w:rPr>
            <w:rStyle w:val="Hyperlink"/>
            <w:rFonts w:ascii="Times New Roman" w:hAnsi="Times New Roman" w:cs="Times New Roman"/>
            <w:noProof/>
            <w:sz w:val="24"/>
            <w:szCs w:val="24"/>
          </w:rPr>
          <w:t xml:space="preserve">Gambar 5.21 Grafik </w:t>
        </w:r>
        <w:r w:rsidR="00CB44B4">
          <w:rPr>
            <w:rStyle w:val="Hyperlink"/>
            <w:rFonts w:ascii="Times New Roman" w:hAnsi="Times New Roman" w:cs="Times New Roman"/>
            <w:noProof/>
            <w:sz w:val="24"/>
            <w:szCs w:val="24"/>
            <w:lang w:val="id-ID"/>
          </w:rPr>
          <w:t>Hubungan</w:t>
        </w:r>
        <w:r w:rsidR="00C97456" w:rsidRPr="00C97456">
          <w:rPr>
            <w:rStyle w:val="Hyperlink"/>
            <w:rFonts w:ascii="Times New Roman" w:hAnsi="Times New Roman" w:cs="Times New Roman"/>
            <w:noProof/>
            <w:sz w:val="24"/>
            <w:szCs w:val="24"/>
          </w:rPr>
          <w:t xml:space="preserve"> Berat Volume dengan Nilai </w:t>
        </w:r>
        <w:r w:rsidR="00C97456" w:rsidRPr="008E3BB8">
          <w:rPr>
            <w:rStyle w:val="Hyperlink"/>
            <w:rFonts w:ascii="Times New Roman" w:hAnsi="Times New Roman" w:cs="Times New Roman"/>
            <w:i/>
            <w:noProof/>
            <w:sz w:val="24"/>
            <w:szCs w:val="24"/>
          </w:rPr>
          <w:t>Slump</w:t>
        </w:r>
        <w:r w:rsidR="00C97456" w:rsidRPr="00C97456">
          <w:rPr>
            <w:rStyle w:val="Hyperlink"/>
            <w:rFonts w:ascii="Times New Roman" w:hAnsi="Times New Roman" w:cs="Times New Roman"/>
            <w:noProof/>
            <w:sz w:val="24"/>
            <w:szCs w:val="24"/>
          </w:rPr>
          <w:t xml:space="preserve"> Beton </w:t>
        </w:r>
        <w:r w:rsidR="00C97456" w:rsidRPr="008E3BB8">
          <w:rPr>
            <w:rStyle w:val="Hyperlink"/>
            <w:rFonts w:ascii="Times New Roman" w:hAnsi="Times New Roman" w:cs="Times New Roman"/>
            <w:i/>
            <w:noProof/>
            <w:sz w:val="24"/>
            <w:szCs w:val="24"/>
          </w:rPr>
          <w:t>Plastocrete® RT 6 Plus</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_Toc508626482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94</w:t>
        </w:r>
        <w:r w:rsidR="00C97456" w:rsidRPr="00C97456">
          <w:rPr>
            <w:rStyle w:val="Hyperlink"/>
            <w:rFonts w:ascii="Times New Roman" w:hAnsi="Times New Roman" w:cs="Times New Roman"/>
            <w:noProof/>
            <w:webHidden/>
            <w:sz w:val="24"/>
            <w:szCs w:val="24"/>
          </w:rPr>
          <w:fldChar w:fldCharType="end"/>
        </w:r>
      </w:hyperlink>
    </w:p>
    <w:p w14:paraId="2D3559D0" w14:textId="2DF48AEB"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3" w:history="1">
        <w:r w:rsidR="00C97456" w:rsidRPr="00C97456">
          <w:rPr>
            <w:rStyle w:val="Hyperlink"/>
            <w:rFonts w:ascii="Times New Roman" w:hAnsi="Times New Roman" w:cs="Times New Roman"/>
            <w:noProof/>
            <w:sz w:val="24"/>
            <w:szCs w:val="24"/>
          </w:rPr>
          <w:t>Gambar 5.22 Pengujian Tegangan-Regangan Beton</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_Toc508626483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95</w:t>
        </w:r>
        <w:r w:rsidR="00C97456" w:rsidRPr="00C97456">
          <w:rPr>
            <w:rStyle w:val="Hyperlink"/>
            <w:rFonts w:ascii="Times New Roman" w:hAnsi="Times New Roman" w:cs="Times New Roman"/>
            <w:noProof/>
            <w:webHidden/>
            <w:sz w:val="24"/>
            <w:szCs w:val="24"/>
          </w:rPr>
          <w:fldChar w:fldCharType="end"/>
        </w:r>
      </w:hyperlink>
    </w:p>
    <w:p w14:paraId="72C347AB" w14:textId="32B15344"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4" w:history="1">
        <w:r w:rsidR="00C97456" w:rsidRPr="00C97456">
          <w:rPr>
            <w:rStyle w:val="Hyperlink"/>
            <w:rFonts w:ascii="Times New Roman" w:hAnsi="Times New Roman" w:cs="Times New Roman"/>
            <w:noProof/>
            <w:sz w:val="24"/>
            <w:szCs w:val="24"/>
          </w:rPr>
          <w:t>Gambar 5.23 Tegangan-Regangan beton normal</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_Toc508626484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98</w:t>
        </w:r>
        <w:r w:rsidR="00C97456" w:rsidRPr="00C97456">
          <w:rPr>
            <w:rStyle w:val="Hyperlink"/>
            <w:rFonts w:ascii="Times New Roman" w:hAnsi="Times New Roman" w:cs="Times New Roman"/>
            <w:noProof/>
            <w:webHidden/>
            <w:sz w:val="24"/>
            <w:szCs w:val="24"/>
          </w:rPr>
          <w:fldChar w:fldCharType="end"/>
        </w:r>
      </w:hyperlink>
    </w:p>
    <w:p w14:paraId="48A1536C" w14:textId="7F6136FD"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5" w:history="1">
        <w:r w:rsidR="00C97456" w:rsidRPr="00C97456">
          <w:rPr>
            <w:rStyle w:val="Hyperlink"/>
            <w:rFonts w:ascii="Times New Roman" w:hAnsi="Times New Roman" w:cs="Times New Roman"/>
            <w:noProof/>
            <w:sz w:val="24"/>
            <w:szCs w:val="24"/>
          </w:rPr>
          <w:t>Gambar 5.24 Hubungan Modulus Elastisitas Beton Normal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_Toc508626485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101</w:t>
        </w:r>
        <w:r w:rsidR="00C97456" w:rsidRPr="00C97456">
          <w:rPr>
            <w:rStyle w:val="Hyperlink"/>
            <w:rFonts w:ascii="Times New Roman" w:hAnsi="Times New Roman" w:cs="Times New Roman"/>
            <w:noProof/>
            <w:webHidden/>
            <w:sz w:val="24"/>
            <w:szCs w:val="24"/>
          </w:rPr>
          <w:fldChar w:fldCharType="end"/>
        </w:r>
      </w:hyperlink>
    </w:p>
    <w:p w14:paraId="700A2A14" w14:textId="1C050327"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6" w:history="1">
        <w:r w:rsidR="00C97456" w:rsidRPr="00C97456">
          <w:rPr>
            <w:rStyle w:val="Hyperlink"/>
            <w:rFonts w:ascii="Times New Roman" w:hAnsi="Times New Roman" w:cs="Times New Roman"/>
            <w:noProof/>
            <w:sz w:val="24"/>
            <w:szCs w:val="24"/>
          </w:rPr>
          <w:t xml:space="preserve">Gambar 5.25 Hubungan Modulus Elastisitas Beton Menggunakan </w:t>
        </w:r>
        <w:r w:rsidR="00C97456" w:rsidRPr="008E3BB8">
          <w:rPr>
            <w:rStyle w:val="Hyperlink"/>
            <w:rFonts w:ascii="Times New Roman" w:hAnsi="Times New Roman" w:cs="Times New Roman"/>
            <w:i/>
            <w:noProof/>
            <w:sz w:val="24"/>
            <w:szCs w:val="24"/>
          </w:rPr>
          <w:t>Plastocrete®</w:t>
        </w:r>
        <w:r w:rsidR="00C97456" w:rsidRPr="00C97456">
          <w:rPr>
            <w:rStyle w:val="Hyperlink"/>
            <w:rFonts w:ascii="Times New Roman" w:hAnsi="Times New Roman" w:cs="Times New Roman"/>
            <w:noProof/>
            <w:sz w:val="24"/>
            <w:szCs w:val="24"/>
          </w:rPr>
          <w:t xml:space="preserve"> </w:t>
        </w:r>
        <w:r w:rsidR="00C97456" w:rsidRPr="008E3BB8">
          <w:rPr>
            <w:rStyle w:val="Hyperlink"/>
            <w:rFonts w:ascii="Times New Roman" w:hAnsi="Times New Roman" w:cs="Times New Roman"/>
            <w:i/>
            <w:noProof/>
            <w:sz w:val="24"/>
            <w:szCs w:val="24"/>
          </w:rPr>
          <w:t>RT6 Plus</w:t>
        </w:r>
        <w:r w:rsidR="00C97456" w:rsidRPr="00C97456">
          <w:rPr>
            <w:rStyle w:val="Hyperlink"/>
            <w:rFonts w:ascii="Times New Roman" w:hAnsi="Times New Roman" w:cs="Times New Roman"/>
            <w:noProof/>
            <w:sz w:val="24"/>
            <w:szCs w:val="24"/>
          </w:rPr>
          <w:t xml:space="preserve"> 0,5%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_Toc508626486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103</w:t>
        </w:r>
        <w:r w:rsidR="00C97456" w:rsidRPr="00C97456">
          <w:rPr>
            <w:rStyle w:val="Hyperlink"/>
            <w:rFonts w:ascii="Times New Roman" w:hAnsi="Times New Roman" w:cs="Times New Roman"/>
            <w:noProof/>
            <w:webHidden/>
            <w:sz w:val="24"/>
            <w:szCs w:val="24"/>
          </w:rPr>
          <w:fldChar w:fldCharType="end"/>
        </w:r>
      </w:hyperlink>
    </w:p>
    <w:p w14:paraId="50FD24EB" w14:textId="2203819B"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7" w:history="1">
        <w:r w:rsidR="00C97456" w:rsidRPr="00C97456">
          <w:rPr>
            <w:rStyle w:val="Hyperlink"/>
            <w:rFonts w:ascii="Times New Roman" w:hAnsi="Times New Roman" w:cs="Times New Roman"/>
            <w:noProof/>
            <w:sz w:val="24"/>
            <w:szCs w:val="24"/>
          </w:rPr>
          <w:t xml:space="preserve">Gambar 5.26 Perbandingan Modulus Elastisitas Beton Tanpa Admixture dan Beton Menggunakan </w:t>
        </w:r>
        <w:r w:rsidR="00C97456" w:rsidRPr="008E3BB8">
          <w:rPr>
            <w:rStyle w:val="Hyperlink"/>
            <w:rFonts w:ascii="Times New Roman" w:hAnsi="Times New Roman" w:cs="Times New Roman"/>
            <w:i/>
            <w:noProof/>
            <w:sz w:val="24"/>
            <w:szCs w:val="24"/>
          </w:rPr>
          <w:t xml:space="preserve">Plastocrete® RT6 Plus 0,5% </w:t>
        </w:r>
        <w:r w:rsidR="00C97456" w:rsidRPr="00C97456">
          <w:rPr>
            <w:rStyle w:val="Hyperlink"/>
            <w:rFonts w:ascii="Times New Roman" w:hAnsi="Times New Roman" w:cs="Times New Roman"/>
            <w:noProof/>
            <w:sz w:val="24"/>
            <w:szCs w:val="24"/>
          </w:rPr>
          <w:t>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_Toc508626487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106</w:t>
        </w:r>
        <w:r w:rsidR="00C97456" w:rsidRPr="00C97456">
          <w:rPr>
            <w:rStyle w:val="Hyperlink"/>
            <w:rFonts w:ascii="Times New Roman" w:hAnsi="Times New Roman" w:cs="Times New Roman"/>
            <w:noProof/>
            <w:webHidden/>
            <w:sz w:val="24"/>
            <w:szCs w:val="24"/>
          </w:rPr>
          <w:fldChar w:fldCharType="end"/>
        </w:r>
      </w:hyperlink>
    </w:p>
    <w:p w14:paraId="1A7E3BB1" w14:textId="5A2C071B"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8" w:history="1">
        <w:r w:rsidR="00C97456" w:rsidRPr="00C97456">
          <w:rPr>
            <w:rStyle w:val="Hyperlink"/>
            <w:rFonts w:ascii="Times New Roman" w:hAnsi="Times New Roman" w:cs="Times New Roman"/>
            <w:noProof/>
            <w:sz w:val="24"/>
            <w:szCs w:val="24"/>
          </w:rPr>
          <w:t xml:space="preserve">Gambar 5.27 Hubungan Kuat Desak Beton Tanpa </w:t>
        </w:r>
        <w:r w:rsidR="00C97456" w:rsidRPr="008E3BB8">
          <w:rPr>
            <w:rStyle w:val="Hyperlink"/>
            <w:rFonts w:ascii="Times New Roman" w:hAnsi="Times New Roman" w:cs="Times New Roman"/>
            <w:i/>
            <w:noProof/>
            <w:sz w:val="24"/>
            <w:szCs w:val="24"/>
          </w:rPr>
          <w:t>admixture</w:t>
        </w:r>
        <w:r w:rsidR="00C97456" w:rsidRPr="00C97456">
          <w:rPr>
            <w:rStyle w:val="Hyperlink"/>
            <w:rFonts w:ascii="Times New Roman" w:hAnsi="Times New Roman" w:cs="Times New Roman"/>
            <w:noProof/>
            <w:sz w:val="24"/>
            <w:szCs w:val="24"/>
          </w:rPr>
          <w:t xml:space="preserve">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_Toc508626488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110</w:t>
        </w:r>
        <w:r w:rsidR="00C97456" w:rsidRPr="00C97456">
          <w:rPr>
            <w:rStyle w:val="Hyperlink"/>
            <w:rFonts w:ascii="Times New Roman" w:hAnsi="Times New Roman" w:cs="Times New Roman"/>
            <w:noProof/>
            <w:webHidden/>
            <w:sz w:val="24"/>
            <w:szCs w:val="24"/>
          </w:rPr>
          <w:fldChar w:fldCharType="end"/>
        </w:r>
      </w:hyperlink>
    </w:p>
    <w:p w14:paraId="77C4B37D" w14:textId="7D8CADBA"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89" w:history="1">
        <w:r w:rsidR="00C97456" w:rsidRPr="00C97456">
          <w:rPr>
            <w:rStyle w:val="Hyperlink"/>
            <w:rFonts w:ascii="Times New Roman" w:hAnsi="Times New Roman" w:cs="Times New Roman"/>
            <w:noProof/>
            <w:sz w:val="24"/>
            <w:szCs w:val="24"/>
          </w:rPr>
          <w:t xml:space="preserve">Gambar 5.28 Hubungan Kuat Desak Beton </w:t>
        </w:r>
        <w:r w:rsidR="00C97456" w:rsidRPr="008E3BB8">
          <w:rPr>
            <w:rStyle w:val="Hyperlink"/>
            <w:rFonts w:ascii="Times New Roman" w:hAnsi="Times New Roman" w:cs="Times New Roman"/>
            <w:i/>
            <w:noProof/>
            <w:sz w:val="24"/>
            <w:szCs w:val="24"/>
          </w:rPr>
          <w:t>Plastocrete® RT 6 Plus</w:t>
        </w:r>
        <w:r w:rsidR="00C97456" w:rsidRPr="00C97456">
          <w:rPr>
            <w:rStyle w:val="Hyperlink"/>
            <w:rFonts w:ascii="Times New Roman" w:hAnsi="Times New Roman" w:cs="Times New Roman"/>
            <w:noProof/>
            <w:sz w:val="24"/>
            <w:szCs w:val="24"/>
          </w:rPr>
          <w:t xml:space="preserve">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_Toc508626489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112</w:t>
        </w:r>
        <w:r w:rsidR="00C97456" w:rsidRPr="00C97456">
          <w:rPr>
            <w:rStyle w:val="Hyperlink"/>
            <w:rFonts w:ascii="Times New Roman" w:hAnsi="Times New Roman" w:cs="Times New Roman"/>
            <w:noProof/>
            <w:webHidden/>
            <w:sz w:val="24"/>
            <w:szCs w:val="24"/>
          </w:rPr>
          <w:fldChar w:fldCharType="end"/>
        </w:r>
      </w:hyperlink>
    </w:p>
    <w:p w14:paraId="5026B978" w14:textId="09EEB0D7"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0" w:history="1">
        <w:r w:rsidR="00C97456" w:rsidRPr="00C97456">
          <w:rPr>
            <w:rStyle w:val="Hyperlink"/>
            <w:rFonts w:ascii="Times New Roman" w:hAnsi="Times New Roman" w:cs="Times New Roman"/>
            <w:noProof/>
            <w:sz w:val="24"/>
            <w:szCs w:val="24"/>
          </w:rPr>
          <w:t xml:space="preserve">Gambar 5.29 Perbandingan Kuat Desak Rata-Rata Beton Tanpa Admixture dan Beton Menggunakan </w:t>
        </w:r>
        <w:r w:rsidR="00C97456" w:rsidRPr="008E3BB8">
          <w:rPr>
            <w:rStyle w:val="Hyperlink"/>
            <w:rFonts w:ascii="Times New Roman" w:hAnsi="Times New Roman" w:cs="Times New Roman"/>
            <w:i/>
            <w:noProof/>
            <w:sz w:val="24"/>
            <w:szCs w:val="24"/>
          </w:rPr>
          <w:t>Plastocrete®RT 6 Plus</w:t>
        </w:r>
        <w:r w:rsidR="00C97456" w:rsidRPr="00C97456">
          <w:rPr>
            <w:rStyle w:val="Hyperlink"/>
            <w:rFonts w:ascii="Times New Roman" w:hAnsi="Times New Roman" w:cs="Times New Roman"/>
            <w:noProof/>
            <w:sz w:val="24"/>
            <w:szCs w:val="24"/>
          </w:rPr>
          <w:t xml:space="preserve"> 0,5%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_Toc508626490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115</w:t>
        </w:r>
        <w:r w:rsidR="00C97456" w:rsidRPr="00C97456">
          <w:rPr>
            <w:rStyle w:val="Hyperlink"/>
            <w:rFonts w:ascii="Times New Roman" w:hAnsi="Times New Roman" w:cs="Times New Roman"/>
            <w:noProof/>
            <w:webHidden/>
            <w:sz w:val="24"/>
            <w:szCs w:val="24"/>
          </w:rPr>
          <w:fldChar w:fldCharType="end"/>
        </w:r>
      </w:hyperlink>
    </w:p>
    <w:p w14:paraId="78A6228E" w14:textId="781F26C6"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1" w:history="1">
        <w:r w:rsidR="00C97456" w:rsidRPr="00C97456">
          <w:rPr>
            <w:rStyle w:val="Hyperlink"/>
            <w:rFonts w:ascii="Times New Roman" w:hAnsi="Times New Roman" w:cs="Times New Roman"/>
            <w:noProof/>
            <w:sz w:val="24"/>
            <w:szCs w:val="24"/>
          </w:rPr>
          <w:t xml:space="preserve">Gambar 5.28 Perbandingan Persen Kuat Desak Rata-Rata Beton Tanpa </w:t>
        </w:r>
        <w:r w:rsidR="00C97456" w:rsidRPr="008E3BB8">
          <w:rPr>
            <w:rStyle w:val="Hyperlink"/>
            <w:rFonts w:ascii="Times New Roman" w:hAnsi="Times New Roman" w:cs="Times New Roman"/>
            <w:i/>
            <w:noProof/>
            <w:sz w:val="24"/>
            <w:szCs w:val="24"/>
          </w:rPr>
          <w:t>Admixture</w:t>
        </w:r>
        <w:r w:rsidR="00C97456" w:rsidRPr="00C97456">
          <w:rPr>
            <w:rStyle w:val="Hyperlink"/>
            <w:rFonts w:ascii="Times New Roman" w:hAnsi="Times New Roman" w:cs="Times New Roman"/>
            <w:noProof/>
            <w:sz w:val="24"/>
            <w:szCs w:val="24"/>
          </w:rPr>
          <w:t xml:space="preserve"> dan Beton Menggunakan </w:t>
        </w:r>
        <w:r w:rsidR="00C97456" w:rsidRPr="008E3BB8">
          <w:rPr>
            <w:rStyle w:val="Hyperlink"/>
            <w:rFonts w:ascii="Times New Roman" w:hAnsi="Times New Roman" w:cs="Times New Roman"/>
            <w:i/>
            <w:noProof/>
            <w:sz w:val="24"/>
            <w:szCs w:val="24"/>
          </w:rPr>
          <w:t>Plastocrete®RT 6 Plus</w:t>
        </w:r>
        <w:r w:rsidR="00C97456" w:rsidRPr="00C97456">
          <w:rPr>
            <w:rStyle w:val="Hyperlink"/>
            <w:rFonts w:ascii="Times New Roman" w:hAnsi="Times New Roman" w:cs="Times New Roman"/>
            <w:noProof/>
            <w:sz w:val="24"/>
            <w:szCs w:val="24"/>
          </w:rPr>
          <w:t xml:space="preserve"> 0,5%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_Toc508626491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118</w:t>
        </w:r>
        <w:r w:rsidR="00C97456" w:rsidRPr="00C97456">
          <w:rPr>
            <w:rStyle w:val="Hyperlink"/>
            <w:rFonts w:ascii="Times New Roman" w:hAnsi="Times New Roman" w:cs="Times New Roman"/>
            <w:noProof/>
            <w:webHidden/>
            <w:sz w:val="24"/>
            <w:szCs w:val="24"/>
          </w:rPr>
          <w:fldChar w:fldCharType="end"/>
        </w:r>
      </w:hyperlink>
    </w:p>
    <w:p w14:paraId="1888AC5B" w14:textId="78276179"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2" w:history="1">
        <w:r w:rsidR="00C97456" w:rsidRPr="00C97456">
          <w:rPr>
            <w:rStyle w:val="Hyperlink"/>
            <w:rFonts w:ascii="Times New Roman" w:hAnsi="Times New Roman" w:cs="Times New Roman"/>
            <w:noProof/>
            <w:sz w:val="24"/>
            <w:szCs w:val="24"/>
          </w:rPr>
          <w:t xml:space="preserve">Gambar 5.31 Perbandingan Penurunan Kuat Desak Rata-Rata Beton Tanpa </w:t>
        </w:r>
        <w:r w:rsidR="00C97456" w:rsidRPr="008E3BB8">
          <w:rPr>
            <w:rStyle w:val="Hyperlink"/>
            <w:rFonts w:ascii="Times New Roman" w:hAnsi="Times New Roman" w:cs="Times New Roman"/>
            <w:i/>
            <w:noProof/>
            <w:sz w:val="24"/>
            <w:szCs w:val="24"/>
          </w:rPr>
          <w:t>Admixture</w:t>
        </w:r>
        <w:r w:rsidR="00C97456" w:rsidRPr="00C97456">
          <w:rPr>
            <w:rStyle w:val="Hyperlink"/>
            <w:rFonts w:ascii="Times New Roman" w:hAnsi="Times New Roman" w:cs="Times New Roman"/>
            <w:noProof/>
            <w:sz w:val="24"/>
            <w:szCs w:val="24"/>
          </w:rPr>
          <w:t xml:space="preserve"> dan Beton Menggunakan </w:t>
        </w:r>
        <w:r w:rsidR="00C97456" w:rsidRPr="008E3BB8">
          <w:rPr>
            <w:rStyle w:val="Hyperlink"/>
            <w:rFonts w:ascii="Times New Roman" w:hAnsi="Times New Roman" w:cs="Times New Roman"/>
            <w:i/>
            <w:noProof/>
            <w:sz w:val="24"/>
            <w:szCs w:val="24"/>
          </w:rPr>
          <w:t>Plastocrete®RT 6 Plus</w:t>
        </w:r>
        <w:r w:rsidR="00C97456" w:rsidRPr="00C97456">
          <w:rPr>
            <w:rStyle w:val="Hyperlink"/>
            <w:rFonts w:ascii="Times New Roman" w:hAnsi="Times New Roman" w:cs="Times New Roman"/>
            <w:noProof/>
            <w:sz w:val="24"/>
            <w:szCs w:val="24"/>
          </w:rPr>
          <w:t xml:space="preserve"> 0,5%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_Toc508626492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118</w:t>
        </w:r>
        <w:r w:rsidR="00C97456" w:rsidRPr="00C97456">
          <w:rPr>
            <w:rStyle w:val="Hyperlink"/>
            <w:rFonts w:ascii="Times New Roman" w:hAnsi="Times New Roman" w:cs="Times New Roman"/>
            <w:noProof/>
            <w:webHidden/>
            <w:sz w:val="24"/>
            <w:szCs w:val="24"/>
          </w:rPr>
          <w:fldChar w:fldCharType="end"/>
        </w:r>
      </w:hyperlink>
    </w:p>
    <w:p w14:paraId="4E48E1D2" w14:textId="5B8F29E1"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3" w:history="1">
        <w:r w:rsidR="00C97456" w:rsidRPr="00C97456">
          <w:rPr>
            <w:rStyle w:val="Hyperlink"/>
            <w:rFonts w:ascii="Times New Roman" w:hAnsi="Times New Roman" w:cs="Times New Roman"/>
            <w:noProof/>
            <w:sz w:val="24"/>
            <w:szCs w:val="24"/>
          </w:rPr>
          <w:t>Gambar 5.32 Pengujian Kuat Tarik Belah Beton</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_Toc508626493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120</w:t>
        </w:r>
        <w:r w:rsidR="00C97456" w:rsidRPr="00C97456">
          <w:rPr>
            <w:rStyle w:val="Hyperlink"/>
            <w:rFonts w:ascii="Times New Roman" w:hAnsi="Times New Roman" w:cs="Times New Roman"/>
            <w:noProof/>
            <w:webHidden/>
            <w:sz w:val="24"/>
            <w:szCs w:val="24"/>
          </w:rPr>
          <w:fldChar w:fldCharType="end"/>
        </w:r>
      </w:hyperlink>
    </w:p>
    <w:p w14:paraId="5D0C090F" w14:textId="14BAC9D7"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4" w:history="1">
        <w:r w:rsidR="00C97456" w:rsidRPr="00C97456">
          <w:rPr>
            <w:rStyle w:val="Hyperlink"/>
            <w:rFonts w:ascii="Times New Roman" w:hAnsi="Times New Roman" w:cs="Times New Roman"/>
            <w:noProof/>
            <w:sz w:val="24"/>
            <w:szCs w:val="24"/>
          </w:rPr>
          <w:t xml:space="preserve">Gambar 5.33 Hubungan Kuat Tarik Belah Beton Tanpa </w:t>
        </w:r>
        <w:r w:rsidR="00C97456" w:rsidRPr="008E3BB8">
          <w:rPr>
            <w:rStyle w:val="Hyperlink"/>
            <w:rFonts w:ascii="Times New Roman" w:hAnsi="Times New Roman" w:cs="Times New Roman"/>
            <w:i/>
            <w:noProof/>
            <w:sz w:val="24"/>
            <w:szCs w:val="24"/>
          </w:rPr>
          <w:t>admixture</w:t>
        </w:r>
        <w:r w:rsidR="00C97456" w:rsidRPr="00C97456">
          <w:rPr>
            <w:rStyle w:val="Hyperlink"/>
            <w:rFonts w:ascii="Times New Roman" w:hAnsi="Times New Roman" w:cs="Times New Roman"/>
            <w:noProof/>
            <w:sz w:val="24"/>
            <w:szCs w:val="24"/>
          </w:rPr>
          <w:t xml:space="preserve">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_Toc508626494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122</w:t>
        </w:r>
        <w:r w:rsidR="00C97456" w:rsidRPr="00C97456">
          <w:rPr>
            <w:rStyle w:val="Hyperlink"/>
            <w:rFonts w:ascii="Times New Roman" w:hAnsi="Times New Roman" w:cs="Times New Roman"/>
            <w:noProof/>
            <w:webHidden/>
            <w:sz w:val="24"/>
            <w:szCs w:val="24"/>
          </w:rPr>
          <w:fldChar w:fldCharType="end"/>
        </w:r>
      </w:hyperlink>
    </w:p>
    <w:p w14:paraId="31C46123" w14:textId="4A1E2D65"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5" w:history="1">
        <w:r w:rsidR="00C97456" w:rsidRPr="00C97456">
          <w:rPr>
            <w:rStyle w:val="Hyperlink"/>
            <w:rFonts w:ascii="Times New Roman" w:hAnsi="Times New Roman" w:cs="Times New Roman"/>
            <w:noProof/>
            <w:sz w:val="24"/>
            <w:szCs w:val="24"/>
          </w:rPr>
          <w:t xml:space="preserve">Gambar 5.34 Hubungan Kuat Tarik Belah Beton </w:t>
        </w:r>
        <w:r w:rsidR="00C97456" w:rsidRPr="008E3BB8">
          <w:rPr>
            <w:rStyle w:val="Hyperlink"/>
            <w:rFonts w:ascii="Times New Roman" w:hAnsi="Times New Roman" w:cs="Times New Roman"/>
            <w:i/>
            <w:noProof/>
            <w:sz w:val="24"/>
            <w:szCs w:val="24"/>
          </w:rPr>
          <w:t>Plastocrete® RT 6 Plus</w:t>
        </w:r>
        <w:r w:rsidR="00C97456" w:rsidRPr="00C97456">
          <w:rPr>
            <w:rStyle w:val="Hyperlink"/>
            <w:rFonts w:ascii="Times New Roman" w:hAnsi="Times New Roman" w:cs="Times New Roman"/>
            <w:noProof/>
            <w:sz w:val="24"/>
            <w:szCs w:val="24"/>
          </w:rPr>
          <w:t xml:space="preserve">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_Toc508626495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124</w:t>
        </w:r>
        <w:r w:rsidR="00C97456" w:rsidRPr="00C97456">
          <w:rPr>
            <w:rStyle w:val="Hyperlink"/>
            <w:rFonts w:ascii="Times New Roman" w:hAnsi="Times New Roman" w:cs="Times New Roman"/>
            <w:noProof/>
            <w:webHidden/>
            <w:sz w:val="24"/>
            <w:szCs w:val="24"/>
          </w:rPr>
          <w:fldChar w:fldCharType="end"/>
        </w:r>
      </w:hyperlink>
    </w:p>
    <w:p w14:paraId="55CF49A4" w14:textId="27A6B3B1"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6" w:history="1">
        <w:r w:rsidR="00C97456" w:rsidRPr="00C97456">
          <w:rPr>
            <w:rStyle w:val="Hyperlink"/>
            <w:rFonts w:ascii="Times New Roman" w:hAnsi="Times New Roman" w:cs="Times New Roman"/>
            <w:noProof/>
            <w:sz w:val="24"/>
            <w:szCs w:val="24"/>
          </w:rPr>
          <w:t xml:space="preserve">Gambar 5.35 Perbandingan Kuat Desak Rata-Rata Beton Tanpa </w:t>
        </w:r>
        <w:r w:rsidR="00C97456" w:rsidRPr="008E3BB8">
          <w:rPr>
            <w:rStyle w:val="Hyperlink"/>
            <w:rFonts w:ascii="Times New Roman" w:hAnsi="Times New Roman" w:cs="Times New Roman"/>
            <w:i/>
            <w:noProof/>
            <w:sz w:val="24"/>
            <w:szCs w:val="24"/>
          </w:rPr>
          <w:t>Admixture</w:t>
        </w:r>
        <w:r w:rsidR="00C97456" w:rsidRPr="00C97456">
          <w:rPr>
            <w:rStyle w:val="Hyperlink"/>
            <w:rFonts w:ascii="Times New Roman" w:hAnsi="Times New Roman" w:cs="Times New Roman"/>
            <w:noProof/>
            <w:sz w:val="24"/>
            <w:szCs w:val="24"/>
          </w:rPr>
          <w:t xml:space="preserve"> dan Beton Menggunakan </w:t>
        </w:r>
        <w:r w:rsidR="00C97456" w:rsidRPr="008E3BB8">
          <w:rPr>
            <w:rStyle w:val="Hyperlink"/>
            <w:rFonts w:ascii="Times New Roman" w:hAnsi="Times New Roman" w:cs="Times New Roman"/>
            <w:i/>
            <w:noProof/>
            <w:sz w:val="24"/>
            <w:szCs w:val="24"/>
          </w:rPr>
          <w:t>Plastocrete® RT6 Plus</w:t>
        </w:r>
        <w:r w:rsidR="00C97456" w:rsidRPr="00C97456">
          <w:rPr>
            <w:rStyle w:val="Hyperlink"/>
            <w:rFonts w:ascii="Times New Roman" w:hAnsi="Times New Roman" w:cs="Times New Roman"/>
            <w:noProof/>
            <w:sz w:val="24"/>
            <w:szCs w:val="24"/>
          </w:rPr>
          <w:t xml:space="preserve"> 0,5% dengan Pengaruh Temperatur</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_Toc508626496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126</w:t>
        </w:r>
        <w:r w:rsidR="00C97456" w:rsidRPr="00C97456">
          <w:rPr>
            <w:rStyle w:val="Hyperlink"/>
            <w:rFonts w:ascii="Times New Roman" w:hAnsi="Times New Roman" w:cs="Times New Roman"/>
            <w:noProof/>
            <w:webHidden/>
            <w:sz w:val="24"/>
            <w:szCs w:val="24"/>
          </w:rPr>
          <w:fldChar w:fldCharType="end"/>
        </w:r>
      </w:hyperlink>
    </w:p>
    <w:p w14:paraId="0C48EED3" w14:textId="0FBE2EDF" w:rsidR="00C97456" w:rsidRPr="00C97456" w:rsidRDefault="00B97F4F" w:rsidP="00C97456">
      <w:pPr>
        <w:pStyle w:val="TableofFigures"/>
        <w:tabs>
          <w:tab w:val="right" w:pos="7927"/>
        </w:tabs>
        <w:spacing w:line="360" w:lineRule="auto"/>
        <w:ind w:left="1134" w:hanging="1134"/>
        <w:rPr>
          <w:rStyle w:val="Hyperlink"/>
          <w:rFonts w:ascii="Times New Roman" w:hAnsi="Times New Roman" w:cs="Times New Roman"/>
          <w:noProof/>
          <w:sz w:val="24"/>
          <w:szCs w:val="24"/>
        </w:rPr>
      </w:pPr>
      <w:hyperlink w:anchor="_Toc508626497" w:history="1">
        <w:r w:rsidR="00C97456" w:rsidRPr="00C97456">
          <w:rPr>
            <w:rStyle w:val="Hyperlink"/>
            <w:rFonts w:ascii="Times New Roman" w:hAnsi="Times New Roman" w:cs="Times New Roman"/>
            <w:noProof/>
            <w:sz w:val="24"/>
            <w:szCs w:val="24"/>
          </w:rPr>
          <w:t xml:space="preserve">Gambar 5.36 Hasil Uji Kuat Tarik Belah (a) Kiri Beton Normal dan (b) Beton menggunakan </w:t>
        </w:r>
        <w:r w:rsidR="00C97456" w:rsidRPr="008E3BB8">
          <w:rPr>
            <w:rStyle w:val="Hyperlink"/>
            <w:rFonts w:ascii="Times New Roman" w:hAnsi="Times New Roman" w:cs="Times New Roman"/>
            <w:i/>
            <w:noProof/>
            <w:sz w:val="24"/>
            <w:szCs w:val="24"/>
          </w:rPr>
          <w:t>Plastocrete® RT6 Plu</w:t>
        </w:r>
        <w:r w:rsidR="00C97456" w:rsidRPr="00C97456">
          <w:rPr>
            <w:rStyle w:val="Hyperlink"/>
            <w:rFonts w:ascii="Times New Roman" w:hAnsi="Times New Roman" w:cs="Times New Roman"/>
            <w:noProof/>
            <w:sz w:val="24"/>
            <w:szCs w:val="24"/>
          </w:rPr>
          <w:t>s pada Temperatur 600°C</w:t>
        </w:r>
        <w:r w:rsidR="00C97456" w:rsidRPr="00C97456">
          <w:rPr>
            <w:rStyle w:val="Hyperlink"/>
            <w:rFonts w:ascii="Times New Roman" w:hAnsi="Times New Roman" w:cs="Times New Roman"/>
            <w:noProof/>
            <w:webHidden/>
            <w:sz w:val="24"/>
            <w:szCs w:val="24"/>
          </w:rPr>
          <w:tab/>
        </w:r>
        <w:r w:rsidR="00C97456" w:rsidRPr="00C97456">
          <w:rPr>
            <w:rStyle w:val="Hyperlink"/>
            <w:rFonts w:ascii="Times New Roman" w:hAnsi="Times New Roman" w:cs="Times New Roman"/>
            <w:noProof/>
            <w:webHidden/>
            <w:sz w:val="24"/>
            <w:szCs w:val="24"/>
          </w:rPr>
          <w:fldChar w:fldCharType="begin"/>
        </w:r>
        <w:r w:rsidR="00C97456" w:rsidRPr="00C97456">
          <w:rPr>
            <w:rStyle w:val="Hyperlink"/>
            <w:rFonts w:ascii="Times New Roman" w:hAnsi="Times New Roman" w:cs="Times New Roman"/>
            <w:noProof/>
            <w:webHidden/>
            <w:sz w:val="24"/>
            <w:szCs w:val="24"/>
          </w:rPr>
          <w:instrText xml:space="preserve"> PAGEREF _Toc508626497 \h </w:instrText>
        </w:r>
        <w:r w:rsidR="00C97456" w:rsidRPr="00C97456">
          <w:rPr>
            <w:rStyle w:val="Hyperlink"/>
            <w:rFonts w:ascii="Times New Roman" w:hAnsi="Times New Roman" w:cs="Times New Roman"/>
            <w:noProof/>
            <w:webHidden/>
            <w:sz w:val="24"/>
            <w:szCs w:val="24"/>
          </w:rPr>
        </w:r>
        <w:r w:rsidR="00C97456" w:rsidRPr="00C97456">
          <w:rPr>
            <w:rStyle w:val="Hyperlink"/>
            <w:rFonts w:ascii="Times New Roman" w:hAnsi="Times New Roman" w:cs="Times New Roman"/>
            <w:noProof/>
            <w:webHidden/>
            <w:sz w:val="24"/>
            <w:szCs w:val="24"/>
          </w:rPr>
          <w:fldChar w:fldCharType="separate"/>
        </w:r>
        <w:r w:rsidR="003E604A">
          <w:rPr>
            <w:rStyle w:val="Hyperlink"/>
            <w:rFonts w:ascii="Times New Roman" w:hAnsi="Times New Roman" w:cs="Times New Roman"/>
            <w:noProof/>
            <w:webHidden/>
            <w:sz w:val="24"/>
            <w:szCs w:val="24"/>
          </w:rPr>
          <w:t>128</w:t>
        </w:r>
        <w:r w:rsidR="00C97456" w:rsidRPr="00C97456">
          <w:rPr>
            <w:rStyle w:val="Hyperlink"/>
            <w:rFonts w:ascii="Times New Roman" w:hAnsi="Times New Roman" w:cs="Times New Roman"/>
            <w:noProof/>
            <w:webHidden/>
            <w:sz w:val="24"/>
            <w:szCs w:val="24"/>
          </w:rPr>
          <w:fldChar w:fldCharType="end"/>
        </w:r>
      </w:hyperlink>
    </w:p>
    <w:p w14:paraId="64FECAC0" w14:textId="77777777" w:rsidR="008C7A12" w:rsidRPr="00EB724B" w:rsidRDefault="00AA518C" w:rsidP="00EB724B">
      <w:pPr>
        <w:pStyle w:val="TableofFigures"/>
        <w:tabs>
          <w:tab w:val="right" w:pos="7927"/>
        </w:tabs>
        <w:spacing w:line="360" w:lineRule="auto"/>
        <w:ind w:left="1134" w:hanging="1134"/>
        <w:rPr>
          <w:rStyle w:val="Hyperlink"/>
          <w:rFonts w:ascii="Times New Roman" w:hAnsi="Times New Roman" w:cs="Times New Roman"/>
          <w:noProof/>
          <w:sz w:val="24"/>
          <w:szCs w:val="24"/>
        </w:rPr>
      </w:pPr>
      <w:r w:rsidRPr="00CC7EC2">
        <w:rPr>
          <w:rStyle w:val="Hyperlink"/>
          <w:rFonts w:ascii="Times New Roman" w:hAnsi="Times New Roman" w:cs="Times New Roman"/>
          <w:noProof/>
          <w:sz w:val="24"/>
          <w:szCs w:val="24"/>
        </w:rPr>
        <w:fldChar w:fldCharType="end"/>
      </w:r>
    </w:p>
    <w:p w14:paraId="1DB50723" w14:textId="4923E689" w:rsidR="00F76940" w:rsidRDefault="008C7A12" w:rsidP="008C7A12">
      <w:pPr>
        <w:rPr>
          <w:rStyle w:val="Hyperlink"/>
          <w:rFonts w:ascii="Times New Roman" w:hAnsi="Times New Roman" w:cs="Times New Roman"/>
          <w:noProof/>
          <w:sz w:val="24"/>
          <w:szCs w:val="24"/>
        </w:rPr>
      </w:pPr>
      <w:r w:rsidRPr="00EB724B">
        <w:rPr>
          <w:rStyle w:val="Hyperlink"/>
          <w:rFonts w:ascii="Times New Roman" w:hAnsi="Times New Roman" w:cs="Times New Roman"/>
          <w:noProof/>
          <w:sz w:val="24"/>
          <w:szCs w:val="24"/>
        </w:rPr>
        <w:br w:type="page"/>
      </w:r>
    </w:p>
    <w:p w14:paraId="327EC9CE" w14:textId="04B595B6" w:rsidR="00721244" w:rsidRDefault="00F76940" w:rsidP="00721244">
      <w:pPr>
        <w:pStyle w:val="Heading1"/>
        <w:numPr>
          <w:ilvl w:val="0"/>
          <w:numId w:val="0"/>
        </w:numPr>
        <w:spacing w:before="0" w:after="240" w:line="720" w:lineRule="auto"/>
        <w:rPr>
          <w:noProof/>
          <w:lang w:val="en-US" w:eastAsia="id-ID"/>
        </w:rPr>
      </w:pPr>
      <w:bookmarkStart w:id="9" w:name="_Toc510650319"/>
      <w:r w:rsidRPr="00474BB6">
        <w:rPr>
          <w:noProof/>
          <w:lang w:eastAsia="id-ID"/>
        </w:rPr>
        <w:lastRenderedPageBreak/>
        <w:t xml:space="preserve">DAFTAR  </w:t>
      </w:r>
      <w:r w:rsidR="00F0294B">
        <w:rPr>
          <w:noProof/>
          <w:lang w:val="en-US" w:eastAsia="id-ID"/>
        </w:rPr>
        <w:t>LAMPIRAN</w:t>
      </w:r>
      <w:bookmarkEnd w:id="9"/>
    </w:p>
    <w:p w14:paraId="453D08B8" w14:textId="77777777" w:rsidR="00721244" w:rsidRPr="00721244" w:rsidRDefault="00721244" w:rsidP="00721244">
      <w:pPr>
        <w:rPr>
          <w:lang w:eastAsia="id-ID"/>
        </w:rPr>
      </w:pPr>
    </w:p>
    <w:p w14:paraId="3BC2409E" w14:textId="6A4EC910" w:rsidR="00953076" w:rsidRPr="00953076" w:rsidRDefault="00953076" w:rsidP="00953076">
      <w:pPr>
        <w:pStyle w:val="TableofFigures"/>
        <w:tabs>
          <w:tab w:val="right" w:pos="7927"/>
        </w:tabs>
        <w:spacing w:line="360" w:lineRule="auto"/>
        <w:rPr>
          <w:rFonts w:ascii="Times New Roman" w:eastAsiaTheme="minorEastAsia" w:hAnsi="Times New Roman" w:cs="Times New Roman"/>
          <w:noProof/>
          <w:sz w:val="24"/>
          <w:szCs w:val="24"/>
        </w:rPr>
      </w:pPr>
      <w:r w:rsidRPr="00953076">
        <w:rPr>
          <w:rFonts w:ascii="Times New Roman" w:hAnsi="Times New Roman" w:cs="Times New Roman"/>
          <w:sz w:val="24"/>
          <w:szCs w:val="24"/>
          <w:lang w:eastAsia="id-ID"/>
        </w:rPr>
        <w:fldChar w:fldCharType="begin"/>
      </w:r>
      <w:r w:rsidRPr="00953076">
        <w:rPr>
          <w:rFonts w:ascii="Times New Roman" w:hAnsi="Times New Roman" w:cs="Times New Roman"/>
          <w:sz w:val="24"/>
          <w:szCs w:val="24"/>
          <w:lang w:eastAsia="id-ID"/>
        </w:rPr>
        <w:instrText xml:space="preserve"> TOC \h \z \c "Lampiran" </w:instrText>
      </w:r>
      <w:r w:rsidRPr="00953076">
        <w:rPr>
          <w:rFonts w:ascii="Times New Roman" w:hAnsi="Times New Roman" w:cs="Times New Roman"/>
          <w:sz w:val="24"/>
          <w:szCs w:val="24"/>
          <w:lang w:eastAsia="id-ID"/>
        </w:rPr>
        <w:fldChar w:fldCharType="separate"/>
      </w:r>
      <w:hyperlink w:anchor="_Toc510650865" w:history="1">
        <w:r w:rsidRPr="00953076">
          <w:rPr>
            <w:rStyle w:val="Hyperlink"/>
            <w:rFonts w:ascii="Times New Roman" w:hAnsi="Times New Roman" w:cs="Times New Roman"/>
            <w:noProof/>
            <w:sz w:val="24"/>
            <w:szCs w:val="24"/>
          </w:rPr>
          <w:t>Lampiran 1 Gambar Alat yang Digunakan</w:t>
        </w:r>
        <w:r w:rsidRPr="00953076">
          <w:rPr>
            <w:rFonts w:ascii="Times New Roman" w:hAnsi="Times New Roman" w:cs="Times New Roman"/>
            <w:noProof/>
            <w:webHidden/>
            <w:sz w:val="24"/>
            <w:szCs w:val="24"/>
          </w:rPr>
          <w:tab/>
        </w:r>
        <w:r w:rsidRPr="00953076">
          <w:rPr>
            <w:rFonts w:ascii="Times New Roman" w:hAnsi="Times New Roman" w:cs="Times New Roman"/>
            <w:noProof/>
            <w:webHidden/>
            <w:sz w:val="24"/>
            <w:szCs w:val="24"/>
          </w:rPr>
          <w:fldChar w:fldCharType="begin"/>
        </w:r>
        <w:r w:rsidRPr="00953076">
          <w:rPr>
            <w:rFonts w:ascii="Times New Roman" w:hAnsi="Times New Roman" w:cs="Times New Roman"/>
            <w:noProof/>
            <w:webHidden/>
            <w:sz w:val="24"/>
            <w:szCs w:val="24"/>
          </w:rPr>
          <w:instrText xml:space="preserve"> PAGEREF _Toc510650865 \h </w:instrText>
        </w:r>
        <w:r w:rsidRPr="00953076">
          <w:rPr>
            <w:rFonts w:ascii="Times New Roman" w:hAnsi="Times New Roman" w:cs="Times New Roman"/>
            <w:noProof/>
            <w:webHidden/>
            <w:sz w:val="24"/>
            <w:szCs w:val="24"/>
          </w:rPr>
        </w:r>
        <w:r w:rsidRPr="00953076">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136</w:t>
        </w:r>
        <w:r w:rsidRPr="00953076">
          <w:rPr>
            <w:rFonts w:ascii="Times New Roman" w:hAnsi="Times New Roman" w:cs="Times New Roman"/>
            <w:noProof/>
            <w:webHidden/>
            <w:sz w:val="24"/>
            <w:szCs w:val="24"/>
          </w:rPr>
          <w:fldChar w:fldCharType="end"/>
        </w:r>
      </w:hyperlink>
    </w:p>
    <w:p w14:paraId="2635C059" w14:textId="4E2D769D" w:rsidR="00953076" w:rsidRPr="00953076" w:rsidRDefault="00B97F4F" w:rsidP="00953076">
      <w:pPr>
        <w:pStyle w:val="TableofFigures"/>
        <w:tabs>
          <w:tab w:val="right" w:pos="7927"/>
        </w:tabs>
        <w:spacing w:line="360" w:lineRule="auto"/>
        <w:rPr>
          <w:rFonts w:ascii="Times New Roman" w:eastAsiaTheme="minorEastAsia" w:hAnsi="Times New Roman" w:cs="Times New Roman"/>
          <w:noProof/>
          <w:sz w:val="24"/>
          <w:szCs w:val="24"/>
        </w:rPr>
      </w:pPr>
      <w:hyperlink w:anchor="_Toc510650866" w:history="1">
        <w:r w:rsidR="00953076" w:rsidRPr="00953076">
          <w:rPr>
            <w:rStyle w:val="Hyperlink"/>
            <w:rFonts w:ascii="Times New Roman" w:hAnsi="Times New Roman" w:cs="Times New Roman"/>
            <w:noProof/>
            <w:sz w:val="24"/>
            <w:szCs w:val="24"/>
          </w:rPr>
          <w:t>Lampiran 2 Gambar Bahan yang Digunakan</w:t>
        </w:r>
        <w:r w:rsidR="00953076" w:rsidRPr="00953076">
          <w:rPr>
            <w:rFonts w:ascii="Times New Roman" w:hAnsi="Times New Roman" w:cs="Times New Roman"/>
            <w:noProof/>
            <w:webHidden/>
            <w:sz w:val="24"/>
            <w:szCs w:val="24"/>
          </w:rPr>
          <w:tab/>
        </w:r>
        <w:r w:rsidR="00953076" w:rsidRPr="00953076">
          <w:rPr>
            <w:rFonts w:ascii="Times New Roman" w:hAnsi="Times New Roman" w:cs="Times New Roman"/>
            <w:noProof/>
            <w:webHidden/>
            <w:sz w:val="24"/>
            <w:szCs w:val="24"/>
          </w:rPr>
          <w:fldChar w:fldCharType="begin"/>
        </w:r>
        <w:r w:rsidR="00953076" w:rsidRPr="00953076">
          <w:rPr>
            <w:rFonts w:ascii="Times New Roman" w:hAnsi="Times New Roman" w:cs="Times New Roman"/>
            <w:noProof/>
            <w:webHidden/>
            <w:sz w:val="24"/>
            <w:szCs w:val="24"/>
          </w:rPr>
          <w:instrText xml:space="preserve"> PAGEREF _Toc510650866 \h </w:instrText>
        </w:r>
        <w:r w:rsidR="00953076" w:rsidRPr="00953076">
          <w:rPr>
            <w:rFonts w:ascii="Times New Roman" w:hAnsi="Times New Roman" w:cs="Times New Roman"/>
            <w:noProof/>
            <w:webHidden/>
            <w:sz w:val="24"/>
            <w:szCs w:val="24"/>
          </w:rPr>
        </w:r>
        <w:r w:rsidR="00953076" w:rsidRPr="00953076">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140</w:t>
        </w:r>
        <w:r w:rsidR="00953076" w:rsidRPr="00953076">
          <w:rPr>
            <w:rFonts w:ascii="Times New Roman" w:hAnsi="Times New Roman" w:cs="Times New Roman"/>
            <w:noProof/>
            <w:webHidden/>
            <w:sz w:val="24"/>
            <w:szCs w:val="24"/>
          </w:rPr>
          <w:fldChar w:fldCharType="end"/>
        </w:r>
      </w:hyperlink>
    </w:p>
    <w:p w14:paraId="7720CCBA" w14:textId="59246CAB" w:rsidR="00953076" w:rsidRDefault="00B97F4F" w:rsidP="00953076">
      <w:pPr>
        <w:pStyle w:val="TableofFigures"/>
        <w:tabs>
          <w:tab w:val="right" w:pos="7927"/>
        </w:tabs>
        <w:spacing w:line="360" w:lineRule="auto"/>
        <w:rPr>
          <w:rStyle w:val="Hyperlink"/>
          <w:rFonts w:ascii="Times New Roman" w:hAnsi="Times New Roman" w:cs="Times New Roman"/>
          <w:noProof/>
          <w:sz w:val="24"/>
          <w:szCs w:val="24"/>
        </w:rPr>
      </w:pPr>
      <w:hyperlink w:anchor="_Toc510650867" w:history="1">
        <w:r w:rsidR="00953076" w:rsidRPr="00953076">
          <w:rPr>
            <w:rStyle w:val="Hyperlink"/>
            <w:rFonts w:ascii="Times New Roman" w:hAnsi="Times New Roman" w:cs="Times New Roman"/>
            <w:noProof/>
            <w:sz w:val="24"/>
            <w:szCs w:val="24"/>
          </w:rPr>
          <w:t>Lampiran 3 Gambar Hasil Benda Uji</w:t>
        </w:r>
        <w:r w:rsidR="00953076" w:rsidRPr="00953076">
          <w:rPr>
            <w:rFonts w:ascii="Times New Roman" w:hAnsi="Times New Roman" w:cs="Times New Roman"/>
            <w:noProof/>
            <w:webHidden/>
            <w:sz w:val="24"/>
            <w:szCs w:val="24"/>
          </w:rPr>
          <w:tab/>
        </w:r>
        <w:r w:rsidR="00953076" w:rsidRPr="00953076">
          <w:rPr>
            <w:rFonts w:ascii="Times New Roman" w:hAnsi="Times New Roman" w:cs="Times New Roman"/>
            <w:noProof/>
            <w:webHidden/>
            <w:sz w:val="24"/>
            <w:szCs w:val="24"/>
          </w:rPr>
          <w:fldChar w:fldCharType="begin"/>
        </w:r>
        <w:r w:rsidR="00953076" w:rsidRPr="00953076">
          <w:rPr>
            <w:rFonts w:ascii="Times New Roman" w:hAnsi="Times New Roman" w:cs="Times New Roman"/>
            <w:noProof/>
            <w:webHidden/>
            <w:sz w:val="24"/>
            <w:szCs w:val="24"/>
          </w:rPr>
          <w:instrText xml:space="preserve"> PAGEREF _Toc510650867 \h </w:instrText>
        </w:r>
        <w:r w:rsidR="00953076" w:rsidRPr="00953076">
          <w:rPr>
            <w:rFonts w:ascii="Times New Roman" w:hAnsi="Times New Roman" w:cs="Times New Roman"/>
            <w:noProof/>
            <w:webHidden/>
            <w:sz w:val="24"/>
            <w:szCs w:val="24"/>
          </w:rPr>
        </w:r>
        <w:r w:rsidR="00953076" w:rsidRPr="00953076">
          <w:rPr>
            <w:rFonts w:ascii="Times New Roman" w:hAnsi="Times New Roman" w:cs="Times New Roman"/>
            <w:noProof/>
            <w:webHidden/>
            <w:sz w:val="24"/>
            <w:szCs w:val="24"/>
          </w:rPr>
          <w:fldChar w:fldCharType="separate"/>
        </w:r>
        <w:r w:rsidR="003E604A">
          <w:rPr>
            <w:rFonts w:ascii="Times New Roman" w:hAnsi="Times New Roman" w:cs="Times New Roman"/>
            <w:noProof/>
            <w:webHidden/>
            <w:sz w:val="24"/>
            <w:szCs w:val="24"/>
          </w:rPr>
          <w:t>142</w:t>
        </w:r>
        <w:r w:rsidR="00953076" w:rsidRPr="00953076">
          <w:rPr>
            <w:rFonts w:ascii="Times New Roman" w:hAnsi="Times New Roman" w:cs="Times New Roman"/>
            <w:noProof/>
            <w:webHidden/>
            <w:sz w:val="24"/>
            <w:szCs w:val="24"/>
          </w:rPr>
          <w:fldChar w:fldCharType="end"/>
        </w:r>
      </w:hyperlink>
    </w:p>
    <w:p w14:paraId="2CE9C2FC" w14:textId="21AFF79E" w:rsidR="00953076" w:rsidRPr="00953076" w:rsidRDefault="00953076" w:rsidP="00953076">
      <w:pPr>
        <w:tabs>
          <w:tab w:val="left" w:pos="7560"/>
        </w:tabs>
        <w:rPr>
          <w:noProof/>
        </w:rPr>
      </w:pPr>
      <w:r>
        <w:rPr>
          <w:rFonts w:ascii="Times New Roman" w:hAnsi="Times New Roman" w:cs="Times New Roman"/>
          <w:noProof/>
          <w:sz w:val="24"/>
          <w:szCs w:val="24"/>
          <w:lang w:eastAsia="id-ID"/>
        </w:rPr>
        <w:t>Lampiran 4 Data Hasil Pengujian</w:t>
      </w:r>
      <w:r>
        <w:rPr>
          <w:rFonts w:ascii="Times New Roman" w:hAnsi="Times New Roman" w:cs="Times New Roman"/>
          <w:noProof/>
          <w:sz w:val="24"/>
          <w:szCs w:val="24"/>
          <w:lang w:eastAsia="id-ID"/>
        </w:rPr>
        <w:tab/>
        <w:t>14</w:t>
      </w:r>
      <w:r w:rsidR="00C5760F">
        <w:rPr>
          <w:rFonts w:ascii="Times New Roman" w:hAnsi="Times New Roman" w:cs="Times New Roman"/>
          <w:noProof/>
          <w:sz w:val="24"/>
          <w:szCs w:val="24"/>
          <w:lang w:eastAsia="id-ID"/>
        </w:rPr>
        <w:t>5</w:t>
      </w:r>
    </w:p>
    <w:p w14:paraId="2616B9DE" w14:textId="23FEB43C" w:rsidR="00953076" w:rsidRDefault="00953076" w:rsidP="00953076">
      <w:pPr>
        <w:tabs>
          <w:tab w:val="left" w:pos="7470"/>
        </w:tabs>
        <w:spacing w:after="0" w:line="360" w:lineRule="auto"/>
        <w:rPr>
          <w:rFonts w:ascii="Times New Roman" w:hAnsi="Times New Roman" w:cs="Times New Roman"/>
          <w:sz w:val="24"/>
          <w:szCs w:val="24"/>
          <w:lang w:eastAsia="id-ID"/>
        </w:rPr>
      </w:pPr>
      <w:r w:rsidRPr="00953076">
        <w:rPr>
          <w:rFonts w:ascii="Times New Roman" w:hAnsi="Times New Roman" w:cs="Times New Roman"/>
          <w:sz w:val="24"/>
          <w:szCs w:val="24"/>
          <w:lang w:eastAsia="id-ID"/>
        </w:rPr>
        <w:fldChar w:fldCharType="end"/>
      </w:r>
    </w:p>
    <w:p w14:paraId="3F0BA49D" w14:textId="4E87B4E7" w:rsidR="00F0294B" w:rsidRDefault="00921CDE" w:rsidP="00921CDE">
      <w:pPr>
        <w:tabs>
          <w:tab w:val="left" w:pos="7470"/>
        </w:tabs>
        <w:spacing w:after="0" w:line="360" w:lineRule="auto"/>
        <w:rPr>
          <w:rFonts w:ascii="Times New Roman" w:hAnsi="Times New Roman" w:cs="Times New Roman"/>
          <w:sz w:val="24"/>
          <w:szCs w:val="24"/>
          <w:lang w:eastAsia="id-ID"/>
        </w:rPr>
      </w:pPr>
      <w:r>
        <w:rPr>
          <w:rFonts w:ascii="Times New Roman" w:hAnsi="Times New Roman" w:cs="Times New Roman"/>
          <w:sz w:val="24"/>
          <w:szCs w:val="24"/>
          <w:lang w:eastAsia="id-ID"/>
        </w:rPr>
        <w:tab/>
      </w:r>
      <w:r>
        <w:rPr>
          <w:rFonts w:ascii="Times New Roman" w:hAnsi="Times New Roman" w:cs="Times New Roman"/>
          <w:sz w:val="24"/>
          <w:szCs w:val="24"/>
          <w:lang w:eastAsia="id-ID"/>
        </w:rPr>
        <w:tab/>
      </w:r>
      <w:r>
        <w:rPr>
          <w:rFonts w:ascii="Times New Roman" w:hAnsi="Times New Roman" w:cs="Times New Roman"/>
          <w:sz w:val="24"/>
          <w:szCs w:val="24"/>
          <w:lang w:eastAsia="id-ID"/>
        </w:rPr>
        <w:tab/>
      </w:r>
    </w:p>
    <w:p w14:paraId="21F55F9D" w14:textId="77777777" w:rsidR="00921CDE" w:rsidRPr="004C10FE" w:rsidRDefault="00921CDE" w:rsidP="004C10FE">
      <w:pPr>
        <w:spacing w:after="0" w:line="360" w:lineRule="auto"/>
        <w:rPr>
          <w:rFonts w:ascii="Times New Roman" w:hAnsi="Times New Roman" w:cs="Times New Roman"/>
          <w:sz w:val="24"/>
          <w:szCs w:val="24"/>
          <w:lang w:eastAsia="id-ID"/>
        </w:rPr>
      </w:pPr>
    </w:p>
    <w:p w14:paraId="73E59221" w14:textId="614B77D9" w:rsidR="008C7A12" w:rsidRDefault="008C7A12" w:rsidP="008C7A12">
      <w:pPr>
        <w:rPr>
          <w:rStyle w:val="Hyperlink"/>
          <w:rFonts w:ascii="Times New Roman" w:hAnsi="Times New Roman" w:cs="Times New Roman"/>
          <w:noProof/>
          <w:sz w:val="24"/>
          <w:szCs w:val="24"/>
        </w:rPr>
      </w:pPr>
    </w:p>
    <w:p w14:paraId="2741A211" w14:textId="1BF31EAD" w:rsidR="00F0294B" w:rsidRDefault="00F0294B" w:rsidP="008C7A12">
      <w:pPr>
        <w:rPr>
          <w:rStyle w:val="Hyperlink"/>
          <w:rFonts w:ascii="Times New Roman" w:hAnsi="Times New Roman" w:cs="Times New Roman"/>
          <w:noProof/>
          <w:sz w:val="24"/>
          <w:szCs w:val="24"/>
        </w:rPr>
      </w:pPr>
    </w:p>
    <w:p w14:paraId="58EC84AC" w14:textId="2D96CEC3" w:rsidR="00F0294B" w:rsidRDefault="00F0294B" w:rsidP="008C7A12">
      <w:pPr>
        <w:rPr>
          <w:rStyle w:val="Hyperlink"/>
          <w:rFonts w:ascii="Times New Roman" w:hAnsi="Times New Roman" w:cs="Times New Roman"/>
          <w:noProof/>
          <w:sz w:val="24"/>
          <w:szCs w:val="24"/>
        </w:rPr>
      </w:pPr>
    </w:p>
    <w:p w14:paraId="0D86DB58" w14:textId="23F1F2E8" w:rsidR="00F0294B" w:rsidRDefault="00F0294B" w:rsidP="008C7A12">
      <w:pPr>
        <w:rPr>
          <w:rStyle w:val="Hyperlink"/>
          <w:rFonts w:ascii="Times New Roman" w:hAnsi="Times New Roman" w:cs="Times New Roman"/>
          <w:noProof/>
          <w:sz w:val="24"/>
          <w:szCs w:val="24"/>
        </w:rPr>
      </w:pPr>
    </w:p>
    <w:p w14:paraId="14008713" w14:textId="1BE8B972" w:rsidR="00F0294B" w:rsidRDefault="00F0294B" w:rsidP="008C7A12">
      <w:pPr>
        <w:rPr>
          <w:rStyle w:val="Hyperlink"/>
          <w:rFonts w:ascii="Times New Roman" w:hAnsi="Times New Roman" w:cs="Times New Roman"/>
          <w:noProof/>
          <w:sz w:val="24"/>
          <w:szCs w:val="24"/>
        </w:rPr>
      </w:pPr>
    </w:p>
    <w:p w14:paraId="4A1F01B6" w14:textId="1A424B66" w:rsidR="00F0294B" w:rsidRDefault="00F0294B" w:rsidP="008C7A12">
      <w:pPr>
        <w:rPr>
          <w:rStyle w:val="Hyperlink"/>
          <w:rFonts w:ascii="Times New Roman" w:hAnsi="Times New Roman" w:cs="Times New Roman"/>
          <w:noProof/>
          <w:sz w:val="24"/>
          <w:szCs w:val="24"/>
        </w:rPr>
      </w:pPr>
    </w:p>
    <w:p w14:paraId="7C5339A7" w14:textId="68F6B00E" w:rsidR="00F0294B" w:rsidRDefault="00F0294B" w:rsidP="008C7A12">
      <w:pPr>
        <w:rPr>
          <w:rStyle w:val="Hyperlink"/>
          <w:rFonts w:ascii="Times New Roman" w:hAnsi="Times New Roman" w:cs="Times New Roman"/>
          <w:noProof/>
          <w:sz w:val="24"/>
          <w:szCs w:val="24"/>
        </w:rPr>
      </w:pPr>
    </w:p>
    <w:p w14:paraId="5ACD0265" w14:textId="3C016764" w:rsidR="00F0294B" w:rsidRDefault="00F0294B" w:rsidP="008C7A12">
      <w:pPr>
        <w:rPr>
          <w:rStyle w:val="Hyperlink"/>
          <w:rFonts w:ascii="Times New Roman" w:hAnsi="Times New Roman" w:cs="Times New Roman"/>
          <w:noProof/>
          <w:sz w:val="24"/>
          <w:szCs w:val="24"/>
        </w:rPr>
      </w:pPr>
    </w:p>
    <w:p w14:paraId="1CE8442B" w14:textId="17FDA18E" w:rsidR="00F0294B" w:rsidRDefault="00F0294B" w:rsidP="008C7A12">
      <w:pPr>
        <w:rPr>
          <w:rStyle w:val="Hyperlink"/>
          <w:rFonts w:ascii="Times New Roman" w:hAnsi="Times New Roman" w:cs="Times New Roman"/>
          <w:noProof/>
          <w:sz w:val="24"/>
          <w:szCs w:val="24"/>
        </w:rPr>
      </w:pPr>
    </w:p>
    <w:p w14:paraId="782B768F" w14:textId="18128F9A" w:rsidR="00F0294B" w:rsidRDefault="00F0294B" w:rsidP="008C7A12">
      <w:pPr>
        <w:rPr>
          <w:rStyle w:val="Hyperlink"/>
          <w:rFonts w:ascii="Times New Roman" w:hAnsi="Times New Roman" w:cs="Times New Roman"/>
          <w:noProof/>
          <w:sz w:val="24"/>
          <w:szCs w:val="24"/>
        </w:rPr>
      </w:pPr>
    </w:p>
    <w:p w14:paraId="1B1BC42A" w14:textId="6B20FA11" w:rsidR="00F0294B" w:rsidRDefault="00F0294B" w:rsidP="008C7A12">
      <w:pPr>
        <w:rPr>
          <w:rStyle w:val="Hyperlink"/>
          <w:rFonts w:ascii="Times New Roman" w:hAnsi="Times New Roman" w:cs="Times New Roman"/>
          <w:noProof/>
          <w:sz w:val="24"/>
          <w:szCs w:val="24"/>
        </w:rPr>
      </w:pPr>
    </w:p>
    <w:p w14:paraId="6B2652D6" w14:textId="2FFCE608" w:rsidR="00F0294B" w:rsidRDefault="00F0294B" w:rsidP="008C7A12">
      <w:pPr>
        <w:rPr>
          <w:rStyle w:val="Hyperlink"/>
          <w:rFonts w:ascii="Times New Roman" w:hAnsi="Times New Roman" w:cs="Times New Roman"/>
          <w:noProof/>
          <w:sz w:val="24"/>
          <w:szCs w:val="24"/>
        </w:rPr>
      </w:pPr>
    </w:p>
    <w:p w14:paraId="14118E29" w14:textId="50C2D744" w:rsidR="00F0294B" w:rsidRDefault="00F0294B" w:rsidP="008C7A12">
      <w:pPr>
        <w:rPr>
          <w:rStyle w:val="Hyperlink"/>
          <w:rFonts w:ascii="Times New Roman" w:hAnsi="Times New Roman" w:cs="Times New Roman"/>
          <w:noProof/>
          <w:sz w:val="24"/>
          <w:szCs w:val="24"/>
        </w:rPr>
      </w:pPr>
    </w:p>
    <w:p w14:paraId="5DC9331A" w14:textId="1AF54405" w:rsidR="00F0294B" w:rsidRDefault="00F0294B" w:rsidP="008C7A12">
      <w:pPr>
        <w:rPr>
          <w:rStyle w:val="Hyperlink"/>
          <w:rFonts w:ascii="Times New Roman" w:hAnsi="Times New Roman" w:cs="Times New Roman"/>
          <w:noProof/>
          <w:sz w:val="24"/>
          <w:szCs w:val="24"/>
        </w:rPr>
      </w:pPr>
    </w:p>
    <w:p w14:paraId="4E3F27F7" w14:textId="389B69E4" w:rsidR="00F0294B" w:rsidRDefault="00F0294B" w:rsidP="008C7A12">
      <w:pPr>
        <w:rPr>
          <w:rStyle w:val="Hyperlink"/>
          <w:rFonts w:ascii="Times New Roman" w:hAnsi="Times New Roman" w:cs="Times New Roman"/>
          <w:noProof/>
          <w:sz w:val="24"/>
          <w:szCs w:val="24"/>
        </w:rPr>
      </w:pPr>
    </w:p>
    <w:p w14:paraId="3D3A2240" w14:textId="0E4BA005" w:rsidR="00F0294B" w:rsidRDefault="00F0294B" w:rsidP="008C7A12">
      <w:pPr>
        <w:rPr>
          <w:rStyle w:val="Hyperlink"/>
          <w:rFonts w:ascii="Times New Roman" w:hAnsi="Times New Roman" w:cs="Times New Roman"/>
          <w:noProof/>
          <w:sz w:val="24"/>
          <w:szCs w:val="24"/>
        </w:rPr>
      </w:pPr>
    </w:p>
    <w:p w14:paraId="592BC3A9" w14:textId="77777777" w:rsidR="00F0294B" w:rsidRPr="00EB724B" w:rsidRDefault="00F0294B" w:rsidP="008C7A12">
      <w:pPr>
        <w:rPr>
          <w:rStyle w:val="Hyperlink"/>
          <w:rFonts w:ascii="Times New Roman" w:hAnsi="Times New Roman" w:cs="Times New Roman"/>
          <w:noProof/>
          <w:sz w:val="24"/>
          <w:szCs w:val="24"/>
        </w:rPr>
      </w:pPr>
    </w:p>
    <w:bookmarkStart w:id="10" w:name="_Toc510650320"/>
    <w:p w14:paraId="44DF85F5" w14:textId="77777777" w:rsidR="008C7A12" w:rsidRDefault="008C7A12" w:rsidP="00F76940">
      <w:pPr>
        <w:pStyle w:val="Heading1"/>
        <w:numPr>
          <w:ilvl w:val="0"/>
          <w:numId w:val="0"/>
        </w:numPr>
        <w:spacing w:before="0" w:line="720" w:lineRule="auto"/>
        <w:rPr>
          <w:noProof/>
          <w:lang w:val="en-US" w:eastAsia="id-ID"/>
        </w:rPr>
      </w:pPr>
      <w:r>
        <w:rPr>
          <w:noProof/>
          <w:lang w:val="en-US"/>
        </w:rPr>
        <w:lastRenderedPageBreak/>
        <mc:AlternateContent>
          <mc:Choice Requires="wps">
            <w:drawing>
              <wp:anchor distT="0" distB="0" distL="114300" distR="114300" simplePos="0" relativeHeight="251682816" behindDoc="0" locked="0" layoutInCell="1" allowOverlap="1" wp14:anchorId="75C13A57" wp14:editId="10E8070E">
                <wp:simplePos x="0" y="0"/>
                <wp:positionH relativeFrom="column">
                  <wp:posOffset>4855845</wp:posOffset>
                </wp:positionH>
                <wp:positionV relativeFrom="paragraph">
                  <wp:posOffset>-746760</wp:posOffset>
                </wp:positionV>
                <wp:extent cx="400050" cy="371475"/>
                <wp:effectExtent l="0" t="0" r="0" b="9525"/>
                <wp:wrapNone/>
                <wp:docPr id="65" name="Rectangle 65"/>
                <wp:cNvGraphicFramePr/>
                <a:graphic xmlns:a="http://schemas.openxmlformats.org/drawingml/2006/main">
                  <a:graphicData uri="http://schemas.microsoft.com/office/word/2010/wordprocessingShape">
                    <wps:wsp>
                      <wps:cNvSpPr/>
                      <wps:spPr>
                        <a:xfrm>
                          <a:off x="0" y="0"/>
                          <a:ext cx="400050" cy="371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B0648C" id="Rectangle 65" o:spid="_x0000_s1026" style="position:absolute;margin-left:382.35pt;margin-top:-58.8pt;width:31.5pt;height:29.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" fillcolor="white [3212]" stroked="f" strokeweight="1pt"/>
            </w:pict>
          </mc:Fallback>
        </mc:AlternateContent>
      </w:r>
      <w:r>
        <w:rPr>
          <w:noProof/>
          <w:lang w:eastAsia="id-ID"/>
        </w:rPr>
        <w:t>DAFTAR</w:t>
      </w:r>
      <w:r>
        <w:rPr>
          <w:noProof/>
          <w:lang w:val="en-US" w:eastAsia="id-ID"/>
        </w:rPr>
        <w:t xml:space="preserve"> NOTASI</w:t>
      </w:r>
      <w:bookmarkEnd w:id="10"/>
    </w:p>
    <w:p w14:paraId="4E22E357" w14:textId="77777777" w:rsidR="008C7A12" w:rsidRPr="008C7A12" w:rsidRDefault="008C7A12" w:rsidP="002B14C1">
      <w:pPr>
        <w:spacing w:line="720" w:lineRule="auto"/>
        <w:jc w:val="both"/>
        <w:rPr>
          <w:lang w:eastAsia="id-ID"/>
        </w:rPr>
      </w:pPr>
    </w:p>
    <w:p w14:paraId="2B786A8E" w14:textId="77777777" w:rsidR="008C7A12" w:rsidRPr="00525770" w:rsidRDefault="008C7A12" w:rsidP="002B14C1">
      <w:pPr>
        <w:pStyle w:val="ListParagraph"/>
        <w:spacing w:after="0" w:line="360" w:lineRule="auto"/>
        <w:ind w:left="0"/>
        <w:jc w:val="both"/>
        <w:rPr>
          <w:rFonts w:ascii="Times New Roman" w:hAnsi="Times New Roman" w:cs="Times New Roman"/>
          <w:sz w:val="24"/>
        </w:rPr>
      </w:pPr>
      <w:r w:rsidRPr="002F356A">
        <w:rPr>
          <w:rFonts w:ascii="Times New Roman" w:hAnsi="Times New Roman" w:cs="Times New Roman"/>
          <w:i/>
          <w:sz w:val="24"/>
          <w:lang w:val="id-ID"/>
        </w:rPr>
        <w:t>f’c</w:t>
      </w:r>
      <w:r w:rsidRPr="002F356A">
        <w:rPr>
          <w:rFonts w:ascii="Times New Roman" w:hAnsi="Times New Roman" w:cs="Times New Roman"/>
          <w:sz w:val="24"/>
          <w:lang w:val="id-ID"/>
        </w:rPr>
        <w:t xml:space="preserve"> </w:t>
      </w:r>
      <w:r>
        <w:rPr>
          <w:rFonts w:ascii="Times New Roman" w:hAnsi="Times New Roman" w:cs="Times New Roman"/>
          <w:sz w:val="24"/>
          <w:lang w:val="id-ID"/>
        </w:rPr>
        <w:tab/>
        <w:t>= Kuat tekan beton</w:t>
      </w:r>
      <w:r>
        <w:rPr>
          <w:rFonts w:ascii="Times New Roman" w:hAnsi="Times New Roman" w:cs="Times New Roman"/>
          <w:sz w:val="24"/>
        </w:rPr>
        <w:t xml:space="preserve"> (MPa)</w:t>
      </w:r>
    </w:p>
    <w:p w14:paraId="459C9D48" w14:textId="77777777" w:rsidR="008C7A12" w:rsidRPr="00525770" w:rsidRDefault="008C7A12" w:rsidP="002B14C1">
      <w:pPr>
        <w:pStyle w:val="ListParagraph"/>
        <w:spacing w:after="0" w:line="360" w:lineRule="auto"/>
        <w:ind w:left="0"/>
        <w:jc w:val="both"/>
        <w:rPr>
          <w:rFonts w:ascii="Times New Roman" w:hAnsi="Times New Roman" w:cs="Times New Roman"/>
          <w:sz w:val="24"/>
        </w:rPr>
      </w:pPr>
      <w:r>
        <w:rPr>
          <w:rFonts w:ascii="Times New Roman" w:hAnsi="Times New Roman" w:cs="Times New Roman"/>
          <w:sz w:val="24"/>
          <w:lang w:val="id-ID"/>
        </w:rPr>
        <w:t xml:space="preserve">P </w:t>
      </w:r>
      <w:r>
        <w:rPr>
          <w:rFonts w:ascii="Times New Roman" w:hAnsi="Times New Roman" w:cs="Times New Roman"/>
          <w:sz w:val="24"/>
          <w:lang w:val="id-ID"/>
        </w:rPr>
        <w:tab/>
        <w:t>= Beban maksimum</w:t>
      </w:r>
      <w:r>
        <w:rPr>
          <w:rFonts w:ascii="Times New Roman" w:hAnsi="Times New Roman" w:cs="Times New Roman"/>
          <w:sz w:val="24"/>
        </w:rPr>
        <w:t xml:space="preserve"> (N)</w:t>
      </w:r>
      <w:r w:rsidR="001F4B76">
        <w:rPr>
          <w:rFonts w:ascii="Times New Roman" w:hAnsi="Times New Roman" w:cs="Times New Roman"/>
          <w:sz w:val="24"/>
        </w:rPr>
        <w:t xml:space="preserve"> pada halaman 23</w:t>
      </w:r>
    </w:p>
    <w:p w14:paraId="244AA8E0" w14:textId="77777777" w:rsidR="008C7A12" w:rsidRDefault="008C7A12" w:rsidP="002B14C1">
      <w:pPr>
        <w:pStyle w:val="ListParagraph"/>
        <w:spacing w:after="0" w:line="360" w:lineRule="auto"/>
        <w:ind w:left="0"/>
        <w:jc w:val="both"/>
        <w:rPr>
          <w:rFonts w:ascii="Times New Roman" w:hAnsi="Times New Roman" w:cs="Times New Roman"/>
          <w:sz w:val="24"/>
        </w:rPr>
      </w:pPr>
      <w:r>
        <w:rPr>
          <w:rFonts w:ascii="Times New Roman" w:hAnsi="Times New Roman" w:cs="Times New Roman"/>
          <w:sz w:val="24"/>
          <w:lang w:val="id-ID"/>
        </w:rPr>
        <w:t xml:space="preserve">A </w:t>
      </w:r>
      <w:r>
        <w:rPr>
          <w:rFonts w:ascii="Times New Roman" w:hAnsi="Times New Roman" w:cs="Times New Roman"/>
          <w:sz w:val="24"/>
          <w:lang w:val="id-ID"/>
        </w:rPr>
        <w:tab/>
        <w:t>= Luas penampang benda uji</w:t>
      </w:r>
      <w:r>
        <w:rPr>
          <w:rFonts w:ascii="Times New Roman" w:hAnsi="Times New Roman" w:cs="Times New Roman"/>
          <w:sz w:val="24"/>
        </w:rPr>
        <w:t xml:space="preserve"> (mm</w:t>
      </w:r>
      <w:r>
        <w:rPr>
          <w:rFonts w:ascii="Times New Roman" w:hAnsi="Times New Roman" w:cs="Times New Roman"/>
          <w:sz w:val="24"/>
          <w:vertAlign w:val="superscript"/>
        </w:rPr>
        <w:t>2</w:t>
      </w:r>
      <w:r>
        <w:rPr>
          <w:rFonts w:ascii="Times New Roman" w:hAnsi="Times New Roman" w:cs="Times New Roman"/>
          <w:sz w:val="24"/>
        </w:rPr>
        <w:t>)</w:t>
      </w:r>
    </w:p>
    <w:p w14:paraId="5F3D6B6B" w14:textId="77777777" w:rsidR="006B4B82" w:rsidRDefault="006B4B82" w:rsidP="002B14C1">
      <w:pPr>
        <w:tabs>
          <w:tab w:val="left" w:pos="709"/>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 xml:space="preserve">Ec </w:t>
      </w:r>
      <w:r>
        <w:rPr>
          <w:rFonts w:ascii="Times New Roman" w:eastAsiaTheme="minorEastAsia" w:hAnsi="Times New Roman" w:cs="Times New Roman"/>
          <w:sz w:val="24"/>
          <w:lang w:val="id-ID"/>
        </w:rPr>
        <w:tab/>
        <w:t>= Modulus elastisitas (MPa)</w:t>
      </w:r>
    </w:p>
    <w:p w14:paraId="524EE41A" w14:textId="77777777" w:rsidR="006B4B82" w:rsidRDefault="006B4B82" w:rsidP="002B14C1">
      <w:pPr>
        <w:tabs>
          <w:tab w:val="left" w:pos="709"/>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S</w:t>
      </w:r>
      <w:r>
        <w:rPr>
          <w:rFonts w:ascii="Times New Roman" w:eastAsiaTheme="minorEastAsia" w:hAnsi="Times New Roman" w:cs="Times New Roman"/>
          <w:sz w:val="24"/>
          <w:vertAlign w:val="subscript"/>
          <w:lang w:val="id-ID"/>
        </w:rPr>
        <w:t xml:space="preserve">2 </w:t>
      </w:r>
      <w:r>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lang w:val="id-ID"/>
        </w:rPr>
        <w:tab/>
        <w:t>= Tegangan saat 40% dari beban maksimum (MPa)</w:t>
      </w:r>
    </w:p>
    <w:p w14:paraId="3791996E" w14:textId="77777777" w:rsidR="006B4B82" w:rsidRDefault="006B4B82" w:rsidP="002B14C1">
      <w:pPr>
        <w:tabs>
          <w:tab w:val="left" w:pos="709"/>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S</w:t>
      </w:r>
      <w:r>
        <w:rPr>
          <w:rFonts w:ascii="Times New Roman" w:eastAsiaTheme="minorEastAsia" w:hAnsi="Times New Roman" w:cs="Times New Roman"/>
          <w:sz w:val="24"/>
          <w:vertAlign w:val="subscript"/>
          <w:lang w:val="id-ID"/>
        </w:rPr>
        <w:t>1</w:t>
      </w:r>
      <w:r>
        <w:rPr>
          <w:rFonts w:ascii="Times New Roman" w:eastAsiaTheme="minorEastAsia" w:hAnsi="Times New Roman" w:cs="Times New Roman"/>
          <w:sz w:val="24"/>
          <w:vertAlign w:val="subscript"/>
          <w:lang w:val="id-ID"/>
        </w:rPr>
        <w:tab/>
      </w:r>
      <w:r>
        <w:rPr>
          <w:rFonts w:ascii="Times New Roman" w:eastAsiaTheme="minorEastAsia" w:hAnsi="Times New Roman" w:cs="Times New Roman"/>
          <w:sz w:val="24"/>
          <w:lang w:val="id-ID"/>
        </w:rPr>
        <w:t xml:space="preserve">= Tegangan pada saat regangan longitudinal </w:t>
      </w:r>
      <w:r w:rsidRPr="000E37DF">
        <w:rPr>
          <w:rFonts w:ascii="Times New Roman" w:eastAsiaTheme="minorEastAsia" w:hAnsi="Times New Roman" w:cs="Times New Roman"/>
          <w:sz w:val="24"/>
          <w:lang w:val="id-ID"/>
        </w:rPr>
        <w:t xml:space="preserve">mencapai </w:t>
      </w:r>
      <w:r w:rsidRPr="000E37DF">
        <w:rPr>
          <w:rFonts w:ascii="Times New Roman" w:hAnsi="Times New Roman" w:cs="Times New Roman"/>
          <w:szCs w:val="24"/>
        </w:rPr>
        <w:t>ε</w:t>
      </w:r>
      <w:r w:rsidRPr="000E37DF">
        <w:rPr>
          <w:rFonts w:ascii="Times New Roman" w:hAnsi="Times New Roman" w:cs="Times New Roman"/>
          <w:szCs w:val="24"/>
          <w:vertAlign w:val="subscript"/>
        </w:rPr>
        <w:t>1</w:t>
      </w:r>
      <w:r w:rsidRPr="000E37DF">
        <w:rPr>
          <w:rFonts w:ascii="Times New Roman" w:hAnsi="Times New Roman" w:cs="Times New Roman"/>
          <w:szCs w:val="24"/>
        </w:rPr>
        <w:t xml:space="preserve"> </w:t>
      </w:r>
      <w:r w:rsidRPr="000E37DF">
        <w:rPr>
          <w:rFonts w:ascii="Times New Roman" w:hAnsi="Times New Roman" w:cs="Times New Roman"/>
          <w:szCs w:val="24"/>
          <w:lang w:val="id-ID"/>
        </w:rPr>
        <w:t xml:space="preserve"> =</w:t>
      </w:r>
      <w:r>
        <w:rPr>
          <w:rFonts w:ascii="Times New Roman" w:hAnsi="Times New Roman" w:cs="Times New Roman"/>
          <w:szCs w:val="24"/>
          <w:lang w:val="id-ID"/>
        </w:rPr>
        <w:t xml:space="preserve"> </w:t>
      </w:r>
      <w:r w:rsidRPr="000E37DF">
        <w:rPr>
          <w:rFonts w:ascii="Times New Roman" w:hAnsi="Times New Roman" w:cs="Times New Roman"/>
          <w:szCs w:val="24"/>
          <w:lang w:val="id-ID"/>
        </w:rPr>
        <w:t>0,0000</w:t>
      </w:r>
      <w:r>
        <w:rPr>
          <w:rFonts w:ascii="Times New Roman" w:hAnsi="Times New Roman" w:cs="Times New Roman"/>
          <w:szCs w:val="24"/>
          <w:lang w:val="id-ID"/>
        </w:rPr>
        <w:t xml:space="preserve">5 </w:t>
      </w:r>
      <w:r w:rsidRPr="000E37DF">
        <w:rPr>
          <w:rFonts w:ascii="Times New Roman" w:eastAsiaTheme="minorEastAsia" w:hAnsi="Times New Roman" w:cs="Times New Roman"/>
          <w:sz w:val="24"/>
          <w:lang w:val="id-ID"/>
        </w:rPr>
        <w:t>(MPa)</w:t>
      </w:r>
    </w:p>
    <w:p w14:paraId="67B7DE96" w14:textId="77777777" w:rsidR="006B4B82" w:rsidRDefault="006B4B82" w:rsidP="002B14C1">
      <w:pPr>
        <w:tabs>
          <w:tab w:val="left" w:pos="709"/>
        </w:tabs>
        <w:spacing w:after="0" w:line="360" w:lineRule="auto"/>
        <w:jc w:val="both"/>
        <w:rPr>
          <w:rFonts w:ascii="Times New Roman" w:hAnsi="Times New Roman" w:cs="Times New Roman"/>
          <w:sz w:val="24"/>
          <w:szCs w:val="24"/>
          <w:vertAlign w:val="subscript"/>
          <w:lang w:val="id-ID"/>
        </w:rPr>
      </w:pPr>
      <w:r w:rsidRPr="003A598F">
        <w:rPr>
          <w:rFonts w:ascii="Times New Roman" w:hAnsi="Times New Roman" w:cs="Times New Roman"/>
          <w:sz w:val="24"/>
          <w:szCs w:val="24"/>
        </w:rPr>
        <w:t>ε</w:t>
      </w:r>
      <w:r w:rsidRPr="003A598F">
        <w:rPr>
          <w:rFonts w:ascii="Times New Roman" w:hAnsi="Times New Roman" w:cs="Times New Roman"/>
          <w:sz w:val="24"/>
          <w:szCs w:val="24"/>
          <w:vertAlign w:val="subscript"/>
        </w:rPr>
        <w:t>2</w:t>
      </w:r>
      <w:r w:rsidRPr="003A598F">
        <w:rPr>
          <w:rFonts w:ascii="Times New Roman" w:hAnsi="Times New Roman" w:cs="Times New Roman"/>
          <w:sz w:val="24"/>
          <w:szCs w:val="24"/>
          <w:vertAlign w:val="subscript"/>
        </w:rPr>
        <w:tab/>
      </w:r>
      <w:r w:rsidRPr="003A598F">
        <w:rPr>
          <w:rFonts w:ascii="Times New Roman" w:hAnsi="Times New Roman" w:cs="Times New Roman"/>
          <w:sz w:val="24"/>
          <w:szCs w:val="24"/>
          <w:lang w:val="id-ID"/>
        </w:rPr>
        <w:t>= Regangan longitudinal yang dihasilkan pada saaat S</w:t>
      </w:r>
      <w:r w:rsidRPr="003A598F">
        <w:rPr>
          <w:rFonts w:ascii="Times New Roman" w:hAnsi="Times New Roman" w:cs="Times New Roman"/>
          <w:sz w:val="24"/>
          <w:szCs w:val="24"/>
          <w:vertAlign w:val="subscript"/>
          <w:lang w:val="id-ID"/>
        </w:rPr>
        <w:t>2</w:t>
      </w:r>
    </w:p>
    <w:p w14:paraId="13E3013A" w14:textId="77777777" w:rsidR="001C3709" w:rsidRPr="006B4B82" w:rsidRDefault="001C3709" w:rsidP="002B14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f</w:t>
      </w:r>
      <w:r>
        <w:rPr>
          <w:rFonts w:ascii="Times New Roman" w:eastAsiaTheme="minorEastAsia" w:hAnsi="Times New Roman" w:cs="Times New Roman"/>
          <w:sz w:val="24"/>
          <w:vertAlign w:val="subscript"/>
          <w:lang w:val="id-ID"/>
        </w:rPr>
        <w:t>ct</w:t>
      </w:r>
      <w:r>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lang w:val="id-ID"/>
        </w:rPr>
        <w:tab/>
        <w:t>= Kuat tarik belah</w:t>
      </w:r>
      <w:r>
        <w:rPr>
          <w:rFonts w:ascii="Times New Roman" w:eastAsiaTheme="minorEastAsia" w:hAnsi="Times New Roman" w:cs="Times New Roman"/>
          <w:sz w:val="24"/>
        </w:rPr>
        <w:t xml:space="preserve"> (MPa)</w:t>
      </w:r>
    </w:p>
    <w:p w14:paraId="06B2D4A8" w14:textId="77777777" w:rsidR="001C3709" w:rsidRPr="006B4B82" w:rsidRDefault="001C3709" w:rsidP="002B14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lang w:val="id-ID"/>
        </w:rPr>
        <w:t>l</w:t>
      </w:r>
      <w:r>
        <w:rPr>
          <w:rFonts w:ascii="Times New Roman" w:eastAsiaTheme="minorEastAsia" w:hAnsi="Times New Roman" w:cs="Times New Roman"/>
          <w:sz w:val="24"/>
          <w:lang w:val="id-ID"/>
        </w:rPr>
        <w:tab/>
        <w:t>= Panjang benda uji pada bagian yang tertekan</w:t>
      </w:r>
      <w:r>
        <w:rPr>
          <w:rFonts w:ascii="Times New Roman" w:eastAsiaTheme="minorEastAsia" w:hAnsi="Times New Roman" w:cs="Times New Roman"/>
          <w:sz w:val="24"/>
        </w:rPr>
        <w:t xml:space="preserve"> (mm)</w:t>
      </w:r>
    </w:p>
    <w:p w14:paraId="1594E88E" w14:textId="77777777" w:rsidR="001C3709" w:rsidRDefault="001C3709" w:rsidP="002B14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lang w:val="id-ID"/>
        </w:rPr>
        <w:t>d</w:t>
      </w:r>
      <w:r>
        <w:rPr>
          <w:rFonts w:ascii="Times New Roman" w:eastAsiaTheme="minorEastAsia" w:hAnsi="Times New Roman" w:cs="Times New Roman"/>
          <w:sz w:val="24"/>
          <w:lang w:val="id-ID"/>
        </w:rPr>
        <w:tab/>
        <w:t>= Diameter benda uji</w:t>
      </w:r>
      <w:r>
        <w:rPr>
          <w:rFonts w:ascii="Times New Roman" w:eastAsiaTheme="minorEastAsia" w:hAnsi="Times New Roman" w:cs="Times New Roman"/>
          <w:sz w:val="24"/>
        </w:rPr>
        <w:t xml:space="preserve"> (mm)</w:t>
      </w:r>
    </w:p>
    <w:p w14:paraId="0CAA59EB" w14:textId="77777777" w:rsidR="00AE73D4" w:rsidRDefault="00AE73D4" w:rsidP="002B14C1">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w:t>
      </w:r>
      <w:r>
        <w:rPr>
          <w:rFonts w:ascii="Times New Roman" w:eastAsiaTheme="minorEastAsia" w:hAnsi="Times New Roman" w:cs="Times New Roman"/>
          <w:sz w:val="24"/>
          <w:szCs w:val="24"/>
        </w:rPr>
        <w:tab/>
        <w:t>= Tekanan (atm)</w:t>
      </w:r>
      <w:r w:rsidR="001F4B76">
        <w:rPr>
          <w:rFonts w:ascii="Times New Roman" w:eastAsiaTheme="minorEastAsia" w:hAnsi="Times New Roman" w:cs="Times New Roman"/>
          <w:sz w:val="24"/>
          <w:szCs w:val="24"/>
        </w:rPr>
        <w:t xml:space="preserve"> pada halaman 81</w:t>
      </w:r>
    </w:p>
    <w:p w14:paraId="7E484709" w14:textId="77777777" w:rsidR="00AE73D4" w:rsidRDefault="00AE73D4" w:rsidP="002B14C1">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rPr>
        <w:tab/>
        <w:t>= Volume (m</w:t>
      </w:r>
      <w:r>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w:t>
      </w:r>
    </w:p>
    <w:p w14:paraId="35DA2D17" w14:textId="77777777" w:rsidR="002B14C1" w:rsidRDefault="00AE73D4" w:rsidP="002B14C1">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Pr>
          <w:rFonts w:ascii="Times New Roman" w:eastAsiaTheme="minorEastAsia" w:hAnsi="Times New Roman" w:cs="Times New Roman"/>
          <w:sz w:val="24"/>
          <w:szCs w:val="24"/>
        </w:rPr>
        <w:tab/>
        <w:t>= Suhu (Kelvin)</w:t>
      </w:r>
    </w:p>
    <w:p w14:paraId="0E0098E9" w14:textId="77777777" w:rsidR="002B14C1" w:rsidRDefault="002B14C1" w:rsidP="002B14C1">
      <w:pPr>
        <w:pStyle w:val="ListParagraph"/>
        <w:spacing w:line="360" w:lineRule="auto"/>
        <w:ind w:left="0"/>
        <w:jc w:val="both"/>
        <w:rPr>
          <w:rFonts w:ascii="Times New Roman" w:eastAsiaTheme="minorEastAsia" w:hAnsi="Times New Roman" w:cs="Times New Roman"/>
          <w:sz w:val="24"/>
        </w:rPr>
      </w:pPr>
      <w:r>
        <w:rPr>
          <w:rFonts w:ascii="Times New Roman" w:eastAsiaTheme="minorEastAsia" w:hAnsi="Times New Roman" w:cs="Times New Roman"/>
          <w:sz w:val="24"/>
        </w:rPr>
        <w:t>Mb</w:t>
      </w:r>
      <w:r>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lang w:val="id-ID"/>
        </w:rPr>
        <w:tab/>
        <w:t>= M</w:t>
      </w:r>
      <w:r>
        <w:rPr>
          <w:rFonts w:ascii="Times New Roman" w:eastAsiaTheme="minorEastAsia" w:hAnsi="Times New Roman" w:cs="Times New Roman"/>
          <w:sz w:val="24"/>
        </w:rPr>
        <w:t>assa basah sampel setelah direndam (gram)</w:t>
      </w:r>
    </w:p>
    <w:p w14:paraId="47F6D60C" w14:textId="77777777" w:rsidR="002B14C1" w:rsidRDefault="002B14C1" w:rsidP="002B14C1">
      <w:pPr>
        <w:pStyle w:val="ListParagraph"/>
        <w:spacing w:line="360" w:lineRule="auto"/>
        <w:ind w:left="0"/>
        <w:jc w:val="both"/>
        <w:rPr>
          <w:rFonts w:ascii="Times New Roman" w:eastAsiaTheme="minorEastAsia" w:hAnsi="Times New Roman" w:cs="Times New Roman"/>
          <w:sz w:val="24"/>
        </w:rPr>
      </w:pPr>
      <w:r>
        <w:rPr>
          <w:rFonts w:ascii="Times New Roman" w:eastAsiaTheme="minorEastAsia" w:hAnsi="Times New Roman" w:cs="Times New Roman"/>
          <w:sz w:val="24"/>
        </w:rPr>
        <w:t>Mk</w:t>
      </w:r>
      <w:r>
        <w:rPr>
          <w:rFonts w:ascii="Times New Roman" w:eastAsiaTheme="minorEastAsia" w:hAnsi="Times New Roman" w:cs="Times New Roman"/>
          <w:sz w:val="24"/>
          <w:vertAlign w:val="subscript"/>
          <w:lang w:val="id-ID"/>
        </w:rPr>
        <w:tab/>
      </w:r>
      <w:r>
        <w:rPr>
          <w:rFonts w:ascii="Times New Roman" w:eastAsiaTheme="minorEastAsia" w:hAnsi="Times New Roman" w:cs="Times New Roman"/>
          <w:sz w:val="24"/>
          <w:lang w:val="id-ID"/>
        </w:rPr>
        <w:t>=</w:t>
      </w:r>
      <w:r>
        <w:rPr>
          <w:rFonts w:ascii="Times New Roman" w:eastAsiaTheme="minorEastAsia" w:hAnsi="Times New Roman" w:cs="Times New Roman"/>
          <w:sz w:val="24"/>
        </w:rPr>
        <w:t xml:space="preserve"> Massa kering sampel setelah direndam (gram)</w:t>
      </w:r>
    </w:p>
    <w:p w14:paraId="637E5510" w14:textId="77777777" w:rsidR="002B14C1" w:rsidRPr="002B14C1" w:rsidRDefault="002B14C1" w:rsidP="002B14C1">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rPr>
        <w:t>Vb</w:t>
      </w:r>
      <w:r>
        <w:rPr>
          <w:rFonts w:ascii="Times New Roman" w:eastAsiaTheme="minorEastAsia" w:hAnsi="Times New Roman" w:cs="Times New Roman"/>
          <w:sz w:val="24"/>
          <w:vertAlign w:val="subscript"/>
          <w:lang w:val="id-ID"/>
        </w:rPr>
        <w:tab/>
      </w:r>
      <w:r>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rPr>
        <w:t>Volume benda Uji (cm</w:t>
      </w:r>
      <w:r>
        <w:rPr>
          <w:rFonts w:ascii="Times New Roman" w:eastAsiaTheme="minorEastAsia" w:hAnsi="Times New Roman" w:cs="Times New Roman"/>
          <w:sz w:val="24"/>
          <w:vertAlign w:val="superscript"/>
        </w:rPr>
        <w:t>3</w:t>
      </w:r>
      <w:r>
        <w:rPr>
          <w:rFonts w:ascii="Times New Roman" w:eastAsiaTheme="minorEastAsia" w:hAnsi="Times New Roman" w:cs="Times New Roman"/>
          <w:sz w:val="24"/>
        </w:rPr>
        <w:t>)</w:t>
      </w:r>
    </w:p>
    <w:p w14:paraId="00922454" w14:textId="77777777" w:rsidR="002B14C1" w:rsidRDefault="002B14C1" w:rsidP="002B14C1">
      <w:pPr>
        <w:pStyle w:val="ListParagraph"/>
        <w:spacing w:line="360" w:lineRule="auto"/>
        <w:ind w:left="0"/>
        <w:jc w:val="both"/>
        <w:rPr>
          <w:rFonts w:ascii="Times New Roman" w:eastAsiaTheme="minorEastAsia" w:hAnsi="Times New Roman" w:cs="Times New Roman"/>
          <w:sz w:val="24"/>
          <w:szCs w:val="24"/>
        </w:rPr>
      </w:pPr>
    </w:p>
    <w:p w14:paraId="01885202" w14:textId="77777777" w:rsidR="004A4257" w:rsidRDefault="004A425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61CABC4B" w14:textId="58339FD7" w:rsidR="004A4257" w:rsidRPr="007F751E" w:rsidRDefault="004A4257" w:rsidP="007F751E">
      <w:pPr>
        <w:pStyle w:val="Heading1"/>
        <w:numPr>
          <w:ilvl w:val="0"/>
          <w:numId w:val="0"/>
        </w:numPr>
        <w:spacing w:line="720" w:lineRule="auto"/>
        <w:rPr>
          <w:rFonts w:eastAsiaTheme="minorEastAsia"/>
        </w:rPr>
      </w:pPr>
      <w:bookmarkStart w:id="11" w:name="_Toc510650321"/>
      <w:bookmarkStart w:id="12" w:name="_Hlk509340622"/>
      <w:r>
        <w:rPr>
          <w:rFonts w:eastAsiaTheme="minorEastAsia"/>
        </w:rPr>
        <w:lastRenderedPageBreak/>
        <w:t>ABSTRAK</w:t>
      </w:r>
      <w:bookmarkEnd w:id="11"/>
    </w:p>
    <w:p w14:paraId="39A6864D" w14:textId="77777777" w:rsidR="00BF1B4D" w:rsidRPr="00D5500F" w:rsidRDefault="004A4257" w:rsidP="00BF1B4D">
      <w:pPr>
        <w:spacing w:after="0" w:line="240" w:lineRule="auto"/>
        <w:ind w:firstLine="567"/>
        <w:jc w:val="both"/>
        <w:rPr>
          <w:rFonts w:ascii="Times New Roman" w:eastAsiaTheme="minorEastAsia" w:hAnsi="Times New Roman" w:cs="Times New Roman"/>
          <w:sz w:val="20"/>
          <w:szCs w:val="20"/>
          <w:lang w:val="id-ID"/>
        </w:rPr>
      </w:pPr>
      <w:r w:rsidRPr="00294DCB">
        <w:rPr>
          <w:rFonts w:ascii="Times New Roman" w:eastAsiaTheme="minorEastAsia" w:hAnsi="Times New Roman" w:cs="Times New Roman"/>
          <w:sz w:val="20"/>
          <w:szCs w:val="20"/>
        </w:rPr>
        <w:t>Beton merupakan bahan penyusun bangunan yang umum digunakan pada struktur bangunan.</w:t>
      </w:r>
      <w:r w:rsidR="00F350AB">
        <w:rPr>
          <w:rFonts w:ascii="Times New Roman" w:eastAsiaTheme="minorEastAsia" w:hAnsi="Times New Roman" w:cs="Times New Roman"/>
          <w:sz w:val="20"/>
          <w:szCs w:val="20"/>
          <w:lang w:val="id-ID"/>
        </w:rPr>
        <w:t xml:space="preserve"> </w:t>
      </w:r>
      <w:r w:rsidR="009743E8">
        <w:rPr>
          <w:rFonts w:ascii="Times New Roman" w:eastAsiaTheme="minorEastAsia" w:hAnsi="Times New Roman" w:cs="Times New Roman"/>
          <w:sz w:val="20"/>
          <w:szCs w:val="20"/>
          <w:lang w:val="id-ID"/>
        </w:rPr>
        <w:t>T</w:t>
      </w:r>
      <w:r w:rsidR="00BF1B4D" w:rsidRPr="00294DCB">
        <w:rPr>
          <w:rFonts w:ascii="Times New Roman" w:eastAsiaTheme="minorEastAsia" w:hAnsi="Times New Roman" w:cs="Times New Roman"/>
          <w:sz w:val="20"/>
          <w:szCs w:val="20"/>
        </w:rPr>
        <w:t>eknologi beton</w:t>
      </w:r>
      <w:r w:rsidR="009743E8">
        <w:rPr>
          <w:rFonts w:ascii="Times New Roman" w:eastAsiaTheme="minorEastAsia" w:hAnsi="Times New Roman" w:cs="Times New Roman"/>
          <w:sz w:val="20"/>
          <w:szCs w:val="20"/>
          <w:lang w:val="id-ID"/>
        </w:rPr>
        <w:t xml:space="preserve"> pada saat ini telah</w:t>
      </w:r>
      <w:r w:rsidR="00BF1B4D" w:rsidRPr="00294DCB">
        <w:rPr>
          <w:rFonts w:ascii="Times New Roman" w:eastAsiaTheme="minorEastAsia" w:hAnsi="Times New Roman" w:cs="Times New Roman"/>
          <w:sz w:val="20"/>
          <w:szCs w:val="20"/>
        </w:rPr>
        <w:t xml:space="preserve"> mengalami perkembangan yang pesat</w:t>
      </w:r>
      <w:r w:rsidR="00294DCB" w:rsidRPr="00294DCB">
        <w:rPr>
          <w:rFonts w:ascii="Times New Roman" w:eastAsiaTheme="minorEastAsia" w:hAnsi="Times New Roman" w:cs="Times New Roman"/>
          <w:sz w:val="20"/>
          <w:szCs w:val="20"/>
          <w:lang w:val="id-ID"/>
        </w:rPr>
        <w:t>, s</w:t>
      </w:r>
      <w:r w:rsidR="00BF1B4D" w:rsidRPr="00294DCB">
        <w:rPr>
          <w:rFonts w:ascii="Times New Roman" w:eastAsiaTheme="minorEastAsia" w:hAnsi="Times New Roman" w:cs="Times New Roman"/>
          <w:sz w:val="20"/>
          <w:szCs w:val="20"/>
        </w:rPr>
        <w:t>alah satunya penambahan bahan kimia pada beton.</w:t>
      </w:r>
      <w:r w:rsidR="00B67443">
        <w:rPr>
          <w:rFonts w:ascii="Times New Roman" w:eastAsiaTheme="minorEastAsia" w:hAnsi="Times New Roman" w:cs="Times New Roman"/>
          <w:sz w:val="20"/>
          <w:szCs w:val="20"/>
          <w:lang w:val="id-ID"/>
        </w:rPr>
        <w:t xml:space="preserve"> </w:t>
      </w:r>
      <w:r w:rsidR="009743E8">
        <w:rPr>
          <w:rFonts w:ascii="Times New Roman" w:eastAsiaTheme="minorEastAsia" w:hAnsi="Times New Roman" w:cs="Times New Roman"/>
          <w:sz w:val="20"/>
          <w:szCs w:val="20"/>
          <w:lang w:val="id-ID"/>
        </w:rPr>
        <w:t>P</w:t>
      </w:r>
      <w:r w:rsidR="00BF1B4D" w:rsidRPr="00294DCB">
        <w:rPr>
          <w:rFonts w:ascii="Times New Roman" w:eastAsiaTheme="minorEastAsia" w:hAnsi="Times New Roman" w:cs="Times New Roman"/>
          <w:sz w:val="20"/>
          <w:szCs w:val="20"/>
        </w:rPr>
        <w:t>enggunaan</w:t>
      </w:r>
      <w:r w:rsidR="009743E8">
        <w:rPr>
          <w:rFonts w:ascii="Times New Roman" w:eastAsiaTheme="minorEastAsia" w:hAnsi="Times New Roman" w:cs="Times New Roman"/>
          <w:sz w:val="20"/>
          <w:szCs w:val="20"/>
          <w:lang w:val="id-ID"/>
        </w:rPr>
        <w:t xml:space="preserve"> bahan tambah kimia</w:t>
      </w:r>
      <w:r w:rsidR="00BF1B4D" w:rsidRPr="00294DCB">
        <w:rPr>
          <w:rFonts w:ascii="Times New Roman" w:eastAsiaTheme="minorEastAsia" w:hAnsi="Times New Roman" w:cs="Times New Roman"/>
          <w:sz w:val="20"/>
          <w:szCs w:val="20"/>
        </w:rPr>
        <w:t xml:space="preserve"> </w:t>
      </w:r>
      <w:r w:rsidR="00BF1B4D" w:rsidRPr="00294DCB">
        <w:rPr>
          <w:rFonts w:ascii="Times New Roman" w:eastAsiaTheme="minorEastAsia" w:hAnsi="Times New Roman" w:cs="Times New Roman"/>
          <w:i/>
          <w:sz w:val="20"/>
          <w:szCs w:val="20"/>
        </w:rPr>
        <w:t>Plastocrete® RT6 Plus</w:t>
      </w:r>
      <w:r w:rsidR="00BF1B4D" w:rsidRPr="00294DCB">
        <w:rPr>
          <w:rFonts w:ascii="Times New Roman" w:eastAsiaTheme="minorEastAsia" w:hAnsi="Times New Roman" w:cs="Times New Roman"/>
          <w:sz w:val="20"/>
          <w:szCs w:val="20"/>
        </w:rPr>
        <w:t xml:space="preserve"> dapat membantu mengurangi penggunaan air pada beton</w:t>
      </w:r>
      <w:r w:rsidR="00294DCB" w:rsidRPr="00294DCB">
        <w:rPr>
          <w:rFonts w:ascii="Times New Roman" w:eastAsiaTheme="minorEastAsia" w:hAnsi="Times New Roman" w:cs="Times New Roman"/>
          <w:sz w:val="20"/>
          <w:szCs w:val="20"/>
          <w:lang w:val="id-ID"/>
        </w:rPr>
        <w:t xml:space="preserve">, sehingga </w:t>
      </w:r>
      <w:r w:rsidR="00BF1B4D" w:rsidRPr="00294DCB">
        <w:rPr>
          <w:rFonts w:ascii="Times New Roman" w:eastAsiaTheme="minorEastAsia" w:hAnsi="Times New Roman" w:cs="Times New Roman"/>
          <w:sz w:val="20"/>
          <w:szCs w:val="20"/>
        </w:rPr>
        <w:t>beton yang diperoleh mempunyai kuat tekan tinggi. Akhir-akhir ini</w:t>
      </w:r>
      <w:r w:rsidR="00542BD6" w:rsidRPr="00294DCB">
        <w:rPr>
          <w:rFonts w:ascii="Times New Roman" w:eastAsiaTheme="minorEastAsia" w:hAnsi="Times New Roman" w:cs="Times New Roman"/>
          <w:sz w:val="20"/>
          <w:szCs w:val="20"/>
        </w:rPr>
        <w:t>,</w:t>
      </w:r>
      <w:r w:rsidR="00BF1B4D" w:rsidRPr="00294DCB">
        <w:rPr>
          <w:rFonts w:ascii="Times New Roman" w:eastAsiaTheme="minorEastAsia" w:hAnsi="Times New Roman" w:cs="Times New Roman"/>
          <w:sz w:val="20"/>
          <w:szCs w:val="20"/>
        </w:rPr>
        <w:t xml:space="preserve"> bencana kebakaran</w:t>
      </w:r>
      <w:r w:rsidR="00B67443">
        <w:rPr>
          <w:rFonts w:ascii="Times New Roman" w:eastAsiaTheme="minorEastAsia" w:hAnsi="Times New Roman" w:cs="Times New Roman"/>
          <w:sz w:val="20"/>
          <w:szCs w:val="20"/>
          <w:lang w:val="id-ID"/>
        </w:rPr>
        <w:t xml:space="preserve"> gedung</w:t>
      </w:r>
      <w:r w:rsidR="00542BD6" w:rsidRPr="00294DCB">
        <w:rPr>
          <w:rFonts w:ascii="Times New Roman" w:eastAsiaTheme="minorEastAsia" w:hAnsi="Times New Roman" w:cs="Times New Roman"/>
          <w:sz w:val="20"/>
          <w:szCs w:val="20"/>
        </w:rPr>
        <w:t xml:space="preserve"> di Indonesia menyebabkan kerusakan material</w:t>
      </w:r>
      <w:r w:rsidR="00B67443">
        <w:rPr>
          <w:rFonts w:ascii="Times New Roman" w:eastAsiaTheme="minorEastAsia" w:hAnsi="Times New Roman" w:cs="Times New Roman"/>
          <w:sz w:val="20"/>
          <w:szCs w:val="20"/>
          <w:lang w:val="id-ID"/>
        </w:rPr>
        <w:t xml:space="preserve"> penyusun</w:t>
      </w:r>
      <w:r w:rsidR="00542BD6" w:rsidRPr="00294DCB">
        <w:rPr>
          <w:rFonts w:ascii="Times New Roman" w:eastAsiaTheme="minorEastAsia" w:hAnsi="Times New Roman" w:cs="Times New Roman"/>
          <w:sz w:val="20"/>
          <w:szCs w:val="20"/>
        </w:rPr>
        <w:t xml:space="preserve"> bangunan, </w:t>
      </w:r>
      <w:r w:rsidR="00EB73CE">
        <w:rPr>
          <w:rFonts w:ascii="Times New Roman" w:eastAsiaTheme="minorEastAsia" w:hAnsi="Times New Roman" w:cs="Times New Roman"/>
          <w:sz w:val="20"/>
          <w:szCs w:val="20"/>
          <w:lang w:val="id-ID"/>
        </w:rPr>
        <w:t>terutama</w:t>
      </w:r>
      <w:r w:rsidR="00542BD6" w:rsidRPr="00294DCB">
        <w:rPr>
          <w:rFonts w:ascii="Times New Roman" w:eastAsiaTheme="minorEastAsia" w:hAnsi="Times New Roman" w:cs="Times New Roman"/>
          <w:sz w:val="20"/>
          <w:szCs w:val="20"/>
        </w:rPr>
        <w:t xml:space="preserve"> beton</w:t>
      </w:r>
      <w:r w:rsidR="00BF1B4D" w:rsidRPr="00294DCB">
        <w:rPr>
          <w:rFonts w:ascii="Times New Roman" w:eastAsiaTheme="minorEastAsia" w:hAnsi="Times New Roman" w:cs="Times New Roman"/>
          <w:sz w:val="20"/>
          <w:szCs w:val="20"/>
        </w:rPr>
        <w:t xml:space="preserve">. </w:t>
      </w:r>
      <w:r w:rsidR="003E3740">
        <w:rPr>
          <w:rFonts w:ascii="Times New Roman" w:eastAsiaTheme="minorEastAsia" w:hAnsi="Times New Roman" w:cs="Times New Roman"/>
          <w:sz w:val="20"/>
          <w:szCs w:val="20"/>
          <w:lang w:val="id-ID"/>
        </w:rPr>
        <w:t xml:space="preserve">Penelitian ini dilakukan </w:t>
      </w:r>
      <w:r w:rsidR="00D5500F">
        <w:rPr>
          <w:rFonts w:ascii="Times New Roman" w:eastAsiaTheme="minorEastAsia" w:hAnsi="Times New Roman" w:cs="Times New Roman"/>
          <w:sz w:val="20"/>
          <w:szCs w:val="20"/>
          <w:lang w:val="id-ID"/>
        </w:rPr>
        <w:t>untuk mengetahui bagaimana</w:t>
      </w:r>
      <w:r w:rsidR="00F350AB">
        <w:rPr>
          <w:rFonts w:ascii="Times New Roman" w:eastAsiaTheme="minorEastAsia" w:hAnsi="Times New Roman" w:cs="Times New Roman"/>
          <w:sz w:val="20"/>
          <w:szCs w:val="20"/>
          <w:lang w:val="id-ID"/>
        </w:rPr>
        <w:t xml:space="preserve"> pengaruh temperatur terhadap karakteristik beton </w:t>
      </w:r>
      <w:r w:rsidR="00D5500F">
        <w:rPr>
          <w:rFonts w:ascii="Times New Roman" w:eastAsiaTheme="minorEastAsia" w:hAnsi="Times New Roman" w:cs="Times New Roman"/>
          <w:sz w:val="20"/>
          <w:szCs w:val="20"/>
          <w:lang w:val="id-ID"/>
        </w:rPr>
        <w:t xml:space="preserve">menggunakan </w:t>
      </w:r>
      <w:r w:rsidR="00D5500F" w:rsidRPr="00294DCB">
        <w:rPr>
          <w:rFonts w:ascii="Times New Roman" w:eastAsiaTheme="minorEastAsia" w:hAnsi="Times New Roman" w:cs="Times New Roman"/>
          <w:i/>
          <w:sz w:val="20"/>
          <w:szCs w:val="20"/>
        </w:rPr>
        <w:t>Plastocrete® RT6 Plus</w:t>
      </w:r>
      <w:r w:rsidR="00D5500F">
        <w:rPr>
          <w:rFonts w:ascii="Times New Roman" w:eastAsiaTheme="minorEastAsia" w:hAnsi="Times New Roman" w:cs="Times New Roman"/>
          <w:i/>
          <w:sz w:val="20"/>
          <w:szCs w:val="20"/>
          <w:lang w:val="id-ID"/>
        </w:rPr>
        <w:t>.</w:t>
      </w:r>
    </w:p>
    <w:p w14:paraId="447B17E2" w14:textId="77777777" w:rsidR="00661EDC" w:rsidRDefault="00661EDC" w:rsidP="00BF1B4D">
      <w:pPr>
        <w:spacing w:after="0" w:line="240" w:lineRule="auto"/>
        <w:ind w:firstLine="567"/>
        <w:jc w:val="both"/>
        <w:rPr>
          <w:rFonts w:ascii="Times New Roman" w:eastAsiaTheme="minorEastAsia" w:hAnsi="Times New Roman" w:cs="Times New Roman"/>
          <w:sz w:val="20"/>
          <w:szCs w:val="20"/>
        </w:rPr>
      </w:pPr>
      <w:r>
        <w:rPr>
          <w:rFonts w:ascii="Times New Roman" w:eastAsiaTheme="minorEastAsia" w:hAnsi="Times New Roman" w:cs="Times New Roman"/>
          <w:i/>
          <w:sz w:val="20"/>
          <w:szCs w:val="20"/>
        </w:rPr>
        <w:t xml:space="preserve"> </w:t>
      </w:r>
      <w:r>
        <w:rPr>
          <w:rFonts w:ascii="Times New Roman" w:eastAsiaTheme="minorEastAsia" w:hAnsi="Times New Roman" w:cs="Times New Roman"/>
          <w:sz w:val="20"/>
          <w:szCs w:val="20"/>
        </w:rPr>
        <w:t xml:space="preserve">Dalam penelitian ini, </w:t>
      </w:r>
      <w:r>
        <w:rPr>
          <w:rFonts w:ascii="Times New Roman" w:eastAsiaTheme="minorEastAsia" w:hAnsi="Times New Roman" w:cs="Times New Roman"/>
          <w:i/>
          <w:sz w:val="20"/>
          <w:szCs w:val="20"/>
        </w:rPr>
        <w:t>Plastocrete® RT6 Plus</w:t>
      </w:r>
      <w:r w:rsidR="00D5500F">
        <w:rPr>
          <w:rFonts w:ascii="Times New Roman" w:eastAsiaTheme="minorEastAsia" w:hAnsi="Times New Roman" w:cs="Times New Roman"/>
          <w:i/>
          <w:sz w:val="20"/>
          <w:szCs w:val="20"/>
          <w:lang w:val="id-ID"/>
        </w:rPr>
        <w:t xml:space="preserve"> </w:t>
      </w:r>
      <w:r w:rsidR="00D5500F">
        <w:rPr>
          <w:rFonts w:ascii="Times New Roman" w:eastAsiaTheme="minorEastAsia" w:hAnsi="Times New Roman" w:cs="Times New Roman"/>
          <w:sz w:val="20"/>
          <w:szCs w:val="20"/>
          <w:lang w:val="id-ID"/>
        </w:rPr>
        <w:t>yang digunakan pada beton</w:t>
      </w:r>
      <w:r>
        <w:rPr>
          <w:rFonts w:ascii="Times New Roman" w:eastAsiaTheme="minorEastAsia" w:hAnsi="Times New Roman" w:cs="Times New Roman"/>
          <w:i/>
          <w:sz w:val="20"/>
          <w:szCs w:val="20"/>
        </w:rPr>
        <w:t xml:space="preserve"> </w:t>
      </w:r>
      <w:r>
        <w:rPr>
          <w:rFonts w:ascii="Times New Roman" w:eastAsiaTheme="minorEastAsia" w:hAnsi="Times New Roman" w:cs="Times New Roman"/>
          <w:sz w:val="20"/>
          <w:szCs w:val="20"/>
        </w:rPr>
        <w:t xml:space="preserve">sebanyak 0,5% (dari berat semen) dan pengurangan air sebesar 7% </w:t>
      </w:r>
      <w:r w:rsidR="00C25D68">
        <w:rPr>
          <w:rFonts w:ascii="Times New Roman" w:eastAsiaTheme="minorEastAsia" w:hAnsi="Times New Roman" w:cs="Times New Roman"/>
          <w:sz w:val="20"/>
          <w:szCs w:val="20"/>
        </w:rPr>
        <w:t>dari kebutuhan air</w:t>
      </w:r>
      <w:r>
        <w:rPr>
          <w:rFonts w:ascii="Times New Roman" w:eastAsiaTheme="minorEastAsia" w:hAnsi="Times New Roman" w:cs="Times New Roman"/>
          <w:sz w:val="20"/>
          <w:szCs w:val="20"/>
        </w:rPr>
        <w:t xml:space="preserve"> beton normal</w:t>
      </w:r>
      <w:r w:rsidR="00C25D68">
        <w:rPr>
          <w:rFonts w:ascii="Times New Roman" w:eastAsiaTheme="minorEastAsia" w:hAnsi="Times New Roman" w:cs="Times New Roman"/>
          <w:sz w:val="20"/>
          <w:szCs w:val="20"/>
        </w:rPr>
        <w:t xml:space="preserve">. Benda Uji terdiri dari beton normal dan beton </w:t>
      </w:r>
      <w:r w:rsidR="00C25D68">
        <w:rPr>
          <w:rFonts w:ascii="Times New Roman" w:eastAsiaTheme="minorEastAsia" w:hAnsi="Times New Roman" w:cs="Times New Roman"/>
          <w:i/>
          <w:sz w:val="20"/>
          <w:szCs w:val="20"/>
        </w:rPr>
        <w:t>Plastocrete® RT6 Plus.</w:t>
      </w:r>
      <w:r w:rsidR="00C25D68">
        <w:rPr>
          <w:rFonts w:ascii="Times New Roman" w:eastAsiaTheme="minorEastAsia" w:hAnsi="Times New Roman" w:cs="Times New Roman"/>
          <w:sz w:val="20"/>
          <w:szCs w:val="20"/>
        </w:rPr>
        <w:t xml:space="preserve"> </w:t>
      </w:r>
      <w:r w:rsidR="00CD77BD">
        <w:rPr>
          <w:rFonts w:ascii="Times New Roman" w:eastAsiaTheme="minorEastAsia" w:hAnsi="Times New Roman" w:cs="Times New Roman"/>
          <w:sz w:val="20"/>
          <w:szCs w:val="20"/>
        </w:rPr>
        <w:t xml:space="preserve">Penelitian </w:t>
      </w:r>
      <w:r w:rsidR="00C25D68">
        <w:rPr>
          <w:rFonts w:ascii="Times New Roman" w:eastAsiaTheme="minorEastAsia" w:hAnsi="Times New Roman" w:cs="Times New Roman"/>
          <w:sz w:val="20"/>
          <w:szCs w:val="20"/>
        </w:rPr>
        <w:t xml:space="preserve">dilakukan </w:t>
      </w:r>
      <w:r w:rsidR="00CD77BD">
        <w:rPr>
          <w:rFonts w:ascii="Times New Roman" w:eastAsiaTheme="minorEastAsia" w:hAnsi="Times New Roman" w:cs="Times New Roman"/>
          <w:sz w:val="20"/>
          <w:szCs w:val="20"/>
        </w:rPr>
        <w:t>dengan memanaskan</w:t>
      </w:r>
      <w:r w:rsidR="00C25D68">
        <w:rPr>
          <w:rFonts w:ascii="Times New Roman" w:eastAsiaTheme="minorEastAsia" w:hAnsi="Times New Roman" w:cs="Times New Roman"/>
          <w:sz w:val="20"/>
          <w:szCs w:val="20"/>
        </w:rPr>
        <w:t xml:space="preserve"> kedua sampel</w:t>
      </w:r>
      <w:r w:rsidR="00820EAB">
        <w:rPr>
          <w:rFonts w:ascii="Times New Roman" w:eastAsiaTheme="minorEastAsia" w:hAnsi="Times New Roman" w:cs="Times New Roman"/>
          <w:sz w:val="20"/>
          <w:szCs w:val="20"/>
        </w:rPr>
        <w:t xml:space="preserve"> </w:t>
      </w:r>
      <w:r w:rsidR="00CD77BD">
        <w:rPr>
          <w:rFonts w:ascii="Times New Roman" w:eastAsiaTheme="minorEastAsia" w:hAnsi="Times New Roman" w:cs="Times New Roman"/>
          <w:sz w:val="20"/>
          <w:szCs w:val="20"/>
        </w:rPr>
        <w:t>pada</w:t>
      </w:r>
      <w:r w:rsidR="00820EAB">
        <w:rPr>
          <w:rFonts w:ascii="Times New Roman" w:eastAsiaTheme="minorEastAsia" w:hAnsi="Times New Roman" w:cs="Times New Roman"/>
          <w:sz w:val="20"/>
          <w:szCs w:val="20"/>
        </w:rPr>
        <w:t xml:space="preserve"> temperatur</w:t>
      </w:r>
      <w:r>
        <w:rPr>
          <w:rFonts w:ascii="Times New Roman" w:eastAsiaTheme="minorEastAsia" w:hAnsi="Times New Roman" w:cs="Times New Roman"/>
          <w:sz w:val="20"/>
          <w:szCs w:val="20"/>
        </w:rPr>
        <w:t xml:space="preserve"> 300</w:t>
      </w:r>
      <w:r>
        <w:rPr>
          <w:rFonts w:ascii="Calibri" w:eastAsiaTheme="minorEastAsia" w:hAnsi="Calibri" w:cs="Times New Roman"/>
          <w:sz w:val="20"/>
          <w:szCs w:val="20"/>
        </w:rPr>
        <w:t>⁰</w:t>
      </w:r>
      <w:r>
        <w:rPr>
          <w:rFonts w:ascii="Times New Roman" w:eastAsiaTheme="minorEastAsia" w:hAnsi="Times New Roman" w:cs="Times New Roman"/>
          <w:sz w:val="20"/>
          <w:szCs w:val="20"/>
        </w:rPr>
        <w:t>C, 400</w:t>
      </w:r>
      <w:r>
        <w:rPr>
          <w:rFonts w:ascii="Calibri" w:eastAsiaTheme="minorEastAsia" w:hAnsi="Calibri" w:cs="Times New Roman"/>
          <w:sz w:val="20"/>
          <w:szCs w:val="20"/>
        </w:rPr>
        <w:t>⁰</w:t>
      </w:r>
      <w:r>
        <w:rPr>
          <w:rFonts w:ascii="Times New Roman" w:eastAsiaTheme="minorEastAsia" w:hAnsi="Times New Roman" w:cs="Times New Roman"/>
          <w:sz w:val="20"/>
          <w:szCs w:val="20"/>
        </w:rPr>
        <w:t>C, 500</w:t>
      </w:r>
      <w:r>
        <w:rPr>
          <w:rFonts w:ascii="Calibri" w:eastAsiaTheme="minorEastAsia" w:hAnsi="Calibri" w:cs="Times New Roman"/>
          <w:sz w:val="20"/>
          <w:szCs w:val="20"/>
        </w:rPr>
        <w:t>⁰</w:t>
      </w:r>
      <w:r>
        <w:rPr>
          <w:rFonts w:ascii="Times New Roman" w:eastAsiaTheme="minorEastAsia" w:hAnsi="Times New Roman" w:cs="Times New Roman"/>
          <w:sz w:val="20"/>
          <w:szCs w:val="20"/>
        </w:rPr>
        <w:t>C, 600</w:t>
      </w:r>
      <w:r>
        <w:rPr>
          <w:rFonts w:ascii="Calibri" w:eastAsiaTheme="minorEastAsia" w:hAnsi="Calibri" w:cs="Times New Roman"/>
          <w:sz w:val="20"/>
          <w:szCs w:val="20"/>
        </w:rPr>
        <w:t>⁰</w:t>
      </w:r>
      <w:r>
        <w:rPr>
          <w:rFonts w:ascii="Times New Roman" w:eastAsiaTheme="minorEastAsia" w:hAnsi="Times New Roman" w:cs="Times New Roman"/>
          <w:sz w:val="20"/>
          <w:szCs w:val="20"/>
        </w:rPr>
        <w:t>C,</w:t>
      </w:r>
      <w:r w:rsidR="00C0408E">
        <w:rPr>
          <w:rFonts w:ascii="Times New Roman" w:eastAsiaTheme="minorEastAsia" w:hAnsi="Times New Roman" w:cs="Times New Roman"/>
          <w:sz w:val="20"/>
          <w:szCs w:val="20"/>
          <w:lang w:val="id-ID"/>
        </w:rPr>
        <w:t xml:space="preserve"> </w:t>
      </w:r>
      <w:r>
        <w:rPr>
          <w:rFonts w:ascii="Times New Roman" w:eastAsiaTheme="minorEastAsia" w:hAnsi="Times New Roman" w:cs="Times New Roman"/>
          <w:sz w:val="20"/>
          <w:szCs w:val="20"/>
        </w:rPr>
        <w:t>700</w:t>
      </w:r>
      <w:r>
        <w:rPr>
          <w:rFonts w:ascii="Calibri" w:eastAsiaTheme="minorEastAsia" w:hAnsi="Calibri" w:cs="Times New Roman"/>
          <w:sz w:val="20"/>
          <w:szCs w:val="20"/>
        </w:rPr>
        <w:t>⁰</w:t>
      </w:r>
      <w:r>
        <w:rPr>
          <w:rFonts w:ascii="Times New Roman" w:eastAsiaTheme="minorEastAsia" w:hAnsi="Times New Roman" w:cs="Times New Roman"/>
          <w:sz w:val="20"/>
          <w:szCs w:val="20"/>
        </w:rPr>
        <w:t>C, dan 800</w:t>
      </w:r>
      <w:r>
        <w:rPr>
          <w:rFonts w:ascii="Calibri" w:eastAsiaTheme="minorEastAsia" w:hAnsi="Calibri" w:cs="Times New Roman"/>
          <w:sz w:val="20"/>
          <w:szCs w:val="20"/>
        </w:rPr>
        <w:t>⁰</w:t>
      </w:r>
      <w:r>
        <w:rPr>
          <w:rFonts w:ascii="Times New Roman" w:eastAsiaTheme="minorEastAsia" w:hAnsi="Times New Roman" w:cs="Times New Roman"/>
          <w:sz w:val="20"/>
          <w:szCs w:val="20"/>
        </w:rPr>
        <w:t>C</w:t>
      </w:r>
      <w:r w:rsidR="005D3083">
        <w:rPr>
          <w:rFonts w:ascii="Times New Roman" w:eastAsiaTheme="minorEastAsia" w:hAnsi="Times New Roman" w:cs="Times New Roman"/>
          <w:sz w:val="20"/>
          <w:szCs w:val="20"/>
        </w:rPr>
        <w:t xml:space="preserve"> di dalam </w:t>
      </w:r>
      <w:r w:rsidR="005D3083">
        <w:rPr>
          <w:rFonts w:ascii="Times New Roman" w:eastAsiaTheme="minorEastAsia" w:hAnsi="Times New Roman" w:cs="Times New Roman"/>
          <w:i/>
          <w:sz w:val="20"/>
          <w:szCs w:val="20"/>
        </w:rPr>
        <w:t>furnace</w:t>
      </w:r>
      <w:r w:rsidR="00264369">
        <w:rPr>
          <w:rFonts w:ascii="Times New Roman" w:eastAsiaTheme="minorEastAsia" w:hAnsi="Times New Roman" w:cs="Times New Roman"/>
          <w:sz w:val="20"/>
          <w:szCs w:val="20"/>
        </w:rPr>
        <w:t>.</w:t>
      </w:r>
      <w:r w:rsidR="00543387">
        <w:rPr>
          <w:rFonts w:ascii="Times New Roman" w:eastAsiaTheme="minorEastAsia" w:hAnsi="Times New Roman" w:cs="Times New Roman"/>
          <w:sz w:val="20"/>
          <w:szCs w:val="20"/>
          <w:lang w:val="id-ID"/>
        </w:rPr>
        <w:t xml:space="preserve"> </w:t>
      </w:r>
      <w:r w:rsidR="002564D8">
        <w:rPr>
          <w:rFonts w:ascii="Times New Roman" w:eastAsiaTheme="minorEastAsia" w:hAnsi="Times New Roman" w:cs="Times New Roman"/>
          <w:sz w:val="20"/>
          <w:szCs w:val="20"/>
        </w:rPr>
        <w:t xml:space="preserve">Waktu pemanasan dihitung menggunakan persamaan </w:t>
      </w:r>
      <w:r w:rsidR="007941C5">
        <w:rPr>
          <w:rFonts w:ascii="Times New Roman" w:eastAsiaTheme="minorEastAsia" w:hAnsi="Times New Roman" w:cs="Times New Roman"/>
          <w:i/>
          <w:sz w:val="20"/>
          <w:szCs w:val="20"/>
        </w:rPr>
        <w:t>h</w:t>
      </w:r>
      <w:r w:rsidR="002564D8">
        <w:rPr>
          <w:rFonts w:ascii="Times New Roman" w:eastAsiaTheme="minorEastAsia" w:hAnsi="Times New Roman" w:cs="Times New Roman"/>
          <w:i/>
          <w:sz w:val="20"/>
          <w:szCs w:val="20"/>
        </w:rPr>
        <w:t>eat transfer.</w:t>
      </w:r>
      <w:r w:rsidR="003476DD">
        <w:rPr>
          <w:rFonts w:ascii="Times New Roman" w:eastAsiaTheme="minorEastAsia" w:hAnsi="Times New Roman" w:cs="Times New Roman"/>
          <w:sz w:val="20"/>
          <w:szCs w:val="20"/>
        </w:rPr>
        <w:t xml:space="preserve"> </w:t>
      </w:r>
      <w:r w:rsidR="00787692">
        <w:rPr>
          <w:rFonts w:ascii="Times New Roman" w:eastAsiaTheme="minorEastAsia" w:hAnsi="Times New Roman" w:cs="Times New Roman"/>
          <w:sz w:val="20"/>
          <w:szCs w:val="20"/>
        </w:rPr>
        <w:t>Pengujian</w:t>
      </w:r>
      <w:r w:rsidR="003E017F">
        <w:rPr>
          <w:rFonts w:ascii="Times New Roman" w:eastAsiaTheme="minorEastAsia" w:hAnsi="Times New Roman" w:cs="Times New Roman"/>
          <w:sz w:val="20"/>
          <w:szCs w:val="20"/>
        </w:rPr>
        <w:t xml:space="preserve"> </w:t>
      </w:r>
      <w:r w:rsidR="00787692">
        <w:rPr>
          <w:rFonts w:ascii="Times New Roman" w:eastAsiaTheme="minorEastAsia" w:hAnsi="Times New Roman" w:cs="Times New Roman"/>
          <w:sz w:val="20"/>
          <w:szCs w:val="20"/>
        </w:rPr>
        <w:t>b</w:t>
      </w:r>
      <w:r w:rsidR="00264369">
        <w:rPr>
          <w:rFonts w:ascii="Times New Roman" w:eastAsiaTheme="minorEastAsia" w:hAnsi="Times New Roman" w:cs="Times New Roman"/>
          <w:sz w:val="20"/>
          <w:szCs w:val="20"/>
        </w:rPr>
        <w:t>eton</w:t>
      </w:r>
      <w:r w:rsidR="00955DBD">
        <w:rPr>
          <w:rFonts w:ascii="Times New Roman" w:eastAsiaTheme="minorEastAsia" w:hAnsi="Times New Roman" w:cs="Times New Roman"/>
          <w:sz w:val="20"/>
          <w:szCs w:val="20"/>
        </w:rPr>
        <w:t xml:space="preserve"> pasca bakar</w:t>
      </w:r>
      <w:r w:rsidR="00264369">
        <w:rPr>
          <w:rFonts w:ascii="Times New Roman" w:eastAsiaTheme="minorEastAsia" w:hAnsi="Times New Roman" w:cs="Times New Roman"/>
          <w:sz w:val="20"/>
          <w:szCs w:val="20"/>
        </w:rPr>
        <w:t xml:space="preserve"> yang </w:t>
      </w:r>
      <w:r w:rsidR="00787692">
        <w:rPr>
          <w:rFonts w:ascii="Times New Roman" w:eastAsiaTheme="minorEastAsia" w:hAnsi="Times New Roman" w:cs="Times New Roman"/>
          <w:sz w:val="20"/>
          <w:szCs w:val="20"/>
        </w:rPr>
        <w:t xml:space="preserve">dilakukan adalah </w:t>
      </w:r>
      <w:r w:rsidR="00264369">
        <w:rPr>
          <w:rFonts w:ascii="Times New Roman" w:eastAsiaTheme="minorEastAsia" w:hAnsi="Times New Roman" w:cs="Times New Roman"/>
          <w:sz w:val="20"/>
          <w:szCs w:val="20"/>
        </w:rPr>
        <w:t>uji kuat desak, kuat tarik belah, dan modulus elastisitas.</w:t>
      </w:r>
    </w:p>
    <w:p w14:paraId="5C36F696" w14:textId="4BBECC28" w:rsidR="00671B48" w:rsidRPr="00996C67" w:rsidRDefault="007941C5" w:rsidP="00BF1B4D">
      <w:pPr>
        <w:spacing w:after="0" w:line="240" w:lineRule="auto"/>
        <w:ind w:firstLine="567"/>
        <w:jc w:val="both"/>
        <w:rPr>
          <w:rFonts w:ascii="Times New Roman" w:eastAsiaTheme="minorEastAsia" w:hAnsi="Times New Roman" w:cs="Times New Roman"/>
          <w:sz w:val="20"/>
          <w:szCs w:val="20"/>
        </w:rPr>
      </w:pPr>
      <w:r w:rsidRPr="00D35CE2">
        <w:rPr>
          <w:rFonts w:ascii="Times New Roman" w:eastAsiaTheme="minorEastAsia" w:hAnsi="Times New Roman" w:cs="Times New Roman"/>
          <w:sz w:val="20"/>
          <w:szCs w:val="20"/>
        </w:rPr>
        <w:t>Hasil penelitian menunjukkan</w:t>
      </w:r>
      <w:r w:rsidR="00D5500F">
        <w:rPr>
          <w:rFonts w:ascii="Times New Roman" w:eastAsiaTheme="minorEastAsia" w:hAnsi="Times New Roman" w:cs="Times New Roman"/>
          <w:sz w:val="20"/>
          <w:szCs w:val="20"/>
          <w:lang w:val="id-ID"/>
        </w:rPr>
        <w:t xml:space="preserve"> bahwa</w:t>
      </w:r>
      <w:r w:rsidR="00607120">
        <w:rPr>
          <w:rFonts w:ascii="Times New Roman" w:eastAsiaTheme="minorEastAsia" w:hAnsi="Times New Roman" w:cs="Times New Roman"/>
          <w:sz w:val="20"/>
          <w:szCs w:val="20"/>
        </w:rPr>
        <w:t xml:space="preserve"> </w:t>
      </w:r>
      <w:r w:rsidR="00607120" w:rsidRPr="00D35CE2">
        <w:rPr>
          <w:rFonts w:ascii="Times New Roman" w:eastAsiaTheme="minorEastAsia" w:hAnsi="Times New Roman" w:cs="Times New Roman"/>
          <w:sz w:val="20"/>
          <w:szCs w:val="20"/>
        </w:rPr>
        <w:t xml:space="preserve">penambahan </w:t>
      </w:r>
      <w:r w:rsidR="00607120" w:rsidRPr="00D35CE2">
        <w:rPr>
          <w:rFonts w:ascii="Times New Roman" w:eastAsiaTheme="minorEastAsia" w:hAnsi="Times New Roman" w:cs="Times New Roman"/>
          <w:i/>
          <w:sz w:val="20"/>
          <w:szCs w:val="20"/>
        </w:rPr>
        <w:t>Plastocrete® RT6</w:t>
      </w:r>
      <w:r w:rsidR="00607120">
        <w:rPr>
          <w:rFonts w:ascii="Times New Roman" w:eastAsiaTheme="minorEastAsia" w:hAnsi="Times New Roman" w:cs="Times New Roman"/>
          <w:i/>
          <w:sz w:val="20"/>
          <w:szCs w:val="20"/>
        </w:rPr>
        <w:t xml:space="preserve"> Plus</w:t>
      </w:r>
      <w:r w:rsidR="00607120">
        <w:rPr>
          <w:rFonts w:ascii="Times New Roman" w:eastAsiaTheme="minorEastAsia" w:hAnsi="Times New Roman" w:cs="Times New Roman"/>
          <w:i/>
          <w:sz w:val="20"/>
          <w:szCs w:val="20"/>
          <w:lang w:val="id-ID"/>
        </w:rPr>
        <w:t xml:space="preserve"> </w:t>
      </w:r>
      <w:r w:rsidR="00607120">
        <w:rPr>
          <w:rFonts w:ascii="Times New Roman" w:eastAsiaTheme="minorEastAsia" w:hAnsi="Times New Roman" w:cs="Times New Roman"/>
          <w:sz w:val="20"/>
          <w:szCs w:val="20"/>
        </w:rPr>
        <w:t xml:space="preserve">pada beton yang diberikan pengaruh temperatur maupun tidak diberikan temperatur memiliki kuat desak, modulus elastisitas, dan kuat tarik belah beton yang lebih tinggi dibandingkan dengan beton normal, namun semakin bertambahnya </w:t>
      </w:r>
      <w:r w:rsidR="00792C4E">
        <w:rPr>
          <w:rFonts w:ascii="Times New Roman" w:eastAsiaTheme="minorEastAsia" w:hAnsi="Times New Roman" w:cs="Times New Roman"/>
          <w:sz w:val="20"/>
          <w:szCs w:val="20"/>
        </w:rPr>
        <w:t>temperature dapat mengakibatkan</w:t>
      </w:r>
      <w:r w:rsidR="00607120">
        <w:rPr>
          <w:rFonts w:ascii="Times New Roman" w:eastAsiaTheme="minorEastAsia" w:hAnsi="Times New Roman" w:cs="Times New Roman"/>
          <w:sz w:val="20"/>
          <w:szCs w:val="20"/>
        </w:rPr>
        <w:t xml:space="preserve"> laju penurunan</w:t>
      </w:r>
      <w:r w:rsidR="00043332">
        <w:rPr>
          <w:rFonts w:ascii="Times New Roman" w:eastAsiaTheme="minorEastAsia" w:hAnsi="Times New Roman" w:cs="Times New Roman"/>
          <w:sz w:val="20"/>
          <w:szCs w:val="20"/>
        </w:rPr>
        <w:t xml:space="preserve"> kuat desak, modulus elastisitas, dan kuat tarik belah</w:t>
      </w:r>
      <w:r w:rsidR="00607120">
        <w:rPr>
          <w:rFonts w:ascii="Times New Roman" w:eastAsiaTheme="minorEastAsia" w:hAnsi="Times New Roman" w:cs="Times New Roman"/>
          <w:sz w:val="20"/>
          <w:szCs w:val="20"/>
        </w:rPr>
        <w:t xml:space="preserve"> menggunakan </w:t>
      </w:r>
      <w:r w:rsidR="00607120" w:rsidRPr="00D35CE2">
        <w:rPr>
          <w:rFonts w:ascii="Times New Roman" w:eastAsiaTheme="minorEastAsia" w:hAnsi="Times New Roman" w:cs="Times New Roman"/>
          <w:i/>
          <w:sz w:val="20"/>
          <w:szCs w:val="20"/>
        </w:rPr>
        <w:t>Plastocrete® RT6</w:t>
      </w:r>
      <w:r w:rsidR="00607120">
        <w:rPr>
          <w:rFonts w:ascii="Times New Roman" w:eastAsiaTheme="minorEastAsia" w:hAnsi="Times New Roman" w:cs="Times New Roman"/>
          <w:i/>
          <w:sz w:val="20"/>
          <w:szCs w:val="20"/>
        </w:rPr>
        <w:t xml:space="preserve"> Plus </w:t>
      </w:r>
      <w:r w:rsidR="00607120">
        <w:rPr>
          <w:rFonts w:ascii="Times New Roman" w:eastAsiaTheme="minorEastAsia" w:hAnsi="Times New Roman" w:cs="Times New Roman"/>
          <w:sz w:val="20"/>
          <w:szCs w:val="20"/>
        </w:rPr>
        <w:t xml:space="preserve">lebih besar dibandingkan dengan beton normal. Hasil </w:t>
      </w:r>
      <w:r w:rsidR="00043332">
        <w:rPr>
          <w:rFonts w:ascii="Times New Roman" w:eastAsiaTheme="minorEastAsia" w:hAnsi="Times New Roman" w:cs="Times New Roman"/>
          <w:sz w:val="20"/>
          <w:szCs w:val="20"/>
        </w:rPr>
        <w:t>laju penurunan kuat desak beton menggunakan</w:t>
      </w:r>
      <w:r w:rsidR="00996C67">
        <w:rPr>
          <w:rFonts w:ascii="Times New Roman" w:eastAsiaTheme="minorEastAsia" w:hAnsi="Times New Roman" w:cs="Times New Roman"/>
          <w:sz w:val="20"/>
          <w:szCs w:val="20"/>
        </w:rPr>
        <w:t xml:space="preserve"> </w:t>
      </w:r>
      <w:r w:rsidR="00996C67" w:rsidRPr="00D35CE2">
        <w:rPr>
          <w:rFonts w:ascii="Times New Roman" w:eastAsiaTheme="minorEastAsia" w:hAnsi="Times New Roman" w:cs="Times New Roman"/>
          <w:i/>
          <w:sz w:val="20"/>
          <w:szCs w:val="20"/>
        </w:rPr>
        <w:t>Plastocrete® RT6</w:t>
      </w:r>
      <w:r w:rsidR="00996C67">
        <w:rPr>
          <w:rFonts w:ascii="Times New Roman" w:eastAsiaTheme="minorEastAsia" w:hAnsi="Times New Roman" w:cs="Times New Roman"/>
          <w:i/>
          <w:sz w:val="20"/>
          <w:szCs w:val="20"/>
        </w:rPr>
        <w:t xml:space="preserve"> Plus</w:t>
      </w:r>
      <w:r w:rsidR="00996C67">
        <w:rPr>
          <w:rFonts w:ascii="Times New Roman" w:eastAsiaTheme="minorEastAsia" w:hAnsi="Times New Roman" w:cs="Times New Roman"/>
          <w:sz w:val="20"/>
          <w:szCs w:val="20"/>
        </w:rPr>
        <w:t xml:space="preserve"> lebih besar dibandingkan dengan laju penurunan beton normal </w:t>
      </w:r>
      <w:r w:rsidR="004F5CD9">
        <w:rPr>
          <w:rFonts w:ascii="Times New Roman" w:eastAsiaTheme="minorEastAsia" w:hAnsi="Times New Roman" w:cs="Times New Roman"/>
          <w:sz w:val="20"/>
          <w:szCs w:val="20"/>
        </w:rPr>
        <w:t>(BP 0,0047 MPa/</w:t>
      </w:r>
      <w:r w:rsidR="004F5CD9">
        <w:rPr>
          <w:rFonts w:ascii="Calibri" w:eastAsiaTheme="minorEastAsia" w:hAnsi="Calibri" w:cs="Times New Roman"/>
          <w:sz w:val="20"/>
          <w:szCs w:val="20"/>
        </w:rPr>
        <w:t>⁰</w:t>
      </w:r>
      <w:r w:rsidR="004F5CD9">
        <w:rPr>
          <w:rFonts w:ascii="Times New Roman" w:eastAsiaTheme="minorEastAsia" w:hAnsi="Times New Roman" w:cs="Times New Roman"/>
          <w:sz w:val="20"/>
          <w:szCs w:val="20"/>
        </w:rPr>
        <w:t>C &gt;</w:t>
      </w:r>
      <w:r w:rsidR="00996C67">
        <w:rPr>
          <w:rFonts w:ascii="Times New Roman" w:eastAsiaTheme="minorEastAsia" w:hAnsi="Times New Roman" w:cs="Times New Roman"/>
          <w:sz w:val="20"/>
          <w:szCs w:val="20"/>
        </w:rPr>
        <w:t xml:space="preserve"> </w:t>
      </w:r>
      <w:r w:rsidR="004F5CD9">
        <w:rPr>
          <w:rFonts w:ascii="Times New Roman" w:eastAsiaTheme="minorEastAsia" w:hAnsi="Times New Roman" w:cs="Times New Roman"/>
          <w:sz w:val="20"/>
          <w:szCs w:val="20"/>
        </w:rPr>
        <w:t xml:space="preserve">BN </w:t>
      </w:r>
      <w:r w:rsidR="00996C67">
        <w:rPr>
          <w:rFonts w:ascii="Times New Roman" w:eastAsiaTheme="minorEastAsia" w:hAnsi="Times New Roman" w:cs="Times New Roman"/>
          <w:sz w:val="20"/>
          <w:szCs w:val="20"/>
        </w:rPr>
        <w:t>0,0037 MPa/</w:t>
      </w:r>
      <w:r w:rsidR="00996C67">
        <w:rPr>
          <w:rFonts w:ascii="Calibri" w:eastAsiaTheme="minorEastAsia" w:hAnsi="Calibri" w:cs="Times New Roman"/>
          <w:sz w:val="20"/>
          <w:szCs w:val="20"/>
        </w:rPr>
        <w:t>⁰</w:t>
      </w:r>
      <w:r w:rsidR="00996C67">
        <w:rPr>
          <w:rFonts w:ascii="Times New Roman" w:eastAsiaTheme="minorEastAsia" w:hAnsi="Times New Roman" w:cs="Times New Roman"/>
          <w:sz w:val="20"/>
          <w:szCs w:val="20"/>
        </w:rPr>
        <w:t>C</w:t>
      </w:r>
      <w:r w:rsidR="004F5CD9">
        <w:rPr>
          <w:rFonts w:ascii="Times New Roman" w:eastAsiaTheme="minorEastAsia" w:hAnsi="Times New Roman" w:cs="Times New Roman"/>
          <w:sz w:val="20"/>
          <w:szCs w:val="20"/>
        </w:rPr>
        <w:t>)</w:t>
      </w:r>
      <w:r w:rsidR="00996C67">
        <w:rPr>
          <w:rFonts w:ascii="Times New Roman" w:eastAsiaTheme="minorEastAsia" w:hAnsi="Times New Roman" w:cs="Times New Roman"/>
          <w:sz w:val="20"/>
          <w:szCs w:val="20"/>
        </w:rPr>
        <w:t>.</w:t>
      </w:r>
    </w:p>
    <w:p w14:paraId="35139A55" w14:textId="77777777" w:rsidR="00BF1B4D" w:rsidRDefault="00BF1B4D" w:rsidP="00510ECD">
      <w:pPr>
        <w:spacing w:after="0" w:line="240" w:lineRule="auto"/>
        <w:jc w:val="both"/>
        <w:rPr>
          <w:rFonts w:ascii="Times New Roman" w:eastAsiaTheme="minorEastAsia" w:hAnsi="Times New Roman" w:cs="Times New Roman"/>
          <w:sz w:val="20"/>
          <w:szCs w:val="20"/>
        </w:rPr>
      </w:pPr>
    </w:p>
    <w:p w14:paraId="4C147516" w14:textId="4FC65375" w:rsidR="00DB2874" w:rsidRDefault="00510ECD" w:rsidP="00510ECD">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Kata kunci: Beton pasca bakar, temperatur, </w:t>
      </w:r>
      <w:r>
        <w:rPr>
          <w:rFonts w:ascii="Times New Roman" w:eastAsiaTheme="minorEastAsia" w:hAnsi="Times New Roman" w:cs="Times New Roman"/>
          <w:i/>
          <w:sz w:val="20"/>
          <w:szCs w:val="20"/>
        </w:rPr>
        <w:t xml:space="preserve">Plastocrete® RT6 Plus, </w:t>
      </w:r>
      <w:r w:rsidR="00590D52">
        <w:rPr>
          <w:rFonts w:ascii="Times New Roman" w:eastAsiaTheme="minorEastAsia" w:hAnsi="Times New Roman" w:cs="Times New Roman"/>
          <w:sz w:val="20"/>
          <w:szCs w:val="20"/>
        </w:rPr>
        <w:t>Karakteristik beton</w:t>
      </w:r>
      <w:r w:rsidR="00D123F6">
        <w:rPr>
          <w:rFonts w:ascii="Times New Roman" w:eastAsiaTheme="minorEastAsia" w:hAnsi="Times New Roman" w:cs="Times New Roman"/>
          <w:sz w:val="20"/>
          <w:szCs w:val="20"/>
        </w:rPr>
        <w:t>.</w:t>
      </w:r>
    </w:p>
    <w:p w14:paraId="47DCAE66" w14:textId="77777777" w:rsidR="00DB2874" w:rsidRDefault="00DB2874">
      <w:pPr>
        <w:rPr>
          <w:rFonts w:ascii="Times New Roman" w:eastAsiaTheme="minorEastAsia" w:hAnsi="Times New Roman" w:cs="Times New Roman"/>
          <w:sz w:val="20"/>
          <w:szCs w:val="20"/>
        </w:rPr>
      </w:pPr>
      <w:r>
        <w:rPr>
          <w:rFonts w:ascii="Times New Roman" w:eastAsiaTheme="minorEastAsia" w:hAnsi="Times New Roman" w:cs="Times New Roman"/>
          <w:sz w:val="20"/>
          <w:szCs w:val="20"/>
        </w:rPr>
        <w:br w:type="page"/>
      </w:r>
    </w:p>
    <w:p w14:paraId="781B5DFC" w14:textId="77777777" w:rsidR="00DB2874" w:rsidRDefault="00DB2874" w:rsidP="00DB2874">
      <w:pPr>
        <w:spacing w:after="0" w:line="720" w:lineRule="auto"/>
        <w:jc w:val="center"/>
        <w:rPr>
          <w:rFonts w:ascii="Times New Roman" w:eastAsiaTheme="minorEastAsia" w:hAnsi="Times New Roman" w:cs="Times New Roman"/>
          <w:b/>
          <w:i/>
          <w:sz w:val="28"/>
          <w:szCs w:val="28"/>
        </w:rPr>
      </w:pPr>
      <w:r w:rsidRPr="00DB2874">
        <w:rPr>
          <w:rFonts w:ascii="Times New Roman" w:eastAsiaTheme="minorEastAsia" w:hAnsi="Times New Roman" w:cs="Times New Roman"/>
          <w:b/>
          <w:i/>
          <w:sz w:val="28"/>
          <w:szCs w:val="28"/>
        </w:rPr>
        <w:lastRenderedPageBreak/>
        <w:t>ABSTRACT</w:t>
      </w:r>
    </w:p>
    <w:p w14:paraId="4CF19212" w14:textId="77777777" w:rsidR="00DB2874" w:rsidRPr="00EB73CE" w:rsidRDefault="00DB2874" w:rsidP="00DB2874">
      <w:pPr>
        <w:spacing w:after="0" w:line="240" w:lineRule="auto"/>
        <w:ind w:firstLine="567"/>
        <w:jc w:val="both"/>
        <w:rPr>
          <w:rFonts w:ascii="Times New Roman" w:eastAsiaTheme="minorEastAsia" w:hAnsi="Times New Roman" w:cs="Times New Roman"/>
          <w:i/>
          <w:sz w:val="20"/>
          <w:szCs w:val="20"/>
          <w:lang w:val="id-ID"/>
        </w:rPr>
      </w:pPr>
      <w:r w:rsidRPr="00FB27DA">
        <w:rPr>
          <w:rFonts w:ascii="Times New Roman" w:eastAsiaTheme="minorEastAsia" w:hAnsi="Times New Roman" w:cs="Times New Roman"/>
          <w:i/>
          <w:sz w:val="20"/>
          <w:szCs w:val="20"/>
        </w:rPr>
        <w:t xml:space="preserve">Concrete is a material commonly used in building structures. The development of concrete technology has </w:t>
      </w:r>
      <w:r w:rsidR="00820EAB" w:rsidRPr="00FB27DA">
        <w:rPr>
          <w:rFonts w:ascii="Times New Roman" w:eastAsiaTheme="minorEastAsia" w:hAnsi="Times New Roman" w:cs="Times New Roman"/>
          <w:i/>
          <w:sz w:val="20"/>
          <w:szCs w:val="20"/>
        </w:rPr>
        <w:t>rise</w:t>
      </w:r>
      <w:r w:rsidR="000905C4">
        <w:rPr>
          <w:rFonts w:ascii="Times New Roman" w:eastAsiaTheme="minorEastAsia" w:hAnsi="Times New Roman" w:cs="Times New Roman"/>
          <w:i/>
          <w:sz w:val="20"/>
          <w:szCs w:val="20"/>
        </w:rPr>
        <w:t>n</w:t>
      </w:r>
      <w:r w:rsidRPr="00FB27DA">
        <w:rPr>
          <w:rFonts w:ascii="Times New Roman" w:eastAsiaTheme="minorEastAsia" w:hAnsi="Times New Roman" w:cs="Times New Roman"/>
          <w:i/>
          <w:sz w:val="20"/>
          <w:szCs w:val="20"/>
        </w:rPr>
        <w:t xml:space="preserve"> rapidly</w:t>
      </w:r>
      <w:r w:rsidR="00C0408E">
        <w:rPr>
          <w:rFonts w:ascii="Times New Roman" w:eastAsiaTheme="minorEastAsia" w:hAnsi="Times New Roman" w:cs="Times New Roman"/>
          <w:i/>
          <w:sz w:val="20"/>
          <w:szCs w:val="20"/>
          <w:lang w:val="id-ID"/>
        </w:rPr>
        <w:t>, o</w:t>
      </w:r>
      <w:r w:rsidRPr="00FB27DA">
        <w:rPr>
          <w:rFonts w:ascii="Times New Roman" w:eastAsiaTheme="minorEastAsia" w:hAnsi="Times New Roman" w:cs="Times New Roman"/>
          <w:i/>
          <w:sz w:val="20"/>
          <w:szCs w:val="20"/>
        </w:rPr>
        <w:t>ne of the way</w:t>
      </w:r>
      <w:r w:rsidR="00BD0C97">
        <w:rPr>
          <w:rFonts w:ascii="Times New Roman" w:eastAsiaTheme="minorEastAsia" w:hAnsi="Times New Roman" w:cs="Times New Roman"/>
          <w:i/>
          <w:sz w:val="20"/>
          <w:szCs w:val="20"/>
        </w:rPr>
        <w:t>s</w:t>
      </w:r>
      <w:r w:rsidRPr="00FB27DA">
        <w:rPr>
          <w:rFonts w:ascii="Times New Roman" w:eastAsiaTheme="minorEastAsia" w:hAnsi="Times New Roman" w:cs="Times New Roman"/>
          <w:i/>
          <w:sz w:val="20"/>
          <w:szCs w:val="20"/>
        </w:rPr>
        <w:t xml:space="preserve"> is adding chemicals to concrete. The purpose of adding chemicals is </w:t>
      </w:r>
      <w:r w:rsidR="00F405B1">
        <w:rPr>
          <w:rFonts w:ascii="Times New Roman" w:eastAsiaTheme="minorEastAsia" w:hAnsi="Times New Roman" w:cs="Times New Roman"/>
          <w:i/>
          <w:sz w:val="20"/>
          <w:szCs w:val="20"/>
        </w:rPr>
        <w:t>for</w:t>
      </w:r>
      <w:r w:rsidRPr="00FB27DA">
        <w:rPr>
          <w:rFonts w:ascii="Times New Roman" w:eastAsiaTheme="minorEastAsia" w:hAnsi="Times New Roman" w:cs="Times New Roman"/>
          <w:i/>
          <w:sz w:val="20"/>
          <w:szCs w:val="20"/>
        </w:rPr>
        <w:t xml:space="preserve"> increas</w:t>
      </w:r>
      <w:r w:rsidR="00D540A1">
        <w:rPr>
          <w:rFonts w:ascii="Times New Roman" w:eastAsiaTheme="minorEastAsia" w:hAnsi="Times New Roman" w:cs="Times New Roman"/>
          <w:i/>
          <w:sz w:val="20"/>
          <w:szCs w:val="20"/>
        </w:rPr>
        <w:t>ing</w:t>
      </w:r>
      <w:r w:rsidRPr="00FB27DA">
        <w:rPr>
          <w:rFonts w:ascii="Times New Roman" w:eastAsiaTheme="minorEastAsia" w:hAnsi="Times New Roman" w:cs="Times New Roman"/>
          <w:i/>
          <w:sz w:val="20"/>
          <w:szCs w:val="20"/>
        </w:rPr>
        <w:t xml:space="preserve"> the</w:t>
      </w:r>
      <w:r w:rsidR="00C0408E">
        <w:rPr>
          <w:rFonts w:ascii="Times New Roman" w:eastAsiaTheme="minorEastAsia" w:hAnsi="Times New Roman" w:cs="Times New Roman"/>
          <w:i/>
          <w:sz w:val="20"/>
          <w:szCs w:val="20"/>
          <w:lang w:val="id-ID"/>
        </w:rPr>
        <w:t xml:space="preserve"> compressive</w:t>
      </w:r>
      <w:r w:rsidRPr="00FB27DA">
        <w:rPr>
          <w:rFonts w:ascii="Times New Roman" w:eastAsiaTheme="minorEastAsia" w:hAnsi="Times New Roman" w:cs="Times New Roman"/>
          <w:i/>
          <w:sz w:val="20"/>
          <w:szCs w:val="20"/>
        </w:rPr>
        <w:t xml:space="preserve"> strength of the concrete. </w:t>
      </w:r>
      <w:r w:rsidR="00EB73CE">
        <w:rPr>
          <w:rFonts w:ascii="Times New Roman" w:eastAsiaTheme="minorEastAsia" w:hAnsi="Times New Roman" w:cs="Times New Roman"/>
          <w:i/>
          <w:sz w:val="20"/>
          <w:szCs w:val="20"/>
          <w:lang w:val="id-ID"/>
        </w:rPr>
        <w:t>T</w:t>
      </w:r>
      <w:r w:rsidRPr="00FB27DA">
        <w:rPr>
          <w:rFonts w:ascii="Times New Roman" w:eastAsiaTheme="minorEastAsia" w:hAnsi="Times New Roman" w:cs="Times New Roman"/>
          <w:i/>
          <w:sz w:val="20"/>
          <w:szCs w:val="20"/>
        </w:rPr>
        <w:t>he use of Plastocrete® RT6 Plus</w:t>
      </w:r>
      <w:r w:rsidR="00BD0C97">
        <w:rPr>
          <w:rFonts w:ascii="Times New Roman" w:eastAsiaTheme="minorEastAsia" w:hAnsi="Times New Roman" w:cs="Times New Roman"/>
          <w:i/>
          <w:sz w:val="20"/>
          <w:szCs w:val="20"/>
        </w:rPr>
        <w:t xml:space="preserve"> </w:t>
      </w:r>
      <w:r w:rsidR="009109E5" w:rsidRPr="00FB27DA">
        <w:rPr>
          <w:rFonts w:ascii="Times New Roman" w:eastAsiaTheme="minorEastAsia" w:hAnsi="Times New Roman" w:cs="Times New Roman"/>
          <w:i/>
          <w:sz w:val="20"/>
          <w:szCs w:val="20"/>
        </w:rPr>
        <w:t>can help to reduce water in concrete</w:t>
      </w:r>
      <w:r w:rsidR="00EB73CE">
        <w:rPr>
          <w:rFonts w:ascii="Times New Roman" w:eastAsiaTheme="minorEastAsia" w:hAnsi="Times New Roman" w:cs="Times New Roman"/>
          <w:i/>
          <w:sz w:val="20"/>
          <w:szCs w:val="20"/>
          <w:lang w:val="id-ID"/>
        </w:rPr>
        <w:t>,</w:t>
      </w:r>
      <w:r w:rsidR="009109E5" w:rsidRPr="00FB27DA">
        <w:rPr>
          <w:rFonts w:ascii="Times New Roman" w:eastAsiaTheme="minorEastAsia" w:hAnsi="Times New Roman" w:cs="Times New Roman"/>
          <w:i/>
          <w:sz w:val="20"/>
          <w:szCs w:val="20"/>
        </w:rPr>
        <w:t xml:space="preserve"> </w:t>
      </w:r>
      <w:r w:rsidR="00EB73CE">
        <w:rPr>
          <w:rFonts w:ascii="Times New Roman" w:eastAsiaTheme="minorEastAsia" w:hAnsi="Times New Roman" w:cs="Times New Roman"/>
          <w:i/>
          <w:sz w:val="20"/>
          <w:szCs w:val="20"/>
          <w:lang w:val="id-ID"/>
        </w:rPr>
        <w:t>h</w:t>
      </w:r>
      <w:r w:rsidR="00820EAB" w:rsidRPr="00FB27DA">
        <w:rPr>
          <w:rFonts w:ascii="Times New Roman" w:eastAsiaTheme="minorEastAsia" w:hAnsi="Times New Roman" w:cs="Times New Roman"/>
          <w:i/>
          <w:sz w:val="20"/>
          <w:szCs w:val="20"/>
        </w:rPr>
        <w:t>ence</w:t>
      </w:r>
      <w:r w:rsidR="009109E5" w:rsidRPr="00FB27DA">
        <w:rPr>
          <w:rFonts w:ascii="Times New Roman" w:eastAsiaTheme="minorEastAsia" w:hAnsi="Times New Roman" w:cs="Times New Roman"/>
          <w:i/>
          <w:sz w:val="20"/>
          <w:szCs w:val="20"/>
        </w:rPr>
        <w:t xml:space="preserve"> the concrete obtained a high compressive strength. Lately</w:t>
      </w:r>
      <w:r w:rsidR="00820EAB" w:rsidRPr="00FB27DA">
        <w:rPr>
          <w:rFonts w:ascii="Times New Roman" w:eastAsiaTheme="minorEastAsia" w:hAnsi="Times New Roman" w:cs="Times New Roman"/>
          <w:i/>
          <w:sz w:val="20"/>
          <w:szCs w:val="20"/>
        </w:rPr>
        <w:t>,</w:t>
      </w:r>
      <w:r w:rsidR="009109E5" w:rsidRPr="00FB27DA">
        <w:rPr>
          <w:rFonts w:ascii="Times New Roman" w:eastAsiaTheme="minorEastAsia" w:hAnsi="Times New Roman" w:cs="Times New Roman"/>
          <w:i/>
          <w:sz w:val="20"/>
          <w:szCs w:val="20"/>
        </w:rPr>
        <w:t xml:space="preserve"> </w:t>
      </w:r>
      <w:r w:rsidR="00820EAB" w:rsidRPr="00FB27DA">
        <w:rPr>
          <w:rFonts w:ascii="Times New Roman" w:eastAsiaTheme="minorEastAsia" w:hAnsi="Times New Roman" w:cs="Times New Roman"/>
          <w:i/>
          <w:sz w:val="20"/>
          <w:szCs w:val="20"/>
        </w:rPr>
        <w:t xml:space="preserve">a fire building </w:t>
      </w:r>
      <w:r w:rsidR="00542BD6" w:rsidRPr="00FB27DA">
        <w:rPr>
          <w:rFonts w:ascii="Times New Roman" w:eastAsiaTheme="minorEastAsia" w:hAnsi="Times New Roman" w:cs="Times New Roman"/>
          <w:i/>
          <w:sz w:val="20"/>
          <w:szCs w:val="20"/>
        </w:rPr>
        <w:t xml:space="preserve">disaster in Indonesia </w:t>
      </w:r>
      <w:r w:rsidR="009109E5" w:rsidRPr="00FB27DA">
        <w:rPr>
          <w:rFonts w:ascii="Times New Roman" w:eastAsiaTheme="minorEastAsia" w:hAnsi="Times New Roman" w:cs="Times New Roman"/>
          <w:i/>
          <w:sz w:val="20"/>
          <w:szCs w:val="20"/>
        </w:rPr>
        <w:t>cause</w:t>
      </w:r>
      <w:r w:rsidR="00EB73CE">
        <w:rPr>
          <w:rFonts w:ascii="Times New Roman" w:eastAsiaTheme="minorEastAsia" w:hAnsi="Times New Roman" w:cs="Times New Roman"/>
          <w:i/>
          <w:sz w:val="20"/>
          <w:szCs w:val="20"/>
          <w:lang w:val="id-ID"/>
        </w:rPr>
        <w:t>d</w:t>
      </w:r>
      <w:r w:rsidR="009109E5" w:rsidRPr="00FB27DA">
        <w:rPr>
          <w:rFonts w:ascii="Times New Roman" w:eastAsiaTheme="minorEastAsia" w:hAnsi="Times New Roman" w:cs="Times New Roman"/>
          <w:i/>
          <w:sz w:val="20"/>
          <w:szCs w:val="20"/>
        </w:rPr>
        <w:t xml:space="preserve"> damage to building materials, especially concrete.</w:t>
      </w:r>
      <w:r w:rsidR="00EB73CE">
        <w:rPr>
          <w:rFonts w:ascii="Times New Roman" w:eastAsiaTheme="minorEastAsia" w:hAnsi="Times New Roman" w:cs="Times New Roman"/>
          <w:i/>
          <w:sz w:val="20"/>
          <w:szCs w:val="20"/>
          <w:lang w:val="id-ID"/>
        </w:rPr>
        <w:t xml:space="preserve"> </w:t>
      </w:r>
      <w:r w:rsidR="00EB73CE" w:rsidRPr="00FB27DA">
        <w:rPr>
          <w:rFonts w:ascii="Times New Roman" w:eastAsiaTheme="minorEastAsia" w:hAnsi="Times New Roman" w:cs="Times New Roman"/>
          <w:i/>
          <w:sz w:val="20"/>
          <w:szCs w:val="20"/>
        </w:rPr>
        <w:t>This research</w:t>
      </w:r>
      <w:r w:rsidR="00EB73CE">
        <w:rPr>
          <w:rFonts w:ascii="Times New Roman" w:eastAsiaTheme="minorEastAsia" w:hAnsi="Times New Roman" w:cs="Times New Roman"/>
          <w:i/>
          <w:sz w:val="20"/>
          <w:szCs w:val="20"/>
          <w:lang w:val="id-ID"/>
        </w:rPr>
        <w:t xml:space="preserve"> was conducted to find out how the effect of temperature on concrete characteristics using </w:t>
      </w:r>
      <w:r w:rsidR="00EB73CE" w:rsidRPr="00FB27DA">
        <w:rPr>
          <w:rFonts w:ascii="Times New Roman" w:eastAsiaTheme="minorEastAsia" w:hAnsi="Times New Roman" w:cs="Times New Roman"/>
          <w:i/>
          <w:sz w:val="20"/>
          <w:szCs w:val="20"/>
        </w:rPr>
        <w:t>Plastocrete® RT6 Plus</w:t>
      </w:r>
      <w:r w:rsidR="00EB73CE">
        <w:rPr>
          <w:rFonts w:ascii="Times New Roman" w:eastAsiaTheme="minorEastAsia" w:hAnsi="Times New Roman" w:cs="Times New Roman"/>
          <w:i/>
          <w:sz w:val="20"/>
          <w:szCs w:val="20"/>
          <w:lang w:val="id-ID"/>
        </w:rPr>
        <w:t>.</w:t>
      </w:r>
    </w:p>
    <w:p w14:paraId="6A7D8A63" w14:textId="77777777" w:rsidR="009109E5" w:rsidRPr="00ED2C50" w:rsidRDefault="009109E5" w:rsidP="00DB2874">
      <w:pPr>
        <w:spacing w:after="0" w:line="240" w:lineRule="auto"/>
        <w:ind w:firstLine="567"/>
        <w:jc w:val="both"/>
        <w:rPr>
          <w:rFonts w:ascii="Times New Roman" w:eastAsiaTheme="minorEastAsia" w:hAnsi="Times New Roman" w:cs="Times New Roman"/>
          <w:i/>
          <w:sz w:val="20"/>
          <w:szCs w:val="20"/>
          <w:lang w:val="id-ID"/>
        </w:rPr>
      </w:pPr>
      <w:r w:rsidRPr="00FB27DA">
        <w:rPr>
          <w:rFonts w:ascii="Times New Roman" w:eastAsiaTheme="minorEastAsia" w:hAnsi="Times New Roman" w:cs="Times New Roman"/>
          <w:i/>
          <w:sz w:val="20"/>
          <w:szCs w:val="20"/>
        </w:rPr>
        <w:t>In this study, Plastocrete® RT6 Plus</w:t>
      </w:r>
      <w:r w:rsidR="00C6677F">
        <w:rPr>
          <w:rFonts w:ascii="Times New Roman" w:eastAsiaTheme="minorEastAsia" w:hAnsi="Times New Roman" w:cs="Times New Roman"/>
          <w:i/>
          <w:sz w:val="20"/>
          <w:szCs w:val="20"/>
          <w:lang w:val="id-ID"/>
        </w:rPr>
        <w:t xml:space="preserve"> was used</w:t>
      </w:r>
      <w:r w:rsidRPr="00FB27DA">
        <w:rPr>
          <w:rFonts w:ascii="Times New Roman" w:eastAsiaTheme="minorEastAsia" w:hAnsi="Times New Roman" w:cs="Times New Roman"/>
          <w:i/>
          <w:sz w:val="20"/>
          <w:szCs w:val="20"/>
        </w:rPr>
        <w:t xml:space="preserve"> as much as 0,5%</w:t>
      </w:r>
      <w:r w:rsidR="00ED2C50">
        <w:rPr>
          <w:rFonts w:ascii="Times New Roman" w:eastAsiaTheme="minorEastAsia" w:hAnsi="Times New Roman" w:cs="Times New Roman"/>
          <w:i/>
          <w:sz w:val="20"/>
          <w:szCs w:val="20"/>
          <w:lang w:val="id-ID"/>
        </w:rPr>
        <w:t xml:space="preserve"> </w:t>
      </w:r>
      <w:r w:rsidRPr="00FB27DA">
        <w:rPr>
          <w:rFonts w:ascii="Times New Roman" w:eastAsiaTheme="minorEastAsia" w:hAnsi="Times New Roman" w:cs="Times New Roman"/>
          <w:i/>
          <w:sz w:val="20"/>
          <w:szCs w:val="20"/>
        </w:rPr>
        <w:t>(of ce</w:t>
      </w:r>
      <w:r w:rsidR="00955408">
        <w:rPr>
          <w:rFonts w:ascii="Times New Roman" w:eastAsiaTheme="minorEastAsia" w:hAnsi="Times New Roman" w:cs="Times New Roman"/>
          <w:i/>
          <w:sz w:val="20"/>
          <w:szCs w:val="20"/>
        </w:rPr>
        <w:t>m</w:t>
      </w:r>
      <w:r w:rsidRPr="00FB27DA">
        <w:rPr>
          <w:rFonts w:ascii="Times New Roman" w:eastAsiaTheme="minorEastAsia" w:hAnsi="Times New Roman" w:cs="Times New Roman"/>
          <w:i/>
          <w:sz w:val="20"/>
          <w:szCs w:val="20"/>
        </w:rPr>
        <w:t>e</w:t>
      </w:r>
      <w:r w:rsidR="00955408">
        <w:rPr>
          <w:rFonts w:ascii="Times New Roman" w:eastAsiaTheme="minorEastAsia" w:hAnsi="Times New Roman" w:cs="Times New Roman"/>
          <w:i/>
          <w:sz w:val="20"/>
          <w:szCs w:val="20"/>
        </w:rPr>
        <w:t>n</w:t>
      </w:r>
      <w:r w:rsidRPr="00FB27DA">
        <w:rPr>
          <w:rFonts w:ascii="Times New Roman" w:eastAsiaTheme="minorEastAsia" w:hAnsi="Times New Roman" w:cs="Times New Roman"/>
          <w:i/>
          <w:sz w:val="20"/>
          <w:szCs w:val="20"/>
        </w:rPr>
        <w:t>t weight) and a water reduction</w:t>
      </w:r>
      <w:r w:rsidR="009E0CC7">
        <w:rPr>
          <w:rFonts w:ascii="Times New Roman" w:eastAsiaTheme="minorEastAsia" w:hAnsi="Times New Roman" w:cs="Times New Roman"/>
          <w:i/>
          <w:sz w:val="20"/>
          <w:szCs w:val="20"/>
        </w:rPr>
        <w:t xml:space="preserve"> as much as</w:t>
      </w:r>
      <w:r w:rsidRPr="00FB27DA">
        <w:rPr>
          <w:rFonts w:ascii="Times New Roman" w:eastAsiaTheme="minorEastAsia" w:hAnsi="Times New Roman" w:cs="Times New Roman"/>
          <w:i/>
          <w:sz w:val="20"/>
          <w:szCs w:val="20"/>
        </w:rPr>
        <w:t xml:space="preserve"> 7% </w:t>
      </w:r>
      <w:r w:rsidR="009E0CC7">
        <w:rPr>
          <w:rFonts w:ascii="Times New Roman" w:eastAsiaTheme="minorEastAsia" w:hAnsi="Times New Roman" w:cs="Times New Roman"/>
          <w:i/>
          <w:sz w:val="20"/>
          <w:szCs w:val="20"/>
        </w:rPr>
        <w:t>of</w:t>
      </w:r>
      <w:r w:rsidRPr="00FB27DA">
        <w:rPr>
          <w:rFonts w:ascii="Times New Roman" w:eastAsiaTheme="minorEastAsia" w:hAnsi="Times New Roman" w:cs="Times New Roman"/>
          <w:i/>
          <w:sz w:val="20"/>
          <w:szCs w:val="20"/>
        </w:rPr>
        <w:t xml:space="preserve"> normal concrete</w:t>
      </w:r>
      <w:r w:rsidR="009E0CC7">
        <w:rPr>
          <w:rFonts w:ascii="Times New Roman" w:eastAsiaTheme="minorEastAsia" w:hAnsi="Times New Roman" w:cs="Times New Roman"/>
          <w:i/>
          <w:sz w:val="20"/>
          <w:szCs w:val="20"/>
        </w:rPr>
        <w:t xml:space="preserve"> water requirements</w:t>
      </w:r>
      <w:r w:rsidRPr="00FB27DA">
        <w:rPr>
          <w:rFonts w:ascii="Times New Roman" w:eastAsiaTheme="minorEastAsia" w:hAnsi="Times New Roman" w:cs="Times New Roman"/>
          <w:i/>
          <w:sz w:val="20"/>
          <w:szCs w:val="20"/>
        </w:rPr>
        <w:t>.</w:t>
      </w:r>
      <w:r w:rsidR="0062245D" w:rsidRPr="00FB27DA">
        <w:rPr>
          <w:rFonts w:ascii="Times New Roman" w:eastAsiaTheme="minorEastAsia" w:hAnsi="Times New Roman" w:cs="Times New Roman"/>
          <w:i/>
          <w:sz w:val="20"/>
          <w:szCs w:val="20"/>
        </w:rPr>
        <w:t xml:space="preserve"> The </w:t>
      </w:r>
      <w:r w:rsidR="009E0CC7">
        <w:rPr>
          <w:rFonts w:ascii="Times New Roman" w:eastAsiaTheme="minorEastAsia" w:hAnsi="Times New Roman" w:cs="Times New Roman"/>
          <w:i/>
          <w:sz w:val="20"/>
          <w:szCs w:val="20"/>
        </w:rPr>
        <w:t>samples consist</w:t>
      </w:r>
      <w:r w:rsidR="00ED2C50">
        <w:rPr>
          <w:rFonts w:ascii="Times New Roman" w:eastAsiaTheme="minorEastAsia" w:hAnsi="Times New Roman" w:cs="Times New Roman"/>
          <w:i/>
          <w:sz w:val="20"/>
          <w:szCs w:val="20"/>
          <w:lang w:val="id-ID"/>
        </w:rPr>
        <w:t xml:space="preserve"> </w:t>
      </w:r>
      <w:r w:rsidR="0062245D" w:rsidRPr="00FB27DA">
        <w:rPr>
          <w:rFonts w:ascii="Times New Roman" w:eastAsiaTheme="minorEastAsia" w:hAnsi="Times New Roman" w:cs="Times New Roman"/>
          <w:i/>
          <w:sz w:val="20"/>
          <w:szCs w:val="20"/>
        </w:rPr>
        <w:t>o</w:t>
      </w:r>
      <w:r w:rsidR="009E0CC7">
        <w:rPr>
          <w:rFonts w:ascii="Times New Roman" w:eastAsiaTheme="minorEastAsia" w:hAnsi="Times New Roman" w:cs="Times New Roman"/>
          <w:i/>
          <w:sz w:val="20"/>
          <w:szCs w:val="20"/>
        </w:rPr>
        <w:t>f</w:t>
      </w:r>
      <w:r w:rsidR="0062245D" w:rsidRPr="00FB27DA">
        <w:rPr>
          <w:rFonts w:ascii="Times New Roman" w:eastAsiaTheme="minorEastAsia" w:hAnsi="Times New Roman" w:cs="Times New Roman"/>
          <w:i/>
          <w:sz w:val="20"/>
          <w:szCs w:val="20"/>
        </w:rPr>
        <w:t xml:space="preserve"> normal concrete and concrete using Plastocrete® RT6 Plus</w:t>
      </w:r>
      <w:r w:rsidR="009E0CC7">
        <w:rPr>
          <w:rFonts w:ascii="Times New Roman" w:eastAsiaTheme="minorEastAsia" w:hAnsi="Times New Roman" w:cs="Times New Roman"/>
          <w:i/>
          <w:sz w:val="20"/>
          <w:szCs w:val="20"/>
        </w:rPr>
        <w:t xml:space="preserve">. </w:t>
      </w:r>
      <w:r w:rsidR="005D3083">
        <w:rPr>
          <w:rFonts w:ascii="Times New Roman" w:eastAsiaTheme="minorEastAsia" w:hAnsi="Times New Roman" w:cs="Times New Roman"/>
          <w:i/>
          <w:sz w:val="20"/>
          <w:szCs w:val="20"/>
        </w:rPr>
        <w:t>The experiment was</w:t>
      </w:r>
      <w:r w:rsidR="009E0CC7">
        <w:rPr>
          <w:rFonts w:ascii="Times New Roman" w:eastAsiaTheme="minorEastAsia" w:hAnsi="Times New Roman" w:cs="Times New Roman"/>
          <w:i/>
          <w:sz w:val="20"/>
          <w:szCs w:val="20"/>
        </w:rPr>
        <w:t xml:space="preserve"> done</w:t>
      </w:r>
      <w:r w:rsidR="005D3083">
        <w:rPr>
          <w:rFonts w:ascii="Times New Roman" w:eastAsiaTheme="minorEastAsia" w:hAnsi="Times New Roman" w:cs="Times New Roman"/>
          <w:i/>
          <w:sz w:val="20"/>
          <w:szCs w:val="20"/>
        </w:rPr>
        <w:t xml:space="preserve"> by heating</w:t>
      </w:r>
      <w:r w:rsidR="009E0CC7">
        <w:rPr>
          <w:rFonts w:ascii="Times New Roman" w:eastAsiaTheme="minorEastAsia" w:hAnsi="Times New Roman" w:cs="Times New Roman"/>
          <w:i/>
          <w:sz w:val="20"/>
          <w:szCs w:val="20"/>
        </w:rPr>
        <w:t xml:space="preserve"> on both samples</w:t>
      </w:r>
      <w:r w:rsidR="0062245D" w:rsidRPr="00FB27DA">
        <w:rPr>
          <w:rFonts w:ascii="Times New Roman" w:eastAsiaTheme="minorEastAsia" w:hAnsi="Times New Roman" w:cs="Times New Roman"/>
          <w:i/>
          <w:sz w:val="20"/>
          <w:szCs w:val="20"/>
        </w:rPr>
        <w:t xml:space="preserve"> </w:t>
      </w:r>
      <w:r w:rsidR="005D3083">
        <w:rPr>
          <w:rFonts w:ascii="Times New Roman" w:eastAsiaTheme="minorEastAsia" w:hAnsi="Times New Roman" w:cs="Times New Roman"/>
          <w:i/>
          <w:sz w:val="20"/>
          <w:szCs w:val="20"/>
        </w:rPr>
        <w:t>at</w:t>
      </w:r>
      <w:r w:rsidR="0062245D" w:rsidRPr="00FB27DA">
        <w:rPr>
          <w:rFonts w:ascii="Times New Roman" w:eastAsiaTheme="minorEastAsia" w:hAnsi="Times New Roman" w:cs="Times New Roman"/>
          <w:i/>
          <w:sz w:val="20"/>
          <w:szCs w:val="20"/>
        </w:rPr>
        <w:t xml:space="preserve"> temperature</w:t>
      </w:r>
      <w:r w:rsidRPr="00FB27DA">
        <w:rPr>
          <w:rFonts w:ascii="Times New Roman" w:eastAsiaTheme="minorEastAsia" w:hAnsi="Times New Roman" w:cs="Times New Roman"/>
          <w:i/>
          <w:sz w:val="20"/>
          <w:szCs w:val="20"/>
        </w:rPr>
        <w:t xml:space="preserve"> 300</w:t>
      </w:r>
      <w:r w:rsidRPr="00FB27DA">
        <w:rPr>
          <w:rFonts w:ascii="Calibri" w:eastAsiaTheme="minorEastAsia" w:hAnsi="Calibri" w:cs="Times New Roman"/>
          <w:i/>
          <w:sz w:val="20"/>
          <w:szCs w:val="20"/>
        </w:rPr>
        <w:t>⁰</w:t>
      </w:r>
      <w:r w:rsidRPr="00FB27DA">
        <w:rPr>
          <w:rFonts w:ascii="Times New Roman" w:eastAsiaTheme="minorEastAsia" w:hAnsi="Times New Roman" w:cs="Times New Roman"/>
          <w:i/>
          <w:sz w:val="20"/>
          <w:szCs w:val="20"/>
        </w:rPr>
        <w:t>C, 400</w:t>
      </w:r>
      <w:r w:rsidRPr="00FB27DA">
        <w:rPr>
          <w:rFonts w:ascii="Calibri" w:eastAsiaTheme="minorEastAsia" w:hAnsi="Calibri" w:cs="Times New Roman"/>
          <w:i/>
          <w:sz w:val="20"/>
          <w:szCs w:val="20"/>
        </w:rPr>
        <w:t>⁰</w:t>
      </w:r>
      <w:r w:rsidRPr="00FB27DA">
        <w:rPr>
          <w:rFonts w:ascii="Times New Roman" w:eastAsiaTheme="minorEastAsia" w:hAnsi="Times New Roman" w:cs="Times New Roman"/>
          <w:i/>
          <w:sz w:val="20"/>
          <w:szCs w:val="20"/>
        </w:rPr>
        <w:t>C, 500</w:t>
      </w:r>
      <w:r w:rsidRPr="00FB27DA">
        <w:rPr>
          <w:rFonts w:ascii="Calibri" w:eastAsiaTheme="minorEastAsia" w:hAnsi="Calibri" w:cs="Times New Roman"/>
          <w:i/>
          <w:sz w:val="20"/>
          <w:szCs w:val="20"/>
        </w:rPr>
        <w:t>⁰</w:t>
      </w:r>
      <w:r w:rsidRPr="00FB27DA">
        <w:rPr>
          <w:rFonts w:ascii="Times New Roman" w:eastAsiaTheme="minorEastAsia" w:hAnsi="Times New Roman" w:cs="Times New Roman"/>
          <w:i/>
          <w:sz w:val="20"/>
          <w:szCs w:val="20"/>
        </w:rPr>
        <w:t>C, 600</w:t>
      </w:r>
      <w:r w:rsidRPr="00FB27DA">
        <w:rPr>
          <w:rFonts w:ascii="Calibri" w:eastAsiaTheme="minorEastAsia" w:hAnsi="Calibri" w:cs="Times New Roman"/>
          <w:i/>
          <w:sz w:val="20"/>
          <w:szCs w:val="20"/>
        </w:rPr>
        <w:t>⁰</w:t>
      </w:r>
      <w:r w:rsidRPr="00FB27DA">
        <w:rPr>
          <w:rFonts w:ascii="Times New Roman" w:eastAsiaTheme="minorEastAsia" w:hAnsi="Times New Roman" w:cs="Times New Roman"/>
          <w:i/>
          <w:sz w:val="20"/>
          <w:szCs w:val="20"/>
        </w:rPr>
        <w:t>C, 700</w:t>
      </w:r>
      <w:r w:rsidRPr="00FB27DA">
        <w:rPr>
          <w:rFonts w:ascii="Calibri" w:eastAsiaTheme="minorEastAsia" w:hAnsi="Calibri" w:cs="Times New Roman"/>
          <w:i/>
          <w:sz w:val="20"/>
          <w:szCs w:val="20"/>
        </w:rPr>
        <w:t>⁰</w:t>
      </w:r>
      <w:r w:rsidRPr="00FB27DA">
        <w:rPr>
          <w:rFonts w:ascii="Times New Roman" w:eastAsiaTheme="minorEastAsia" w:hAnsi="Times New Roman" w:cs="Times New Roman"/>
          <w:i/>
          <w:sz w:val="20"/>
          <w:szCs w:val="20"/>
        </w:rPr>
        <w:t>C, and 800</w:t>
      </w:r>
      <w:r w:rsidRPr="00FB27DA">
        <w:rPr>
          <w:rFonts w:ascii="Calibri" w:eastAsiaTheme="minorEastAsia" w:hAnsi="Calibri" w:cs="Times New Roman"/>
          <w:i/>
          <w:sz w:val="20"/>
          <w:szCs w:val="20"/>
        </w:rPr>
        <w:t>⁰</w:t>
      </w:r>
      <w:r w:rsidRPr="00FB27DA">
        <w:rPr>
          <w:rFonts w:ascii="Times New Roman" w:eastAsiaTheme="minorEastAsia" w:hAnsi="Times New Roman" w:cs="Times New Roman"/>
          <w:i/>
          <w:sz w:val="20"/>
          <w:szCs w:val="20"/>
        </w:rPr>
        <w:t>C</w:t>
      </w:r>
      <w:r w:rsidR="005D3083">
        <w:rPr>
          <w:rFonts w:ascii="Times New Roman" w:eastAsiaTheme="minorEastAsia" w:hAnsi="Times New Roman" w:cs="Times New Roman"/>
          <w:i/>
          <w:sz w:val="20"/>
          <w:szCs w:val="20"/>
        </w:rPr>
        <w:t xml:space="preserve"> in furnace</w:t>
      </w:r>
      <w:r w:rsidR="00DB4824" w:rsidRPr="00FB27DA">
        <w:rPr>
          <w:rFonts w:ascii="Times New Roman" w:eastAsiaTheme="minorEastAsia" w:hAnsi="Times New Roman" w:cs="Times New Roman"/>
          <w:i/>
          <w:sz w:val="20"/>
          <w:szCs w:val="20"/>
        </w:rPr>
        <w:t>. The heating time</w:t>
      </w:r>
      <w:r w:rsidR="00946641">
        <w:rPr>
          <w:rFonts w:ascii="Times New Roman" w:eastAsiaTheme="minorEastAsia" w:hAnsi="Times New Roman" w:cs="Times New Roman"/>
          <w:i/>
          <w:sz w:val="20"/>
          <w:szCs w:val="20"/>
        </w:rPr>
        <w:t xml:space="preserve"> was</w:t>
      </w:r>
      <w:r w:rsidR="00DB4824" w:rsidRPr="00FB27DA">
        <w:rPr>
          <w:rFonts w:ascii="Times New Roman" w:eastAsiaTheme="minorEastAsia" w:hAnsi="Times New Roman" w:cs="Times New Roman"/>
          <w:i/>
          <w:sz w:val="20"/>
          <w:szCs w:val="20"/>
        </w:rPr>
        <w:t xml:space="preserve"> calculated using the heat transfer equation. The</w:t>
      </w:r>
      <w:r w:rsidR="00955DBD">
        <w:rPr>
          <w:rFonts w:ascii="Times New Roman" w:eastAsiaTheme="minorEastAsia" w:hAnsi="Times New Roman" w:cs="Times New Roman"/>
          <w:i/>
          <w:sz w:val="20"/>
          <w:szCs w:val="20"/>
        </w:rPr>
        <w:t xml:space="preserve"> </w:t>
      </w:r>
      <w:r w:rsidR="00DB4824" w:rsidRPr="00FB27DA">
        <w:rPr>
          <w:rFonts w:ascii="Times New Roman" w:eastAsiaTheme="minorEastAsia" w:hAnsi="Times New Roman" w:cs="Times New Roman"/>
          <w:i/>
          <w:sz w:val="20"/>
          <w:szCs w:val="20"/>
        </w:rPr>
        <w:t>concrete</w:t>
      </w:r>
      <w:r w:rsidR="00D2200F">
        <w:rPr>
          <w:rFonts w:ascii="Times New Roman" w:eastAsiaTheme="minorEastAsia" w:hAnsi="Times New Roman" w:cs="Times New Roman"/>
          <w:i/>
          <w:sz w:val="20"/>
          <w:szCs w:val="20"/>
        </w:rPr>
        <w:t xml:space="preserve"> post</w:t>
      </w:r>
      <w:r w:rsidR="00925630">
        <w:rPr>
          <w:rFonts w:ascii="Times New Roman" w:eastAsiaTheme="minorEastAsia" w:hAnsi="Times New Roman" w:cs="Times New Roman"/>
          <w:i/>
          <w:sz w:val="20"/>
          <w:szCs w:val="20"/>
        </w:rPr>
        <w:t>-</w:t>
      </w:r>
      <w:r w:rsidR="00D2200F">
        <w:rPr>
          <w:rFonts w:ascii="Times New Roman" w:eastAsiaTheme="minorEastAsia" w:hAnsi="Times New Roman" w:cs="Times New Roman"/>
          <w:i/>
          <w:sz w:val="20"/>
          <w:szCs w:val="20"/>
        </w:rPr>
        <w:t>fire</w:t>
      </w:r>
      <w:r w:rsidR="00DB4824" w:rsidRPr="00FB27DA">
        <w:rPr>
          <w:rFonts w:ascii="Times New Roman" w:eastAsiaTheme="minorEastAsia" w:hAnsi="Times New Roman" w:cs="Times New Roman"/>
          <w:i/>
          <w:sz w:val="20"/>
          <w:szCs w:val="20"/>
        </w:rPr>
        <w:t xml:space="preserve"> test </w:t>
      </w:r>
      <w:r w:rsidR="00946641">
        <w:rPr>
          <w:rFonts w:ascii="Times New Roman" w:eastAsiaTheme="minorEastAsia" w:hAnsi="Times New Roman" w:cs="Times New Roman"/>
          <w:i/>
          <w:sz w:val="20"/>
          <w:szCs w:val="20"/>
        </w:rPr>
        <w:t>was</w:t>
      </w:r>
      <w:r w:rsidR="00BD0C97">
        <w:rPr>
          <w:rFonts w:ascii="Times New Roman" w:eastAsiaTheme="minorEastAsia" w:hAnsi="Times New Roman" w:cs="Times New Roman"/>
          <w:i/>
          <w:sz w:val="20"/>
          <w:szCs w:val="20"/>
        </w:rPr>
        <w:t xml:space="preserve"> the </w:t>
      </w:r>
      <w:r w:rsidR="00ED2C50">
        <w:rPr>
          <w:rFonts w:ascii="Times New Roman" w:eastAsiaTheme="minorEastAsia" w:hAnsi="Times New Roman" w:cs="Times New Roman"/>
          <w:i/>
          <w:sz w:val="20"/>
          <w:szCs w:val="20"/>
          <w:lang w:val="id-ID"/>
        </w:rPr>
        <w:t>compressive strengt</w:t>
      </w:r>
      <w:r w:rsidR="00925630">
        <w:rPr>
          <w:rFonts w:ascii="Times New Roman" w:eastAsiaTheme="minorEastAsia" w:hAnsi="Times New Roman" w:cs="Times New Roman"/>
          <w:i/>
          <w:sz w:val="20"/>
          <w:szCs w:val="20"/>
        </w:rPr>
        <w:t>h</w:t>
      </w:r>
      <w:r w:rsidR="00DB4824" w:rsidRPr="00FB27DA">
        <w:rPr>
          <w:rFonts w:ascii="Times New Roman" w:eastAsiaTheme="minorEastAsia" w:hAnsi="Times New Roman" w:cs="Times New Roman"/>
          <w:i/>
          <w:sz w:val="20"/>
          <w:szCs w:val="20"/>
        </w:rPr>
        <w:t>, tensile strength, and modulus of elasticity</w:t>
      </w:r>
      <w:r w:rsidR="00ED2C50">
        <w:rPr>
          <w:rFonts w:ascii="Times New Roman" w:eastAsiaTheme="minorEastAsia" w:hAnsi="Times New Roman" w:cs="Times New Roman"/>
          <w:i/>
          <w:sz w:val="20"/>
          <w:szCs w:val="20"/>
          <w:lang w:val="id-ID"/>
        </w:rPr>
        <w:t xml:space="preserve"> of concrete.</w:t>
      </w:r>
    </w:p>
    <w:p w14:paraId="34BF3069" w14:textId="1129EAE8" w:rsidR="00260EBE" w:rsidRPr="00260EBE" w:rsidRDefault="00260EBE" w:rsidP="00DB4824">
      <w:pPr>
        <w:spacing w:after="0" w:line="240" w:lineRule="auto"/>
        <w:ind w:firstLine="567"/>
        <w:jc w:val="both"/>
        <w:rPr>
          <w:rFonts w:ascii="Times New Roman" w:eastAsiaTheme="minorEastAsia" w:hAnsi="Times New Roman" w:cs="Times New Roman"/>
          <w:i/>
          <w:sz w:val="20"/>
          <w:szCs w:val="20"/>
        </w:rPr>
      </w:pPr>
      <w:r>
        <w:rPr>
          <w:rFonts w:ascii="Times New Roman" w:eastAsiaTheme="minorEastAsia" w:hAnsi="Times New Roman" w:cs="Times New Roman"/>
          <w:i/>
          <w:sz w:val="20"/>
          <w:szCs w:val="20"/>
        </w:rPr>
        <w:t xml:space="preserve">The result showed, that the addition </w:t>
      </w:r>
      <w:r w:rsidRPr="00FB27DA">
        <w:rPr>
          <w:rFonts w:ascii="Times New Roman" w:eastAsiaTheme="minorEastAsia" w:hAnsi="Times New Roman" w:cs="Times New Roman"/>
          <w:i/>
          <w:sz w:val="20"/>
          <w:szCs w:val="20"/>
        </w:rPr>
        <w:t>of Plastocrete® RT6 Plus</w:t>
      </w:r>
      <w:r>
        <w:rPr>
          <w:rFonts w:ascii="Times New Roman" w:eastAsiaTheme="minorEastAsia" w:hAnsi="Times New Roman" w:cs="Times New Roman"/>
          <w:i/>
          <w:sz w:val="20"/>
          <w:szCs w:val="20"/>
        </w:rPr>
        <w:t xml:space="preserve"> on the concrete given the effect of temperature or not given have compressive strength, </w:t>
      </w:r>
      <w:r w:rsidRPr="00FB27DA">
        <w:rPr>
          <w:rFonts w:ascii="Times New Roman" w:eastAsiaTheme="minorEastAsia" w:hAnsi="Times New Roman" w:cs="Times New Roman"/>
          <w:i/>
          <w:sz w:val="20"/>
          <w:szCs w:val="20"/>
        </w:rPr>
        <w:t>modulus of elasticity</w:t>
      </w:r>
      <w:r>
        <w:rPr>
          <w:rFonts w:ascii="Times New Roman" w:eastAsiaTheme="minorEastAsia" w:hAnsi="Times New Roman" w:cs="Times New Roman"/>
          <w:i/>
          <w:sz w:val="20"/>
          <w:szCs w:val="20"/>
          <w:lang w:val="id-ID"/>
        </w:rPr>
        <w:t xml:space="preserve"> of concrete</w:t>
      </w:r>
      <w:r>
        <w:rPr>
          <w:rFonts w:ascii="Times New Roman" w:eastAsiaTheme="minorEastAsia" w:hAnsi="Times New Roman" w:cs="Times New Roman"/>
          <w:i/>
          <w:sz w:val="20"/>
          <w:szCs w:val="20"/>
        </w:rPr>
        <w:t xml:space="preserve">, and tensile strength higher than normal concrete, but the increase of temperature </w:t>
      </w:r>
      <w:r w:rsidR="00792C4E">
        <w:rPr>
          <w:rFonts w:ascii="Times New Roman" w:eastAsiaTheme="minorEastAsia" w:hAnsi="Times New Roman" w:cs="Times New Roman"/>
          <w:i/>
          <w:sz w:val="20"/>
          <w:szCs w:val="20"/>
        </w:rPr>
        <w:t xml:space="preserve">caused the rate of decline on </w:t>
      </w:r>
      <w:r w:rsidR="006C2942">
        <w:rPr>
          <w:rFonts w:ascii="Times New Roman" w:eastAsiaTheme="minorEastAsia" w:hAnsi="Times New Roman" w:cs="Times New Roman"/>
          <w:i/>
          <w:sz w:val="20"/>
          <w:szCs w:val="20"/>
        </w:rPr>
        <w:t xml:space="preserve">compressive strength, </w:t>
      </w:r>
      <w:r w:rsidR="006C2942" w:rsidRPr="00FB27DA">
        <w:rPr>
          <w:rFonts w:ascii="Times New Roman" w:eastAsiaTheme="minorEastAsia" w:hAnsi="Times New Roman" w:cs="Times New Roman"/>
          <w:i/>
          <w:sz w:val="20"/>
          <w:szCs w:val="20"/>
        </w:rPr>
        <w:t>modulus of elasticity</w:t>
      </w:r>
      <w:r w:rsidR="006C2942">
        <w:rPr>
          <w:rFonts w:ascii="Times New Roman" w:eastAsiaTheme="minorEastAsia" w:hAnsi="Times New Roman" w:cs="Times New Roman"/>
          <w:i/>
          <w:sz w:val="20"/>
          <w:szCs w:val="20"/>
          <w:lang w:val="id-ID"/>
        </w:rPr>
        <w:t xml:space="preserve"> of concrete</w:t>
      </w:r>
      <w:r w:rsidR="006C2942">
        <w:rPr>
          <w:rFonts w:ascii="Times New Roman" w:eastAsiaTheme="minorEastAsia" w:hAnsi="Times New Roman" w:cs="Times New Roman"/>
          <w:i/>
          <w:sz w:val="20"/>
          <w:szCs w:val="20"/>
        </w:rPr>
        <w:t xml:space="preserve">, and tensile </w:t>
      </w:r>
      <w:r w:rsidR="00792C4E">
        <w:rPr>
          <w:rFonts w:ascii="Times New Roman" w:eastAsiaTheme="minorEastAsia" w:hAnsi="Times New Roman" w:cs="Times New Roman"/>
          <w:i/>
          <w:sz w:val="20"/>
          <w:szCs w:val="20"/>
        </w:rPr>
        <w:t>w</w:t>
      </w:r>
      <w:r w:rsidR="006C2942">
        <w:rPr>
          <w:rFonts w:ascii="Times New Roman" w:eastAsiaTheme="minorEastAsia" w:hAnsi="Times New Roman" w:cs="Times New Roman"/>
          <w:i/>
          <w:sz w:val="20"/>
          <w:szCs w:val="20"/>
        </w:rPr>
        <w:t>ere</w:t>
      </w:r>
      <w:r w:rsidR="00792C4E">
        <w:rPr>
          <w:rFonts w:ascii="Times New Roman" w:eastAsiaTheme="minorEastAsia" w:hAnsi="Times New Roman" w:cs="Times New Roman"/>
          <w:i/>
          <w:sz w:val="20"/>
          <w:szCs w:val="20"/>
        </w:rPr>
        <w:t xml:space="preserve"> higher than normal concrete.</w:t>
      </w:r>
      <w:r w:rsidR="006C2942">
        <w:rPr>
          <w:rFonts w:ascii="Times New Roman" w:eastAsiaTheme="minorEastAsia" w:hAnsi="Times New Roman" w:cs="Times New Roman"/>
          <w:i/>
          <w:sz w:val="20"/>
          <w:szCs w:val="20"/>
        </w:rPr>
        <w:t xml:space="preserve"> </w:t>
      </w:r>
      <w:r w:rsidR="005D0040">
        <w:rPr>
          <w:rFonts w:ascii="Times New Roman" w:eastAsiaTheme="minorEastAsia" w:hAnsi="Times New Roman" w:cs="Times New Roman"/>
          <w:i/>
          <w:sz w:val="20"/>
          <w:szCs w:val="20"/>
        </w:rPr>
        <w:t xml:space="preserve">The result </w:t>
      </w:r>
      <w:r w:rsidR="004F5CD9">
        <w:rPr>
          <w:rFonts w:ascii="Times New Roman" w:eastAsiaTheme="minorEastAsia" w:hAnsi="Times New Roman" w:cs="Times New Roman"/>
          <w:i/>
          <w:sz w:val="20"/>
          <w:szCs w:val="20"/>
        </w:rPr>
        <w:t xml:space="preserve">rate of decline of compressive strength concrete using </w:t>
      </w:r>
      <w:r w:rsidR="004F5CD9" w:rsidRPr="00FB27DA">
        <w:rPr>
          <w:rFonts w:ascii="Times New Roman" w:eastAsiaTheme="minorEastAsia" w:hAnsi="Times New Roman" w:cs="Times New Roman"/>
          <w:i/>
          <w:sz w:val="20"/>
          <w:szCs w:val="20"/>
        </w:rPr>
        <w:t>Plastocrete® RT6 Plus</w:t>
      </w:r>
      <w:r w:rsidR="004F5CD9">
        <w:rPr>
          <w:rFonts w:ascii="Times New Roman" w:eastAsiaTheme="minorEastAsia" w:hAnsi="Times New Roman" w:cs="Times New Roman"/>
          <w:i/>
          <w:sz w:val="20"/>
          <w:szCs w:val="20"/>
        </w:rPr>
        <w:t xml:space="preserve"> was</w:t>
      </w:r>
      <w:r w:rsidR="00EA3340">
        <w:rPr>
          <w:rFonts w:ascii="Times New Roman" w:eastAsiaTheme="minorEastAsia" w:hAnsi="Times New Roman" w:cs="Times New Roman"/>
          <w:i/>
          <w:sz w:val="20"/>
          <w:szCs w:val="20"/>
        </w:rPr>
        <w:t xml:space="preserve"> greater than normal concrete (BP 0,0047 MPa/</w:t>
      </w:r>
      <w:r w:rsidR="00EA3340" w:rsidRPr="00FB27DA">
        <w:rPr>
          <w:rFonts w:ascii="Calibri" w:eastAsiaTheme="minorEastAsia" w:hAnsi="Calibri" w:cs="Times New Roman"/>
          <w:i/>
          <w:sz w:val="20"/>
          <w:szCs w:val="20"/>
        </w:rPr>
        <w:t>⁰</w:t>
      </w:r>
      <w:r w:rsidR="00EA3340" w:rsidRPr="00FB27DA">
        <w:rPr>
          <w:rFonts w:ascii="Times New Roman" w:eastAsiaTheme="minorEastAsia" w:hAnsi="Times New Roman" w:cs="Times New Roman"/>
          <w:i/>
          <w:sz w:val="20"/>
          <w:szCs w:val="20"/>
        </w:rPr>
        <w:t>C</w:t>
      </w:r>
      <w:r w:rsidR="00EA3340">
        <w:rPr>
          <w:rFonts w:ascii="Times New Roman" w:eastAsiaTheme="minorEastAsia" w:hAnsi="Times New Roman" w:cs="Times New Roman"/>
          <w:i/>
          <w:sz w:val="20"/>
          <w:szCs w:val="20"/>
        </w:rPr>
        <w:t xml:space="preserve"> &gt; BN 0,0037 MPa/</w:t>
      </w:r>
      <w:r w:rsidR="00EA3340" w:rsidRPr="00FB27DA">
        <w:rPr>
          <w:rFonts w:ascii="Calibri" w:eastAsiaTheme="minorEastAsia" w:hAnsi="Calibri" w:cs="Times New Roman"/>
          <w:i/>
          <w:sz w:val="20"/>
          <w:szCs w:val="20"/>
        </w:rPr>
        <w:t>⁰</w:t>
      </w:r>
      <w:r w:rsidR="00EA3340" w:rsidRPr="00FB27DA">
        <w:rPr>
          <w:rFonts w:ascii="Times New Roman" w:eastAsiaTheme="minorEastAsia" w:hAnsi="Times New Roman" w:cs="Times New Roman"/>
          <w:i/>
          <w:sz w:val="20"/>
          <w:szCs w:val="20"/>
        </w:rPr>
        <w:t>C</w:t>
      </w:r>
      <w:r w:rsidR="004E551B">
        <w:rPr>
          <w:rFonts w:ascii="Times New Roman" w:eastAsiaTheme="minorEastAsia" w:hAnsi="Times New Roman" w:cs="Times New Roman"/>
          <w:i/>
          <w:sz w:val="20"/>
          <w:szCs w:val="20"/>
        </w:rPr>
        <w:t>)</w:t>
      </w:r>
      <w:r w:rsidR="00EA3340">
        <w:rPr>
          <w:rFonts w:ascii="Times New Roman" w:eastAsiaTheme="minorEastAsia" w:hAnsi="Times New Roman" w:cs="Times New Roman"/>
          <w:i/>
          <w:sz w:val="20"/>
          <w:szCs w:val="20"/>
        </w:rPr>
        <w:t xml:space="preserve"> </w:t>
      </w:r>
    </w:p>
    <w:p w14:paraId="55D20D87" w14:textId="77777777" w:rsidR="00DB4824" w:rsidRPr="00FB27DA" w:rsidRDefault="00DB4824" w:rsidP="00DB4824">
      <w:pPr>
        <w:spacing w:after="0" w:line="240" w:lineRule="auto"/>
        <w:ind w:firstLine="567"/>
        <w:jc w:val="both"/>
        <w:rPr>
          <w:rFonts w:eastAsiaTheme="minorEastAsia" w:cs="Times New Roman"/>
        </w:rPr>
      </w:pPr>
    </w:p>
    <w:p w14:paraId="765DD320" w14:textId="77777777" w:rsidR="00DB4824" w:rsidRPr="00DB4824" w:rsidRDefault="00DB4824" w:rsidP="00DB4824">
      <w:pPr>
        <w:spacing w:after="0" w:line="240" w:lineRule="auto"/>
        <w:jc w:val="both"/>
        <w:rPr>
          <w:rFonts w:ascii="Times New Roman" w:eastAsiaTheme="minorEastAsia" w:hAnsi="Times New Roman" w:cs="Times New Roman"/>
          <w:i/>
          <w:sz w:val="20"/>
          <w:szCs w:val="20"/>
        </w:rPr>
      </w:pPr>
      <w:r w:rsidRPr="00FB27DA">
        <w:rPr>
          <w:rFonts w:ascii="Times New Roman" w:eastAsiaTheme="minorEastAsia" w:hAnsi="Times New Roman" w:cs="Times New Roman"/>
          <w:i/>
          <w:sz w:val="20"/>
          <w:szCs w:val="20"/>
        </w:rPr>
        <w:t xml:space="preserve">Keywords: </w:t>
      </w:r>
      <w:r w:rsidR="00D0534A">
        <w:rPr>
          <w:rFonts w:ascii="Times New Roman" w:eastAsiaTheme="minorEastAsia" w:hAnsi="Times New Roman" w:cs="Times New Roman"/>
          <w:i/>
          <w:sz w:val="20"/>
          <w:szCs w:val="20"/>
        </w:rPr>
        <w:t>concrete</w:t>
      </w:r>
      <w:r w:rsidR="00D2200F">
        <w:rPr>
          <w:rFonts w:ascii="Times New Roman" w:eastAsiaTheme="minorEastAsia" w:hAnsi="Times New Roman" w:cs="Times New Roman"/>
          <w:i/>
          <w:sz w:val="20"/>
          <w:szCs w:val="20"/>
        </w:rPr>
        <w:t xml:space="preserve"> post</w:t>
      </w:r>
      <w:r w:rsidR="00E32DE5">
        <w:rPr>
          <w:rFonts w:ascii="Times New Roman" w:eastAsiaTheme="minorEastAsia" w:hAnsi="Times New Roman" w:cs="Times New Roman"/>
          <w:i/>
          <w:sz w:val="20"/>
          <w:szCs w:val="20"/>
        </w:rPr>
        <w:t>-</w:t>
      </w:r>
      <w:r w:rsidR="00D2200F">
        <w:rPr>
          <w:rFonts w:ascii="Times New Roman" w:eastAsiaTheme="minorEastAsia" w:hAnsi="Times New Roman" w:cs="Times New Roman"/>
          <w:i/>
          <w:sz w:val="20"/>
          <w:szCs w:val="20"/>
        </w:rPr>
        <w:t>fire</w:t>
      </w:r>
      <w:r w:rsidRPr="00FB27DA">
        <w:rPr>
          <w:rFonts w:ascii="Times New Roman" w:eastAsiaTheme="minorEastAsia" w:hAnsi="Times New Roman" w:cs="Times New Roman"/>
          <w:i/>
          <w:sz w:val="20"/>
          <w:szCs w:val="20"/>
        </w:rPr>
        <w:t xml:space="preserve">, temperature, Plastocrete® RT6 Plus, </w:t>
      </w:r>
      <w:r w:rsidR="009E2319" w:rsidRPr="00FB27DA">
        <w:rPr>
          <w:rFonts w:ascii="Times New Roman" w:eastAsiaTheme="minorEastAsia" w:hAnsi="Times New Roman" w:cs="Times New Roman"/>
          <w:i/>
          <w:sz w:val="20"/>
          <w:szCs w:val="20"/>
        </w:rPr>
        <w:t xml:space="preserve">concrete </w:t>
      </w:r>
      <w:r w:rsidR="00590D52" w:rsidRPr="00FB27DA">
        <w:rPr>
          <w:rFonts w:ascii="Times New Roman" w:eastAsiaTheme="minorEastAsia" w:hAnsi="Times New Roman" w:cs="Times New Roman"/>
          <w:i/>
          <w:sz w:val="20"/>
          <w:szCs w:val="20"/>
        </w:rPr>
        <w:t>characteristic</w:t>
      </w:r>
      <w:r w:rsidR="002B14C1" w:rsidRPr="00FB27DA">
        <w:rPr>
          <w:rFonts w:ascii="Times New Roman" w:eastAsiaTheme="minorEastAsia" w:hAnsi="Times New Roman" w:cs="Times New Roman"/>
          <w:i/>
          <w:sz w:val="20"/>
          <w:szCs w:val="20"/>
        </w:rPr>
        <w:t>s</w:t>
      </w:r>
      <w:r w:rsidR="00590D52" w:rsidRPr="00FB27DA">
        <w:rPr>
          <w:rFonts w:ascii="Times New Roman" w:eastAsiaTheme="minorEastAsia" w:hAnsi="Times New Roman" w:cs="Times New Roman"/>
          <w:i/>
          <w:sz w:val="20"/>
          <w:szCs w:val="20"/>
        </w:rPr>
        <w:t>.</w:t>
      </w:r>
    </w:p>
    <w:bookmarkEnd w:id="12"/>
    <w:p w14:paraId="08795FB9" w14:textId="77777777" w:rsidR="00DB4824" w:rsidRPr="009D01AF" w:rsidRDefault="00DB4824" w:rsidP="00DB4824">
      <w:pPr>
        <w:spacing w:after="0" w:line="240" w:lineRule="auto"/>
        <w:ind w:firstLine="567"/>
        <w:jc w:val="both"/>
        <w:rPr>
          <w:rFonts w:eastAsiaTheme="minorEastAsia" w:cs="Times New Roman"/>
        </w:rPr>
      </w:pPr>
    </w:p>
    <w:p w14:paraId="335A01AB" w14:textId="77777777" w:rsidR="00DB4824" w:rsidRPr="00DB2874" w:rsidRDefault="00DB4824" w:rsidP="00DB2874">
      <w:pPr>
        <w:spacing w:after="0" w:line="240" w:lineRule="auto"/>
        <w:ind w:firstLine="567"/>
        <w:jc w:val="both"/>
        <w:rPr>
          <w:rFonts w:ascii="Times New Roman" w:eastAsiaTheme="minorEastAsia" w:hAnsi="Times New Roman" w:cs="Times New Roman"/>
          <w:i/>
          <w:sz w:val="20"/>
          <w:szCs w:val="20"/>
        </w:rPr>
      </w:pPr>
      <w:r>
        <w:rPr>
          <w:rFonts w:ascii="Times New Roman" w:eastAsiaTheme="minorEastAsia" w:hAnsi="Times New Roman" w:cs="Times New Roman"/>
          <w:i/>
          <w:sz w:val="20"/>
          <w:szCs w:val="20"/>
        </w:rPr>
        <w:t xml:space="preserve"> </w:t>
      </w:r>
    </w:p>
    <w:p w14:paraId="1EFEBF36" w14:textId="77777777" w:rsidR="00BF1B4D" w:rsidRPr="00BF1B4D" w:rsidRDefault="00BF1B4D" w:rsidP="00DB2874">
      <w:pPr>
        <w:spacing w:after="0" w:line="240" w:lineRule="auto"/>
        <w:ind w:firstLine="567"/>
        <w:jc w:val="both"/>
        <w:rPr>
          <w:rFonts w:ascii="Times New Roman" w:eastAsiaTheme="minorEastAsia" w:hAnsi="Times New Roman" w:cs="Times New Roman"/>
          <w:sz w:val="20"/>
          <w:szCs w:val="20"/>
        </w:rPr>
      </w:pPr>
    </w:p>
    <w:p w14:paraId="2DFA3609" w14:textId="77777777" w:rsidR="001C3709" w:rsidRPr="001C3709" w:rsidRDefault="001C3709" w:rsidP="00DB2874">
      <w:pPr>
        <w:tabs>
          <w:tab w:val="left" w:pos="709"/>
        </w:tabs>
        <w:spacing w:after="0" w:line="360" w:lineRule="auto"/>
        <w:jc w:val="both"/>
        <w:rPr>
          <w:rFonts w:ascii="Times New Roman" w:hAnsi="Times New Roman" w:cs="Times New Roman"/>
          <w:sz w:val="24"/>
          <w:szCs w:val="24"/>
          <w:vertAlign w:val="subscript"/>
        </w:rPr>
      </w:pPr>
    </w:p>
    <w:p w14:paraId="72F7D2AE" w14:textId="77777777" w:rsidR="006B4B82" w:rsidRPr="006B4B82" w:rsidRDefault="006B4B82" w:rsidP="008C7A12">
      <w:pPr>
        <w:pStyle w:val="ListParagraph"/>
        <w:spacing w:after="0" w:line="360" w:lineRule="auto"/>
        <w:ind w:left="0"/>
        <w:jc w:val="both"/>
        <w:rPr>
          <w:rFonts w:ascii="Times New Roman" w:hAnsi="Times New Roman" w:cs="Times New Roman"/>
          <w:sz w:val="24"/>
          <w:lang w:val="id-ID"/>
        </w:rPr>
      </w:pPr>
    </w:p>
    <w:p w14:paraId="285A4E21" w14:textId="77777777" w:rsidR="008C7A12" w:rsidRDefault="008C7A12" w:rsidP="008C7A12"/>
    <w:p w14:paraId="2B7417A3" w14:textId="77777777" w:rsidR="00247998" w:rsidRPr="008C7A12" w:rsidRDefault="00247998" w:rsidP="008C7A12">
      <w:pPr>
        <w:sectPr w:rsidR="00247998" w:rsidRPr="008C7A12" w:rsidSect="00D274C4">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709" w:footer="709" w:gutter="0"/>
          <w:pgNumType w:fmt="lowerRoman" w:start="1"/>
          <w:cols w:space="720"/>
          <w:titlePg/>
          <w:docGrid w:linePitch="299"/>
        </w:sectPr>
      </w:pPr>
    </w:p>
    <w:p w14:paraId="1FBBA547" w14:textId="77777777" w:rsidR="00D66C2F" w:rsidRDefault="00A5774B" w:rsidP="00C70CB1">
      <w:pPr>
        <w:pStyle w:val="Heading1"/>
        <w:numPr>
          <w:ilvl w:val="0"/>
          <w:numId w:val="0"/>
        </w:numPr>
        <w:spacing w:before="0" w:line="360" w:lineRule="auto"/>
        <w:rPr>
          <w:lang w:val="en-US"/>
        </w:rPr>
      </w:pPr>
      <w:bookmarkStart w:id="13" w:name="_Toc510650322"/>
      <w:r w:rsidRPr="00EF35EE">
        <w:lastRenderedPageBreak/>
        <w:t xml:space="preserve">BAB I </w:t>
      </w:r>
      <w:r w:rsidR="00A83ABC">
        <w:br/>
      </w:r>
      <w:r w:rsidRPr="00A83ABC">
        <w:t>PENDAHULUA</w:t>
      </w:r>
      <w:r w:rsidR="00C70CB1">
        <w:rPr>
          <w:lang w:val="en-US"/>
        </w:rPr>
        <w:t>N</w:t>
      </w:r>
      <w:bookmarkEnd w:id="13"/>
    </w:p>
    <w:p w14:paraId="7CC05F32" w14:textId="77777777" w:rsidR="00C70CB1" w:rsidRPr="00C70CB1" w:rsidRDefault="00C70CB1" w:rsidP="00C70CB1">
      <w:pPr>
        <w:spacing w:line="720" w:lineRule="auto"/>
      </w:pPr>
    </w:p>
    <w:p w14:paraId="7B10E929" w14:textId="77777777" w:rsidR="00A5774B" w:rsidRPr="00D66C2F" w:rsidRDefault="00A5774B" w:rsidP="00ED3876">
      <w:pPr>
        <w:pStyle w:val="Heading2"/>
        <w:numPr>
          <w:ilvl w:val="0"/>
          <w:numId w:val="79"/>
        </w:numPr>
        <w:spacing w:line="360" w:lineRule="auto"/>
        <w:ind w:left="426" w:hanging="426"/>
      </w:pPr>
      <w:bookmarkStart w:id="14" w:name="_Toc510650323"/>
      <w:r w:rsidRPr="00D66C2F">
        <w:t>L</w:t>
      </w:r>
      <w:r w:rsidR="00717A8A" w:rsidRPr="00D66C2F">
        <w:t>atar Belakang</w:t>
      </w:r>
      <w:bookmarkEnd w:id="14"/>
    </w:p>
    <w:p w14:paraId="52CDCE97" w14:textId="77777777" w:rsidR="0040639D" w:rsidRDefault="00D63778" w:rsidP="00717A8A">
      <w:pPr>
        <w:pStyle w:val="NoSpacing"/>
        <w:spacing w:line="360" w:lineRule="auto"/>
        <w:ind w:firstLine="567"/>
        <w:jc w:val="both"/>
        <w:rPr>
          <w:rFonts w:ascii="Times New Roman" w:hAnsi="Times New Roman" w:cs="Times New Roman"/>
          <w:sz w:val="24"/>
          <w:szCs w:val="24"/>
        </w:rPr>
      </w:pPr>
      <w:r>
        <w:rPr>
          <w:rFonts w:ascii="Times New Roman" w:hAnsi="Times New Roman" w:cs="Times New Roman"/>
          <w:sz w:val="24"/>
          <w:szCs w:val="24"/>
          <w:lang w:val="id-ID"/>
        </w:rPr>
        <w:t>Seiring p</w:t>
      </w:r>
      <w:r w:rsidR="00A5774B">
        <w:rPr>
          <w:rFonts w:ascii="Times New Roman" w:hAnsi="Times New Roman" w:cs="Times New Roman"/>
          <w:sz w:val="24"/>
          <w:szCs w:val="24"/>
          <w:lang w:val="id-ID"/>
        </w:rPr>
        <w:t>erkembangan konstruksi bangunan yang s</w:t>
      </w:r>
      <w:r w:rsidR="008E53BC">
        <w:rPr>
          <w:rFonts w:ascii="Times New Roman" w:hAnsi="Times New Roman" w:cs="Times New Roman"/>
          <w:sz w:val="24"/>
          <w:szCs w:val="24"/>
          <w:lang w:val="id-ID"/>
        </w:rPr>
        <w:t>angat pesat,</w:t>
      </w:r>
      <w:r w:rsidR="001112E2">
        <w:rPr>
          <w:rFonts w:ascii="Times New Roman" w:hAnsi="Times New Roman" w:cs="Times New Roman"/>
          <w:sz w:val="24"/>
          <w:szCs w:val="24"/>
        </w:rPr>
        <w:t xml:space="preserve"> sehingga </w:t>
      </w:r>
      <w:r w:rsidR="001112E2">
        <w:rPr>
          <w:rFonts w:ascii="Times New Roman" w:hAnsi="Times New Roman" w:cs="Times New Roman"/>
          <w:sz w:val="24"/>
          <w:szCs w:val="24"/>
          <w:lang w:val="id-ID"/>
        </w:rPr>
        <w:t xml:space="preserve"> semakin banyak</w:t>
      </w:r>
      <w:r w:rsidR="001112E2">
        <w:rPr>
          <w:rFonts w:ascii="Times New Roman" w:hAnsi="Times New Roman" w:cs="Times New Roman"/>
          <w:sz w:val="24"/>
          <w:szCs w:val="24"/>
        </w:rPr>
        <w:t xml:space="preserve"> juga</w:t>
      </w:r>
      <w:r w:rsidR="00A5774B">
        <w:rPr>
          <w:rFonts w:ascii="Times New Roman" w:hAnsi="Times New Roman" w:cs="Times New Roman"/>
          <w:sz w:val="24"/>
          <w:szCs w:val="24"/>
          <w:lang w:val="id-ID"/>
        </w:rPr>
        <w:t xml:space="preserve"> kebutuhan masyarakat akan infrastruktur seperti bunker, reaktor nuklir dan b</w:t>
      </w:r>
      <w:r w:rsidR="00B1137F">
        <w:rPr>
          <w:rFonts w:ascii="Times New Roman" w:hAnsi="Times New Roman" w:cs="Times New Roman"/>
          <w:sz w:val="24"/>
          <w:szCs w:val="24"/>
          <w:lang w:val="id-ID"/>
        </w:rPr>
        <w:t>angunan gedung tingkat tinggi (</w:t>
      </w:r>
      <w:r w:rsidR="00B1137F">
        <w:rPr>
          <w:rFonts w:ascii="Times New Roman" w:hAnsi="Times New Roman" w:cs="Times New Roman"/>
          <w:i/>
          <w:sz w:val="24"/>
          <w:szCs w:val="24"/>
          <w:lang w:val="id-ID"/>
        </w:rPr>
        <w:t>high risk building</w:t>
      </w:r>
      <w:r w:rsidR="00A5774B">
        <w:rPr>
          <w:rFonts w:ascii="Times New Roman" w:hAnsi="Times New Roman" w:cs="Times New Roman"/>
          <w:sz w:val="24"/>
          <w:szCs w:val="24"/>
          <w:lang w:val="id-ID"/>
        </w:rPr>
        <w:t>). Beton merupakan bahan yang</w:t>
      </w:r>
      <w:r w:rsidR="0040639D">
        <w:rPr>
          <w:rFonts w:ascii="Times New Roman" w:hAnsi="Times New Roman" w:cs="Times New Roman"/>
          <w:sz w:val="24"/>
          <w:szCs w:val="24"/>
          <w:lang w:val="id-ID"/>
        </w:rPr>
        <w:t xml:space="preserve"> banyak</w:t>
      </w:r>
      <w:r w:rsidR="00A5774B">
        <w:rPr>
          <w:rFonts w:ascii="Times New Roman" w:hAnsi="Times New Roman" w:cs="Times New Roman"/>
          <w:sz w:val="24"/>
          <w:szCs w:val="24"/>
          <w:lang w:val="id-ID"/>
        </w:rPr>
        <w:t xml:space="preserve"> digunakan untuk membuat infrastruktur bangunan. Beton adalah suatu material struktur yang terbuat dari suatu campuran yang mempunyai proporsi tertentu dari agregat halus, agregat kasar, air,</w:t>
      </w:r>
      <w:r w:rsidR="00841D08">
        <w:rPr>
          <w:rFonts w:ascii="Times New Roman" w:hAnsi="Times New Roman" w:cs="Times New Roman"/>
          <w:sz w:val="24"/>
          <w:szCs w:val="24"/>
        </w:rPr>
        <w:t xml:space="preserve"> </w:t>
      </w:r>
      <w:r w:rsidR="00A5774B">
        <w:rPr>
          <w:rFonts w:ascii="Times New Roman" w:hAnsi="Times New Roman" w:cs="Times New Roman"/>
          <w:sz w:val="24"/>
          <w:szCs w:val="24"/>
          <w:lang w:val="id-ID"/>
        </w:rPr>
        <w:t xml:space="preserve">dan </w:t>
      </w:r>
      <w:r w:rsidR="00A5774B" w:rsidRPr="00471430">
        <w:rPr>
          <w:rFonts w:ascii="Times New Roman" w:hAnsi="Times New Roman" w:cs="Times New Roman"/>
          <w:i/>
          <w:sz w:val="24"/>
          <w:szCs w:val="24"/>
          <w:lang w:val="id-ID"/>
        </w:rPr>
        <w:t>portland cement</w:t>
      </w:r>
      <w:r w:rsidR="00A5774B">
        <w:rPr>
          <w:rFonts w:ascii="Times New Roman" w:hAnsi="Times New Roman" w:cs="Times New Roman"/>
          <w:sz w:val="24"/>
          <w:szCs w:val="24"/>
          <w:lang w:val="id-ID"/>
        </w:rPr>
        <w:t xml:space="preserve"> dalam sebuah dimensi cetakan yang diinginkan</w:t>
      </w:r>
      <w:r w:rsidR="00A5774B">
        <w:rPr>
          <w:rFonts w:ascii="Times New Roman" w:hAnsi="Times New Roman" w:cs="Times New Roman"/>
          <w:sz w:val="24"/>
          <w:szCs w:val="24"/>
        </w:rPr>
        <w:t>.</w:t>
      </w:r>
      <w:r w:rsidR="00A5774B">
        <w:rPr>
          <w:rFonts w:ascii="Times New Roman" w:hAnsi="Times New Roman" w:cs="Times New Roman"/>
          <w:sz w:val="24"/>
          <w:szCs w:val="24"/>
          <w:lang w:val="id-ID"/>
        </w:rPr>
        <w:t xml:space="preserve"> </w:t>
      </w:r>
    </w:p>
    <w:p w14:paraId="3C7B6B12" w14:textId="77777777" w:rsidR="00FA345D" w:rsidRPr="00E919EB" w:rsidRDefault="00F45DC0" w:rsidP="00717A8A">
      <w:pPr>
        <w:pStyle w:val="NoSpacing"/>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Perkembangan teknologi beton telah mengalami perkembangan yang pesat. Salah satunya penambahan bahan kimia pada beton, yang tujuannya meningkatkan kuat teka</w:t>
      </w:r>
      <w:r w:rsidR="0069718D">
        <w:rPr>
          <w:rFonts w:ascii="Times New Roman" w:hAnsi="Times New Roman" w:cs="Times New Roman"/>
          <w:sz w:val="24"/>
          <w:szCs w:val="24"/>
        </w:rPr>
        <w:t>n</w:t>
      </w:r>
      <w:r>
        <w:rPr>
          <w:rFonts w:ascii="Times New Roman" w:hAnsi="Times New Roman" w:cs="Times New Roman"/>
          <w:sz w:val="24"/>
          <w:szCs w:val="24"/>
        </w:rPr>
        <w:t xml:space="preserve"> beton. Beton dengan kuat tekan tinggi dapat membuat bangunan gedung lebih kuat dalam menahan beban. </w:t>
      </w:r>
      <w:r w:rsidR="00114B74">
        <w:rPr>
          <w:rFonts w:ascii="Times New Roman" w:hAnsi="Times New Roman" w:cs="Times New Roman"/>
          <w:sz w:val="24"/>
          <w:szCs w:val="24"/>
          <w:lang w:val="id-ID"/>
        </w:rPr>
        <w:t xml:space="preserve">Banyak penelitian yang meneliti bahan tambah beton yang dapat menghasilkan kekuatan tinggi menggunakan </w:t>
      </w:r>
      <w:r w:rsidR="00114B74">
        <w:rPr>
          <w:rFonts w:ascii="Times New Roman" w:hAnsi="Times New Roman" w:cs="Times New Roman"/>
          <w:i/>
          <w:sz w:val="24"/>
          <w:szCs w:val="24"/>
          <w:lang w:val="id-ID"/>
        </w:rPr>
        <w:t>water reducer</w:t>
      </w:r>
      <w:r w:rsidR="00114B74">
        <w:rPr>
          <w:rFonts w:ascii="Times New Roman" w:hAnsi="Times New Roman" w:cs="Times New Roman"/>
          <w:sz w:val="24"/>
          <w:szCs w:val="24"/>
          <w:lang w:val="id-ID"/>
        </w:rPr>
        <w:t xml:space="preserve">, </w:t>
      </w:r>
      <w:r w:rsidR="00114B74" w:rsidRPr="00114B74">
        <w:rPr>
          <w:rFonts w:ascii="Times New Roman" w:hAnsi="Times New Roman" w:cs="Times New Roman"/>
          <w:i/>
          <w:sz w:val="24"/>
          <w:szCs w:val="24"/>
          <w:lang w:val="id-ID"/>
        </w:rPr>
        <w:t>retarder</w:t>
      </w:r>
      <w:r w:rsidR="003C3CCB">
        <w:rPr>
          <w:rFonts w:ascii="Times New Roman" w:hAnsi="Times New Roman" w:cs="Times New Roman"/>
          <w:sz w:val="24"/>
          <w:szCs w:val="24"/>
          <w:lang w:val="id-ID"/>
        </w:rPr>
        <w:t>,</w:t>
      </w:r>
      <w:r w:rsidR="00841D08">
        <w:rPr>
          <w:rFonts w:ascii="Times New Roman" w:hAnsi="Times New Roman" w:cs="Times New Roman"/>
          <w:sz w:val="24"/>
          <w:szCs w:val="24"/>
        </w:rPr>
        <w:t xml:space="preserve"> </w:t>
      </w:r>
      <w:r w:rsidR="00114B74">
        <w:rPr>
          <w:rFonts w:ascii="Times New Roman" w:hAnsi="Times New Roman" w:cs="Times New Roman"/>
          <w:sz w:val="24"/>
          <w:szCs w:val="24"/>
          <w:lang w:val="id-ID"/>
        </w:rPr>
        <w:t xml:space="preserve">dan </w:t>
      </w:r>
      <w:r w:rsidR="00114B74">
        <w:rPr>
          <w:rFonts w:ascii="Times New Roman" w:hAnsi="Times New Roman" w:cs="Times New Roman"/>
          <w:i/>
          <w:sz w:val="24"/>
          <w:szCs w:val="24"/>
          <w:lang w:val="id-ID"/>
        </w:rPr>
        <w:t>accelerator</w:t>
      </w:r>
      <w:r w:rsidR="00114B74">
        <w:rPr>
          <w:rFonts w:ascii="Times New Roman" w:hAnsi="Times New Roman" w:cs="Times New Roman"/>
          <w:sz w:val="24"/>
          <w:szCs w:val="24"/>
          <w:lang w:val="id-ID"/>
        </w:rPr>
        <w:t>.</w:t>
      </w:r>
      <w:r w:rsidR="00424917">
        <w:rPr>
          <w:rFonts w:ascii="Times New Roman" w:hAnsi="Times New Roman" w:cs="Times New Roman"/>
          <w:sz w:val="24"/>
          <w:szCs w:val="24"/>
        </w:rPr>
        <w:t xml:space="preserve"> </w:t>
      </w:r>
      <w:r w:rsidR="00D514B7">
        <w:rPr>
          <w:rFonts w:ascii="Times New Roman" w:hAnsi="Times New Roman" w:cs="Times New Roman"/>
          <w:sz w:val="24"/>
          <w:szCs w:val="24"/>
          <w:lang w:val="id-ID"/>
        </w:rPr>
        <w:t xml:space="preserve">Bahan </w:t>
      </w:r>
      <w:r w:rsidR="00D514B7">
        <w:rPr>
          <w:rFonts w:ascii="Times New Roman" w:hAnsi="Times New Roman" w:cs="Times New Roman"/>
          <w:i/>
          <w:sz w:val="24"/>
          <w:szCs w:val="24"/>
          <w:lang w:val="id-ID"/>
        </w:rPr>
        <w:t xml:space="preserve">water reducer </w:t>
      </w:r>
      <w:r w:rsidR="00D514B7">
        <w:rPr>
          <w:rFonts w:ascii="Times New Roman" w:hAnsi="Times New Roman" w:cs="Times New Roman"/>
          <w:sz w:val="24"/>
          <w:szCs w:val="24"/>
          <w:lang w:val="id-ID"/>
        </w:rPr>
        <w:t xml:space="preserve">dapat digunakan untuk mengurangi faktor air semen, </w:t>
      </w:r>
      <w:r w:rsidR="00D514B7">
        <w:rPr>
          <w:rFonts w:ascii="Times New Roman" w:hAnsi="Times New Roman" w:cs="Times New Roman"/>
          <w:i/>
          <w:sz w:val="24"/>
          <w:szCs w:val="24"/>
          <w:lang w:val="id-ID"/>
        </w:rPr>
        <w:t>retarde</w:t>
      </w:r>
      <w:r w:rsidR="008932FD">
        <w:rPr>
          <w:rFonts w:ascii="Times New Roman" w:hAnsi="Times New Roman" w:cs="Times New Roman"/>
          <w:i/>
          <w:sz w:val="24"/>
          <w:szCs w:val="24"/>
          <w:lang w:val="id-ID"/>
        </w:rPr>
        <w:t>r</w:t>
      </w:r>
      <w:r w:rsidR="00D514B7">
        <w:rPr>
          <w:rFonts w:ascii="Times New Roman" w:hAnsi="Times New Roman" w:cs="Times New Roman"/>
          <w:i/>
          <w:sz w:val="24"/>
          <w:szCs w:val="24"/>
          <w:lang w:val="id-ID"/>
        </w:rPr>
        <w:t xml:space="preserve"> </w:t>
      </w:r>
      <w:r w:rsidR="00D514B7">
        <w:rPr>
          <w:rFonts w:ascii="Times New Roman" w:hAnsi="Times New Roman" w:cs="Times New Roman"/>
          <w:sz w:val="24"/>
          <w:szCs w:val="24"/>
          <w:lang w:val="id-ID"/>
        </w:rPr>
        <w:t>digunakan untuk memperlambat proses pengikatan campuran beton,</w:t>
      </w:r>
      <w:r w:rsidR="00841D08">
        <w:rPr>
          <w:rFonts w:ascii="Times New Roman" w:hAnsi="Times New Roman" w:cs="Times New Roman"/>
          <w:sz w:val="24"/>
          <w:szCs w:val="24"/>
        </w:rPr>
        <w:t xml:space="preserve"> </w:t>
      </w:r>
      <w:r w:rsidR="00D514B7">
        <w:rPr>
          <w:rFonts w:ascii="Times New Roman" w:hAnsi="Times New Roman" w:cs="Times New Roman"/>
          <w:sz w:val="24"/>
          <w:szCs w:val="24"/>
          <w:lang w:val="id-ID"/>
        </w:rPr>
        <w:t xml:space="preserve">dan </w:t>
      </w:r>
      <w:r w:rsidR="00D514B7">
        <w:rPr>
          <w:rFonts w:ascii="Times New Roman" w:hAnsi="Times New Roman" w:cs="Times New Roman"/>
          <w:i/>
          <w:sz w:val="24"/>
          <w:szCs w:val="24"/>
          <w:lang w:val="id-ID"/>
        </w:rPr>
        <w:t xml:space="preserve">accelerator </w:t>
      </w:r>
      <w:r w:rsidR="004E10E0">
        <w:rPr>
          <w:rFonts w:ascii="Times New Roman" w:hAnsi="Times New Roman" w:cs="Times New Roman"/>
          <w:sz w:val="24"/>
          <w:szCs w:val="24"/>
          <w:lang w:val="id-ID"/>
        </w:rPr>
        <w:t>diperlu</w:t>
      </w:r>
      <w:r w:rsidR="00D514B7">
        <w:rPr>
          <w:rFonts w:ascii="Times New Roman" w:hAnsi="Times New Roman" w:cs="Times New Roman"/>
          <w:sz w:val="24"/>
          <w:szCs w:val="24"/>
          <w:lang w:val="id-ID"/>
        </w:rPr>
        <w:t>ka</w:t>
      </w:r>
      <w:r w:rsidR="003C3CCB">
        <w:rPr>
          <w:rFonts w:ascii="Times New Roman" w:hAnsi="Times New Roman" w:cs="Times New Roman"/>
          <w:sz w:val="24"/>
          <w:szCs w:val="24"/>
          <w:lang w:val="id-ID"/>
        </w:rPr>
        <w:t>n</w:t>
      </w:r>
      <w:r w:rsidR="00D514B7">
        <w:rPr>
          <w:rFonts w:ascii="Times New Roman" w:hAnsi="Times New Roman" w:cs="Times New Roman"/>
          <w:sz w:val="24"/>
          <w:szCs w:val="24"/>
          <w:lang w:val="id-ID"/>
        </w:rPr>
        <w:t xml:space="preserve"> untuk mempercepat pro</w:t>
      </w:r>
      <w:r w:rsidR="004E10E0">
        <w:rPr>
          <w:rFonts w:ascii="Times New Roman" w:hAnsi="Times New Roman" w:cs="Times New Roman"/>
          <w:sz w:val="24"/>
          <w:szCs w:val="24"/>
          <w:lang w:val="id-ID"/>
        </w:rPr>
        <w:t>ses pe</w:t>
      </w:r>
      <w:r w:rsidR="00EB6797">
        <w:rPr>
          <w:rFonts w:ascii="Times New Roman" w:hAnsi="Times New Roman" w:cs="Times New Roman"/>
          <w:sz w:val="24"/>
          <w:szCs w:val="24"/>
          <w:lang w:val="id-ID"/>
        </w:rPr>
        <w:t>kerjaan konstruksi beton.</w:t>
      </w:r>
      <w:r w:rsidR="00EB6797">
        <w:rPr>
          <w:rFonts w:ascii="Times New Roman" w:hAnsi="Times New Roman" w:cs="Times New Roman"/>
          <w:sz w:val="24"/>
          <w:szCs w:val="24"/>
        </w:rPr>
        <w:t xml:space="preserve"> </w:t>
      </w:r>
      <w:r w:rsidR="00E919EB">
        <w:rPr>
          <w:rFonts w:ascii="Times New Roman" w:hAnsi="Times New Roman" w:cs="Times New Roman"/>
          <w:sz w:val="24"/>
          <w:szCs w:val="24"/>
          <w:lang w:val="id-ID"/>
        </w:rPr>
        <w:t>S</w:t>
      </w:r>
      <w:r w:rsidR="00E919EB">
        <w:rPr>
          <w:rFonts w:ascii="Times New Roman" w:hAnsi="Times New Roman" w:cs="Times New Roman"/>
          <w:sz w:val="24"/>
          <w:szCs w:val="24"/>
        </w:rPr>
        <w:t>alah satu bahan tambah (</w:t>
      </w:r>
      <w:r w:rsidR="00E919EB">
        <w:rPr>
          <w:rFonts w:ascii="Times New Roman" w:hAnsi="Times New Roman" w:cs="Times New Roman"/>
          <w:i/>
          <w:sz w:val="24"/>
          <w:szCs w:val="24"/>
        </w:rPr>
        <w:t xml:space="preserve">admixture) </w:t>
      </w:r>
      <w:r w:rsidR="00E919EB">
        <w:rPr>
          <w:rFonts w:ascii="Times New Roman" w:hAnsi="Times New Roman" w:cs="Times New Roman"/>
          <w:sz w:val="24"/>
          <w:szCs w:val="24"/>
        </w:rPr>
        <w:t xml:space="preserve">yang digunakan adalah </w:t>
      </w:r>
      <w:r w:rsidR="00E919EB" w:rsidRPr="006A43D7">
        <w:rPr>
          <w:rFonts w:ascii="Times New Roman" w:hAnsi="Times New Roman" w:cs="Times New Roman"/>
          <w:i/>
          <w:sz w:val="24"/>
          <w:szCs w:val="24"/>
          <w:lang w:val="id-ID"/>
        </w:rPr>
        <w:t>Plastocrete® RT6 Plus</w:t>
      </w:r>
      <w:r w:rsidR="00E919EB">
        <w:rPr>
          <w:rFonts w:ascii="Times New Roman" w:hAnsi="Times New Roman" w:cs="Times New Roman"/>
          <w:i/>
          <w:sz w:val="24"/>
          <w:szCs w:val="24"/>
        </w:rPr>
        <w:t xml:space="preserve">, </w:t>
      </w:r>
      <w:r w:rsidR="00E919EB">
        <w:rPr>
          <w:rFonts w:ascii="Times New Roman" w:hAnsi="Times New Roman" w:cs="Times New Roman"/>
          <w:sz w:val="24"/>
          <w:szCs w:val="24"/>
        </w:rPr>
        <w:t>bahan tambah tersebut dapat mengurangi penggunaan air pada beton namun dalam pengerjaan menjadi lebih mudah.</w:t>
      </w:r>
    </w:p>
    <w:p w14:paraId="65C760D0" w14:textId="77777777" w:rsidR="00066AC9" w:rsidRPr="00540244" w:rsidRDefault="006A43D7" w:rsidP="001704FE">
      <w:pPr>
        <w:pStyle w:val="NoSpacing"/>
        <w:spacing w:line="360" w:lineRule="auto"/>
        <w:ind w:firstLine="567"/>
        <w:jc w:val="both"/>
        <w:rPr>
          <w:rFonts w:ascii="Times New Roman" w:hAnsi="Times New Roman" w:cs="Times New Roman"/>
          <w:sz w:val="24"/>
          <w:szCs w:val="24"/>
        </w:rPr>
      </w:pPr>
      <w:r w:rsidRPr="006A43D7">
        <w:rPr>
          <w:rFonts w:ascii="Times New Roman" w:hAnsi="Times New Roman" w:cs="Times New Roman"/>
          <w:i/>
          <w:sz w:val="24"/>
          <w:szCs w:val="24"/>
          <w:lang w:val="id-ID"/>
        </w:rPr>
        <w:t>Plastocrete® RT6 Plus</w:t>
      </w:r>
      <w:r>
        <w:rPr>
          <w:rFonts w:ascii="Times New Roman" w:hAnsi="Times New Roman" w:cs="Times New Roman"/>
          <w:sz w:val="24"/>
          <w:szCs w:val="24"/>
          <w:lang w:val="id-ID"/>
        </w:rPr>
        <w:t xml:space="preserve"> </w:t>
      </w:r>
      <w:r w:rsidR="006F55BB">
        <w:rPr>
          <w:rFonts w:ascii="Times New Roman" w:hAnsi="Times New Roman" w:cs="Times New Roman"/>
          <w:sz w:val="24"/>
          <w:szCs w:val="24"/>
          <w:lang w:val="id-ID"/>
        </w:rPr>
        <w:t>adalah</w:t>
      </w:r>
      <w:r w:rsidR="005B2E9B">
        <w:rPr>
          <w:rFonts w:ascii="Times New Roman" w:hAnsi="Times New Roman" w:cs="Times New Roman"/>
          <w:i/>
          <w:sz w:val="24"/>
          <w:szCs w:val="24"/>
        </w:rPr>
        <w:t xml:space="preserve"> admixture </w:t>
      </w:r>
      <w:r w:rsidR="00DB5C5B">
        <w:rPr>
          <w:rFonts w:ascii="Times New Roman" w:hAnsi="Times New Roman" w:cs="Times New Roman"/>
          <w:sz w:val="24"/>
          <w:szCs w:val="24"/>
        </w:rPr>
        <w:t>beton yang bersifat mengura</w:t>
      </w:r>
      <w:r w:rsidR="005B2E9B">
        <w:rPr>
          <w:rFonts w:ascii="Times New Roman" w:hAnsi="Times New Roman" w:cs="Times New Roman"/>
          <w:sz w:val="24"/>
          <w:szCs w:val="24"/>
        </w:rPr>
        <w:t>ngi air (</w:t>
      </w:r>
      <w:r w:rsidR="005B2E9B">
        <w:rPr>
          <w:rFonts w:ascii="Times New Roman" w:hAnsi="Times New Roman" w:cs="Times New Roman"/>
          <w:i/>
          <w:sz w:val="24"/>
          <w:szCs w:val="24"/>
        </w:rPr>
        <w:t xml:space="preserve">water reducing) </w:t>
      </w:r>
      <w:r w:rsidR="005B2E9B">
        <w:rPr>
          <w:rFonts w:ascii="Times New Roman" w:hAnsi="Times New Roman" w:cs="Times New Roman"/>
          <w:sz w:val="24"/>
          <w:szCs w:val="24"/>
        </w:rPr>
        <w:t>dan memperlambat waktu ikat (</w:t>
      </w:r>
      <w:r w:rsidR="005B2E9B">
        <w:rPr>
          <w:rFonts w:ascii="Times New Roman" w:hAnsi="Times New Roman" w:cs="Times New Roman"/>
          <w:i/>
          <w:sz w:val="24"/>
          <w:szCs w:val="24"/>
        </w:rPr>
        <w:t xml:space="preserve">set retarder) </w:t>
      </w:r>
      <w:r w:rsidR="005B2E9B">
        <w:rPr>
          <w:rFonts w:ascii="Times New Roman" w:hAnsi="Times New Roman" w:cs="Times New Roman"/>
          <w:sz w:val="24"/>
          <w:szCs w:val="24"/>
        </w:rPr>
        <w:t xml:space="preserve"> yang sangat efisien dan ekonomis dengan berbagai macam </w:t>
      </w:r>
      <w:r w:rsidR="00770FDC">
        <w:rPr>
          <w:rFonts w:ascii="Times New Roman" w:hAnsi="Times New Roman" w:cs="Times New Roman"/>
          <w:sz w:val="24"/>
          <w:szCs w:val="24"/>
        </w:rPr>
        <w:t>pengunaan proporsi bahan tambah</w:t>
      </w:r>
      <w:r w:rsidR="00DB5C5B">
        <w:rPr>
          <w:rFonts w:ascii="Times New Roman" w:hAnsi="Times New Roman" w:cs="Times New Roman"/>
          <w:sz w:val="24"/>
          <w:szCs w:val="24"/>
        </w:rPr>
        <w:t xml:space="preserve">. </w:t>
      </w:r>
      <w:r w:rsidRPr="006A43D7">
        <w:rPr>
          <w:rFonts w:ascii="Times New Roman" w:hAnsi="Times New Roman" w:cs="Times New Roman"/>
          <w:i/>
          <w:sz w:val="24"/>
          <w:szCs w:val="24"/>
          <w:lang w:val="id-ID"/>
        </w:rPr>
        <w:t>Plastocrete® RT6 Plus</w:t>
      </w:r>
      <w:r>
        <w:rPr>
          <w:rFonts w:ascii="Times New Roman" w:hAnsi="Times New Roman" w:cs="Times New Roman"/>
          <w:sz w:val="24"/>
          <w:szCs w:val="24"/>
          <w:lang w:val="id-ID"/>
        </w:rPr>
        <w:t xml:space="preserve"> </w:t>
      </w:r>
      <w:r w:rsidR="006F55BB">
        <w:rPr>
          <w:rFonts w:ascii="Times New Roman" w:hAnsi="Times New Roman" w:cs="Times New Roman"/>
          <w:sz w:val="24"/>
          <w:szCs w:val="24"/>
          <w:lang w:val="id-ID"/>
        </w:rPr>
        <w:t>dapat me</w:t>
      </w:r>
      <w:r w:rsidR="00BF3DF0">
        <w:rPr>
          <w:rFonts w:ascii="Times New Roman" w:hAnsi="Times New Roman" w:cs="Times New Roman"/>
          <w:sz w:val="24"/>
          <w:szCs w:val="24"/>
        </w:rPr>
        <w:t xml:space="preserve">ningkatkan </w:t>
      </w:r>
      <w:r w:rsidR="00540244">
        <w:rPr>
          <w:rFonts w:ascii="Times New Roman" w:hAnsi="Times New Roman" w:cs="Times New Roman"/>
          <w:sz w:val="24"/>
          <w:szCs w:val="24"/>
          <w:lang w:val="id-ID"/>
        </w:rPr>
        <w:t>kekuatan optimal pada 0,2</w:t>
      </w:r>
      <w:r w:rsidR="005B1C71">
        <w:rPr>
          <w:rFonts w:ascii="Times New Roman" w:hAnsi="Times New Roman" w:cs="Times New Roman"/>
          <w:sz w:val="24"/>
          <w:szCs w:val="24"/>
          <w:lang w:val="id-ID"/>
        </w:rPr>
        <w:t>%</w:t>
      </w:r>
      <w:r w:rsidR="005B1C71">
        <w:rPr>
          <w:rFonts w:ascii="Times New Roman" w:hAnsi="Times New Roman" w:cs="Times New Roman"/>
          <w:sz w:val="24"/>
          <w:szCs w:val="24"/>
        </w:rPr>
        <w:t>-</w:t>
      </w:r>
      <w:r w:rsidR="00540244">
        <w:rPr>
          <w:rFonts w:ascii="Times New Roman" w:hAnsi="Times New Roman" w:cs="Times New Roman"/>
          <w:sz w:val="24"/>
          <w:szCs w:val="24"/>
          <w:lang w:val="id-ID"/>
        </w:rPr>
        <w:t>0,6</w:t>
      </w:r>
      <w:r w:rsidR="006F55BB">
        <w:rPr>
          <w:rFonts w:ascii="Times New Roman" w:hAnsi="Times New Roman" w:cs="Times New Roman"/>
          <w:sz w:val="24"/>
          <w:szCs w:val="24"/>
          <w:lang w:val="id-ID"/>
        </w:rPr>
        <w:t xml:space="preserve">% terhadap berat semen. Produk </w:t>
      </w:r>
      <w:r w:rsidRPr="006A43D7">
        <w:rPr>
          <w:rFonts w:ascii="Times New Roman" w:hAnsi="Times New Roman" w:cs="Times New Roman"/>
          <w:i/>
          <w:sz w:val="24"/>
          <w:szCs w:val="24"/>
          <w:lang w:val="id-ID"/>
        </w:rPr>
        <w:t>Plastocrete® RT6 Plus</w:t>
      </w:r>
      <w:r w:rsidR="006F55BB">
        <w:rPr>
          <w:rFonts w:ascii="Times New Roman" w:hAnsi="Times New Roman" w:cs="Times New Roman"/>
          <w:i/>
          <w:sz w:val="24"/>
          <w:szCs w:val="24"/>
          <w:lang w:val="id-ID"/>
        </w:rPr>
        <w:t xml:space="preserve"> </w:t>
      </w:r>
      <w:r w:rsidR="007B6FB2">
        <w:rPr>
          <w:rFonts w:ascii="Times New Roman" w:hAnsi="Times New Roman" w:cs="Times New Roman"/>
          <w:sz w:val="24"/>
          <w:szCs w:val="24"/>
          <w:lang w:val="id-ID"/>
        </w:rPr>
        <w:t xml:space="preserve">juga </w:t>
      </w:r>
      <w:r w:rsidR="006F55BB">
        <w:rPr>
          <w:rFonts w:ascii="Times New Roman" w:hAnsi="Times New Roman" w:cs="Times New Roman"/>
          <w:sz w:val="24"/>
          <w:szCs w:val="24"/>
          <w:lang w:val="id-ID"/>
        </w:rPr>
        <w:t xml:space="preserve">dapat </w:t>
      </w:r>
      <w:r w:rsidR="00492B6F">
        <w:rPr>
          <w:rFonts w:ascii="Times New Roman" w:hAnsi="Times New Roman" w:cs="Times New Roman"/>
          <w:sz w:val="24"/>
          <w:szCs w:val="24"/>
          <w:lang w:val="id-ID"/>
        </w:rPr>
        <w:t>meng</w:t>
      </w:r>
      <w:r w:rsidR="007B6FB2">
        <w:rPr>
          <w:rFonts w:ascii="Times New Roman" w:hAnsi="Times New Roman" w:cs="Times New Roman"/>
          <w:sz w:val="24"/>
          <w:szCs w:val="24"/>
          <w:lang w:val="id-ID"/>
        </w:rPr>
        <w:t>urangi  jumlah air pada campuran yang diperlukan dalam campuran beton.</w:t>
      </w:r>
      <w:r w:rsidR="007B6FB2">
        <w:rPr>
          <w:rFonts w:ascii="Times New Roman" w:hAnsi="Times New Roman" w:cs="Times New Roman"/>
          <w:i/>
          <w:sz w:val="24"/>
          <w:szCs w:val="24"/>
          <w:lang w:val="id-ID"/>
        </w:rPr>
        <w:t xml:space="preserve"> </w:t>
      </w:r>
      <w:r w:rsidR="007B6FB2">
        <w:rPr>
          <w:rFonts w:ascii="Times New Roman" w:hAnsi="Times New Roman" w:cs="Times New Roman"/>
          <w:sz w:val="24"/>
          <w:szCs w:val="24"/>
          <w:lang w:val="id-ID"/>
        </w:rPr>
        <w:t>Menurut Bancin (</w:t>
      </w:r>
      <w:r w:rsidR="00E86243">
        <w:rPr>
          <w:rFonts w:ascii="Times New Roman" w:hAnsi="Times New Roman" w:cs="Times New Roman"/>
          <w:sz w:val="24"/>
          <w:szCs w:val="24"/>
          <w:lang w:val="id-ID"/>
        </w:rPr>
        <w:t xml:space="preserve">2016), </w:t>
      </w:r>
      <w:r w:rsidR="00540244">
        <w:rPr>
          <w:rFonts w:ascii="Times New Roman" w:hAnsi="Times New Roman" w:cs="Times New Roman"/>
          <w:sz w:val="24"/>
          <w:szCs w:val="24"/>
        </w:rPr>
        <w:t xml:space="preserve">penambahan 0,5% </w:t>
      </w:r>
      <w:r w:rsidR="00540244" w:rsidRPr="006A43D7">
        <w:rPr>
          <w:rFonts w:ascii="Times New Roman" w:hAnsi="Times New Roman" w:cs="Times New Roman"/>
          <w:i/>
          <w:sz w:val="24"/>
          <w:szCs w:val="24"/>
          <w:lang w:val="id-ID"/>
        </w:rPr>
        <w:t>Plastocrete® RT6 Plus</w:t>
      </w:r>
      <w:r w:rsidR="00540244">
        <w:rPr>
          <w:rFonts w:ascii="Times New Roman" w:hAnsi="Times New Roman" w:cs="Times New Roman"/>
          <w:i/>
          <w:sz w:val="24"/>
          <w:szCs w:val="24"/>
        </w:rPr>
        <w:t xml:space="preserve"> </w:t>
      </w:r>
      <w:r w:rsidR="00540244">
        <w:rPr>
          <w:rFonts w:ascii="Times New Roman" w:hAnsi="Times New Roman" w:cs="Times New Roman"/>
          <w:sz w:val="24"/>
          <w:szCs w:val="24"/>
        </w:rPr>
        <w:t xml:space="preserve">pada beton normal membuat kuat </w:t>
      </w:r>
      <w:r w:rsidR="00540244">
        <w:rPr>
          <w:rFonts w:ascii="Times New Roman" w:hAnsi="Times New Roman" w:cs="Times New Roman"/>
          <w:sz w:val="24"/>
          <w:szCs w:val="24"/>
        </w:rPr>
        <w:lastRenderedPageBreak/>
        <w:t xml:space="preserve">tekan kubus dengan ukuran 15 cm x 15 cm x 15 cm meningkat dari kuat tekan (f’c) 14, 53 MPa menjadi 20,19 MPa. </w:t>
      </w:r>
    </w:p>
    <w:p w14:paraId="2CD9EC26" w14:textId="77777777" w:rsidR="005B2E9B" w:rsidRDefault="00C1573F" w:rsidP="005B2E9B">
      <w:pPr>
        <w:pStyle w:val="NoSpacing"/>
        <w:spacing w:line="360" w:lineRule="auto"/>
        <w:ind w:firstLine="567"/>
        <w:jc w:val="both"/>
        <w:rPr>
          <w:rFonts w:ascii="Times New Roman" w:hAnsi="Times New Roman" w:cs="Times New Roman"/>
          <w:sz w:val="24"/>
          <w:szCs w:val="24"/>
          <w:lang w:val="id-ID"/>
        </w:rPr>
      </w:pPr>
      <w:r>
        <w:rPr>
          <w:rFonts w:ascii="Times New Roman" w:hAnsi="Times New Roman" w:cs="Times New Roman"/>
          <w:sz w:val="24"/>
          <w:szCs w:val="24"/>
        </w:rPr>
        <w:t>Setiap pekerjaan konstruksi bangunan memiliki resiko mengalami bencana</w:t>
      </w:r>
      <w:r w:rsidR="00F021D5">
        <w:rPr>
          <w:rFonts w:ascii="Times New Roman" w:hAnsi="Times New Roman" w:cs="Times New Roman"/>
          <w:sz w:val="24"/>
          <w:szCs w:val="24"/>
        </w:rPr>
        <w:t xml:space="preserve"> alam maupun ulah manusia</w:t>
      </w:r>
      <w:r>
        <w:rPr>
          <w:rFonts w:ascii="Times New Roman" w:hAnsi="Times New Roman" w:cs="Times New Roman"/>
          <w:sz w:val="24"/>
          <w:szCs w:val="24"/>
        </w:rPr>
        <w:t>. Kebakaran bangunan merupakan salah satu bencana yang dapat</w:t>
      </w:r>
      <w:r w:rsidR="00ED5D16">
        <w:rPr>
          <w:rFonts w:ascii="Times New Roman" w:hAnsi="Times New Roman" w:cs="Times New Roman"/>
          <w:sz w:val="24"/>
          <w:szCs w:val="24"/>
        </w:rPr>
        <w:t xml:space="preserve"> terjadi akibat ulah dari manusia</w:t>
      </w:r>
      <w:r>
        <w:rPr>
          <w:rFonts w:ascii="Times New Roman" w:hAnsi="Times New Roman" w:cs="Times New Roman"/>
          <w:sz w:val="24"/>
          <w:szCs w:val="24"/>
        </w:rPr>
        <w:t>.</w:t>
      </w:r>
      <w:r w:rsidR="00F97018">
        <w:rPr>
          <w:rFonts w:ascii="Times New Roman" w:hAnsi="Times New Roman" w:cs="Times New Roman"/>
          <w:sz w:val="24"/>
          <w:szCs w:val="24"/>
        </w:rPr>
        <w:t xml:space="preserve"> Kebakaran</w:t>
      </w:r>
      <w:r>
        <w:rPr>
          <w:rFonts w:ascii="Times New Roman" w:hAnsi="Times New Roman" w:cs="Times New Roman"/>
          <w:sz w:val="24"/>
          <w:szCs w:val="24"/>
        </w:rPr>
        <w:t xml:space="preserve"> dapat</w:t>
      </w:r>
      <w:r w:rsidR="00F97018">
        <w:rPr>
          <w:rFonts w:ascii="Times New Roman" w:hAnsi="Times New Roman" w:cs="Times New Roman"/>
          <w:sz w:val="24"/>
          <w:szCs w:val="24"/>
        </w:rPr>
        <w:t xml:space="preserve"> terjadi pada pemukiman</w:t>
      </w:r>
      <w:r w:rsidR="00A517AC">
        <w:rPr>
          <w:rFonts w:ascii="Times New Roman" w:hAnsi="Times New Roman" w:cs="Times New Roman"/>
          <w:sz w:val="24"/>
          <w:szCs w:val="24"/>
        </w:rPr>
        <w:t xml:space="preserve"> sampai bangunan gedung bertingkat. Pengaruh panas (temperatur) dapat menyebabkan kerusakan pada beton. </w:t>
      </w:r>
      <w:r w:rsidR="00E00106">
        <w:rPr>
          <w:rFonts w:ascii="Times New Roman" w:hAnsi="Times New Roman" w:cs="Times New Roman"/>
          <w:sz w:val="24"/>
          <w:szCs w:val="24"/>
        </w:rPr>
        <w:t>Perbedaan koefisien muai antara agregat dan pasta semen menyebabkan retakan pada beton</w:t>
      </w:r>
      <w:r w:rsidR="00A517AC">
        <w:rPr>
          <w:rFonts w:ascii="Times New Roman" w:hAnsi="Times New Roman" w:cs="Times New Roman"/>
          <w:sz w:val="24"/>
          <w:szCs w:val="24"/>
        </w:rPr>
        <w:t xml:space="preserve">. Penurunan kuat tekan beton tidak hanya disebabkan oleh temperatur, namun durasi waktu kebakaran saat kebakaran. Durasi kebakaran akan mempengaruhi proses penghantaran panas dari permukaan beton menuju bagian dalam beton. </w:t>
      </w:r>
      <w:r w:rsidR="00066AC9" w:rsidRPr="00A517AC">
        <w:rPr>
          <w:rFonts w:ascii="Times New Roman" w:hAnsi="Times New Roman" w:cs="Times New Roman"/>
          <w:sz w:val="24"/>
          <w:szCs w:val="24"/>
          <w:lang w:val="id-ID"/>
        </w:rPr>
        <w:t xml:space="preserve">Menurut Widjaja (1999) dikutip dalam Hartati (2011) </w:t>
      </w:r>
      <w:r w:rsidR="008651BD" w:rsidRPr="00A517AC">
        <w:rPr>
          <w:rFonts w:ascii="Times New Roman" w:hAnsi="Times New Roman" w:cs="Times New Roman"/>
          <w:sz w:val="24"/>
          <w:szCs w:val="24"/>
        </w:rPr>
        <w:t xml:space="preserve">ketika beton normal mengalami </w:t>
      </w:r>
      <w:r w:rsidR="00066AC9" w:rsidRPr="00A517AC">
        <w:rPr>
          <w:rFonts w:ascii="Times New Roman" w:hAnsi="Times New Roman" w:cs="Times New Roman"/>
          <w:sz w:val="24"/>
          <w:szCs w:val="24"/>
          <w:lang w:val="id-ID"/>
        </w:rPr>
        <w:t>kenaikan temperatur di</w:t>
      </w:r>
      <w:r w:rsidR="00BF3DF0">
        <w:rPr>
          <w:rFonts w:ascii="Times New Roman" w:hAnsi="Times New Roman" w:cs="Times New Roman"/>
          <w:sz w:val="24"/>
          <w:szCs w:val="24"/>
        </w:rPr>
        <w:t xml:space="preserve"> </w:t>
      </w:r>
      <w:r w:rsidR="00066AC9" w:rsidRPr="00A517AC">
        <w:rPr>
          <w:rFonts w:ascii="Times New Roman" w:hAnsi="Times New Roman" w:cs="Times New Roman"/>
          <w:sz w:val="24"/>
          <w:szCs w:val="24"/>
          <w:lang w:val="id-ID"/>
        </w:rPr>
        <w:t>atas 200</w:t>
      </w:r>
      <w:r w:rsidR="00066AC9" w:rsidRPr="00A517AC">
        <w:rPr>
          <w:rFonts w:ascii="Times New Roman" w:hAnsi="Times New Roman" w:cs="Times New Roman"/>
          <w:sz w:val="24"/>
          <w:szCs w:val="24"/>
          <w:lang w:val="id-ID"/>
        </w:rPr>
        <w:sym w:font="Symbol" w:char="F0B0"/>
      </w:r>
      <w:r w:rsidR="008651BD" w:rsidRPr="00A517AC">
        <w:rPr>
          <w:rFonts w:ascii="Times New Roman" w:hAnsi="Times New Roman" w:cs="Times New Roman"/>
          <w:sz w:val="24"/>
          <w:szCs w:val="24"/>
          <w:lang w:val="id-ID"/>
        </w:rPr>
        <w:t>C</w:t>
      </w:r>
      <w:r w:rsidR="008651BD" w:rsidRPr="00A517AC">
        <w:rPr>
          <w:rFonts w:ascii="Times New Roman" w:hAnsi="Times New Roman" w:cs="Times New Roman"/>
          <w:sz w:val="24"/>
          <w:szCs w:val="24"/>
        </w:rPr>
        <w:t>,</w:t>
      </w:r>
      <w:r w:rsidR="00066AC9" w:rsidRPr="00A517AC">
        <w:rPr>
          <w:rFonts w:ascii="Times New Roman" w:hAnsi="Times New Roman" w:cs="Times New Roman"/>
          <w:sz w:val="24"/>
          <w:szCs w:val="24"/>
          <w:lang w:val="id-ID"/>
        </w:rPr>
        <w:t xml:space="preserve"> </w:t>
      </w:r>
      <w:r w:rsidR="000B2874" w:rsidRPr="00A517AC">
        <w:rPr>
          <w:rFonts w:ascii="Times New Roman" w:hAnsi="Times New Roman" w:cs="Times New Roman"/>
          <w:sz w:val="24"/>
          <w:szCs w:val="24"/>
        </w:rPr>
        <w:t>b</w:t>
      </w:r>
      <w:r w:rsidR="008651BD" w:rsidRPr="00A517AC">
        <w:rPr>
          <w:rFonts w:ascii="Times New Roman" w:hAnsi="Times New Roman" w:cs="Times New Roman"/>
          <w:sz w:val="24"/>
          <w:szCs w:val="24"/>
        </w:rPr>
        <w:t>eton akan mengalami</w:t>
      </w:r>
      <w:r w:rsidR="00066AC9" w:rsidRPr="00A517AC">
        <w:rPr>
          <w:rFonts w:ascii="Times New Roman" w:hAnsi="Times New Roman" w:cs="Times New Roman"/>
          <w:sz w:val="24"/>
          <w:szCs w:val="24"/>
          <w:lang w:val="id-ID"/>
        </w:rPr>
        <w:t xml:space="preserve"> kerusakan beton secara vis</w:t>
      </w:r>
      <w:r w:rsidR="008651BD" w:rsidRPr="00A517AC">
        <w:rPr>
          <w:rFonts w:ascii="Times New Roman" w:hAnsi="Times New Roman" w:cs="Times New Roman"/>
          <w:sz w:val="24"/>
          <w:szCs w:val="24"/>
          <w:lang w:val="id-ID"/>
        </w:rPr>
        <w:t>ual retak di permukaa</w:t>
      </w:r>
      <w:r w:rsidR="000B2874" w:rsidRPr="00A517AC">
        <w:rPr>
          <w:rFonts w:ascii="Times New Roman" w:hAnsi="Times New Roman" w:cs="Times New Roman"/>
          <w:sz w:val="24"/>
          <w:szCs w:val="24"/>
        </w:rPr>
        <w:t>n</w:t>
      </w:r>
      <w:r w:rsidR="007C295E" w:rsidRPr="00A517AC">
        <w:rPr>
          <w:rFonts w:ascii="Times New Roman" w:hAnsi="Times New Roman" w:cs="Times New Roman"/>
          <w:sz w:val="24"/>
          <w:szCs w:val="24"/>
        </w:rPr>
        <w:t xml:space="preserve"> seperti</w:t>
      </w:r>
      <w:r w:rsidR="000B2874" w:rsidRPr="00A517AC">
        <w:rPr>
          <w:rFonts w:ascii="Times New Roman" w:hAnsi="Times New Roman" w:cs="Times New Roman"/>
          <w:sz w:val="24"/>
          <w:szCs w:val="24"/>
        </w:rPr>
        <w:t xml:space="preserve"> </w:t>
      </w:r>
      <w:r w:rsidR="00066AC9" w:rsidRPr="00A517AC">
        <w:rPr>
          <w:rFonts w:ascii="Times New Roman" w:hAnsi="Times New Roman" w:cs="Times New Roman"/>
          <w:sz w:val="24"/>
          <w:szCs w:val="24"/>
          <w:lang w:val="id-ID"/>
        </w:rPr>
        <w:t>penurunan</w:t>
      </w:r>
      <w:r w:rsidR="009E1F1D">
        <w:rPr>
          <w:rFonts w:ascii="Times New Roman" w:hAnsi="Times New Roman" w:cs="Times New Roman"/>
          <w:sz w:val="24"/>
          <w:szCs w:val="24"/>
        </w:rPr>
        <w:t xml:space="preserve"> yang</w:t>
      </w:r>
      <w:r w:rsidR="00066AC9" w:rsidRPr="00A517AC">
        <w:rPr>
          <w:rFonts w:ascii="Times New Roman" w:hAnsi="Times New Roman" w:cs="Times New Roman"/>
          <w:sz w:val="24"/>
          <w:szCs w:val="24"/>
          <w:lang w:val="id-ID"/>
        </w:rPr>
        <w:t xml:space="preserve"> tajam pada kuat tekan, kuat tarik, kuat lentur, k</w:t>
      </w:r>
      <w:r w:rsidR="005B1C71" w:rsidRPr="00A517AC">
        <w:rPr>
          <w:rFonts w:ascii="Times New Roman" w:hAnsi="Times New Roman" w:cs="Times New Roman"/>
          <w:sz w:val="24"/>
          <w:szCs w:val="24"/>
          <w:lang w:val="id-ID"/>
        </w:rPr>
        <w:t>uat lekatan, hanya tinggal 50</w:t>
      </w:r>
      <w:r w:rsidR="005B1C71" w:rsidRPr="00A517AC">
        <w:rPr>
          <w:rFonts w:ascii="Times New Roman" w:hAnsi="Times New Roman" w:cs="Times New Roman"/>
          <w:sz w:val="24"/>
          <w:szCs w:val="24"/>
        </w:rPr>
        <w:t>-</w:t>
      </w:r>
      <w:r w:rsidR="00066AC9" w:rsidRPr="00A517AC">
        <w:rPr>
          <w:rFonts w:ascii="Times New Roman" w:hAnsi="Times New Roman" w:cs="Times New Roman"/>
          <w:sz w:val="24"/>
          <w:szCs w:val="24"/>
          <w:lang w:val="id-ID"/>
        </w:rPr>
        <w:t xml:space="preserve">60%, </w:t>
      </w:r>
      <w:r w:rsidR="005B1C71" w:rsidRPr="00A517AC">
        <w:rPr>
          <w:rFonts w:ascii="Times New Roman" w:hAnsi="Times New Roman" w:cs="Times New Roman"/>
          <w:sz w:val="24"/>
          <w:szCs w:val="24"/>
          <w:lang w:val="id-ID"/>
        </w:rPr>
        <w:t>nilai ini akan bergeser ke 10</w:t>
      </w:r>
      <w:r w:rsidR="005B1C71" w:rsidRPr="00A517AC">
        <w:rPr>
          <w:rFonts w:ascii="Times New Roman" w:hAnsi="Times New Roman" w:cs="Times New Roman"/>
          <w:sz w:val="24"/>
          <w:szCs w:val="24"/>
        </w:rPr>
        <w:t>-</w:t>
      </w:r>
      <w:r w:rsidR="00066AC9" w:rsidRPr="00A517AC">
        <w:rPr>
          <w:rFonts w:ascii="Times New Roman" w:hAnsi="Times New Roman" w:cs="Times New Roman"/>
          <w:sz w:val="24"/>
          <w:szCs w:val="24"/>
          <w:lang w:val="id-ID"/>
        </w:rPr>
        <w:t>30% bila mencapai 1000</w:t>
      </w:r>
      <w:r w:rsidR="00066AC9" w:rsidRPr="00A517AC">
        <w:rPr>
          <w:rFonts w:ascii="Times New Roman" w:hAnsi="Times New Roman" w:cs="Times New Roman"/>
          <w:sz w:val="24"/>
          <w:szCs w:val="24"/>
          <w:lang w:val="id-ID"/>
        </w:rPr>
        <w:sym w:font="Symbol" w:char="F0B0"/>
      </w:r>
      <w:r w:rsidR="00BF3DF0">
        <w:rPr>
          <w:rFonts w:ascii="Times New Roman" w:hAnsi="Times New Roman" w:cs="Times New Roman"/>
          <w:sz w:val="24"/>
          <w:szCs w:val="24"/>
          <w:lang w:val="id-ID"/>
        </w:rPr>
        <w:t>C.</w:t>
      </w:r>
      <w:r w:rsidR="00BF3DF0">
        <w:rPr>
          <w:rFonts w:ascii="Times New Roman" w:hAnsi="Times New Roman" w:cs="Times New Roman"/>
          <w:sz w:val="24"/>
          <w:szCs w:val="24"/>
        </w:rPr>
        <w:t xml:space="preserve"> </w:t>
      </w:r>
      <w:r w:rsidR="00E00106">
        <w:rPr>
          <w:rFonts w:ascii="Times New Roman" w:hAnsi="Times New Roman" w:cs="Times New Roman"/>
          <w:sz w:val="24"/>
          <w:szCs w:val="24"/>
        </w:rPr>
        <w:t>Apabila beton mengalami pemanasan suhu tinggi akan sangat berpengaruh pada kualitas kekuatan beton sebagai struktur yang menahan beban.</w:t>
      </w:r>
      <w:r w:rsidR="00066AC9" w:rsidRPr="00A517AC">
        <w:rPr>
          <w:rFonts w:ascii="Times New Roman" w:hAnsi="Times New Roman" w:cs="Times New Roman"/>
          <w:sz w:val="24"/>
          <w:szCs w:val="24"/>
          <w:lang w:val="id-ID"/>
        </w:rPr>
        <w:t xml:space="preserve"> Adanya siklus pemanasan-pendinginan akan menyebabkan perubahan sifat fisis dan kimiawi secara kompleks pada beton. Berbagai teknik untuk mengontrol atau mengurangi pengaruh dari fenomena suhu ekstrem pada beton telah banyak dilakukan untuk memprediksi kemampuan beton pada temperatur yang ekstrem.</w:t>
      </w:r>
      <w:r w:rsidR="00066AC9">
        <w:rPr>
          <w:rFonts w:ascii="Times New Roman" w:hAnsi="Times New Roman" w:cs="Times New Roman"/>
          <w:sz w:val="24"/>
          <w:szCs w:val="24"/>
          <w:lang w:val="id-ID"/>
        </w:rPr>
        <w:t xml:space="preserve"> </w:t>
      </w:r>
      <w:r w:rsidR="001704FE">
        <w:rPr>
          <w:rFonts w:ascii="Times New Roman" w:hAnsi="Times New Roman" w:cs="Times New Roman"/>
          <w:sz w:val="24"/>
          <w:szCs w:val="24"/>
          <w:lang w:val="id-ID"/>
        </w:rPr>
        <w:t xml:space="preserve">Menurut </w:t>
      </w:r>
      <w:r w:rsidR="001704FE" w:rsidRPr="005B2E9B">
        <w:rPr>
          <w:rFonts w:ascii="Times New Roman" w:hAnsi="Times New Roman" w:cs="Times New Roman"/>
          <w:sz w:val="24"/>
          <w:szCs w:val="24"/>
          <w:lang w:val="id-ID"/>
        </w:rPr>
        <w:t>Nugraha</w:t>
      </w:r>
      <w:r w:rsidR="00066AC9">
        <w:rPr>
          <w:rFonts w:ascii="Times New Roman" w:hAnsi="Times New Roman" w:cs="Times New Roman"/>
          <w:sz w:val="24"/>
          <w:szCs w:val="24"/>
          <w:lang w:val="id-ID"/>
        </w:rPr>
        <w:t xml:space="preserve"> &amp; </w:t>
      </w:r>
      <w:r w:rsidR="001704FE" w:rsidRPr="005B2E9B">
        <w:rPr>
          <w:rFonts w:ascii="Times New Roman" w:hAnsi="Times New Roman" w:cs="Times New Roman"/>
          <w:sz w:val="24"/>
          <w:szCs w:val="24"/>
          <w:lang w:val="id-ID"/>
        </w:rPr>
        <w:t xml:space="preserve">Antoni </w:t>
      </w:r>
      <w:r w:rsidR="00604285">
        <w:rPr>
          <w:rFonts w:ascii="Times New Roman" w:hAnsi="Times New Roman" w:cs="Times New Roman"/>
          <w:sz w:val="24"/>
          <w:szCs w:val="24"/>
          <w:lang w:val="id-ID"/>
        </w:rPr>
        <w:t>(2007)</w:t>
      </w:r>
      <w:r w:rsidR="00604285" w:rsidRPr="005B2E9B">
        <w:rPr>
          <w:rFonts w:ascii="Times New Roman" w:hAnsi="Times New Roman" w:cs="Times New Roman"/>
          <w:sz w:val="24"/>
          <w:szCs w:val="24"/>
          <w:lang w:val="id-ID"/>
        </w:rPr>
        <w:t>,</w:t>
      </w:r>
      <w:r w:rsidR="009E187D">
        <w:rPr>
          <w:rFonts w:ascii="Times New Roman" w:hAnsi="Times New Roman" w:cs="Times New Roman"/>
          <w:sz w:val="24"/>
          <w:szCs w:val="24"/>
          <w:lang w:val="id-ID"/>
        </w:rPr>
        <w:t xml:space="preserve"> beton normal </w:t>
      </w:r>
      <w:r w:rsidR="009E187D" w:rsidRPr="005B2E9B">
        <w:rPr>
          <w:rFonts w:ascii="Times New Roman" w:hAnsi="Times New Roman" w:cs="Times New Roman"/>
          <w:sz w:val="24"/>
          <w:szCs w:val="24"/>
          <w:lang w:val="id-ID"/>
        </w:rPr>
        <w:t>pada</w:t>
      </w:r>
      <w:r w:rsidR="00066AC9">
        <w:rPr>
          <w:rFonts w:ascii="Times New Roman" w:hAnsi="Times New Roman" w:cs="Times New Roman"/>
          <w:sz w:val="24"/>
          <w:szCs w:val="24"/>
          <w:lang w:val="id-ID"/>
        </w:rPr>
        <w:t xml:space="preserve"> suhu 100</w:t>
      </w:r>
      <w:r w:rsidR="00066AC9">
        <w:rPr>
          <w:rFonts w:ascii="Times New Roman" w:hAnsi="Times New Roman" w:cs="Times New Roman"/>
          <w:sz w:val="24"/>
          <w:szCs w:val="24"/>
          <w:lang w:val="id-ID"/>
        </w:rPr>
        <w:sym w:font="Symbol" w:char="F0B0"/>
      </w:r>
      <w:r w:rsidR="00066AC9">
        <w:rPr>
          <w:rFonts w:ascii="Times New Roman" w:hAnsi="Times New Roman" w:cs="Times New Roman"/>
          <w:sz w:val="24"/>
          <w:szCs w:val="24"/>
          <w:lang w:val="id-ID"/>
        </w:rPr>
        <w:t>C air kapiler pada beton</w:t>
      </w:r>
      <w:r w:rsidR="00604285" w:rsidRPr="005B2E9B">
        <w:rPr>
          <w:rFonts w:ascii="Times New Roman" w:hAnsi="Times New Roman" w:cs="Times New Roman"/>
          <w:sz w:val="24"/>
          <w:szCs w:val="24"/>
          <w:lang w:val="id-ID"/>
        </w:rPr>
        <w:t xml:space="preserve"> akan</w:t>
      </w:r>
      <w:r w:rsidR="00065703">
        <w:rPr>
          <w:rFonts w:ascii="Times New Roman" w:hAnsi="Times New Roman" w:cs="Times New Roman"/>
          <w:sz w:val="24"/>
          <w:szCs w:val="24"/>
          <w:lang w:val="id-ID"/>
        </w:rPr>
        <w:t xml:space="preserve"> menguap,</w:t>
      </w:r>
      <w:r w:rsidR="00B54919" w:rsidRPr="005B2E9B">
        <w:rPr>
          <w:rFonts w:ascii="Times New Roman" w:hAnsi="Times New Roman" w:cs="Times New Roman"/>
          <w:sz w:val="24"/>
          <w:szCs w:val="24"/>
          <w:lang w:val="id-ID"/>
        </w:rPr>
        <w:t xml:space="preserve"> pada</w:t>
      </w:r>
      <w:r w:rsidR="00066AC9">
        <w:rPr>
          <w:rFonts w:ascii="Times New Roman" w:hAnsi="Times New Roman" w:cs="Times New Roman"/>
          <w:sz w:val="24"/>
          <w:szCs w:val="24"/>
          <w:lang w:val="id-ID"/>
        </w:rPr>
        <w:t xml:space="preserve"> suhu 200</w:t>
      </w:r>
      <w:r w:rsidR="00066AC9">
        <w:rPr>
          <w:rFonts w:ascii="Times New Roman" w:hAnsi="Times New Roman" w:cs="Times New Roman"/>
          <w:sz w:val="24"/>
          <w:szCs w:val="24"/>
          <w:lang w:val="id-ID"/>
        </w:rPr>
        <w:sym w:font="Symbol" w:char="F0B0"/>
      </w:r>
      <w:r w:rsidR="00066AC9">
        <w:rPr>
          <w:rFonts w:ascii="Times New Roman" w:hAnsi="Times New Roman" w:cs="Times New Roman"/>
          <w:sz w:val="24"/>
          <w:szCs w:val="24"/>
          <w:lang w:val="id-ID"/>
        </w:rPr>
        <w:t>C air yang terserap didalam agregat mu</w:t>
      </w:r>
      <w:r w:rsidR="00604285">
        <w:rPr>
          <w:rFonts w:ascii="Times New Roman" w:hAnsi="Times New Roman" w:cs="Times New Roman"/>
          <w:sz w:val="24"/>
          <w:szCs w:val="24"/>
          <w:lang w:val="id-ID"/>
        </w:rPr>
        <w:t>lai menguap</w:t>
      </w:r>
      <w:r w:rsidR="00604285" w:rsidRPr="005B2E9B">
        <w:rPr>
          <w:rFonts w:ascii="Times New Roman" w:hAnsi="Times New Roman" w:cs="Times New Roman"/>
          <w:sz w:val="24"/>
          <w:szCs w:val="24"/>
          <w:lang w:val="id-ID"/>
        </w:rPr>
        <w:t>,</w:t>
      </w:r>
      <w:r w:rsidR="00B54919" w:rsidRPr="005B2E9B">
        <w:rPr>
          <w:rFonts w:ascii="Times New Roman" w:hAnsi="Times New Roman" w:cs="Times New Roman"/>
          <w:sz w:val="24"/>
          <w:szCs w:val="24"/>
          <w:lang w:val="id-ID"/>
        </w:rPr>
        <w:t xml:space="preserve"> pada</w:t>
      </w:r>
      <w:r w:rsidR="00066AC9">
        <w:rPr>
          <w:rFonts w:ascii="Times New Roman" w:hAnsi="Times New Roman" w:cs="Times New Roman"/>
          <w:sz w:val="24"/>
          <w:szCs w:val="24"/>
          <w:lang w:val="id-ID"/>
        </w:rPr>
        <w:t xml:space="preserve"> suhu 400</w:t>
      </w:r>
      <w:r w:rsidR="00066AC9">
        <w:rPr>
          <w:rFonts w:ascii="Times New Roman" w:hAnsi="Times New Roman" w:cs="Times New Roman"/>
          <w:sz w:val="24"/>
          <w:szCs w:val="24"/>
          <w:lang w:val="id-ID"/>
        </w:rPr>
        <w:sym w:font="Symbol" w:char="F0B0"/>
      </w:r>
      <w:r w:rsidR="00066AC9">
        <w:rPr>
          <w:rFonts w:ascii="Times New Roman" w:hAnsi="Times New Roman" w:cs="Times New Roman"/>
          <w:sz w:val="24"/>
          <w:szCs w:val="24"/>
          <w:lang w:val="id-ID"/>
        </w:rPr>
        <w:t>C pasta semen yang sudah terhidrasi terurai kembali sehingga</w:t>
      </w:r>
      <w:r w:rsidR="00604285">
        <w:rPr>
          <w:rFonts w:ascii="Times New Roman" w:hAnsi="Times New Roman" w:cs="Times New Roman"/>
          <w:sz w:val="24"/>
          <w:szCs w:val="24"/>
          <w:lang w:val="id-ID"/>
        </w:rPr>
        <w:t xml:space="preserve"> kekuatan beton mulai terganggu</w:t>
      </w:r>
      <w:r w:rsidR="00604285" w:rsidRPr="005B2E9B">
        <w:rPr>
          <w:rFonts w:ascii="Times New Roman" w:hAnsi="Times New Roman" w:cs="Times New Roman"/>
          <w:sz w:val="24"/>
          <w:szCs w:val="24"/>
          <w:lang w:val="id-ID"/>
        </w:rPr>
        <w:t>, dan</w:t>
      </w:r>
      <w:r w:rsidR="00B54919" w:rsidRPr="005B2E9B">
        <w:rPr>
          <w:rFonts w:ascii="Times New Roman" w:hAnsi="Times New Roman" w:cs="Times New Roman"/>
          <w:sz w:val="24"/>
          <w:szCs w:val="24"/>
          <w:lang w:val="id-ID"/>
        </w:rPr>
        <w:t xml:space="preserve"> pada</w:t>
      </w:r>
      <w:r w:rsidR="00604285" w:rsidRPr="005B2E9B">
        <w:rPr>
          <w:rFonts w:ascii="Times New Roman" w:hAnsi="Times New Roman" w:cs="Times New Roman"/>
          <w:sz w:val="24"/>
          <w:szCs w:val="24"/>
          <w:lang w:val="id-ID"/>
        </w:rPr>
        <w:t xml:space="preserve"> </w:t>
      </w:r>
      <w:r w:rsidR="00066AC9">
        <w:rPr>
          <w:rFonts w:ascii="Times New Roman" w:hAnsi="Times New Roman" w:cs="Times New Roman"/>
          <w:sz w:val="24"/>
          <w:szCs w:val="24"/>
          <w:lang w:val="id-ID"/>
        </w:rPr>
        <w:t>suhu 800</w:t>
      </w:r>
      <w:r w:rsidR="00066AC9">
        <w:rPr>
          <w:rFonts w:ascii="Times New Roman" w:hAnsi="Times New Roman" w:cs="Times New Roman"/>
          <w:sz w:val="24"/>
          <w:szCs w:val="24"/>
          <w:lang w:val="id-ID"/>
        </w:rPr>
        <w:sym w:font="Symbol" w:char="F0B0"/>
      </w:r>
      <w:r w:rsidR="00066AC9">
        <w:rPr>
          <w:rFonts w:ascii="Times New Roman" w:hAnsi="Times New Roman" w:cs="Times New Roman"/>
          <w:sz w:val="24"/>
          <w:szCs w:val="24"/>
          <w:lang w:val="id-ID"/>
        </w:rPr>
        <w:t>C beton normal hanya memiliki kuat tekan 20% dari kekuatan awal.</w:t>
      </w:r>
      <w:r w:rsidR="00F403D6" w:rsidRPr="005B2E9B">
        <w:rPr>
          <w:rFonts w:ascii="Times New Roman" w:hAnsi="Times New Roman" w:cs="Times New Roman"/>
          <w:sz w:val="24"/>
          <w:szCs w:val="24"/>
          <w:lang w:val="id-ID"/>
        </w:rPr>
        <w:t xml:space="preserve"> </w:t>
      </w:r>
    </w:p>
    <w:p w14:paraId="3F452673" w14:textId="77777777" w:rsidR="00066AC9" w:rsidRPr="00C72654" w:rsidRDefault="005B2E9B" w:rsidP="005B2E9B">
      <w:pPr>
        <w:pStyle w:val="NoSpacing"/>
        <w:spacing w:line="360" w:lineRule="auto"/>
        <w:ind w:firstLine="567"/>
        <w:jc w:val="both"/>
        <w:rPr>
          <w:rFonts w:ascii="Times New Roman" w:hAnsi="Times New Roman" w:cs="Times New Roman"/>
          <w:sz w:val="24"/>
          <w:szCs w:val="24"/>
          <w:lang w:val="id-ID"/>
        </w:rPr>
      </w:pPr>
      <w:r>
        <w:rPr>
          <w:rFonts w:ascii="Times New Roman" w:hAnsi="Times New Roman" w:cs="Times New Roman"/>
          <w:sz w:val="24"/>
          <w:szCs w:val="24"/>
        </w:rPr>
        <w:t>Dalam penelitian ini</w:t>
      </w:r>
      <w:r w:rsidR="00770FDC">
        <w:rPr>
          <w:rFonts w:ascii="Times New Roman" w:hAnsi="Times New Roman" w:cs="Times New Roman"/>
          <w:sz w:val="24"/>
          <w:szCs w:val="24"/>
        </w:rPr>
        <w:t xml:space="preserve"> akan di</w:t>
      </w:r>
      <w:r w:rsidR="009C44F8">
        <w:rPr>
          <w:rFonts w:ascii="Times New Roman" w:hAnsi="Times New Roman" w:cs="Times New Roman"/>
          <w:sz w:val="24"/>
          <w:szCs w:val="24"/>
        </w:rPr>
        <w:t>bahas pengaruh yang terjadi akibat</w:t>
      </w:r>
      <w:r w:rsidR="00770FDC">
        <w:rPr>
          <w:rFonts w:ascii="Times New Roman" w:hAnsi="Times New Roman" w:cs="Times New Roman"/>
          <w:sz w:val="24"/>
          <w:szCs w:val="24"/>
        </w:rPr>
        <w:t xml:space="preserve"> penggunaan bahan tambah</w:t>
      </w:r>
      <w:r>
        <w:rPr>
          <w:rFonts w:ascii="Times New Roman" w:hAnsi="Times New Roman" w:cs="Times New Roman"/>
          <w:sz w:val="24"/>
          <w:szCs w:val="24"/>
        </w:rPr>
        <w:t xml:space="preserve"> </w:t>
      </w:r>
      <w:r w:rsidR="00F403D6" w:rsidRPr="006A43D7">
        <w:rPr>
          <w:rFonts w:ascii="Times New Roman" w:hAnsi="Times New Roman" w:cs="Times New Roman"/>
          <w:i/>
          <w:sz w:val="24"/>
          <w:szCs w:val="24"/>
          <w:lang w:val="id-ID"/>
        </w:rPr>
        <w:t>Plastocrete® RT6 Plus</w:t>
      </w:r>
      <w:r w:rsidR="009C44F8">
        <w:rPr>
          <w:rFonts w:ascii="Times New Roman" w:hAnsi="Times New Roman" w:cs="Times New Roman"/>
          <w:i/>
          <w:sz w:val="24"/>
          <w:szCs w:val="24"/>
        </w:rPr>
        <w:t xml:space="preserve"> </w:t>
      </w:r>
      <w:r w:rsidR="009C44F8">
        <w:rPr>
          <w:rFonts w:ascii="Times New Roman" w:hAnsi="Times New Roman" w:cs="Times New Roman"/>
          <w:sz w:val="24"/>
          <w:szCs w:val="24"/>
        </w:rPr>
        <w:t>pada</w:t>
      </w:r>
      <w:r w:rsidR="00DB5C5B">
        <w:rPr>
          <w:rFonts w:ascii="Times New Roman" w:hAnsi="Times New Roman" w:cs="Times New Roman"/>
          <w:sz w:val="24"/>
          <w:szCs w:val="24"/>
        </w:rPr>
        <w:t xml:space="preserve"> beton</w:t>
      </w:r>
      <w:r w:rsidR="009C44F8">
        <w:rPr>
          <w:rFonts w:ascii="Times New Roman" w:hAnsi="Times New Roman" w:cs="Times New Roman"/>
          <w:sz w:val="24"/>
          <w:szCs w:val="24"/>
        </w:rPr>
        <w:t xml:space="preserve"> yang</w:t>
      </w:r>
      <w:r w:rsidR="00DB5C5B">
        <w:rPr>
          <w:rFonts w:ascii="Times New Roman" w:hAnsi="Times New Roman" w:cs="Times New Roman"/>
          <w:sz w:val="24"/>
          <w:szCs w:val="24"/>
        </w:rPr>
        <w:t xml:space="preserve"> digunakan pada bangunan yang </w:t>
      </w:r>
      <w:r w:rsidR="009C44F8">
        <w:rPr>
          <w:rFonts w:ascii="Times New Roman" w:hAnsi="Times New Roman" w:cs="Times New Roman"/>
          <w:sz w:val="24"/>
          <w:szCs w:val="24"/>
        </w:rPr>
        <w:t>berpotensi</w:t>
      </w:r>
      <w:r w:rsidR="00AD6178">
        <w:rPr>
          <w:rFonts w:ascii="Times New Roman" w:hAnsi="Times New Roman" w:cs="Times New Roman"/>
          <w:sz w:val="24"/>
          <w:szCs w:val="24"/>
        </w:rPr>
        <w:t xml:space="preserve"> terjadi keb</w:t>
      </w:r>
      <w:r w:rsidR="009C44F8">
        <w:rPr>
          <w:rFonts w:ascii="Times New Roman" w:hAnsi="Times New Roman" w:cs="Times New Roman"/>
          <w:sz w:val="24"/>
          <w:szCs w:val="24"/>
        </w:rPr>
        <w:t>akaran</w:t>
      </w:r>
      <w:r w:rsidR="009E6F9C">
        <w:rPr>
          <w:rFonts w:ascii="Times New Roman" w:hAnsi="Times New Roman" w:cs="Times New Roman"/>
          <w:sz w:val="24"/>
          <w:szCs w:val="24"/>
        </w:rPr>
        <w:t xml:space="preserve">. </w:t>
      </w:r>
      <w:r w:rsidR="009E6F9C" w:rsidRPr="006A43D7">
        <w:rPr>
          <w:rFonts w:ascii="Times New Roman" w:hAnsi="Times New Roman" w:cs="Times New Roman"/>
          <w:i/>
          <w:sz w:val="24"/>
          <w:szCs w:val="24"/>
          <w:lang w:val="id-ID"/>
        </w:rPr>
        <w:t>Plastocrete® RT6 Plus</w:t>
      </w:r>
      <w:r w:rsidR="00F403D6">
        <w:rPr>
          <w:rFonts w:ascii="Times New Roman" w:hAnsi="Times New Roman" w:cs="Times New Roman"/>
          <w:i/>
          <w:sz w:val="24"/>
          <w:szCs w:val="24"/>
        </w:rPr>
        <w:t xml:space="preserve"> </w:t>
      </w:r>
      <w:r w:rsidR="00F403D6">
        <w:rPr>
          <w:rFonts w:ascii="Times New Roman" w:hAnsi="Times New Roman" w:cs="Times New Roman"/>
          <w:sz w:val="24"/>
          <w:szCs w:val="24"/>
        </w:rPr>
        <w:t xml:space="preserve">mempunyai  kelebihan yaitu </w:t>
      </w:r>
      <w:r w:rsidR="00F403D6" w:rsidRPr="00540244">
        <w:rPr>
          <w:rFonts w:ascii="Times New Roman" w:hAnsi="Times New Roman" w:cs="Times New Roman"/>
          <w:i/>
          <w:sz w:val="24"/>
          <w:szCs w:val="24"/>
        </w:rPr>
        <w:t>water reducer</w:t>
      </w:r>
      <w:r w:rsidR="00F403D6">
        <w:rPr>
          <w:rFonts w:ascii="Times New Roman" w:hAnsi="Times New Roman" w:cs="Times New Roman"/>
          <w:i/>
          <w:sz w:val="24"/>
          <w:szCs w:val="24"/>
        </w:rPr>
        <w:t xml:space="preserve"> </w:t>
      </w:r>
      <w:r w:rsidR="00F403D6">
        <w:rPr>
          <w:rFonts w:ascii="Times New Roman" w:hAnsi="Times New Roman" w:cs="Times New Roman"/>
          <w:sz w:val="24"/>
          <w:szCs w:val="24"/>
        </w:rPr>
        <w:t xml:space="preserve">(pereduksi air) akan memberikan nilai fas yang semakin kecil </w:t>
      </w:r>
      <w:r w:rsidR="00F403D6" w:rsidRPr="00E51E74">
        <w:rPr>
          <w:rFonts w:ascii="Times New Roman" w:hAnsi="Times New Roman" w:cs="Times New Roman"/>
          <w:sz w:val="24"/>
          <w:szCs w:val="24"/>
        </w:rPr>
        <w:t xml:space="preserve">pada beton yang direncanakan, sehingga </w:t>
      </w:r>
      <w:r w:rsidR="002F3F83" w:rsidRPr="00E51E74">
        <w:rPr>
          <w:rFonts w:ascii="Times New Roman" w:hAnsi="Times New Roman" w:cs="Times New Roman"/>
          <w:sz w:val="24"/>
          <w:szCs w:val="24"/>
        </w:rPr>
        <w:t xml:space="preserve">beton dengan penambahan </w:t>
      </w:r>
      <w:r w:rsidR="002F3F83" w:rsidRPr="00E51E74">
        <w:rPr>
          <w:rFonts w:ascii="Times New Roman" w:hAnsi="Times New Roman" w:cs="Times New Roman"/>
          <w:i/>
          <w:sz w:val="24"/>
          <w:szCs w:val="24"/>
          <w:lang w:val="id-ID"/>
        </w:rPr>
        <w:t xml:space="preserve">Plastocrete® </w:t>
      </w:r>
      <w:r w:rsidR="002F3F83" w:rsidRPr="00E51E74">
        <w:rPr>
          <w:rFonts w:ascii="Times New Roman" w:hAnsi="Times New Roman" w:cs="Times New Roman"/>
          <w:i/>
          <w:sz w:val="24"/>
          <w:szCs w:val="24"/>
          <w:lang w:val="id-ID"/>
        </w:rPr>
        <w:lastRenderedPageBreak/>
        <w:t>RT6 Plus</w:t>
      </w:r>
      <w:r w:rsidR="00C72654">
        <w:rPr>
          <w:rFonts w:ascii="Times New Roman" w:hAnsi="Times New Roman" w:cs="Times New Roman"/>
          <w:sz w:val="24"/>
          <w:szCs w:val="24"/>
          <w:lang w:val="id-ID"/>
        </w:rPr>
        <w:t xml:space="preserve"> memiliki kekuatan desak lebih tinggi dibandingkan dengan beton normal</w:t>
      </w:r>
      <w:r w:rsidR="002F3F83" w:rsidRPr="00E51E74">
        <w:rPr>
          <w:rFonts w:ascii="Times New Roman" w:hAnsi="Times New Roman" w:cs="Times New Roman"/>
          <w:sz w:val="24"/>
          <w:szCs w:val="24"/>
        </w:rPr>
        <w:t>.</w:t>
      </w:r>
      <w:r w:rsidR="005771CD">
        <w:rPr>
          <w:rFonts w:ascii="Times New Roman" w:hAnsi="Times New Roman" w:cs="Times New Roman"/>
          <w:sz w:val="24"/>
          <w:szCs w:val="24"/>
        </w:rPr>
        <w:t xml:space="preserve"> Berdasarkan penjelasan di</w:t>
      </w:r>
      <w:r w:rsidR="00F021D5">
        <w:rPr>
          <w:rFonts w:ascii="Times New Roman" w:hAnsi="Times New Roman" w:cs="Times New Roman"/>
          <w:sz w:val="24"/>
          <w:szCs w:val="24"/>
        </w:rPr>
        <w:t xml:space="preserve"> </w:t>
      </w:r>
      <w:r w:rsidR="005771CD">
        <w:rPr>
          <w:rFonts w:ascii="Times New Roman" w:hAnsi="Times New Roman" w:cs="Times New Roman"/>
          <w:sz w:val="24"/>
          <w:szCs w:val="24"/>
        </w:rPr>
        <w:t>atas, permasalahan yang muncul adalah</w:t>
      </w:r>
      <w:r w:rsidR="0085233C">
        <w:rPr>
          <w:rFonts w:ascii="Times New Roman" w:hAnsi="Times New Roman" w:cs="Times New Roman"/>
          <w:sz w:val="24"/>
          <w:szCs w:val="24"/>
        </w:rPr>
        <w:t xml:space="preserve"> apakah</w:t>
      </w:r>
      <w:r w:rsidR="005771CD">
        <w:rPr>
          <w:rFonts w:ascii="Times New Roman" w:hAnsi="Times New Roman" w:cs="Times New Roman"/>
          <w:sz w:val="24"/>
          <w:szCs w:val="24"/>
        </w:rPr>
        <w:t xml:space="preserve"> </w:t>
      </w:r>
      <w:r w:rsidR="00C72654">
        <w:rPr>
          <w:rFonts w:ascii="Times New Roman" w:hAnsi="Times New Roman" w:cs="Times New Roman"/>
          <w:sz w:val="24"/>
          <w:szCs w:val="24"/>
          <w:lang w:val="id-ID"/>
        </w:rPr>
        <w:t xml:space="preserve">ada perubahan </w:t>
      </w:r>
      <w:r w:rsidR="00CE32A6">
        <w:rPr>
          <w:rFonts w:ascii="Times New Roman" w:hAnsi="Times New Roman" w:cs="Times New Roman"/>
          <w:sz w:val="24"/>
          <w:szCs w:val="24"/>
          <w:lang w:val="id-ID"/>
        </w:rPr>
        <w:t>karakteristik</w:t>
      </w:r>
      <w:r w:rsidR="00C72654">
        <w:rPr>
          <w:rFonts w:ascii="Times New Roman" w:hAnsi="Times New Roman" w:cs="Times New Roman"/>
          <w:sz w:val="24"/>
          <w:szCs w:val="24"/>
          <w:lang w:val="id-ID"/>
        </w:rPr>
        <w:t xml:space="preserve"> ketika beton menggunakan </w:t>
      </w:r>
      <w:r w:rsidR="00C72654" w:rsidRPr="00E51E74">
        <w:rPr>
          <w:rFonts w:ascii="Times New Roman" w:hAnsi="Times New Roman" w:cs="Times New Roman"/>
          <w:i/>
          <w:sz w:val="24"/>
          <w:szCs w:val="24"/>
          <w:lang w:val="id-ID"/>
        </w:rPr>
        <w:t>Plastocrete® RT6 Plus</w:t>
      </w:r>
      <w:r w:rsidR="00C72654">
        <w:rPr>
          <w:rFonts w:ascii="Times New Roman" w:hAnsi="Times New Roman" w:cs="Times New Roman"/>
          <w:i/>
          <w:sz w:val="24"/>
          <w:szCs w:val="24"/>
          <w:lang w:val="id-ID"/>
        </w:rPr>
        <w:t xml:space="preserve"> </w:t>
      </w:r>
      <w:r w:rsidR="00C72654">
        <w:rPr>
          <w:rFonts w:ascii="Times New Roman" w:hAnsi="Times New Roman" w:cs="Times New Roman"/>
          <w:sz w:val="24"/>
          <w:szCs w:val="24"/>
          <w:lang w:val="id-ID"/>
        </w:rPr>
        <w:t>diberikan pengaruh temperatur.</w:t>
      </w:r>
    </w:p>
    <w:p w14:paraId="5AE0EFE7" w14:textId="77777777" w:rsidR="00604285" w:rsidRPr="00604285" w:rsidRDefault="00604285" w:rsidP="00367EB1">
      <w:pPr>
        <w:pStyle w:val="NoSpacing"/>
        <w:ind w:firstLine="567"/>
        <w:jc w:val="both"/>
        <w:rPr>
          <w:rFonts w:ascii="Times New Roman" w:hAnsi="Times New Roman" w:cs="Times New Roman"/>
          <w:i/>
          <w:sz w:val="24"/>
          <w:szCs w:val="24"/>
        </w:rPr>
      </w:pPr>
    </w:p>
    <w:p w14:paraId="026060DD" w14:textId="77777777" w:rsidR="00604285" w:rsidRPr="00D66C2F" w:rsidRDefault="00604285" w:rsidP="00ED3876">
      <w:pPr>
        <w:pStyle w:val="Heading2"/>
        <w:numPr>
          <w:ilvl w:val="0"/>
          <w:numId w:val="79"/>
        </w:numPr>
        <w:spacing w:line="360" w:lineRule="auto"/>
        <w:ind w:left="426" w:hanging="426"/>
      </w:pPr>
      <w:bookmarkStart w:id="15" w:name="_Toc510650324"/>
      <w:r w:rsidRPr="00D66C2F">
        <w:t>Rumusan Masalah</w:t>
      </w:r>
      <w:bookmarkEnd w:id="15"/>
    </w:p>
    <w:p w14:paraId="4670BFFF" w14:textId="77777777" w:rsidR="00604285" w:rsidRDefault="00604285" w:rsidP="00604285">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rPr>
        <w:t>Rumusan masalah dapat dirumuskan sebagai berikut</w:t>
      </w:r>
      <w:r w:rsidR="00381D30">
        <w:rPr>
          <w:rFonts w:ascii="Times New Roman" w:hAnsi="Times New Roman" w:cs="Times New Roman"/>
          <w:sz w:val="24"/>
        </w:rPr>
        <w:t xml:space="preserve"> ini</w:t>
      </w:r>
      <w:r w:rsidR="00F021D5">
        <w:rPr>
          <w:rFonts w:ascii="Times New Roman" w:hAnsi="Times New Roman" w:cs="Times New Roman"/>
          <w:sz w:val="24"/>
        </w:rPr>
        <w:t>.</w:t>
      </w:r>
    </w:p>
    <w:p w14:paraId="6E827EF1" w14:textId="77777777" w:rsidR="00604285" w:rsidRDefault="00604285" w:rsidP="00CC73D5">
      <w:pPr>
        <w:pStyle w:val="ListParagraph"/>
        <w:numPr>
          <w:ilvl w:val="0"/>
          <w:numId w:val="1"/>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Bagaimana pengaruh temperatur terhadap kekuatan desak dan </w:t>
      </w:r>
      <w:r w:rsidR="00921E74">
        <w:rPr>
          <w:rFonts w:ascii="Times New Roman" w:hAnsi="Times New Roman" w:cs="Times New Roman"/>
          <w:sz w:val="24"/>
        </w:rPr>
        <w:t xml:space="preserve">kuat </w:t>
      </w:r>
      <w:r>
        <w:rPr>
          <w:rFonts w:ascii="Times New Roman" w:hAnsi="Times New Roman" w:cs="Times New Roman"/>
          <w:sz w:val="24"/>
          <w:lang w:val="id-ID"/>
        </w:rPr>
        <w:t>tarik belah  beton</w:t>
      </w:r>
      <w:r w:rsidR="00921E74">
        <w:rPr>
          <w:rFonts w:ascii="Times New Roman" w:hAnsi="Times New Roman" w:cs="Times New Roman"/>
          <w:sz w:val="24"/>
        </w:rPr>
        <w:t xml:space="preserve"> (</w:t>
      </w:r>
      <w:r w:rsidR="00921E74">
        <w:rPr>
          <w:rFonts w:ascii="Times New Roman" w:hAnsi="Times New Roman" w:cs="Times New Roman"/>
          <w:i/>
          <w:sz w:val="24"/>
        </w:rPr>
        <w:t>split test)</w:t>
      </w:r>
      <w:r>
        <w:rPr>
          <w:rFonts w:ascii="Times New Roman" w:hAnsi="Times New Roman" w:cs="Times New Roman"/>
          <w:sz w:val="24"/>
          <w:lang w:val="id-ID"/>
        </w:rPr>
        <w:t xml:space="preserve"> dengan penambahan bahan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Pr="00CB6FE3">
        <w:rPr>
          <w:rFonts w:ascii="Times New Roman" w:hAnsi="Times New Roman" w:cs="Times New Roman"/>
          <w:i/>
          <w:sz w:val="24"/>
          <w:lang w:val="id-ID"/>
        </w:rPr>
        <w:t xml:space="preserve">admixture </w:t>
      </w:r>
      <w:r>
        <w:rPr>
          <w:rFonts w:ascii="Times New Roman" w:hAnsi="Times New Roman" w:cs="Times New Roman"/>
          <w:sz w:val="24"/>
          <w:lang w:val="id-ID"/>
        </w:rPr>
        <w:t>sebanya</w:t>
      </w:r>
      <w:r w:rsidR="001F605E">
        <w:rPr>
          <w:rFonts w:ascii="Times New Roman" w:hAnsi="Times New Roman" w:cs="Times New Roman"/>
          <w:sz w:val="24"/>
          <w:lang w:val="id-ID"/>
        </w:rPr>
        <w:t xml:space="preserve">k 0,5% dengan pengurangan air </w:t>
      </w:r>
      <w:r w:rsidR="001F605E">
        <w:rPr>
          <w:rFonts w:ascii="Times New Roman" w:hAnsi="Times New Roman" w:cs="Times New Roman"/>
          <w:sz w:val="24"/>
        </w:rPr>
        <w:t>7</w:t>
      </w:r>
      <w:r>
        <w:rPr>
          <w:rFonts w:ascii="Times New Roman" w:hAnsi="Times New Roman" w:cs="Times New Roman"/>
          <w:sz w:val="24"/>
          <w:lang w:val="id-ID"/>
        </w:rPr>
        <w:t>% terhadap beton normal?</w:t>
      </w:r>
    </w:p>
    <w:p w14:paraId="1F4CC436" w14:textId="77777777" w:rsidR="00604285" w:rsidRDefault="00604285" w:rsidP="00CC73D5">
      <w:pPr>
        <w:pStyle w:val="ListParagraph"/>
        <w:numPr>
          <w:ilvl w:val="0"/>
          <w:numId w:val="1"/>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Bagaimana pengaruh temperatur terhadap modulus elastisitas beton dengan penambahan bahan </w:t>
      </w:r>
      <w:r w:rsidRPr="006A43D7">
        <w:rPr>
          <w:rFonts w:ascii="Times New Roman" w:hAnsi="Times New Roman" w:cs="Times New Roman"/>
          <w:i/>
          <w:sz w:val="24"/>
          <w:szCs w:val="24"/>
          <w:lang w:val="id-ID"/>
        </w:rPr>
        <w:t>Plastocrete® RT6 Plus</w:t>
      </w:r>
      <w:r>
        <w:rPr>
          <w:rFonts w:ascii="Times New Roman" w:hAnsi="Times New Roman" w:cs="Times New Roman"/>
          <w:i/>
          <w:sz w:val="24"/>
          <w:lang w:val="id-ID"/>
        </w:rPr>
        <w:t xml:space="preserve"> </w:t>
      </w:r>
      <w:r w:rsidRPr="00CB6FE3">
        <w:rPr>
          <w:rFonts w:ascii="Times New Roman" w:hAnsi="Times New Roman" w:cs="Times New Roman"/>
          <w:i/>
          <w:sz w:val="24"/>
          <w:lang w:val="id-ID"/>
        </w:rPr>
        <w:t>admixture</w:t>
      </w:r>
      <w:r>
        <w:rPr>
          <w:rFonts w:ascii="Times New Roman" w:hAnsi="Times New Roman" w:cs="Times New Roman"/>
          <w:sz w:val="24"/>
          <w:lang w:val="id-ID"/>
        </w:rPr>
        <w:t xml:space="preserve"> sebanya</w:t>
      </w:r>
      <w:r w:rsidR="001F605E">
        <w:rPr>
          <w:rFonts w:ascii="Times New Roman" w:hAnsi="Times New Roman" w:cs="Times New Roman"/>
          <w:sz w:val="24"/>
          <w:lang w:val="id-ID"/>
        </w:rPr>
        <w:t xml:space="preserve">k 0,5% dengan pengurangan air </w:t>
      </w:r>
      <w:r w:rsidR="001F605E">
        <w:rPr>
          <w:rFonts w:ascii="Times New Roman" w:hAnsi="Times New Roman" w:cs="Times New Roman"/>
          <w:sz w:val="24"/>
        </w:rPr>
        <w:t>7</w:t>
      </w:r>
      <w:r>
        <w:rPr>
          <w:rFonts w:ascii="Times New Roman" w:hAnsi="Times New Roman" w:cs="Times New Roman"/>
          <w:sz w:val="24"/>
          <w:lang w:val="id-ID"/>
        </w:rPr>
        <w:t>% terhadap beton normal?</w:t>
      </w:r>
    </w:p>
    <w:p w14:paraId="5F100B61" w14:textId="31C6AB75" w:rsidR="00604285" w:rsidRDefault="00604285" w:rsidP="00CC73D5">
      <w:pPr>
        <w:pStyle w:val="ListParagraph"/>
        <w:numPr>
          <w:ilvl w:val="0"/>
          <w:numId w:val="1"/>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B</w:t>
      </w:r>
      <w:r w:rsidR="00444B96">
        <w:rPr>
          <w:rFonts w:ascii="Times New Roman" w:hAnsi="Times New Roman" w:cs="Times New Roman"/>
          <w:sz w:val="24"/>
        </w:rPr>
        <w:t xml:space="preserve">agaimana </w:t>
      </w:r>
      <w:r>
        <w:rPr>
          <w:rFonts w:ascii="Times New Roman" w:hAnsi="Times New Roman" w:cs="Times New Roman"/>
          <w:sz w:val="24"/>
          <w:lang w:val="id-ID"/>
        </w:rPr>
        <w:t>perbandingan</w:t>
      </w:r>
      <w:r w:rsidR="00444B96">
        <w:rPr>
          <w:rFonts w:ascii="Times New Roman" w:hAnsi="Times New Roman" w:cs="Times New Roman"/>
          <w:sz w:val="24"/>
        </w:rPr>
        <w:t xml:space="preserve"> </w:t>
      </w:r>
      <w:r w:rsidR="007609D1">
        <w:rPr>
          <w:rFonts w:ascii="Times New Roman" w:hAnsi="Times New Roman" w:cs="Times New Roman"/>
          <w:sz w:val="24"/>
          <w:lang w:val="id-ID"/>
        </w:rPr>
        <w:t>penurunan</w:t>
      </w:r>
      <w:r w:rsidR="00444B96">
        <w:rPr>
          <w:rFonts w:ascii="Times New Roman" w:hAnsi="Times New Roman" w:cs="Times New Roman"/>
          <w:sz w:val="24"/>
        </w:rPr>
        <w:t xml:space="preserve"> dan laju penurunan</w:t>
      </w:r>
      <w:r w:rsidR="007609D1">
        <w:rPr>
          <w:rFonts w:ascii="Times New Roman" w:hAnsi="Times New Roman" w:cs="Times New Roman"/>
          <w:sz w:val="24"/>
          <w:lang w:val="id-ID"/>
        </w:rPr>
        <w:t xml:space="preserve"> kuat desak</w:t>
      </w:r>
      <w:r>
        <w:rPr>
          <w:rFonts w:ascii="Times New Roman" w:hAnsi="Times New Roman" w:cs="Times New Roman"/>
          <w:sz w:val="24"/>
          <w:lang w:val="id-ID"/>
        </w:rPr>
        <w:t xml:space="preserve"> dengan penambahan bahan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Pr="00CB6FE3">
        <w:rPr>
          <w:rFonts w:ascii="Times New Roman" w:hAnsi="Times New Roman" w:cs="Times New Roman"/>
          <w:i/>
          <w:sz w:val="24"/>
          <w:lang w:val="id-ID"/>
        </w:rPr>
        <w:t>admixture</w:t>
      </w:r>
      <w:r>
        <w:rPr>
          <w:rFonts w:ascii="Times New Roman" w:hAnsi="Times New Roman" w:cs="Times New Roman"/>
          <w:sz w:val="24"/>
          <w:lang w:val="id-ID"/>
        </w:rPr>
        <w:t xml:space="preserve"> sebanyak 0,5% dengan pen</w:t>
      </w:r>
      <w:r w:rsidR="001F605E">
        <w:rPr>
          <w:rFonts w:ascii="Times New Roman" w:hAnsi="Times New Roman" w:cs="Times New Roman"/>
          <w:sz w:val="24"/>
          <w:lang w:val="id-ID"/>
        </w:rPr>
        <w:t xml:space="preserve">gurangan air  </w:t>
      </w:r>
      <w:r w:rsidR="001F605E">
        <w:rPr>
          <w:rFonts w:ascii="Times New Roman" w:hAnsi="Times New Roman" w:cs="Times New Roman"/>
          <w:sz w:val="24"/>
        </w:rPr>
        <w:t>7</w:t>
      </w:r>
      <w:r>
        <w:rPr>
          <w:rFonts w:ascii="Times New Roman" w:hAnsi="Times New Roman" w:cs="Times New Roman"/>
          <w:sz w:val="24"/>
          <w:lang w:val="id-ID"/>
        </w:rPr>
        <w:t>% terhadap beton normal?</w:t>
      </w:r>
    </w:p>
    <w:p w14:paraId="0591782F" w14:textId="77777777" w:rsidR="00604285" w:rsidRDefault="00604285" w:rsidP="00367EB1">
      <w:pPr>
        <w:pStyle w:val="NoSpacing"/>
        <w:jc w:val="both"/>
        <w:rPr>
          <w:rFonts w:ascii="Times New Roman" w:hAnsi="Times New Roman" w:cs="Times New Roman"/>
          <w:i/>
          <w:sz w:val="24"/>
          <w:szCs w:val="24"/>
          <w:lang w:val="id-ID"/>
        </w:rPr>
      </w:pPr>
    </w:p>
    <w:p w14:paraId="38BC64C9" w14:textId="77777777" w:rsidR="00604285" w:rsidRPr="00D66C2F" w:rsidRDefault="00604285" w:rsidP="00ED3876">
      <w:pPr>
        <w:pStyle w:val="Heading2"/>
        <w:numPr>
          <w:ilvl w:val="0"/>
          <w:numId w:val="79"/>
        </w:numPr>
        <w:spacing w:line="360" w:lineRule="auto"/>
        <w:ind w:left="426" w:hanging="426"/>
      </w:pPr>
      <w:bookmarkStart w:id="16" w:name="_Toc510650325"/>
      <w:r w:rsidRPr="00D66C2F">
        <w:t>Tujuan Penelitian</w:t>
      </w:r>
      <w:bookmarkEnd w:id="16"/>
    </w:p>
    <w:p w14:paraId="2E735853" w14:textId="77777777" w:rsidR="00604285" w:rsidRDefault="00604285" w:rsidP="00604285">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rPr>
        <w:t>Tujuan yang aka</w:t>
      </w:r>
      <w:r w:rsidR="00F021D5">
        <w:rPr>
          <w:rFonts w:ascii="Times New Roman" w:hAnsi="Times New Roman" w:cs="Times New Roman"/>
          <w:sz w:val="24"/>
        </w:rPr>
        <w:t>n dicapai pada penelitian</w:t>
      </w:r>
      <w:r>
        <w:rPr>
          <w:rFonts w:ascii="Times New Roman" w:hAnsi="Times New Roman" w:cs="Times New Roman"/>
          <w:sz w:val="24"/>
        </w:rPr>
        <w:t xml:space="preserve"> sebagai berikut</w:t>
      </w:r>
      <w:r w:rsidR="00381D30">
        <w:rPr>
          <w:rFonts w:ascii="Times New Roman" w:hAnsi="Times New Roman" w:cs="Times New Roman"/>
          <w:sz w:val="24"/>
        </w:rPr>
        <w:t xml:space="preserve"> ini</w:t>
      </w:r>
      <w:r>
        <w:rPr>
          <w:rFonts w:ascii="Times New Roman" w:hAnsi="Times New Roman" w:cs="Times New Roman"/>
          <w:sz w:val="24"/>
          <w:lang w:val="id-ID"/>
        </w:rPr>
        <w:t>.</w:t>
      </w:r>
    </w:p>
    <w:p w14:paraId="1A1031CF" w14:textId="77777777" w:rsidR="00604285" w:rsidRDefault="00604285" w:rsidP="00CC73D5">
      <w:pPr>
        <w:pStyle w:val="ListParagraph"/>
        <w:numPr>
          <w:ilvl w:val="0"/>
          <w:numId w:val="2"/>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Mendapatkan kurva hubungan antara temperatur dengan kekuatan desak dan tarik belah beton</w:t>
      </w:r>
      <w:r w:rsidR="00737DC1">
        <w:rPr>
          <w:rFonts w:ascii="Times New Roman" w:hAnsi="Times New Roman" w:cs="Times New Roman"/>
          <w:sz w:val="24"/>
        </w:rPr>
        <w:t xml:space="preserve"> dengan</w:t>
      </w:r>
      <w:r>
        <w:rPr>
          <w:rFonts w:ascii="Times New Roman" w:hAnsi="Times New Roman" w:cs="Times New Roman"/>
          <w:sz w:val="24"/>
          <w:lang w:val="id-ID"/>
        </w:rPr>
        <w:t xml:space="preserve"> penambahan bahan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Pr="00E02161">
        <w:rPr>
          <w:rFonts w:ascii="Times New Roman" w:hAnsi="Times New Roman" w:cs="Times New Roman"/>
          <w:i/>
          <w:sz w:val="24"/>
          <w:lang w:val="id-ID"/>
        </w:rPr>
        <w:t>admixture</w:t>
      </w:r>
      <w:r>
        <w:rPr>
          <w:rFonts w:ascii="Times New Roman" w:hAnsi="Times New Roman" w:cs="Times New Roman"/>
          <w:sz w:val="24"/>
          <w:lang w:val="id-ID"/>
        </w:rPr>
        <w:t xml:space="preserve"> sebanya</w:t>
      </w:r>
      <w:r w:rsidR="001F605E">
        <w:rPr>
          <w:rFonts w:ascii="Times New Roman" w:hAnsi="Times New Roman" w:cs="Times New Roman"/>
          <w:sz w:val="24"/>
          <w:lang w:val="id-ID"/>
        </w:rPr>
        <w:t xml:space="preserve">k 0,5% dengan pengurangan air </w:t>
      </w:r>
      <w:r w:rsidR="001F605E">
        <w:rPr>
          <w:rFonts w:ascii="Times New Roman" w:hAnsi="Times New Roman" w:cs="Times New Roman"/>
          <w:sz w:val="24"/>
        </w:rPr>
        <w:t>7</w:t>
      </w:r>
      <w:r>
        <w:rPr>
          <w:rFonts w:ascii="Times New Roman" w:hAnsi="Times New Roman" w:cs="Times New Roman"/>
          <w:sz w:val="24"/>
          <w:lang w:val="id-ID"/>
        </w:rPr>
        <w:t>% terhadap beton normal.</w:t>
      </w:r>
    </w:p>
    <w:p w14:paraId="7A539AE0" w14:textId="77777777" w:rsidR="00604285" w:rsidRDefault="00604285" w:rsidP="00CC73D5">
      <w:pPr>
        <w:pStyle w:val="ListParagraph"/>
        <w:numPr>
          <w:ilvl w:val="0"/>
          <w:numId w:val="2"/>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Mendapatkan kurva hubungan antara temperatur dengan  modulus elastisitas beton</w:t>
      </w:r>
      <w:r w:rsidR="00737DC1">
        <w:rPr>
          <w:rFonts w:ascii="Times New Roman" w:hAnsi="Times New Roman" w:cs="Times New Roman"/>
          <w:sz w:val="24"/>
        </w:rPr>
        <w:t xml:space="preserve"> dengan </w:t>
      </w:r>
      <w:r>
        <w:rPr>
          <w:rFonts w:ascii="Times New Roman" w:hAnsi="Times New Roman" w:cs="Times New Roman"/>
          <w:sz w:val="24"/>
          <w:lang w:val="id-ID"/>
        </w:rPr>
        <w:t xml:space="preserve"> penambahan bahan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Pr="0070249B">
        <w:rPr>
          <w:rFonts w:ascii="Times New Roman" w:hAnsi="Times New Roman" w:cs="Times New Roman"/>
          <w:i/>
          <w:sz w:val="24"/>
          <w:lang w:val="id-ID"/>
        </w:rPr>
        <w:t>admixture</w:t>
      </w:r>
      <w:r>
        <w:rPr>
          <w:rFonts w:ascii="Times New Roman" w:hAnsi="Times New Roman" w:cs="Times New Roman"/>
          <w:sz w:val="24"/>
          <w:lang w:val="id-ID"/>
        </w:rPr>
        <w:t xml:space="preserve"> sebanya</w:t>
      </w:r>
      <w:r w:rsidR="009C382C">
        <w:rPr>
          <w:rFonts w:ascii="Times New Roman" w:hAnsi="Times New Roman" w:cs="Times New Roman"/>
          <w:sz w:val="24"/>
          <w:lang w:val="id-ID"/>
        </w:rPr>
        <w:t xml:space="preserve">k 0,5% dengan pengurangan air </w:t>
      </w:r>
      <w:r w:rsidR="009C382C">
        <w:rPr>
          <w:rFonts w:ascii="Times New Roman" w:hAnsi="Times New Roman" w:cs="Times New Roman"/>
          <w:sz w:val="24"/>
        </w:rPr>
        <w:t>7</w:t>
      </w:r>
      <w:r>
        <w:rPr>
          <w:rFonts w:ascii="Times New Roman" w:hAnsi="Times New Roman" w:cs="Times New Roman"/>
          <w:sz w:val="24"/>
          <w:lang w:val="id-ID"/>
        </w:rPr>
        <w:t>% terhadap beton normal.</w:t>
      </w:r>
    </w:p>
    <w:p w14:paraId="74698AEB" w14:textId="11F1F4A5" w:rsidR="00B720F9" w:rsidRPr="001204FB" w:rsidRDefault="00604285" w:rsidP="00F45DC0">
      <w:pPr>
        <w:pStyle w:val="ListParagraph"/>
        <w:numPr>
          <w:ilvl w:val="0"/>
          <w:numId w:val="2"/>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Mendapatkan perbandingan </w:t>
      </w:r>
      <w:r w:rsidR="00285982">
        <w:rPr>
          <w:rFonts w:ascii="Times New Roman" w:hAnsi="Times New Roman" w:cs="Times New Roman"/>
          <w:sz w:val="24"/>
          <w:lang w:val="id-ID"/>
        </w:rPr>
        <w:t>penurunan</w:t>
      </w:r>
      <w:r w:rsidR="00444B96">
        <w:rPr>
          <w:rFonts w:ascii="Times New Roman" w:hAnsi="Times New Roman" w:cs="Times New Roman"/>
          <w:sz w:val="24"/>
        </w:rPr>
        <w:t xml:space="preserve"> dan laju penurunan</w:t>
      </w:r>
      <w:r w:rsidR="00285982">
        <w:rPr>
          <w:rFonts w:ascii="Times New Roman" w:hAnsi="Times New Roman" w:cs="Times New Roman"/>
          <w:sz w:val="24"/>
          <w:lang w:val="id-ID"/>
        </w:rPr>
        <w:t xml:space="preserve"> kuat desak</w:t>
      </w:r>
      <w:r>
        <w:rPr>
          <w:rFonts w:ascii="Times New Roman" w:hAnsi="Times New Roman" w:cs="Times New Roman"/>
          <w:sz w:val="24"/>
          <w:lang w:val="id-ID"/>
        </w:rPr>
        <w:t xml:space="preserve"> dengan penambahan bahan </w:t>
      </w:r>
      <w:r>
        <w:rPr>
          <w:rFonts w:ascii="Times New Roman" w:hAnsi="Times New Roman" w:cs="Times New Roman"/>
          <w:i/>
          <w:sz w:val="24"/>
          <w:lang w:val="id-ID"/>
        </w:rPr>
        <w:t xml:space="preserve">water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Pr="00CB6FE3">
        <w:rPr>
          <w:rFonts w:ascii="Times New Roman" w:hAnsi="Times New Roman" w:cs="Times New Roman"/>
          <w:i/>
          <w:sz w:val="24"/>
          <w:lang w:val="id-ID"/>
        </w:rPr>
        <w:t>admixture</w:t>
      </w:r>
      <w:r>
        <w:rPr>
          <w:rFonts w:ascii="Times New Roman" w:hAnsi="Times New Roman" w:cs="Times New Roman"/>
          <w:sz w:val="24"/>
          <w:lang w:val="id-ID"/>
        </w:rPr>
        <w:t xml:space="preserve"> sebanyak</w:t>
      </w:r>
      <w:r w:rsidR="009C382C">
        <w:rPr>
          <w:rFonts w:ascii="Times New Roman" w:hAnsi="Times New Roman" w:cs="Times New Roman"/>
          <w:sz w:val="24"/>
          <w:lang w:val="id-ID"/>
        </w:rPr>
        <w:t xml:space="preserve"> 0,5% dengan pengurangan air  </w:t>
      </w:r>
      <w:r w:rsidR="009C382C">
        <w:rPr>
          <w:rFonts w:ascii="Times New Roman" w:hAnsi="Times New Roman" w:cs="Times New Roman"/>
          <w:sz w:val="24"/>
        </w:rPr>
        <w:t>7</w:t>
      </w:r>
      <w:r>
        <w:rPr>
          <w:rFonts w:ascii="Times New Roman" w:hAnsi="Times New Roman" w:cs="Times New Roman"/>
          <w:sz w:val="24"/>
          <w:lang w:val="id-ID"/>
        </w:rPr>
        <w:t>% terhadap beton normal.</w:t>
      </w:r>
    </w:p>
    <w:p w14:paraId="100349D7" w14:textId="77777777" w:rsidR="002E0E8C" w:rsidRPr="00D66C2F" w:rsidRDefault="002E0E8C" w:rsidP="00ED3876">
      <w:pPr>
        <w:pStyle w:val="Heading2"/>
        <w:numPr>
          <w:ilvl w:val="0"/>
          <w:numId w:val="79"/>
        </w:numPr>
        <w:spacing w:line="360" w:lineRule="auto"/>
        <w:ind w:left="426" w:hanging="426"/>
      </w:pPr>
      <w:bookmarkStart w:id="17" w:name="_Toc510650326"/>
      <w:r w:rsidRPr="00D66C2F">
        <w:lastRenderedPageBreak/>
        <w:t>Manfaat Penelitian</w:t>
      </w:r>
      <w:bookmarkEnd w:id="17"/>
    </w:p>
    <w:p w14:paraId="6934894E" w14:textId="77777777" w:rsidR="002E0E8C" w:rsidRPr="006F7253" w:rsidRDefault="002E0E8C" w:rsidP="002E0E8C">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rPr>
        <w:t>P</w:t>
      </w:r>
      <w:r>
        <w:rPr>
          <w:rFonts w:ascii="Times New Roman" w:hAnsi="Times New Roman" w:cs="Times New Roman"/>
          <w:sz w:val="24"/>
          <w:lang w:val="id-ID"/>
        </w:rPr>
        <w:t>enelitian yang dilakukan diharapkan dapat memberikan manfaat untuk masyarakat secara umum maupun teknologi pembuatan beton. Beberapa manfaat dari penelitian ini adalah sebagai berikut</w:t>
      </w:r>
      <w:r w:rsidR="00381D30">
        <w:rPr>
          <w:rFonts w:ascii="Times New Roman" w:hAnsi="Times New Roman" w:cs="Times New Roman"/>
          <w:sz w:val="24"/>
        </w:rPr>
        <w:t xml:space="preserve"> ini</w:t>
      </w:r>
      <w:r>
        <w:rPr>
          <w:rFonts w:ascii="Times New Roman" w:hAnsi="Times New Roman" w:cs="Times New Roman"/>
          <w:sz w:val="24"/>
          <w:lang w:val="id-ID"/>
        </w:rPr>
        <w:t>.</w:t>
      </w:r>
    </w:p>
    <w:p w14:paraId="1F846B20" w14:textId="77777777" w:rsidR="002E0E8C" w:rsidRDefault="002E0E8C" w:rsidP="00CC73D5">
      <w:pPr>
        <w:pStyle w:val="ListParagraph"/>
        <w:numPr>
          <w:ilvl w:val="0"/>
          <w:numId w:val="3"/>
        </w:numPr>
        <w:spacing w:after="0" w:line="360" w:lineRule="auto"/>
        <w:ind w:left="284" w:hanging="218"/>
        <w:jc w:val="both"/>
        <w:rPr>
          <w:rFonts w:ascii="Times New Roman" w:hAnsi="Times New Roman" w:cs="Times New Roman"/>
          <w:sz w:val="24"/>
          <w:lang w:val="id-ID"/>
        </w:rPr>
      </w:pPr>
      <w:r>
        <w:rPr>
          <w:rFonts w:ascii="Times New Roman" w:hAnsi="Times New Roman" w:cs="Times New Roman"/>
          <w:sz w:val="24"/>
          <w:lang w:val="id-ID"/>
        </w:rPr>
        <w:t>Memberikan informasi apakah perubahan temperatur dapat mempengaruhi karakteristik beton.</w:t>
      </w:r>
    </w:p>
    <w:p w14:paraId="360E72C8" w14:textId="77777777" w:rsidR="002E0E8C" w:rsidRDefault="002E0E8C" w:rsidP="00CC73D5">
      <w:pPr>
        <w:pStyle w:val="ListParagraph"/>
        <w:numPr>
          <w:ilvl w:val="0"/>
          <w:numId w:val="3"/>
        </w:numPr>
        <w:spacing w:after="0" w:line="360" w:lineRule="auto"/>
        <w:ind w:left="284" w:hanging="218"/>
        <w:jc w:val="both"/>
        <w:rPr>
          <w:rFonts w:ascii="Times New Roman" w:hAnsi="Times New Roman" w:cs="Times New Roman"/>
          <w:sz w:val="24"/>
          <w:lang w:val="id-ID"/>
        </w:rPr>
      </w:pPr>
      <w:r>
        <w:rPr>
          <w:rFonts w:ascii="Times New Roman" w:hAnsi="Times New Roman" w:cs="Times New Roman"/>
          <w:sz w:val="24"/>
          <w:lang w:val="id-ID"/>
        </w:rPr>
        <w:t xml:space="preserve">Menjadi referensi untuk penelitian selanjutnya yang membahas pengaruh temperatur terhadap beton dengan penambahan </w:t>
      </w:r>
      <w:r w:rsidRPr="008E730D">
        <w:rPr>
          <w:rFonts w:ascii="Times New Roman" w:hAnsi="Times New Roman" w:cs="Times New Roman"/>
          <w:i/>
          <w:sz w:val="24"/>
          <w:lang w:val="id-ID"/>
        </w:rPr>
        <w:t>admixture</w:t>
      </w:r>
      <w:r>
        <w:rPr>
          <w:rFonts w:ascii="Times New Roman" w:hAnsi="Times New Roman" w:cs="Times New Roman"/>
          <w:sz w:val="24"/>
          <w:lang w:val="id-ID"/>
        </w:rPr>
        <w:t xml:space="preserve">. </w:t>
      </w:r>
    </w:p>
    <w:p w14:paraId="6356396C" w14:textId="00FCB986" w:rsidR="002E0E8C" w:rsidRDefault="002E0E8C" w:rsidP="00CC73D5">
      <w:pPr>
        <w:pStyle w:val="ListParagraph"/>
        <w:numPr>
          <w:ilvl w:val="0"/>
          <w:numId w:val="3"/>
        </w:numPr>
        <w:spacing w:after="0" w:line="360" w:lineRule="auto"/>
        <w:ind w:left="284" w:hanging="218"/>
        <w:jc w:val="both"/>
        <w:rPr>
          <w:rFonts w:ascii="Times New Roman" w:hAnsi="Times New Roman" w:cs="Times New Roman"/>
          <w:sz w:val="24"/>
          <w:lang w:val="id-ID"/>
        </w:rPr>
      </w:pPr>
      <w:r>
        <w:rPr>
          <w:rFonts w:ascii="Times New Roman" w:hAnsi="Times New Roman" w:cs="Times New Roman"/>
          <w:sz w:val="24"/>
          <w:lang w:val="id-ID"/>
        </w:rPr>
        <w:t>Menjadi referensi untuk perencanaan beton dilihat dari</w:t>
      </w:r>
      <w:r w:rsidR="007864A2">
        <w:rPr>
          <w:rFonts w:ascii="Times New Roman" w:hAnsi="Times New Roman" w:cs="Times New Roman"/>
          <w:sz w:val="24"/>
        </w:rPr>
        <w:t xml:space="preserve"> laju</w:t>
      </w:r>
      <w:r>
        <w:rPr>
          <w:rFonts w:ascii="Times New Roman" w:hAnsi="Times New Roman" w:cs="Times New Roman"/>
          <w:sz w:val="24"/>
          <w:lang w:val="id-ID"/>
        </w:rPr>
        <w:t xml:space="preserve"> </w:t>
      </w:r>
      <w:r w:rsidR="00103E75">
        <w:rPr>
          <w:rFonts w:ascii="Times New Roman" w:hAnsi="Times New Roman" w:cs="Times New Roman"/>
          <w:sz w:val="24"/>
          <w:lang w:val="id-ID"/>
        </w:rPr>
        <w:t>penurunan kekuatan desak</w:t>
      </w:r>
      <w:r>
        <w:rPr>
          <w:rFonts w:ascii="Times New Roman" w:hAnsi="Times New Roman" w:cs="Times New Roman"/>
          <w:sz w:val="24"/>
          <w:lang w:val="id-ID"/>
        </w:rPr>
        <w:t xml:space="preserve"> beton dengan penambahan bahan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Pr="0070249B">
        <w:rPr>
          <w:rFonts w:ascii="Times New Roman" w:hAnsi="Times New Roman" w:cs="Times New Roman"/>
          <w:i/>
          <w:sz w:val="24"/>
          <w:lang w:val="id-ID"/>
        </w:rPr>
        <w:t xml:space="preserve">admixture </w:t>
      </w:r>
      <w:r>
        <w:rPr>
          <w:rFonts w:ascii="Times New Roman" w:hAnsi="Times New Roman" w:cs="Times New Roman"/>
          <w:sz w:val="24"/>
          <w:lang w:val="id-ID"/>
        </w:rPr>
        <w:t>sebanya</w:t>
      </w:r>
      <w:r w:rsidR="00B67355">
        <w:rPr>
          <w:rFonts w:ascii="Times New Roman" w:hAnsi="Times New Roman" w:cs="Times New Roman"/>
          <w:sz w:val="24"/>
          <w:lang w:val="id-ID"/>
        </w:rPr>
        <w:t xml:space="preserve">k 0,5% dengan pengurangan air </w:t>
      </w:r>
      <w:r w:rsidR="00B67355">
        <w:rPr>
          <w:rFonts w:ascii="Times New Roman" w:hAnsi="Times New Roman" w:cs="Times New Roman"/>
          <w:sz w:val="24"/>
        </w:rPr>
        <w:t>7</w:t>
      </w:r>
      <w:r>
        <w:rPr>
          <w:rFonts w:ascii="Times New Roman" w:hAnsi="Times New Roman" w:cs="Times New Roman"/>
          <w:sz w:val="24"/>
          <w:lang w:val="id-ID"/>
        </w:rPr>
        <w:t>%.</w:t>
      </w:r>
    </w:p>
    <w:p w14:paraId="7DE5CB1C" w14:textId="77777777" w:rsidR="00DC5801" w:rsidRPr="005D12FF" w:rsidRDefault="002E0E8C" w:rsidP="00CC73D5">
      <w:pPr>
        <w:pStyle w:val="ListParagraph"/>
        <w:numPr>
          <w:ilvl w:val="0"/>
          <w:numId w:val="3"/>
        </w:numPr>
        <w:spacing w:after="0" w:line="360" w:lineRule="auto"/>
        <w:ind w:left="284" w:hanging="218"/>
        <w:jc w:val="both"/>
        <w:rPr>
          <w:rFonts w:ascii="Times New Roman" w:hAnsi="Times New Roman" w:cs="Times New Roman"/>
          <w:sz w:val="24"/>
          <w:lang w:val="id-ID"/>
        </w:rPr>
      </w:pPr>
      <w:r>
        <w:rPr>
          <w:rFonts w:ascii="Times New Roman" w:hAnsi="Times New Roman" w:cs="Times New Roman"/>
          <w:sz w:val="24"/>
          <w:lang w:val="id-ID"/>
        </w:rPr>
        <w:t xml:space="preserve">Memberikan masukan kepada pihak pengguna beton terhadap penggunaan </w:t>
      </w:r>
      <w:r w:rsidR="009360FD" w:rsidRPr="0070249B">
        <w:rPr>
          <w:rFonts w:ascii="Times New Roman" w:hAnsi="Times New Roman" w:cs="Times New Roman"/>
          <w:i/>
          <w:sz w:val="24"/>
          <w:lang w:val="id-ID"/>
        </w:rPr>
        <w:t>admixture</w:t>
      </w:r>
      <w:r w:rsidR="009360FD" w:rsidRPr="006A43D7">
        <w:rPr>
          <w:rFonts w:ascii="Times New Roman" w:hAnsi="Times New Roman" w:cs="Times New Roman"/>
          <w:i/>
          <w:sz w:val="24"/>
          <w:szCs w:val="24"/>
          <w:lang w:val="id-ID"/>
        </w:rPr>
        <w:t xml:space="preserve"> </w:t>
      </w:r>
      <w:r w:rsidRPr="006A43D7">
        <w:rPr>
          <w:rFonts w:ascii="Times New Roman" w:hAnsi="Times New Roman" w:cs="Times New Roman"/>
          <w:i/>
          <w:sz w:val="24"/>
          <w:szCs w:val="24"/>
          <w:lang w:val="id-ID"/>
        </w:rPr>
        <w:t>Plastocrete® RT6 Plus</w:t>
      </w:r>
      <w:r w:rsidR="009360FD">
        <w:rPr>
          <w:rFonts w:ascii="Times New Roman" w:hAnsi="Times New Roman" w:cs="Times New Roman"/>
          <w:i/>
          <w:sz w:val="24"/>
          <w:szCs w:val="24"/>
        </w:rPr>
        <w:t>.</w:t>
      </w:r>
      <w:r>
        <w:rPr>
          <w:rFonts w:ascii="Times New Roman" w:hAnsi="Times New Roman" w:cs="Times New Roman"/>
          <w:i/>
          <w:sz w:val="24"/>
          <w:szCs w:val="24"/>
          <w:lang w:val="id-ID"/>
        </w:rPr>
        <w:t xml:space="preserve"> </w:t>
      </w:r>
    </w:p>
    <w:p w14:paraId="73ADDA12" w14:textId="77777777" w:rsidR="00DC5801" w:rsidRDefault="00DC5801" w:rsidP="00DC5801">
      <w:pPr>
        <w:rPr>
          <w:lang w:val="id-ID"/>
        </w:rPr>
      </w:pPr>
    </w:p>
    <w:p w14:paraId="6F93C9C4" w14:textId="77777777" w:rsidR="00DC5801" w:rsidRPr="00D66C2F" w:rsidRDefault="00DC5801" w:rsidP="00ED3876">
      <w:pPr>
        <w:pStyle w:val="Heading2"/>
        <w:numPr>
          <w:ilvl w:val="0"/>
          <w:numId w:val="79"/>
        </w:numPr>
        <w:spacing w:line="360" w:lineRule="auto"/>
        <w:ind w:left="426" w:hanging="426"/>
      </w:pPr>
      <w:bookmarkStart w:id="18" w:name="_Toc510650327"/>
      <w:r w:rsidRPr="00D66C2F">
        <w:t>Batasan Penelitian</w:t>
      </w:r>
      <w:bookmarkEnd w:id="18"/>
    </w:p>
    <w:p w14:paraId="13B04D55" w14:textId="77777777" w:rsidR="00DC5801" w:rsidRPr="0080518F" w:rsidRDefault="00DC5801" w:rsidP="00DC5801">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rPr>
        <w:t>Batasan permasalahan pada</w:t>
      </w:r>
      <w:r>
        <w:rPr>
          <w:rFonts w:ascii="Times New Roman" w:hAnsi="Times New Roman" w:cs="Times New Roman"/>
          <w:sz w:val="24"/>
          <w:lang w:val="id-ID"/>
        </w:rPr>
        <w:t xml:space="preserve"> karakteristik beton dengan campuran agregat halus dan agregat kasar dengan bahan </w:t>
      </w:r>
      <w:r>
        <w:rPr>
          <w:rFonts w:ascii="Times New Roman" w:hAnsi="Times New Roman" w:cs="Times New Roman"/>
          <w:i/>
          <w:sz w:val="24"/>
          <w:lang w:val="id-ID"/>
        </w:rPr>
        <w:t xml:space="preserve">admixture </w:t>
      </w:r>
      <w:r w:rsidRPr="006A43D7">
        <w:rPr>
          <w:rFonts w:ascii="Times New Roman" w:hAnsi="Times New Roman" w:cs="Times New Roman"/>
          <w:i/>
          <w:sz w:val="24"/>
          <w:szCs w:val="24"/>
          <w:lang w:val="id-ID"/>
        </w:rPr>
        <w:t>Plastocrete® RT6 Plus</w:t>
      </w:r>
      <w:r>
        <w:rPr>
          <w:rFonts w:ascii="Times New Roman" w:hAnsi="Times New Roman" w:cs="Times New Roman"/>
          <w:sz w:val="24"/>
          <w:lang w:val="id-ID"/>
        </w:rPr>
        <w:t xml:space="preserve"> </w:t>
      </w:r>
      <w:r>
        <w:rPr>
          <w:rFonts w:ascii="Times New Roman" w:hAnsi="Times New Roman" w:cs="Times New Roman"/>
          <w:sz w:val="24"/>
        </w:rPr>
        <w:t>dipanaskan</w:t>
      </w:r>
      <w:r>
        <w:rPr>
          <w:rFonts w:ascii="Times New Roman" w:hAnsi="Times New Roman" w:cs="Times New Roman"/>
          <w:sz w:val="24"/>
          <w:lang w:val="id-ID"/>
        </w:rPr>
        <w:t xml:space="preserve"> dengan variasi suhu tertentu</w:t>
      </w:r>
      <w:r>
        <w:rPr>
          <w:rFonts w:ascii="Times New Roman" w:hAnsi="Times New Roman" w:cs="Times New Roman"/>
          <w:sz w:val="24"/>
        </w:rPr>
        <w:t xml:space="preserve"> adalah sebagai berikut</w:t>
      </w:r>
      <w:r w:rsidR="00381D30">
        <w:rPr>
          <w:rFonts w:ascii="Times New Roman" w:hAnsi="Times New Roman" w:cs="Times New Roman"/>
          <w:sz w:val="24"/>
        </w:rPr>
        <w:t xml:space="preserve"> ini</w:t>
      </w:r>
      <w:r>
        <w:rPr>
          <w:rFonts w:ascii="Times New Roman" w:hAnsi="Times New Roman" w:cs="Times New Roman"/>
          <w:sz w:val="24"/>
        </w:rPr>
        <w:t>.</w:t>
      </w:r>
    </w:p>
    <w:p w14:paraId="6D93635C"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Bahan </w:t>
      </w:r>
      <w:r>
        <w:rPr>
          <w:rFonts w:ascii="Times New Roman" w:hAnsi="Times New Roman" w:cs="Times New Roman"/>
          <w:i/>
          <w:sz w:val="24"/>
          <w:lang w:val="id-ID"/>
        </w:rPr>
        <w:t xml:space="preserve"> water reducing </w:t>
      </w:r>
      <w:r>
        <w:rPr>
          <w:rFonts w:ascii="Times New Roman" w:hAnsi="Times New Roman" w:cs="Times New Roman"/>
          <w:sz w:val="24"/>
          <w:lang w:val="id-ID"/>
        </w:rPr>
        <w:t xml:space="preserve"> dan </w:t>
      </w:r>
      <w:r>
        <w:rPr>
          <w:rFonts w:ascii="Times New Roman" w:hAnsi="Times New Roman" w:cs="Times New Roman"/>
          <w:i/>
          <w:sz w:val="24"/>
          <w:lang w:val="id-ID"/>
        </w:rPr>
        <w:t xml:space="preserve">retarder admixture tipe D adalah </w:t>
      </w:r>
      <w:r w:rsidRPr="006A43D7">
        <w:rPr>
          <w:rFonts w:ascii="Times New Roman" w:hAnsi="Times New Roman" w:cs="Times New Roman"/>
          <w:i/>
          <w:sz w:val="24"/>
          <w:szCs w:val="24"/>
          <w:lang w:val="id-ID"/>
        </w:rPr>
        <w:t>Plastocrete® RT6 Plus</w:t>
      </w:r>
      <w:r>
        <w:rPr>
          <w:rFonts w:ascii="Times New Roman" w:hAnsi="Times New Roman" w:cs="Times New Roman"/>
          <w:i/>
          <w:sz w:val="24"/>
          <w:szCs w:val="24"/>
          <w:lang w:val="id-ID"/>
        </w:rPr>
        <w:t xml:space="preserve"> </w:t>
      </w:r>
      <w:r w:rsidR="004D4C85">
        <w:rPr>
          <w:rFonts w:ascii="Times New Roman" w:hAnsi="Times New Roman" w:cs="Times New Roman"/>
          <w:sz w:val="24"/>
          <w:szCs w:val="24"/>
        </w:rPr>
        <w:t xml:space="preserve"> yang</w:t>
      </w:r>
      <w:r>
        <w:rPr>
          <w:rFonts w:ascii="Times New Roman" w:hAnsi="Times New Roman" w:cs="Times New Roman"/>
          <w:i/>
          <w:sz w:val="24"/>
          <w:lang w:val="id-ID"/>
        </w:rPr>
        <w:t xml:space="preserve"> </w:t>
      </w:r>
      <w:r w:rsidR="00B55CE5">
        <w:rPr>
          <w:rFonts w:ascii="Times New Roman" w:hAnsi="Times New Roman" w:cs="Times New Roman"/>
          <w:sz w:val="24"/>
          <w:lang w:val="id-ID"/>
        </w:rPr>
        <w:t>diproduksi</w:t>
      </w:r>
      <w:r w:rsidR="004D4C85">
        <w:rPr>
          <w:rFonts w:ascii="Times New Roman" w:hAnsi="Times New Roman" w:cs="Times New Roman"/>
          <w:sz w:val="24"/>
        </w:rPr>
        <w:t xml:space="preserve"> oleh</w:t>
      </w:r>
      <w:r w:rsidR="00B55CE5">
        <w:rPr>
          <w:rFonts w:ascii="Times New Roman" w:hAnsi="Times New Roman" w:cs="Times New Roman"/>
          <w:sz w:val="24"/>
          <w:lang w:val="id-ID"/>
        </w:rPr>
        <w:t xml:space="preserve"> </w:t>
      </w:r>
      <w:r>
        <w:rPr>
          <w:rFonts w:ascii="Times New Roman" w:hAnsi="Times New Roman" w:cs="Times New Roman"/>
          <w:sz w:val="24"/>
          <w:lang w:val="id-ID"/>
        </w:rPr>
        <w:t xml:space="preserve"> SIKA Indonesia.</w:t>
      </w:r>
    </w:p>
    <w:p w14:paraId="4A57A414"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Kadar </w:t>
      </w:r>
      <w:r w:rsidRPr="006A43D7">
        <w:rPr>
          <w:rFonts w:ascii="Times New Roman" w:hAnsi="Times New Roman" w:cs="Times New Roman"/>
          <w:i/>
          <w:sz w:val="24"/>
          <w:szCs w:val="24"/>
          <w:lang w:val="id-ID"/>
        </w:rPr>
        <w:t>Plastocrete® RT6 Plus</w:t>
      </w:r>
      <w:r>
        <w:rPr>
          <w:rFonts w:ascii="Times New Roman" w:hAnsi="Times New Roman" w:cs="Times New Roman"/>
          <w:sz w:val="24"/>
          <w:lang w:val="id-ID"/>
        </w:rPr>
        <w:t xml:space="preserve"> yang digunakan sebesar 0,5 % dari berat semen </w:t>
      </w:r>
      <w:r w:rsidR="00B67355">
        <w:rPr>
          <w:rFonts w:ascii="Times New Roman" w:hAnsi="Times New Roman" w:cs="Times New Roman"/>
          <w:sz w:val="24"/>
          <w:lang w:val="id-ID"/>
        </w:rPr>
        <w:t xml:space="preserve">dengan pengurangan air sebesar </w:t>
      </w:r>
      <w:r w:rsidR="00B67355">
        <w:rPr>
          <w:rFonts w:ascii="Times New Roman" w:hAnsi="Times New Roman" w:cs="Times New Roman"/>
          <w:sz w:val="24"/>
        </w:rPr>
        <w:t>7</w:t>
      </w:r>
      <w:r>
        <w:rPr>
          <w:rFonts w:ascii="Times New Roman" w:hAnsi="Times New Roman" w:cs="Times New Roman"/>
          <w:sz w:val="24"/>
          <w:lang w:val="id-ID"/>
        </w:rPr>
        <w:t>%.</w:t>
      </w:r>
    </w:p>
    <w:p w14:paraId="1F3E5D39"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Agregat Halus yang digunakan berasal dari Kali Progo, Kulon Progo.</w:t>
      </w:r>
    </w:p>
    <w:p w14:paraId="368B11E6"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Agregat Kasar batu pecah yang digunakan berasar dari Clereng, Kulon Progo dengan ukuran butir maksimum 20 mm.</w:t>
      </w:r>
    </w:p>
    <w:p w14:paraId="103A7541"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Kuat tekan beton direncanakan (</w:t>
      </w:r>
      <w:r w:rsidRPr="004A42B3">
        <w:rPr>
          <w:rFonts w:ascii="Times New Roman" w:hAnsi="Times New Roman" w:cs="Times New Roman"/>
          <w:i/>
          <w:sz w:val="24"/>
          <w:lang w:val="id-ID"/>
        </w:rPr>
        <w:t>f’c</w:t>
      </w:r>
      <w:r w:rsidR="00DB1E90">
        <w:rPr>
          <w:rFonts w:ascii="Times New Roman" w:hAnsi="Times New Roman" w:cs="Times New Roman"/>
          <w:sz w:val="24"/>
          <w:lang w:val="id-ID"/>
        </w:rPr>
        <w:t>) = 30</w:t>
      </w:r>
      <w:r>
        <w:rPr>
          <w:rFonts w:ascii="Times New Roman" w:hAnsi="Times New Roman" w:cs="Times New Roman"/>
          <w:sz w:val="24"/>
          <w:lang w:val="id-ID"/>
        </w:rPr>
        <w:t xml:space="preserve"> MPa.</w:t>
      </w:r>
    </w:p>
    <w:p w14:paraId="2DB10A24"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Perencanaan campuran beton menggunakan metode SNI 03-2834-2000.</w:t>
      </w:r>
    </w:p>
    <w:p w14:paraId="7BDEE483" w14:textId="77777777" w:rsidR="00DC5801"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Nilai Slump rencana adalah 60 -180 mm.</w:t>
      </w:r>
    </w:p>
    <w:p w14:paraId="30F162D6" w14:textId="77777777" w:rsidR="005D12FF" w:rsidRDefault="00DC5801" w:rsidP="00CC73D5">
      <w:pPr>
        <w:pStyle w:val="ListParagraph"/>
        <w:numPr>
          <w:ilvl w:val="0"/>
          <w:numId w:val="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Semen yang digunakan adalah </w:t>
      </w:r>
      <w:r>
        <w:rPr>
          <w:rFonts w:ascii="Times New Roman" w:hAnsi="Times New Roman" w:cs="Times New Roman"/>
          <w:i/>
          <w:sz w:val="24"/>
          <w:lang w:val="id-ID"/>
        </w:rPr>
        <w:t xml:space="preserve">Portland Cement Composite (PCC) </w:t>
      </w:r>
      <w:r>
        <w:rPr>
          <w:rFonts w:ascii="Times New Roman" w:hAnsi="Times New Roman" w:cs="Times New Roman"/>
          <w:sz w:val="24"/>
          <w:lang w:val="id-ID"/>
        </w:rPr>
        <w:t>merek Holcim.</w:t>
      </w:r>
      <w:r w:rsidR="005D12FF" w:rsidRPr="005D12FF">
        <w:rPr>
          <w:rFonts w:ascii="Times New Roman" w:hAnsi="Times New Roman" w:cs="Times New Roman"/>
          <w:sz w:val="24"/>
          <w:lang w:val="id-ID"/>
        </w:rPr>
        <w:t xml:space="preserve"> </w:t>
      </w:r>
      <w:r w:rsidR="005D12FF">
        <w:rPr>
          <w:rFonts w:ascii="Times New Roman" w:hAnsi="Times New Roman" w:cs="Times New Roman"/>
          <w:sz w:val="24"/>
          <w:lang w:val="id-ID"/>
        </w:rPr>
        <w:t>Agregat yang digunakan harus memenuhi persyaratan SNI 03-2834-2000, SNI 2847-2013, dan PBI 1971.</w:t>
      </w:r>
    </w:p>
    <w:p w14:paraId="37697F4A" w14:textId="77777777" w:rsidR="005D12FF" w:rsidRPr="00AF1737" w:rsidRDefault="005D12FF" w:rsidP="00AF1737">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lang w:val="id-ID"/>
        </w:rPr>
        <w:lastRenderedPageBreak/>
        <w:t>Air yang digunakan berasal dari laboratorium Bahan Konstruksi Teknik (BKT)</w:t>
      </w:r>
      <w:r w:rsidR="00AF1737">
        <w:rPr>
          <w:rFonts w:ascii="Times New Roman" w:hAnsi="Times New Roman" w:cs="Times New Roman"/>
          <w:sz w:val="24"/>
        </w:rPr>
        <w:t>,</w:t>
      </w:r>
      <w:r w:rsidR="00AF1737">
        <w:rPr>
          <w:rFonts w:ascii="Times New Roman" w:hAnsi="Times New Roman" w:cs="Times New Roman"/>
          <w:sz w:val="24"/>
          <w:lang w:val="id-ID"/>
        </w:rPr>
        <w:t xml:space="preserve">Program Studi Teknik Sipil, Fakultas Teknik Sipil dan Perencanaan, Universitas Islam Indonesia. </w:t>
      </w:r>
    </w:p>
    <w:p w14:paraId="654501AA" w14:textId="77777777" w:rsidR="005D12FF"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lang w:val="id-ID"/>
        </w:rPr>
        <w:t>Beton direncanakan akan digunakan di luar ruangan bangunan dan tidak terlindung dari hujan dan terik matahari langsung.</w:t>
      </w:r>
    </w:p>
    <w:p w14:paraId="235DB10C" w14:textId="77777777" w:rsidR="006D3D61" w:rsidRPr="006D3D61"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sidRPr="006D3D61">
        <w:rPr>
          <w:rFonts w:ascii="Times New Roman" w:hAnsi="Times New Roman" w:cs="Times New Roman"/>
          <w:sz w:val="24"/>
          <w:lang w:val="id-ID"/>
        </w:rPr>
        <w:t>Penelitian menggunakan benda uji berbentuk silinder dengan ukuran tinggi 30 cm, diameter 15 cm. Benda uji digunakan dengan bahan tambah 0%</w:t>
      </w:r>
      <w:r w:rsidR="00AF1737">
        <w:rPr>
          <w:rFonts w:ascii="Times New Roman" w:hAnsi="Times New Roman" w:cs="Times New Roman"/>
          <w:sz w:val="24"/>
          <w:lang w:val="id-ID"/>
        </w:rPr>
        <w:t xml:space="preserve"> dan 0,5% (dengan pengurangan 7</w:t>
      </w:r>
      <w:r w:rsidRPr="006D3D61">
        <w:rPr>
          <w:rFonts w:ascii="Times New Roman" w:hAnsi="Times New Roman" w:cs="Times New Roman"/>
          <w:sz w:val="24"/>
          <w:lang w:val="id-ID"/>
        </w:rPr>
        <w:t xml:space="preserve">% air) dari berat semen. Masing masing akan diberi pengaruh temperatur dari suhu </w:t>
      </w:r>
      <w:r w:rsidRPr="006D3D61">
        <w:rPr>
          <w:rFonts w:ascii="Times New Roman" w:hAnsi="Times New Roman" w:cs="Times New Roman"/>
          <w:sz w:val="24"/>
          <w:szCs w:val="24"/>
          <w:lang w:val="id-ID"/>
        </w:rPr>
        <w:t>300</w:t>
      </w:r>
      <w:r w:rsidRPr="006D3D61">
        <w:rPr>
          <w:rFonts w:ascii="Times New Roman" w:hAnsi="Times New Roman" w:cs="Times New Roman"/>
          <w:sz w:val="24"/>
          <w:szCs w:val="24"/>
          <w:lang w:val="id-ID"/>
        </w:rPr>
        <w:sym w:font="Symbol" w:char="F0B0"/>
      </w:r>
      <w:r w:rsidRPr="006D3D61">
        <w:rPr>
          <w:rFonts w:ascii="Times New Roman" w:hAnsi="Times New Roman" w:cs="Times New Roman"/>
          <w:sz w:val="24"/>
          <w:szCs w:val="24"/>
          <w:lang w:val="id-ID"/>
        </w:rPr>
        <w:t>C</w:t>
      </w:r>
      <w:r w:rsidR="00C57318" w:rsidRPr="006D3D61">
        <w:rPr>
          <w:rFonts w:ascii="Times New Roman" w:hAnsi="Times New Roman" w:cs="Times New Roman"/>
          <w:sz w:val="24"/>
          <w:szCs w:val="24"/>
        </w:rPr>
        <w:t>-</w:t>
      </w:r>
      <w:r w:rsidRPr="006D3D61">
        <w:rPr>
          <w:rFonts w:ascii="Times New Roman" w:hAnsi="Times New Roman" w:cs="Times New Roman"/>
          <w:sz w:val="24"/>
          <w:szCs w:val="24"/>
          <w:lang w:val="id-ID"/>
        </w:rPr>
        <w:t>800</w:t>
      </w:r>
      <w:r w:rsidRPr="006D3D61">
        <w:rPr>
          <w:rFonts w:ascii="Times New Roman" w:hAnsi="Times New Roman" w:cs="Times New Roman"/>
          <w:sz w:val="24"/>
          <w:szCs w:val="24"/>
          <w:lang w:val="id-ID"/>
        </w:rPr>
        <w:sym w:font="Symbol" w:char="F0B0"/>
      </w:r>
      <w:r w:rsidRPr="006D3D61">
        <w:rPr>
          <w:rFonts w:ascii="Times New Roman" w:hAnsi="Times New Roman" w:cs="Times New Roman"/>
          <w:sz w:val="24"/>
          <w:szCs w:val="24"/>
          <w:lang w:val="id-ID"/>
        </w:rPr>
        <w:t>C dengan interval kenaikan temperatur 100</w:t>
      </w:r>
      <w:r w:rsidRPr="006D3D61">
        <w:rPr>
          <w:rFonts w:ascii="Times New Roman" w:hAnsi="Times New Roman" w:cs="Times New Roman"/>
          <w:sz w:val="24"/>
          <w:szCs w:val="24"/>
          <w:lang w:val="id-ID"/>
        </w:rPr>
        <w:sym w:font="Symbol" w:char="F0B0"/>
      </w:r>
      <w:r w:rsidRPr="006D3D61">
        <w:rPr>
          <w:rFonts w:ascii="Times New Roman" w:hAnsi="Times New Roman" w:cs="Times New Roman"/>
          <w:sz w:val="24"/>
          <w:szCs w:val="24"/>
          <w:lang w:val="id-ID"/>
        </w:rPr>
        <w:t>C.</w:t>
      </w:r>
    </w:p>
    <w:p w14:paraId="5C5DEE7A" w14:textId="77777777" w:rsidR="005D12FF" w:rsidRPr="006D3D61" w:rsidRDefault="006D3D61"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szCs w:val="24"/>
        </w:rPr>
        <w:t>Penghitungan waktu</w:t>
      </w:r>
      <w:r w:rsidR="004B0274">
        <w:rPr>
          <w:rFonts w:ascii="Times New Roman" w:hAnsi="Times New Roman" w:cs="Times New Roman"/>
          <w:sz w:val="24"/>
          <w:szCs w:val="24"/>
        </w:rPr>
        <w:t xml:space="preserve"> pemanasan</w:t>
      </w:r>
      <w:r>
        <w:rPr>
          <w:rFonts w:ascii="Times New Roman" w:hAnsi="Times New Roman" w:cs="Times New Roman"/>
          <w:sz w:val="24"/>
          <w:szCs w:val="24"/>
        </w:rPr>
        <w:t xml:space="preserve"> diasumsikan pada sampel beton yang memiliki dimensi diameter 15 cm dan tinggi 30 cm dengan komposisi perambatan panas pada beton (konduktivitas thermal (k) = 1,4 W/m</w:t>
      </w:r>
      <w:r w:rsidRPr="006D3D61">
        <w:rPr>
          <w:rFonts w:ascii="Times New Roman" w:hAnsi="Times New Roman" w:cs="Times New Roman"/>
          <w:sz w:val="24"/>
          <w:szCs w:val="24"/>
          <w:lang w:val="id-ID"/>
        </w:rPr>
        <w:sym w:font="Symbol" w:char="F0B0"/>
      </w:r>
      <w:r w:rsidRPr="006D3D61">
        <w:rPr>
          <w:rFonts w:ascii="Times New Roman" w:hAnsi="Times New Roman" w:cs="Times New Roman"/>
          <w:sz w:val="24"/>
          <w:szCs w:val="24"/>
          <w:lang w:val="id-ID"/>
        </w:rPr>
        <w:t>C</w:t>
      </w:r>
      <w:r>
        <w:rPr>
          <w:rFonts w:ascii="Times New Roman" w:hAnsi="Times New Roman" w:cs="Times New Roman"/>
          <w:sz w:val="24"/>
          <w:szCs w:val="24"/>
        </w:rPr>
        <w:t xml:space="preserve">; </w:t>
      </w:r>
      <w:r>
        <w:rPr>
          <w:rFonts w:ascii="Times New Roman" w:hAnsi="Times New Roman" w:cs="Times New Roman"/>
          <w:i/>
          <w:sz w:val="24"/>
          <w:szCs w:val="24"/>
        </w:rPr>
        <w:t>thermal diffusifity</w:t>
      </w:r>
      <w:r>
        <w:rPr>
          <w:rFonts w:ascii="Times New Roman" w:hAnsi="Times New Roman" w:cs="Times New Roman"/>
          <w:sz w:val="24"/>
          <w:szCs w:val="24"/>
        </w:rPr>
        <w:t xml:space="preserve"> (α) = 0,75 x 10</w:t>
      </w:r>
      <w:r>
        <w:rPr>
          <w:rFonts w:ascii="Times New Roman" w:hAnsi="Times New Roman" w:cs="Times New Roman"/>
          <w:sz w:val="24"/>
          <w:szCs w:val="24"/>
          <w:vertAlign w:val="superscript"/>
        </w:rPr>
        <w:t>-6</w:t>
      </w:r>
      <w:r w:rsidR="00426A78">
        <w:rPr>
          <w:rFonts w:ascii="Times New Roman" w:hAnsi="Times New Roman" w:cs="Times New Roman"/>
          <w:sz w:val="24"/>
          <w:szCs w:val="24"/>
          <w:vertAlign w:val="superscript"/>
        </w:rPr>
        <w:t xml:space="preserve"> </w:t>
      </w:r>
      <w:r w:rsidR="00426A78">
        <w:rPr>
          <w:rFonts w:ascii="Times New Roman" w:hAnsi="Times New Roman" w:cs="Times New Roman"/>
          <w:sz w:val="24"/>
          <w:szCs w:val="24"/>
        </w:rPr>
        <w:t>m</w:t>
      </w:r>
      <w:r w:rsidR="00426A78">
        <w:rPr>
          <w:rFonts w:ascii="Times New Roman" w:hAnsi="Times New Roman" w:cs="Times New Roman"/>
          <w:sz w:val="24"/>
          <w:szCs w:val="24"/>
          <w:vertAlign w:val="superscript"/>
        </w:rPr>
        <w:t>2</w:t>
      </w:r>
      <w:r w:rsidR="00426A78">
        <w:rPr>
          <w:rFonts w:ascii="Times New Roman" w:hAnsi="Times New Roman" w:cs="Times New Roman"/>
          <w:sz w:val="24"/>
          <w:szCs w:val="24"/>
        </w:rPr>
        <w:t>/s</w:t>
      </w:r>
      <w:r>
        <w:rPr>
          <w:rFonts w:ascii="Times New Roman" w:hAnsi="Times New Roman" w:cs="Times New Roman"/>
          <w:sz w:val="24"/>
          <w:szCs w:val="24"/>
        </w:rPr>
        <w:t>; kalor jenis (c</w:t>
      </w:r>
      <w:r>
        <w:rPr>
          <w:rFonts w:ascii="Times New Roman" w:hAnsi="Times New Roman" w:cs="Times New Roman"/>
          <w:sz w:val="24"/>
          <w:szCs w:val="24"/>
          <w:vertAlign w:val="subscript"/>
        </w:rPr>
        <w:t>p</w:t>
      </w:r>
      <w:r>
        <w:rPr>
          <w:rFonts w:ascii="Times New Roman" w:hAnsi="Times New Roman" w:cs="Times New Roman"/>
          <w:sz w:val="24"/>
          <w:szCs w:val="24"/>
        </w:rPr>
        <w:t>) = 880 J/kg C; massa jenis = 2100 kg/m</w:t>
      </w:r>
      <w:r>
        <w:rPr>
          <w:rFonts w:ascii="Times New Roman" w:hAnsi="Times New Roman" w:cs="Times New Roman"/>
          <w:sz w:val="24"/>
          <w:szCs w:val="24"/>
          <w:vertAlign w:val="superscript"/>
        </w:rPr>
        <w:t>3</w:t>
      </w:r>
      <w:r w:rsidR="00951562">
        <w:rPr>
          <w:rFonts w:ascii="Times New Roman" w:hAnsi="Times New Roman" w:cs="Times New Roman"/>
          <w:sz w:val="24"/>
          <w:szCs w:val="24"/>
        </w:rPr>
        <w:t xml:space="preserve">; dan </w:t>
      </w:r>
      <w:r w:rsidR="00951562">
        <w:rPr>
          <w:rFonts w:ascii="Times New Roman" w:hAnsi="Times New Roman" w:cs="Times New Roman"/>
          <w:i/>
          <w:sz w:val="24"/>
          <w:szCs w:val="24"/>
        </w:rPr>
        <w:t xml:space="preserve">transfer coefficient of air pressure </w:t>
      </w:r>
      <w:r w:rsidR="00951562">
        <w:rPr>
          <w:rFonts w:ascii="Times New Roman" w:hAnsi="Times New Roman" w:cs="Times New Roman"/>
          <w:sz w:val="24"/>
          <w:szCs w:val="24"/>
        </w:rPr>
        <w:t>= 10 W/</w:t>
      </w:r>
      <w:r w:rsidR="00426A78">
        <w:rPr>
          <w:rFonts w:ascii="Times New Roman" w:hAnsi="Times New Roman" w:cs="Times New Roman"/>
          <w:sz w:val="24"/>
          <w:szCs w:val="24"/>
        </w:rPr>
        <w:t>m</w:t>
      </w:r>
      <w:r w:rsidR="00B26194">
        <w:rPr>
          <w:rFonts w:ascii="Times New Roman" w:hAnsi="Times New Roman" w:cs="Times New Roman"/>
          <w:sz w:val="24"/>
          <w:szCs w:val="24"/>
          <w:vertAlign w:val="superscript"/>
        </w:rPr>
        <w:t>2</w:t>
      </w:r>
      <w:r>
        <w:rPr>
          <w:rFonts w:ascii="Times New Roman" w:hAnsi="Times New Roman" w:cs="Times New Roman"/>
          <w:sz w:val="24"/>
          <w:szCs w:val="24"/>
        </w:rPr>
        <w:t>)</w:t>
      </w:r>
      <w:r w:rsidR="001278D3">
        <w:rPr>
          <w:rFonts w:ascii="Times New Roman" w:hAnsi="Times New Roman" w:cs="Times New Roman"/>
          <w:sz w:val="24"/>
          <w:szCs w:val="24"/>
        </w:rPr>
        <w:t xml:space="preserve"> dalam bentuk 1 dimensi</w:t>
      </w:r>
      <w:r w:rsidR="001278D3">
        <w:rPr>
          <w:rFonts w:ascii="Times New Roman" w:hAnsi="Times New Roman" w:cs="Times New Roman"/>
          <w:sz w:val="24"/>
          <w:szCs w:val="24"/>
          <w:lang w:val="id-ID"/>
        </w:rPr>
        <w:t xml:space="preserve"> (</w:t>
      </w:r>
      <w:r w:rsidR="001278D3">
        <w:rPr>
          <w:rFonts w:ascii="Times New Roman" w:hAnsi="Times New Roman" w:cs="Times New Roman"/>
          <w:i/>
          <w:sz w:val="24"/>
          <w:szCs w:val="24"/>
          <w:lang w:val="id-ID"/>
        </w:rPr>
        <w:t xml:space="preserve">Mills, </w:t>
      </w:r>
      <w:r w:rsidR="001278D3">
        <w:rPr>
          <w:rFonts w:ascii="Times New Roman" w:hAnsi="Times New Roman" w:cs="Times New Roman"/>
          <w:sz w:val="24"/>
          <w:szCs w:val="24"/>
          <w:lang w:val="id-ID"/>
        </w:rPr>
        <w:t>1999).</w:t>
      </w:r>
    </w:p>
    <w:p w14:paraId="1A92A559" w14:textId="77777777" w:rsidR="005D12FF" w:rsidRPr="008F10E0"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szCs w:val="24"/>
          <w:lang w:val="id-ID"/>
        </w:rPr>
        <w:t>Jenis pengujian yang dilakukan yaitu kuat desak</w:t>
      </w:r>
      <w:r w:rsidR="00EC01E4">
        <w:rPr>
          <w:rFonts w:ascii="Times New Roman" w:hAnsi="Times New Roman" w:cs="Times New Roman"/>
          <w:sz w:val="24"/>
          <w:szCs w:val="24"/>
        </w:rPr>
        <w:t xml:space="preserve"> (SNI 1974-2011)</w:t>
      </w:r>
      <w:r>
        <w:rPr>
          <w:rFonts w:ascii="Times New Roman" w:hAnsi="Times New Roman" w:cs="Times New Roman"/>
          <w:sz w:val="24"/>
          <w:szCs w:val="24"/>
          <w:lang w:val="id-ID"/>
        </w:rPr>
        <w:t>, k</w:t>
      </w:r>
      <w:r w:rsidR="00C57318">
        <w:rPr>
          <w:rFonts w:ascii="Times New Roman" w:hAnsi="Times New Roman" w:cs="Times New Roman"/>
          <w:sz w:val="24"/>
          <w:szCs w:val="24"/>
          <w:lang w:val="id-ID"/>
        </w:rPr>
        <w:t>uat tarik belah</w:t>
      </w:r>
      <w:r w:rsidR="00D813C2">
        <w:rPr>
          <w:rFonts w:ascii="Times New Roman" w:hAnsi="Times New Roman" w:cs="Times New Roman"/>
          <w:sz w:val="24"/>
          <w:szCs w:val="24"/>
        </w:rPr>
        <w:t xml:space="preserve"> (SNI 03-4196-1996)</w:t>
      </w:r>
      <w:r w:rsidR="00C57318">
        <w:rPr>
          <w:rFonts w:ascii="Times New Roman" w:hAnsi="Times New Roman" w:cs="Times New Roman"/>
          <w:sz w:val="24"/>
          <w:szCs w:val="24"/>
          <w:lang w:val="id-ID"/>
        </w:rPr>
        <w:t>, dan tegangan</w:t>
      </w:r>
      <w:r w:rsidR="00C57318">
        <w:rPr>
          <w:rFonts w:ascii="Times New Roman" w:hAnsi="Times New Roman" w:cs="Times New Roman"/>
          <w:sz w:val="24"/>
          <w:szCs w:val="24"/>
        </w:rPr>
        <w:t>-</w:t>
      </w:r>
      <w:r>
        <w:rPr>
          <w:rFonts w:ascii="Times New Roman" w:hAnsi="Times New Roman" w:cs="Times New Roman"/>
          <w:sz w:val="24"/>
          <w:szCs w:val="24"/>
          <w:lang w:val="id-ID"/>
        </w:rPr>
        <w:t>regangan beton</w:t>
      </w:r>
      <w:r w:rsidR="00D813C2">
        <w:rPr>
          <w:rFonts w:ascii="Times New Roman" w:hAnsi="Times New Roman" w:cs="Times New Roman"/>
          <w:sz w:val="24"/>
          <w:szCs w:val="24"/>
        </w:rPr>
        <w:t xml:space="preserve"> (SNI 03-4196-1996)</w:t>
      </w:r>
      <w:r>
        <w:rPr>
          <w:rFonts w:ascii="Times New Roman" w:hAnsi="Times New Roman" w:cs="Times New Roman"/>
          <w:sz w:val="24"/>
          <w:szCs w:val="24"/>
          <w:lang w:val="id-ID"/>
        </w:rPr>
        <w:t>.</w:t>
      </w:r>
    </w:p>
    <w:p w14:paraId="06DE17CF" w14:textId="77777777" w:rsidR="005D12FF" w:rsidRPr="009F71A3"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lang w:val="id-ID"/>
        </w:rPr>
        <w:t xml:space="preserve">Perawatan terhadap benda uji dilakukan dengan cara merendam benda uji selama 28 hari di laboratorium Bahan Konstruksi Teknik, Program Studi Teknik Sipil, Fakultas Teknik Sipil dan Perencanaan, Universitas Islam Indonesia. </w:t>
      </w:r>
    </w:p>
    <w:p w14:paraId="114416D3" w14:textId="77777777" w:rsidR="005D12FF"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lang w:val="id-ID"/>
        </w:rPr>
        <w:t>Pelaksanaan pemanasan pada saat beton berumur 28 hari di B</w:t>
      </w:r>
      <w:r w:rsidR="00EA551B">
        <w:rPr>
          <w:rFonts w:ascii="Times New Roman" w:hAnsi="Times New Roman" w:cs="Times New Roman"/>
          <w:sz w:val="24"/>
        </w:rPr>
        <w:t>urat</w:t>
      </w:r>
      <w:r>
        <w:rPr>
          <w:rFonts w:ascii="Times New Roman" w:hAnsi="Times New Roman" w:cs="Times New Roman"/>
          <w:sz w:val="24"/>
          <w:lang w:val="id-ID"/>
        </w:rPr>
        <w:t xml:space="preserve"> K</w:t>
      </w:r>
      <w:r w:rsidR="00EA551B">
        <w:rPr>
          <w:rFonts w:ascii="Times New Roman" w:hAnsi="Times New Roman" w:cs="Times New Roman"/>
          <w:sz w:val="24"/>
        </w:rPr>
        <w:t>riasta</w:t>
      </w:r>
      <w:r>
        <w:rPr>
          <w:rFonts w:ascii="Times New Roman" w:hAnsi="Times New Roman" w:cs="Times New Roman"/>
          <w:sz w:val="24"/>
          <w:lang w:val="id-ID"/>
        </w:rPr>
        <w:t xml:space="preserve"> tempat pemanasan gerabah di daerah Kasongan, Daerah Istimewa Yogyakarta.</w:t>
      </w:r>
    </w:p>
    <w:p w14:paraId="7C2C6016" w14:textId="77777777" w:rsidR="005D12FF"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lang w:val="id-ID"/>
        </w:rPr>
        <w:t xml:space="preserve">Pelaksanaan pengujian </w:t>
      </w:r>
      <w:r w:rsidR="00CD157C">
        <w:rPr>
          <w:rFonts w:ascii="Times New Roman" w:hAnsi="Times New Roman" w:cs="Times New Roman"/>
          <w:sz w:val="24"/>
          <w:lang w:val="id-ID"/>
        </w:rPr>
        <w:t>sampel dilakukan</w:t>
      </w:r>
      <w:r w:rsidR="004B0274">
        <w:rPr>
          <w:rFonts w:ascii="Times New Roman" w:hAnsi="Times New Roman" w:cs="Times New Roman"/>
          <w:sz w:val="24"/>
        </w:rPr>
        <w:t xml:space="preserve"> pada suhu ruangan 28</w:t>
      </w:r>
      <w:r w:rsidR="004B0274" w:rsidRPr="006D3D61">
        <w:rPr>
          <w:rFonts w:ascii="Times New Roman" w:hAnsi="Times New Roman" w:cs="Times New Roman"/>
          <w:sz w:val="24"/>
          <w:szCs w:val="24"/>
          <w:lang w:val="id-ID"/>
        </w:rPr>
        <w:sym w:font="Symbol" w:char="F0B0"/>
      </w:r>
      <w:r w:rsidR="004B0274" w:rsidRPr="006D3D61">
        <w:rPr>
          <w:rFonts w:ascii="Times New Roman" w:hAnsi="Times New Roman" w:cs="Times New Roman"/>
          <w:sz w:val="24"/>
          <w:szCs w:val="24"/>
          <w:lang w:val="id-ID"/>
        </w:rPr>
        <w:t>C</w:t>
      </w:r>
      <w:r w:rsidR="00C779FB">
        <w:rPr>
          <w:rFonts w:ascii="Times New Roman" w:hAnsi="Times New Roman" w:cs="Times New Roman"/>
          <w:sz w:val="24"/>
          <w:szCs w:val="24"/>
        </w:rPr>
        <w:t xml:space="preserve"> setelah beton dikeluarkan dari </w:t>
      </w:r>
      <w:r w:rsidR="00EF6DBD" w:rsidRPr="00EF6DBD">
        <w:rPr>
          <w:rFonts w:ascii="Times New Roman" w:hAnsi="Times New Roman" w:cs="Times New Roman"/>
          <w:i/>
          <w:sz w:val="24"/>
          <w:szCs w:val="24"/>
        </w:rPr>
        <w:t>furnace</w:t>
      </w:r>
      <w:r w:rsidR="00C779FB">
        <w:rPr>
          <w:rFonts w:ascii="Times New Roman" w:hAnsi="Times New Roman" w:cs="Times New Roman"/>
          <w:sz w:val="24"/>
          <w:szCs w:val="24"/>
        </w:rPr>
        <w:t>.</w:t>
      </w:r>
    </w:p>
    <w:p w14:paraId="4D6F181D" w14:textId="77777777" w:rsidR="005D12FF" w:rsidRPr="005D12FF" w:rsidRDefault="005D12FF" w:rsidP="00CC73D5">
      <w:pPr>
        <w:pStyle w:val="ListParagraph"/>
        <w:numPr>
          <w:ilvl w:val="0"/>
          <w:numId w:val="4"/>
        </w:numPr>
        <w:spacing w:after="0" w:line="360" w:lineRule="auto"/>
        <w:ind w:left="426" w:hanging="426"/>
        <w:jc w:val="both"/>
        <w:rPr>
          <w:rFonts w:ascii="Times New Roman" w:hAnsi="Times New Roman" w:cs="Times New Roman"/>
          <w:sz w:val="24"/>
          <w:lang w:val="id-ID"/>
        </w:rPr>
      </w:pPr>
      <w:r>
        <w:rPr>
          <w:rFonts w:ascii="Times New Roman" w:hAnsi="Times New Roman" w:cs="Times New Roman"/>
          <w:sz w:val="24"/>
          <w:lang w:val="id-ID"/>
        </w:rPr>
        <w:t>Pelaksanaan Pengujian beton dilakukan di laboratorium Bahan Konstruksi Teknik, Program Studi Teknik Sipil, Fakultas Teknik Sipil dan Perencanaan, Universitas Islam Indonesia</w:t>
      </w:r>
      <w:r>
        <w:rPr>
          <w:rFonts w:ascii="Times New Roman" w:hAnsi="Times New Roman" w:cs="Times New Roman"/>
          <w:sz w:val="24"/>
        </w:rPr>
        <w:t>.</w:t>
      </w:r>
    </w:p>
    <w:p w14:paraId="39FCEE92" w14:textId="77777777" w:rsidR="001204FB" w:rsidRPr="009360FD" w:rsidRDefault="001204FB" w:rsidP="009360FD">
      <w:pPr>
        <w:spacing w:after="0" w:line="360" w:lineRule="auto"/>
        <w:jc w:val="both"/>
        <w:rPr>
          <w:rFonts w:ascii="Times New Roman" w:hAnsi="Times New Roman" w:cs="Times New Roman"/>
          <w:sz w:val="24"/>
          <w:lang w:val="id-ID"/>
        </w:rPr>
        <w:sectPr w:rsidR="001204FB" w:rsidRPr="009360FD" w:rsidSect="000055D9">
          <w:headerReference w:type="default" r:id="rId17"/>
          <w:footerReference w:type="default" r:id="rId18"/>
          <w:footerReference w:type="first" r:id="rId19"/>
          <w:pgSz w:w="11906" w:h="16838"/>
          <w:pgMar w:top="2268" w:right="1701" w:bottom="1701" w:left="2268" w:header="708" w:footer="708" w:gutter="0"/>
          <w:pgNumType w:start="1"/>
          <w:cols w:space="708"/>
          <w:titlePg/>
          <w:docGrid w:linePitch="360"/>
        </w:sectPr>
      </w:pPr>
    </w:p>
    <w:p w14:paraId="37592F4E" w14:textId="77777777" w:rsidR="00D66C2F" w:rsidRDefault="005D12FF" w:rsidP="001634FE">
      <w:pPr>
        <w:pStyle w:val="Heading1"/>
        <w:numPr>
          <w:ilvl w:val="0"/>
          <w:numId w:val="0"/>
        </w:numPr>
        <w:spacing w:before="0" w:after="240"/>
      </w:pPr>
      <w:bookmarkStart w:id="19" w:name="_Toc510650328"/>
      <w:r>
        <w:lastRenderedPageBreak/>
        <w:t>BAB II</w:t>
      </w:r>
      <w:r w:rsidR="00D66C2F">
        <w:br/>
      </w:r>
      <w:r w:rsidRPr="00D66C2F">
        <w:t>STUDI PUSTAKA</w:t>
      </w:r>
      <w:bookmarkEnd w:id="19"/>
    </w:p>
    <w:p w14:paraId="73789C20" w14:textId="77777777" w:rsidR="00C70CB1" w:rsidRPr="00C70CB1" w:rsidRDefault="00C70CB1" w:rsidP="00C70CB1">
      <w:pPr>
        <w:spacing w:line="720" w:lineRule="auto"/>
        <w:rPr>
          <w:lang w:val="id-ID"/>
        </w:rPr>
      </w:pPr>
    </w:p>
    <w:p w14:paraId="750A5AD4" w14:textId="77777777" w:rsidR="005D12FF" w:rsidRPr="00707146" w:rsidRDefault="005D12FF" w:rsidP="00ED3876">
      <w:pPr>
        <w:pStyle w:val="Heading2"/>
        <w:numPr>
          <w:ilvl w:val="0"/>
          <w:numId w:val="80"/>
        </w:numPr>
        <w:spacing w:line="360" w:lineRule="auto"/>
        <w:ind w:left="426" w:hanging="426"/>
      </w:pPr>
      <w:bookmarkStart w:id="20" w:name="_Toc510650329"/>
      <w:r>
        <w:rPr>
          <w:lang w:val="id-ID"/>
        </w:rPr>
        <w:t>Tinjauan Umum</w:t>
      </w:r>
      <w:bookmarkEnd w:id="20"/>
    </w:p>
    <w:p w14:paraId="294B63BD" w14:textId="77777777" w:rsidR="00C70CB1" w:rsidRPr="000011BC" w:rsidRDefault="00A00A7A" w:rsidP="000011BC">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rPr>
        <w:t>Beton merupakan</w:t>
      </w:r>
      <w:r w:rsidR="00955632">
        <w:rPr>
          <w:rFonts w:ascii="Times New Roman" w:hAnsi="Times New Roman" w:cs="Times New Roman"/>
          <w:sz w:val="24"/>
        </w:rPr>
        <w:t xml:space="preserve"> salah satu bahan konstruksi yang telah umum dipergunakan pada pembangunan gedun</w:t>
      </w:r>
      <w:r w:rsidR="0078727E">
        <w:rPr>
          <w:rFonts w:ascii="Times New Roman" w:hAnsi="Times New Roman" w:cs="Times New Roman"/>
          <w:sz w:val="24"/>
        </w:rPr>
        <w:t>g, jembatan, jalan,</w:t>
      </w:r>
      <w:r w:rsidR="000E31F0">
        <w:rPr>
          <w:rFonts w:ascii="Times New Roman" w:hAnsi="Times New Roman" w:cs="Times New Roman"/>
          <w:sz w:val="24"/>
        </w:rPr>
        <w:t xml:space="preserve"> </w:t>
      </w:r>
      <w:r w:rsidR="0078727E">
        <w:rPr>
          <w:rFonts w:ascii="Times New Roman" w:hAnsi="Times New Roman" w:cs="Times New Roman"/>
          <w:sz w:val="24"/>
        </w:rPr>
        <w:t>dan bendung</w:t>
      </w:r>
      <w:r w:rsidR="00955632">
        <w:rPr>
          <w:rFonts w:ascii="Times New Roman" w:hAnsi="Times New Roman" w:cs="Times New Roman"/>
          <w:sz w:val="24"/>
        </w:rPr>
        <w:t>.</w:t>
      </w:r>
      <w:r w:rsidR="00FC254D">
        <w:rPr>
          <w:rFonts w:ascii="Times New Roman" w:hAnsi="Times New Roman" w:cs="Times New Roman"/>
          <w:sz w:val="24"/>
        </w:rPr>
        <w:t xml:space="preserve"> </w:t>
      </w:r>
      <w:r w:rsidR="00DF4DEA">
        <w:rPr>
          <w:rFonts w:ascii="Times New Roman" w:hAnsi="Times New Roman" w:cs="Times New Roman"/>
          <w:sz w:val="24"/>
        </w:rPr>
        <w:t xml:space="preserve">Beton merupakan satu kesatuan bahan homogen. Beton dibuat dengan mencampurkan agregat halus (pasir), agregat kasar (kerikil), Semen hidrolik, terkadang dengan penambahan bahan tambah </w:t>
      </w:r>
      <w:r w:rsidR="00DF4DEA">
        <w:rPr>
          <w:rFonts w:ascii="Times New Roman" w:hAnsi="Times New Roman" w:cs="Times New Roman"/>
          <w:i/>
          <w:sz w:val="24"/>
        </w:rPr>
        <w:t xml:space="preserve">additive </w:t>
      </w:r>
      <w:r w:rsidR="00DF4DEA">
        <w:rPr>
          <w:rFonts w:ascii="Times New Roman" w:hAnsi="Times New Roman" w:cs="Times New Roman"/>
          <w:sz w:val="24"/>
        </w:rPr>
        <w:t>dengan perbandingan tertentu. Ca</w:t>
      </w:r>
      <w:r w:rsidR="009E71D1">
        <w:rPr>
          <w:rFonts w:ascii="Times New Roman" w:hAnsi="Times New Roman" w:cs="Times New Roman"/>
          <w:sz w:val="24"/>
        </w:rPr>
        <w:t>mpuran beton akan menjadi keras. Pengerasan pada campuran terjadi akibat adanya reaksi kimia antara air dan semen.</w:t>
      </w:r>
    </w:p>
    <w:p w14:paraId="4C3E12B7" w14:textId="77777777" w:rsidR="005D12FF" w:rsidRPr="009D5466" w:rsidRDefault="005D12FF" w:rsidP="00363264">
      <w:pPr>
        <w:pStyle w:val="Heading3"/>
        <w:numPr>
          <w:ilvl w:val="2"/>
          <w:numId w:val="22"/>
        </w:numPr>
        <w:spacing w:before="0" w:line="360" w:lineRule="auto"/>
        <w:ind w:left="567" w:hanging="578"/>
        <w:rPr>
          <w:b/>
        </w:rPr>
      </w:pPr>
      <w:bookmarkStart w:id="21" w:name="_Toc510650330"/>
      <w:r w:rsidRPr="009D5466">
        <w:rPr>
          <w:b/>
        </w:rPr>
        <w:t>Be</w:t>
      </w:r>
      <w:r w:rsidR="000011BC" w:rsidRPr="009D5466">
        <w:rPr>
          <w:b/>
          <w:lang w:val="en-US"/>
        </w:rPr>
        <w:t>t</w:t>
      </w:r>
      <w:r w:rsidRPr="009D5466">
        <w:rPr>
          <w:b/>
        </w:rPr>
        <w:t>on</w:t>
      </w:r>
      <w:bookmarkEnd w:id="21"/>
      <w:r w:rsidRPr="009D5466">
        <w:rPr>
          <w:b/>
        </w:rPr>
        <w:t xml:space="preserve"> </w:t>
      </w:r>
    </w:p>
    <w:p w14:paraId="0460D425" w14:textId="77777777" w:rsidR="00C70CB1" w:rsidRPr="000011BC" w:rsidRDefault="005D12FF" w:rsidP="000011BC">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Menurut SNI</w:t>
      </w:r>
      <w:r w:rsidR="00FC254D">
        <w:rPr>
          <w:rFonts w:ascii="Times New Roman" w:hAnsi="Times New Roman" w:cs="Times New Roman"/>
          <w:sz w:val="24"/>
        </w:rPr>
        <w:t xml:space="preserve"> </w:t>
      </w:r>
      <w:r>
        <w:rPr>
          <w:rFonts w:ascii="Times New Roman" w:hAnsi="Times New Roman" w:cs="Times New Roman"/>
          <w:sz w:val="24"/>
          <w:lang w:val="id-ID"/>
        </w:rPr>
        <w:t>2847</w:t>
      </w:r>
      <w:r w:rsidR="00FC254D">
        <w:rPr>
          <w:rFonts w:ascii="Times New Roman" w:hAnsi="Times New Roman" w:cs="Times New Roman"/>
          <w:sz w:val="24"/>
        </w:rPr>
        <w:t>-</w:t>
      </w:r>
      <w:r>
        <w:rPr>
          <w:rFonts w:ascii="Times New Roman" w:hAnsi="Times New Roman" w:cs="Times New Roman"/>
          <w:sz w:val="24"/>
          <w:lang w:val="id-ID"/>
        </w:rPr>
        <w:t>2013, beton (</w:t>
      </w:r>
      <w:r>
        <w:rPr>
          <w:rFonts w:ascii="Times New Roman" w:hAnsi="Times New Roman" w:cs="Times New Roman"/>
          <w:i/>
          <w:sz w:val="24"/>
          <w:lang w:val="id-ID"/>
        </w:rPr>
        <w:t xml:space="preserve">concrete) </w:t>
      </w:r>
      <w:r>
        <w:rPr>
          <w:rFonts w:ascii="Times New Roman" w:hAnsi="Times New Roman" w:cs="Times New Roman"/>
          <w:sz w:val="24"/>
          <w:lang w:val="id-ID"/>
        </w:rPr>
        <w:t>adalah campuran semen portland (PC) atau semen hidraulis, agregat halus, agregat kasar, air, dengan atau tanpa bahan tambah (</w:t>
      </w:r>
      <w:r>
        <w:rPr>
          <w:rFonts w:ascii="Times New Roman" w:hAnsi="Times New Roman" w:cs="Times New Roman"/>
          <w:i/>
          <w:sz w:val="24"/>
          <w:lang w:val="id-ID"/>
        </w:rPr>
        <w:t>admixture).</w:t>
      </w:r>
      <w:r>
        <w:rPr>
          <w:rFonts w:ascii="Times New Roman" w:hAnsi="Times New Roman" w:cs="Times New Roman"/>
          <w:sz w:val="24"/>
          <w:lang w:val="id-ID"/>
        </w:rPr>
        <w:t xml:space="preserve"> Bahan tambah dapat berupa zat kimia, serat, atau bahan buangan non kimia. Untuk memperoleh kuat desak beton yang direncanakan diperlukan </w:t>
      </w:r>
      <w:r>
        <w:rPr>
          <w:rFonts w:ascii="Times New Roman" w:hAnsi="Times New Roman" w:cs="Times New Roman"/>
          <w:i/>
          <w:sz w:val="24"/>
          <w:lang w:val="id-ID"/>
        </w:rPr>
        <w:t>mix design</w:t>
      </w:r>
      <w:r>
        <w:rPr>
          <w:rFonts w:ascii="Times New Roman" w:hAnsi="Times New Roman" w:cs="Times New Roman"/>
          <w:sz w:val="24"/>
          <w:lang w:val="id-ID"/>
        </w:rPr>
        <w:t xml:space="preserve"> untuk menentukan jumlah proporsi bahan pe</w:t>
      </w:r>
      <w:r w:rsidR="00845EA3">
        <w:rPr>
          <w:rFonts w:ascii="Times New Roman" w:hAnsi="Times New Roman" w:cs="Times New Roman"/>
          <w:sz w:val="24"/>
        </w:rPr>
        <w:t>n</w:t>
      </w:r>
      <w:r>
        <w:rPr>
          <w:rFonts w:ascii="Times New Roman" w:hAnsi="Times New Roman" w:cs="Times New Roman"/>
          <w:sz w:val="24"/>
          <w:lang w:val="id-ID"/>
        </w:rPr>
        <w:t>yusun yang dibutuhkan.</w:t>
      </w:r>
    </w:p>
    <w:p w14:paraId="11B744DE" w14:textId="77777777" w:rsidR="00B472F4" w:rsidRPr="009D5466" w:rsidRDefault="00B472F4" w:rsidP="00363264">
      <w:pPr>
        <w:pStyle w:val="Heading3"/>
        <w:numPr>
          <w:ilvl w:val="2"/>
          <w:numId w:val="22"/>
        </w:numPr>
        <w:spacing w:before="0" w:line="360" w:lineRule="auto"/>
        <w:ind w:left="567" w:hanging="578"/>
        <w:rPr>
          <w:b/>
        </w:rPr>
      </w:pPr>
      <w:bookmarkStart w:id="22" w:name="_Toc510650331"/>
      <w:r w:rsidRPr="009D5466">
        <w:rPr>
          <w:b/>
        </w:rPr>
        <w:t>Bahan Tambah (Admixture)</w:t>
      </w:r>
      <w:bookmarkEnd w:id="22"/>
    </w:p>
    <w:p w14:paraId="3ED9BFAE" w14:textId="77777777" w:rsidR="00B472F4" w:rsidRDefault="00B472F4" w:rsidP="00B472F4">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 xml:space="preserve">Menurut Imran (2006) dikutip dalam Mariani dkk (2012), </w:t>
      </w:r>
      <w:r>
        <w:rPr>
          <w:rFonts w:ascii="Times New Roman" w:hAnsi="Times New Roman" w:cs="Times New Roman"/>
          <w:i/>
          <w:sz w:val="24"/>
          <w:lang w:val="id-ID"/>
        </w:rPr>
        <w:t xml:space="preserve">admixture </w:t>
      </w:r>
      <w:r>
        <w:rPr>
          <w:rFonts w:ascii="Times New Roman" w:hAnsi="Times New Roman" w:cs="Times New Roman"/>
          <w:sz w:val="24"/>
          <w:lang w:val="id-ID"/>
        </w:rPr>
        <w:t xml:space="preserve">adalah bahan yang ditambahkan pada campuran beton untuk memberikan sifat tertentu pada beton. Berdasarkan sifatnya, </w:t>
      </w:r>
      <w:r w:rsidRPr="00D93C6A">
        <w:rPr>
          <w:rFonts w:ascii="Times New Roman" w:hAnsi="Times New Roman" w:cs="Times New Roman"/>
          <w:i/>
          <w:sz w:val="24"/>
          <w:lang w:val="id-ID"/>
        </w:rPr>
        <w:t>admixture</w:t>
      </w:r>
      <w:r>
        <w:rPr>
          <w:rFonts w:ascii="Times New Roman" w:hAnsi="Times New Roman" w:cs="Times New Roman"/>
          <w:sz w:val="24"/>
          <w:lang w:val="id-ID"/>
        </w:rPr>
        <w:t xml:space="preserve"> dibagi menjadi </w:t>
      </w:r>
      <w:r w:rsidRPr="00D93C6A">
        <w:rPr>
          <w:rFonts w:ascii="Times New Roman" w:hAnsi="Times New Roman" w:cs="Times New Roman"/>
          <w:i/>
          <w:sz w:val="24"/>
          <w:lang w:val="id-ID"/>
        </w:rPr>
        <w:t>admixture</w:t>
      </w:r>
      <w:r>
        <w:rPr>
          <w:rFonts w:ascii="Times New Roman" w:hAnsi="Times New Roman" w:cs="Times New Roman"/>
          <w:sz w:val="24"/>
          <w:lang w:val="id-ID"/>
        </w:rPr>
        <w:t xml:space="preserve"> kimia yang dapat larut dalam air (</w:t>
      </w:r>
      <w:r>
        <w:rPr>
          <w:rFonts w:ascii="Times New Roman" w:hAnsi="Times New Roman" w:cs="Times New Roman"/>
          <w:i/>
          <w:sz w:val="24"/>
          <w:lang w:val="id-ID"/>
        </w:rPr>
        <w:t>chemical admixture)</w:t>
      </w:r>
      <w:r>
        <w:rPr>
          <w:rFonts w:ascii="Times New Roman" w:hAnsi="Times New Roman" w:cs="Times New Roman"/>
          <w:sz w:val="24"/>
          <w:lang w:val="id-ID"/>
        </w:rPr>
        <w:t xml:space="preserve"> dan </w:t>
      </w:r>
      <w:r>
        <w:rPr>
          <w:rFonts w:ascii="Times New Roman" w:hAnsi="Times New Roman" w:cs="Times New Roman"/>
          <w:i/>
          <w:sz w:val="24"/>
          <w:lang w:val="id-ID"/>
        </w:rPr>
        <w:t xml:space="preserve">admixture </w:t>
      </w:r>
      <w:r>
        <w:rPr>
          <w:rFonts w:ascii="Times New Roman" w:hAnsi="Times New Roman" w:cs="Times New Roman"/>
          <w:sz w:val="24"/>
          <w:lang w:val="id-ID"/>
        </w:rPr>
        <w:t xml:space="preserve">mineral yang tidak dapat larut dalam air (mineral </w:t>
      </w:r>
      <w:r>
        <w:rPr>
          <w:rFonts w:ascii="Times New Roman" w:hAnsi="Times New Roman" w:cs="Times New Roman"/>
          <w:i/>
          <w:sz w:val="24"/>
          <w:lang w:val="id-ID"/>
        </w:rPr>
        <w:t>admixture)</w:t>
      </w:r>
      <w:r>
        <w:rPr>
          <w:rFonts w:ascii="Times New Roman" w:hAnsi="Times New Roman" w:cs="Times New Roman"/>
          <w:sz w:val="24"/>
          <w:lang w:val="id-ID"/>
        </w:rPr>
        <w:t>.</w:t>
      </w:r>
      <w:r w:rsidR="00992CA6">
        <w:rPr>
          <w:rFonts w:ascii="Times New Roman" w:hAnsi="Times New Roman" w:cs="Times New Roman"/>
          <w:sz w:val="24"/>
        </w:rPr>
        <w:t xml:space="preserve"> Penggunaan </w:t>
      </w:r>
      <w:r w:rsidR="00992CA6">
        <w:rPr>
          <w:rFonts w:ascii="Times New Roman" w:hAnsi="Times New Roman" w:cs="Times New Roman"/>
          <w:i/>
          <w:sz w:val="24"/>
        </w:rPr>
        <w:t xml:space="preserve">admixture </w:t>
      </w:r>
      <w:r>
        <w:rPr>
          <w:rFonts w:ascii="Times New Roman" w:hAnsi="Times New Roman" w:cs="Times New Roman"/>
          <w:sz w:val="24"/>
          <w:lang w:val="id-ID"/>
        </w:rPr>
        <w:t>kimia lebih banyak digunak</w:t>
      </w:r>
      <w:r w:rsidR="00992CA6">
        <w:rPr>
          <w:rFonts w:ascii="Times New Roman" w:hAnsi="Times New Roman" w:cs="Times New Roman"/>
          <w:sz w:val="24"/>
        </w:rPr>
        <w:t xml:space="preserve">an untuk memperbaiki </w:t>
      </w:r>
      <w:r w:rsidR="00992CA6">
        <w:rPr>
          <w:rFonts w:ascii="Times New Roman" w:hAnsi="Times New Roman" w:cs="Times New Roman"/>
          <w:i/>
          <w:sz w:val="24"/>
        </w:rPr>
        <w:t xml:space="preserve">workability </w:t>
      </w:r>
      <w:r w:rsidR="00992CA6">
        <w:rPr>
          <w:rFonts w:ascii="Times New Roman" w:hAnsi="Times New Roman" w:cs="Times New Roman"/>
          <w:sz w:val="24"/>
        </w:rPr>
        <w:t>beton</w:t>
      </w:r>
      <w:r>
        <w:rPr>
          <w:rFonts w:ascii="Times New Roman" w:hAnsi="Times New Roman" w:cs="Times New Roman"/>
          <w:sz w:val="24"/>
          <w:lang w:val="id-ID"/>
        </w:rPr>
        <w:t xml:space="preserve">, sedangkan </w:t>
      </w:r>
      <w:r w:rsidRPr="0057434E">
        <w:rPr>
          <w:rFonts w:ascii="Times New Roman" w:hAnsi="Times New Roman" w:cs="Times New Roman"/>
          <w:i/>
          <w:sz w:val="24"/>
          <w:lang w:val="id-ID"/>
        </w:rPr>
        <w:t>admixture</w:t>
      </w:r>
      <w:r>
        <w:rPr>
          <w:rFonts w:ascii="Times New Roman" w:hAnsi="Times New Roman" w:cs="Times New Roman"/>
          <w:sz w:val="24"/>
          <w:lang w:val="id-ID"/>
        </w:rPr>
        <w:t xml:space="preserve"> mineral lebih banyak digunaka</w:t>
      </w:r>
      <w:r w:rsidR="00992CA6">
        <w:rPr>
          <w:rFonts w:ascii="Times New Roman" w:hAnsi="Times New Roman" w:cs="Times New Roman"/>
          <w:sz w:val="24"/>
        </w:rPr>
        <w:t>n untuk memperbaiki kekuatan beton</w:t>
      </w:r>
      <w:r>
        <w:rPr>
          <w:rFonts w:ascii="Times New Roman" w:hAnsi="Times New Roman" w:cs="Times New Roman"/>
          <w:sz w:val="24"/>
          <w:lang w:val="id-ID"/>
        </w:rPr>
        <w:t xml:space="preserve">. Penggunaan </w:t>
      </w:r>
      <w:r>
        <w:rPr>
          <w:rFonts w:ascii="Times New Roman" w:hAnsi="Times New Roman" w:cs="Times New Roman"/>
          <w:i/>
          <w:sz w:val="24"/>
          <w:lang w:val="id-ID"/>
        </w:rPr>
        <w:t xml:space="preserve">admixture </w:t>
      </w:r>
      <w:r>
        <w:rPr>
          <w:rFonts w:ascii="Times New Roman" w:hAnsi="Times New Roman" w:cs="Times New Roman"/>
          <w:sz w:val="24"/>
          <w:lang w:val="id-ID"/>
        </w:rPr>
        <w:t xml:space="preserve">mengikuti spesifikasi yang ditetapkan produsennya, dan </w:t>
      </w:r>
      <w:r w:rsidRPr="0057434E">
        <w:rPr>
          <w:rFonts w:ascii="Times New Roman" w:hAnsi="Times New Roman" w:cs="Times New Roman"/>
          <w:i/>
          <w:sz w:val="24"/>
          <w:lang w:val="id-ID"/>
        </w:rPr>
        <w:t>trial mix</w:t>
      </w:r>
      <w:r>
        <w:rPr>
          <w:rFonts w:ascii="Times New Roman" w:hAnsi="Times New Roman" w:cs="Times New Roman"/>
          <w:sz w:val="24"/>
          <w:lang w:val="id-ID"/>
        </w:rPr>
        <w:t xml:space="preserve"> sebelum pengerjaan sangat dianjurkan. </w:t>
      </w:r>
    </w:p>
    <w:p w14:paraId="429B578B" w14:textId="77777777" w:rsidR="00696AE6" w:rsidRDefault="00696AE6" w:rsidP="00696AE6">
      <w:pPr>
        <w:pStyle w:val="ListParagraph"/>
        <w:spacing w:after="0" w:line="360" w:lineRule="auto"/>
        <w:ind w:left="0" w:firstLine="567"/>
        <w:jc w:val="both"/>
        <w:rPr>
          <w:rFonts w:ascii="Times New Roman" w:hAnsi="Times New Roman" w:cs="Times New Roman"/>
          <w:sz w:val="24"/>
          <w:lang w:val="id-ID"/>
        </w:rPr>
      </w:pPr>
      <w:r w:rsidRPr="00696AE6">
        <w:rPr>
          <w:rFonts w:ascii="Times New Roman" w:hAnsi="Times New Roman" w:cs="Times New Roman"/>
          <w:i/>
          <w:sz w:val="24"/>
          <w:lang w:val="id-ID"/>
        </w:rPr>
        <w:lastRenderedPageBreak/>
        <w:t>Plastocrete® RT6 Plus</w:t>
      </w:r>
      <w:r w:rsidRPr="00696AE6">
        <w:rPr>
          <w:rFonts w:ascii="Times New Roman" w:hAnsi="Times New Roman" w:cs="Times New Roman"/>
          <w:sz w:val="24"/>
          <w:lang w:val="id-ID"/>
        </w:rPr>
        <w:t xml:space="preserve"> adalah bahan tambah kimia yang mempunyai 2 fungsi  </w:t>
      </w:r>
      <w:r w:rsidRPr="000107A9">
        <w:rPr>
          <w:rFonts w:ascii="Times New Roman" w:hAnsi="Times New Roman" w:cs="Times New Roman"/>
          <w:i/>
          <w:sz w:val="24"/>
          <w:lang w:val="id-ID"/>
        </w:rPr>
        <w:t xml:space="preserve">plasticizer </w:t>
      </w:r>
      <w:r w:rsidRPr="00696AE6">
        <w:rPr>
          <w:rFonts w:ascii="Times New Roman" w:hAnsi="Times New Roman" w:cs="Times New Roman"/>
          <w:sz w:val="24"/>
          <w:lang w:val="id-ID"/>
        </w:rPr>
        <w:t xml:space="preserve">dan </w:t>
      </w:r>
      <w:r w:rsidRPr="000107A9">
        <w:rPr>
          <w:rFonts w:ascii="Times New Roman" w:hAnsi="Times New Roman" w:cs="Times New Roman"/>
          <w:i/>
          <w:sz w:val="24"/>
          <w:lang w:val="id-ID"/>
        </w:rPr>
        <w:t>water reducer</w:t>
      </w:r>
      <w:r w:rsidRPr="00696AE6">
        <w:rPr>
          <w:rFonts w:ascii="Times New Roman" w:hAnsi="Times New Roman" w:cs="Times New Roman"/>
          <w:sz w:val="24"/>
          <w:lang w:val="id-ID"/>
        </w:rPr>
        <w:t xml:space="preserve"> </w:t>
      </w:r>
      <w:r w:rsidRPr="00696AE6">
        <w:rPr>
          <w:rFonts w:ascii="Times New Roman" w:hAnsi="Times New Roman" w:cs="Times New Roman"/>
          <w:sz w:val="24"/>
          <w:lang w:val="id-ID"/>
        </w:rPr>
        <w:softHyphen/>
        <w:t xml:space="preserve">(pereduksi air) berkualitas tinggi untuk campuran beton yang mempunyai kegunaan untuk memperlambat setting (set retarder). </w:t>
      </w:r>
      <w:r w:rsidRPr="0079395B">
        <w:rPr>
          <w:rFonts w:ascii="Times New Roman" w:hAnsi="Times New Roman" w:cs="Times New Roman"/>
          <w:i/>
          <w:sz w:val="24"/>
          <w:lang w:val="id-ID"/>
        </w:rPr>
        <w:t>Plastocrete® RT6 Plus</w:t>
      </w:r>
      <w:r w:rsidRPr="00696AE6">
        <w:rPr>
          <w:rFonts w:ascii="Times New Roman" w:hAnsi="Times New Roman" w:cs="Times New Roman"/>
          <w:sz w:val="24"/>
          <w:lang w:val="id-ID"/>
        </w:rPr>
        <w:t xml:space="preserve"> dapat meningkatkan kekuatan optimal pada 0,2%-0,6% terhadap berat semen. </w:t>
      </w:r>
      <w:r w:rsidRPr="00696AE6">
        <w:rPr>
          <w:rFonts w:ascii="Times New Roman" w:hAnsi="Times New Roman" w:cs="Times New Roman"/>
          <w:i/>
          <w:sz w:val="24"/>
          <w:lang w:val="id-ID"/>
        </w:rPr>
        <w:t>Plastocrete® RT6 Plus</w:t>
      </w:r>
      <w:r w:rsidRPr="00696AE6">
        <w:rPr>
          <w:rFonts w:ascii="Times New Roman" w:hAnsi="Times New Roman" w:cs="Times New Roman"/>
          <w:sz w:val="24"/>
          <w:lang w:val="id-ID"/>
        </w:rPr>
        <w:t xml:space="preserve"> juga dapat mengurangi  jumlah air pada campuran yang diperlukan dalam campuran beton. </w:t>
      </w:r>
      <w:r>
        <w:rPr>
          <w:rFonts w:ascii="Times New Roman" w:hAnsi="Times New Roman" w:cs="Times New Roman"/>
          <w:sz w:val="24"/>
        </w:rPr>
        <w:t>Contoh p</w:t>
      </w:r>
      <w:r w:rsidRPr="00696AE6">
        <w:rPr>
          <w:rFonts w:ascii="Times New Roman" w:hAnsi="Times New Roman" w:cs="Times New Roman"/>
          <w:sz w:val="24"/>
          <w:lang w:val="id-ID"/>
        </w:rPr>
        <w:t xml:space="preserve">roduk </w:t>
      </w:r>
      <w:r w:rsidRPr="00696AE6">
        <w:rPr>
          <w:rFonts w:ascii="Times New Roman" w:hAnsi="Times New Roman" w:cs="Times New Roman"/>
          <w:i/>
          <w:sz w:val="24"/>
          <w:lang w:val="id-ID"/>
        </w:rPr>
        <w:t>Plastocrete® RT6</w:t>
      </w:r>
      <w:r w:rsidRPr="00696AE6">
        <w:rPr>
          <w:rFonts w:ascii="Times New Roman" w:hAnsi="Times New Roman" w:cs="Times New Roman"/>
          <w:sz w:val="24"/>
          <w:lang w:val="id-ID"/>
        </w:rPr>
        <w:t xml:space="preserve"> </w:t>
      </w:r>
      <w:r w:rsidRPr="0079395B">
        <w:rPr>
          <w:rFonts w:ascii="Times New Roman" w:hAnsi="Times New Roman" w:cs="Times New Roman"/>
          <w:i/>
          <w:sz w:val="24"/>
          <w:lang w:val="id-ID"/>
        </w:rPr>
        <w:t>Plus</w:t>
      </w:r>
      <w:r w:rsidRPr="00696AE6">
        <w:rPr>
          <w:rFonts w:ascii="Times New Roman" w:hAnsi="Times New Roman" w:cs="Times New Roman"/>
          <w:sz w:val="24"/>
          <w:lang w:val="id-ID"/>
        </w:rPr>
        <w:t xml:space="preserve"> dapat dilihat pada Gambar 2.1 berikut.</w:t>
      </w:r>
    </w:p>
    <w:p w14:paraId="5C7A4776" w14:textId="77777777" w:rsidR="00312972" w:rsidRPr="00696AE6" w:rsidRDefault="00312972" w:rsidP="00312972">
      <w:pPr>
        <w:pStyle w:val="ListParagraph"/>
        <w:spacing w:after="0" w:line="240" w:lineRule="auto"/>
        <w:ind w:left="0" w:firstLine="567"/>
        <w:jc w:val="both"/>
        <w:rPr>
          <w:rFonts w:ascii="Times New Roman" w:hAnsi="Times New Roman" w:cs="Times New Roman"/>
          <w:sz w:val="24"/>
          <w:lang w:val="id-ID"/>
        </w:rPr>
      </w:pPr>
    </w:p>
    <w:p w14:paraId="5A145D25" w14:textId="77777777" w:rsidR="00CC3048" w:rsidRDefault="00696AE6" w:rsidP="00CC3048">
      <w:pPr>
        <w:pStyle w:val="ListParagraph"/>
        <w:keepNext/>
        <w:spacing w:after="0" w:line="360" w:lineRule="auto"/>
        <w:ind w:left="0" w:firstLine="567"/>
        <w:jc w:val="center"/>
      </w:pPr>
      <w:r>
        <w:rPr>
          <w:rFonts w:ascii="Times New Roman" w:hAnsi="Times New Roman" w:cs="Times New Roman"/>
          <w:noProof/>
          <w:sz w:val="24"/>
        </w:rPr>
        <w:drawing>
          <wp:inline distT="0" distB="0" distL="0" distR="0" wp14:anchorId="306369D8" wp14:editId="70E0616D">
            <wp:extent cx="2265760" cy="1638300"/>
            <wp:effectExtent l="0" t="0" r="127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_1.img.1600.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23008" cy="1679694"/>
                    </a:xfrm>
                    <a:prstGeom prst="rect">
                      <a:avLst/>
                    </a:prstGeom>
                  </pic:spPr>
                </pic:pic>
              </a:graphicData>
            </a:graphic>
          </wp:inline>
        </w:drawing>
      </w:r>
      <w:bookmarkStart w:id="23" w:name="_Toc501312679"/>
    </w:p>
    <w:p w14:paraId="5A464821" w14:textId="628F58FF" w:rsidR="003013D4" w:rsidRPr="00CD6F17" w:rsidRDefault="00CC3048" w:rsidP="00312972">
      <w:pPr>
        <w:pStyle w:val="Caption"/>
        <w:spacing w:before="240" w:after="0"/>
        <w:rPr>
          <w:rFonts w:cs="Times New Roman"/>
          <w:szCs w:val="24"/>
        </w:rPr>
      </w:pPr>
      <w:bookmarkStart w:id="24" w:name="_Toc501316763"/>
      <w:r w:rsidRPr="00CD6F17">
        <w:rPr>
          <w:rFonts w:cs="Times New Roman"/>
          <w:szCs w:val="24"/>
        </w:rPr>
        <w:t>Gambar 2.</w:t>
      </w:r>
      <w:r w:rsidRPr="00CD6F17">
        <w:rPr>
          <w:rFonts w:cs="Times New Roman"/>
          <w:szCs w:val="24"/>
        </w:rPr>
        <w:fldChar w:fldCharType="begin"/>
      </w:r>
      <w:r w:rsidRPr="00CD6F17">
        <w:rPr>
          <w:rFonts w:cs="Times New Roman"/>
          <w:szCs w:val="24"/>
        </w:rPr>
        <w:instrText xml:space="preserve"> SEQ Gambar_2. \* ARABIC </w:instrText>
      </w:r>
      <w:r w:rsidRPr="00CD6F17">
        <w:rPr>
          <w:rFonts w:cs="Times New Roman"/>
          <w:szCs w:val="24"/>
        </w:rPr>
        <w:fldChar w:fldCharType="separate"/>
      </w:r>
      <w:r w:rsidR="003E604A">
        <w:rPr>
          <w:rFonts w:cs="Times New Roman"/>
          <w:noProof/>
          <w:szCs w:val="24"/>
        </w:rPr>
        <w:t>1</w:t>
      </w:r>
      <w:r w:rsidRPr="00CD6F17">
        <w:rPr>
          <w:rFonts w:cs="Times New Roman"/>
          <w:szCs w:val="24"/>
        </w:rPr>
        <w:fldChar w:fldCharType="end"/>
      </w:r>
      <w:bookmarkStart w:id="25" w:name="_Toc501313806"/>
      <w:bookmarkStart w:id="26" w:name="_Toc501313861"/>
      <w:bookmarkStart w:id="27" w:name="_Toc501314208"/>
      <w:bookmarkStart w:id="28" w:name="_Toc501314995"/>
      <w:r w:rsidRPr="00CD6F17">
        <w:rPr>
          <w:rFonts w:cs="Times New Roman"/>
          <w:szCs w:val="24"/>
        </w:rPr>
        <w:t xml:space="preserve"> </w:t>
      </w:r>
      <w:r w:rsidR="003D7840">
        <w:rPr>
          <w:rFonts w:cs="Times New Roman"/>
          <w:szCs w:val="24"/>
        </w:rPr>
        <w:t xml:space="preserve">Contoh </w:t>
      </w:r>
      <w:r w:rsidR="003013D4" w:rsidRPr="00CD6F17">
        <w:rPr>
          <w:rFonts w:cs="Times New Roman"/>
          <w:szCs w:val="24"/>
        </w:rPr>
        <w:t>Produk Plastocrete® RT6 Plus</w:t>
      </w:r>
      <w:bookmarkEnd w:id="23"/>
      <w:bookmarkEnd w:id="24"/>
      <w:bookmarkEnd w:id="25"/>
      <w:bookmarkEnd w:id="26"/>
      <w:bookmarkEnd w:id="27"/>
      <w:bookmarkEnd w:id="28"/>
    </w:p>
    <w:p w14:paraId="554A0536" w14:textId="77777777" w:rsidR="00C70CB1" w:rsidRPr="0080084A" w:rsidRDefault="00696AE6" w:rsidP="002B1F03">
      <w:pPr>
        <w:pStyle w:val="ListParagraph"/>
        <w:spacing w:after="0" w:line="240" w:lineRule="auto"/>
        <w:ind w:left="0" w:firstLine="207"/>
        <w:jc w:val="center"/>
        <w:rPr>
          <w:rFonts w:ascii="Times New Roman" w:hAnsi="Times New Roman" w:cs="Times New Roman"/>
          <w:i/>
          <w:sz w:val="20"/>
          <w:szCs w:val="20"/>
          <w:lang w:val="id-ID"/>
        </w:rPr>
      </w:pPr>
      <w:r w:rsidRPr="0080084A">
        <w:rPr>
          <w:rFonts w:ascii="Times New Roman" w:hAnsi="Times New Roman" w:cs="Times New Roman"/>
          <w:i/>
          <w:sz w:val="20"/>
          <w:szCs w:val="20"/>
          <w:lang w:val="id-ID"/>
        </w:rPr>
        <w:t xml:space="preserve">(Sumber : </w:t>
      </w:r>
      <w:r w:rsidRPr="0080084A">
        <w:rPr>
          <w:rFonts w:ascii="Times New Roman" w:hAnsi="Times New Roman" w:cs="Times New Roman"/>
          <w:i/>
          <w:sz w:val="20"/>
          <w:szCs w:val="20"/>
        </w:rPr>
        <w:t>PT sika Indonesia</w:t>
      </w:r>
      <w:r w:rsidRPr="0080084A">
        <w:rPr>
          <w:rFonts w:ascii="Times New Roman" w:hAnsi="Times New Roman" w:cs="Times New Roman"/>
          <w:i/>
          <w:sz w:val="20"/>
          <w:szCs w:val="20"/>
          <w:lang w:val="id-ID"/>
        </w:rPr>
        <w:t>)</w:t>
      </w:r>
    </w:p>
    <w:p w14:paraId="13B6BFB0" w14:textId="77777777" w:rsidR="00B472F4" w:rsidRPr="003D7840" w:rsidRDefault="00B472F4" w:rsidP="00363264">
      <w:pPr>
        <w:pStyle w:val="Heading3"/>
        <w:numPr>
          <w:ilvl w:val="2"/>
          <w:numId w:val="22"/>
        </w:numPr>
        <w:spacing w:line="360" w:lineRule="auto"/>
        <w:ind w:left="567" w:hanging="578"/>
        <w:rPr>
          <w:b/>
        </w:rPr>
      </w:pPr>
      <w:bookmarkStart w:id="29" w:name="_Toc510650332"/>
      <w:r w:rsidRPr="003D7840">
        <w:rPr>
          <w:b/>
        </w:rPr>
        <w:t>Pengaruh Temperatur Tinggi terhadap Beton</w:t>
      </w:r>
      <w:bookmarkEnd w:id="29"/>
    </w:p>
    <w:p w14:paraId="64E478F5" w14:textId="77777777" w:rsidR="00B472F4" w:rsidRPr="00B472F4" w:rsidRDefault="00B472F4" w:rsidP="00B472F4">
      <w:pPr>
        <w:pStyle w:val="ListParagraph"/>
        <w:spacing w:after="0" w:line="360" w:lineRule="auto"/>
        <w:ind w:left="0" w:firstLine="567"/>
        <w:jc w:val="both"/>
        <w:rPr>
          <w:rFonts w:ascii="Times New Roman" w:hAnsi="Times New Roman" w:cs="Times New Roman"/>
          <w:sz w:val="24"/>
          <w:szCs w:val="24"/>
          <w:lang w:val="id-ID"/>
        </w:rPr>
      </w:pPr>
      <w:r>
        <w:rPr>
          <w:rFonts w:ascii="Times New Roman" w:hAnsi="Times New Roman" w:cs="Times New Roman"/>
          <w:sz w:val="24"/>
          <w:lang w:val="id-ID"/>
        </w:rPr>
        <w:t>Ketika suhu yang tinggi terjadi seperti dalam proses pembakaran atau pemanasan</w:t>
      </w:r>
      <w:r w:rsidR="00B54919">
        <w:rPr>
          <w:rFonts w:ascii="Times New Roman" w:hAnsi="Times New Roman" w:cs="Times New Roman"/>
          <w:sz w:val="24"/>
        </w:rPr>
        <w:t>,</w:t>
      </w:r>
      <w:r>
        <w:rPr>
          <w:rFonts w:ascii="Times New Roman" w:hAnsi="Times New Roman" w:cs="Times New Roman"/>
          <w:sz w:val="24"/>
          <w:lang w:val="id-ID"/>
        </w:rPr>
        <w:t xml:space="preserve"> beton akan mengalami sejumlah perubahan dalam komposisi </w:t>
      </w:r>
      <w:r>
        <w:rPr>
          <w:rFonts w:ascii="Times New Roman" w:hAnsi="Times New Roman" w:cs="Times New Roman"/>
          <w:i/>
          <w:sz w:val="24"/>
          <w:lang w:val="id-ID"/>
        </w:rPr>
        <w:t>chemical</w:t>
      </w:r>
      <w:r w:rsidR="009D5466">
        <w:rPr>
          <w:rFonts w:ascii="Times New Roman" w:hAnsi="Times New Roman" w:cs="Times New Roman"/>
          <w:i/>
          <w:sz w:val="24"/>
        </w:rPr>
        <w:t>,</w:t>
      </w:r>
      <w:r w:rsidR="0078727E">
        <w:rPr>
          <w:rFonts w:ascii="Times New Roman" w:hAnsi="Times New Roman" w:cs="Times New Roman"/>
          <w:sz w:val="24"/>
          <w:lang w:val="id-ID"/>
        </w:rPr>
        <w:t>dan</w:t>
      </w:r>
      <w:r>
        <w:rPr>
          <w:rFonts w:ascii="Times New Roman" w:hAnsi="Times New Roman" w:cs="Times New Roman"/>
          <w:sz w:val="24"/>
          <w:lang w:val="id-ID"/>
        </w:rPr>
        <w:t xml:space="preserve"> struktur </w:t>
      </w:r>
      <w:r>
        <w:rPr>
          <w:rFonts w:ascii="Times New Roman" w:hAnsi="Times New Roman" w:cs="Times New Roman"/>
          <w:i/>
          <w:sz w:val="24"/>
          <w:lang w:val="id-ID"/>
        </w:rPr>
        <w:t>physical.</w:t>
      </w:r>
      <w:r>
        <w:rPr>
          <w:rFonts w:ascii="Times New Roman" w:hAnsi="Times New Roman" w:cs="Times New Roman"/>
          <w:sz w:val="24"/>
          <w:lang w:val="id-ID"/>
        </w:rPr>
        <w:t xml:space="preserve"> Perubahan</w:t>
      </w:r>
      <w:r>
        <w:rPr>
          <w:rFonts w:ascii="Times New Roman" w:hAnsi="Times New Roman" w:cs="Times New Roman"/>
          <w:sz w:val="24"/>
        </w:rPr>
        <w:t>-</w:t>
      </w:r>
      <w:r>
        <w:rPr>
          <w:rFonts w:ascii="Times New Roman" w:hAnsi="Times New Roman" w:cs="Times New Roman"/>
          <w:sz w:val="24"/>
          <w:lang w:val="id-ID"/>
        </w:rPr>
        <w:t xml:space="preserve">perubahan ini terjadi  dalam </w:t>
      </w:r>
      <w:r>
        <w:rPr>
          <w:rFonts w:ascii="Times New Roman" w:hAnsi="Times New Roman" w:cs="Times New Roman"/>
          <w:i/>
          <w:sz w:val="24"/>
          <w:lang w:val="id-ID"/>
        </w:rPr>
        <w:t>hardened cement paste (</w:t>
      </w:r>
      <w:r w:rsidRPr="004F63D4">
        <w:rPr>
          <w:rFonts w:ascii="Times New Roman" w:hAnsi="Times New Roman" w:cs="Times New Roman"/>
          <w:sz w:val="24"/>
          <w:lang w:val="id-ID"/>
        </w:rPr>
        <w:t>HCP</w:t>
      </w:r>
      <w:r>
        <w:rPr>
          <w:rFonts w:ascii="Times New Roman" w:hAnsi="Times New Roman" w:cs="Times New Roman"/>
          <w:i/>
          <w:sz w:val="24"/>
          <w:lang w:val="id-ID"/>
        </w:rPr>
        <w:t xml:space="preserve">) </w:t>
      </w:r>
      <w:r>
        <w:rPr>
          <w:rFonts w:ascii="Times New Roman" w:hAnsi="Times New Roman" w:cs="Times New Roman"/>
          <w:sz w:val="24"/>
          <w:lang w:val="id-ID"/>
        </w:rPr>
        <w:t xml:space="preserve">pada suhu </w:t>
      </w:r>
      <w:r w:rsidRPr="005D0E39">
        <w:rPr>
          <w:rFonts w:ascii="Times New Roman" w:hAnsi="Times New Roman" w:cs="Times New Roman"/>
          <w:sz w:val="24"/>
          <w:szCs w:val="24"/>
        </w:rPr>
        <w:t>300</w:t>
      </w:r>
      <w:r w:rsidRPr="005D0E39">
        <w:rPr>
          <w:rFonts w:ascii="Times New Roman" w:hAnsi="Times New Roman" w:cs="Times New Roman"/>
          <w:sz w:val="24"/>
          <w:szCs w:val="24"/>
          <w:vertAlign w:val="superscript"/>
        </w:rPr>
        <w:t>o</w:t>
      </w:r>
      <w:r w:rsidRPr="005D0E39">
        <w:rPr>
          <w:rFonts w:ascii="Times New Roman" w:hAnsi="Times New Roman" w:cs="Times New Roman"/>
          <w:sz w:val="24"/>
          <w:szCs w:val="24"/>
        </w:rPr>
        <w:t>C</w:t>
      </w:r>
      <w:r>
        <w:rPr>
          <w:rFonts w:ascii="Times New Roman" w:hAnsi="Times New Roman" w:cs="Times New Roman"/>
          <w:sz w:val="24"/>
          <w:szCs w:val="24"/>
          <w:lang w:val="id-ID"/>
        </w:rPr>
        <w:t xml:space="preserve"> berlanjut sampai terjadi hancurnya calcium-silicate-hydrate (C</w:t>
      </w:r>
      <w:r w:rsidR="00944F05">
        <w:rPr>
          <w:rFonts w:ascii="Times New Roman" w:hAnsi="Times New Roman" w:cs="Times New Roman"/>
          <w:sz w:val="24"/>
          <w:szCs w:val="24"/>
        </w:rPr>
        <w:t>-</w:t>
      </w:r>
      <w:r w:rsidR="00944F05">
        <w:rPr>
          <w:rFonts w:ascii="Times New Roman" w:hAnsi="Times New Roman" w:cs="Times New Roman"/>
          <w:sz w:val="24"/>
          <w:szCs w:val="24"/>
          <w:lang w:val="id-ID"/>
        </w:rPr>
        <w:t>S</w:t>
      </w:r>
      <w:r w:rsidR="00944F05">
        <w:rPr>
          <w:rFonts w:ascii="Times New Roman" w:hAnsi="Times New Roman" w:cs="Times New Roman"/>
          <w:sz w:val="24"/>
          <w:szCs w:val="24"/>
        </w:rPr>
        <w:t>-</w:t>
      </w:r>
      <w:r>
        <w:rPr>
          <w:rFonts w:ascii="Times New Roman" w:hAnsi="Times New Roman" w:cs="Times New Roman"/>
          <w:sz w:val="24"/>
          <w:szCs w:val="24"/>
          <w:lang w:val="id-ID"/>
        </w:rPr>
        <w:t xml:space="preserve">H) secara total atau menyeluruh pada suhu </w:t>
      </w:r>
      <w:r>
        <w:rPr>
          <w:rFonts w:ascii="Times New Roman" w:hAnsi="Times New Roman" w:cs="Times New Roman"/>
          <w:sz w:val="24"/>
          <w:szCs w:val="24"/>
        </w:rPr>
        <w:t>9</w:t>
      </w:r>
      <w:r w:rsidRPr="005D0E39">
        <w:rPr>
          <w:rFonts w:ascii="Times New Roman" w:hAnsi="Times New Roman" w:cs="Times New Roman"/>
          <w:sz w:val="24"/>
          <w:szCs w:val="24"/>
        </w:rPr>
        <w:t>00</w:t>
      </w:r>
      <w:r w:rsidRPr="005D0E39">
        <w:rPr>
          <w:rFonts w:ascii="Times New Roman" w:hAnsi="Times New Roman" w:cs="Times New Roman"/>
          <w:sz w:val="24"/>
          <w:szCs w:val="24"/>
          <w:vertAlign w:val="superscript"/>
        </w:rPr>
        <w:t>o</w:t>
      </w:r>
      <w:r w:rsidRPr="005D0E39">
        <w:rPr>
          <w:rFonts w:ascii="Times New Roman" w:hAnsi="Times New Roman" w:cs="Times New Roman"/>
          <w:sz w:val="24"/>
          <w:szCs w:val="24"/>
        </w:rPr>
        <w:t>C</w:t>
      </w:r>
      <w:r>
        <w:rPr>
          <w:rFonts w:ascii="Times New Roman" w:hAnsi="Times New Roman" w:cs="Times New Roman"/>
          <w:sz w:val="24"/>
          <w:szCs w:val="24"/>
          <w:lang w:val="id-ID"/>
        </w:rPr>
        <w:t xml:space="preserve">. </w:t>
      </w:r>
      <w:r w:rsidR="00944F05">
        <w:rPr>
          <w:rFonts w:ascii="Times New Roman" w:hAnsi="Times New Roman" w:cs="Times New Roman"/>
          <w:sz w:val="24"/>
          <w:szCs w:val="24"/>
          <w:lang w:val="id-ID"/>
        </w:rPr>
        <w:t>Sebagai akibat dari perubahan</w:t>
      </w:r>
      <w:r w:rsidR="00944F05">
        <w:rPr>
          <w:rFonts w:ascii="Times New Roman" w:hAnsi="Times New Roman" w:cs="Times New Roman"/>
          <w:sz w:val="24"/>
          <w:szCs w:val="24"/>
        </w:rPr>
        <w:t>-</w:t>
      </w:r>
      <w:r>
        <w:rPr>
          <w:rFonts w:ascii="Times New Roman" w:hAnsi="Times New Roman" w:cs="Times New Roman"/>
          <w:sz w:val="24"/>
          <w:szCs w:val="24"/>
          <w:lang w:val="id-ID"/>
        </w:rPr>
        <w:t xml:space="preserve">perubahan ini, beton secara perlahan atau bahkan terkadang secara langsung mengalami kehilangan </w:t>
      </w:r>
      <w:r>
        <w:rPr>
          <w:rFonts w:ascii="Times New Roman" w:hAnsi="Times New Roman" w:cs="Times New Roman"/>
          <w:i/>
          <w:sz w:val="24"/>
          <w:szCs w:val="24"/>
          <w:lang w:val="id-ID"/>
        </w:rPr>
        <w:t>strenght and durability (</w:t>
      </w:r>
      <w:r>
        <w:rPr>
          <w:rFonts w:ascii="Times New Roman" w:hAnsi="Times New Roman" w:cs="Times New Roman"/>
          <w:sz w:val="24"/>
          <w:szCs w:val="24"/>
          <w:lang w:val="id-ID"/>
        </w:rPr>
        <w:t>Bazlan, Kaplan 1996 dalam poon, et al, 2001).</w:t>
      </w:r>
    </w:p>
    <w:p w14:paraId="2C014DC9" w14:textId="77777777" w:rsidR="00B472F4" w:rsidRDefault="00B472F4" w:rsidP="00B472F4">
      <w:pPr>
        <w:pStyle w:val="ListParagraph"/>
        <w:spacing w:after="0" w:line="360" w:lineRule="auto"/>
        <w:ind w:left="0" w:firstLine="709"/>
        <w:jc w:val="both"/>
        <w:rPr>
          <w:rFonts w:ascii="Times New Roman" w:hAnsi="Times New Roman" w:cs="Times New Roman"/>
          <w:sz w:val="24"/>
          <w:szCs w:val="24"/>
        </w:rPr>
      </w:pPr>
      <w:r w:rsidRPr="00FD1BF6">
        <w:rPr>
          <w:rFonts w:ascii="Times New Roman" w:hAnsi="Times New Roman" w:cs="Times New Roman"/>
          <w:sz w:val="24"/>
          <w:lang w:val="id-ID"/>
        </w:rPr>
        <w:t xml:space="preserve">Menurut Nugraha &amp; Antoni (2007), beton normal </w:t>
      </w:r>
      <w:r w:rsidR="00B54919" w:rsidRPr="00F45DC0">
        <w:rPr>
          <w:rFonts w:ascii="Times New Roman" w:hAnsi="Times New Roman" w:cs="Times New Roman"/>
          <w:sz w:val="24"/>
          <w:lang w:val="id-ID"/>
        </w:rPr>
        <w:t>pada</w:t>
      </w:r>
      <w:r w:rsidRPr="00FD1BF6">
        <w:rPr>
          <w:rFonts w:ascii="Times New Roman" w:hAnsi="Times New Roman" w:cs="Times New Roman"/>
          <w:sz w:val="24"/>
          <w:lang w:val="id-ID"/>
        </w:rPr>
        <w:t xml:space="preserve"> suhu 100</w:t>
      </w:r>
      <w:r w:rsidRPr="00FD1BF6">
        <w:rPr>
          <w:rFonts w:ascii="Times New Roman" w:hAnsi="Times New Roman" w:cs="Times New Roman"/>
          <w:sz w:val="24"/>
          <w:lang w:val="id-ID"/>
        </w:rPr>
        <w:sym w:font="Symbol" w:char="F0B0"/>
      </w:r>
      <w:r w:rsidRPr="00FD1BF6">
        <w:rPr>
          <w:rFonts w:ascii="Times New Roman" w:hAnsi="Times New Roman" w:cs="Times New Roman"/>
          <w:sz w:val="24"/>
          <w:lang w:val="id-ID"/>
        </w:rPr>
        <w:t xml:space="preserve">C air </w:t>
      </w:r>
      <w:r w:rsidR="00B54919">
        <w:rPr>
          <w:rFonts w:ascii="Times New Roman" w:hAnsi="Times New Roman" w:cs="Times New Roman"/>
          <w:sz w:val="24"/>
          <w:lang w:val="id-ID"/>
        </w:rPr>
        <w:t>kapiler pada beton menguap,</w:t>
      </w:r>
      <w:r w:rsidR="00B54919" w:rsidRPr="00F45DC0">
        <w:rPr>
          <w:rFonts w:ascii="Times New Roman" w:hAnsi="Times New Roman" w:cs="Times New Roman"/>
          <w:sz w:val="24"/>
          <w:lang w:val="id-ID"/>
        </w:rPr>
        <w:t xml:space="preserve"> pada</w:t>
      </w:r>
      <w:r w:rsidRPr="00FD1BF6">
        <w:rPr>
          <w:rFonts w:ascii="Times New Roman" w:hAnsi="Times New Roman" w:cs="Times New Roman"/>
          <w:sz w:val="24"/>
          <w:lang w:val="id-ID"/>
        </w:rPr>
        <w:t xml:space="preserve"> suhu 200</w:t>
      </w:r>
      <w:r w:rsidRPr="00FD1BF6">
        <w:rPr>
          <w:rFonts w:ascii="Times New Roman" w:hAnsi="Times New Roman" w:cs="Times New Roman"/>
          <w:sz w:val="24"/>
          <w:lang w:val="id-ID"/>
        </w:rPr>
        <w:sym w:font="Symbol" w:char="F0B0"/>
      </w:r>
      <w:r w:rsidRPr="00FD1BF6">
        <w:rPr>
          <w:rFonts w:ascii="Times New Roman" w:hAnsi="Times New Roman" w:cs="Times New Roman"/>
          <w:sz w:val="24"/>
          <w:lang w:val="id-ID"/>
        </w:rPr>
        <w:t>C air yang terserap di</w:t>
      </w:r>
      <w:r w:rsidR="00B54919" w:rsidRPr="00F45DC0">
        <w:rPr>
          <w:rFonts w:ascii="Times New Roman" w:hAnsi="Times New Roman" w:cs="Times New Roman"/>
          <w:sz w:val="24"/>
          <w:lang w:val="id-ID"/>
        </w:rPr>
        <w:t xml:space="preserve"> </w:t>
      </w:r>
      <w:r w:rsidRPr="00FD1BF6">
        <w:rPr>
          <w:rFonts w:ascii="Times New Roman" w:hAnsi="Times New Roman" w:cs="Times New Roman"/>
          <w:sz w:val="24"/>
          <w:lang w:val="id-ID"/>
        </w:rPr>
        <w:t xml:space="preserve">dalam agregat </w:t>
      </w:r>
      <w:r w:rsidR="00B54919">
        <w:rPr>
          <w:rFonts w:ascii="Times New Roman" w:hAnsi="Times New Roman" w:cs="Times New Roman"/>
          <w:sz w:val="24"/>
          <w:lang w:val="id-ID"/>
        </w:rPr>
        <w:t>mulai menguap</w:t>
      </w:r>
      <w:r w:rsidR="00B54919" w:rsidRPr="00F45DC0">
        <w:rPr>
          <w:rFonts w:ascii="Times New Roman" w:hAnsi="Times New Roman" w:cs="Times New Roman"/>
          <w:sz w:val="24"/>
          <w:lang w:val="id-ID"/>
        </w:rPr>
        <w:t xml:space="preserve">, pada </w:t>
      </w:r>
      <w:r w:rsidRPr="00FD1BF6">
        <w:rPr>
          <w:rFonts w:ascii="Times New Roman" w:hAnsi="Times New Roman" w:cs="Times New Roman"/>
          <w:sz w:val="24"/>
          <w:lang w:val="id-ID"/>
        </w:rPr>
        <w:t>suhu 400</w:t>
      </w:r>
      <w:r w:rsidRPr="00FD1BF6">
        <w:rPr>
          <w:rFonts w:ascii="Times New Roman" w:hAnsi="Times New Roman" w:cs="Times New Roman"/>
          <w:sz w:val="24"/>
          <w:lang w:val="id-ID"/>
        </w:rPr>
        <w:sym w:font="Symbol" w:char="F0B0"/>
      </w:r>
      <w:r w:rsidRPr="00FD1BF6">
        <w:rPr>
          <w:rFonts w:ascii="Times New Roman" w:hAnsi="Times New Roman" w:cs="Times New Roman"/>
          <w:sz w:val="24"/>
          <w:lang w:val="id-ID"/>
        </w:rPr>
        <w:t>C pasta semen yang sudah terhidrasi terurai kembali sehingga</w:t>
      </w:r>
      <w:r w:rsidR="00821549">
        <w:rPr>
          <w:rFonts w:ascii="Times New Roman" w:hAnsi="Times New Roman" w:cs="Times New Roman"/>
          <w:sz w:val="24"/>
          <w:lang w:val="id-ID"/>
        </w:rPr>
        <w:t xml:space="preserve"> kekuatan beton mulai terganggu</w:t>
      </w:r>
      <w:r w:rsidR="00821549" w:rsidRPr="00F45DC0">
        <w:rPr>
          <w:rFonts w:ascii="Times New Roman" w:hAnsi="Times New Roman" w:cs="Times New Roman"/>
          <w:sz w:val="24"/>
          <w:lang w:val="id-ID"/>
        </w:rPr>
        <w:t>, dan</w:t>
      </w:r>
      <w:r w:rsidR="00821549">
        <w:rPr>
          <w:rFonts w:ascii="Times New Roman" w:hAnsi="Times New Roman" w:cs="Times New Roman"/>
          <w:sz w:val="24"/>
          <w:lang w:val="id-ID"/>
        </w:rPr>
        <w:t xml:space="preserve"> </w:t>
      </w:r>
      <w:r w:rsidR="00821549" w:rsidRPr="00F45DC0">
        <w:rPr>
          <w:rFonts w:ascii="Times New Roman" w:hAnsi="Times New Roman" w:cs="Times New Roman"/>
          <w:sz w:val="24"/>
          <w:lang w:val="id-ID"/>
        </w:rPr>
        <w:t>p</w:t>
      </w:r>
      <w:r w:rsidRPr="00FD1BF6">
        <w:rPr>
          <w:rFonts w:ascii="Times New Roman" w:hAnsi="Times New Roman" w:cs="Times New Roman"/>
          <w:sz w:val="24"/>
          <w:lang w:val="id-ID"/>
        </w:rPr>
        <w:t>ada suhu 800</w:t>
      </w:r>
      <w:r w:rsidRPr="00FD1BF6">
        <w:rPr>
          <w:rFonts w:ascii="Times New Roman" w:hAnsi="Times New Roman" w:cs="Times New Roman"/>
          <w:sz w:val="24"/>
          <w:lang w:val="id-ID"/>
        </w:rPr>
        <w:sym w:font="Symbol" w:char="F0B0"/>
      </w:r>
      <w:r w:rsidRPr="00FD1BF6">
        <w:rPr>
          <w:rFonts w:ascii="Times New Roman" w:hAnsi="Times New Roman" w:cs="Times New Roman"/>
          <w:sz w:val="24"/>
          <w:lang w:val="id-ID"/>
        </w:rPr>
        <w:t xml:space="preserve">C beton </w:t>
      </w:r>
      <w:r w:rsidRPr="00FD1BF6">
        <w:rPr>
          <w:rFonts w:ascii="Times New Roman" w:hAnsi="Times New Roman" w:cs="Times New Roman"/>
          <w:sz w:val="24"/>
          <w:lang w:val="id-ID"/>
        </w:rPr>
        <w:lastRenderedPageBreak/>
        <w:t>normal hanya memiliki kuat tekan 20% dari kekuatan awal.</w:t>
      </w:r>
      <w:r>
        <w:rPr>
          <w:rFonts w:ascii="Times New Roman" w:hAnsi="Times New Roman" w:cs="Times New Roman"/>
          <w:sz w:val="24"/>
          <w:szCs w:val="24"/>
          <w:lang w:val="id-ID"/>
        </w:rPr>
        <w:t xml:space="preserve"> </w:t>
      </w:r>
      <w:r w:rsidR="007C38A9">
        <w:rPr>
          <w:rFonts w:ascii="Times New Roman" w:hAnsi="Times New Roman" w:cs="Times New Roman"/>
          <w:sz w:val="24"/>
          <w:szCs w:val="24"/>
        </w:rPr>
        <w:t xml:space="preserve">Pengaruh dari perubahan </w:t>
      </w:r>
      <w:r w:rsidR="001C0C4E">
        <w:rPr>
          <w:rFonts w:ascii="Times New Roman" w:hAnsi="Times New Roman" w:cs="Times New Roman"/>
          <w:sz w:val="24"/>
          <w:szCs w:val="24"/>
        </w:rPr>
        <w:t>temperatur</w:t>
      </w:r>
      <w:r w:rsidR="007C38A9">
        <w:rPr>
          <w:rFonts w:ascii="Times New Roman" w:hAnsi="Times New Roman" w:cs="Times New Roman"/>
          <w:sz w:val="24"/>
          <w:szCs w:val="24"/>
        </w:rPr>
        <w:t xml:space="preserve"> terhadap kuat tekan beton d</w:t>
      </w:r>
      <w:r>
        <w:rPr>
          <w:rFonts w:ascii="Times New Roman" w:hAnsi="Times New Roman" w:cs="Times New Roman"/>
          <w:sz w:val="24"/>
          <w:szCs w:val="24"/>
          <w:lang w:val="id-ID"/>
        </w:rPr>
        <w:t>apat dilihat pada Gambar 2.</w:t>
      </w:r>
      <w:r w:rsidR="000107A9">
        <w:rPr>
          <w:rFonts w:ascii="Times New Roman" w:hAnsi="Times New Roman" w:cs="Times New Roman"/>
          <w:sz w:val="24"/>
          <w:szCs w:val="24"/>
        </w:rPr>
        <w:t>2</w:t>
      </w:r>
      <w:r>
        <w:rPr>
          <w:rFonts w:ascii="Times New Roman" w:hAnsi="Times New Roman" w:cs="Times New Roman"/>
          <w:sz w:val="24"/>
          <w:szCs w:val="24"/>
          <w:lang w:val="id-ID"/>
        </w:rPr>
        <w:t>.</w:t>
      </w:r>
      <w:r>
        <w:rPr>
          <w:rFonts w:ascii="Times New Roman" w:hAnsi="Times New Roman" w:cs="Times New Roman"/>
          <w:sz w:val="24"/>
          <w:szCs w:val="24"/>
        </w:rPr>
        <w:tab/>
      </w:r>
    </w:p>
    <w:p w14:paraId="4911D862" w14:textId="77777777" w:rsidR="00312972" w:rsidRPr="005B72A0" w:rsidRDefault="00312972" w:rsidP="00312972">
      <w:pPr>
        <w:pStyle w:val="ListParagraph"/>
        <w:spacing w:after="0" w:line="240" w:lineRule="auto"/>
        <w:ind w:left="0" w:firstLine="709"/>
        <w:jc w:val="both"/>
        <w:rPr>
          <w:rFonts w:ascii="Times New Roman" w:hAnsi="Times New Roman" w:cs="Times New Roman"/>
          <w:sz w:val="24"/>
          <w:szCs w:val="24"/>
          <w:lang w:val="id-ID"/>
        </w:rPr>
      </w:pPr>
    </w:p>
    <w:p w14:paraId="4CA70290" w14:textId="77777777" w:rsidR="00DE5728" w:rsidRDefault="00B472F4" w:rsidP="009D5466">
      <w:pPr>
        <w:pStyle w:val="ListParagraph"/>
        <w:keepNext/>
        <w:spacing w:line="360" w:lineRule="auto"/>
        <w:ind w:left="0" w:firstLine="709"/>
        <w:jc w:val="center"/>
      </w:pPr>
      <w:r w:rsidRPr="005D15B8">
        <w:rPr>
          <w:rFonts w:ascii="Times New Roman" w:hAnsi="Times New Roman" w:cs="Times New Roman"/>
          <w:noProof/>
          <w:sz w:val="24"/>
          <w:szCs w:val="24"/>
        </w:rPr>
        <w:drawing>
          <wp:inline distT="0" distB="0" distL="0" distR="0" wp14:anchorId="6B068A41" wp14:editId="74F2E2F6">
            <wp:extent cx="3162300" cy="236000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74506" cy="2369117"/>
                    </a:xfrm>
                    <a:prstGeom prst="rect">
                      <a:avLst/>
                    </a:prstGeom>
                    <a:noFill/>
                    <a:ln>
                      <a:noFill/>
                    </a:ln>
                  </pic:spPr>
                </pic:pic>
              </a:graphicData>
            </a:graphic>
          </wp:inline>
        </w:drawing>
      </w:r>
    </w:p>
    <w:p w14:paraId="3E1A3BC8" w14:textId="15A3AAD1" w:rsidR="0015792C" w:rsidRPr="00DE5728" w:rsidRDefault="00DE5728" w:rsidP="00312972">
      <w:pPr>
        <w:pStyle w:val="Caption"/>
        <w:spacing w:before="240" w:after="0"/>
        <w:rPr>
          <w:rFonts w:cs="Times New Roman"/>
          <w:szCs w:val="24"/>
          <w:lang w:val="id-ID"/>
        </w:rPr>
      </w:pPr>
      <w:bookmarkStart w:id="30" w:name="_Toc501316764"/>
      <w:r w:rsidRPr="00DE5728">
        <w:t>Gambar 2.</w:t>
      </w:r>
      <w:r w:rsidRPr="00DE5728">
        <w:fldChar w:fldCharType="begin"/>
      </w:r>
      <w:r w:rsidRPr="00DE5728">
        <w:instrText xml:space="preserve"> SEQ Gambar_2. \* ARABIC </w:instrText>
      </w:r>
      <w:r w:rsidRPr="00DE5728">
        <w:fldChar w:fldCharType="separate"/>
      </w:r>
      <w:r w:rsidR="003E604A">
        <w:rPr>
          <w:noProof/>
        </w:rPr>
        <w:t>2</w:t>
      </w:r>
      <w:r w:rsidRPr="00DE5728">
        <w:fldChar w:fldCharType="end"/>
      </w:r>
      <w:bookmarkStart w:id="31" w:name="_Toc501314996"/>
      <w:bookmarkStart w:id="32" w:name="_Toc501313807"/>
      <w:bookmarkStart w:id="33" w:name="_Toc501313862"/>
      <w:bookmarkStart w:id="34" w:name="_Toc501314209"/>
      <w:r>
        <w:rPr>
          <w:rFonts w:cs="Times New Roman"/>
          <w:szCs w:val="24"/>
        </w:rPr>
        <w:t xml:space="preserve"> </w:t>
      </w:r>
      <w:r w:rsidR="007C0F63" w:rsidRPr="00DE5728">
        <w:rPr>
          <w:rFonts w:cs="Times New Roman"/>
          <w:szCs w:val="24"/>
          <w:lang w:val="id-ID"/>
        </w:rPr>
        <w:t xml:space="preserve">Penurunan </w:t>
      </w:r>
      <w:r w:rsidR="007C0F63" w:rsidRPr="00DE5728">
        <w:rPr>
          <w:rFonts w:cs="Times New Roman"/>
          <w:szCs w:val="24"/>
        </w:rPr>
        <w:t>K</w:t>
      </w:r>
      <w:r w:rsidR="007C0F63" w:rsidRPr="00DE5728">
        <w:rPr>
          <w:rFonts w:cs="Times New Roman"/>
          <w:szCs w:val="24"/>
          <w:lang w:val="id-ID"/>
        </w:rPr>
        <w:t xml:space="preserve">uat </w:t>
      </w:r>
      <w:r w:rsidR="007C0F63" w:rsidRPr="00DE5728">
        <w:rPr>
          <w:rFonts w:cs="Times New Roman"/>
          <w:szCs w:val="24"/>
        </w:rPr>
        <w:t>T</w:t>
      </w:r>
      <w:r w:rsidR="007C0F63" w:rsidRPr="00DE5728">
        <w:rPr>
          <w:rFonts w:cs="Times New Roman"/>
          <w:szCs w:val="24"/>
          <w:lang w:val="id-ID"/>
        </w:rPr>
        <w:t xml:space="preserve">ekan </w:t>
      </w:r>
      <w:r w:rsidR="007C0F63" w:rsidRPr="00DE5728">
        <w:rPr>
          <w:rFonts w:cs="Times New Roman"/>
          <w:szCs w:val="24"/>
        </w:rPr>
        <w:t>B</w:t>
      </w:r>
      <w:r w:rsidR="007C0F63" w:rsidRPr="00DE5728">
        <w:rPr>
          <w:rFonts w:cs="Times New Roman"/>
          <w:szCs w:val="24"/>
          <w:lang w:val="id-ID"/>
        </w:rPr>
        <w:t xml:space="preserve">eton karena </w:t>
      </w:r>
      <w:r w:rsidR="007C0F63" w:rsidRPr="00DE5728">
        <w:rPr>
          <w:rFonts w:cs="Times New Roman"/>
          <w:szCs w:val="24"/>
        </w:rPr>
        <w:t>T</w:t>
      </w:r>
      <w:r w:rsidR="007C0F63" w:rsidRPr="00DE5728">
        <w:rPr>
          <w:rFonts w:cs="Times New Roman"/>
          <w:szCs w:val="24"/>
          <w:lang w:val="id-ID"/>
        </w:rPr>
        <w:t xml:space="preserve">emperatur </w:t>
      </w:r>
      <w:r w:rsidR="007C0F63" w:rsidRPr="00DE5728">
        <w:rPr>
          <w:rFonts w:cs="Times New Roman"/>
          <w:szCs w:val="24"/>
        </w:rPr>
        <w:t>T</w:t>
      </w:r>
      <w:r w:rsidR="007C0F63" w:rsidRPr="00DE5728">
        <w:rPr>
          <w:rFonts w:cs="Times New Roman"/>
          <w:szCs w:val="24"/>
          <w:lang w:val="id-ID"/>
        </w:rPr>
        <w:t>inggi</w:t>
      </w:r>
      <w:bookmarkEnd w:id="30"/>
      <w:bookmarkEnd w:id="31"/>
      <w:bookmarkEnd w:id="32"/>
      <w:bookmarkEnd w:id="33"/>
      <w:bookmarkEnd w:id="34"/>
      <w:r w:rsidR="007C0F63" w:rsidRPr="00DE5728">
        <w:rPr>
          <w:rFonts w:cs="Times New Roman"/>
          <w:szCs w:val="24"/>
          <w:lang w:val="id-ID"/>
        </w:rPr>
        <w:t xml:space="preserve"> </w:t>
      </w:r>
    </w:p>
    <w:p w14:paraId="0F744FF6" w14:textId="77777777" w:rsidR="00B472F4" w:rsidRPr="0080084A" w:rsidRDefault="00B472F4" w:rsidP="00B472F4">
      <w:pPr>
        <w:pStyle w:val="ListParagraph"/>
        <w:spacing w:after="0" w:line="240" w:lineRule="auto"/>
        <w:ind w:left="0" w:firstLine="709"/>
        <w:jc w:val="center"/>
        <w:rPr>
          <w:rFonts w:ascii="Times New Roman" w:hAnsi="Times New Roman" w:cs="Times New Roman"/>
          <w:i/>
          <w:sz w:val="20"/>
          <w:szCs w:val="20"/>
          <w:lang w:val="id-ID"/>
        </w:rPr>
      </w:pPr>
      <w:r w:rsidRPr="0080084A">
        <w:rPr>
          <w:rFonts w:ascii="Times New Roman" w:hAnsi="Times New Roman" w:cs="Times New Roman"/>
          <w:i/>
          <w:sz w:val="20"/>
          <w:szCs w:val="20"/>
          <w:lang w:val="id-ID"/>
        </w:rPr>
        <w:t xml:space="preserve">(Sumber : </w:t>
      </w:r>
      <w:r w:rsidRPr="0080084A">
        <w:rPr>
          <w:rFonts w:ascii="Times New Roman" w:hAnsi="Times New Roman" w:cs="Times New Roman"/>
          <w:i/>
          <w:sz w:val="20"/>
          <w:szCs w:val="20"/>
        </w:rPr>
        <w:t>Nugraha</w:t>
      </w:r>
      <w:r w:rsidRPr="0080084A">
        <w:rPr>
          <w:rFonts w:ascii="Times New Roman" w:hAnsi="Times New Roman" w:cs="Times New Roman"/>
          <w:i/>
          <w:sz w:val="20"/>
          <w:szCs w:val="20"/>
          <w:lang w:val="id-ID"/>
        </w:rPr>
        <w:t xml:space="preserve"> &amp; </w:t>
      </w:r>
      <w:r w:rsidRPr="0080084A">
        <w:rPr>
          <w:rFonts w:ascii="Times New Roman" w:hAnsi="Times New Roman" w:cs="Times New Roman"/>
          <w:i/>
          <w:sz w:val="20"/>
          <w:szCs w:val="20"/>
        </w:rPr>
        <w:t>Antoni</w:t>
      </w:r>
      <w:r w:rsidRPr="0080084A">
        <w:rPr>
          <w:rFonts w:ascii="Times New Roman" w:hAnsi="Times New Roman" w:cs="Times New Roman"/>
          <w:i/>
          <w:sz w:val="20"/>
          <w:szCs w:val="20"/>
          <w:lang w:val="id-ID"/>
        </w:rPr>
        <w:t>,</w:t>
      </w:r>
      <w:r w:rsidR="008A0808" w:rsidRPr="0080084A">
        <w:rPr>
          <w:rFonts w:ascii="Times New Roman" w:hAnsi="Times New Roman" w:cs="Times New Roman"/>
          <w:i/>
          <w:sz w:val="20"/>
          <w:szCs w:val="20"/>
        </w:rPr>
        <w:t xml:space="preserve"> </w:t>
      </w:r>
      <w:r w:rsidRPr="0080084A">
        <w:rPr>
          <w:rFonts w:ascii="Times New Roman" w:hAnsi="Times New Roman" w:cs="Times New Roman"/>
          <w:i/>
          <w:sz w:val="20"/>
          <w:szCs w:val="20"/>
          <w:lang w:val="id-ID"/>
        </w:rPr>
        <w:t>2007)</w:t>
      </w:r>
    </w:p>
    <w:p w14:paraId="7C2C3DD8" w14:textId="77777777" w:rsidR="00B472F4" w:rsidRPr="004737E7" w:rsidRDefault="00B472F4" w:rsidP="00B472F4">
      <w:pPr>
        <w:pStyle w:val="ListParagraph"/>
        <w:spacing w:after="0" w:line="240" w:lineRule="auto"/>
        <w:ind w:left="0" w:firstLine="709"/>
        <w:jc w:val="center"/>
        <w:rPr>
          <w:rFonts w:ascii="Times New Roman" w:hAnsi="Times New Roman" w:cs="Times New Roman"/>
          <w:i/>
          <w:sz w:val="24"/>
          <w:szCs w:val="24"/>
          <w:lang w:val="id-ID"/>
        </w:rPr>
      </w:pPr>
    </w:p>
    <w:p w14:paraId="484D917D" w14:textId="77777777" w:rsidR="008E4C4B" w:rsidRPr="000011BC" w:rsidRDefault="00B472F4" w:rsidP="000011BC">
      <w:pPr>
        <w:pStyle w:val="ListParagraph"/>
        <w:spacing w:after="0" w:line="360" w:lineRule="auto"/>
        <w:ind w:left="0" w:firstLine="567"/>
        <w:jc w:val="both"/>
        <w:rPr>
          <w:rFonts w:ascii="Times New Roman" w:hAnsi="Times New Roman" w:cs="Times New Roman"/>
          <w:sz w:val="24"/>
          <w:szCs w:val="24"/>
          <w:lang w:val="id-ID"/>
        </w:rPr>
      </w:pPr>
      <w:r>
        <w:rPr>
          <w:rFonts w:ascii="Times New Roman" w:hAnsi="Times New Roman" w:cs="Times New Roman"/>
          <w:sz w:val="24"/>
          <w:lang w:val="id-ID"/>
        </w:rPr>
        <w:t xml:space="preserve">Tjokrodimuljo (2007) menyatakan bahwa koefisien muai beton bertambah dengan bertambahnya sifat muai agregat yang dipakai. Jika koefisien muai agregat dan pasta semen </w:t>
      </w:r>
      <w:r>
        <w:rPr>
          <w:rFonts w:ascii="Times New Roman" w:hAnsi="Times New Roman" w:cs="Times New Roman"/>
          <w:sz w:val="24"/>
        </w:rPr>
        <w:t xml:space="preserve">berbeda, </w:t>
      </w:r>
      <w:r>
        <w:rPr>
          <w:rFonts w:ascii="Times New Roman" w:hAnsi="Times New Roman" w:cs="Times New Roman"/>
          <w:sz w:val="24"/>
          <w:lang w:val="id-ID"/>
        </w:rPr>
        <w:t>maka terjadi perubahan suhu yang dapat m</w:t>
      </w:r>
      <w:r w:rsidR="00B774AA">
        <w:rPr>
          <w:rFonts w:ascii="Times New Roman" w:hAnsi="Times New Roman" w:cs="Times New Roman"/>
          <w:sz w:val="24"/>
          <w:lang w:val="id-ID"/>
        </w:rPr>
        <w:t xml:space="preserve">engakibatkan </w:t>
      </w:r>
      <w:r w:rsidR="000107A9">
        <w:rPr>
          <w:rFonts w:ascii="Times New Roman" w:hAnsi="Times New Roman" w:cs="Times New Roman"/>
          <w:sz w:val="24"/>
        </w:rPr>
        <w:t xml:space="preserve">perubahan </w:t>
      </w:r>
      <w:r w:rsidR="00B774AA">
        <w:rPr>
          <w:rFonts w:ascii="Times New Roman" w:hAnsi="Times New Roman" w:cs="Times New Roman"/>
          <w:sz w:val="24"/>
          <w:lang w:val="id-ID"/>
        </w:rPr>
        <w:t>perbedaan dimensi</w:t>
      </w:r>
      <w:r w:rsidR="00B774AA">
        <w:rPr>
          <w:rFonts w:ascii="Times New Roman" w:hAnsi="Times New Roman" w:cs="Times New Roman"/>
          <w:sz w:val="24"/>
        </w:rPr>
        <w:t>.</w:t>
      </w:r>
      <w:r w:rsidR="009D5466">
        <w:rPr>
          <w:rFonts w:ascii="Times New Roman" w:hAnsi="Times New Roman" w:cs="Times New Roman"/>
          <w:sz w:val="24"/>
        </w:rPr>
        <w:t xml:space="preserve"> </w:t>
      </w:r>
      <w:r w:rsidR="000107A9">
        <w:rPr>
          <w:rFonts w:ascii="Times New Roman" w:hAnsi="Times New Roman" w:cs="Times New Roman"/>
          <w:sz w:val="24"/>
        </w:rPr>
        <w:t>Perubahan p</w:t>
      </w:r>
      <w:r w:rsidR="00B774AA">
        <w:rPr>
          <w:rFonts w:ascii="Times New Roman" w:hAnsi="Times New Roman" w:cs="Times New Roman"/>
          <w:sz w:val="24"/>
        </w:rPr>
        <w:t>erbedaan dimensi</w:t>
      </w:r>
      <w:r w:rsidR="00300BA7">
        <w:rPr>
          <w:rFonts w:ascii="Times New Roman" w:hAnsi="Times New Roman" w:cs="Times New Roman"/>
          <w:sz w:val="24"/>
        </w:rPr>
        <w:t xml:space="preserve"> yang terjadi</w:t>
      </w:r>
      <w:r>
        <w:rPr>
          <w:rFonts w:ascii="Times New Roman" w:hAnsi="Times New Roman" w:cs="Times New Roman"/>
          <w:sz w:val="24"/>
          <w:lang w:val="id-ID"/>
        </w:rPr>
        <w:t xml:space="preserve"> dapat melepaskan rekatan antara permukaan agregat dan pasta. Jika koefisien muai kedua bahan tersebut lebih dari 5,4 x 10</w:t>
      </w:r>
      <w:r>
        <w:rPr>
          <w:rFonts w:ascii="Times New Roman" w:hAnsi="Times New Roman" w:cs="Times New Roman"/>
          <w:sz w:val="24"/>
          <w:vertAlign w:val="superscript"/>
          <w:lang w:val="id-ID"/>
        </w:rPr>
        <w:t xml:space="preserve">-6 </w:t>
      </w:r>
      <w:r>
        <w:rPr>
          <w:rFonts w:ascii="Times New Roman" w:hAnsi="Times New Roman" w:cs="Times New Roman"/>
          <w:sz w:val="24"/>
          <w:lang w:val="id-ID"/>
        </w:rPr>
        <w:t xml:space="preserve">per </w:t>
      </w:r>
      <w:r w:rsidRPr="005D0E39">
        <w:rPr>
          <w:rFonts w:ascii="Times New Roman" w:hAnsi="Times New Roman" w:cs="Times New Roman"/>
          <w:sz w:val="24"/>
          <w:szCs w:val="24"/>
          <w:vertAlign w:val="superscript"/>
        </w:rPr>
        <w:t>o</w:t>
      </w:r>
      <w:r w:rsidRPr="005D0E39">
        <w:rPr>
          <w:rFonts w:ascii="Times New Roman" w:hAnsi="Times New Roman" w:cs="Times New Roman"/>
          <w:sz w:val="24"/>
          <w:szCs w:val="24"/>
        </w:rPr>
        <w:t>C</w:t>
      </w:r>
      <w:r>
        <w:rPr>
          <w:rFonts w:ascii="Times New Roman" w:hAnsi="Times New Roman" w:cs="Times New Roman"/>
          <w:sz w:val="24"/>
          <w:szCs w:val="24"/>
          <w:lang w:val="id-ID"/>
        </w:rPr>
        <w:t>, maka beton akan mudah retak jika mengalami proses panas</w:t>
      </w:r>
      <w:r w:rsidR="005E2CA7">
        <w:rPr>
          <w:rFonts w:ascii="Times New Roman" w:hAnsi="Times New Roman" w:cs="Times New Roman"/>
          <w:sz w:val="24"/>
          <w:szCs w:val="24"/>
        </w:rPr>
        <w:t>-</w:t>
      </w:r>
      <w:r>
        <w:rPr>
          <w:rFonts w:ascii="Times New Roman" w:hAnsi="Times New Roman" w:cs="Times New Roman"/>
          <w:sz w:val="24"/>
          <w:szCs w:val="24"/>
          <w:lang w:val="id-ID"/>
        </w:rPr>
        <w:t>dingin, atau jika terjadi kebakaran.</w:t>
      </w:r>
    </w:p>
    <w:p w14:paraId="62D3325D" w14:textId="77777777" w:rsidR="008E4C4B" w:rsidRPr="009D5466" w:rsidRDefault="008E4C4B" w:rsidP="006C2C15">
      <w:pPr>
        <w:pStyle w:val="Heading3"/>
        <w:numPr>
          <w:ilvl w:val="2"/>
          <w:numId w:val="22"/>
        </w:numPr>
        <w:spacing w:before="0" w:line="360" w:lineRule="auto"/>
        <w:ind w:left="567" w:hanging="578"/>
        <w:rPr>
          <w:b/>
        </w:rPr>
      </w:pPr>
      <w:bookmarkStart w:id="35" w:name="_Toc510650333"/>
      <w:r w:rsidRPr="009D5466">
        <w:rPr>
          <w:b/>
        </w:rPr>
        <w:t>Sifat Beton pada Temperatur Tinggi</w:t>
      </w:r>
      <w:bookmarkEnd w:id="35"/>
    </w:p>
    <w:p w14:paraId="5B3FFE56" w14:textId="77777777" w:rsidR="00913370" w:rsidRDefault="008E4C4B" w:rsidP="00AD2A63">
      <w:pPr>
        <w:pStyle w:val="ListParagraph"/>
        <w:spacing w:line="360" w:lineRule="auto"/>
        <w:ind w:left="0" w:firstLine="567"/>
        <w:jc w:val="both"/>
        <w:rPr>
          <w:rFonts w:ascii="Times New Roman" w:hAnsi="Times New Roman" w:cs="Times New Roman"/>
          <w:b/>
          <w:sz w:val="24"/>
          <w:szCs w:val="24"/>
        </w:rPr>
      </w:pPr>
      <w:r>
        <w:rPr>
          <w:rFonts w:ascii="Times New Roman" w:hAnsi="Times New Roman" w:cs="Times New Roman"/>
          <w:sz w:val="24"/>
          <w:szCs w:val="24"/>
        </w:rPr>
        <w:t xml:space="preserve">Kekuatan bangunan beton yang mengalami kebakaran akan dipengaruhi oleh variasi </w:t>
      </w:r>
      <w:r w:rsidR="001C0C4E">
        <w:rPr>
          <w:rFonts w:ascii="Times New Roman" w:hAnsi="Times New Roman" w:cs="Times New Roman"/>
          <w:sz w:val="24"/>
          <w:szCs w:val="24"/>
        </w:rPr>
        <w:t>temperatur</w:t>
      </w:r>
      <w:r>
        <w:rPr>
          <w:rFonts w:ascii="Times New Roman" w:hAnsi="Times New Roman" w:cs="Times New Roman"/>
          <w:sz w:val="24"/>
          <w:szCs w:val="24"/>
        </w:rPr>
        <w:t>, tingkat pemanasan, durasi pemanasan,</w:t>
      </w:r>
      <w:r w:rsidR="00535C66">
        <w:rPr>
          <w:rFonts w:ascii="Times New Roman" w:hAnsi="Times New Roman" w:cs="Times New Roman"/>
          <w:sz w:val="24"/>
          <w:szCs w:val="24"/>
        </w:rPr>
        <w:t xml:space="preserve"> jenis</w:t>
      </w:r>
      <w:r w:rsidR="004B6E16">
        <w:rPr>
          <w:rFonts w:ascii="Times New Roman" w:hAnsi="Times New Roman" w:cs="Times New Roman"/>
          <w:sz w:val="24"/>
          <w:szCs w:val="24"/>
        </w:rPr>
        <w:t xml:space="preserve">, </w:t>
      </w:r>
      <w:r w:rsidR="00535C66">
        <w:rPr>
          <w:rFonts w:ascii="Times New Roman" w:hAnsi="Times New Roman" w:cs="Times New Roman"/>
          <w:sz w:val="24"/>
          <w:szCs w:val="24"/>
        </w:rPr>
        <w:t>dan perilaku pembebanan. Jenis dan ukuran agregat dalam campuran beton mengalami perubahan sifat kimiawi pada temperatur yang tinggi. Warna beton yang terbakar dapat menunjukkan tingkat kebakaran (Sidik,</w:t>
      </w:r>
      <w:r w:rsidR="004B6E16">
        <w:rPr>
          <w:rFonts w:ascii="Times New Roman" w:hAnsi="Times New Roman" w:cs="Times New Roman"/>
          <w:sz w:val="24"/>
          <w:szCs w:val="24"/>
        </w:rPr>
        <w:t xml:space="preserve"> </w:t>
      </w:r>
      <w:r w:rsidR="00535C66">
        <w:rPr>
          <w:rFonts w:ascii="Times New Roman" w:hAnsi="Times New Roman" w:cs="Times New Roman"/>
          <w:sz w:val="24"/>
          <w:szCs w:val="24"/>
        </w:rPr>
        <w:t xml:space="preserve">2010). </w:t>
      </w:r>
      <w:r w:rsidR="00D919C3">
        <w:rPr>
          <w:rFonts w:ascii="Times New Roman" w:hAnsi="Times New Roman" w:cs="Times New Roman"/>
          <w:sz w:val="24"/>
          <w:szCs w:val="24"/>
        </w:rPr>
        <w:t>Tabel 2.1 menunjuk</w:t>
      </w:r>
      <w:r w:rsidR="004B6E16">
        <w:rPr>
          <w:rFonts w:ascii="Times New Roman" w:hAnsi="Times New Roman" w:cs="Times New Roman"/>
          <w:sz w:val="24"/>
          <w:szCs w:val="24"/>
        </w:rPr>
        <w:t>k</w:t>
      </w:r>
      <w:r w:rsidR="00D919C3">
        <w:rPr>
          <w:rFonts w:ascii="Times New Roman" w:hAnsi="Times New Roman" w:cs="Times New Roman"/>
          <w:sz w:val="24"/>
          <w:szCs w:val="24"/>
        </w:rPr>
        <w:t>an hub</w:t>
      </w:r>
      <w:r w:rsidR="009D5466">
        <w:rPr>
          <w:rFonts w:ascii="Times New Roman" w:hAnsi="Times New Roman" w:cs="Times New Roman"/>
          <w:sz w:val="24"/>
          <w:szCs w:val="24"/>
        </w:rPr>
        <w:t>u</w:t>
      </w:r>
      <w:r w:rsidR="00D919C3">
        <w:rPr>
          <w:rFonts w:ascii="Times New Roman" w:hAnsi="Times New Roman" w:cs="Times New Roman"/>
          <w:sz w:val="24"/>
          <w:szCs w:val="24"/>
        </w:rPr>
        <w:t>ngan pengaruh suhu dengan warna dan kondisi beton.</w:t>
      </w:r>
      <w:r w:rsidR="00535C66">
        <w:rPr>
          <w:rFonts w:ascii="Times New Roman" w:hAnsi="Times New Roman" w:cs="Times New Roman"/>
          <w:b/>
          <w:sz w:val="24"/>
          <w:szCs w:val="24"/>
        </w:rPr>
        <w:t xml:space="preserve"> </w:t>
      </w:r>
    </w:p>
    <w:p w14:paraId="410D204E" w14:textId="77777777" w:rsidR="00841D08" w:rsidRDefault="00841D08" w:rsidP="00F558A5">
      <w:pPr>
        <w:pStyle w:val="ListParagraph"/>
        <w:spacing w:line="240" w:lineRule="auto"/>
        <w:ind w:left="0" w:firstLine="567"/>
        <w:jc w:val="both"/>
        <w:rPr>
          <w:rFonts w:ascii="Times New Roman" w:hAnsi="Times New Roman" w:cs="Times New Roman"/>
          <w:sz w:val="24"/>
          <w:szCs w:val="24"/>
        </w:rPr>
      </w:pPr>
    </w:p>
    <w:p w14:paraId="2F9D1BDD" w14:textId="77777777" w:rsidR="00312972" w:rsidRDefault="00312972" w:rsidP="00F558A5">
      <w:pPr>
        <w:pStyle w:val="ListParagraph"/>
        <w:spacing w:line="240" w:lineRule="auto"/>
        <w:ind w:left="0" w:firstLine="567"/>
        <w:jc w:val="both"/>
        <w:rPr>
          <w:rFonts w:ascii="Times New Roman" w:hAnsi="Times New Roman" w:cs="Times New Roman"/>
          <w:sz w:val="24"/>
          <w:szCs w:val="24"/>
        </w:rPr>
      </w:pPr>
    </w:p>
    <w:p w14:paraId="3942CAB9" w14:textId="77777777" w:rsidR="00312972" w:rsidRPr="00913370" w:rsidRDefault="00312972" w:rsidP="00F558A5">
      <w:pPr>
        <w:pStyle w:val="ListParagraph"/>
        <w:spacing w:line="240" w:lineRule="auto"/>
        <w:ind w:left="0" w:firstLine="567"/>
        <w:jc w:val="both"/>
        <w:rPr>
          <w:rFonts w:ascii="Times New Roman" w:hAnsi="Times New Roman" w:cs="Times New Roman"/>
          <w:sz w:val="24"/>
          <w:szCs w:val="24"/>
        </w:rPr>
      </w:pPr>
    </w:p>
    <w:p w14:paraId="5267E217" w14:textId="3AD5B6A4" w:rsidR="00E05F00" w:rsidRPr="00913370" w:rsidRDefault="00913370" w:rsidP="00841D08">
      <w:pPr>
        <w:pStyle w:val="Caption"/>
      </w:pPr>
      <w:bookmarkStart w:id="36" w:name="_Toc501323821"/>
      <w:r>
        <w:lastRenderedPageBreak/>
        <w:t>Tabel 2.</w:t>
      </w:r>
      <w:r>
        <w:fldChar w:fldCharType="begin"/>
      </w:r>
      <w:r>
        <w:instrText xml:space="preserve"> SEQ Tabel_2. \* ARABIC </w:instrText>
      </w:r>
      <w:r>
        <w:fldChar w:fldCharType="separate"/>
      </w:r>
      <w:r w:rsidR="003E604A">
        <w:rPr>
          <w:noProof/>
        </w:rPr>
        <w:t>1</w:t>
      </w:r>
      <w:r>
        <w:fldChar w:fldCharType="end"/>
      </w:r>
      <w:r>
        <w:t xml:space="preserve"> </w:t>
      </w:r>
      <w:r w:rsidR="00535C66">
        <w:rPr>
          <w:rFonts w:cs="Times New Roman"/>
          <w:szCs w:val="24"/>
        </w:rPr>
        <w:t xml:space="preserve">Hubungan antara </w:t>
      </w:r>
      <w:r w:rsidR="00E05F00">
        <w:rPr>
          <w:rFonts w:cs="Times New Roman"/>
          <w:szCs w:val="24"/>
        </w:rPr>
        <w:t>S</w:t>
      </w:r>
      <w:r w:rsidR="00535C66">
        <w:rPr>
          <w:rFonts w:cs="Times New Roman"/>
          <w:szCs w:val="24"/>
        </w:rPr>
        <w:t xml:space="preserve">uhu, </w:t>
      </w:r>
      <w:r w:rsidR="00E05F00">
        <w:rPr>
          <w:rFonts w:cs="Times New Roman"/>
          <w:szCs w:val="24"/>
        </w:rPr>
        <w:t>W</w:t>
      </w:r>
      <w:r w:rsidR="00535C66">
        <w:rPr>
          <w:rFonts w:cs="Times New Roman"/>
          <w:szCs w:val="24"/>
        </w:rPr>
        <w:t xml:space="preserve">arna, dan </w:t>
      </w:r>
      <w:r w:rsidR="00E05F00">
        <w:rPr>
          <w:rFonts w:cs="Times New Roman"/>
          <w:szCs w:val="24"/>
        </w:rPr>
        <w:t>K</w:t>
      </w:r>
      <w:r w:rsidR="00535C66">
        <w:rPr>
          <w:rFonts w:cs="Times New Roman"/>
          <w:szCs w:val="24"/>
        </w:rPr>
        <w:t xml:space="preserve">ondisi </w:t>
      </w:r>
      <w:r w:rsidR="00E05F00">
        <w:rPr>
          <w:rFonts w:cs="Times New Roman"/>
          <w:szCs w:val="24"/>
        </w:rPr>
        <w:t>B</w:t>
      </w:r>
      <w:r w:rsidR="00535C66">
        <w:rPr>
          <w:rFonts w:cs="Times New Roman"/>
          <w:szCs w:val="24"/>
        </w:rPr>
        <w:t xml:space="preserve">eton </w:t>
      </w:r>
      <w:r w:rsidR="00E05F00">
        <w:rPr>
          <w:rFonts w:cs="Times New Roman"/>
          <w:szCs w:val="24"/>
        </w:rPr>
        <w:t>T</w:t>
      </w:r>
      <w:r w:rsidR="00535C66">
        <w:rPr>
          <w:rFonts w:cs="Times New Roman"/>
          <w:szCs w:val="24"/>
        </w:rPr>
        <w:t>erbakar</w:t>
      </w:r>
      <w:bookmarkEnd w:id="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2323"/>
        <w:gridCol w:w="3833"/>
      </w:tblGrid>
      <w:tr w:rsidR="00AE6A09" w14:paraId="75565923" w14:textId="77777777" w:rsidTr="00386B9C">
        <w:trPr>
          <w:jc w:val="center"/>
        </w:trPr>
        <w:tc>
          <w:tcPr>
            <w:tcW w:w="1117" w:type="pct"/>
          </w:tcPr>
          <w:p w14:paraId="76595FBF" w14:textId="77777777" w:rsidR="00AE6A09" w:rsidRPr="008C6A08" w:rsidRDefault="00AE6A09" w:rsidP="00DD1D8E">
            <w:pPr>
              <w:pStyle w:val="ListParagraph"/>
              <w:spacing w:line="360" w:lineRule="auto"/>
              <w:ind w:left="0"/>
              <w:jc w:val="center"/>
              <w:rPr>
                <w:rFonts w:ascii="Times New Roman" w:hAnsi="Times New Roman" w:cs="Times New Roman"/>
                <w:b/>
                <w:sz w:val="24"/>
                <w:szCs w:val="24"/>
              </w:rPr>
            </w:pPr>
            <w:r w:rsidRPr="008C6A08">
              <w:rPr>
                <w:rFonts w:ascii="Times New Roman" w:hAnsi="Times New Roman" w:cs="Times New Roman"/>
                <w:b/>
                <w:sz w:val="24"/>
                <w:szCs w:val="24"/>
              </w:rPr>
              <w:t>Suhu</w:t>
            </w:r>
          </w:p>
        </w:tc>
        <w:tc>
          <w:tcPr>
            <w:tcW w:w="1465" w:type="pct"/>
          </w:tcPr>
          <w:p w14:paraId="5DBB28F5" w14:textId="77777777" w:rsidR="00AE6A09" w:rsidRPr="008C6A08" w:rsidRDefault="00AE6A09" w:rsidP="00DD1D8E">
            <w:pPr>
              <w:pStyle w:val="ListParagraph"/>
              <w:spacing w:line="360" w:lineRule="auto"/>
              <w:ind w:left="0"/>
              <w:jc w:val="center"/>
              <w:rPr>
                <w:rFonts w:ascii="Times New Roman" w:hAnsi="Times New Roman" w:cs="Times New Roman"/>
                <w:b/>
                <w:sz w:val="24"/>
                <w:szCs w:val="24"/>
              </w:rPr>
            </w:pPr>
            <w:r w:rsidRPr="008C6A08">
              <w:rPr>
                <w:rFonts w:ascii="Times New Roman" w:hAnsi="Times New Roman" w:cs="Times New Roman"/>
                <w:b/>
                <w:sz w:val="24"/>
                <w:szCs w:val="24"/>
              </w:rPr>
              <w:t>Warna</w:t>
            </w:r>
          </w:p>
        </w:tc>
        <w:tc>
          <w:tcPr>
            <w:tcW w:w="2418" w:type="pct"/>
          </w:tcPr>
          <w:p w14:paraId="701F2188" w14:textId="77777777" w:rsidR="00AE6A09" w:rsidRPr="008C6A08" w:rsidRDefault="00AE6A09" w:rsidP="00DD1D8E">
            <w:pPr>
              <w:pStyle w:val="ListParagraph"/>
              <w:spacing w:line="360" w:lineRule="auto"/>
              <w:ind w:left="0"/>
              <w:jc w:val="center"/>
              <w:rPr>
                <w:rFonts w:ascii="Times New Roman" w:hAnsi="Times New Roman" w:cs="Times New Roman"/>
                <w:b/>
                <w:sz w:val="24"/>
                <w:szCs w:val="24"/>
              </w:rPr>
            </w:pPr>
            <w:r w:rsidRPr="008C6A08">
              <w:rPr>
                <w:rFonts w:ascii="Times New Roman" w:hAnsi="Times New Roman" w:cs="Times New Roman"/>
                <w:b/>
                <w:sz w:val="24"/>
                <w:szCs w:val="24"/>
              </w:rPr>
              <w:t>Kondisi Beton</w:t>
            </w:r>
          </w:p>
        </w:tc>
      </w:tr>
      <w:tr w:rsidR="00C70CB1" w14:paraId="7E69F090" w14:textId="77777777" w:rsidTr="00386B9C">
        <w:trPr>
          <w:jc w:val="center"/>
        </w:trPr>
        <w:tc>
          <w:tcPr>
            <w:tcW w:w="1117" w:type="pct"/>
          </w:tcPr>
          <w:p w14:paraId="0CA681F0" w14:textId="77777777" w:rsidR="00C70CB1" w:rsidRPr="00EA0295" w:rsidRDefault="00C70CB1" w:rsidP="00C70CB1">
            <w:pPr>
              <w:pStyle w:val="ListParagraph"/>
              <w:spacing w:line="360" w:lineRule="auto"/>
              <w:ind w:left="0"/>
              <w:jc w:val="center"/>
              <w:rPr>
                <w:rFonts w:ascii="Times New Roman" w:hAnsi="Times New Roman" w:cs="Times New Roman"/>
                <w:sz w:val="24"/>
                <w:szCs w:val="24"/>
              </w:rPr>
            </w:pPr>
            <w:r w:rsidRPr="00EA0295">
              <w:rPr>
                <w:rFonts w:ascii="Times New Roman" w:hAnsi="Times New Roman" w:cs="Times New Roman"/>
                <w:sz w:val="24"/>
                <w:szCs w:val="24"/>
              </w:rPr>
              <w:t>0</w:t>
            </w:r>
            <w:r w:rsidRPr="00EA0295">
              <w:rPr>
                <w:rFonts w:ascii="Cambria Math" w:hAnsi="Cambria Math" w:cs="Cambria Math"/>
                <w:sz w:val="24"/>
                <w:szCs w:val="24"/>
              </w:rPr>
              <w:t>⁰</w:t>
            </w:r>
            <w:r w:rsidRPr="00EA0295">
              <w:rPr>
                <w:rFonts w:ascii="Times New Roman" w:hAnsi="Times New Roman" w:cs="Times New Roman"/>
                <w:sz w:val="24"/>
                <w:szCs w:val="24"/>
              </w:rPr>
              <w:t>C-300</w:t>
            </w:r>
            <w:r w:rsidRPr="00EA0295">
              <w:rPr>
                <w:rFonts w:ascii="Cambria Math" w:hAnsi="Cambria Math" w:cs="Cambria Math"/>
                <w:sz w:val="24"/>
                <w:szCs w:val="24"/>
              </w:rPr>
              <w:t>⁰</w:t>
            </w:r>
            <w:r w:rsidRPr="00EA0295">
              <w:rPr>
                <w:rFonts w:ascii="Times New Roman" w:hAnsi="Times New Roman" w:cs="Times New Roman"/>
                <w:sz w:val="24"/>
                <w:szCs w:val="24"/>
              </w:rPr>
              <w:t>C</w:t>
            </w:r>
          </w:p>
        </w:tc>
        <w:tc>
          <w:tcPr>
            <w:tcW w:w="1465" w:type="pct"/>
          </w:tcPr>
          <w:p w14:paraId="6AD38F27" w14:textId="77777777" w:rsidR="00C70CB1" w:rsidRPr="00535C66" w:rsidRDefault="00C70CB1" w:rsidP="00C70CB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Normal</w:t>
            </w:r>
          </w:p>
        </w:tc>
        <w:tc>
          <w:tcPr>
            <w:tcW w:w="2418" w:type="pct"/>
          </w:tcPr>
          <w:p w14:paraId="5127C97F" w14:textId="77777777" w:rsidR="00C70CB1" w:rsidRPr="00535C66" w:rsidRDefault="00C70CB1" w:rsidP="00C70CB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Tidak mengalami penurunan kekuatan</w:t>
            </w:r>
          </w:p>
        </w:tc>
      </w:tr>
      <w:tr w:rsidR="00312972" w:rsidRPr="00535C66" w14:paraId="69F0F9CF" w14:textId="77777777" w:rsidTr="00312972">
        <w:trPr>
          <w:jc w:val="center"/>
        </w:trPr>
        <w:tc>
          <w:tcPr>
            <w:tcW w:w="1117" w:type="pct"/>
            <w:tcBorders>
              <w:top w:val="single" w:sz="4" w:space="0" w:color="auto"/>
              <w:left w:val="single" w:sz="4" w:space="0" w:color="auto"/>
              <w:bottom w:val="single" w:sz="4" w:space="0" w:color="auto"/>
              <w:right w:val="single" w:sz="4" w:space="0" w:color="auto"/>
            </w:tcBorders>
          </w:tcPr>
          <w:p w14:paraId="413EC5F0" w14:textId="77777777" w:rsidR="00312972" w:rsidRPr="00EA0295" w:rsidRDefault="00312972" w:rsidP="00194FC1">
            <w:pPr>
              <w:pStyle w:val="ListParagraph"/>
              <w:spacing w:line="360" w:lineRule="auto"/>
              <w:ind w:left="0"/>
              <w:jc w:val="center"/>
              <w:rPr>
                <w:rFonts w:ascii="Times New Roman" w:hAnsi="Times New Roman" w:cs="Times New Roman"/>
                <w:sz w:val="24"/>
                <w:szCs w:val="24"/>
              </w:rPr>
            </w:pPr>
            <w:r w:rsidRPr="00EA0295">
              <w:rPr>
                <w:rFonts w:ascii="Times New Roman" w:hAnsi="Times New Roman" w:cs="Times New Roman"/>
                <w:sz w:val="24"/>
                <w:szCs w:val="24"/>
              </w:rPr>
              <w:t>300</w:t>
            </w:r>
            <w:r w:rsidRPr="00312972">
              <w:rPr>
                <w:rFonts w:ascii="Cambria Math" w:hAnsi="Cambria Math" w:cs="Cambria Math"/>
                <w:sz w:val="24"/>
                <w:szCs w:val="24"/>
              </w:rPr>
              <w:t>⁰</w:t>
            </w:r>
            <w:r w:rsidRPr="00EA0295">
              <w:rPr>
                <w:rFonts w:ascii="Times New Roman" w:hAnsi="Times New Roman" w:cs="Times New Roman"/>
                <w:sz w:val="24"/>
                <w:szCs w:val="24"/>
              </w:rPr>
              <w:t>C-600</w:t>
            </w:r>
            <w:r w:rsidRPr="00312972">
              <w:rPr>
                <w:rFonts w:ascii="Cambria Math" w:hAnsi="Cambria Math" w:cs="Cambria Math"/>
                <w:sz w:val="24"/>
                <w:szCs w:val="24"/>
              </w:rPr>
              <w:t>⁰</w:t>
            </w:r>
            <w:r w:rsidRPr="00EA0295">
              <w:rPr>
                <w:rFonts w:ascii="Times New Roman" w:hAnsi="Times New Roman" w:cs="Times New Roman"/>
                <w:sz w:val="24"/>
                <w:szCs w:val="24"/>
              </w:rPr>
              <w:t>C</w:t>
            </w:r>
          </w:p>
        </w:tc>
        <w:tc>
          <w:tcPr>
            <w:tcW w:w="1465" w:type="pct"/>
            <w:tcBorders>
              <w:top w:val="single" w:sz="4" w:space="0" w:color="auto"/>
              <w:left w:val="single" w:sz="4" w:space="0" w:color="auto"/>
              <w:bottom w:val="single" w:sz="4" w:space="0" w:color="auto"/>
              <w:right w:val="single" w:sz="4" w:space="0" w:color="auto"/>
            </w:tcBorders>
          </w:tcPr>
          <w:p w14:paraId="203C6B52" w14:textId="77777777" w:rsidR="00312972" w:rsidRPr="00535C66" w:rsidRDefault="00312972" w:rsidP="00194F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Merah Jambu</w:t>
            </w:r>
          </w:p>
        </w:tc>
        <w:tc>
          <w:tcPr>
            <w:tcW w:w="2418" w:type="pct"/>
            <w:tcBorders>
              <w:top w:val="single" w:sz="4" w:space="0" w:color="auto"/>
              <w:left w:val="single" w:sz="4" w:space="0" w:color="auto"/>
              <w:bottom w:val="single" w:sz="4" w:space="0" w:color="auto"/>
              <w:right w:val="single" w:sz="4" w:space="0" w:color="auto"/>
            </w:tcBorders>
          </w:tcPr>
          <w:p w14:paraId="48EDE82E" w14:textId="77777777" w:rsidR="00312972" w:rsidRPr="00535C66" w:rsidRDefault="00312972" w:rsidP="00194F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Mengalami penurunan kekuatan</w:t>
            </w:r>
          </w:p>
        </w:tc>
      </w:tr>
      <w:tr w:rsidR="00312972" w:rsidRPr="00535C66" w14:paraId="010E5E16" w14:textId="77777777" w:rsidTr="00312972">
        <w:trPr>
          <w:jc w:val="center"/>
        </w:trPr>
        <w:tc>
          <w:tcPr>
            <w:tcW w:w="1117" w:type="pct"/>
            <w:tcBorders>
              <w:top w:val="single" w:sz="4" w:space="0" w:color="auto"/>
              <w:left w:val="single" w:sz="4" w:space="0" w:color="auto"/>
              <w:bottom w:val="single" w:sz="4" w:space="0" w:color="auto"/>
              <w:right w:val="single" w:sz="4" w:space="0" w:color="auto"/>
            </w:tcBorders>
          </w:tcPr>
          <w:p w14:paraId="5CAC76E1" w14:textId="77777777" w:rsidR="00312972" w:rsidRPr="00EA0295" w:rsidRDefault="00312972" w:rsidP="00194FC1">
            <w:pPr>
              <w:pStyle w:val="ListParagraph"/>
              <w:spacing w:line="360" w:lineRule="auto"/>
              <w:ind w:left="0"/>
              <w:jc w:val="center"/>
              <w:rPr>
                <w:rFonts w:ascii="Times New Roman" w:hAnsi="Times New Roman" w:cs="Times New Roman"/>
                <w:sz w:val="24"/>
                <w:szCs w:val="24"/>
              </w:rPr>
            </w:pPr>
            <w:r w:rsidRPr="00EA0295">
              <w:rPr>
                <w:rFonts w:ascii="Times New Roman" w:hAnsi="Times New Roman" w:cs="Times New Roman"/>
                <w:sz w:val="24"/>
                <w:szCs w:val="24"/>
              </w:rPr>
              <w:t>600</w:t>
            </w:r>
            <w:r w:rsidRPr="00312972">
              <w:rPr>
                <w:rFonts w:ascii="Cambria Math" w:hAnsi="Cambria Math" w:cs="Cambria Math"/>
                <w:sz w:val="24"/>
                <w:szCs w:val="24"/>
              </w:rPr>
              <w:t>⁰</w:t>
            </w:r>
            <w:r w:rsidRPr="00EA0295">
              <w:rPr>
                <w:rFonts w:ascii="Times New Roman" w:hAnsi="Times New Roman" w:cs="Times New Roman"/>
                <w:sz w:val="24"/>
                <w:szCs w:val="24"/>
              </w:rPr>
              <w:t>C-900</w:t>
            </w:r>
            <w:r w:rsidRPr="00312972">
              <w:rPr>
                <w:rFonts w:ascii="Cambria Math" w:hAnsi="Cambria Math" w:cs="Cambria Math"/>
                <w:sz w:val="24"/>
                <w:szCs w:val="24"/>
              </w:rPr>
              <w:t>⁰</w:t>
            </w:r>
            <w:r w:rsidRPr="00EA0295">
              <w:rPr>
                <w:rFonts w:ascii="Times New Roman" w:hAnsi="Times New Roman" w:cs="Times New Roman"/>
                <w:sz w:val="24"/>
                <w:szCs w:val="24"/>
              </w:rPr>
              <w:t>C</w:t>
            </w:r>
          </w:p>
        </w:tc>
        <w:tc>
          <w:tcPr>
            <w:tcW w:w="1465" w:type="pct"/>
            <w:tcBorders>
              <w:top w:val="single" w:sz="4" w:space="0" w:color="auto"/>
              <w:left w:val="single" w:sz="4" w:space="0" w:color="auto"/>
              <w:bottom w:val="single" w:sz="4" w:space="0" w:color="auto"/>
              <w:right w:val="single" w:sz="4" w:space="0" w:color="auto"/>
            </w:tcBorders>
          </w:tcPr>
          <w:p w14:paraId="5F59792B" w14:textId="77777777" w:rsidR="00312972" w:rsidRPr="00535C66" w:rsidRDefault="00312972" w:rsidP="00194F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Putih keabu-abuan</w:t>
            </w:r>
          </w:p>
        </w:tc>
        <w:tc>
          <w:tcPr>
            <w:tcW w:w="2418" w:type="pct"/>
            <w:tcBorders>
              <w:top w:val="single" w:sz="4" w:space="0" w:color="auto"/>
              <w:left w:val="single" w:sz="4" w:space="0" w:color="auto"/>
              <w:bottom w:val="single" w:sz="4" w:space="0" w:color="auto"/>
              <w:right w:val="single" w:sz="4" w:space="0" w:color="auto"/>
            </w:tcBorders>
          </w:tcPr>
          <w:p w14:paraId="068A41E3" w14:textId="77777777" w:rsidR="00312972" w:rsidRPr="00535C66" w:rsidRDefault="00312972" w:rsidP="00194F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Tidak mempunyai kekuatan lagi</w:t>
            </w:r>
          </w:p>
        </w:tc>
      </w:tr>
      <w:tr w:rsidR="00312972" w14:paraId="1A347D95" w14:textId="77777777" w:rsidTr="00312972">
        <w:trPr>
          <w:jc w:val="center"/>
        </w:trPr>
        <w:tc>
          <w:tcPr>
            <w:tcW w:w="1117" w:type="pct"/>
            <w:tcBorders>
              <w:top w:val="single" w:sz="4" w:space="0" w:color="auto"/>
              <w:left w:val="single" w:sz="4" w:space="0" w:color="auto"/>
              <w:bottom w:val="single" w:sz="4" w:space="0" w:color="auto"/>
              <w:right w:val="single" w:sz="4" w:space="0" w:color="auto"/>
            </w:tcBorders>
          </w:tcPr>
          <w:p w14:paraId="1F3C2372" w14:textId="77777777" w:rsidR="00312972" w:rsidRPr="00EA0295" w:rsidRDefault="00312972" w:rsidP="00194FC1">
            <w:pPr>
              <w:pStyle w:val="ListParagraph"/>
              <w:spacing w:line="360" w:lineRule="auto"/>
              <w:ind w:left="0"/>
              <w:jc w:val="center"/>
              <w:rPr>
                <w:rFonts w:ascii="Times New Roman" w:hAnsi="Times New Roman" w:cs="Times New Roman"/>
                <w:sz w:val="24"/>
                <w:szCs w:val="24"/>
              </w:rPr>
            </w:pPr>
            <w:r w:rsidRPr="00EA0295">
              <w:rPr>
                <w:rFonts w:ascii="Times New Roman" w:hAnsi="Times New Roman" w:cs="Times New Roman"/>
                <w:sz w:val="24"/>
                <w:szCs w:val="24"/>
              </w:rPr>
              <w:t>&gt;900</w:t>
            </w:r>
            <w:r w:rsidRPr="00312972">
              <w:rPr>
                <w:rFonts w:ascii="Cambria Math" w:hAnsi="Cambria Math" w:cs="Cambria Math"/>
                <w:sz w:val="24"/>
                <w:szCs w:val="24"/>
              </w:rPr>
              <w:t>⁰</w:t>
            </w:r>
            <w:r w:rsidRPr="00EA0295">
              <w:rPr>
                <w:rFonts w:ascii="Times New Roman" w:hAnsi="Times New Roman" w:cs="Times New Roman"/>
                <w:sz w:val="24"/>
                <w:szCs w:val="24"/>
              </w:rPr>
              <w:t>C</w:t>
            </w:r>
          </w:p>
        </w:tc>
        <w:tc>
          <w:tcPr>
            <w:tcW w:w="1465" w:type="pct"/>
            <w:tcBorders>
              <w:top w:val="single" w:sz="4" w:space="0" w:color="auto"/>
              <w:left w:val="single" w:sz="4" w:space="0" w:color="auto"/>
              <w:bottom w:val="single" w:sz="4" w:space="0" w:color="auto"/>
              <w:right w:val="single" w:sz="4" w:space="0" w:color="auto"/>
            </w:tcBorders>
          </w:tcPr>
          <w:p w14:paraId="6128A1C2" w14:textId="77777777" w:rsidR="00312972" w:rsidRDefault="00312972" w:rsidP="00194F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Kuning muda</w:t>
            </w:r>
          </w:p>
        </w:tc>
        <w:tc>
          <w:tcPr>
            <w:tcW w:w="2418" w:type="pct"/>
            <w:tcBorders>
              <w:top w:val="single" w:sz="4" w:space="0" w:color="auto"/>
              <w:left w:val="single" w:sz="4" w:space="0" w:color="auto"/>
              <w:bottom w:val="single" w:sz="4" w:space="0" w:color="auto"/>
              <w:right w:val="single" w:sz="4" w:space="0" w:color="auto"/>
            </w:tcBorders>
          </w:tcPr>
          <w:p w14:paraId="6ED2708B" w14:textId="77777777" w:rsidR="00312972" w:rsidRDefault="00312972" w:rsidP="00194F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Tidak mempunyai kekuatan lagi</w:t>
            </w:r>
          </w:p>
        </w:tc>
      </w:tr>
    </w:tbl>
    <w:p w14:paraId="6AC284FC" w14:textId="77777777" w:rsidR="00AE6A09" w:rsidRPr="0080084A" w:rsidRDefault="00E05F00" w:rsidP="00312972">
      <w:pPr>
        <w:spacing w:line="240" w:lineRule="auto"/>
        <w:jc w:val="center"/>
        <w:rPr>
          <w:rFonts w:ascii="Times New Roman" w:hAnsi="Times New Roman" w:cs="Times New Roman"/>
          <w:i/>
          <w:sz w:val="20"/>
          <w:szCs w:val="20"/>
          <w:lang w:val="id-ID"/>
        </w:rPr>
      </w:pPr>
      <w:r w:rsidRPr="0080084A">
        <w:rPr>
          <w:rFonts w:ascii="Times New Roman" w:hAnsi="Times New Roman" w:cs="Times New Roman"/>
          <w:i/>
          <w:sz w:val="20"/>
          <w:szCs w:val="20"/>
          <w:lang w:val="id-ID"/>
        </w:rPr>
        <w:t xml:space="preserve">(Sumber : </w:t>
      </w:r>
      <w:r w:rsidRPr="0080084A">
        <w:rPr>
          <w:rFonts w:ascii="Times New Roman" w:hAnsi="Times New Roman" w:cs="Times New Roman"/>
          <w:i/>
          <w:sz w:val="20"/>
          <w:szCs w:val="20"/>
        </w:rPr>
        <w:t>Sidik,</w:t>
      </w:r>
      <w:r w:rsidR="000A55A9" w:rsidRPr="0080084A">
        <w:rPr>
          <w:rFonts w:ascii="Times New Roman" w:hAnsi="Times New Roman" w:cs="Times New Roman"/>
          <w:i/>
          <w:sz w:val="20"/>
          <w:szCs w:val="20"/>
        </w:rPr>
        <w:t xml:space="preserve"> </w:t>
      </w:r>
      <w:r w:rsidRPr="0080084A">
        <w:rPr>
          <w:rFonts w:ascii="Times New Roman" w:hAnsi="Times New Roman" w:cs="Times New Roman"/>
          <w:i/>
          <w:sz w:val="20"/>
          <w:szCs w:val="20"/>
          <w:lang w:val="id-ID"/>
        </w:rPr>
        <w:t>20</w:t>
      </w:r>
      <w:r w:rsidRPr="0080084A">
        <w:rPr>
          <w:rFonts w:ascii="Times New Roman" w:hAnsi="Times New Roman" w:cs="Times New Roman"/>
          <w:i/>
          <w:sz w:val="20"/>
          <w:szCs w:val="20"/>
        </w:rPr>
        <w:t>10</w:t>
      </w:r>
      <w:r w:rsidRPr="0080084A">
        <w:rPr>
          <w:rFonts w:ascii="Times New Roman" w:hAnsi="Times New Roman" w:cs="Times New Roman"/>
          <w:i/>
          <w:sz w:val="20"/>
          <w:szCs w:val="20"/>
          <w:lang w:val="id-ID"/>
        </w:rPr>
        <w:t>)</w:t>
      </w:r>
    </w:p>
    <w:p w14:paraId="437498CE" w14:textId="77777777" w:rsidR="00B472F4" w:rsidRPr="000011BC" w:rsidRDefault="006B35F6" w:rsidP="000011BC">
      <w:pPr>
        <w:pStyle w:val="ListParagraph"/>
        <w:spacing w:after="0" w:line="360" w:lineRule="auto"/>
        <w:ind w:left="0" w:firstLine="567"/>
        <w:jc w:val="both"/>
        <w:rPr>
          <w:rFonts w:ascii="Times New Roman" w:hAnsi="Times New Roman" w:cs="Times New Roman"/>
          <w:i/>
          <w:sz w:val="24"/>
          <w:szCs w:val="24"/>
        </w:rPr>
      </w:pPr>
      <w:r w:rsidRPr="006B35F6">
        <w:rPr>
          <w:rFonts w:ascii="Times New Roman" w:hAnsi="Times New Roman" w:cs="Times New Roman"/>
          <w:sz w:val="24"/>
          <w:szCs w:val="24"/>
          <w:lang w:val="id-ID"/>
        </w:rPr>
        <w:t>Perubahan warna beton dari abu-abu tua (normal ) ke merah-merah bata bila terbakar pada suhu 300</w:t>
      </w:r>
      <w:r>
        <w:rPr>
          <w:rFonts w:ascii="Calibri" w:hAnsi="Calibri" w:cs="Times New Roman"/>
          <w:sz w:val="24"/>
          <w:szCs w:val="24"/>
        </w:rPr>
        <w:t>⁰C</w:t>
      </w:r>
      <w:r w:rsidRPr="006B35F6">
        <w:rPr>
          <w:rFonts w:ascii="Times New Roman" w:hAnsi="Times New Roman" w:cs="Times New Roman"/>
          <w:sz w:val="24"/>
          <w:szCs w:val="24"/>
          <w:lang w:val="id-ID"/>
        </w:rPr>
        <w:t>-600</w:t>
      </w:r>
      <w:r>
        <w:rPr>
          <w:rFonts w:ascii="Calibri" w:hAnsi="Calibri" w:cs="Times New Roman"/>
          <w:sz w:val="24"/>
          <w:szCs w:val="24"/>
        </w:rPr>
        <w:t>⁰C</w:t>
      </w:r>
      <w:r w:rsidRPr="006B35F6">
        <w:rPr>
          <w:rFonts w:ascii="Times New Roman" w:hAnsi="Times New Roman" w:cs="Times New Roman"/>
          <w:sz w:val="24"/>
          <w:szCs w:val="24"/>
          <w:lang w:val="id-ID"/>
        </w:rPr>
        <w:t xml:space="preserve">, beton mengalami penurunan kekuatan 0-50%. </w:t>
      </w:r>
      <w:r>
        <w:rPr>
          <w:rFonts w:ascii="Times New Roman" w:hAnsi="Times New Roman" w:cs="Times New Roman"/>
          <w:sz w:val="24"/>
          <w:szCs w:val="24"/>
        </w:rPr>
        <w:t xml:space="preserve">Warna abu-abu terjadi pada beton pasca bakar </w:t>
      </w:r>
      <w:r w:rsidRPr="00EA0295">
        <w:rPr>
          <w:rFonts w:ascii="Times New Roman" w:hAnsi="Times New Roman" w:cs="Times New Roman"/>
          <w:sz w:val="24"/>
          <w:szCs w:val="24"/>
        </w:rPr>
        <w:t>600</w:t>
      </w:r>
      <w:r w:rsidRPr="00EA0295">
        <w:rPr>
          <w:rFonts w:ascii="Cambria Math" w:hAnsi="Cambria Math" w:cs="Cambria Math"/>
          <w:sz w:val="24"/>
          <w:szCs w:val="24"/>
        </w:rPr>
        <w:t>⁰</w:t>
      </w:r>
      <w:r w:rsidRPr="00EA0295">
        <w:rPr>
          <w:rFonts w:ascii="Times New Roman" w:hAnsi="Times New Roman" w:cs="Times New Roman"/>
          <w:sz w:val="24"/>
          <w:szCs w:val="24"/>
        </w:rPr>
        <w:t>C-900</w:t>
      </w:r>
      <w:r w:rsidRPr="00EA0295">
        <w:rPr>
          <w:rFonts w:ascii="Cambria Math" w:hAnsi="Cambria Math" w:cs="Cambria Math"/>
          <w:sz w:val="24"/>
          <w:szCs w:val="24"/>
        </w:rPr>
        <w:t>⁰</w:t>
      </w:r>
      <w:r w:rsidRPr="00EA0295">
        <w:rPr>
          <w:rFonts w:ascii="Times New Roman" w:hAnsi="Times New Roman" w:cs="Times New Roman"/>
          <w:sz w:val="24"/>
          <w:szCs w:val="24"/>
        </w:rPr>
        <w:t>C</w:t>
      </w:r>
      <w:r w:rsidR="00EA0295">
        <w:rPr>
          <w:rFonts w:ascii="Times New Roman" w:hAnsi="Times New Roman" w:cs="Times New Roman"/>
          <w:sz w:val="24"/>
          <w:szCs w:val="24"/>
        </w:rPr>
        <w:t xml:space="preserve"> dan kekuatan sisa 5-15% (</w:t>
      </w:r>
      <w:r w:rsidR="00EA0295">
        <w:rPr>
          <w:rFonts w:ascii="Times New Roman" w:hAnsi="Times New Roman" w:cs="Times New Roman"/>
          <w:i/>
          <w:sz w:val="24"/>
          <w:szCs w:val="24"/>
        </w:rPr>
        <w:t>Neville,</w:t>
      </w:r>
      <w:r w:rsidR="000A55A9">
        <w:rPr>
          <w:rFonts w:ascii="Times New Roman" w:hAnsi="Times New Roman" w:cs="Times New Roman"/>
          <w:i/>
          <w:sz w:val="24"/>
          <w:szCs w:val="24"/>
        </w:rPr>
        <w:t xml:space="preserve"> </w:t>
      </w:r>
      <w:r w:rsidR="00EA0295">
        <w:rPr>
          <w:rFonts w:ascii="Times New Roman" w:hAnsi="Times New Roman" w:cs="Times New Roman"/>
          <w:i/>
          <w:sz w:val="24"/>
          <w:szCs w:val="24"/>
        </w:rPr>
        <w:t>1977).</w:t>
      </w:r>
    </w:p>
    <w:p w14:paraId="6B16E7D5" w14:textId="77777777" w:rsidR="00B472F4" w:rsidRPr="009D5466" w:rsidRDefault="00B472F4" w:rsidP="006C2C15">
      <w:pPr>
        <w:pStyle w:val="Heading3"/>
        <w:numPr>
          <w:ilvl w:val="2"/>
          <w:numId w:val="22"/>
        </w:numPr>
        <w:spacing w:before="0" w:line="360" w:lineRule="auto"/>
        <w:ind w:left="567" w:hanging="578"/>
        <w:rPr>
          <w:b/>
        </w:rPr>
      </w:pPr>
      <w:bookmarkStart w:id="37" w:name="_Toc510650334"/>
      <w:r w:rsidRPr="009D5466">
        <w:rPr>
          <w:b/>
        </w:rPr>
        <w:t>Karakteristik Kekuatan Beton</w:t>
      </w:r>
      <w:bookmarkEnd w:id="37"/>
    </w:p>
    <w:p w14:paraId="68C8BDC7" w14:textId="77777777" w:rsidR="00F27B88" w:rsidRPr="00F27B88" w:rsidRDefault="00F27B88" w:rsidP="00F27B88">
      <w:pPr>
        <w:pStyle w:val="ListParagraph"/>
        <w:spacing w:after="0" w:line="360" w:lineRule="auto"/>
        <w:ind w:left="0" w:firstLine="567"/>
        <w:jc w:val="both"/>
        <w:rPr>
          <w:rFonts w:ascii="Times New Roman" w:hAnsi="Times New Roman" w:cs="Times New Roman"/>
          <w:sz w:val="24"/>
          <w:lang w:val="id-ID"/>
        </w:rPr>
      </w:pPr>
      <w:r w:rsidRPr="00F27B88">
        <w:rPr>
          <w:rFonts w:ascii="Times New Roman" w:hAnsi="Times New Roman" w:cs="Times New Roman"/>
          <w:sz w:val="24"/>
          <w:lang w:val="id-ID"/>
        </w:rPr>
        <w:t>Karakteristik beton merupakan gambaran dari mutu beton yang ada kaitannya dengan mutu beton. Pengujian karakteristik beton ada 5 yaitu kuat tekan, uji modulus elastisitas, kuat tarik belah, kuat lentur, Uji lekat beton dan tulangan.</w:t>
      </w:r>
      <w:r w:rsidR="00E87D94">
        <w:rPr>
          <w:rFonts w:ascii="Times New Roman" w:hAnsi="Times New Roman" w:cs="Times New Roman"/>
          <w:sz w:val="24"/>
        </w:rPr>
        <w:t xml:space="preserve"> Adapun 3</w:t>
      </w:r>
      <w:r w:rsidRPr="00F27B88">
        <w:rPr>
          <w:rFonts w:ascii="Times New Roman" w:hAnsi="Times New Roman" w:cs="Times New Roman"/>
          <w:sz w:val="24"/>
          <w:lang w:val="id-ID"/>
        </w:rPr>
        <w:t xml:space="preserve"> Pengujian yang akan dilakukan pada penelitian ini adalah sebagai berikut.  </w:t>
      </w:r>
    </w:p>
    <w:p w14:paraId="78256E9B" w14:textId="77777777" w:rsidR="00B472F4" w:rsidRDefault="00B472F4" w:rsidP="00CC73D5">
      <w:pPr>
        <w:pStyle w:val="ListParagraph"/>
        <w:numPr>
          <w:ilvl w:val="0"/>
          <w:numId w:val="5"/>
        </w:numPr>
        <w:spacing w:after="0" w:line="360" w:lineRule="auto"/>
        <w:ind w:left="284"/>
        <w:jc w:val="both"/>
        <w:rPr>
          <w:rFonts w:ascii="Times New Roman" w:hAnsi="Times New Roman" w:cs="Times New Roman"/>
          <w:sz w:val="24"/>
          <w:lang w:val="id-ID"/>
        </w:rPr>
      </w:pPr>
      <w:r>
        <w:rPr>
          <w:rFonts w:ascii="Times New Roman" w:hAnsi="Times New Roman" w:cs="Times New Roman"/>
          <w:sz w:val="24"/>
          <w:lang w:val="id-ID"/>
        </w:rPr>
        <w:t>Kuat Tekan</w:t>
      </w:r>
    </w:p>
    <w:p w14:paraId="4F111F0D" w14:textId="77777777" w:rsidR="009377B8" w:rsidRPr="00B2322B" w:rsidRDefault="00B472F4" w:rsidP="00B2322B">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lang w:val="id-ID"/>
        </w:rPr>
        <w:t>Beton memiliki kelebihan pada kuat tekan dibandingkan d</w:t>
      </w:r>
      <w:r w:rsidR="00EA341A">
        <w:rPr>
          <w:rFonts w:ascii="Times New Roman" w:hAnsi="Times New Roman" w:cs="Times New Roman"/>
          <w:sz w:val="24"/>
          <w:lang w:val="id-ID"/>
        </w:rPr>
        <w:t xml:space="preserve">engan kuat tarik. Menurut SNI </w:t>
      </w:r>
      <w:r w:rsidR="00EA341A" w:rsidRPr="00F45DC0">
        <w:rPr>
          <w:rFonts w:ascii="Times New Roman" w:hAnsi="Times New Roman" w:cs="Times New Roman"/>
          <w:sz w:val="24"/>
          <w:lang w:val="id-ID"/>
        </w:rPr>
        <w:t>1974-2011</w:t>
      </w:r>
      <w:r>
        <w:rPr>
          <w:rFonts w:ascii="Times New Roman" w:hAnsi="Times New Roman" w:cs="Times New Roman"/>
          <w:sz w:val="24"/>
          <w:lang w:val="id-ID"/>
        </w:rPr>
        <w:t xml:space="preserve"> yang dimaksud dengan kuat tekan adalah </w:t>
      </w:r>
      <w:r w:rsidR="00EA341A" w:rsidRPr="00F45DC0">
        <w:rPr>
          <w:rFonts w:ascii="Times New Roman" w:hAnsi="Times New Roman" w:cs="Times New Roman"/>
          <w:sz w:val="24"/>
          <w:lang w:val="id-ID"/>
        </w:rPr>
        <w:t xml:space="preserve">beban aksial yang terhadap beton silinder, pada laju pembebanan </w:t>
      </w:r>
      <w:r w:rsidR="008948D4" w:rsidRPr="00F45DC0">
        <w:rPr>
          <w:rFonts w:ascii="Times New Roman" w:hAnsi="Times New Roman" w:cs="Times New Roman"/>
          <w:sz w:val="24"/>
          <w:lang w:val="id-ID"/>
        </w:rPr>
        <w:t xml:space="preserve">yang dihitung dalam batas yang ditentukan hingga terjadi kehancuran. </w:t>
      </w:r>
      <w:r w:rsidR="008948D4">
        <w:rPr>
          <w:rFonts w:ascii="Times New Roman" w:hAnsi="Times New Roman" w:cs="Times New Roman"/>
          <w:sz w:val="24"/>
        </w:rPr>
        <w:t>Kuat tekan beton dihitung dengan membagi beban maksimum yang diterima selama pengujian dengan luas penampang benda uji.</w:t>
      </w:r>
    </w:p>
    <w:p w14:paraId="5EE1218B" w14:textId="77777777" w:rsidR="00B472F4" w:rsidRDefault="00B472F4" w:rsidP="00CC73D5">
      <w:pPr>
        <w:pStyle w:val="ListParagraph"/>
        <w:numPr>
          <w:ilvl w:val="0"/>
          <w:numId w:val="5"/>
        </w:numPr>
        <w:spacing w:after="0" w:line="360" w:lineRule="auto"/>
        <w:ind w:left="284"/>
        <w:jc w:val="both"/>
        <w:rPr>
          <w:rFonts w:ascii="Times New Roman" w:hAnsi="Times New Roman" w:cs="Times New Roman"/>
          <w:sz w:val="24"/>
          <w:lang w:val="id-ID"/>
        </w:rPr>
      </w:pPr>
      <w:r>
        <w:rPr>
          <w:rFonts w:ascii="Times New Roman" w:hAnsi="Times New Roman" w:cs="Times New Roman"/>
          <w:sz w:val="24"/>
          <w:lang w:val="id-ID"/>
        </w:rPr>
        <w:t>Modulus Elastisitas</w:t>
      </w:r>
      <w:r w:rsidR="009636A2">
        <w:rPr>
          <w:rFonts w:ascii="Times New Roman" w:hAnsi="Times New Roman" w:cs="Times New Roman"/>
          <w:sz w:val="24"/>
        </w:rPr>
        <w:t xml:space="preserve"> (</w:t>
      </w:r>
      <w:r w:rsidR="009636A2">
        <w:rPr>
          <w:rFonts w:ascii="Times New Roman" w:hAnsi="Times New Roman" w:cs="Times New Roman"/>
          <w:i/>
          <w:sz w:val="24"/>
        </w:rPr>
        <w:t>Modulus of elasticity)</w:t>
      </w:r>
    </w:p>
    <w:p w14:paraId="7DD0B9F1" w14:textId="77777777" w:rsidR="00FA52BB" w:rsidRPr="00841D08" w:rsidRDefault="00177B02" w:rsidP="00841D08">
      <w:pPr>
        <w:pStyle w:val="ListParagraph"/>
        <w:spacing w:after="0" w:line="360" w:lineRule="auto"/>
        <w:ind w:left="0" w:firstLine="567"/>
        <w:jc w:val="both"/>
        <w:rPr>
          <w:rFonts w:ascii="Times New Roman" w:hAnsi="Times New Roman" w:cs="Times New Roman"/>
          <w:sz w:val="24"/>
          <w:lang w:val="id-ID"/>
        </w:rPr>
      </w:pPr>
      <w:r w:rsidRPr="00177B02">
        <w:rPr>
          <w:rFonts w:ascii="Times New Roman" w:hAnsi="Times New Roman" w:cs="Times New Roman"/>
          <w:sz w:val="24"/>
          <w:lang w:val="id-ID"/>
        </w:rPr>
        <w:t>M</w:t>
      </w:r>
      <w:r w:rsidRPr="00177B02">
        <w:rPr>
          <w:rFonts w:ascii="Times New Roman" w:hAnsi="Times New Roman" w:cs="Times New Roman"/>
          <w:sz w:val="24"/>
        </w:rPr>
        <w:t>enurut SNI 2847-2013 yang dimaksud modulus elastisitas adalah rasio tegangan normal terhadap regangan</w:t>
      </w:r>
      <w:r w:rsidR="009C48C4">
        <w:rPr>
          <w:rFonts w:ascii="Times New Roman" w:hAnsi="Times New Roman" w:cs="Times New Roman"/>
          <w:sz w:val="24"/>
        </w:rPr>
        <w:t xml:space="preserve"> terkait untuk tegangan Tarik atau tekan </w:t>
      </w:r>
      <w:r w:rsidR="009C48C4">
        <w:rPr>
          <w:rFonts w:ascii="Times New Roman" w:hAnsi="Times New Roman" w:cs="Times New Roman"/>
          <w:sz w:val="24"/>
        </w:rPr>
        <w:lastRenderedPageBreak/>
        <w:t>dibawah batas proporsional material</w:t>
      </w:r>
      <w:r w:rsidRPr="00177B02">
        <w:rPr>
          <w:rFonts w:ascii="Times New Roman" w:hAnsi="Times New Roman" w:cs="Times New Roman"/>
          <w:sz w:val="24"/>
        </w:rPr>
        <w:t xml:space="preserve">. </w:t>
      </w:r>
      <w:r w:rsidR="00B472F4">
        <w:rPr>
          <w:rFonts w:ascii="Times New Roman" w:hAnsi="Times New Roman" w:cs="Times New Roman"/>
          <w:sz w:val="24"/>
          <w:lang w:val="id-ID"/>
        </w:rPr>
        <w:t>Beton yang sedang menahan beban akan membetuk suatu hubungan antara tegangan dan regangan.</w:t>
      </w:r>
    </w:p>
    <w:p w14:paraId="4B7A5AB2" w14:textId="77777777" w:rsidR="00B472F4" w:rsidRDefault="001D081D" w:rsidP="00CC73D5">
      <w:pPr>
        <w:pStyle w:val="ListParagraph"/>
        <w:numPr>
          <w:ilvl w:val="0"/>
          <w:numId w:val="5"/>
        </w:numPr>
        <w:spacing w:after="0" w:line="360" w:lineRule="auto"/>
        <w:ind w:left="284"/>
        <w:jc w:val="both"/>
        <w:rPr>
          <w:rFonts w:ascii="Times New Roman" w:hAnsi="Times New Roman" w:cs="Times New Roman"/>
          <w:sz w:val="24"/>
          <w:lang w:val="id-ID"/>
        </w:rPr>
      </w:pPr>
      <w:r>
        <w:rPr>
          <w:rFonts w:ascii="Times New Roman" w:hAnsi="Times New Roman" w:cs="Times New Roman"/>
          <w:sz w:val="24"/>
        </w:rPr>
        <w:t xml:space="preserve">Pengujian kuat </w:t>
      </w:r>
      <w:r w:rsidR="007B1224">
        <w:rPr>
          <w:rFonts w:ascii="Times New Roman" w:hAnsi="Times New Roman" w:cs="Times New Roman"/>
          <w:sz w:val="24"/>
        </w:rPr>
        <w:t>t</w:t>
      </w:r>
      <w:r>
        <w:rPr>
          <w:rFonts w:ascii="Times New Roman" w:hAnsi="Times New Roman" w:cs="Times New Roman"/>
          <w:sz w:val="24"/>
        </w:rPr>
        <w:t>arik tidak langsung (</w:t>
      </w:r>
      <w:r>
        <w:rPr>
          <w:rFonts w:ascii="Times New Roman" w:hAnsi="Times New Roman" w:cs="Times New Roman"/>
          <w:i/>
          <w:sz w:val="24"/>
        </w:rPr>
        <w:t>split test)</w:t>
      </w:r>
    </w:p>
    <w:p w14:paraId="2FF63A27" w14:textId="77777777" w:rsidR="00B472F4" w:rsidRDefault="007C5289" w:rsidP="00B472F4">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rPr>
        <w:t xml:space="preserve">Menurut </w:t>
      </w:r>
      <w:r w:rsidR="00B472F4">
        <w:rPr>
          <w:rFonts w:ascii="Times New Roman" w:hAnsi="Times New Roman" w:cs="Times New Roman"/>
          <w:sz w:val="24"/>
          <w:lang w:val="id-ID"/>
        </w:rPr>
        <w:t>Pengujian kuat tarik</w:t>
      </w:r>
      <w:r w:rsidR="00F31219">
        <w:rPr>
          <w:rFonts w:ascii="Times New Roman" w:hAnsi="Times New Roman" w:cs="Times New Roman"/>
          <w:sz w:val="24"/>
        </w:rPr>
        <w:t xml:space="preserve"> (</w:t>
      </w:r>
      <w:r w:rsidR="00F31219">
        <w:rPr>
          <w:rFonts w:ascii="Times New Roman" w:hAnsi="Times New Roman" w:cs="Times New Roman"/>
          <w:i/>
          <w:sz w:val="24"/>
        </w:rPr>
        <w:t>split test)</w:t>
      </w:r>
      <w:r w:rsidR="00E55E5F">
        <w:rPr>
          <w:rFonts w:ascii="Times New Roman" w:hAnsi="Times New Roman" w:cs="Times New Roman"/>
          <w:i/>
          <w:sz w:val="24"/>
        </w:rPr>
        <w:t xml:space="preserve"> </w:t>
      </w:r>
      <w:r w:rsidR="00E55E5F">
        <w:rPr>
          <w:rFonts w:ascii="Times New Roman" w:hAnsi="Times New Roman" w:cs="Times New Roman"/>
          <w:sz w:val="24"/>
        </w:rPr>
        <w:t>SNI 2491-2014 metode pengujian   menggunakan</w:t>
      </w:r>
      <w:r w:rsidR="00A3313D">
        <w:rPr>
          <w:rFonts w:ascii="Times New Roman" w:hAnsi="Times New Roman" w:cs="Times New Roman"/>
          <w:sz w:val="24"/>
        </w:rPr>
        <w:t xml:space="preserve"> pemberian gaya tekan sepanjang diameter specimen sampai batas keruntuhan</w:t>
      </w:r>
      <w:r w:rsidR="00B472F4">
        <w:rPr>
          <w:rFonts w:ascii="Times New Roman" w:hAnsi="Times New Roman" w:cs="Times New Roman"/>
          <w:sz w:val="24"/>
          <w:lang w:val="id-ID"/>
        </w:rPr>
        <w:t>.</w:t>
      </w:r>
      <w:r w:rsidR="00A3313D">
        <w:rPr>
          <w:rFonts w:ascii="Times New Roman" w:hAnsi="Times New Roman" w:cs="Times New Roman"/>
          <w:sz w:val="24"/>
        </w:rPr>
        <w:t xml:space="preserve"> Pembebanan ini menyebabkan tegangan tarik pada bidang yang diberi beban.</w:t>
      </w:r>
      <w:r w:rsidR="003F7F77">
        <w:rPr>
          <w:rFonts w:ascii="Times New Roman" w:hAnsi="Times New Roman" w:cs="Times New Roman"/>
          <w:sz w:val="24"/>
        </w:rPr>
        <w:t xml:space="preserve"> SNI 2491-2014 menyatakan</w:t>
      </w:r>
      <w:r w:rsidR="00B472F4">
        <w:rPr>
          <w:rFonts w:ascii="Times New Roman" w:hAnsi="Times New Roman" w:cs="Times New Roman"/>
          <w:sz w:val="24"/>
          <w:lang w:val="id-ID"/>
        </w:rPr>
        <w:t xml:space="preserve"> </w:t>
      </w:r>
      <w:r w:rsidR="003F7F77">
        <w:rPr>
          <w:rFonts w:ascii="Times New Roman" w:hAnsi="Times New Roman" w:cs="Times New Roman"/>
          <w:sz w:val="24"/>
        </w:rPr>
        <w:t>“</w:t>
      </w:r>
      <w:r w:rsidR="00A3313D">
        <w:rPr>
          <w:rFonts w:ascii="Times New Roman" w:hAnsi="Times New Roman" w:cs="Times New Roman"/>
          <w:sz w:val="24"/>
        </w:rPr>
        <w:t xml:space="preserve">Kekuatan tarik belah digunakan </w:t>
      </w:r>
      <w:r w:rsidR="00153D77">
        <w:rPr>
          <w:rFonts w:ascii="Times New Roman" w:hAnsi="Times New Roman" w:cs="Times New Roman"/>
          <w:sz w:val="24"/>
        </w:rPr>
        <w:t>untuk</w:t>
      </w:r>
      <w:r w:rsidR="00A3313D">
        <w:rPr>
          <w:rFonts w:ascii="Times New Roman" w:hAnsi="Times New Roman" w:cs="Times New Roman"/>
          <w:sz w:val="24"/>
        </w:rPr>
        <w:t xml:space="preserve"> mendesain elemen struktur beton</w:t>
      </w:r>
      <w:r w:rsidR="0085233C">
        <w:rPr>
          <w:rFonts w:ascii="Times New Roman" w:hAnsi="Times New Roman" w:cs="Times New Roman"/>
          <w:sz w:val="24"/>
        </w:rPr>
        <w:t>,</w:t>
      </w:r>
      <w:r w:rsidR="00A3313D">
        <w:rPr>
          <w:rFonts w:ascii="Times New Roman" w:hAnsi="Times New Roman" w:cs="Times New Roman"/>
          <w:sz w:val="24"/>
        </w:rPr>
        <w:t xml:space="preserve"> mengevaluasi ketahanan geser beton</w:t>
      </w:r>
      <w:r w:rsidR="0085233C">
        <w:rPr>
          <w:rFonts w:ascii="Times New Roman" w:hAnsi="Times New Roman" w:cs="Times New Roman"/>
          <w:sz w:val="24"/>
        </w:rPr>
        <w:t xml:space="preserve">, </w:t>
      </w:r>
      <w:r w:rsidR="00A3313D">
        <w:rPr>
          <w:rFonts w:ascii="Times New Roman" w:hAnsi="Times New Roman" w:cs="Times New Roman"/>
          <w:sz w:val="24"/>
        </w:rPr>
        <w:t>dan menentukan panjang penyaluran dari tulangan</w:t>
      </w:r>
      <w:r w:rsidR="003F7F77">
        <w:rPr>
          <w:rFonts w:ascii="Times New Roman" w:hAnsi="Times New Roman" w:cs="Times New Roman"/>
          <w:sz w:val="24"/>
        </w:rPr>
        <w:t>.”</w:t>
      </w:r>
    </w:p>
    <w:p w14:paraId="1421BBB1" w14:textId="77777777" w:rsidR="00A3313D" w:rsidRDefault="00A3313D" w:rsidP="00B472F4">
      <w:pPr>
        <w:pStyle w:val="ListParagraph"/>
        <w:spacing w:after="0" w:line="240" w:lineRule="auto"/>
        <w:ind w:left="0" w:firstLine="709"/>
        <w:jc w:val="both"/>
        <w:rPr>
          <w:rFonts w:ascii="Times New Roman" w:hAnsi="Times New Roman" w:cs="Times New Roman"/>
          <w:sz w:val="24"/>
          <w:lang w:val="id-ID"/>
        </w:rPr>
      </w:pPr>
    </w:p>
    <w:p w14:paraId="6D2A40C0" w14:textId="77777777" w:rsidR="00B472F4" w:rsidRPr="00C70CB1" w:rsidRDefault="00B472F4" w:rsidP="00ED3876">
      <w:pPr>
        <w:pStyle w:val="Heading2"/>
        <w:numPr>
          <w:ilvl w:val="0"/>
          <w:numId w:val="80"/>
        </w:numPr>
        <w:spacing w:line="360" w:lineRule="auto"/>
        <w:ind w:left="426" w:hanging="426"/>
        <w:rPr>
          <w:lang w:val="id-ID"/>
        </w:rPr>
      </w:pPr>
      <w:bookmarkStart w:id="38" w:name="_Toc510650335"/>
      <w:r w:rsidRPr="00C70CB1">
        <w:rPr>
          <w:lang w:val="id-ID"/>
        </w:rPr>
        <w:t>Penelitian Terdahulu</w:t>
      </w:r>
      <w:bookmarkEnd w:id="38"/>
    </w:p>
    <w:p w14:paraId="09030296" w14:textId="77777777" w:rsidR="00B472F4" w:rsidRPr="00D35E6B" w:rsidRDefault="00B472F4" w:rsidP="00B472F4">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lang w:val="id-ID"/>
        </w:rPr>
        <w:t>Se</w:t>
      </w:r>
      <w:r w:rsidR="00A546D5">
        <w:rPr>
          <w:rFonts w:ascii="Times New Roman" w:hAnsi="Times New Roman" w:cs="Times New Roman"/>
          <w:sz w:val="24"/>
          <w:lang w:val="id-ID"/>
        </w:rPr>
        <w:t>tyowati (2016) telah melakukan p</w:t>
      </w:r>
      <w:r>
        <w:rPr>
          <w:rFonts w:ascii="Times New Roman" w:hAnsi="Times New Roman" w:cs="Times New Roman"/>
          <w:sz w:val="24"/>
          <w:lang w:val="id-ID"/>
        </w:rPr>
        <w:t xml:space="preserve">enelitian </w:t>
      </w:r>
      <w:r w:rsidR="00575ADA" w:rsidRPr="00A63746">
        <w:rPr>
          <w:rFonts w:ascii="Times New Roman" w:hAnsi="Times New Roman" w:cs="Times New Roman"/>
          <w:sz w:val="24"/>
          <w:lang w:val="id-ID"/>
        </w:rPr>
        <w:t>tentang pengaruh suhu tinggi</w:t>
      </w:r>
      <w:r w:rsidR="002318D4" w:rsidRPr="00A63746">
        <w:rPr>
          <w:rFonts w:ascii="Times New Roman" w:hAnsi="Times New Roman" w:cs="Times New Roman"/>
          <w:sz w:val="24"/>
          <w:lang w:val="id-ID"/>
        </w:rPr>
        <w:t xml:space="preserve"> pada </w:t>
      </w:r>
      <w:r w:rsidR="002318D4" w:rsidRPr="00A63746">
        <w:rPr>
          <w:rFonts w:ascii="Times New Roman" w:hAnsi="Times New Roman" w:cs="Times New Roman"/>
          <w:i/>
          <w:sz w:val="24"/>
          <w:lang w:val="id-ID"/>
        </w:rPr>
        <w:t xml:space="preserve">microstruktur </w:t>
      </w:r>
      <w:r w:rsidR="002318D4" w:rsidRPr="00A63746">
        <w:rPr>
          <w:rFonts w:ascii="Times New Roman" w:hAnsi="Times New Roman" w:cs="Times New Roman"/>
          <w:sz w:val="24"/>
          <w:lang w:val="id-ID"/>
        </w:rPr>
        <w:t>beton</w:t>
      </w:r>
      <w:r w:rsidR="00575ADA" w:rsidRPr="00A63746">
        <w:rPr>
          <w:rFonts w:ascii="Times New Roman" w:hAnsi="Times New Roman" w:cs="Times New Roman"/>
          <w:sz w:val="24"/>
          <w:lang w:val="id-ID"/>
        </w:rPr>
        <w:t xml:space="preserve">, yang </w:t>
      </w:r>
      <w:r>
        <w:rPr>
          <w:rFonts w:ascii="Times New Roman" w:hAnsi="Times New Roman" w:cs="Times New Roman"/>
          <w:sz w:val="24"/>
          <w:lang w:val="id-ID"/>
        </w:rPr>
        <w:t>bertujuan untuk mengetahui paparan suhu tinggi dan hubungannya dengan kerusakan pada struktur mikro beton pasca paparan suhu tinggi pada balok beton bertulang. Penelitian menggunakan beton dengan kuat tekan mencapai 35 MPa yang didapatkan dengan fas 0,48. Material baja yang digunakan 8 mm dengan benda uji balok 15 cm x 15 cm x 75 cm dengan variasi tebal selimut (1,5 cm; 2 cm;</w:t>
      </w:r>
      <w:r>
        <w:rPr>
          <w:rFonts w:ascii="Times New Roman" w:hAnsi="Times New Roman" w:cs="Times New Roman"/>
          <w:sz w:val="24"/>
        </w:rPr>
        <w:t xml:space="preserve"> </w:t>
      </w:r>
      <w:r>
        <w:rPr>
          <w:rFonts w:ascii="Times New Roman" w:hAnsi="Times New Roman" w:cs="Times New Roman"/>
          <w:sz w:val="24"/>
          <w:lang w:val="id-ID"/>
        </w:rPr>
        <w:t>dan 2,5 cm). Sampel diuji pada suhu tinggi (</w:t>
      </w:r>
      <w:r>
        <w:rPr>
          <w:rFonts w:ascii="Times New Roman" w:hAnsi="Times New Roman" w:cs="Times New Roman"/>
          <w:sz w:val="24"/>
          <w:szCs w:val="24"/>
        </w:rPr>
        <w:t>4</w:t>
      </w:r>
      <w:r w:rsidRPr="005D0E39">
        <w:rPr>
          <w:rFonts w:ascii="Times New Roman" w:hAnsi="Times New Roman" w:cs="Times New Roman"/>
          <w:sz w:val="24"/>
          <w:szCs w:val="24"/>
        </w:rPr>
        <w:t>00</w:t>
      </w:r>
      <w:r w:rsidR="008F7614">
        <w:rPr>
          <w:rFonts w:ascii="Calibri" w:hAnsi="Calibri" w:cs="Times New Roman"/>
          <w:sz w:val="24"/>
          <w:szCs w:val="24"/>
          <w:vertAlign w:val="superscript"/>
        </w:rPr>
        <w:t>⁰</w:t>
      </w:r>
      <w:r w:rsidRPr="005D0E39">
        <w:rPr>
          <w:rFonts w:ascii="Times New Roman" w:hAnsi="Times New Roman" w:cs="Times New Roman"/>
          <w:sz w:val="24"/>
          <w:szCs w:val="24"/>
        </w:rPr>
        <w:t>C</w:t>
      </w:r>
      <w:r>
        <w:rPr>
          <w:rFonts w:ascii="Times New Roman" w:hAnsi="Times New Roman" w:cs="Times New Roman"/>
          <w:sz w:val="24"/>
          <w:szCs w:val="24"/>
          <w:lang w:val="id-ID"/>
        </w:rPr>
        <w:t xml:space="preserve">, </w:t>
      </w:r>
      <w:r>
        <w:rPr>
          <w:rFonts w:ascii="Times New Roman" w:hAnsi="Times New Roman" w:cs="Times New Roman"/>
          <w:sz w:val="24"/>
          <w:szCs w:val="24"/>
        </w:rPr>
        <w:t>6</w:t>
      </w:r>
      <w:r w:rsidRPr="005D0E39">
        <w:rPr>
          <w:rFonts w:ascii="Times New Roman" w:hAnsi="Times New Roman" w:cs="Times New Roman"/>
          <w:sz w:val="24"/>
          <w:szCs w:val="24"/>
        </w:rPr>
        <w:t>00</w:t>
      </w:r>
      <w:r w:rsidR="008F7614">
        <w:rPr>
          <w:rFonts w:ascii="Calibri" w:hAnsi="Calibri" w:cs="Times New Roman"/>
          <w:sz w:val="24"/>
          <w:szCs w:val="24"/>
          <w:vertAlign w:val="superscript"/>
        </w:rPr>
        <w:t>⁰</w:t>
      </w:r>
      <w:r w:rsidR="008F7614" w:rsidRPr="005D0E39">
        <w:rPr>
          <w:rFonts w:ascii="Times New Roman" w:hAnsi="Times New Roman" w:cs="Times New Roman"/>
          <w:sz w:val="24"/>
          <w:szCs w:val="24"/>
        </w:rPr>
        <w:t>C</w:t>
      </w:r>
      <w:r>
        <w:rPr>
          <w:rFonts w:ascii="Times New Roman" w:hAnsi="Times New Roman" w:cs="Times New Roman"/>
          <w:sz w:val="24"/>
          <w:szCs w:val="24"/>
          <w:lang w:val="id-ID"/>
        </w:rPr>
        <w:t>,</w:t>
      </w:r>
      <w:r w:rsidR="00841D08">
        <w:rPr>
          <w:rFonts w:ascii="Times New Roman" w:hAnsi="Times New Roman" w:cs="Times New Roman"/>
          <w:sz w:val="24"/>
          <w:szCs w:val="24"/>
        </w:rPr>
        <w:t xml:space="preserve"> </w:t>
      </w:r>
      <w:r>
        <w:rPr>
          <w:rFonts w:ascii="Times New Roman" w:hAnsi="Times New Roman" w:cs="Times New Roman"/>
          <w:sz w:val="24"/>
          <w:szCs w:val="24"/>
          <w:lang w:val="id-ID"/>
        </w:rPr>
        <w:t xml:space="preserve">dan </w:t>
      </w:r>
      <w:r>
        <w:rPr>
          <w:rFonts w:ascii="Times New Roman" w:hAnsi="Times New Roman" w:cs="Times New Roman"/>
          <w:sz w:val="24"/>
          <w:szCs w:val="24"/>
        </w:rPr>
        <w:t>8</w:t>
      </w:r>
      <w:r w:rsidRPr="005D0E39">
        <w:rPr>
          <w:rFonts w:ascii="Times New Roman" w:hAnsi="Times New Roman" w:cs="Times New Roman"/>
          <w:sz w:val="24"/>
          <w:szCs w:val="24"/>
        </w:rPr>
        <w:t>00</w:t>
      </w:r>
      <w:r w:rsidR="008F7614">
        <w:rPr>
          <w:rFonts w:ascii="Calibri" w:hAnsi="Calibri" w:cs="Times New Roman"/>
          <w:sz w:val="24"/>
          <w:szCs w:val="24"/>
          <w:vertAlign w:val="superscript"/>
        </w:rPr>
        <w:t>⁰</w:t>
      </w:r>
      <w:r w:rsidR="008F7614" w:rsidRPr="005D0E39">
        <w:rPr>
          <w:rFonts w:ascii="Times New Roman" w:hAnsi="Times New Roman" w:cs="Times New Roman"/>
          <w:sz w:val="24"/>
          <w:szCs w:val="24"/>
        </w:rPr>
        <w:t>C</w:t>
      </w:r>
      <w:r>
        <w:rPr>
          <w:rFonts w:ascii="Times New Roman" w:hAnsi="Times New Roman" w:cs="Times New Roman"/>
          <w:sz w:val="24"/>
          <w:szCs w:val="24"/>
          <w:lang w:val="id-ID"/>
        </w:rPr>
        <w:t xml:space="preserve">) dengan </w:t>
      </w:r>
      <w:r w:rsidRPr="000328CA">
        <w:rPr>
          <w:rFonts w:ascii="Times New Roman" w:hAnsi="Times New Roman" w:cs="Times New Roman"/>
          <w:i/>
          <w:sz w:val="24"/>
          <w:szCs w:val="24"/>
          <w:lang w:val="id-ID"/>
        </w:rPr>
        <w:t>burner</w:t>
      </w:r>
      <w:r>
        <w:rPr>
          <w:rFonts w:ascii="Times New Roman" w:hAnsi="Times New Roman" w:cs="Times New Roman"/>
          <w:sz w:val="24"/>
          <w:szCs w:val="24"/>
          <w:lang w:val="id-ID"/>
        </w:rPr>
        <w:t xml:space="preserve"> yang dilengkapi </w:t>
      </w:r>
      <w:r w:rsidRPr="000328CA">
        <w:rPr>
          <w:rFonts w:ascii="Times New Roman" w:hAnsi="Times New Roman" w:cs="Times New Roman"/>
          <w:i/>
          <w:sz w:val="24"/>
          <w:szCs w:val="24"/>
          <w:lang w:val="id-ID"/>
        </w:rPr>
        <w:t>thermokopel</w:t>
      </w:r>
      <w:r>
        <w:rPr>
          <w:rFonts w:ascii="Times New Roman" w:hAnsi="Times New Roman" w:cs="Times New Roman"/>
          <w:sz w:val="24"/>
          <w:szCs w:val="24"/>
          <w:lang w:val="id-ID"/>
        </w:rPr>
        <w:t>.</w:t>
      </w:r>
      <w:r w:rsidR="00805D4C">
        <w:rPr>
          <w:rFonts w:ascii="Times New Roman" w:hAnsi="Times New Roman" w:cs="Times New Roman"/>
          <w:sz w:val="24"/>
          <w:szCs w:val="24"/>
        </w:rPr>
        <w:t xml:space="preserve"> Hasil yang diperoleh</w:t>
      </w:r>
      <w:r>
        <w:rPr>
          <w:rFonts w:ascii="Times New Roman" w:hAnsi="Times New Roman" w:cs="Times New Roman"/>
          <w:sz w:val="24"/>
          <w:szCs w:val="24"/>
          <w:lang w:val="id-ID"/>
        </w:rPr>
        <w:t xml:space="preserve"> </w:t>
      </w:r>
      <w:r w:rsidR="00805D4C">
        <w:rPr>
          <w:rFonts w:ascii="Times New Roman" w:hAnsi="Times New Roman" w:cs="Times New Roman"/>
          <w:sz w:val="24"/>
          <w:szCs w:val="24"/>
        </w:rPr>
        <w:t>p</w:t>
      </w:r>
      <w:r w:rsidR="00F96D94">
        <w:rPr>
          <w:rFonts w:ascii="Times New Roman" w:hAnsi="Times New Roman" w:cs="Times New Roman"/>
          <w:sz w:val="24"/>
          <w:szCs w:val="24"/>
        </w:rPr>
        <w:t>engaruh suhu tinggi</w:t>
      </w:r>
      <w:r w:rsidR="00805D4C">
        <w:rPr>
          <w:rFonts w:ascii="Times New Roman" w:hAnsi="Times New Roman" w:cs="Times New Roman"/>
          <w:sz w:val="24"/>
          <w:szCs w:val="24"/>
        </w:rPr>
        <w:t xml:space="preserve"> sampai dengan 400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961239">
        <w:rPr>
          <w:rFonts w:ascii="Times New Roman" w:hAnsi="Times New Roman" w:cs="Times New Roman"/>
          <w:sz w:val="24"/>
          <w:szCs w:val="24"/>
        </w:rPr>
        <w:t xml:space="preserve"> </w:t>
      </w:r>
      <w:r w:rsidR="00805D4C">
        <w:rPr>
          <w:rFonts w:ascii="Times New Roman" w:hAnsi="Times New Roman" w:cs="Times New Roman"/>
          <w:sz w:val="24"/>
          <w:szCs w:val="24"/>
        </w:rPr>
        <w:t>tidak signifikan mengurangi kekuatan dari beton, bahkan proses kimia yang membuat material makin padat dan lebar retakan yang kecil. Ketika suhu mencapai lebih dari 600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805D4C">
        <w:rPr>
          <w:rFonts w:ascii="Times New Roman" w:hAnsi="Times New Roman" w:cs="Times New Roman"/>
          <w:sz w:val="24"/>
          <w:szCs w:val="24"/>
        </w:rPr>
        <w:t>, Beton mengalami fase penguran</w:t>
      </w:r>
      <w:r w:rsidR="00152C73">
        <w:rPr>
          <w:rFonts w:ascii="Times New Roman" w:hAnsi="Times New Roman" w:cs="Times New Roman"/>
          <w:sz w:val="24"/>
          <w:szCs w:val="24"/>
        </w:rPr>
        <w:t>ga</w:t>
      </w:r>
      <w:r w:rsidR="00805D4C">
        <w:rPr>
          <w:rFonts w:ascii="Times New Roman" w:hAnsi="Times New Roman" w:cs="Times New Roman"/>
          <w:sz w:val="24"/>
          <w:szCs w:val="24"/>
        </w:rPr>
        <w:t xml:space="preserve">n </w:t>
      </w:r>
      <w:r w:rsidR="00805D4C">
        <w:rPr>
          <w:rFonts w:ascii="Times New Roman" w:hAnsi="Times New Roman" w:cs="Times New Roman"/>
          <w:i/>
          <w:sz w:val="24"/>
          <w:szCs w:val="24"/>
        </w:rPr>
        <w:t xml:space="preserve">portlandite </w:t>
      </w:r>
      <w:r w:rsidR="00805D4C">
        <w:rPr>
          <w:rFonts w:ascii="Times New Roman" w:hAnsi="Times New Roman" w:cs="Times New Roman"/>
          <w:sz w:val="24"/>
          <w:szCs w:val="24"/>
        </w:rPr>
        <w:t>yang signifikan</w:t>
      </w:r>
      <w:r w:rsidR="00D35E6B">
        <w:rPr>
          <w:rFonts w:ascii="Times New Roman" w:hAnsi="Times New Roman" w:cs="Times New Roman"/>
          <w:sz w:val="24"/>
          <w:szCs w:val="24"/>
        </w:rPr>
        <w:t xml:space="preserve">. Pengurangan </w:t>
      </w:r>
      <w:r w:rsidR="00D35E6B">
        <w:rPr>
          <w:rFonts w:ascii="Times New Roman" w:hAnsi="Times New Roman" w:cs="Times New Roman"/>
          <w:i/>
          <w:sz w:val="24"/>
          <w:szCs w:val="24"/>
        </w:rPr>
        <w:t xml:space="preserve">portlandite </w:t>
      </w:r>
      <w:r w:rsidR="00D35E6B">
        <w:rPr>
          <w:rFonts w:ascii="Times New Roman" w:hAnsi="Times New Roman" w:cs="Times New Roman"/>
          <w:sz w:val="24"/>
          <w:szCs w:val="24"/>
        </w:rPr>
        <w:t>menyebabkan sifat semen sebagai pengikat berkurang dan hilang.</w:t>
      </w:r>
    </w:p>
    <w:p w14:paraId="5386D948" w14:textId="77777777" w:rsidR="00B472F4" w:rsidRDefault="003F0C01" w:rsidP="00B472F4">
      <w:pPr>
        <w:pStyle w:val="ListParagraph"/>
        <w:spacing w:after="0" w:line="360" w:lineRule="auto"/>
        <w:ind w:left="0" w:firstLine="567"/>
        <w:jc w:val="both"/>
        <w:rPr>
          <w:rFonts w:ascii="Times New Roman" w:hAnsi="Times New Roman" w:cs="Times New Roman"/>
          <w:sz w:val="24"/>
          <w:szCs w:val="24"/>
          <w:lang w:val="id-ID"/>
        </w:rPr>
      </w:pPr>
      <w:r>
        <w:rPr>
          <w:rFonts w:ascii="Times New Roman" w:hAnsi="Times New Roman" w:cs="Times New Roman"/>
          <w:sz w:val="24"/>
          <w:lang w:val="id-ID"/>
        </w:rPr>
        <w:t xml:space="preserve">Olil, </w:t>
      </w:r>
      <w:r w:rsidR="00B472F4">
        <w:rPr>
          <w:rFonts w:ascii="Times New Roman" w:hAnsi="Times New Roman" w:cs="Times New Roman"/>
          <w:sz w:val="24"/>
          <w:lang w:val="id-ID"/>
        </w:rPr>
        <w:t>Laya,</w:t>
      </w:r>
      <w:r>
        <w:rPr>
          <w:rFonts w:ascii="Times New Roman" w:hAnsi="Times New Roman" w:cs="Times New Roman"/>
          <w:sz w:val="24"/>
        </w:rPr>
        <w:t xml:space="preserve"> </w:t>
      </w:r>
      <w:r w:rsidR="00B472F4">
        <w:rPr>
          <w:rFonts w:ascii="Times New Roman" w:hAnsi="Times New Roman" w:cs="Times New Roman"/>
          <w:sz w:val="24"/>
          <w:lang w:val="id-ID"/>
        </w:rPr>
        <w:t xml:space="preserve">dan Nur (2015) telah melakukan penelitian </w:t>
      </w:r>
      <w:r w:rsidR="0023539B">
        <w:rPr>
          <w:rFonts w:ascii="Times New Roman" w:hAnsi="Times New Roman" w:cs="Times New Roman"/>
          <w:sz w:val="24"/>
        </w:rPr>
        <w:t xml:space="preserve">pengaruh penambahan </w:t>
      </w:r>
      <w:r w:rsidR="0023539B">
        <w:rPr>
          <w:rFonts w:ascii="Times New Roman" w:hAnsi="Times New Roman" w:cs="Times New Roman"/>
          <w:i/>
          <w:sz w:val="24"/>
        </w:rPr>
        <w:t xml:space="preserve">admixture Damdex </w:t>
      </w:r>
      <w:r w:rsidR="0023539B">
        <w:rPr>
          <w:rFonts w:ascii="Times New Roman" w:hAnsi="Times New Roman" w:cs="Times New Roman"/>
          <w:sz w:val="24"/>
        </w:rPr>
        <w:t xml:space="preserve">pada beton yang mengalami suhu tinggi, </w:t>
      </w:r>
      <w:r w:rsidR="0023539B">
        <w:rPr>
          <w:rFonts w:ascii="Times New Roman" w:hAnsi="Times New Roman" w:cs="Times New Roman"/>
          <w:sz w:val="24"/>
          <w:lang w:val="id-ID"/>
        </w:rPr>
        <w:t>Penelitian tersebut</w:t>
      </w:r>
      <w:r w:rsidR="00B472F4">
        <w:rPr>
          <w:rFonts w:ascii="Times New Roman" w:hAnsi="Times New Roman" w:cs="Times New Roman"/>
          <w:sz w:val="24"/>
          <w:lang w:val="id-ID"/>
        </w:rPr>
        <w:t xml:space="preserve"> bertujuan untuk mengetahui pengaruh penambahan </w:t>
      </w:r>
      <w:r w:rsidR="00841D08">
        <w:rPr>
          <w:rFonts w:ascii="Times New Roman" w:hAnsi="Times New Roman" w:cs="Times New Roman"/>
          <w:i/>
          <w:sz w:val="24"/>
        </w:rPr>
        <w:t>D</w:t>
      </w:r>
      <w:r w:rsidR="00B472F4">
        <w:rPr>
          <w:rFonts w:ascii="Times New Roman" w:hAnsi="Times New Roman" w:cs="Times New Roman"/>
          <w:i/>
          <w:sz w:val="24"/>
          <w:lang w:val="id-ID"/>
        </w:rPr>
        <w:t xml:space="preserve">amdex </w:t>
      </w:r>
      <w:r w:rsidR="00B472F4">
        <w:rPr>
          <w:rFonts w:ascii="Times New Roman" w:hAnsi="Times New Roman" w:cs="Times New Roman"/>
          <w:sz w:val="24"/>
          <w:lang w:val="id-ID"/>
        </w:rPr>
        <w:t>pada bahan campuran beton terhadap kuat tekan beton</w:t>
      </w:r>
      <w:r w:rsidR="0023539B">
        <w:rPr>
          <w:rFonts w:ascii="Times New Roman" w:hAnsi="Times New Roman" w:cs="Times New Roman"/>
          <w:sz w:val="24"/>
        </w:rPr>
        <w:t xml:space="preserve"> pasca bakar</w:t>
      </w:r>
      <w:r w:rsidR="00B472F4">
        <w:rPr>
          <w:rFonts w:ascii="Times New Roman" w:hAnsi="Times New Roman" w:cs="Times New Roman"/>
          <w:sz w:val="24"/>
          <w:lang w:val="id-ID"/>
        </w:rPr>
        <w:t>. Pembuatan beton menggunakan mutu beton 24 M</w:t>
      </w:r>
      <w:r w:rsidR="00841D08">
        <w:rPr>
          <w:rFonts w:ascii="Times New Roman" w:hAnsi="Times New Roman" w:cs="Times New Roman"/>
          <w:sz w:val="24"/>
        </w:rPr>
        <w:t>P</w:t>
      </w:r>
      <w:r w:rsidR="00B472F4">
        <w:rPr>
          <w:rFonts w:ascii="Times New Roman" w:hAnsi="Times New Roman" w:cs="Times New Roman"/>
          <w:sz w:val="24"/>
          <w:lang w:val="id-ID"/>
        </w:rPr>
        <w:t xml:space="preserve">a dengan variasi bahan tambah sebanyak 2%. Pengujian dilakukan pada saat beton berumur 28 hari. Beton dipanaskan dengan dua variasi yaitu suhu </w:t>
      </w:r>
      <w:r w:rsidR="00B472F4" w:rsidRPr="005D0E39">
        <w:rPr>
          <w:rFonts w:ascii="Times New Roman" w:hAnsi="Times New Roman" w:cs="Times New Roman"/>
          <w:sz w:val="24"/>
          <w:szCs w:val="24"/>
        </w:rPr>
        <w:t>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3342B2">
        <w:rPr>
          <w:rFonts w:ascii="Times New Roman" w:hAnsi="Times New Roman" w:cs="Times New Roman"/>
          <w:sz w:val="24"/>
          <w:szCs w:val="24"/>
        </w:rPr>
        <w:t>-</w:t>
      </w:r>
      <w:r w:rsidR="00B472F4">
        <w:rPr>
          <w:rFonts w:ascii="Times New Roman" w:hAnsi="Times New Roman" w:cs="Times New Roman"/>
          <w:sz w:val="24"/>
          <w:szCs w:val="24"/>
        </w:rPr>
        <w:t>2</w:t>
      </w:r>
      <w:r w:rsidR="00B472F4" w:rsidRPr="005D0E39">
        <w:rPr>
          <w:rFonts w:ascii="Times New Roman" w:hAnsi="Times New Roman" w:cs="Times New Roman"/>
          <w:sz w:val="24"/>
          <w:szCs w:val="24"/>
        </w:rPr>
        <w:t>00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961239">
        <w:rPr>
          <w:rFonts w:ascii="Times New Roman" w:hAnsi="Times New Roman" w:cs="Times New Roman"/>
          <w:sz w:val="24"/>
          <w:szCs w:val="24"/>
          <w:lang w:val="id-ID"/>
        </w:rPr>
        <w:t xml:space="preserve"> </w:t>
      </w:r>
      <w:r w:rsidR="00B472F4">
        <w:rPr>
          <w:rFonts w:ascii="Times New Roman" w:hAnsi="Times New Roman" w:cs="Times New Roman"/>
          <w:sz w:val="24"/>
          <w:szCs w:val="24"/>
          <w:lang w:val="id-ID"/>
        </w:rPr>
        <w:t xml:space="preserve">selama 7 jam dan </w:t>
      </w:r>
      <w:r w:rsidR="00B472F4">
        <w:rPr>
          <w:rFonts w:ascii="Times New Roman" w:hAnsi="Times New Roman" w:cs="Times New Roman"/>
          <w:sz w:val="24"/>
          <w:szCs w:val="24"/>
        </w:rPr>
        <w:t>2</w:t>
      </w:r>
      <w:r w:rsidR="00B472F4" w:rsidRPr="005D0E39">
        <w:rPr>
          <w:rFonts w:ascii="Times New Roman" w:hAnsi="Times New Roman" w:cs="Times New Roman"/>
          <w:sz w:val="24"/>
          <w:szCs w:val="24"/>
        </w:rPr>
        <w:t>00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B472F4">
        <w:rPr>
          <w:rFonts w:ascii="Times New Roman" w:hAnsi="Times New Roman" w:cs="Times New Roman"/>
          <w:sz w:val="24"/>
          <w:szCs w:val="24"/>
          <w:lang w:val="id-ID"/>
        </w:rPr>
        <w:t xml:space="preserve"> selama 3 jam. Hasil pengujian pada kondisi </w:t>
      </w:r>
      <w:r w:rsidR="00B472F4">
        <w:rPr>
          <w:rFonts w:ascii="Times New Roman" w:hAnsi="Times New Roman" w:cs="Times New Roman"/>
          <w:sz w:val="24"/>
          <w:szCs w:val="24"/>
          <w:lang w:val="id-ID"/>
        </w:rPr>
        <w:lastRenderedPageBreak/>
        <w:t xml:space="preserve">normal beton menggunakan </w:t>
      </w:r>
      <w:r w:rsidR="00B472F4">
        <w:rPr>
          <w:rFonts w:ascii="Times New Roman" w:hAnsi="Times New Roman" w:cs="Times New Roman"/>
          <w:i/>
          <w:sz w:val="24"/>
          <w:szCs w:val="24"/>
          <w:lang w:val="id-ID"/>
        </w:rPr>
        <w:t xml:space="preserve">damdex </w:t>
      </w:r>
      <w:r w:rsidR="00B472F4">
        <w:rPr>
          <w:rFonts w:ascii="Times New Roman" w:hAnsi="Times New Roman" w:cs="Times New Roman"/>
          <w:sz w:val="24"/>
          <w:szCs w:val="24"/>
          <w:lang w:val="id-ID"/>
        </w:rPr>
        <w:t>memiliki k</w:t>
      </w:r>
      <w:r w:rsidR="00AD6E55">
        <w:rPr>
          <w:rFonts w:ascii="Times New Roman" w:hAnsi="Times New Roman" w:cs="Times New Roman"/>
          <w:sz w:val="24"/>
          <w:szCs w:val="24"/>
          <w:lang w:val="id-ID"/>
        </w:rPr>
        <w:t>ekuatan tekan rata-rata 26,48 MP</w:t>
      </w:r>
      <w:r w:rsidR="00B472F4">
        <w:rPr>
          <w:rFonts w:ascii="Times New Roman" w:hAnsi="Times New Roman" w:cs="Times New Roman"/>
          <w:sz w:val="24"/>
          <w:szCs w:val="24"/>
          <w:lang w:val="id-ID"/>
        </w:rPr>
        <w:t xml:space="preserve">a atau lebih besar 3,33% dari beton normal dengan kuat tekan 25,48 MPa. Beton menggunakan </w:t>
      </w:r>
      <w:r w:rsidR="00B472F4">
        <w:rPr>
          <w:rFonts w:ascii="Times New Roman" w:hAnsi="Times New Roman" w:cs="Times New Roman"/>
          <w:i/>
          <w:sz w:val="24"/>
          <w:szCs w:val="24"/>
          <w:lang w:val="id-ID"/>
        </w:rPr>
        <w:t xml:space="preserve">damdex </w:t>
      </w:r>
      <w:r w:rsidR="00B472F4">
        <w:rPr>
          <w:rFonts w:ascii="Times New Roman" w:hAnsi="Times New Roman" w:cs="Times New Roman"/>
          <w:sz w:val="24"/>
          <w:szCs w:val="24"/>
          <w:lang w:val="id-ID"/>
        </w:rPr>
        <w:t xml:space="preserve">mengalami penurunan kuat tekan 13,2 % dibandingkan dengan beton normal yang dipanaskan pada suhu </w:t>
      </w:r>
      <w:r w:rsidR="00B472F4">
        <w:rPr>
          <w:rFonts w:ascii="Times New Roman" w:hAnsi="Times New Roman" w:cs="Times New Roman"/>
          <w:sz w:val="24"/>
          <w:lang w:val="id-ID"/>
        </w:rPr>
        <w:t xml:space="preserve">suhu </w:t>
      </w:r>
      <w:r w:rsidR="00B472F4" w:rsidRPr="005D0E39">
        <w:rPr>
          <w:rFonts w:ascii="Times New Roman" w:hAnsi="Times New Roman" w:cs="Times New Roman"/>
          <w:sz w:val="24"/>
          <w:szCs w:val="24"/>
        </w:rPr>
        <w:t>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8A0F9F">
        <w:rPr>
          <w:rFonts w:ascii="Times New Roman" w:hAnsi="Times New Roman" w:cs="Times New Roman"/>
          <w:sz w:val="24"/>
          <w:szCs w:val="24"/>
          <w:lang w:val="id-ID"/>
        </w:rPr>
        <w:t>-</w:t>
      </w:r>
      <w:r w:rsidR="00B472F4">
        <w:rPr>
          <w:rFonts w:ascii="Times New Roman" w:hAnsi="Times New Roman" w:cs="Times New Roman"/>
          <w:sz w:val="24"/>
          <w:szCs w:val="24"/>
        </w:rPr>
        <w:t>2</w:t>
      </w:r>
      <w:r w:rsidR="00B472F4" w:rsidRPr="005D0E39">
        <w:rPr>
          <w:rFonts w:ascii="Times New Roman" w:hAnsi="Times New Roman" w:cs="Times New Roman"/>
          <w:sz w:val="24"/>
          <w:szCs w:val="24"/>
        </w:rPr>
        <w:t>00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B472F4">
        <w:rPr>
          <w:rFonts w:ascii="Times New Roman" w:hAnsi="Times New Roman" w:cs="Times New Roman"/>
          <w:sz w:val="24"/>
          <w:szCs w:val="24"/>
          <w:lang w:val="id-ID"/>
        </w:rPr>
        <w:t xml:space="preserve"> selama 7 jam. Sedangkan pada pemanasan </w:t>
      </w:r>
      <w:r w:rsidR="00B472F4">
        <w:rPr>
          <w:rFonts w:ascii="Times New Roman" w:hAnsi="Times New Roman" w:cs="Times New Roman"/>
          <w:sz w:val="24"/>
          <w:szCs w:val="24"/>
        </w:rPr>
        <w:t>2</w:t>
      </w:r>
      <w:r w:rsidR="00B472F4" w:rsidRPr="005D0E39">
        <w:rPr>
          <w:rFonts w:ascii="Times New Roman" w:hAnsi="Times New Roman" w:cs="Times New Roman"/>
          <w:sz w:val="24"/>
          <w:szCs w:val="24"/>
        </w:rPr>
        <w:t>00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sidR="00B472F4">
        <w:rPr>
          <w:rFonts w:ascii="Times New Roman" w:hAnsi="Times New Roman" w:cs="Times New Roman"/>
          <w:sz w:val="24"/>
          <w:szCs w:val="24"/>
          <w:lang w:val="id-ID"/>
        </w:rPr>
        <w:t xml:space="preserve"> yang dilakukan selama 3 jam penurunan yang terjadi 12,2% lebih kecil dibandingkan dengan beton normal.</w:t>
      </w:r>
    </w:p>
    <w:p w14:paraId="774A801C" w14:textId="77777777" w:rsidR="00906A5F" w:rsidRDefault="00B472F4" w:rsidP="00906A5F">
      <w:pPr>
        <w:pStyle w:val="ListParagraph"/>
        <w:spacing w:after="0" w:line="360" w:lineRule="auto"/>
        <w:ind w:left="0" w:firstLine="567"/>
        <w:jc w:val="both"/>
        <w:rPr>
          <w:rFonts w:ascii="Times New Roman" w:hAnsi="Times New Roman" w:cs="Times New Roman"/>
          <w:sz w:val="24"/>
          <w:szCs w:val="24"/>
          <w:lang w:val="id-ID"/>
        </w:rPr>
      </w:pPr>
      <w:r>
        <w:rPr>
          <w:rFonts w:ascii="Times New Roman" w:hAnsi="Times New Roman" w:cs="Times New Roman"/>
          <w:sz w:val="24"/>
          <w:lang w:val="id-ID"/>
        </w:rPr>
        <w:t>Penelitian yang dilakukan oleh Natalia (2011)</w:t>
      </w:r>
      <w:r w:rsidR="0004558C">
        <w:rPr>
          <w:rFonts w:ascii="Times New Roman" w:hAnsi="Times New Roman" w:cs="Times New Roman"/>
          <w:sz w:val="24"/>
          <w:lang w:val="id-ID"/>
        </w:rPr>
        <w:t xml:space="preserve"> telah melakukan penelitian </w:t>
      </w:r>
      <w:r w:rsidR="0004558C">
        <w:rPr>
          <w:rFonts w:ascii="Times New Roman" w:hAnsi="Times New Roman" w:cs="Times New Roman"/>
          <w:sz w:val="24"/>
        </w:rPr>
        <w:t>tentang pengaruh pemanasan terhadap kuat tekan beton</w:t>
      </w:r>
      <w:r>
        <w:rPr>
          <w:rFonts w:ascii="Times New Roman" w:hAnsi="Times New Roman" w:cs="Times New Roman"/>
          <w:sz w:val="24"/>
          <w:lang w:val="id-ID"/>
        </w:rPr>
        <w:t>,yang bertujuan mengetahui pengaruh pemanasan terhadap penurunan kekuatan beton. Pada penelitian dibuat 10 sampel, 5 sampel dipanaskan selama 2 jam dan 5 sampel dipanaskan selama 5 jam. Proses pemanasan dilakukan setelah sampel didiamkan selama 28 hari dengan variasi suhu 5</w:t>
      </w:r>
      <w:r w:rsidRPr="005D0E39">
        <w:rPr>
          <w:rFonts w:ascii="Times New Roman" w:hAnsi="Times New Roman" w:cs="Times New Roman"/>
          <w:sz w:val="24"/>
          <w:szCs w:val="24"/>
        </w:rPr>
        <w:t>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Pr>
          <w:rFonts w:ascii="Times New Roman" w:hAnsi="Times New Roman" w:cs="Times New Roman"/>
          <w:sz w:val="24"/>
          <w:szCs w:val="24"/>
          <w:lang w:val="id-ID"/>
        </w:rPr>
        <w:t>, 10</w:t>
      </w:r>
      <w:r w:rsidRPr="005D0E39">
        <w:rPr>
          <w:rFonts w:ascii="Times New Roman" w:hAnsi="Times New Roman" w:cs="Times New Roman"/>
          <w:sz w:val="24"/>
          <w:szCs w:val="24"/>
        </w:rPr>
        <w:t>0</w:t>
      </w:r>
      <w:r w:rsidR="00961239">
        <w:rPr>
          <w:rFonts w:ascii="Calibri" w:hAnsi="Calibri" w:cs="Times New Roman"/>
          <w:sz w:val="24"/>
          <w:szCs w:val="24"/>
          <w:vertAlign w:val="superscript"/>
        </w:rPr>
        <w:t>⁰</w:t>
      </w:r>
      <w:r w:rsidR="00961239" w:rsidRPr="005D0E39">
        <w:rPr>
          <w:rFonts w:ascii="Times New Roman" w:hAnsi="Times New Roman" w:cs="Times New Roman"/>
          <w:sz w:val="24"/>
          <w:szCs w:val="24"/>
        </w:rPr>
        <w:t>C</w:t>
      </w:r>
      <w:r>
        <w:rPr>
          <w:rFonts w:ascii="Times New Roman" w:hAnsi="Times New Roman" w:cs="Times New Roman"/>
          <w:sz w:val="24"/>
          <w:szCs w:val="24"/>
          <w:lang w:val="id-ID"/>
        </w:rPr>
        <w:t>, 15</w:t>
      </w:r>
      <w:r w:rsidRPr="005D0E39">
        <w:rPr>
          <w:rFonts w:ascii="Times New Roman" w:hAnsi="Times New Roman" w:cs="Times New Roman"/>
          <w:sz w:val="24"/>
          <w:szCs w:val="24"/>
        </w:rPr>
        <w:t>0</w:t>
      </w:r>
      <w:r w:rsidR="002F6180">
        <w:rPr>
          <w:rFonts w:ascii="Calibri" w:hAnsi="Calibri" w:cs="Times New Roman"/>
          <w:sz w:val="24"/>
          <w:szCs w:val="24"/>
          <w:vertAlign w:val="superscript"/>
        </w:rPr>
        <w:t>⁰</w:t>
      </w:r>
      <w:r w:rsidR="002F6180" w:rsidRPr="005D0E39">
        <w:rPr>
          <w:rFonts w:ascii="Times New Roman" w:hAnsi="Times New Roman" w:cs="Times New Roman"/>
          <w:sz w:val="24"/>
          <w:szCs w:val="24"/>
        </w:rPr>
        <w:t>C</w:t>
      </w:r>
      <w:r>
        <w:rPr>
          <w:rFonts w:ascii="Times New Roman" w:hAnsi="Times New Roman" w:cs="Times New Roman"/>
          <w:sz w:val="24"/>
          <w:szCs w:val="24"/>
          <w:lang w:val="id-ID"/>
        </w:rPr>
        <w:t>, dan 20</w:t>
      </w:r>
      <w:r w:rsidRPr="005D0E39">
        <w:rPr>
          <w:rFonts w:ascii="Times New Roman" w:hAnsi="Times New Roman" w:cs="Times New Roman"/>
          <w:sz w:val="24"/>
          <w:szCs w:val="24"/>
        </w:rPr>
        <w:t>0</w:t>
      </w:r>
      <w:r w:rsidR="002F6180">
        <w:rPr>
          <w:rFonts w:ascii="Calibri" w:hAnsi="Calibri" w:cs="Times New Roman"/>
          <w:sz w:val="24"/>
          <w:szCs w:val="24"/>
          <w:vertAlign w:val="superscript"/>
        </w:rPr>
        <w:t>⁰</w:t>
      </w:r>
      <w:r w:rsidR="002F6180" w:rsidRPr="005D0E39">
        <w:rPr>
          <w:rFonts w:ascii="Times New Roman" w:hAnsi="Times New Roman" w:cs="Times New Roman"/>
          <w:sz w:val="24"/>
          <w:szCs w:val="24"/>
        </w:rPr>
        <w:t>C</w:t>
      </w:r>
      <w:r>
        <w:rPr>
          <w:rFonts w:ascii="Times New Roman" w:hAnsi="Times New Roman" w:cs="Times New Roman"/>
          <w:sz w:val="24"/>
          <w:szCs w:val="24"/>
          <w:lang w:val="id-ID"/>
        </w:rPr>
        <w:t>. Hasil penelitian didapatkan kuat tekan beton semakin menurun sej</w:t>
      </w:r>
      <w:r w:rsidR="002B3BCA">
        <w:rPr>
          <w:rFonts w:ascii="Times New Roman" w:hAnsi="Times New Roman" w:cs="Times New Roman"/>
          <w:sz w:val="24"/>
          <w:szCs w:val="24"/>
          <w:lang w:val="id-ID"/>
        </w:rPr>
        <w:t>alan dengan penambahan suhunya.</w:t>
      </w:r>
      <w:r w:rsidR="002B3BCA">
        <w:rPr>
          <w:rFonts w:ascii="Times New Roman" w:hAnsi="Times New Roman" w:cs="Times New Roman"/>
          <w:sz w:val="24"/>
          <w:szCs w:val="24"/>
        </w:rPr>
        <w:t xml:space="preserve"> </w:t>
      </w:r>
      <w:r>
        <w:rPr>
          <w:rFonts w:ascii="Times New Roman" w:hAnsi="Times New Roman" w:cs="Times New Roman"/>
          <w:sz w:val="24"/>
          <w:szCs w:val="24"/>
          <w:lang w:val="id-ID"/>
        </w:rPr>
        <w:t>Hasil kuat tekan pada 2 jam yang paling kecil 9,6 N/m</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xml:space="preserve"> pada suhu 20</w:t>
      </w:r>
      <w:r w:rsidRPr="005D0E39">
        <w:rPr>
          <w:rFonts w:ascii="Times New Roman" w:hAnsi="Times New Roman" w:cs="Times New Roman"/>
          <w:sz w:val="24"/>
          <w:szCs w:val="24"/>
        </w:rPr>
        <w:t>0</w:t>
      </w:r>
      <w:r w:rsidR="002F6180">
        <w:rPr>
          <w:rFonts w:ascii="Calibri" w:hAnsi="Calibri" w:cs="Times New Roman"/>
          <w:sz w:val="24"/>
          <w:szCs w:val="24"/>
          <w:vertAlign w:val="superscript"/>
        </w:rPr>
        <w:t>⁰</w:t>
      </w:r>
      <w:r w:rsidR="002F6180" w:rsidRPr="005D0E39">
        <w:rPr>
          <w:rFonts w:ascii="Times New Roman" w:hAnsi="Times New Roman" w:cs="Times New Roman"/>
          <w:sz w:val="24"/>
          <w:szCs w:val="24"/>
        </w:rPr>
        <w:t>C</w:t>
      </w:r>
      <w:r w:rsidR="002F6180">
        <w:rPr>
          <w:rFonts w:ascii="Times New Roman" w:hAnsi="Times New Roman" w:cs="Times New Roman"/>
          <w:sz w:val="24"/>
          <w:szCs w:val="24"/>
          <w:lang w:val="id-ID"/>
        </w:rPr>
        <w:t xml:space="preserve"> </w:t>
      </w:r>
      <w:r>
        <w:rPr>
          <w:rFonts w:ascii="Times New Roman" w:hAnsi="Times New Roman" w:cs="Times New Roman"/>
          <w:sz w:val="24"/>
          <w:szCs w:val="24"/>
          <w:lang w:val="id-ID"/>
        </w:rPr>
        <w:t>dan kuat tekan pada 5 jam yang paling kecil 10,6 N/m</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xml:space="preserve"> pada suhu 20</w:t>
      </w:r>
      <w:r w:rsidRPr="005D0E39">
        <w:rPr>
          <w:rFonts w:ascii="Times New Roman" w:hAnsi="Times New Roman" w:cs="Times New Roman"/>
          <w:sz w:val="24"/>
          <w:szCs w:val="24"/>
        </w:rPr>
        <w:t>0</w:t>
      </w:r>
      <w:r w:rsidR="002F6180">
        <w:rPr>
          <w:rFonts w:ascii="Calibri" w:hAnsi="Calibri" w:cs="Times New Roman"/>
          <w:sz w:val="24"/>
          <w:szCs w:val="24"/>
          <w:vertAlign w:val="superscript"/>
        </w:rPr>
        <w:t>⁰</w:t>
      </w:r>
      <w:r w:rsidR="002F6180" w:rsidRPr="005D0E39">
        <w:rPr>
          <w:rFonts w:ascii="Times New Roman" w:hAnsi="Times New Roman" w:cs="Times New Roman"/>
          <w:sz w:val="24"/>
          <w:szCs w:val="24"/>
        </w:rPr>
        <w:t>C</w:t>
      </w:r>
      <w:r>
        <w:rPr>
          <w:rFonts w:ascii="Times New Roman" w:hAnsi="Times New Roman" w:cs="Times New Roman"/>
          <w:sz w:val="24"/>
          <w:szCs w:val="24"/>
          <w:lang w:val="id-ID"/>
        </w:rPr>
        <w:t>. Porositas pada 2 jam yang paling kecil 11,8% sedangkan pada 5 jam paling kecil 5,9% pada suhu 20</w:t>
      </w:r>
      <w:r w:rsidRPr="005D0E39">
        <w:rPr>
          <w:rFonts w:ascii="Times New Roman" w:hAnsi="Times New Roman" w:cs="Times New Roman"/>
          <w:sz w:val="24"/>
          <w:szCs w:val="24"/>
        </w:rPr>
        <w:t>0</w:t>
      </w:r>
      <w:r w:rsidR="002F6180">
        <w:rPr>
          <w:rFonts w:ascii="Calibri" w:hAnsi="Calibri" w:cs="Times New Roman"/>
          <w:sz w:val="24"/>
          <w:szCs w:val="24"/>
          <w:vertAlign w:val="superscript"/>
        </w:rPr>
        <w:t>⁰</w:t>
      </w:r>
      <w:r w:rsidR="002F6180" w:rsidRPr="005D0E39">
        <w:rPr>
          <w:rFonts w:ascii="Times New Roman" w:hAnsi="Times New Roman" w:cs="Times New Roman"/>
          <w:sz w:val="24"/>
          <w:szCs w:val="24"/>
        </w:rPr>
        <w:t>C</w:t>
      </w:r>
      <w:r>
        <w:rPr>
          <w:rFonts w:ascii="Times New Roman" w:hAnsi="Times New Roman" w:cs="Times New Roman"/>
          <w:sz w:val="24"/>
          <w:szCs w:val="24"/>
          <w:lang w:val="id-ID"/>
        </w:rPr>
        <w:t>.</w:t>
      </w:r>
    </w:p>
    <w:p w14:paraId="0021B407" w14:textId="77777777" w:rsidR="00B472F4" w:rsidRDefault="00B472F4" w:rsidP="00906A5F">
      <w:pPr>
        <w:pStyle w:val="ListParagraph"/>
        <w:spacing w:after="0" w:line="360" w:lineRule="auto"/>
        <w:ind w:left="0" w:firstLine="567"/>
        <w:jc w:val="both"/>
        <w:rPr>
          <w:rFonts w:ascii="Times New Roman" w:hAnsi="Times New Roman" w:cs="Times New Roman"/>
          <w:sz w:val="24"/>
          <w:szCs w:val="24"/>
          <w:lang w:val="id-ID"/>
        </w:rPr>
      </w:pPr>
      <w:r>
        <w:rPr>
          <w:rFonts w:ascii="Times New Roman" w:hAnsi="Times New Roman" w:cs="Times New Roman"/>
          <w:sz w:val="24"/>
          <w:lang w:val="id-ID"/>
        </w:rPr>
        <w:t>Suku, Manteiro, dan Nelo (tanpa tahun) telah melakukan penelitian tentang perubahan perilaku kuat tekan dan tarik akibat pemanasan, yang bertujuan untuk mengetahui perilaku kekuatan beton pasca dipanaskan pada suhu dan temperatur tertentu. Penelitian menggunakan benda uji silinder ukuran diameter 15 cm dan tinggi 30 cm. Variasi lama pemanasan dilakukan 1</w:t>
      </w:r>
      <w:r w:rsidR="003342B2">
        <w:rPr>
          <w:rFonts w:ascii="Times New Roman" w:hAnsi="Times New Roman" w:cs="Times New Roman"/>
          <w:sz w:val="24"/>
        </w:rPr>
        <w:t>-</w:t>
      </w:r>
      <w:r>
        <w:rPr>
          <w:rFonts w:ascii="Times New Roman" w:hAnsi="Times New Roman" w:cs="Times New Roman"/>
          <w:sz w:val="24"/>
          <w:lang w:val="id-ID"/>
        </w:rPr>
        <w:t xml:space="preserve">2 jam. Sedangkan untuk variasi suhu pemanasan </w:t>
      </w:r>
      <w:r w:rsidRPr="00362F37">
        <w:rPr>
          <w:rFonts w:ascii="Times New Roman" w:hAnsi="Times New Roman" w:cs="Times New Roman"/>
          <w:sz w:val="24"/>
          <w:szCs w:val="24"/>
          <w:lang w:val="id-ID"/>
        </w:rPr>
        <w:t>300</w:t>
      </w:r>
      <w:r w:rsidR="001831C3" w:rsidRPr="00362F37">
        <w:rPr>
          <w:rFonts w:ascii="Calibri" w:hAnsi="Calibri" w:cs="Times New Roman"/>
          <w:sz w:val="24"/>
          <w:szCs w:val="24"/>
          <w:vertAlign w:val="superscript"/>
          <w:lang w:val="id-ID"/>
        </w:rPr>
        <w:t>⁰</w:t>
      </w:r>
      <w:r w:rsidR="001831C3" w:rsidRPr="00362F37">
        <w:rPr>
          <w:rFonts w:ascii="Times New Roman" w:hAnsi="Times New Roman" w:cs="Times New Roman"/>
          <w:sz w:val="24"/>
          <w:szCs w:val="24"/>
          <w:lang w:val="id-ID"/>
        </w:rPr>
        <w:t>C</w:t>
      </w:r>
      <w:r>
        <w:rPr>
          <w:rFonts w:ascii="Times New Roman" w:hAnsi="Times New Roman" w:cs="Times New Roman"/>
          <w:sz w:val="24"/>
          <w:szCs w:val="24"/>
          <w:lang w:val="id-ID"/>
        </w:rPr>
        <w:t xml:space="preserve">, </w:t>
      </w:r>
      <w:r w:rsidRPr="00362F37">
        <w:rPr>
          <w:rFonts w:ascii="Times New Roman" w:hAnsi="Times New Roman" w:cs="Times New Roman"/>
          <w:sz w:val="24"/>
          <w:szCs w:val="24"/>
          <w:lang w:val="id-ID"/>
        </w:rPr>
        <w:t>500</w:t>
      </w:r>
      <w:r w:rsidR="001831C3" w:rsidRPr="00362F37">
        <w:rPr>
          <w:rFonts w:ascii="Calibri" w:hAnsi="Calibri" w:cs="Times New Roman"/>
          <w:sz w:val="24"/>
          <w:szCs w:val="24"/>
          <w:vertAlign w:val="superscript"/>
          <w:lang w:val="id-ID"/>
        </w:rPr>
        <w:t>⁰</w:t>
      </w:r>
      <w:r w:rsidR="001831C3" w:rsidRPr="00362F37">
        <w:rPr>
          <w:rFonts w:ascii="Times New Roman" w:hAnsi="Times New Roman" w:cs="Times New Roman"/>
          <w:sz w:val="24"/>
          <w:szCs w:val="24"/>
          <w:lang w:val="id-ID"/>
        </w:rPr>
        <w:t>C</w:t>
      </w:r>
      <w:r>
        <w:rPr>
          <w:rFonts w:ascii="Times New Roman" w:hAnsi="Times New Roman" w:cs="Times New Roman"/>
          <w:sz w:val="24"/>
          <w:szCs w:val="24"/>
          <w:lang w:val="id-ID"/>
        </w:rPr>
        <w:t>,</w:t>
      </w:r>
      <w:r w:rsidR="00362F37" w:rsidRPr="00362F37">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dan </w:t>
      </w:r>
      <w:r w:rsidRPr="00362F37">
        <w:rPr>
          <w:rFonts w:ascii="Times New Roman" w:hAnsi="Times New Roman" w:cs="Times New Roman"/>
          <w:sz w:val="24"/>
          <w:szCs w:val="24"/>
          <w:lang w:val="id-ID"/>
        </w:rPr>
        <w:t>700</w:t>
      </w:r>
      <w:r w:rsidR="001831C3" w:rsidRPr="00362F37">
        <w:rPr>
          <w:rFonts w:ascii="Calibri" w:hAnsi="Calibri" w:cs="Times New Roman"/>
          <w:sz w:val="24"/>
          <w:szCs w:val="24"/>
          <w:vertAlign w:val="superscript"/>
          <w:lang w:val="id-ID"/>
        </w:rPr>
        <w:t>⁰</w:t>
      </w:r>
      <w:r w:rsidR="001831C3" w:rsidRPr="00362F37">
        <w:rPr>
          <w:rFonts w:ascii="Times New Roman" w:hAnsi="Times New Roman" w:cs="Times New Roman"/>
          <w:sz w:val="24"/>
          <w:szCs w:val="24"/>
          <w:lang w:val="id-ID"/>
        </w:rPr>
        <w:t>C</w:t>
      </w:r>
      <w:r>
        <w:rPr>
          <w:rFonts w:ascii="Times New Roman" w:hAnsi="Times New Roman" w:cs="Times New Roman"/>
          <w:sz w:val="24"/>
          <w:szCs w:val="24"/>
          <w:lang w:val="id-ID"/>
        </w:rPr>
        <w:t>. Pengujian dilakukan pada saat berumur 28 M</w:t>
      </w:r>
      <w:r w:rsidR="00362F37" w:rsidRPr="00362F37">
        <w:rPr>
          <w:rFonts w:ascii="Times New Roman" w:hAnsi="Times New Roman" w:cs="Times New Roman"/>
          <w:sz w:val="24"/>
          <w:szCs w:val="24"/>
          <w:lang w:val="id-ID"/>
        </w:rPr>
        <w:t>P</w:t>
      </w:r>
      <w:r>
        <w:rPr>
          <w:rFonts w:ascii="Times New Roman" w:hAnsi="Times New Roman" w:cs="Times New Roman"/>
          <w:sz w:val="24"/>
          <w:szCs w:val="24"/>
          <w:lang w:val="id-ID"/>
        </w:rPr>
        <w:t>a dengan kuat tekan rencana 20 MPa. Hasil Pengujian kuat tekan beton menghasilkan penurunan 24,24%</w:t>
      </w:r>
      <w:r w:rsidR="003342B2" w:rsidRPr="00C64FDD">
        <w:rPr>
          <w:rFonts w:ascii="Times New Roman" w:hAnsi="Times New Roman" w:cs="Times New Roman"/>
          <w:sz w:val="24"/>
          <w:szCs w:val="24"/>
          <w:lang w:val="id-ID"/>
        </w:rPr>
        <w:t>-</w:t>
      </w:r>
      <w:r>
        <w:rPr>
          <w:rFonts w:ascii="Times New Roman" w:hAnsi="Times New Roman" w:cs="Times New Roman"/>
          <w:sz w:val="24"/>
          <w:szCs w:val="24"/>
          <w:lang w:val="id-ID"/>
        </w:rPr>
        <w:t>38,53% untuk lama pembakaran 1 jam dan terjadi penurunan sebesar 29,95%</w:t>
      </w:r>
      <w:r w:rsidR="003342B2" w:rsidRPr="00C64FDD">
        <w:rPr>
          <w:rFonts w:ascii="Times New Roman" w:hAnsi="Times New Roman" w:cs="Times New Roman"/>
          <w:sz w:val="24"/>
          <w:szCs w:val="24"/>
          <w:lang w:val="id-ID"/>
        </w:rPr>
        <w:t>-</w:t>
      </w:r>
      <w:r>
        <w:rPr>
          <w:rFonts w:ascii="Times New Roman" w:hAnsi="Times New Roman" w:cs="Times New Roman"/>
          <w:sz w:val="24"/>
          <w:szCs w:val="24"/>
          <w:lang w:val="id-ID"/>
        </w:rPr>
        <w:t xml:space="preserve">41,3% untuk lama pembakaran 2 jam untuk variasi </w:t>
      </w:r>
      <w:r w:rsidRPr="00C64FDD">
        <w:rPr>
          <w:rFonts w:ascii="Times New Roman" w:hAnsi="Times New Roman" w:cs="Times New Roman"/>
          <w:sz w:val="24"/>
          <w:szCs w:val="24"/>
          <w:lang w:val="id-ID"/>
        </w:rPr>
        <w:t>300</w:t>
      </w:r>
      <w:r w:rsidR="00C64FDD" w:rsidRPr="00C64FDD">
        <w:rPr>
          <w:rFonts w:ascii="Calibri" w:hAnsi="Calibri" w:cs="Times New Roman"/>
          <w:sz w:val="24"/>
          <w:szCs w:val="24"/>
          <w:vertAlign w:val="superscript"/>
          <w:lang w:val="id-ID"/>
        </w:rPr>
        <w:t>⁰</w:t>
      </w:r>
      <w:r w:rsidR="00C64FDD" w:rsidRPr="00C64FDD">
        <w:rPr>
          <w:rFonts w:ascii="Times New Roman" w:hAnsi="Times New Roman" w:cs="Times New Roman"/>
          <w:sz w:val="24"/>
          <w:szCs w:val="24"/>
          <w:lang w:val="id-ID"/>
        </w:rPr>
        <w:t>C</w:t>
      </w:r>
      <w:r>
        <w:rPr>
          <w:rFonts w:ascii="Times New Roman" w:hAnsi="Times New Roman" w:cs="Times New Roman"/>
          <w:sz w:val="24"/>
          <w:szCs w:val="24"/>
          <w:lang w:val="id-ID"/>
        </w:rPr>
        <w:t xml:space="preserve">, </w:t>
      </w:r>
      <w:r w:rsidRPr="00C64FDD">
        <w:rPr>
          <w:rFonts w:ascii="Times New Roman" w:hAnsi="Times New Roman" w:cs="Times New Roman"/>
          <w:sz w:val="24"/>
          <w:szCs w:val="24"/>
          <w:lang w:val="id-ID"/>
        </w:rPr>
        <w:t>500</w:t>
      </w:r>
      <w:r w:rsidR="00C64FDD" w:rsidRPr="00C64FDD">
        <w:rPr>
          <w:rFonts w:ascii="Calibri" w:hAnsi="Calibri" w:cs="Times New Roman"/>
          <w:sz w:val="24"/>
          <w:szCs w:val="24"/>
          <w:vertAlign w:val="superscript"/>
          <w:lang w:val="id-ID"/>
        </w:rPr>
        <w:t>⁰</w:t>
      </w:r>
      <w:r w:rsidR="00C64FDD" w:rsidRPr="00C64FDD">
        <w:rPr>
          <w:rFonts w:ascii="Times New Roman" w:hAnsi="Times New Roman" w:cs="Times New Roman"/>
          <w:sz w:val="24"/>
          <w:szCs w:val="24"/>
          <w:lang w:val="id-ID"/>
        </w:rPr>
        <w:t>C</w:t>
      </w:r>
      <w:r>
        <w:rPr>
          <w:rFonts w:ascii="Times New Roman" w:hAnsi="Times New Roman" w:cs="Times New Roman"/>
          <w:sz w:val="24"/>
          <w:szCs w:val="24"/>
          <w:lang w:val="id-ID"/>
        </w:rPr>
        <w:t xml:space="preserve">,dan </w:t>
      </w:r>
      <w:r w:rsidRPr="00C64FDD">
        <w:rPr>
          <w:rFonts w:ascii="Times New Roman" w:hAnsi="Times New Roman" w:cs="Times New Roman"/>
          <w:sz w:val="24"/>
          <w:szCs w:val="24"/>
          <w:lang w:val="id-ID"/>
        </w:rPr>
        <w:t>700</w:t>
      </w:r>
      <w:r w:rsidR="00C64FDD" w:rsidRPr="00C64FDD">
        <w:rPr>
          <w:rFonts w:ascii="Calibri" w:hAnsi="Calibri" w:cs="Times New Roman"/>
          <w:sz w:val="24"/>
          <w:szCs w:val="24"/>
          <w:vertAlign w:val="superscript"/>
          <w:lang w:val="id-ID"/>
        </w:rPr>
        <w:t>⁰</w:t>
      </w:r>
      <w:r w:rsidR="00C64FDD" w:rsidRPr="00C64FDD">
        <w:rPr>
          <w:rFonts w:ascii="Times New Roman" w:hAnsi="Times New Roman" w:cs="Times New Roman"/>
          <w:sz w:val="24"/>
          <w:szCs w:val="24"/>
          <w:lang w:val="id-ID"/>
        </w:rPr>
        <w:t>C</w:t>
      </w:r>
      <w:r>
        <w:rPr>
          <w:rFonts w:ascii="Times New Roman" w:hAnsi="Times New Roman" w:cs="Times New Roman"/>
          <w:sz w:val="24"/>
          <w:szCs w:val="24"/>
          <w:lang w:val="id-ID"/>
        </w:rPr>
        <w:t xml:space="preserve">. Pada pengujian kuat tarik belah akibat lama pemanasan 1 jam pada suhu </w:t>
      </w:r>
      <w:r w:rsidRPr="00F45DC0">
        <w:rPr>
          <w:rFonts w:ascii="Times New Roman" w:hAnsi="Times New Roman" w:cs="Times New Roman"/>
          <w:sz w:val="24"/>
          <w:szCs w:val="24"/>
          <w:lang w:val="id-ID"/>
        </w:rPr>
        <w:t>300</w:t>
      </w:r>
      <w:r w:rsidR="00C64FDD" w:rsidRPr="00C64FDD">
        <w:rPr>
          <w:rFonts w:ascii="Calibri" w:hAnsi="Calibri" w:cs="Times New Roman"/>
          <w:sz w:val="24"/>
          <w:szCs w:val="24"/>
          <w:vertAlign w:val="superscript"/>
          <w:lang w:val="id-ID"/>
        </w:rPr>
        <w:t>⁰</w:t>
      </w:r>
      <w:r w:rsidR="00C64FDD" w:rsidRPr="00C64FDD">
        <w:rPr>
          <w:rFonts w:ascii="Times New Roman" w:hAnsi="Times New Roman" w:cs="Times New Roman"/>
          <w:sz w:val="24"/>
          <w:szCs w:val="24"/>
          <w:lang w:val="id-ID"/>
        </w:rPr>
        <w:t>C</w:t>
      </w:r>
      <w:r>
        <w:rPr>
          <w:rFonts w:ascii="Times New Roman" w:hAnsi="Times New Roman" w:cs="Times New Roman"/>
          <w:sz w:val="24"/>
          <w:szCs w:val="24"/>
          <w:lang w:val="id-ID"/>
        </w:rPr>
        <w:t xml:space="preserve">, </w:t>
      </w:r>
      <w:r w:rsidRPr="00F45DC0">
        <w:rPr>
          <w:rFonts w:ascii="Times New Roman" w:hAnsi="Times New Roman" w:cs="Times New Roman"/>
          <w:sz w:val="24"/>
          <w:szCs w:val="24"/>
          <w:lang w:val="id-ID"/>
        </w:rPr>
        <w:t>500</w:t>
      </w:r>
      <w:r w:rsidR="00C64FDD" w:rsidRPr="00C64FDD">
        <w:rPr>
          <w:rFonts w:ascii="Calibri" w:hAnsi="Calibri" w:cs="Times New Roman"/>
          <w:sz w:val="24"/>
          <w:szCs w:val="24"/>
          <w:vertAlign w:val="superscript"/>
          <w:lang w:val="id-ID"/>
        </w:rPr>
        <w:t>⁰</w:t>
      </w:r>
      <w:r w:rsidR="00C64FDD" w:rsidRPr="00C64FDD">
        <w:rPr>
          <w:rFonts w:ascii="Times New Roman" w:hAnsi="Times New Roman" w:cs="Times New Roman"/>
          <w:sz w:val="24"/>
          <w:szCs w:val="24"/>
          <w:lang w:val="id-ID"/>
        </w:rPr>
        <w:t>C</w:t>
      </w:r>
      <w:r>
        <w:rPr>
          <w:rFonts w:ascii="Times New Roman" w:hAnsi="Times New Roman" w:cs="Times New Roman"/>
          <w:sz w:val="24"/>
          <w:szCs w:val="24"/>
          <w:lang w:val="id-ID"/>
        </w:rPr>
        <w:t xml:space="preserve">,dan </w:t>
      </w:r>
      <w:r w:rsidRPr="00F45DC0">
        <w:rPr>
          <w:rFonts w:ascii="Times New Roman" w:hAnsi="Times New Roman" w:cs="Times New Roman"/>
          <w:sz w:val="24"/>
          <w:szCs w:val="24"/>
          <w:lang w:val="id-ID"/>
        </w:rPr>
        <w:t>700</w:t>
      </w:r>
      <w:r w:rsidR="00C64FDD" w:rsidRPr="00C64FDD">
        <w:rPr>
          <w:rFonts w:ascii="Calibri" w:hAnsi="Calibri" w:cs="Times New Roman"/>
          <w:sz w:val="24"/>
          <w:szCs w:val="24"/>
          <w:vertAlign w:val="superscript"/>
          <w:lang w:val="id-ID"/>
        </w:rPr>
        <w:t>⁰</w:t>
      </w:r>
      <w:r w:rsidR="00C64FDD" w:rsidRPr="00C64FDD">
        <w:rPr>
          <w:rFonts w:ascii="Times New Roman" w:hAnsi="Times New Roman" w:cs="Times New Roman"/>
          <w:sz w:val="24"/>
          <w:szCs w:val="24"/>
          <w:lang w:val="id-ID"/>
        </w:rPr>
        <w:t>C</w:t>
      </w:r>
      <w:r>
        <w:rPr>
          <w:rFonts w:ascii="Times New Roman" w:hAnsi="Times New Roman" w:cs="Times New Roman"/>
          <w:sz w:val="24"/>
          <w:szCs w:val="24"/>
          <w:lang w:val="id-ID"/>
        </w:rPr>
        <w:t xml:space="preserve"> terjadi penurunan kuat tarik yang sangat tinggi, kemudian kekuatan sisanya hanya sebesar 54,12%</w:t>
      </w:r>
      <w:r w:rsidR="003342B2" w:rsidRPr="00F45DC0">
        <w:rPr>
          <w:rFonts w:ascii="Times New Roman" w:hAnsi="Times New Roman" w:cs="Times New Roman"/>
          <w:sz w:val="24"/>
          <w:szCs w:val="24"/>
          <w:lang w:val="id-ID"/>
        </w:rPr>
        <w:t>-</w:t>
      </w:r>
      <w:r>
        <w:rPr>
          <w:rFonts w:ascii="Times New Roman" w:hAnsi="Times New Roman" w:cs="Times New Roman"/>
          <w:sz w:val="24"/>
          <w:szCs w:val="24"/>
          <w:lang w:val="id-ID"/>
        </w:rPr>
        <w:t>24,17%. Demikian pula pada pemanasan 2 jam, kekuatan sisanya hanya sebesar 45%-20%.</w:t>
      </w:r>
    </w:p>
    <w:p w14:paraId="28041BC7" w14:textId="77777777" w:rsidR="00CD157C" w:rsidRDefault="00B472F4" w:rsidP="0023539B">
      <w:pPr>
        <w:pStyle w:val="ListParagraph"/>
        <w:spacing w:after="0" w:line="36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Penelitian yang dilakukan Labora (2016) telah melakukan penelitian </w:t>
      </w:r>
      <w:r w:rsidR="003A1A36">
        <w:rPr>
          <w:rFonts w:ascii="Times New Roman" w:hAnsi="Times New Roman" w:cs="Times New Roman"/>
          <w:sz w:val="24"/>
          <w:szCs w:val="24"/>
        </w:rPr>
        <w:t xml:space="preserve">tentang pengaruh penambahan </w:t>
      </w:r>
      <w:r w:rsidR="004F0A4C" w:rsidRPr="006A43D7">
        <w:rPr>
          <w:rFonts w:ascii="Times New Roman" w:hAnsi="Times New Roman" w:cs="Times New Roman"/>
          <w:i/>
          <w:sz w:val="24"/>
          <w:szCs w:val="24"/>
          <w:lang w:val="id-ID"/>
        </w:rPr>
        <w:t>Plastocrete® RT6 Plus</w:t>
      </w:r>
      <w:r w:rsidR="004F0A4C">
        <w:rPr>
          <w:rFonts w:ascii="Times New Roman" w:hAnsi="Times New Roman" w:cs="Times New Roman"/>
          <w:i/>
          <w:sz w:val="24"/>
          <w:szCs w:val="24"/>
          <w:lang w:val="id-ID"/>
        </w:rPr>
        <w:t xml:space="preserve"> </w:t>
      </w:r>
      <w:r w:rsidR="003A1A36">
        <w:rPr>
          <w:rFonts w:ascii="Times New Roman" w:hAnsi="Times New Roman" w:cs="Times New Roman"/>
          <w:sz w:val="24"/>
          <w:szCs w:val="24"/>
        </w:rPr>
        <w:t xml:space="preserve">terhadap kuat tekan beton </w:t>
      </w:r>
      <w:r>
        <w:rPr>
          <w:rFonts w:ascii="Times New Roman" w:hAnsi="Times New Roman" w:cs="Times New Roman"/>
          <w:sz w:val="24"/>
          <w:szCs w:val="24"/>
          <w:lang w:val="id-ID"/>
        </w:rPr>
        <w:t>, yang bertujuan untuk mengkaji bahan</w:t>
      </w:r>
      <w:r w:rsidR="00961239">
        <w:rPr>
          <w:rFonts w:ascii="Times New Roman" w:hAnsi="Times New Roman" w:cs="Times New Roman"/>
          <w:sz w:val="24"/>
          <w:szCs w:val="24"/>
          <w:lang w:val="id-ID"/>
        </w:rPr>
        <w:t>-</w:t>
      </w:r>
      <w:r>
        <w:rPr>
          <w:rFonts w:ascii="Times New Roman" w:hAnsi="Times New Roman" w:cs="Times New Roman"/>
          <w:sz w:val="24"/>
          <w:szCs w:val="24"/>
          <w:lang w:val="id-ID"/>
        </w:rPr>
        <w:t xml:space="preserve">bahan </w:t>
      </w:r>
      <w:r>
        <w:rPr>
          <w:rFonts w:ascii="Times New Roman" w:hAnsi="Times New Roman" w:cs="Times New Roman"/>
          <w:i/>
          <w:sz w:val="24"/>
          <w:szCs w:val="24"/>
          <w:lang w:val="id-ID"/>
        </w:rPr>
        <w:t xml:space="preserve">Water Reducing </w:t>
      </w:r>
      <w:r>
        <w:rPr>
          <w:rFonts w:ascii="Times New Roman" w:hAnsi="Times New Roman" w:cs="Times New Roman"/>
          <w:sz w:val="24"/>
          <w:szCs w:val="24"/>
          <w:lang w:val="id-ID"/>
        </w:rPr>
        <w:t xml:space="preserve">dan </w:t>
      </w:r>
      <w:r>
        <w:rPr>
          <w:rFonts w:ascii="Times New Roman" w:hAnsi="Times New Roman" w:cs="Times New Roman"/>
          <w:i/>
          <w:sz w:val="24"/>
          <w:szCs w:val="24"/>
          <w:lang w:val="id-ID"/>
        </w:rPr>
        <w:t xml:space="preserve">Retarding Admixture </w:t>
      </w:r>
      <w:r>
        <w:rPr>
          <w:rFonts w:ascii="Times New Roman" w:hAnsi="Times New Roman" w:cs="Times New Roman"/>
          <w:sz w:val="24"/>
          <w:szCs w:val="24"/>
          <w:lang w:val="id-ID"/>
        </w:rPr>
        <w:t xml:space="preserve">sebagai bahan tambah pembuatan beton. Benda uji yang digunakan berbentuk kubus dengan ukuran 15 cm x 15 cm x 15 cm. Pencampuran beton dengan variasi penambahan 0,3% dan 0,5% dari berat semen yang digunakan dan dibandingkan terhadap beton normal. Hasil yang didapatkan pada pencampuran beton normal dengan bahan tambah </w:t>
      </w:r>
      <w:r w:rsidR="004F0A4C" w:rsidRPr="006A43D7">
        <w:rPr>
          <w:rFonts w:ascii="Times New Roman" w:hAnsi="Times New Roman" w:cs="Times New Roman"/>
          <w:i/>
          <w:sz w:val="24"/>
          <w:szCs w:val="24"/>
          <w:lang w:val="id-ID"/>
        </w:rPr>
        <w:t>Plastocrete® RT6 Plus</w:t>
      </w:r>
      <w:r w:rsidR="004F0A4C">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mengalami peningkatan kuat tekan maksimum pada penambahan </w:t>
      </w:r>
      <w:r w:rsidR="004F0A4C" w:rsidRPr="006A43D7">
        <w:rPr>
          <w:rFonts w:ascii="Times New Roman" w:hAnsi="Times New Roman" w:cs="Times New Roman"/>
          <w:i/>
          <w:sz w:val="24"/>
          <w:szCs w:val="24"/>
          <w:lang w:val="id-ID"/>
        </w:rPr>
        <w:t>Plastocrete® RT6 Plus</w:t>
      </w:r>
      <w:r w:rsidR="004F0A4C">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sebesar 0,5% dengan pengurangan air 20%. Penambahan </w:t>
      </w:r>
      <w:r>
        <w:rPr>
          <w:rFonts w:ascii="Times New Roman" w:hAnsi="Times New Roman" w:cs="Times New Roman"/>
          <w:i/>
          <w:sz w:val="24"/>
          <w:szCs w:val="24"/>
          <w:lang w:val="id-ID"/>
        </w:rPr>
        <w:t xml:space="preserve">admixture </w:t>
      </w:r>
      <w:r>
        <w:rPr>
          <w:rFonts w:ascii="Times New Roman" w:hAnsi="Times New Roman" w:cs="Times New Roman"/>
          <w:sz w:val="24"/>
          <w:szCs w:val="24"/>
          <w:lang w:val="id-ID"/>
        </w:rPr>
        <w:t xml:space="preserve">pada campuran beton dapat menambah kuat tekan </w:t>
      </w:r>
      <w:r w:rsidR="002B3BCA">
        <w:rPr>
          <w:rFonts w:ascii="Times New Roman" w:hAnsi="Times New Roman" w:cs="Times New Roman"/>
          <w:sz w:val="24"/>
          <w:szCs w:val="24"/>
          <w:lang w:val="id-ID"/>
        </w:rPr>
        <w:t>sesuai dosis pemakaiannya.</w:t>
      </w:r>
    </w:p>
    <w:p w14:paraId="40AA73B7" w14:textId="77777777" w:rsidR="0023539B" w:rsidRPr="0023539B" w:rsidRDefault="0023539B" w:rsidP="00D84A37">
      <w:pPr>
        <w:pStyle w:val="ListParagraph"/>
        <w:spacing w:after="0" w:line="240" w:lineRule="auto"/>
        <w:ind w:left="0" w:firstLine="567"/>
        <w:jc w:val="both"/>
        <w:rPr>
          <w:rFonts w:ascii="Times New Roman" w:hAnsi="Times New Roman" w:cs="Times New Roman"/>
          <w:sz w:val="24"/>
          <w:szCs w:val="24"/>
          <w:lang w:val="id-ID"/>
        </w:rPr>
      </w:pPr>
    </w:p>
    <w:p w14:paraId="66261436" w14:textId="77777777" w:rsidR="00B472F4" w:rsidRPr="00C70CB1" w:rsidRDefault="00B472F4" w:rsidP="00ED3876">
      <w:pPr>
        <w:pStyle w:val="Heading2"/>
        <w:numPr>
          <w:ilvl w:val="0"/>
          <w:numId w:val="80"/>
        </w:numPr>
        <w:spacing w:line="360" w:lineRule="auto"/>
        <w:ind w:left="426" w:hanging="426"/>
        <w:rPr>
          <w:lang w:val="id-ID"/>
        </w:rPr>
      </w:pPr>
      <w:bookmarkStart w:id="39" w:name="_Toc510650336"/>
      <w:r w:rsidRPr="00C70CB1">
        <w:rPr>
          <w:lang w:val="id-ID"/>
        </w:rPr>
        <w:t>Perbandingan Penelitian</w:t>
      </w:r>
      <w:r w:rsidR="00C63FA5">
        <w:t xml:space="preserve"> yang Dilakukan dengan Penelitian Terdahulu</w:t>
      </w:r>
      <w:bookmarkEnd w:id="39"/>
    </w:p>
    <w:p w14:paraId="5DE24890" w14:textId="77777777" w:rsidR="00B472F4" w:rsidRPr="0056352C" w:rsidRDefault="00B472F4" w:rsidP="00B472F4">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Adapun perbandingan antara penelitian terdahulu dengan penelitian yang dilakukan dapat dilihat pada Tabel 2.</w:t>
      </w:r>
      <w:r w:rsidR="00386B9C">
        <w:rPr>
          <w:rFonts w:ascii="Times New Roman" w:hAnsi="Times New Roman" w:cs="Times New Roman"/>
          <w:sz w:val="24"/>
        </w:rPr>
        <w:t>2</w:t>
      </w:r>
      <w:r>
        <w:rPr>
          <w:rFonts w:ascii="Times New Roman" w:hAnsi="Times New Roman" w:cs="Times New Roman"/>
          <w:sz w:val="24"/>
          <w:lang w:val="id-ID"/>
        </w:rPr>
        <w:t>.</w:t>
      </w:r>
    </w:p>
    <w:p w14:paraId="4D069A32" w14:textId="77777777" w:rsidR="00B472F4" w:rsidRPr="002B3BCA" w:rsidRDefault="00B472F4" w:rsidP="002B3BCA">
      <w:pPr>
        <w:spacing w:after="0" w:line="360" w:lineRule="auto"/>
        <w:jc w:val="both"/>
        <w:rPr>
          <w:rFonts w:ascii="Times New Roman" w:hAnsi="Times New Roman" w:cs="Times New Roman"/>
          <w:sz w:val="24"/>
          <w:lang w:val="id-ID"/>
        </w:rPr>
        <w:sectPr w:rsidR="00B472F4" w:rsidRPr="002B3BCA" w:rsidSect="0045262E">
          <w:headerReference w:type="default" r:id="rId22"/>
          <w:footerReference w:type="default" r:id="rId23"/>
          <w:headerReference w:type="first" r:id="rId24"/>
          <w:footerReference w:type="first" r:id="rId25"/>
          <w:pgSz w:w="11906" w:h="16838"/>
          <w:pgMar w:top="2268" w:right="1701" w:bottom="1701" w:left="2268" w:header="708" w:footer="708" w:gutter="0"/>
          <w:pgNumType w:start="6"/>
          <w:cols w:space="708"/>
          <w:titlePg/>
          <w:docGrid w:linePitch="360"/>
        </w:sectPr>
      </w:pPr>
    </w:p>
    <w:p w14:paraId="115660DC" w14:textId="38FBA766" w:rsidR="00906A5F" w:rsidRPr="00AA454C" w:rsidRDefault="002725B8" w:rsidP="002725B8">
      <w:pPr>
        <w:pStyle w:val="Caption"/>
        <w:spacing w:after="0"/>
        <w:rPr>
          <w:rFonts w:cs="Times New Roman"/>
          <w:b w:val="0"/>
          <w:lang w:val="id-ID"/>
        </w:rPr>
      </w:pPr>
      <w:bookmarkStart w:id="40" w:name="_Toc501323822"/>
      <w:r>
        <w:lastRenderedPageBreak/>
        <w:t>Tabel 2.</w:t>
      </w:r>
      <w:r>
        <w:fldChar w:fldCharType="begin"/>
      </w:r>
      <w:r>
        <w:instrText xml:space="preserve"> SEQ Tabel_2. \* ARABIC </w:instrText>
      </w:r>
      <w:r>
        <w:fldChar w:fldCharType="separate"/>
      </w:r>
      <w:r w:rsidR="003E604A">
        <w:rPr>
          <w:noProof/>
        </w:rPr>
        <w:t>2</w:t>
      </w:r>
      <w:r>
        <w:fldChar w:fldCharType="end"/>
      </w:r>
      <w:r w:rsidR="00906A5F" w:rsidRPr="00AA454C">
        <w:rPr>
          <w:rFonts w:cs="Times New Roman"/>
          <w:lang w:val="id-ID"/>
        </w:rPr>
        <w:t xml:space="preserve"> Perbandingan </w:t>
      </w:r>
      <w:r w:rsidR="009A5A73">
        <w:rPr>
          <w:rFonts w:cs="Times New Roman"/>
        </w:rPr>
        <w:t>P</w:t>
      </w:r>
      <w:r w:rsidR="00906A5F" w:rsidRPr="00AA454C">
        <w:rPr>
          <w:rFonts w:cs="Times New Roman"/>
          <w:lang w:val="id-ID"/>
        </w:rPr>
        <w:t xml:space="preserve">enelitian </w:t>
      </w:r>
      <w:r w:rsidR="009A5A73">
        <w:rPr>
          <w:rFonts w:cs="Times New Roman"/>
        </w:rPr>
        <w:t>T</w:t>
      </w:r>
      <w:r w:rsidR="00906A5F" w:rsidRPr="00AA454C">
        <w:rPr>
          <w:rFonts w:cs="Times New Roman"/>
          <w:lang w:val="id-ID"/>
        </w:rPr>
        <w:t xml:space="preserve">erdahulu dan </w:t>
      </w:r>
      <w:r w:rsidR="009A5A73">
        <w:rPr>
          <w:rFonts w:cs="Times New Roman"/>
        </w:rPr>
        <w:t>R</w:t>
      </w:r>
      <w:r w:rsidR="00906A5F" w:rsidRPr="00AA454C">
        <w:rPr>
          <w:rFonts w:cs="Times New Roman"/>
          <w:lang w:val="id-ID"/>
        </w:rPr>
        <w:t xml:space="preserve">encana </w:t>
      </w:r>
      <w:r w:rsidR="009A5A73">
        <w:rPr>
          <w:rFonts w:cs="Times New Roman"/>
        </w:rPr>
        <w:t>P</w:t>
      </w:r>
      <w:r w:rsidR="00906A5F" w:rsidRPr="00AA454C">
        <w:rPr>
          <w:rFonts w:cs="Times New Roman"/>
          <w:lang w:val="id-ID"/>
        </w:rPr>
        <w:t>enelitian</w:t>
      </w:r>
      <w:bookmarkEnd w:id="40"/>
    </w:p>
    <w:tbl>
      <w:tblPr>
        <w:tblStyle w:val="TableGrid"/>
        <w:tblW w:w="13745" w:type="dxa"/>
        <w:tblLook w:val="04A0" w:firstRow="1" w:lastRow="0" w:firstColumn="1" w:lastColumn="0" w:noHBand="0" w:noVBand="1"/>
      </w:tblPr>
      <w:tblGrid>
        <w:gridCol w:w="1027"/>
        <w:gridCol w:w="3079"/>
        <w:gridCol w:w="1985"/>
        <w:gridCol w:w="1842"/>
        <w:gridCol w:w="1985"/>
        <w:gridCol w:w="1985"/>
        <w:gridCol w:w="1842"/>
      </w:tblGrid>
      <w:tr w:rsidR="00906A5F" w:rsidRPr="00847A02" w14:paraId="3DCDB80F" w14:textId="77777777" w:rsidTr="00CC5B73">
        <w:trPr>
          <w:trHeight w:val="216"/>
        </w:trPr>
        <w:tc>
          <w:tcPr>
            <w:tcW w:w="1027" w:type="dxa"/>
          </w:tcPr>
          <w:p w14:paraId="39CE9297" w14:textId="77777777" w:rsidR="00906A5F" w:rsidRPr="00847A02" w:rsidRDefault="00906A5F" w:rsidP="00CC5B73">
            <w:pPr>
              <w:rPr>
                <w:rFonts w:ascii="Times New Roman" w:hAnsi="Times New Roman" w:cs="Times New Roman"/>
                <w:sz w:val="20"/>
                <w:szCs w:val="20"/>
              </w:rPr>
            </w:pPr>
          </w:p>
        </w:tc>
        <w:tc>
          <w:tcPr>
            <w:tcW w:w="10876" w:type="dxa"/>
            <w:gridSpan w:val="5"/>
          </w:tcPr>
          <w:p w14:paraId="44DA8D50"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Penelitian Terdahulu</w:t>
            </w:r>
          </w:p>
        </w:tc>
        <w:tc>
          <w:tcPr>
            <w:tcW w:w="1842" w:type="dxa"/>
            <w:vAlign w:val="center"/>
          </w:tcPr>
          <w:p w14:paraId="0F6C0377"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Rencana Penelitian</w:t>
            </w:r>
          </w:p>
        </w:tc>
      </w:tr>
      <w:tr w:rsidR="00906A5F" w:rsidRPr="00847A02" w14:paraId="29F9C08E" w14:textId="77777777" w:rsidTr="00CC5B73">
        <w:trPr>
          <w:trHeight w:val="383"/>
        </w:trPr>
        <w:tc>
          <w:tcPr>
            <w:tcW w:w="1027" w:type="dxa"/>
            <w:vAlign w:val="center"/>
          </w:tcPr>
          <w:p w14:paraId="181AEA66"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Peneliti</w:t>
            </w:r>
          </w:p>
        </w:tc>
        <w:tc>
          <w:tcPr>
            <w:tcW w:w="3079" w:type="dxa"/>
            <w:vAlign w:val="center"/>
          </w:tcPr>
          <w:p w14:paraId="5B9F0174" w14:textId="77777777" w:rsidR="00906A5F" w:rsidRPr="00847A02" w:rsidRDefault="00906A5F" w:rsidP="00CC5B73">
            <w:pPr>
              <w:jc w:val="center"/>
              <w:rPr>
                <w:rFonts w:ascii="Times New Roman" w:hAnsi="Times New Roman" w:cs="Times New Roman"/>
                <w:sz w:val="20"/>
                <w:szCs w:val="20"/>
              </w:rPr>
            </w:pPr>
            <w:r>
              <w:rPr>
                <w:rFonts w:ascii="Times New Roman" w:eastAsia="Times New Roman" w:hAnsi="Times New Roman" w:cs="Times New Roman"/>
                <w:color w:val="000000"/>
                <w:sz w:val="17"/>
                <w:szCs w:val="17"/>
              </w:rPr>
              <w:t>Setyowati (2016)</w:t>
            </w:r>
          </w:p>
        </w:tc>
        <w:tc>
          <w:tcPr>
            <w:tcW w:w="1985" w:type="dxa"/>
            <w:vAlign w:val="center"/>
          </w:tcPr>
          <w:p w14:paraId="7E079408" w14:textId="77777777" w:rsidR="00906A5F" w:rsidRPr="00572B02"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Suku, Manteiro, Nelo (-)</w:t>
            </w:r>
          </w:p>
        </w:tc>
        <w:tc>
          <w:tcPr>
            <w:tcW w:w="1842" w:type="dxa"/>
            <w:vAlign w:val="center"/>
          </w:tcPr>
          <w:p w14:paraId="03C6EF65" w14:textId="77777777" w:rsidR="00906A5F" w:rsidRPr="00DE23D9" w:rsidRDefault="00906A5F" w:rsidP="00CC5B73">
            <w:pPr>
              <w:jc w:val="center"/>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Natalia (2011)</w:t>
            </w:r>
          </w:p>
        </w:tc>
        <w:tc>
          <w:tcPr>
            <w:tcW w:w="1985" w:type="dxa"/>
            <w:vAlign w:val="center"/>
          </w:tcPr>
          <w:p w14:paraId="01DAAC2B" w14:textId="77777777" w:rsidR="00906A5F" w:rsidRPr="00F41190"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Olil, Laya, dan Nur (2015)</w:t>
            </w:r>
          </w:p>
        </w:tc>
        <w:tc>
          <w:tcPr>
            <w:tcW w:w="1985" w:type="dxa"/>
            <w:vAlign w:val="center"/>
          </w:tcPr>
          <w:p w14:paraId="3D0BA31F"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Labora (2016)</w:t>
            </w:r>
          </w:p>
        </w:tc>
        <w:tc>
          <w:tcPr>
            <w:tcW w:w="1842" w:type="dxa"/>
            <w:vAlign w:val="center"/>
          </w:tcPr>
          <w:p w14:paraId="027DAA45"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Kurnia (2017)</w:t>
            </w:r>
          </w:p>
        </w:tc>
      </w:tr>
      <w:tr w:rsidR="00906A5F" w:rsidRPr="00847A02" w14:paraId="3E2F4FE0" w14:textId="77777777" w:rsidTr="00CC5B73">
        <w:trPr>
          <w:trHeight w:val="1365"/>
        </w:trPr>
        <w:tc>
          <w:tcPr>
            <w:tcW w:w="1027" w:type="dxa"/>
            <w:vAlign w:val="center"/>
          </w:tcPr>
          <w:p w14:paraId="6D5CD6DC"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Judul Penelitian</w:t>
            </w:r>
          </w:p>
        </w:tc>
        <w:tc>
          <w:tcPr>
            <w:tcW w:w="3079" w:type="dxa"/>
            <w:vAlign w:val="center"/>
          </w:tcPr>
          <w:p w14:paraId="1DABAD83" w14:textId="77777777" w:rsidR="00906A5F" w:rsidRPr="00A17949" w:rsidRDefault="00906A5F" w:rsidP="00CC5B73">
            <w:pPr>
              <w:jc w:val="center"/>
              <w:rPr>
                <w:rFonts w:ascii="Times New Roman" w:eastAsia="Times New Roman" w:hAnsi="Times New Roman" w:cs="Times New Roman"/>
                <w:i/>
                <w:color w:val="000000"/>
                <w:sz w:val="17"/>
                <w:szCs w:val="17"/>
              </w:rPr>
            </w:pPr>
            <w:r>
              <w:rPr>
                <w:rFonts w:ascii="Times New Roman" w:eastAsia="Times New Roman" w:hAnsi="Times New Roman" w:cs="Times New Roman"/>
                <w:color w:val="000000"/>
                <w:sz w:val="17"/>
                <w:szCs w:val="17"/>
              </w:rPr>
              <w:t>Pengaruh Perubahan Microstruktur Beton Akibat Suhu Tinggi terhadap Lebar Retak Balok Beton Bertulang</w:t>
            </w:r>
          </w:p>
        </w:tc>
        <w:tc>
          <w:tcPr>
            <w:tcW w:w="1985" w:type="dxa"/>
            <w:vAlign w:val="center"/>
          </w:tcPr>
          <w:p w14:paraId="5E2C2A2B" w14:textId="77777777" w:rsidR="00906A5F" w:rsidRPr="00572B02"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Perubahan Perilaku Kuat Tekan dan Tarik Belah pada Beton Akibat Pemanasan</w:t>
            </w:r>
          </w:p>
        </w:tc>
        <w:tc>
          <w:tcPr>
            <w:tcW w:w="1842" w:type="dxa"/>
            <w:vAlign w:val="center"/>
          </w:tcPr>
          <w:p w14:paraId="5F5A9A92" w14:textId="77777777" w:rsidR="00906A5F" w:rsidRPr="00DE23D9" w:rsidRDefault="00906A5F" w:rsidP="00CC5B73">
            <w:pPr>
              <w:jc w:val="both"/>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Pengaruh Pemanasan Pada Penurunan Kekuatan Beton</w:t>
            </w:r>
          </w:p>
        </w:tc>
        <w:tc>
          <w:tcPr>
            <w:tcW w:w="1985" w:type="dxa"/>
            <w:vAlign w:val="center"/>
          </w:tcPr>
          <w:p w14:paraId="31E8C2E8" w14:textId="77777777" w:rsidR="00906A5F" w:rsidRPr="003A14D4"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Pengaruh Penambahan </w:t>
            </w:r>
            <w:r w:rsidRPr="003A14D4">
              <w:rPr>
                <w:rFonts w:ascii="Times New Roman" w:eastAsia="Times New Roman" w:hAnsi="Times New Roman" w:cs="Times New Roman"/>
                <w:i/>
                <w:color w:val="000000"/>
                <w:sz w:val="17"/>
                <w:szCs w:val="17"/>
              </w:rPr>
              <w:t>Damdex</w:t>
            </w:r>
            <w:r>
              <w:rPr>
                <w:rFonts w:ascii="Times New Roman" w:eastAsia="Times New Roman" w:hAnsi="Times New Roman" w:cs="Times New Roman"/>
                <w:color w:val="000000"/>
                <w:sz w:val="17"/>
                <w:szCs w:val="17"/>
              </w:rPr>
              <w:t xml:space="preserve"> pada Campuran Beton Terhadap Kuat Tekan Beton yang Mengalami Suhu Tinggi</w:t>
            </w:r>
          </w:p>
        </w:tc>
        <w:tc>
          <w:tcPr>
            <w:tcW w:w="1985" w:type="dxa"/>
            <w:vAlign w:val="center"/>
          </w:tcPr>
          <w:p w14:paraId="498A1F63" w14:textId="77777777" w:rsidR="00906A5F" w:rsidRDefault="00906A5F" w:rsidP="00CC5B73">
            <w:pPr>
              <w:jc w:val="center"/>
              <w:rPr>
                <w:rFonts w:ascii="Times New Roman" w:eastAsia="Times New Roman" w:hAnsi="Times New Roman" w:cs="Times New Roman"/>
                <w:color w:val="000000"/>
                <w:sz w:val="17"/>
                <w:szCs w:val="17"/>
              </w:rPr>
            </w:pPr>
          </w:p>
          <w:p w14:paraId="52E30263" w14:textId="77777777" w:rsidR="00906A5F" w:rsidRPr="008F3A5D"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Pengaruh Penambahan </w:t>
            </w:r>
            <w:r>
              <w:rPr>
                <w:rFonts w:ascii="Times New Roman" w:eastAsia="Times New Roman" w:hAnsi="Times New Roman" w:cs="Times New Roman"/>
                <w:i/>
                <w:color w:val="000000"/>
                <w:sz w:val="17"/>
                <w:szCs w:val="17"/>
              </w:rPr>
              <w:t xml:space="preserve">Water Reducing and Retarding Admixture </w:t>
            </w:r>
            <w:r>
              <w:rPr>
                <w:rFonts w:ascii="Times New Roman" w:eastAsia="Times New Roman" w:hAnsi="Times New Roman" w:cs="Times New Roman"/>
                <w:color w:val="000000"/>
                <w:sz w:val="17"/>
                <w:szCs w:val="17"/>
              </w:rPr>
              <w:t>Terhadap Kuat Tekan Beton</w:t>
            </w:r>
          </w:p>
        </w:tc>
        <w:tc>
          <w:tcPr>
            <w:tcW w:w="1842" w:type="dxa"/>
            <w:vAlign w:val="center"/>
          </w:tcPr>
          <w:p w14:paraId="69DF7F9B" w14:textId="77777777" w:rsidR="00906A5F" w:rsidRPr="00663106" w:rsidRDefault="004D2CE0" w:rsidP="00CC5B73">
            <w:pPr>
              <w:jc w:val="center"/>
              <w:rPr>
                <w:rFonts w:ascii="Times New Roman" w:eastAsia="Times New Roman" w:hAnsi="Times New Roman" w:cs="Times New Roman"/>
                <w:i/>
                <w:color w:val="000000"/>
                <w:sz w:val="17"/>
                <w:szCs w:val="17"/>
              </w:rPr>
            </w:pPr>
            <w:r>
              <w:rPr>
                <w:rFonts w:ascii="Times New Roman" w:eastAsia="Times New Roman" w:hAnsi="Times New Roman" w:cs="Times New Roman"/>
                <w:color w:val="000000"/>
                <w:sz w:val="17"/>
                <w:szCs w:val="17"/>
              </w:rPr>
              <w:t>Analisis Pengaruh Temperat</w:t>
            </w:r>
            <w:r w:rsidR="00663106">
              <w:rPr>
                <w:rFonts w:ascii="Times New Roman" w:eastAsia="Times New Roman" w:hAnsi="Times New Roman" w:cs="Times New Roman"/>
                <w:color w:val="000000"/>
                <w:sz w:val="17"/>
                <w:szCs w:val="17"/>
              </w:rPr>
              <w:t xml:space="preserve">ur terhadap karakteristik Beton dengan Penggunaan </w:t>
            </w:r>
            <w:r w:rsidR="00663106" w:rsidRPr="00663106">
              <w:rPr>
                <w:rFonts w:ascii="Times New Roman" w:eastAsia="Times New Roman" w:hAnsi="Times New Roman" w:cs="Times New Roman"/>
                <w:i/>
                <w:color w:val="000000"/>
                <w:sz w:val="17"/>
                <w:szCs w:val="17"/>
              </w:rPr>
              <w:t>Water Reducer</w:t>
            </w:r>
            <w:r w:rsidR="00663106">
              <w:rPr>
                <w:rFonts w:ascii="Times New Roman" w:eastAsia="Times New Roman" w:hAnsi="Times New Roman" w:cs="Times New Roman"/>
                <w:color w:val="000000"/>
                <w:sz w:val="17"/>
                <w:szCs w:val="17"/>
              </w:rPr>
              <w:t xml:space="preserve"> dan </w:t>
            </w:r>
            <w:r w:rsidR="00663106" w:rsidRPr="00663106">
              <w:rPr>
                <w:rFonts w:ascii="Times New Roman" w:eastAsia="Times New Roman" w:hAnsi="Times New Roman" w:cs="Times New Roman"/>
                <w:i/>
                <w:color w:val="000000"/>
                <w:sz w:val="17"/>
                <w:szCs w:val="17"/>
              </w:rPr>
              <w:t>Retarde</w:t>
            </w:r>
            <w:r w:rsidR="00663106">
              <w:rPr>
                <w:rFonts w:ascii="Times New Roman" w:eastAsia="Times New Roman" w:hAnsi="Times New Roman" w:cs="Times New Roman"/>
                <w:i/>
                <w:color w:val="000000"/>
                <w:sz w:val="17"/>
                <w:szCs w:val="17"/>
              </w:rPr>
              <w:t>r</w:t>
            </w:r>
            <w:r w:rsidR="00663106">
              <w:rPr>
                <w:rFonts w:ascii="Times New Roman" w:eastAsia="Times New Roman" w:hAnsi="Times New Roman" w:cs="Times New Roman"/>
                <w:color w:val="000000"/>
                <w:sz w:val="17"/>
                <w:szCs w:val="17"/>
              </w:rPr>
              <w:t xml:space="preserve"> sebagai admixture</w:t>
            </w:r>
          </w:p>
        </w:tc>
      </w:tr>
      <w:tr w:rsidR="00906A5F" w:rsidRPr="00847A02" w14:paraId="084F8EB1" w14:textId="77777777" w:rsidTr="00CC5B73">
        <w:trPr>
          <w:trHeight w:val="1549"/>
        </w:trPr>
        <w:tc>
          <w:tcPr>
            <w:tcW w:w="1027" w:type="dxa"/>
            <w:vAlign w:val="center"/>
          </w:tcPr>
          <w:p w14:paraId="381813CD"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Tujuan</w:t>
            </w:r>
          </w:p>
        </w:tc>
        <w:tc>
          <w:tcPr>
            <w:tcW w:w="3079" w:type="dxa"/>
            <w:vAlign w:val="center"/>
          </w:tcPr>
          <w:p w14:paraId="0EBC67A2" w14:textId="77777777" w:rsidR="00906A5F" w:rsidRPr="00F827FB"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Mengetahui paparan suhu tinggi dan hubungannya dengan perubahan/ kerusakan pada struktur mikro beton pasca paparan suhu tinggi pada balok beton bertulang.</w:t>
            </w:r>
          </w:p>
        </w:tc>
        <w:tc>
          <w:tcPr>
            <w:tcW w:w="1985" w:type="dxa"/>
            <w:vAlign w:val="center"/>
          </w:tcPr>
          <w:p w14:paraId="6CE06241" w14:textId="77777777" w:rsidR="00906A5F" w:rsidRPr="00572B02"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Untuk mengetahui perilaku kekuatan beton pasca dipanaskan pada suhu dan temperatur tertentu</w:t>
            </w:r>
          </w:p>
        </w:tc>
        <w:tc>
          <w:tcPr>
            <w:tcW w:w="1842" w:type="dxa"/>
            <w:vAlign w:val="center"/>
          </w:tcPr>
          <w:p w14:paraId="77263E7D" w14:textId="77777777" w:rsidR="00906A5F" w:rsidRPr="00DE23D9" w:rsidRDefault="00906A5F" w:rsidP="00CC5B73">
            <w:pPr>
              <w:jc w:val="center"/>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Untuk mengetahui pengaruh pemanasan terhadap penurunan kekuatan beton</w:t>
            </w:r>
          </w:p>
        </w:tc>
        <w:tc>
          <w:tcPr>
            <w:tcW w:w="1985" w:type="dxa"/>
            <w:vAlign w:val="center"/>
          </w:tcPr>
          <w:p w14:paraId="11382A63" w14:textId="77777777" w:rsidR="00906A5F" w:rsidRPr="003A14D4"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Mengetahui pengaruh penambahan </w:t>
            </w:r>
            <w:r w:rsidRPr="003A14D4">
              <w:rPr>
                <w:rFonts w:ascii="Times New Roman" w:eastAsia="Times New Roman" w:hAnsi="Times New Roman" w:cs="Times New Roman"/>
                <w:i/>
                <w:color w:val="000000"/>
                <w:sz w:val="17"/>
                <w:szCs w:val="17"/>
              </w:rPr>
              <w:t xml:space="preserve">Damdex </w:t>
            </w:r>
            <w:r>
              <w:rPr>
                <w:rFonts w:ascii="Times New Roman" w:eastAsia="Times New Roman" w:hAnsi="Times New Roman" w:cs="Times New Roman"/>
                <w:color w:val="000000"/>
                <w:sz w:val="17"/>
                <w:szCs w:val="17"/>
              </w:rPr>
              <w:t>pada bahan campuran beton terhadap kuat tekan beton mutu tinggi.</w:t>
            </w:r>
          </w:p>
        </w:tc>
        <w:tc>
          <w:tcPr>
            <w:tcW w:w="1985" w:type="dxa"/>
            <w:vAlign w:val="center"/>
          </w:tcPr>
          <w:p w14:paraId="32BEDDE0" w14:textId="77777777" w:rsidR="00906A5F" w:rsidRDefault="00906A5F" w:rsidP="00CC5B73">
            <w:pPr>
              <w:jc w:val="center"/>
              <w:rPr>
                <w:rFonts w:ascii="Times New Roman" w:eastAsia="Times New Roman" w:hAnsi="Times New Roman" w:cs="Times New Roman"/>
                <w:color w:val="000000"/>
                <w:sz w:val="17"/>
                <w:szCs w:val="17"/>
              </w:rPr>
            </w:pPr>
          </w:p>
          <w:p w14:paraId="5F529FE8" w14:textId="77777777" w:rsidR="00906A5F" w:rsidRPr="008F3A5D"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Mengkaji bahan bahan </w:t>
            </w:r>
            <w:r>
              <w:rPr>
                <w:rFonts w:ascii="Times New Roman" w:eastAsia="Times New Roman" w:hAnsi="Times New Roman" w:cs="Times New Roman"/>
                <w:i/>
                <w:color w:val="000000"/>
                <w:sz w:val="17"/>
                <w:szCs w:val="17"/>
              </w:rPr>
              <w:t xml:space="preserve">Water Reducing Retarding Admixture </w:t>
            </w:r>
            <w:r>
              <w:rPr>
                <w:rFonts w:ascii="Times New Roman" w:eastAsia="Times New Roman" w:hAnsi="Times New Roman" w:cs="Times New Roman"/>
                <w:color w:val="000000"/>
                <w:sz w:val="17"/>
                <w:szCs w:val="17"/>
              </w:rPr>
              <w:t>sebagai bahan tambah pembuatan beton</w:t>
            </w:r>
          </w:p>
        </w:tc>
        <w:tc>
          <w:tcPr>
            <w:tcW w:w="1842" w:type="dxa"/>
            <w:vAlign w:val="center"/>
          </w:tcPr>
          <w:p w14:paraId="7FCD76B2" w14:textId="77777777" w:rsidR="00906A5F" w:rsidRPr="0067299B"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Mengetahui pengaruh temperatur terhadap kuat desak, kuat tarik dan modulus elastisitas beton dengan penambahan bahan </w:t>
            </w:r>
            <w:r w:rsidRPr="0067299B">
              <w:rPr>
                <w:rFonts w:ascii="Times New Roman" w:eastAsia="Times New Roman" w:hAnsi="Times New Roman" w:cs="Times New Roman"/>
                <w:i/>
                <w:color w:val="000000"/>
                <w:sz w:val="17"/>
                <w:szCs w:val="17"/>
              </w:rPr>
              <w:t>Water Reducing and Retarder Admixture</w:t>
            </w:r>
          </w:p>
        </w:tc>
      </w:tr>
      <w:tr w:rsidR="00906A5F" w:rsidRPr="00847A02" w14:paraId="7678E8C1" w14:textId="77777777" w:rsidTr="00CC5B73">
        <w:trPr>
          <w:trHeight w:val="449"/>
        </w:trPr>
        <w:tc>
          <w:tcPr>
            <w:tcW w:w="1027" w:type="dxa"/>
            <w:tcBorders>
              <w:bottom w:val="single" w:sz="4" w:space="0" w:color="auto"/>
            </w:tcBorders>
            <w:vAlign w:val="center"/>
          </w:tcPr>
          <w:p w14:paraId="6F21D1DF"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Parameter yang diuji</w:t>
            </w:r>
          </w:p>
        </w:tc>
        <w:tc>
          <w:tcPr>
            <w:tcW w:w="3079" w:type="dxa"/>
            <w:tcBorders>
              <w:bottom w:val="single" w:sz="4" w:space="0" w:color="auto"/>
            </w:tcBorders>
            <w:vAlign w:val="center"/>
          </w:tcPr>
          <w:p w14:paraId="7F7D5357" w14:textId="77777777" w:rsidR="00906A5F" w:rsidRPr="004138A4"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Kuat tekan Beton dan Sifat fisik beton</w:t>
            </w:r>
          </w:p>
        </w:tc>
        <w:tc>
          <w:tcPr>
            <w:tcW w:w="1985" w:type="dxa"/>
            <w:tcBorders>
              <w:bottom w:val="single" w:sz="4" w:space="0" w:color="auto"/>
            </w:tcBorders>
            <w:vAlign w:val="center"/>
          </w:tcPr>
          <w:p w14:paraId="05F33036" w14:textId="77777777" w:rsidR="00906A5F" w:rsidRPr="004138A4"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Kuat Tekan</w:t>
            </w:r>
          </w:p>
        </w:tc>
        <w:tc>
          <w:tcPr>
            <w:tcW w:w="1842" w:type="dxa"/>
            <w:tcBorders>
              <w:bottom w:val="single" w:sz="4" w:space="0" w:color="auto"/>
            </w:tcBorders>
            <w:vAlign w:val="center"/>
          </w:tcPr>
          <w:p w14:paraId="5D8D47FB" w14:textId="77777777" w:rsidR="00906A5F" w:rsidRPr="00DE23D9" w:rsidRDefault="00906A5F" w:rsidP="00CC5B73">
            <w:pPr>
              <w:jc w:val="center"/>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Kuat tekan</w:t>
            </w:r>
            <w:r>
              <w:rPr>
                <w:rFonts w:ascii="Times New Roman" w:eastAsia="Times New Roman" w:hAnsi="Times New Roman" w:cs="Times New Roman"/>
                <w:color w:val="000000"/>
                <w:sz w:val="17"/>
                <w:szCs w:val="17"/>
              </w:rPr>
              <w:t xml:space="preserve"> dan porositas</w:t>
            </w:r>
          </w:p>
        </w:tc>
        <w:tc>
          <w:tcPr>
            <w:tcW w:w="1985" w:type="dxa"/>
            <w:tcBorders>
              <w:bottom w:val="single" w:sz="4" w:space="0" w:color="auto"/>
            </w:tcBorders>
            <w:vAlign w:val="center"/>
          </w:tcPr>
          <w:p w14:paraId="100F4326" w14:textId="77777777" w:rsidR="00906A5F" w:rsidRPr="003A14D4"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Kuat Tekan Beton</w:t>
            </w:r>
          </w:p>
        </w:tc>
        <w:tc>
          <w:tcPr>
            <w:tcW w:w="1985" w:type="dxa"/>
            <w:tcBorders>
              <w:bottom w:val="single" w:sz="4" w:space="0" w:color="auto"/>
            </w:tcBorders>
            <w:vAlign w:val="center"/>
          </w:tcPr>
          <w:p w14:paraId="348FCFEA"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Kuat Tekan Beton</w:t>
            </w:r>
          </w:p>
        </w:tc>
        <w:tc>
          <w:tcPr>
            <w:tcW w:w="1842" w:type="dxa"/>
            <w:tcBorders>
              <w:bottom w:val="single" w:sz="4" w:space="0" w:color="auto"/>
            </w:tcBorders>
          </w:tcPr>
          <w:p w14:paraId="0C2805F3" w14:textId="77777777" w:rsidR="00906A5F" w:rsidRPr="0067299B" w:rsidRDefault="00906A5F" w:rsidP="00CC5B73">
            <w:pPr>
              <w:jc w:val="center"/>
              <w:rPr>
                <w:rFonts w:ascii="Times New Roman" w:eastAsia="Times New Roman" w:hAnsi="Times New Roman" w:cs="Times New Roman"/>
                <w:color w:val="000000"/>
                <w:sz w:val="17"/>
                <w:szCs w:val="17"/>
              </w:rPr>
            </w:pPr>
            <w:r w:rsidRPr="0067299B">
              <w:rPr>
                <w:rFonts w:ascii="Times New Roman" w:eastAsia="Times New Roman" w:hAnsi="Times New Roman" w:cs="Times New Roman"/>
                <w:color w:val="000000"/>
                <w:sz w:val="17"/>
                <w:szCs w:val="17"/>
              </w:rPr>
              <w:t>Kuat desak, kuat tarik, modulus elastisitas</w:t>
            </w:r>
          </w:p>
        </w:tc>
      </w:tr>
      <w:tr w:rsidR="00906A5F" w:rsidRPr="00847A02" w14:paraId="3612C490" w14:textId="77777777" w:rsidTr="00CC5B73">
        <w:trPr>
          <w:trHeight w:val="3497"/>
        </w:trPr>
        <w:tc>
          <w:tcPr>
            <w:tcW w:w="1027" w:type="dxa"/>
            <w:tcBorders>
              <w:bottom w:val="single" w:sz="4" w:space="0" w:color="auto"/>
            </w:tcBorders>
            <w:vAlign w:val="center"/>
          </w:tcPr>
          <w:p w14:paraId="17863E22"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Metode Penelitian</w:t>
            </w:r>
          </w:p>
        </w:tc>
        <w:tc>
          <w:tcPr>
            <w:tcW w:w="3079" w:type="dxa"/>
            <w:tcBorders>
              <w:bottom w:val="single" w:sz="4" w:space="0" w:color="auto"/>
            </w:tcBorders>
          </w:tcPr>
          <w:p w14:paraId="140A684F" w14:textId="77777777" w:rsidR="00906A5F" w:rsidRPr="00AD612D"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Penelitian menggunakan beton dengan kuat tekan mencapai 35 Mpa yang didapatkan dengan FAS 0,48 dengan menggunakan agregat halus:</w:t>
            </w:r>
            <w:r w:rsidR="00CC1FD4">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pasir alam, agregat kasar batu pecah dengan ukuran max 20 mm, nilai slump 10-30 mm, dengan menggunakan semen portland tipe I. Hasil perhitungan menggunakan campuran SNI T.15-1990-03. Material baja yang digunakan 8 mm dengan ukuran benda uji balok 15 cm x 15 cm x 75 cm dengan variasi tebal selimut beton (1,5 cm; 2 cm; dan 2,5 cm). Sampel akan diuji pada suhu tinggi (400°C, 6</w:t>
            </w:r>
            <w:r w:rsidRPr="00F63E88">
              <w:rPr>
                <w:rFonts w:ascii="Times New Roman" w:eastAsia="Times New Roman" w:hAnsi="Times New Roman" w:cs="Times New Roman"/>
                <w:color w:val="000000"/>
                <w:sz w:val="17"/>
                <w:szCs w:val="17"/>
              </w:rPr>
              <w:t>00°C</w:t>
            </w:r>
            <w:r w:rsidR="00CC1FD4">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dan 8</w:t>
            </w:r>
            <w:r w:rsidRPr="00F63E88">
              <w:rPr>
                <w:rFonts w:ascii="Times New Roman" w:eastAsia="Times New Roman" w:hAnsi="Times New Roman" w:cs="Times New Roman"/>
                <w:color w:val="000000"/>
                <w:sz w:val="17"/>
                <w:szCs w:val="17"/>
              </w:rPr>
              <w:t>00°C</w:t>
            </w:r>
            <w:r>
              <w:rPr>
                <w:rFonts w:ascii="Times New Roman" w:eastAsia="Times New Roman" w:hAnsi="Times New Roman" w:cs="Times New Roman"/>
                <w:color w:val="000000"/>
                <w:sz w:val="17"/>
                <w:szCs w:val="17"/>
              </w:rPr>
              <w:t xml:space="preserve">) dengan menggunkan burner yang dilengkapi termokopel yang dapa mencapai suhu pemanasan diatas 1000 </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 xml:space="preserve"> </w:t>
            </w:r>
          </w:p>
        </w:tc>
        <w:tc>
          <w:tcPr>
            <w:tcW w:w="1985" w:type="dxa"/>
            <w:tcBorders>
              <w:bottom w:val="single" w:sz="4" w:space="0" w:color="auto"/>
            </w:tcBorders>
          </w:tcPr>
          <w:p w14:paraId="6E505CE3" w14:textId="77777777" w:rsidR="00906A5F" w:rsidRPr="00F63E88"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Penelitian dilakukan dengan benda uji berbentuk silinder yang agregatnya diambil dari lokasi Detupena dan Aebela meliputi 4 karung agregat kasar kurang lebih 75 kg dan karung agregat halus dengan berat kurang lebih 75 kg. Pengujian sifat agregat kasar selama 2 kali untuk tiap jenis pengujian. Variasi lama pemanasan adalah 1–2 jam dengan suhu pemanasan 300°C, 5</w:t>
            </w:r>
            <w:r w:rsidRPr="00F63E88">
              <w:rPr>
                <w:rFonts w:ascii="Times New Roman" w:eastAsia="Times New Roman" w:hAnsi="Times New Roman" w:cs="Times New Roman"/>
                <w:color w:val="000000"/>
                <w:sz w:val="17"/>
                <w:szCs w:val="17"/>
              </w:rPr>
              <w:t>00°C,</w:t>
            </w:r>
            <w:r w:rsidR="00CC1FD4">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dan 7</w:t>
            </w:r>
            <w:r w:rsidRPr="00F63E88">
              <w:rPr>
                <w:rFonts w:ascii="Times New Roman" w:eastAsia="Times New Roman" w:hAnsi="Times New Roman" w:cs="Times New Roman"/>
                <w:color w:val="000000"/>
                <w:sz w:val="17"/>
                <w:szCs w:val="17"/>
              </w:rPr>
              <w:t>00°C</w:t>
            </w:r>
            <w:r>
              <w:rPr>
                <w:rFonts w:ascii="Times New Roman" w:eastAsia="Times New Roman" w:hAnsi="Times New Roman" w:cs="Times New Roman"/>
                <w:color w:val="000000"/>
                <w:sz w:val="17"/>
                <w:szCs w:val="17"/>
              </w:rPr>
              <w:t xml:space="preserve">. </w:t>
            </w:r>
          </w:p>
        </w:tc>
        <w:tc>
          <w:tcPr>
            <w:tcW w:w="1842" w:type="dxa"/>
            <w:tcBorders>
              <w:bottom w:val="single" w:sz="4" w:space="0" w:color="auto"/>
            </w:tcBorders>
          </w:tcPr>
          <w:p w14:paraId="1C086787" w14:textId="77777777" w:rsidR="00906A5F" w:rsidRPr="00DE23D9" w:rsidRDefault="00906A5F" w:rsidP="00CC5B73">
            <w:pPr>
              <w:jc w:val="both"/>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Penel</w:t>
            </w:r>
            <w:r>
              <w:rPr>
                <w:rFonts w:ascii="Times New Roman" w:eastAsia="Times New Roman" w:hAnsi="Times New Roman" w:cs="Times New Roman"/>
                <w:color w:val="000000"/>
                <w:sz w:val="17"/>
                <w:szCs w:val="17"/>
              </w:rPr>
              <w:t>itian dibuat 10 sampel, 5 sampel dipanaskan selama 2 jam dan 5 sampel lagi dipanaskan selama 5 jam. Proses pemanasan dilakukan setelah sampel didiamkan selama 28 hari. Adapun variasi suhu yaitu pada suhu 50°C, 100°C, 150°C, dan 200°C. Setelah itu dilakukan pengujian kuat tekan dan porositas.</w:t>
            </w:r>
          </w:p>
        </w:tc>
        <w:tc>
          <w:tcPr>
            <w:tcW w:w="1985" w:type="dxa"/>
            <w:tcBorders>
              <w:bottom w:val="single" w:sz="4" w:space="0" w:color="auto"/>
            </w:tcBorders>
            <w:vAlign w:val="center"/>
          </w:tcPr>
          <w:p w14:paraId="097871A6" w14:textId="77777777" w:rsidR="00906A5F" w:rsidRPr="000D5EA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Perencanaan Campuran beton dilakukan dengan proporsi campuran berdasarkan SNI–03-2834-2000 untuk beton mutu f’c 24 Mpa, dengan bahan tambah sebanyak 2%. Pengujian kuat tekan dilakukan pad umur 28 hari. Beton normal maupun beton </w:t>
            </w:r>
            <w:r w:rsidRPr="0067299B">
              <w:rPr>
                <w:rFonts w:ascii="Times New Roman" w:eastAsia="Times New Roman" w:hAnsi="Times New Roman" w:cs="Times New Roman"/>
                <w:color w:val="000000"/>
                <w:sz w:val="17"/>
                <w:szCs w:val="17"/>
              </w:rPr>
              <w:t xml:space="preserve">Damdex </w:t>
            </w:r>
            <w:r>
              <w:rPr>
                <w:rFonts w:ascii="Times New Roman" w:eastAsia="Times New Roman" w:hAnsi="Times New Roman" w:cs="Times New Roman"/>
                <w:color w:val="000000"/>
                <w:sz w:val="17"/>
                <w:szCs w:val="17"/>
              </w:rPr>
              <w:t xml:space="preserve">dipanaskan dengan dua variasi yaitu dengan suhu </w:t>
            </w:r>
            <w:r w:rsidRPr="00F63E88">
              <w:rPr>
                <w:rFonts w:ascii="Times New Roman" w:eastAsia="Times New Roman" w:hAnsi="Times New Roman" w:cs="Times New Roman"/>
                <w:color w:val="000000"/>
                <w:sz w:val="17"/>
                <w:szCs w:val="17"/>
              </w:rPr>
              <w:t>0°C</w:t>
            </w:r>
            <w:r>
              <w:rPr>
                <w:rFonts w:ascii="Times New Roman" w:eastAsia="Times New Roman" w:hAnsi="Times New Roman" w:cs="Times New Roman"/>
                <w:color w:val="000000"/>
                <w:sz w:val="17"/>
                <w:szCs w:val="17"/>
              </w:rPr>
              <w:t>-20</w:t>
            </w:r>
            <w:r w:rsidRPr="00F63E88">
              <w:rPr>
                <w:rFonts w:ascii="Times New Roman" w:eastAsia="Times New Roman" w:hAnsi="Times New Roman" w:cs="Times New Roman"/>
                <w:color w:val="000000"/>
                <w:sz w:val="17"/>
                <w:szCs w:val="17"/>
              </w:rPr>
              <w:t>0°C</w:t>
            </w:r>
            <w:r>
              <w:rPr>
                <w:rFonts w:ascii="Times New Roman" w:eastAsia="Times New Roman" w:hAnsi="Times New Roman" w:cs="Times New Roman"/>
                <w:color w:val="000000"/>
                <w:sz w:val="17"/>
                <w:szCs w:val="17"/>
              </w:rPr>
              <w:t xml:space="preserve"> selama 7 jam dan dipanaskan dengan </w:t>
            </w:r>
          </w:p>
        </w:tc>
        <w:tc>
          <w:tcPr>
            <w:tcW w:w="1985" w:type="dxa"/>
            <w:tcBorders>
              <w:bottom w:val="single" w:sz="4" w:space="0" w:color="auto"/>
            </w:tcBorders>
          </w:tcPr>
          <w:p w14:paraId="6CACAB58"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Sebelum Pembuatan benda uji berbentuk</w:t>
            </w:r>
            <w:r w:rsidR="00507551">
              <w:rPr>
                <w:rFonts w:ascii="Times New Roman" w:eastAsia="Times New Roman" w:hAnsi="Times New Roman" w:cs="Times New Roman"/>
                <w:color w:val="000000"/>
                <w:sz w:val="17"/>
                <w:szCs w:val="17"/>
              </w:rPr>
              <w:t xml:space="preserve"> kubus dengan dimensi</w:t>
            </w:r>
            <w:r>
              <w:rPr>
                <w:rFonts w:ascii="Times New Roman" w:eastAsia="Times New Roman" w:hAnsi="Times New Roman" w:cs="Times New Roman"/>
                <w:color w:val="000000"/>
                <w:sz w:val="17"/>
                <w:szCs w:val="17"/>
              </w:rPr>
              <w:t xml:space="preserve"> 15 cm x 15 cm x 15 cm terlebih dahulu dilakukan pemeriksaan material untuk mengetahui mutu material yang diapakai untuk mix design. Kemudian dilakukan pencampuran beton dengan variasi penambahan sebesar 0,3% dan 0,5% dari berat semen yang diguanakan dan dibandingkan </w:t>
            </w:r>
          </w:p>
        </w:tc>
        <w:tc>
          <w:tcPr>
            <w:tcW w:w="1842" w:type="dxa"/>
            <w:tcBorders>
              <w:bottom w:val="single" w:sz="4" w:space="0" w:color="auto"/>
            </w:tcBorders>
          </w:tcPr>
          <w:p w14:paraId="37363818" w14:textId="77777777" w:rsidR="00906A5F" w:rsidRPr="0067299B" w:rsidRDefault="00906A5F" w:rsidP="00CC5B73">
            <w:pPr>
              <w:jc w:val="both"/>
              <w:rPr>
                <w:rFonts w:ascii="Times New Roman" w:eastAsia="Times New Roman" w:hAnsi="Times New Roman" w:cs="Times New Roman"/>
                <w:color w:val="000000"/>
                <w:sz w:val="17"/>
                <w:szCs w:val="17"/>
              </w:rPr>
            </w:pPr>
            <w:r w:rsidRPr="0067299B">
              <w:rPr>
                <w:rFonts w:ascii="Times New Roman" w:eastAsia="Times New Roman" w:hAnsi="Times New Roman" w:cs="Times New Roman"/>
                <w:color w:val="000000"/>
                <w:sz w:val="17"/>
                <w:szCs w:val="17"/>
              </w:rPr>
              <w:t>Penelitian menggunakan benda uji</w:t>
            </w:r>
            <w:r>
              <w:rPr>
                <w:rFonts w:ascii="Times New Roman" w:eastAsia="Times New Roman" w:hAnsi="Times New Roman" w:cs="Times New Roman"/>
                <w:color w:val="000000"/>
                <w:sz w:val="17"/>
                <w:szCs w:val="17"/>
              </w:rPr>
              <w:t xml:space="preserve"> silinder ukuran diameter 15 cm dan tinggi 30 cm dengan bahan tambah 0,5% dr berat semen dan pengurangan air 7%. Benda uji di rendam pada umur 28 hari kemudian dikeluarkan pada suhu ruangan. Kemudian benda uji dipanaskan dengan variasi suhu 300-800</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 xml:space="preserve">. Pengujian kuat tekan, kuat tarik belah </w:t>
            </w:r>
          </w:p>
        </w:tc>
      </w:tr>
      <w:tr w:rsidR="00906A5F" w:rsidRPr="00847A02" w14:paraId="1FD112E7" w14:textId="77777777" w:rsidTr="00CC5B73">
        <w:trPr>
          <w:trHeight w:val="216"/>
        </w:trPr>
        <w:tc>
          <w:tcPr>
            <w:tcW w:w="13745" w:type="dxa"/>
            <w:gridSpan w:val="7"/>
            <w:tcBorders>
              <w:top w:val="nil"/>
              <w:left w:val="nil"/>
              <w:bottom w:val="single" w:sz="4" w:space="0" w:color="auto"/>
              <w:right w:val="nil"/>
            </w:tcBorders>
          </w:tcPr>
          <w:p w14:paraId="090BABF9" w14:textId="77777777" w:rsidR="00906A5F" w:rsidRPr="00E0670A" w:rsidRDefault="00906A5F" w:rsidP="00CC5B73">
            <w:pPr>
              <w:jc w:val="center"/>
              <w:rPr>
                <w:rFonts w:ascii="Times New Roman" w:hAnsi="Times New Roman" w:cs="Times New Roman"/>
                <w:b/>
                <w:sz w:val="24"/>
                <w:szCs w:val="24"/>
                <w:lang w:val="id-ID"/>
              </w:rPr>
            </w:pPr>
            <w:r w:rsidRPr="00E0670A">
              <w:rPr>
                <w:rFonts w:ascii="Times New Roman" w:hAnsi="Times New Roman" w:cs="Times New Roman"/>
                <w:b/>
                <w:sz w:val="24"/>
                <w:szCs w:val="24"/>
                <w:lang w:val="id-ID"/>
              </w:rPr>
              <w:lastRenderedPageBreak/>
              <w:t>T</w:t>
            </w:r>
            <w:r>
              <w:rPr>
                <w:rFonts w:ascii="Times New Roman" w:hAnsi="Times New Roman" w:cs="Times New Roman"/>
                <w:b/>
                <w:sz w:val="24"/>
                <w:szCs w:val="24"/>
                <w:lang w:val="id-ID"/>
              </w:rPr>
              <w:t>abel Lanjutan 2.</w:t>
            </w:r>
            <w:r w:rsidR="003A5FB7">
              <w:rPr>
                <w:rFonts w:ascii="Times New Roman" w:hAnsi="Times New Roman" w:cs="Times New Roman"/>
                <w:b/>
                <w:sz w:val="24"/>
                <w:szCs w:val="24"/>
              </w:rPr>
              <w:t>2</w:t>
            </w:r>
            <w:r>
              <w:rPr>
                <w:rFonts w:ascii="Times New Roman" w:hAnsi="Times New Roman" w:cs="Times New Roman"/>
                <w:b/>
                <w:sz w:val="24"/>
                <w:szCs w:val="24"/>
                <w:lang w:val="id-ID"/>
              </w:rPr>
              <w:t xml:space="preserve"> </w:t>
            </w:r>
            <w:r w:rsidR="009A5A73">
              <w:rPr>
                <w:rFonts w:ascii="Times New Roman" w:hAnsi="Times New Roman" w:cs="Times New Roman"/>
                <w:b/>
                <w:sz w:val="24"/>
                <w:szCs w:val="24"/>
              </w:rPr>
              <w:t>P</w:t>
            </w:r>
            <w:r>
              <w:rPr>
                <w:rFonts w:ascii="Times New Roman" w:hAnsi="Times New Roman" w:cs="Times New Roman"/>
                <w:b/>
                <w:sz w:val="24"/>
                <w:szCs w:val="24"/>
                <w:lang w:val="id-ID"/>
              </w:rPr>
              <w:t xml:space="preserve">erbandingan </w:t>
            </w:r>
            <w:r w:rsidR="009A5A73">
              <w:rPr>
                <w:rFonts w:ascii="Times New Roman" w:hAnsi="Times New Roman" w:cs="Times New Roman"/>
                <w:b/>
                <w:sz w:val="24"/>
                <w:szCs w:val="24"/>
              </w:rPr>
              <w:t>P</w:t>
            </w:r>
            <w:r w:rsidRPr="00E0670A">
              <w:rPr>
                <w:rFonts w:ascii="Times New Roman" w:hAnsi="Times New Roman" w:cs="Times New Roman"/>
                <w:b/>
                <w:sz w:val="24"/>
                <w:szCs w:val="24"/>
                <w:lang w:val="id-ID"/>
              </w:rPr>
              <w:t xml:space="preserve">enelitian </w:t>
            </w:r>
            <w:r w:rsidR="009A5A73">
              <w:rPr>
                <w:rFonts w:ascii="Times New Roman" w:hAnsi="Times New Roman" w:cs="Times New Roman"/>
                <w:b/>
                <w:sz w:val="24"/>
                <w:szCs w:val="24"/>
              </w:rPr>
              <w:t>T</w:t>
            </w:r>
            <w:r w:rsidRPr="00E0670A">
              <w:rPr>
                <w:rFonts w:ascii="Times New Roman" w:hAnsi="Times New Roman" w:cs="Times New Roman"/>
                <w:b/>
                <w:sz w:val="24"/>
                <w:szCs w:val="24"/>
                <w:lang w:val="id-ID"/>
              </w:rPr>
              <w:t>erdahulu</w:t>
            </w:r>
            <w:r>
              <w:rPr>
                <w:rFonts w:ascii="Times New Roman" w:hAnsi="Times New Roman" w:cs="Times New Roman"/>
                <w:b/>
                <w:sz w:val="24"/>
                <w:szCs w:val="24"/>
                <w:lang w:val="id-ID"/>
              </w:rPr>
              <w:t xml:space="preserve"> dan </w:t>
            </w:r>
            <w:r w:rsidR="009A5A73">
              <w:rPr>
                <w:rFonts w:ascii="Times New Roman" w:hAnsi="Times New Roman" w:cs="Times New Roman"/>
                <w:b/>
                <w:sz w:val="24"/>
                <w:szCs w:val="24"/>
              </w:rPr>
              <w:t>R</w:t>
            </w:r>
            <w:r>
              <w:rPr>
                <w:rFonts w:ascii="Times New Roman" w:hAnsi="Times New Roman" w:cs="Times New Roman"/>
                <w:b/>
                <w:sz w:val="24"/>
                <w:szCs w:val="24"/>
                <w:lang w:val="id-ID"/>
              </w:rPr>
              <w:t xml:space="preserve">encana </w:t>
            </w:r>
            <w:r w:rsidR="009A5A73">
              <w:rPr>
                <w:rFonts w:ascii="Times New Roman" w:hAnsi="Times New Roman" w:cs="Times New Roman"/>
                <w:b/>
                <w:sz w:val="24"/>
                <w:szCs w:val="24"/>
              </w:rPr>
              <w:t>P</w:t>
            </w:r>
            <w:r>
              <w:rPr>
                <w:rFonts w:ascii="Times New Roman" w:hAnsi="Times New Roman" w:cs="Times New Roman"/>
                <w:b/>
                <w:sz w:val="24"/>
                <w:szCs w:val="24"/>
                <w:lang w:val="id-ID"/>
              </w:rPr>
              <w:t>enelitian</w:t>
            </w:r>
          </w:p>
        </w:tc>
      </w:tr>
      <w:tr w:rsidR="00906A5F" w:rsidRPr="00847A02" w14:paraId="720BF3DA" w14:textId="77777777" w:rsidTr="00CC5B73">
        <w:trPr>
          <w:trHeight w:val="216"/>
        </w:trPr>
        <w:tc>
          <w:tcPr>
            <w:tcW w:w="1027" w:type="dxa"/>
            <w:tcBorders>
              <w:top w:val="single" w:sz="4" w:space="0" w:color="auto"/>
            </w:tcBorders>
          </w:tcPr>
          <w:p w14:paraId="32CED82C" w14:textId="77777777" w:rsidR="00906A5F" w:rsidRDefault="00906A5F" w:rsidP="00CC5B73">
            <w:pPr>
              <w:jc w:val="center"/>
              <w:rPr>
                <w:rFonts w:ascii="Times New Roman" w:hAnsi="Times New Roman" w:cs="Times New Roman"/>
                <w:sz w:val="20"/>
                <w:szCs w:val="20"/>
              </w:rPr>
            </w:pPr>
          </w:p>
        </w:tc>
        <w:tc>
          <w:tcPr>
            <w:tcW w:w="10876" w:type="dxa"/>
            <w:gridSpan w:val="5"/>
            <w:tcBorders>
              <w:top w:val="single" w:sz="4" w:space="0" w:color="auto"/>
            </w:tcBorders>
            <w:vAlign w:val="center"/>
          </w:tcPr>
          <w:p w14:paraId="4447E8ED"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hAnsi="Times New Roman" w:cs="Times New Roman"/>
                <w:sz w:val="20"/>
                <w:szCs w:val="20"/>
              </w:rPr>
              <w:t>Penelitian Terdahulu</w:t>
            </w:r>
          </w:p>
        </w:tc>
        <w:tc>
          <w:tcPr>
            <w:tcW w:w="1842" w:type="dxa"/>
            <w:tcBorders>
              <w:top w:val="single" w:sz="4" w:space="0" w:color="auto"/>
            </w:tcBorders>
          </w:tcPr>
          <w:p w14:paraId="15BF96E1"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Rencana Penelitian</w:t>
            </w:r>
          </w:p>
        </w:tc>
      </w:tr>
      <w:tr w:rsidR="00906A5F" w:rsidRPr="00847A02" w14:paraId="78419F81" w14:textId="77777777" w:rsidTr="00CC5B73">
        <w:trPr>
          <w:trHeight w:val="383"/>
        </w:trPr>
        <w:tc>
          <w:tcPr>
            <w:tcW w:w="1027" w:type="dxa"/>
            <w:vAlign w:val="center"/>
          </w:tcPr>
          <w:p w14:paraId="4F96E24A" w14:textId="77777777" w:rsidR="00906A5F" w:rsidRDefault="00906A5F" w:rsidP="00CC5B73">
            <w:pPr>
              <w:jc w:val="center"/>
              <w:rPr>
                <w:rFonts w:ascii="Times New Roman" w:hAnsi="Times New Roman" w:cs="Times New Roman"/>
                <w:sz w:val="20"/>
                <w:szCs w:val="20"/>
              </w:rPr>
            </w:pPr>
            <w:r>
              <w:rPr>
                <w:rFonts w:ascii="Times New Roman" w:hAnsi="Times New Roman" w:cs="Times New Roman"/>
                <w:sz w:val="20"/>
                <w:szCs w:val="20"/>
              </w:rPr>
              <w:t>Peneliti</w:t>
            </w:r>
          </w:p>
        </w:tc>
        <w:tc>
          <w:tcPr>
            <w:tcW w:w="3079" w:type="dxa"/>
            <w:vAlign w:val="center"/>
          </w:tcPr>
          <w:p w14:paraId="6A740088"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Setyowati (2016)</w:t>
            </w:r>
          </w:p>
        </w:tc>
        <w:tc>
          <w:tcPr>
            <w:tcW w:w="1985" w:type="dxa"/>
            <w:vAlign w:val="center"/>
          </w:tcPr>
          <w:p w14:paraId="7F453E77"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Suku, Manteiro, Nelo (-)</w:t>
            </w:r>
          </w:p>
        </w:tc>
        <w:tc>
          <w:tcPr>
            <w:tcW w:w="1842" w:type="dxa"/>
            <w:vAlign w:val="center"/>
          </w:tcPr>
          <w:p w14:paraId="1E7A4C00" w14:textId="77777777" w:rsidR="00906A5F" w:rsidRPr="00DE23D9" w:rsidRDefault="00906A5F" w:rsidP="00CC5B73">
            <w:pPr>
              <w:jc w:val="center"/>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Natalia (2011)</w:t>
            </w:r>
          </w:p>
        </w:tc>
        <w:tc>
          <w:tcPr>
            <w:tcW w:w="1985" w:type="dxa"/>
            <w:vAlign w:val="center"/>
          </w:tcPr>
          <w:p w14:paraId="54C25DB6"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Olil, Laya, dan Nur (2015)</w:t>
            </w:r>
          </w:p>
        </w:tc>
        <w:tc>
          <w:tcPr>
            <w:tcW w:w="1985" w:type="dxa"/>
            <w:vAlign w:val="center"/>
          </w:tcPr>
          <w:p w14:paraId="3F91F46C" w14:textId="77777777" w:rsidR="00906A5F" w:rsidRDefault="00906A5F" w:rsidP="00CC5B73">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Labora (2016)</w:t>
            </w:r>
          </w:p>
        </w:tc>
        <w:tc>
          <w:tcPr>
            <w:tcW w:w="1842" w:type="dxa"/>
            <w:vAlign w:val="center"/>
          </w:tcPr>
          <w:p w14:paraId="5D5A9CE3"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Kurnia (201</w:t>
            </w:r>
            <w:r w:rsidR="00BB4E57">
              <w:rPr>
                <w:rFonts w:ascii="Times New Roman" w:hAnsi="Times New Roman" w:cs="Times New Roman"/>
                <w:sz w:val="20"/>
                <w:szCs w:val="20"/>
              </w:rPr>
              <w:t>8</w:t>
            </w:r>
            <w:r>
              <w:rPr>
                <w:rFonts w:ascii="Times New Roman" w:hAnsi="Times New Roman" w:cs="Times New Roman"/>
                <w:sz w:val="20"/>
                <w:szCs w:val="20"/>
              </w:rPr>
              <w:t>)</w:t>
            </w:r>
          </w:p>
        </w:tc>
      </w:tr>
      <w:tr w:rsidR="00906A5F" w:rsidRPr="00847A02" w14:paraId="4CD9586B" w14:textId="77777777" w:rsidTr="00CC5B73">
        <w:trPr>
          <w:trHeight w:val="1165"/>
        </w:trPr>
        <w:tc>
          <w:tcPr>
            <w:tcW w:w="1027" w:type="dxa"/>
          </w:tcPr>
          <w:p w14:paraId="08911F6A" w14:textId="77777777" w:rsidR="00906A5F" w:rsidRDefault="00906A5F" w:rsidP="00CC5B73">
            <w:pPr>
              <w:jc w:val="center"/>
              <w:rPr>
                <w:rFonts w:ascii="Times New Roman" w:hAnsi="Times New Roman" w:cs="Times New Roman"/>
                <w:sz w:val="20"/>
                <w:szCs w:val="20"/>
              </w:rPr>
            </w:pPr>
            <w:r>
              <w:rPr>
                <w:rFonts w:ascii="Times New Roman" w:hAnsi="Times New Roman" w:cs="Times New Roman"/>
                <w:sz w:val="20"/>
                <w:szCs w:val="20"/>
              </w:rPr>
              <w:t>Metode Penelitian</w:t>
            </w:r>
          </w:p>
        </w:tc>
        <w:tc>
          <w:tcPr>
            <w:tcW w:w="3079" w:type="dxa"/>
          </w:tcPr>
          <w:p w14:paraId="426EC940"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dengan bahan bakar elpigi Pengamatan dilakukan menngunakan analisa XRD (</w:t>
            </w:r>
            <w:r>
              <w:rPr>
                <w:rFonts w:ascii="Times New Roman" w:eastAsia="Times New Roman" w:hAnsi="Times New Roman" w:cs="Times New Roman"/>
                <w:i/>
                <w:color w:val="000000"/>
                <w:sz w:val="17"/>
                <w:szCs w:val="17"/>
              </w:rPr>
              <w:t>X-ray Diffraction)</w:t>
            </w:r>
            <w:r>
              <w:rPr>
                <w:rFonts w:ascii="Times New Roman" w:eastAsia="Times New Roman" w:hAnsi="Times New Roman" w:cs="Times New Roman"/>
                <w:color w:val="000000"/>
                <w:sz w:val="17"/>
                <w:szCs w:val="17"/>
              </w:rPr>
              <w:t>, EDAX (</w:t>
            </w:r>
            <w:r>
              <w:rPr>
                <w:rFonts w:ascii="Times New Roman" w:eastAsia="Times New Roman" w:hAnsi="Times New Roman" w:cs="Times New Roman"/>
                <w:i/>
                <w:color w:val="000000"/>
                <w:sz w:val="17"/>
                <w:szCs w:val="17"/>
              </w:rPr>
              <w:t>Energy Dispersive X-Ray Analysis)</w:t>
            </w:r>
            <w:r>
              <w:rPr>
                <w:rFonts w:ascii="Times New Roman" w:eastAsia="Times New Roman" w:hAnsi="Times New Roman" w:cs="Times New Roman"/>
                <w:color w:val="000000"/>
                <w:sz w:val="17"/>
                <w:szCs w:val="17"/>
              </w:rPr>
              <w:t xml:space="preserve"> dan foto </w:t>
            </w:r>
            <w:r w:rsidRPr="00C26840">
              <w:rPr>
                <w:rFonts w:ascii="Times New Roman" w:eastAsia="Times New Roman" w:hAnsi="Times New Roman" w:cs="Times New Roman"/>
                <w:i/>
                <w:color w:val="000000"/>
                <w:sz w:val="17"/>
                <w:szCs w:val="17"/>
              </w:rPr>
              <w:t>scanning</w:t>
            </w:r>
            <w:r>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i/>
                <w:color w:val="000000"/>
                <w:sz w:val="17"/>
                <w:szCs w:val="17"/>
              </w:rPr>
              <w:t>Electron microscopy</w:t>
            </w:r>
            <w:r>
              <w:rPr>
                <w:rFonts w:ascii="Times New Roman" w:eastAsia="Times New Roman" w:hAnsi="Times New Roman" w:cs="Times New Roman"/>
                <w:color w:val="000000"/>
                <w:sz w:val="17"/>
                <w:szCs w:val="17"/>
              </w:rPr>
              <w:t xml:space="preserve"> (SEM) pada umur 28 hari.</w:t>
            </w:r>
          </w:p>
        </w:tc>
        <w:tc>
          <w:tcPr>
            <w:tcW w:w="1985" w:type="dxa"/>
          </w:tcPr>
          <w:p w14:paraId="2F2B6861"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Pengujian dilakukan pada saat beton berumur 28 hari dengan kuat tekan rencana 20 Mpa.</w:t>
            </w:r>
          </w:p>
        </w:tc>
        <w:tc>
          <w:tcPr>
            <w:tcW w:w="1842" w:type="dxa"/>
          </w:tcPr>
          <w:p w14:paraId="2F5019B2" w14:textId="77777777" w:rsidR="00906A5F" w:rsidRPr="00DE23D9" w:rsidRDefault="00906A5F" w:rsidP="00CC5B73">
            <w:pPr>
              <w:jc w:val="both"/>
              <w:rPr>
                <w:rFonts w:ascii="Times New Roman" w:eastAsia="Times New Roman" w:hAnsi="Times New Roman" w:cs="Times New Roman"/>
                <w:color w:val="000000"/>
                <w:sz w:val="17"/>
                <w:szCs w:val="17"/>
              </w:rPr>
            </w:pPr>
          </w:p>
        </w:tc>
        <w:tc>
          <w:tcPr>
            <w:tcW w:w="1985" w:type="dxa"/>
          </w:tcPr>
          <w:p w14:paraId="2EF68DF1"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suhu 20</w:t>
            </w:r>
            <w:r w:rsidRPr="00F63E88">
              <w:rPr>
                <w:rFonts w:ascii="Times New Roman" w:eastAsia="Times New Roman" w:hAnsi="Times New Roman" w:cs="Times New Roman"/>
                <w:color w:val="000000"/>
                <w:sz w:val="17"/>
                <w:szCs w:val="17"/>
              </w:rPr>
              <w:t>0°C</w:t>
            </w:r>
            <w:r>
              <w:rPr>
                <w:rFonts w:ascii="Times New Roman" w:eastAsia="Times New Roman" w:hAnsi="Times New Roman" w:cs="Times New Roman"/>
                <w:color w:val="000000"/>
                <w:sz w:val="17"/>
                <w:szCs w:val="17"/>
              </w:rPr>
              <w:t xml:space="preserve"> selama 3 jam.</w:t>
            </w:r>
          </w:p>
        </w:tc>
        <w:tc>
          <w:tcPr>
            <w:tcW w:w="1985" w:type="dxa"/>
          </w:tcPr>
          <w:p w14:paraId="43B02CF1"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terhadap beton normal.</w:t>
            </w:r>
          </w:p>
        </w:tc>
        <w:tc>
          <w:tcPr>
            <w:tcW w:w="1842" w:type="dxa"/>
          </w:tcPr>
          <w:p w14:paraId="58B903F3" w14:textId="77777777" w:rsidR="00906A5F" w:rsidRPr="00847A02" w:rsidRDefault="00906A5F" w:rsidP="00CC5B73">
            <w:pPr>
              <w:jc w:val="center"/>
              <w:rPr>
                <w:rFonts w:ascii="Times New Roman" w:hAnsi="Times New Roman" w:cs="Times New Roman"/>
                <w:sz w:val="20"/>
                <w:szCs w:val="20"/>
              </w:rPr>
            </w:pPr>
            <w:r>
              <w:rPr>
                <w:rFonts w:ascii="Times New Roman" w:eastAsia="Times New Roman" w:hAnsi="Times New Roman" w:cs="Times New Roman"/>
                <w:color w:val="000000"/>
                <w:sz w:val="17"/>
                <w:szCs w:val="17"/>
              </w:rPr>
              <w:t xml:space="preserve">dan modulus elastisitas dilakukan setelah beton dikeluarkan dari oven </w:t>
            </w:r>
            <w:r w:rsidR="0080641A">
              <w:rPr>
                <w:rFonts w:ascii="Times New Roman" w:eastAsia="Times New Roman" w:hAnsi="Times New Roman" w:cs="Times New Roman"/>
                <w:color w:val="000000"/>
                <w:sz w:val="17"/>
                <w:szCs w:val="17"/>
              </w:rPr>
              <w:t>7</w:t>
            </w:r>
            <w:r>
              <w:rPr>
                <w:rFonts w:ascii="Times New Roman" w:eastAsia="Times New Roman" w:hAnsi="Times New Roman" w:cs="Times New Roman"/>
                <w:color w:val="000000"/>
                <w:sz w:val="17"/>
                <w:szCs w:val="17"/>
              </w:rPr>
              <w:t xml:space="preserve"> hari pada suhu ruangan 2</w:t>
            </w:r>
            <w:r w:rsidR="00A5636D">
              <w:rPr>
                <w:rFonts w:ascii="Times New Roman" w:eastAsia="Times New Roman" w:hAnsi="Times New Roman" w:cs="Times New Roman"/>
                <w:color w:val="000000"/>
                <w:sz w:val="17"/>
                <w:szCs w:val="17"/>
              </w:rPr>
              <w:t>8</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w:t>
            </w:r>
          </w:p>
        </w:tc>
      </w:tr>
      <w:tr w:rsidR="00906A5F" w:rsidRPr="00847A02" w14:paraId="3F2AF020" w14:textId="77777777" w:rsidTr="00CC5B73">
        <w:trPr>
          <w:trHeight w:val="5512"/>
        </w:trPr>
        <w:tc>
          <w:tcPr>
            <w:tcW w:w="1027" w:type="dxa"/>
          </w:tcPr>
          <w:p w14:paraId="4921E43A" w14:textId="77777777" w:rsidR="00906A5F" w:rsidRPr="00847A02" w:rsidRDefault="00906A5F" w:rsidP="00CC5B73">
            <w:pPr>
              <w:jc w:val="center"/>
              <w:rPr>
                <w:rFonts w:ascii="Times New Roman" w:hAnsi="Times New Roman" w:cs="Times New Roman"/>
                <w:sz w:val="20"/>
                <w:szCs w:val="20"/>
              </w:rPr>
            </w:pPr>
            <w:r>
              <w:rPr>
                <w:rFonts w:ascii="Times New Roman" w:hAnsi="Times New Roman" w:cs="Times New Roman"/>
                <w:sz w:val="20"/>
                <w:szCs w:val="20"/>
              </w:rPr>
              <w:t>Hasil Penelitian</w:t>
            </w:r>
          </w:p>
        </w:tc>
        <w:tc>
          <w:tcPr>
            <w:tcW w:w="3079" w:type="dxa"/>
          </w:tcPr>
          <w:p w14:paraId="343D595E"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Pada hasil pengamatan pengukuran lebar retak balok beton bertulang yang diberikan paparan 400°C menunjukan adanya peningkatan beban untuk semua variasi tebal selimut beton dibandingkan dengan suhu yang lain. Hasil uji mikro struktur beton dengan XRD menunjukan perbedaan yang sangat jelas terhadap sampel beton yang lain. Perbedaan ditunjukan dengan berkurangnya fasa portlandite seiring dengan kenaikan suhu. Hasil EDAX menunjukkan kenaikan unsur Si yang signifikan dan akibat pemanasan timbul senyawa baru dan lelehan yang merupakan bahan filler. Pada foto hasil scanning terlihat perubahan morfologi yang tampak menjadi semakin masif.</w:t>
            </w:r>
          </w:p>
          <w:p w14:paraId="309A2BE3" w14:textId="77777777" w:rsidR="00906A5F"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Pada hasil pemanasan dengan suhu 800 °C perubahan dan kerusakan struktur micro yang semakin jelas. Analisa SEM juga menunjukan bahwa menghilangnya portlandite yang berarti hilangnya sifat semen sebagai pengikat pada beton sehingga secara signifikan kekuatannya beton hilang/ mengalami penurunan</w:t>
            </w:r>
          </w:p>
          <w:p w14:paraId="25927AE8" w14:textId="77777777" w:rsidR="00906A5F" w:rsidRPr="00065C1D" w:rsidRDefault="00906A5F" w:rsidP="00CC5B73">
            <w:pPr>
              <w:jc w:val="both"/>
              <w:rPr>
                <w:rFonts w:ascii="Times New Roman" w:eastAsia="Times New Roman" w:hAnsi="Times New Roman" w:cs="Times New Roman"/>
                <w:color w:val="000000"/>
                <w:sz w:val="17"/>
                <w:szCs w:val="17"/>
              </w:rPr>
            </w:pPr>
          </w:p>
        </w:tc>
        <w:tc>
          <w:tcPr>
            <w:tcW w:w="1985" w:type="dxa"/>
          </w:tcPr>
          <w:p w14:paraId="7F81EF25" w14:textId="77777777" w:rsidR="00906A5F" w:rsidRPr="0097744C"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Hasil pengujian kuat tekan beton menghasilkan penurunan sebesar 24,24%-38,53% untuk lama pembakaan 1 jam dan terjadi penurunan sebesar 29,95-41,37% untuk lama pembakaran 2 jam untuk variasi suhu 300°C, 5</w:t>
            </w:r>
            <w:r w:rsidRPr="00F63E88">
              <w:rPr>
                <w:rFonts w:ascii="Times New Roman" w:eastAsia="Times New Roman" w:hAnsi="Times New Roman" w:cs="Times New Roman"/>
                <w:color w:val="000000"/>
                <w:sz w:val="17"/>
                <w:szCs w:val="17"/>
              </w:rPr>
              <w:t>00°C,</w:t>
            </w:r>
            <w:r w:rsidR="00A5636D">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dan 7</w:t>
            </w:r>
            <w:r w:rsidRPr="00F63E88">
              <w:rPr>
                <w:rFonts w:ascii="Times New Roman" w:eastAsia="Times New Roman" w:hAnsi="Times New Roman" w:cs="Times New Roman"/>
                <w:color w:val="000000"/>
                <w:sz w:val="17"/>
                <w:szCs w:val="17"/>
              </w:rPr>
              <w:t>00°C</w:t>
            </w:r>
            <w:r>
              <w:rPr>
                <w:rFonts w:ascii="Times New Roman" w:eastAsia="Times New Roman" w:hAnsi="Times New Roman" w:cs="Times New Roman"/>
                <w:color w:val="000000"/>
                <w:sz w:val="17"/>
                <w:szCs w:val="17"/>
              </w:rPr>
              <w:t>. Pada pengujian kuat tarik belah akibat lama pemanasan 1 jam pada saat suhu 300°C, 5</w:t>
            </w:r>
            <w:r w:rsidRPr="00F63E88">
              <w:rPr>
                <w:rFonts w:ascii="Times New Roman" w:eastAsia="Times New Roman" w:hAnsi="Times New Roman" w:cs="Times New Roman"/>
                <w:color w:val="000000"/>
                <w:sz w:val="17"/>
                <w:szCs w:val="17"/>
              </w:rPr>
              <w:t>00°C,</w:t>
            </w:r>
            <w:r w:rsidR="00A5636D">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dan 7</w:t>
            </w:r>
            <w:r w:rsidRPr="00F63E88">
              <w:rPr>
                <w:rFonts w:ascii="Times New Roman" w:eastAsia="Times New Roman" w:hAnsi="Times New Roman" w:cs="Times New Roman"/>
                <w:color w:val="000000"/>
                <w:sz w:val="17"/>
                <w:szCs w:val="17"/>
              </w:rPr>
              <w:t>00°C</w:t>
            </w:r>
            <w:r>
              <w:rPr>
                <w:rFonts w:ascii="Times New Roman" w:eastAsia="Times New Roman" w:hAnsi="Times New Roman" w:cs="Times New Roman"/>
                <w:color w:val="000000"/>
                <w:sz w:val="17"/>
                <w:szCs w:val="17"/>
              </w:rPr>
              <w:t xml:space="preserve"> terjadi penurunan kuat tarik belah yang sangat</w:t>
            </w:r>
            <w:r w:rsidR="00A5636D">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tinggi,</w:t>
            </w:r>
            <w:r w:rsidR="00A5636D">
              <w:rPr>
                <w:rFonts w:ascii="Times New Roman" w:eastAsia="Times New Roman" w:hAnsi="Times New Roman" w:cs="Times New Roman"/>
                <w:color w:val="000000"/>
                <w:sz w:val="17"/>
                <w:szCs w:val="17"/>
              </w:rPr>
              <w:t xml:space="preserve"> </w:t>
            </w:r>
            <w:r>
              <w:rPr>
                <w:rFonts w:ascii="Times New Roman" w:eastAsia="Times New Roman" w:hAnsi="Times New Roman" w:cs="Times New Roman"/>
                <w:color w:val="000000"/>
                <w:sz w:val="17"/>
                <w:szCs w:val="17"/>
              </w:rPr>
              <w:t>kemudian kekuatan sisanya hanya sebesar 54,12%-24,17%. Demikian pula pada lama pemanasan 2 jam, kekuatan sisanya hanya sebesar 45 %-20%</w:t>
            </w:r>
          </w:p>
        </w:tc>
        <w:tc>
          <w:tcPr>
            <w:tcW w:w="1842" w:type="dxa"/>
          </w:tcPr>
          <w:p w14:paraId="36C0489E" w14:textId="77777777" w:rsidR="00906A5F" w:rsidRPr="00865387" w:rsidRDefault="00906A5F" w:rsidP="00CC5B73">
            <w:pPr>
              <w:jc w:val="both"/>
              <w:rPr>
                <w:rFonts w:ascii="Times New Roman" w:eastAsia="Times New Roman" w:hAnsi="Times New Roman" w:cs="Times New Roman"/>
                <w:color w:val="000000"/>
                <w:sz w:val="17"/>
                <w:szCs w:val="17"/>
              </w:rPr>
            </w:pPr>
            <w:r w:rsidRPr="00DE23D9">
              <w:rPr>
                <w:rFonts w:ascii="Times New Roman" w:eastAsia="Times New Roman" w:hAnsi="Times New Roman" w:cs="Times New Roman"/>
                <w:color w:val="000000"/>
                <w:sz w:val="17"/>
                <w:szCs w:val="17"/>
              </w:rPr>
              <w:t>Kuat tek</w:t>
            </w:r>
            <w:r>
              <w:rPr>
                <w:rFonts w:ascii="Times New Roman" w:eastAsia="Times New Roman" w:hAnsi="Times New Roman" w:cs="Times New Roman"/>
                <w:color w:val="000000"/>
                <w:sz w:val="17"/>
                <w:szCs w:val="17"/>
              </w:rPr>
              <w:t>an beton semakin menurun sejalan dengan penambahan sushunya. Ini dikarenakan penambahan suhu terhadap beton sangat berpengaruh terhadap kuat tekan dan porositas beton. Hasil kuat tekan pada 2 jam yang paling kecil 9,6 N/m</w:t>
            </w:r>
            <w:r>
              <w:rPr>
                <w:rFonts w:ascii="Times New Roman" w:eastAsia="Times New Roman" w:hAnsi="Times New Roman" w:cs="Times New Roman"/>
                <w:color w:val="000000"/>
                <w:sz w:val="17"/>
                <w:szCs w:val="17"/>
                <w:vertAlign w:val="superscript"/>
              </w:rPr>
              <w:t xml:space="preserve">2 </w:t>
            </w:r>
            <w:r>
              <w:rPr>
                <w:rFonts w:ascii="Times New Roman" w:eastAsia="Times New Roman" w:hAnsi="Times New Roman" w:cs="Times New Roman"/>
                <w:color w:val="000000"/>
                <w:sz w:val="17"/>
                <w:szCs w:val="17"/>
              </w:rPr>
              <w:t>pada suhu 200</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 xml:space="preserve"> dan kuat tekan pada 5 jam yang paling kecil 10,6 pada suhu 200</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 Porositas pada 2 jam yang paling kecil 11,8% pada suhu 200</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 xml:space="preserve"> dan 5 jam paling kecil 5,9% pada suhu 200</w:t>
            </w:r>
            <w:r w:rsidRPr="00F63E88">
              <w:rPr>
                <w:rFonts w:ascii="Times New Roman" w:eastAsia="Times New Roman" w:hAnsi="Times New Roman" w:cs="Times New Roman"/>
                <w:color w:val="000000"/>
                <w:sz w:val="17"/>
                <w:szCs w:val="17"/>
              </w:rPr>
              <w:t>°C</w:t>
            </w:r>
          </w:p>
        </w:tc>
        <w:tc>
          <w:tcPr>
            <w:tcW w:w="1985" w:type="dxa"/>
          </w:tcPr>
          <w:p w14:paraId="09AE97B7" w14:textId="77777777" w:rsidR="00906A5F" w:rsidRPr="000E060B"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 xml:space="preserve">Pada pengujian kondisi normal beton menggunakan bahan </w:t>
            </w:r>
            <w:r>
              <w:rPr>
                <w:rFonts w:ascii="Times New Roman" w:eastAsia="Times New Roman" w:hAnsi="Times New Roman" w:cs="Times New Roman"/>
                <w:i/>
                <w:color w:val="000000"/>
                <w:sz w:val="17"/>
                <w:szCs w:val="17"/>
              </w:rPr>
              <w:t xml:space="preserve">Damdex </w:t>
            </w:r>
            <w:r>
              <w:rPr>
                <w:rFonts w:ascii="Times New Roman" w:eastAsia="Times New Roman" w:hAnsi="Times New Roman" w:cs="Times New Roman"/>
                <w:color w:val="000000"/>
                <w:sz w:val="17"/>
                <w:szCs w:val="17"/>
              </w:rPr>
              <w:t xml:space="preserve">memiliki kuat tekan rata rata 26,24 atau lebih besar 3,33% dari beton normal dengan kuat tekan rata rata 25,48. Beton dengan campuran bahan </w:t>
            </w:r>
            <w:r>
              <w:rPr>
                <w:rFonts w:ascii="Times New Roman" w:eastAsia="Times New Roman" w:hAnsi="Times New Roman" w:cs="Times New Roman"/>
                <w:i/>
                <w:color w:val="000000"/>
                <w:sz w:val="17"/>
                <w:szCs w:val="17"/>
              </w:rPr>
              <w:t xml:space="preserve">Damdex </w:t>
            </w:r>
            <w:r>
              <w:rPr>
                <w:rFonts w:ascii="Times New Roman" w:eastAsia="Times New Roman" w:hAnsi="Times New Roman" w:cs="Times New Roman"/>
                <w:color w:val="000000"/>
                <w:sz w:val="17"/>
                <w:szCs w:val="17"/>
              </w:rPr>
              <w:t xml:space="preserve">mengalami penurunan kuat tekan 13,2 % dibandingkan dengan beton normal yang dipanaskan pada suhu 0 </w:t>
            </w:r>
            <w:r w:rsidRPr="00F63E88">
              <w:rPr>
                <w:rFonts w:ascii="Times New Roman" w:eastAsia="Times New Roman" w:hAnsi="Times New Roman" w:cs="Times New Roman"/>
                <w:color w:val="000000"/>
                <w:sz w:val="17"/>
                <w:szCs w:val="17"/>
              </w:rPr>
              <w:t>°C</w:t>
            </w:r>
            <w:r>
              <w:rPr>
                <w:rFonts w:ascii="Times New Roman" w:eastAsia="Times New Roman" w:hAnsi="Times New Roman" w:cs="Times New Roman"/>
                <w:color w:val="000000"/>
                <w:sz w:val="17"/>
                <w:szCs w:val="17"/>
              </w:rPr>
              <w:t>-</w:t>
            </w:r>
            <w:r w:rsidRPr="00F63E88">
              <w:rPr>
                <w:rFonts w:ascii="Times New Roman" w:eastAsia="Times New Roman" w:hAnsi="Times New Roman" w:cs="Times New Roman"/>
                <w:color w:val="000000"/>
                <w:sz w:val="17"/>
                <w:szCs w:val="17"/>
              </w:rPr>
              <w:t>200°C</w:t>
            </w:r>
            <w:r>
              <w:rPr>
                <w:rFonts w:ascii="Times New Roman" w:eastAsia="Times New Roman" w:hAnsi="Times New Roman" w:cs="Times New Roman"/>
                <w:color w:val="000000"/>
                <w:sz w:val="17"/>
                <w:szCs w:val="17"/>
              </w:rPr>
              <w:t xml:space="preserve"> selama 7 jam. Sedangkan pada pemanasan </w:t>
            </w:r>
            <w:r w:rsidRPr="00F63E88">
              <w:rPr>
                <w:rFonts w:ascii="Times New Roman" w:eastAsia="Times New Roman" w:hAnsi="Times New Roman" w:cs="Times New Roman"/>
                <w:color w:val="000000"/>
                <w:sz w:val="17"/>
                <w:szCs w:val="17"/>
              </w:rPr>
              <w:t>200°C</w:t>
            </w:r>
            <w:r>
              <w:rPr>
                <w:rFonts w:ascii="Times New Roman" w:eastAsia="Times New Roman" w:hAnsi="Times New Roman" w:cs="Times New Roman"/>
                <w:color w:val="000000"/>
                <w:sz w:val="17"/>
                <w:szCs w:val="17"/>
              </w:rPr>
              <w:t xml:space="preserve"> yang dilakukan selama 3 jam maka penurunan yang terjadi 12,2% lebih kecil dibandingkan dengan beton normal.</w:t>
            </w:r>
          </w:p>
        </w:tc>
        <w:tc>
          <w:tcPr>
            <w:tcW w:w="1985" w:type="dxa"/>
          </w:tcPr>
          <w:p w14:paraId="09FEF172" w14:textId="77777777" w:rsidR="00906A5F" w:rsidRPr="00E536BA" w:rsidRDefault="00906A5F" w:rsidP="00CC5B73">
            <w:pPr>
              <w:jc w:val="both"/>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Pada pencampuran beton normal yang menggunakan bahan tambah (</w:t>
            </w:r>
            <w:r>
              <w:rPr>
                <w:rFonts w:ascii="Times New Roman" w:eastAsia="Times New Roman" w:hAnsi="Times New Roman" w:cs="Times New Roman"/>
                <w:i/>
                <w:color w:val="000000"/>
                <w:sz w:val="17"/>
                <w:szCs w:val="17"/>
              </w:rPr>
              <w:t xml:space="preserve">admixture) </w:t>
            </w:r>
            <w:r>
              <w:rPr>
                <w:rFonts w:ascii="Times New Roman" w:eastAsia="Times New Roman" w:hAnsi="Times New Roman" w:cs="Times New Roman"/>
                <w:color w:val="000000"/>
                <w:sz w:val="17"/>
                <w:szCs w:val="17"/>
              </w:rPr>
              <w:t xml:space="preserve">mengalami peningkatan kuat tekan maksimum pada penambahan </w:t>
            </w:r>
            <w:r w:rsidRPr="00E536BA">
              <w:rPr>
                <w:rFonts w:ascii="Times New Roman" w:eastAsia="Times New Roman" w:hAnsi="Times New Roman" w:cs="Times New Roman"/>
                <w:i/>
                <w:color w:val="000000"/>
                <w:sz w:val="17"/>
                <w:szCs w:val="17"/>
              </w:rPr>
              <w:t>Plastocrete® RT6 Plus</w:t>
            </w:r>
            <w:r>
              <w:rPr>
                <w:rFonts w:ascii="Times New Roman" w:eastAsia="Times New Roman" w:hAnsi="Times New Roman" w:cs="Times New Roman"/>
                <w:color w:val="000000"/>
                <w:sz w:val="17"/>
                <w:szCs w:val="17"/>
              </w:rPr>
              <w:t xml:space="preserve"> sebesar 0,5% dengan pengurangan air 20%.  Penambahan </w:t>
            </w:r>
            <w:r w:rsidRPr="00E536BA">
              <w:rPr>
                <w:rFonts w:ascii="Times New Roman" w:eastAsia="Times New Roman" w:hAnsi="Times New Roman" w:cs="Times New Roman"/>
                <w:i/>
                <w:color w:val="000000"/>
                <w:sz w:val="17"/>
                <w:szCs w:val="17"/>
              </w:rPr>
              <w:t>admixture Plastocrete® RT6 Plus</w:t>
            </w:r>
            <w:r>
              <w:rPr>
                <w:rFonts w:ascii="Times New Roman" w:eastAsia="Times New Roman" w:hAnsi="Times New Roman" w:cs="Times New Roman"/>
                <w:i/>
                <w:color w:val="000000"/>
                <w:sz w:val="17"/>
                <w:szCs w:val="17"/>
              </w:rPr>
              <w:t xml:space="preserve"> </w:t>
            </w:r>
            <w:r>
              <w:rPr>
                <w:rFonts w:ascii="Times New Roman" w:eastAsia="Times New Roman" w:hAnsi="Times New Roman" w:cs="Times New Roman"/>
                <w:color w:val="000000"/>
                <w:sz w:val="17"/>
                <w:szCs w:val="17"/>
              </w:rPr>
              <w:t>pada campuran beton dapat menambah kuat tekan sesuai dengan dosis pemakaiannya.</w:t>
            </w:r>
          </w:p>
        </w:tc>
        <w:tc>
          <w:tcPr>
            <w:tcW w:w="1842" w:type="dxa"/>
          </w:tcPr>
          <w:p w14:paraId="14814B1A" w14:textId="77777777" w:rsidR="00906A5F" w:rsidRPr="00847A02" w:rsidRDefault="00906A5F" w:rsidP="00CC5B73">
            <w:pPr>
              <w:jc w:val="center"/>
              <w:rPr>
                <w:rFonts w:ascii="Times New Roman" w:hAnsi="Times New Roman" w:cs="Times New Roman"/>
                <w:sz w:val="20"/>
                <w:szCs w:val="20"/>
              </w:rPr>
            </w:pPr>
          </w:p>
        </w:tc>
      </w:tr>
    </w:tbl>
    <w:p w14:paraId="6D4AC0A2" w14:textId="77777777" w:rsidR="007666C1" w:rsidRPr="00906A5F" w:rsidRDefault="007666C1" w:rsidP="007666C1">
      <w:pPr>
        <w:spacing w:after="0" w:line="360" w:lineRule="auto"/>
        <w:rPr>
          <w:rFonts w:ascii="Times New Roman" w:hAnsi="Times New Roman" w:cs="Times New Roman"/>
          <w:sz w:val="24"/>
        </w:rPr>
        <w:sectPr w:rsidR="007666C1" w:rsidRPr="00906A5F" w:rsidSect="004E3E84">
          <w:headerReference w:type="default" r:id="rId26"/>
          <w:headerReference w:type="first" r:id="rId27"/>
          <w:footerReference w:type="first" r:id="rId28"/>
          <w:pgSz w:w="16838" w:h="11906" w:orient="landscape"/>
          <w:pgMar w:top="2268" w:right="2268" w:bottom="1701" w:left="1701" w:header="708" w:footer="708" w:gutter="0"/>
          <w:pgNumType w:start="13"/>
          <w:cols w:space="708"/>
          <w:titlePg/>
          <w:docGrid w:linePitch="360"/>
        </w:sectPr>
      </w:pPr>
    </w:p>
    <w:p w14:paraId="67CCEBDA" w14:textId="77777777" w:rsidR="007666C1" w:rsidRPr="009377B8" w:rsidRDefault="007666C1" w:rsidP="00ED3876">
      <w:pPr>
        <w:pStyle w:val="Heading2"/>
        <w:numPr>
          <w:ilvl w:val="0"/>
          <w:numId w:val="80"/>
        </w:numPr>
        <w:spacing w:line="360" w:lineRule="auto"/>
        <w:ind w:left="426" w:hanging="426"/>
        <w:rPr>
          <w:lang w:val="id-ID"/>
        </w:rPr>
      </w:pPr>
      <w:bookmarkStart w:id="41" w:name="_Toc510650337"/>
      <w:r w:rsidRPr="009377B8">
        <w:rPr>
          <w:lang w:val="id-ID"/>
        </w:rPr>
        <w:lastRenderedPageBreak/>
        <w:t>Keaslian Penelitian</w:t>
      </w:r>
      <w:bookmarkEnd w:id="41"/>
    </w:p>
    <w:p w14:paraId="3B8104B4" w14:textId="77777777" w:rsidR="007666C1" w:rsidRPr="00D94B59" w:rsidRDefault="007666C1" w:rsidP="007666C1">
      <w:pPr>
        <w:pStyle w:val="ListParagraph"/>
        <w:spacing w:after="0" w:line="360" w:lineRule="auto"/>
        <w:ind w:left="0" w:firstLine="567"/>
        <w:jc w:val="both"/>
        <w:rPr>
          <w:rFonts w:ascii="Times New Roman" w:hAnsi="Times New Roman" w:cs="Times New Roman"/>
          <w:i/>
          <w:sz w:val="24"/>
        </w:rPr>
      </w:pPr>
      <w:r>
        <w:rPr>
          <w:rFonts w:ascii="Times New Roman" w:hAnsi="Times New Roman" w:cs="Times New Roman"/>
          <w:sz w:val="24"/>
          <w:lang w:val="id-ID"/>
        </w:rPr>
        <w:t xml:space="preserve">Dari beberapa tinjauan pustaka, maka penelitian mengenai analisis pengaruh temperatur terhadap karakteristik beton dengan </w:t>
      </w:r>
      <w:r>
        <w:rPr>
          <w:rFonts w:ascii="Times New Roman" w:hAnsi="Times New Roman" w:cs="Times New Roman"/>
          <w:i/>
          <w:sz w:val="24"/>
          <w:lang w:val="id-ID"/>
        </w:rPr>
        <w:t xml:space="preserve">water reducing and retarder admixture </w:t>
      </w:r>
      <w:r>
        <w:rPr>
          <w:rFonts w:ascii="Times New Roman" w:hAnsi="Times New Roman" w:cs="Times New Roman"/>
          <w:sz w:val="24"/>
          <w:lang w:val="id-ID"/>
        </w:rPr>
        <w:t>belum pernah dilakukan</w:t>
      </w:r>
      <w:r w:rsidR="002A33A8">
        <w:rPr>
          <w:rFonts w:ascii="Times New Roman" w:hAnsi="Times New Roman" w:cs="Times New Roman"/>
          <w:sz w:val="24"/>
          <w:lang w:val="id-ID"/>
        </w:rPr>
        <w:t xml:space="preserve">. Penelitian ini merupakan penelitian </w:t>
      </w:r>
      <w:r w:rsidR="00D94B59">
        <w:rPr>
          <w:rFonts w:ascii="Times New Roman" w:hAnsi="Times New Roman" w:cs="Times New Roman"/>
          <w:sz w:val="24"/>
        </w:rPr>
        <w:t>la</w:t>
      </w:r>
      <w:r w:rsidR="00D84A37">
        <w:rPr>
          <w:rFonts w:ascii="Times New Roman" w:hAnsi="Times New Roman" w:cs="Times New Roman"/>
          <w:sz w:val="24"/>
        </w:rPr>
        <w:t>n</w:t>
      </w:r>
      <w:r w:rsidR="00D94B59">
        <w:rPr>
          <w:rFonts w:ascii="Times New Roman" w:hAnsi="Times New Roman" w:cs="Times New Roman"/>
          <w:sz w:val="24"/>
        </w:rPr>
        <w:t xml:space="preserve">jutan dari Bancin (2016) dengan menggunakan sampel kubus berdimensi 15 cm x 15 cm x 15 cm dengan beton penambahan </w:t>
      </w:r>
      <w:r w:rsidR="00D94B59" w:rsidRPr="006A43D7">
        <w:rPr>
          <w:rFonts w:ascii="Times New Roman" w:hAnsi="Times New Roman" w:cs="Times New Roman"/>
          <w:i/>
          <w:sz w:val="24"/>
          <w:szCs w:val="24"/>
          <w:lang w:val="id-ID"/>
        </w:rPr>
        <w:t>Plastocrete® RT6 Plus</w:t>
      </w:r>
      <w:r w:rsidR="00D94B59">
        <w:rPr>
          <w:rFonts w:ascii="Times New Roman" w:hAnsi="Times New Roman" w:cs="Times New Roman"/>
          <w:i/>
          <w:sz w:val="24"/>
          <w:szCs w:val="24"/>
          <w:lang w:val="id-ID"/>
        </w:rPr>
        <w:t xml:space="preserve"> </w:t>
      </w:r>
      <w:r w:rsidR="00D94B59">
        <w:rPr>
          <w:rFonts w:ascii="Times New Roman" w:hAnsi="Times New Roman" w:cs="Times New Roman"/>
          <w:i/>
          <w:sz w:val="24"/>
          <w:szCs w:val="24"/>
        </w:rPr>
        <w:t xml:space="preserve"> </w:t>
      </w:r>
      <w:r w:rsidR="00D94B59">
        <w:rPr>
          <w:rFonts w:ascii="Times New Roman" w:hAnsi="Times New Roman" w:cs="Times New Roman"/>
          <w:sz w:val="24"/>
          <w:szCs w:val="24"/>
        </w:rPr>
        <w:t xml:space="preserve">mempunyai kuat tekan (f’c) 20,19 MPa &gt; 14,53 MPa. </w:t>
      </w:r>
      <w:r w:rsidR="00F44424">
        <w:rPr>
          <w:rFonts w:ascii="Times New Roman" w:hAnsi="Times New Roman" w:cs="Times New Roman"/>
          <w:sz w:val="24"/>
          <w:szCs w:val="24"/>
        </w:rPr>
        <w:t>Namun penelitian pengemba</w:t>
      </w:r>
      <w:r w:rsidR="00245664">
        <w:rPr>
          <w:rFonts w:ascii="Times New Roman" w:hAnsi="Times New Roman" w:cs="Times New Roman"/>
          <w:sz w:val="24"/>
          <w:szCs w:val="24"/>
        </w:rPr>
        <w:t xml:space="preserve">ngan dan inovasi </w:t>
      </w:r>
      <w:r w:rsidR="00F44424">
        <w:rPr>
          <w:rFonts w:ascii="Times New Roman" w:hAnsi="Times New Roman" w:cs="Times New Roman"/>
          <w:sz w:val="24"/>
          <w:szCs w:val="24"/>
        </w:rPr>
        <w:t xml:space="preserve">akan dilakukan pada beton </w:t>
      </w:r>
      <w:r w:rsidR="00CD157C">
        <w:rPr>
          <w:rFonts w:ascii="Times New Roman" w:hAnsi="Times New Roman" w:cs="Times New Roman"/>
          <w:sz w:val="24"/>
          <w:szCs w:val="24"/>
        </w:rPr>
        <w:t>normal</w:t>
      </w:r>
      <w:r w:rsidR="00E5482E">
        <w:rPr>
          <w:rFonts w:ascii="Times New Roman" w:hAnsi="Times New Roman" w:cs="Times New Roman"/>
          <w:sz w:val="24"/>
          <w:szCs w:val="24"/>
        </w:rPr>
        <w:t xml:space="preserve"> dengan benda uji silinder berdimensi 15 cm x 30 cm</w:t>
      </w:r>
      <w:r w:rsidR="00F44424">
        <w:rPr>
          <w:rFonts w:ascii="Times New Roman" w:hAnsi="Times New Roman" w:cs="Times New Roman"/>
          <w:sz w:val="24"/>
          <w:szCs w:val="24"/>
        </w:rPr>
        <w:t xml:space="preserve"> berbeda dengan Bancin</w:t>
      </w:r>
      <w:r w:rsidR="00245664">
        <w:rPr>
          <w:rFonts w:ascii="Times New Roman" w:hAnsi="Times New Roman" w:cs="Times New Roman"/>
          <w:sz w:val="24"/>
          <w:szCs w:val="24"/>
        </w:rPr>
        <w:t xml:space="preserve"> (2016)</w:t>
      </w:r>
      <w:r w:rsidR="00CD157C">
        <w:rPr>
          <w:rFonts w:ascii="Times New Roman" w:hAnsi="Times New Roman" w:cs="Times New Roman"/>
          <w:sz w:val="24"/>
          <w:szCs w:val="24"/>
        </w:rPr>
        <w:t xml:space="preserve"> yaitu beton dengan (</w:t>
      </w:r>
      <w:r w:rsidR="00CD157C" w:rsidRPr="003261B6">
        <w:rPr>
          <w:rFonts w:ascii="Times New Roman" w:hAnsi="Times New Roman" w:cs="Times New Roman"/>
          <w:i/>
          <w:sz w:val="24"/>
          <w:szCs w:val="24"/>
        </w:rPr>
        <w:t>f’c</w:t>
      </w:r>
      <w:r w:rsidR="003261B6" w:rsidRPr="003261B6">
        <w:rPr>
          <w:rFonts w:ascii="Times New Roman" w:hAnsi="Times New Roman" w:cs="Times New Roman"/>
          <w:i/>
          <w:sz w:val="24"/>
          <w:szCs w:val="24"/>
        </w:rPr>
        <w:t>r</w:t>
      </w:r>
      <w:r w:rsidR="00CD157C">
        <w:rPr>
          <w:rFonts w:ascii="Times New Roman" w:hAnsi="Times New Roman" w:cs="Times New Roman"/>
          <w:sz w:val="24"/>
          <w:szCs w:val="24"/>
        </w:rPr>
        <w:t>) 30</w:t>
      </w:r>
      <w:r w:rsidR="00F44424">
        <w:rPr>
          <w:rFonts w:ascii="Times New Roman" w:hAnsi="Times New Roman" w:cs="Times New Roman"/>
          <w:sz w:val="24"/>
          <w:szCs w:val="24"/>
        </w:rPr>
        <w:t xml:space="preserve"> MPa dengan menggunakan bahan tambah 0,5% dan pengurangan air sebanyak 7% (nilai </w:t>
      </w:r>
      <w:r w:rsidR="002354A2">
        <w:rPr>
          <w:rFonts w:ascii="Times New Roman" w:hAnsi="Times New Roman" w:cs="Times New Roman"/>
          <w:i/>
          <w:sz w:val="24"/>
          <w:szCs w:val="24"/>
        </w:rPr>
        <w:t xml:space="preserve">slump </w:t>
      </w:r>
      <w:r w:rsidR="002354A2">
        <w:rPr>
          <w:rFonts w:ascii="Times New Roman" w:hAnsi="Times New Roman" w:cs="Times New Roman"/>
          <w:sz w:val="24"/>
          <w:szCs w:val="24"/>
        </w:rPr>
        <w:t>1</w:t>
      </w:r>
      <w:r w:rsidR="00DA61DE">
        <w:rPr>
          <w:rFonts w:ascii="Times New Roman" w:hAnsi="Times New Roman" w:cs="Times New Roman"/>
          <w:sz w:val="24"/>
          <w:szCs w:val="24"/>
          <w:lang w:val="id-ID"/>
        </w:rPr>
        <w:t>2</w:t>
      </w:r>
      <w:r w:rsidR="002354A2">
        <w:rPr>
          <w:rFonts w:ascii="Times New Roman" w:hAnsi="Times New Roman" w:cs="Times New Roman"/>
          <w:sz w:val="24"/>
          <w:szCs w:val="24"/>
        </w:rPr>
        <w:t xml:space="preserve"> cm) berdasarkan </w:t>
      </w:r>
      <w:r w:rsidR="002354A2">
        <w:rPr>
          <w:rFonts w:ascii="Times New Roman" w:hAnsi="Times New Roman" w:cs="Times New Roman"/>
          <w:i/>
          <w:sz w:val="24"/>
          <w:szCs w:val="24"/>
        </w:rPr>
        <w:t xml:space="preserve">trial mix </w:t>
      </w:r>
      <w:r w:rsidR="002354A2">
        <w:rPr>
          <w:rFonts w:ascii="Times New Roman" w:hAnsi="Times New Roman" w:cs="Times New Roman"/>
          <w:sz w:val="24"/>
          <w:szCs w:val="24"/>
        </w:rPr>
        <w:t>yang telah dilakukan.</w:t>
      </w:r>
      <w:r w:rsidR="00D94B59">
        <w:rPr>
          <w:rFonts w:ascii="Times New Roman" w:hAnsi="Times New Roman" w:cs="Times New Roman"/>
          <w:i/>
          <w:sz w:val="24"/>
          <w:szCs w:val="24"/>
          <w:lang w:val="id-ID"/>
        </w:rPr>
        <w:t xml:space="preserve">  </w:t>
      </w:r>
    </w:p>
    <w:p w14:paraId="5F9E468E" w14:textId="77777777" w:rsidR="007666C1" w:rsidRPr="000061A8" w:rsidRDefault="007666C1" w:rsidP="007666C1">
      <w:pPr>
        <w:pStyle w:val="ListParagraph"/>
        <w:spacing w:after="0" w:line="360" w:lineRule="auto"/>
        <w:ind w:left="360"/>
        <w:jc w:val="both"/>
        <w:rPr>
          <w:rFonts w:ascii="Times New Roman" w:hAnsi="Times New Roman" w:cs="Times New Roman"/>
          <w:b/>
          <w:sz w:val="24"/>
        </w:rPr>
      </w:pPr>
    </w:p>
    <w:p w14:paraId="56059545" w14:textId="77777777" w:rsidR="007666C1" w:rsidRDefault="007666C1" w:rsidP="007666C1">
      <w:pPr>
        <w:pStyle w:val="ListParagraph"/>
        <w:spacing w:after="0" w:line="360" w:lineRule="auto"/>
        <w:ind w:left="360"/>
        <w:jc w:val="both"/>
        <w:rPr>
          <w:rFonts w:ascii="Times New Roman" w:hAnsi="Times New Roman" w:cs="Times New Roman"/>
          <w:sz w:val="24"/>
          <w:lang w:val="id-ID"/>
        </w:rPr>
      </w:pPr>
    </w:p>
    <w:p w14:paraId="2F3C502F" w14:textId="77777777" w:rsidR="007666C1" w:rsidRDefault="007666C1" w:rsidP="007666C1">
      <w:pPr>
        <w:pStyle w:val="ListParagraph"/>
        <w:spacing w:after="0" w:line="360" w:lineRule="auto"/>
        <w:ind w:left="360"/>
        <w:jc w:val="both"/>
        <w:rPr>
          <w:rFonts w:ascii="Times New Roman" w:hAnsi="Times New Roman" w:cs="Times New Roman"/>
          <w:sz w:val="24"/>
          <w:lang w:val="id-ID"/>
        </w:rPr>
      </w:pPr>
    </w:p>
    <w:p w14:paraId="37DCE5EE" w14:textId="77777777" w:rsidR="007666C1" w:rsidRDefault="007666C1" w:rsidP="007666C1">
      <w:pPr>
        <w:pStyle w:val="ListParagraph"/>
        <w:spacing w:after="0" w:line="360" w:lineRule="auto"/>
        <w:ind w:left="360"/>
        <w:jc w:val="both"/>
        <w:rPr>
          <w:rFonts w:ascii="Times New Roman" w:hAnsi="Times New Roman" w:cs="Times New Roman"/>
          <w:sz w:val="24"/>
          <w:lang w:val="id-ID"/>
        </w:rPr>
      </w:pPr>
    </w:p>
    <w:p w14:paraId="306DA08C" w14:textId="77777777" w:rsidR="007666C1" w:rsidRDefault="007666C1" w:rsidP="007666C1">
      <w:pPr>
        <w:spacing w:after="0" w:line="360" w:lineRule="auto"/>
        <w:jc w:val="both"/>
        <w:rPr>
          <w:rFonts w:ascii="Times New Roman" w:hAnsi="Times New Roman" w:cs="Times New Roman"/>
          <w:sz w:val="24"/>
        </w:rPr>
      </w:pPr>
    </w:p>
    <w:p w14:paraId="78B4E077" w14:textId="77777777" w:rsidR="007666C1" w:rsidRDefault="007666C1" w:rsidP="007666C1">
      <w:pPr>
        <w:spacing w:after="0" w:line="360" w:lineRule="auto"/>
        <w:jc w:val="both"/>
        <w:rPr>
          <w:rFonts w:ascii="Times New Roman" w:hAnsi="Times New Roman" w:cs="Times New Roman"/>
          <w:sz w:val="24"/>
        </w:rPr>
      </w:pPr>
    </w:p>
    <w:p w14:paraId="4E142B9E" w14:textId="77777777" w:rsidR="007666C1" w:rsidRPr="0049038E" w:rsidRDefault="007666C1" w:rsidP="007666C1">
      <w:pPr>
        <w:spacing w:after="0" w:line="360" w:lineRule="auto"/>
        <w:jc w:val="both"/>
        <w:rPr>
          <w:rFonts w:ascii="Times New Roman" w:hAnsi="Times New Roman" w:cs="Times New Roman"/>
          <w:sz w:val="24"/>
        </w:rPr>
      </w:pPr>
    </w:p>
    <w:p w14:paraId="76DA25EF" w14:textId="77777777" w:rsidR="007666C1" w:rsidRDefault="007666C1" w:rsidP="007666C1">
      <w:pPr>
        <w:pStyle w:val="ListParagraph"/>
        <w:spacing w:after="0" w:line="360" w:lineRule="auto"/>
        <w:ind w:left="0" w:firstLine="709"/>
        <w:jc w:val="both"/>
        <w:rPr>
          <w:rFonts w:ascii="Times New Roman" w:hAnsi="Times New Roman" w:cs="Times New Roman"/>
          <w:sz w:val="24"/>
          <w:szCs w:val="24"/>
          <w:lang w:val="id-ID"/>
        </w:rPr>
      </w:pPr>
    </w:p>
    <w:p w14:paraId="29EE445A" w14:textId="77777777" w:rsidR="007666C1" w:rsidRPr="000A3DF5" w:rsidRDefault="007666C1" w:rsidP="007666C1">
      <w:pPr>
        <w:pStyle w:val="ListParagraph"/>
        <w:spacing w:after="0" w:line="360" w:lineRule="auto"/>
        <w:ind w:left="0" w:firstLine="709"/>
        <w:jc w:val="both"/>
        <w:rPr>
          <w:rFonts w:ascii="Times New Roman" w:hAnsi="Times New Roman" w:cs="Times New Roman"/>
          <w:sz w:val="24"/>
          <w:szCs w:val="24"/>
          <w:lang w:val="id-ID"/>
        </w:rPr>
      </w:pPr>
    </w:p>
    <w:p w14:paraId="34C0F45B" w14:textId="77777777" w:rsidR="007666C1" w:rsidRDefault="007666C1" w:rsidP="007666C1">
      <w:pPr>
        <w:pStyle w:val="ListParagraph"/>
        <w:spacing w:after="0" w:line="360" w:lineRule="auto"/>
        <w:ind w:left="0" w:firstLine="709"/>
        <w:jc w:val="both"/>
        <w:rPr>
          <w:rFonts w:ascii="Times New Roman" w:hAnsi="Times New Roman" w:cs="Times New Roman"/>
          <w:sz w:val="24"/>
          <w:szCs w:val="24"/>
          <w:lang w:val="id-ID"/>
        </w:rPr>
      </w:pPr>
    </w:p>
    <w:p w14:paraId="696B21B8" w14:textId="77777777" w:rsidR="007666C1" w:rsidRPr="00C37093" w:rsidRDefault="007666C1" w:rsidP="007666C1">
      <w:pPr>
        <w:spacing w:after="0" w:line="360" w:lineRule="auto"/>
        <w:ind w:firstLine="567"/>
        <w:jc w:val="both"/>
        <w:rPr>
          <w:rFonts w:ascii="Times New Roman" w:hAnsi="Times New Roman" w:cs="Times New Roman"/>
          <w:sz w:val="24"/>
          <w:lang w:val="id-ID"/>
        </w:rPr>
      </w:pPr>
    </w:p>
    <w:p w14:paraId="4DF987CE" w14:textId="77777777" w:rsidR="007666C1" w:rsidRPr="000D1717" w:rsidRDefault="007666C1" w:rsidP="007666C1">
      <w:pPr>
        <w:spacing w:line="360" w:lineRule="auto"/>
        <w:jc w:val="both"/>
        <w:rPr>
          <w:rFonts w:ascii="Times New Roman" w:hAnsi="Times New Roman" w:cs="Times New Roman"/>
          <w:sz w:val="24"/>
          <w:szCs w:val="24"/>
          <w:lang w:val="id-ID"/>
        </w:rPr>
      </w:pPr>
    </w:p>
    <w:p w14:paraId="78DBBC41" w14:textId="77777777" w:rsidR="007666C1" w:rsidRDefault="007666C1"/>
    <w:p w14:paraId="20D20253" w14:textId="77777777" w:rsidR="007666C1" w:rsidRDefault="007666C1"/>
    <w:p w14:paraId="33AFF59B" w14:textId="77777777" w:rsidR="007666C1" w:rsidRDefault="007666C1"/>
    <w:p w14:paraId="006E11C8" w14:textId="77777777" w:rsidR="007666C1" w:rsidRDefault="007666C1"/>
    <w:p w14:paraId="19ACCA4D" w14:textId="77777777" w:rsidR="007666C1" w:rsidRDefault="007666C1"/>
    <w:p w14:paraId="14D998A2" w14:textId="77777777" w:rsidR="007666C1" w:rsidRDefault="007666C1"/>
    <w:p w14:paraId="7AC147B7" w14:textId="77777777" w:rsidR="007666C1" w:rsidRDefault="007666C1">
      <w:pPr>
        <w:sectPr w:rsidR="007666C1" w:rsidSect="007666C1">
          <w:headerReference w:type="first" r:id="rId29"/>
          <w:footerReference w:type="first" r:id="rId30"/>
          <w:pgSz w:w="11906" w:h="16838"/>
          <w:pgMar w:top="2268" w:right="1701" w:bottom="1701" w:left="2268" w:header="708" w:footer="708" w:gutter="0"/>
          <w:pgNumType w:start="15"/>
          <w:cols w:space="708"/>
          <w:titlePg/>
          <w:docGrid w:linePitch="360"/>
        </w:sectPr>
      </w:pPr>
    </w:p>
    <w:p w14:paraId="63E93D43" w14:textId="77777777" w:rsidR="007666C1" w:rsidRDefault="007666C1" w:rsidP="001634FE">
      <w:pPr>
        <w:pStyle w:val="Heading1"/>
        <w:numPr>
          <w:ilvl w:val="0"/>
          <w:numId w:val="0"/>
        </w:numPr>
        <w:spacing w:before="0"/>
      </w:pPr>
      <w:bookmarkStart w:id="42" w:name="_Toc510650338"/>
      <w:r w:rsidRPr="006C51BA">
        <w:t>BAB III</w:t>
      </w:r>
      <w:r w:rsidR="005E4E41">
        <w:br/>
      </w:r>
      <w:r w:rsidRPr="005E4E41">
        <w:t>LANDASAN TEORI</w:t>
      </w:r>
      <w:bookmarkEnd w:id="42"/>
    </w:p>
    <w:p w14:paraId="05E02CA7" w14:textId="77777777" w:rsidR="000011BC" w:rsidRPr="005E4E41" w:rsidRDefault="000011BC" w:rsidP="000011BC">
      <w:pPr>
        <w:spacing w:after="0" w:line="720" w:lineRule="auto"/>
        <w:jc w:val="center"/>
        <w:rPr>
          <w:rFonts w:ascii="Times New Roman" w:hAnsi="Times New Roman" w:cs="Times New Roman"/>
          <w:b/>
          <w:sz w:val="28"/>
          <w:szCs w:val="28"/>
          <w:lang w:val="id-ID"/>
        </w:rPr>
      </w:pPr>
    </w:p>
    <w:p w14:paraId="041DB912" w14:textId="77777777" w:rsidR="007666C1" w:rsidRPr="001903EA" w:rsidRDefault="007666C1" w:rsidP="00ED3876">
      <w:pPr>
        <w:pStyle w:val="Heading2"/>
        <w:numPr>
          <w:ilvl w:val="0"/>
          <w:numId w:val="81"/>
        </w:numPr>
        <w:spacing w:line="360" w:lineRule="auto"/>
        <w:ind w:left="426" w:hanging="426"/>
      </w:pPr>
      <w:bookmarkStart w:id="43" w:name="_Toc510650339"/>
      <w:r w:rsidRPr="009E29CC">
        <w:rPr>
          <w:lang w:val="id-ID"/>
        </w:rPr>
        <w:t>Bahan Penyusun Beton</w:t>
      </w:r>
      <w:bookmarkEnd w:id="43"/>
    </w:p>
    <w:p w14:paraId="03519613" w14:textId="77777777" w:rsidR="001903EA" w:rsidRPr="001903EA" w:rsidRDefault="006F697A" w:rsidP="006F697A">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rPr>
        <w:t>Beton merupakan fungsi dari bahan penyusunnya yang terdiri dari bahan agregat, sem</w:t>
      </w:r>
      <w:r w:rsidR="00125126">
        <w:rPr>
          <w:rFonts w:ascii="Times New Roman" w:hAnsi="Times New Roman" w:cs="Times New Roman"/>
          <w:sz w:val="24"/>
        </w:rPr>
        <w:t xml:space="preserve">en </w:t>
      </w:r>
      <w:r w:rsidR="00DD1D8E">
        <w:rPr>
          <w:rFonts w:ascii="Times New Roman" w:hAnsi="Times New Roman" w:cs="Times New Roman"/>
          <w:sz w:val="24"/>
        </w:rPr>
        <w:t>p</w:t>
      </w:r>
      <w:r w:rsidR="00125126">
        <w:rPr>
          <w:rFonts w:ascii="Times New Roman" w:hAnsi="Times New Roman" w:cs="Times New Roman"/>
          <w:sz w:val="24"/>
        </w:rPr>
        <w:t>ortland, air, Bahan tambah atau tidak menggunakan bahan tambah.</w:t>
      </w:r>
      <w:r w:rsidR="00A519DB">
        <w:rPr>
          <w:rFonts w:ascii="Times New Roman" w:hAnsi="Times New Roman" w:cs="Times New Roman"/>
          <w:sz w:val="24"/>
        </w:rPr>
        <w:t xml:space="preserve"> Beton yang memiliki</w:t>
      </w:r>
      <w:r w:rsidR="00125126">
        <w:rPr>
          <w:rFonts w:ascii="Times New Roman" w:hAnsi="Times New Roman" w:cs="Times New Roman"/>
          <w:sz w:val="24"/>
        </w:rPr>
        <w:t xml:space="preserve"> beberapa persyaratan pada bahan penyusunnya.</w:t>
      </w:r>
    </w:p>
    <w:p w14:paraId="6BF702A8" w14:textId="77777777" w:rsidR="007666C1" w:rsidRPr="000A0F39" w:rsidRDefault="007666C1" w:rsidP="00ED3876">
      <w:pPr>
        <w:pStyle w:val="Heading3"/>
        <w:numPr>
          <w:ilvl w:val="0"/>
          <w:numId w:val="82"/>
        </w:numPr>
        <w:spacing w:before="0" w:line="360" w:lineRule="auto"/>
        <w:ind w:left="567" w:hanging="567"/>
        <w:rPr>
          <w:b/>
        </w:rPr>
      </w:pPr>
      <w:bookmarkStart w:id="44" w:name="_Toc510650340"/>
      <w:r w:rsidRPr="000A0F39">
        <w:rPr>
          <w:b/>
        </w:rPr>
        <w:t>Agregat</w:t>
      </w:r>
      <w:bookmarkEnd w:id="44"/>
      <w:r w:rsidRPr="000A0F39">
        <w:rPr>
          <w:b/>
        </w:rPr>
        <w:t xml:space="preserve"> </w:t>
      </w:r>
    </w:p>
    <w:p w14:paraId="7E2DEA3B" w14:textId="77777777" w:rsidR="007666C1" w:rsidRDefault="007666C1"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 xml:space="preserve">Agregat ialah butiran mineral alami yang berfungsi sebagai bahan pengisi dalam campuran mortar atau beton. </w:t>
      </w:r>
      <w:r w:rsidR="007E0EB2">
        <w:rPr>
          <w:rFonts w:ascii="Times New Roman" w:hAnsi="Times New Roman" w:cs="Times New Roman"/>
          <w:sz w:val="24"/>
          <w:lang w:val="id-ID"/>
        </w:rPr>
        <w:t>A</w:t>
      </w:r>
      <w:r>
        <w:rPr>
          <w:rFonts w:ascii="Times New Roman" w:hAnsi="Times New Roman" w:cs="Times New Roman"/>
          <w:sz w:val="24"/>
          <w:lang w:val="id-ID"/>
        </w:rPr>
        <w:t>gregat sa</w:t>
      </w:r>
      <w:r w:rsidR="000F2173">
        <w:rPr>
          <w:rFonts w:ascii="Times New Roman" w:hAnsi="Times New Roman" w:cs="Times New Roman"/>
          <w:sz w:val="24"/>
          <w:lang w:val="id-ID"/>
        </w:rPr>
        <w:t>ngat berpengaruh terhadap sifat</w:t>
      </w:r>
      <w:r w:rsidR="000F2173">
        <w:rPr>
          <w:rFonts w:ascii="Times New Roman" w:hAnsi="Times New Roman" w:cs="Times New Roman"/>
          <w:sz w:val="24"/>
        </w:rPr>
        <w:t>-</w:t>
      </w:r>
      <w:r>
        <w:rPr>
          <w:rFonts w:ascii="Times New Roman" w:hAnsi="Times New Roman" w:cs="Times New Roman"/>
          <w:sz w:val="24"/>
          <w:lang w:val="id-ID"/>
        </w:rPr>
        <w:t>sifat mortar/betonnya, sehingga pemilihan agregat merupakan sesuatu bagian penting</w:t>
      </w:r>
      <w:r w:rsidR="007E0EB2">
        <w:rPr>
          <w:rFonts w:ascii="Times New Roman" w:hAnsi="Times New Roman" w:cs="Times New Roman"/>
          <w:sz w:val="24"/>
          <w:lang w:val="id-ID"/>
        </w:rPr>
        <w:t xml:space="preserve"> dalama pembuatan mortar/beton </w:t>
      </w:r>
      <w:r>
        <w:rPr>
          <w:rFonts w:ascii="Times New Roman" w:hAnsi="Times New Roman" w:cs="Times New Roman"/>
          <w:sz w:val="24"/>
          <w:lang w:val="id-ID"/>
        </w:rPr>
        <w:t>(Tjokrodimuljo,</w:t>
      </w:r>
      <w:r w:rsidR="00377F89">
        <w:rPr>
          <w:rFonts w:ascii="Times New Roman" w:hAnsi="Times New Roman" w:cs="Times New Roman"/>
          <w:sz w:val="24"/>
        </w:rPr>
        <w:t xml:space="preserve"> </w:t>
      </w:r>
      <w:r>
        <w:rPr>
          <w:rFonts w:ascii="Times New Roman" w:hAnsi="Times New Roman" w:cs="Times New Roman"/>
          <w:sz w:val="24"/>
          <w:lang w:val="id-ID"/>
        </w:rPr>
        <w:t>2007). Kekuatan beton dapat dilihat dari jenis agregat yang akan dipakai. Susunan agregat</w:t>
      </w:r>
      <w:r>
        <w:rPr>
          <w:rFonts w:ascii="Times New Roman" w:hAnsi="Times New Roman" w:cs="Times New Roman"/>
          <w:i/>
          <w:sz w:val="24"/>
          <w:lang w:val="id-ID"/>
        </w:rPr>
        <w:t xml:space="preserve"> </w:t>
      </w:r>
      <w:r>
        <w:rPr>
          <w:rFonts w:ascii="Times New Roman" w:hAnsi="Times New Roman" w:cs="Times New Roman"/>
          <w:sz w:val="24"/>
          <w:lang w:val="id-ID"/>
        </w:rPr>
        <w:t>dapat dilihat dari pengujian analisa saringan (</w:t>
      </w:r>
      <w:r>
        <w:rPr>
          <w:rFonts w:ascii="Times New Roman" w:hAnsi="Times New Roman" w:cs="Times New Roman"/>
          <w:i/>
          <w:sz w:val="24"/>
          <w:lang w:val="id-ID"/>
        </w:rPr>
        <w:t xml:space="preserve">sieve analysis). </w:t>
      </w:r>
      <w:r>
        <w:rPr>
          <w:rFonts w:ascii="Times New Roman" w:hAnsi="Times New Roman" w:cs="Times New Roman"/>
          <w:sz w:val="24"/>
          <w:lang w:val="id-ID"/>
        </w:rPr>
        <w:t>Dengan analisa saringan agregat dapat dilihat gradasi agregat yang menentukan kuat tekan agregat. Menurut SNI 2847-2013 Pasal 3.3.2 ukuran maksimum nominal agregat kasar harus tidak melebihi:</w:t>
      </w:r>
    </w:p>
    <w:p w14:paraId="427FCC4D" w14:textId="77777777" w:rsidR="007666C1" w:rsidRDefault="007666C1" w:rsidP="00CC73D5">
      <w:pPr>
        <w:pStyle w:val="ListParagraph"/>
        <w:numPr>
          <w:ilvl w:val="0"/>
          <w:numId w:val="6"/>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1/5 dari jarak terkecil antara sisi cetakan, ataupun</w:t>
      </w:r>
    </w:p>
    <w:p w14:paraId="3BCD6AFB" w14:textId="77777777" w:rsidR="007666C1" w:rsidRDefault="007666C1" w:rsidP="00CC73D5">
      <w:pPr>
        <w:pStyle w:val="ListParagraph"/>
        <w:numPr>
          <w:ilvl w:val="0"/>
          <w:numId w:val="6"/>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1/3 ketebalan slab, ataupun</w:t>
      </w:r>
    </w:p>
    <w:p w14:paraId="528E0430" w14:textId="77777777" w:rsidR="007666C1" w:rsidRDefault="007666C1" w:rsidP="00CC73D5">
      <w:pPr>
        <w:pStyle w:val="ListParagraph"/>
        <w:numPr>
          <w:ilvl w:val="0"/>
          <w:numId w:val="6"/>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3/4  jarak bersih minimum antara tulangan atau kawat, bundel tulan</w:t>
      </w:r>
      <w:r w:rsidR="002D1C37">
        <w:rPr>
          <w:rFonts w:ascii="Times New Roman" w:hAnsi="Times New Roman" w:cs="Times New Roman"/>
          <w:sz w:val="24"/>
        </w:rPr>
        <w:t>gan</w:t>
      </w:r>
      <w:r>
        <w:rPr>
          <w:rFonts w:ascii="Times New Roman" w:hAnsi="Times New Roman" w:cs="Times New Roman"/>
          <w:sz w:val="24"/>
          <w:lang w:val="id-ID"/>
        </w:rPr>
        <w:t>, atau tendon prategang, atau selongsong.</w:t>
      </w:r>
    </w:p>
    <w:p w14:paraId="2D437995" w14:textId="77777777" w:rsidR="007666C1" w:rsidRDefault="0069662E"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rPr>
        <w:t xml:space="preserve">SNI 2847-2013 </w:t>
      </w:r>
      <w:r w:rsidR="005165A0">
        <w:rPr>
          <w:rFonts w:ascii="Times New Roman" w:hAnsi="Times New Roman" w:cs="Times New Roman"/>
          <w:sz w:val="24"/>
        </w:rPr>
        <w:t xml:space="preserve">Pasal 3.3.1 menyebutkan bahwa agregat normal untuk beton harus memenuhi persyaratan ASTM C33M. </w:t>
      </w:r>
      <w:r w:rsidR="007666C1">
        <w:rPr>
          <w:rFonts w:ascii="Times New Roman" w:hAnsi="Times New Roman" w:cs="Times New Roman"/>
          <w:sz w:val="24"/>
          <w:lang w:val="id-ID"/>
        </w:rPr>
        <w:t xml:space="preserve">Mulyono (2003) menyatakan bahwa dari ukurannya, agregat dapat dibedakan menjadi dua golongan yaitu agregat halus dan agregat kasar. </w:t>
      </w:r>
    </w:p>
    <w:p w14:paraId="109C224C" w14:textId="77777777" w:rsidR="007666C1" w:rsidRDefault="007666C1" w:rsidP="00CC73D5">
      <w:pPr>
        <w:pStyle w:val="ListParagraph"/>
        <w:numPr>
          <w:ilvl w:val="0"/>
          <w:numId w:val="7"/>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Agregat halus ialah agregat yang semua butirnya </w:t>
      </w:r>
      <w:r w:rsidR="00C73A62">
        <w:rPr>
          <w:rFonts w:ascii="Times New Roman" w:hAnsi="Times New Roman" w:cs="Times New Roman"/>
          <w:sz w:val="24"/>
        </w:rPr>
        <w:t xml:space="preserve">lolos </w:t>
      </w:r>
      <w:r>
        <w:rPr>
          <w:rFonts w:ascii="Times New Roman" w:hAnsi="Times New Roman" w:cs="Times New Roman"/>
          <w:sz w:val="24"/>
          <w:lang w:val="id-ID"/>
        </w:rPr>
        <w:t xml:space="preserve">ayakan berlubang 4,8 mm (SII.0052, 1980) atau 4,75 (ASTM C33, 1982) atau 5,0 mm (BS.812, 1976). </w:t>
      </w:r>
      <w:r w:rsidR="00B06D80">
        <w:rPr>
          <w:rFonts w:ascii="Times New Roman" w:hAnsi="Times New Roman" w:cs="Times New Roman"/>
          <w:sz w:val="24"/>
        </w:rPr>
        <w:t>Menurut PBI 1971</w:t>
      </w:r>
      <w:r w:rsidR="00F05CD0">
        <w:rPr>
          <w:rFonts w:ascii="Times New Roman" w:hAnsi="Times New Roman" w:cs="Times New Roman"/>
          <w:sz w:val="24"/>
        </w:rPr>
        <w:t xml:space="preserve"> S</w:t>
      </w:r>
      <w:r>
        <w:rPr>
          <w:rFonts w:ascii="Times New Roman" w:hAnsi="Times New Roman" w:cs="Times New Roman"/>
          <w:sz w:val="24"/>
          <w:lang w:val="id-ID"/>
        </w:rPr>
        <w:t>yarat syarat agregat halus adalah sebagai berikut.</w:t>
      </w:r>
    </w:p>
    <w:p w14:paraId="50DC76EE" w14:textId="77777777" w:rsidR="007666C1" w:rsidRDefault="00C34706" w:rsidP="00B91FC7">
      <w:pPr>
        <w:pStyle w:val="ListParagraph"/>
        <w:numPr>
          <w:ilvl w:val="0"/>
          <w:numId w:val="8"/>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 xml:space="preserve">Agregat </w:t>
      </w:r>
      <w:r>
        <w:rPr>
          <w:rFonts w:ascii="Times New Roman" w:hAnsi="Times New Roman" w:cs="Times New Roman"/>
          <w:sz w:val="24"/>
        </w:rPr>
        <w:t>h</w:t>
      </w:r>
      <w:r w:rsidR="007666C1">
        <w:rPr>
          <w:rFonts w:ascii="Times New Roman" w:hAnsi="Times New Roman" w:cs="Times New Roman"/>
          <w:sz w:val="24"/>
          <w:lang w:val="id-ID"/>
        </w:rPr>
        <w:t>alus terdiri dari butiran - butiran tajam dan keras, bersifat kekal dalam arti tidak pecah atau hancur oleh pengaruh cuaca, seperti panas matahari dan hujan</w:t>
      </w:r>
    </w:p>
    <w:p w14:paraId="34CB6094" w14:textId="77777777" w:rsidR="007666C1" w:rsidRDefault="007666C1" w:rsidP="00B91FC7">
      <w:pPr>
        <w:pStyle w:val="ListParagraph"/>
        <w:numPr>
          <w:ilvl w:val="0"/>
          <w:numId w:val="8"/>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Agregat halus tidak boleh mengandung lumpur lebih dari 5% terhadap jumlah berat agregat kering. Apabila kandungan lumpur lebih dari 5% agregat halus harus dicuci terlebih dahulu.</w:t>
      </w:r>
    </w:p>
    <w:p w14:paraId="7944D89E" w14:textId="77777777" w:rsidR="007666C1" w:rsidRDefault="007666C1" w:rsidP="00B91FC7">
      <w:pPr>
        <w:pStyle w:val="ListParagraph"/>
        <w:numPr>
          <w:ilvl w:val="0"/>
          <w:numId w:val="8"/>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 xml:space="preserve">Agregat halus tidak boleh mengandung bahan-bahan organik terlalu banyak. Hal ini dapat dibuktikan dengan percobaan warna dari </w:t>
      </w:r>
      <w:r w:rsidRPr="00377F89">
        <w:rPr>
          <w:rFonts w:ascii="Times New Roman" w:hAnsi="Times New Roman" w:cs="Times New Roman"/>
          <w:i/>
          <w:sz w:val="24"/>
          <w:lang w:val="id-ID"/>
        </w:rPr>
        <w:t>Abrams Header</w:t>
      </w:r>
      <w:r w:rsidRPr="0080656E">
        <w:rPr>
          <w:rFonts w:ascii="Times New Roman" w:hAnsi="Times New Roman" w:cs="Times New Roman"/>
          <w:sz w:val="24"/>
          <w:lang w:val="id-ID"/>
        </w:rPr>
        <w:t xml:space="preserve"> </w:t>
      </w:r>
      <w:r>
        <w:rPr>
          <w:rFonts w:ascii="Times New Roman" w:hAnsi="Times New Roman" w:cs="Times New Roman"/>
          <w:sz w:val="24"/>
          <w:lang w:val="id-ID"/>
        </w:rPr>
        <w:t>dengan menggunakan larutan NaOH.</w:t>
      </w:r>
    </w:p>
    <w:p w14:paraId="613710D8" w14:textId="77777777" w:rsidR="007666C1" w:rsidRDefault="007666C1" w:rsidP="00B91FC7">
      <w:pPr>
        <w:pStyle w:val="ListParagraph"/>
        <w:numPr>
          <w:ilvl w:val="0"/>
          <w:numId w:val="8"/>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Agregat halus terdiri dari butiran-butiran yang beraneka ragam besarnya dan apabila diayak dengan susunan ayakan yang ditentukan dalam Pasal 3.5 ayat 1 (PBI 1971), harus memenuhi syarat sebagai berikut</w:t>
      </w:r>
      <w:r w:rsidR="00E27D45">
        <w:rPr>
          <w:rFonts w:ascii="Times New Roman" w:hAnsi="Times New Roman" w:cs="Times New Roman"/>
          <w:sz w:val="24"/>
        </w:rPr>
        <w:t xml:space="preserve"> ini</w:t>
      </w:r>
      <w:r>
        <w:rPr>
          <w:rFonts w:ascii="Times New Roman" w:hAnsi="Times New Roman" w:cs="Times New Roman"/>
          <w:sz w:val="24"/>
          <w:lang w:val="id-ID"/>
        </w:rPr>
        <w:t>.</w:t>
      </w:r>
    </w:p>
    <w:p w14:paraId="188E1A98" w14:textId="77777777" w:rsidR="007666C1" w:rsidRDefault="007666C1" w:rsidP="00B91FC7">
      <w:pPr>
        <w:pStyle w:val="ListParagraph"/>
        <w:numPr>
          <w:ilvl w:val="0"/>
          <w:numId w:val="9"/>
        </w:numPr>
        <w:spacing w:after="0" w:line="360" w:lineRule="auto"/>
        <w:ind w:left="851" w:hanging="284"/>
        <w:jc w:val="both"/>
        <w:rPr>
          <w:rFonts w:ascii="Times New Roman" w:hAnsi="Times New Roman" w:cs="Times New Roman"/>
          <w:sz w:val="24"/>
          <w:lang w:val="id-ID"/>
        </w:rPr>
      </w:pPr>
      <w:r>
        <w:rPr>
          <w:rFonts w:ascii="Times New Roman" w:hAnsi="Times New Roman" w:cs="Times New Roman"/>
          <w:sz w:val="24"/>
          <w:lang w:val="id-ID"/>
        </w:rPr>
        <w:t>Sisa diatas ayakan 4 mm, harus minimum 2% berat</w:t>
      </w:r>
    </w:p>
    <w:p w14:paraId="1E9EF0D1" w14:textId="77777777" w:rsidR="007666C1" w:rsidRDefault="007666C1" w:rsidP="00B91FC7">
      <w:pPr>
        <w:pStyle w:val="ListParagraph"/>
        <w:numPr>
          <w:ilvl w:val="0"/>
          <w:numId w:val="9"/>
        </w:numPr>
        <w:spacing w:after="0" w:line="360" w:lineRule="auto"/>
        <w:ind w:left="851" w:hanging="284"/>
        <w:jc w:val="both"/>
        <w:rPr>
          <w:rFonts w:ascii="Times New Roman" w:hAnsi="Times New Roman" w:cs="Times New Roman"/>
          <w:sz w:val="24"/>
          <w:lang w:val="id-ID"/>
        </w:rPr>
      </w:pPr>
      <w:r>
        <w:rPr>
          <w:rFonts w:ascii="Times New Roman" w:hAnsi="Times New Roman" w:cs="Times New Roman"/>
          <w:sz w:val="24"/>
          <w:lang w:val="id-ID"/>
        </w:rPr>
        <w:t>Sisa diatas ayakan 1 mm, harus minimum 10% berat</w:t>
      </w:r>
    </w:p>
    <w:p w14:paraId="52895339" w14:textId="77777777" w:rsidR="007666C1" w:rsidRDefault="007666C1" w:rsidP="00B91FC7">
      <w:pPr>
        <w:pStyle w:val="ListParagraph"/>
        <w:numPr>
          <w:ilvl w:val="0"/>
          <w:numId w:val="9"/>
        </w:numPr>
        <w:spacing w:after="0" w:line="360" w:lineRule="auto"/>
        <w:ind w:left="851" w:hanging="284"/>
        <w:jc w:val="both"/>
        <w:rPr>
          <w:rFonts w:ascii="Times New Roman" w:hAnsi="Times New Roman" w:cs="Times New Roman"/>
          <w:sz w:val="24"/>
          <w:lang w:val="id-ID"/>
        </w:rPr>
      </w:pPr>
      <w:r>
        <w:rPr>
          <w:rFonts w:ascii="Times New Roman" w:hAnsi="Times New Roman" w:cs="Times New Roman"/>
          <w:sz w:val="24"/>
          <w:lang w:val="id-ID"/>
        </w:rPr>
        <w:t>Sisa diatas ayak</w:t>
      </w:r>
      <w:r w:rsidR="009C5EC6">
        <w:rPr>
          <w:rFonts w:ascii="Times New Roman" w:hAnsi="Times New Roman" w:cs="Times New Roman"/>
          <w:sz w:val="24"/>
          <w:lang w:val="id-ID"/>
        </w:rPr>
        <w:t>an 0,25 mm, harus berkisar 80%-</w:t>
      </w:r>
      <w:r>
        <w:rPr>
          <w:rFonts w:ascii="Times New Roman" w:hAnsi="Times New Roman" w:cs="Times New Roman"/>
          <w:sz w:val="24"/>
          <w:lang w:val="id-ID"/>
        </w:rPr>
        <w:t>90% berat</w:t>
      </w:r>
    </w:p>
    <w:p w14:paraId="794A8E9D" w14:textId="77777777" w:rsidR="007666C1" w:rsidRDefault="007666C1" w:rsidP="00CC73D5">
      <w:pPr>
        <w:pStyle w:val="ListParagraph"/>
        <w:numPr>
          <w:ilvl w:val="0"/>
          <w:numId w:val="7"/>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Agregat kasar ialah agregat yang semua butirnya tertinggal di</w:t>
      </w:r>
      <w:r w:rsidR="00F05CD0">
        <w:rPr>
          <w:rFonts w:ascii="Times New Roman" w:hAnsi="Times New Roman" w:cs="Times New Roman"/>
          <w:sz w:val="24"/>
        </w:rPr>
        <w:t xml:space="preserve"> </w:t>
      </w:r>
      <w:r>
        <w:rPr>
          <w:rFonts w:ascii="Times New Roman" w:hAnsi="Times New Roman" w:cs="Times New Roman"/>
          <w:sz w:val="24"/>
          <w:lang w:val="id-ID"/>
        </w:rPr>
        <w:t>atas ayakan 4,8 mm (SII.0052,1980) atau 4,75 mm (ASTM C33,</w:t>
      </w:r>
      <w:r w:rsidR="00377F89">
        <w:rPr>
          <w:rFonts w:ascii="Times New Roman" w:hAnsi="Times New Roman" w:cs="Times New Roman"/>
          <w:sz w:val="24"/>
        </w:rPr>
        <w:t xml:space="preserve"> </w:t>
      </w:r>
      <w:r>
        <w:rPr>
          <w:rFonts w:ascii="Times New Roman" w:hAnsi="Times New Roman" w:cs="Times New Roman"/>
          <w:sz w:val="24"/>
          <w:lang w:val="id-ID"/>
        </w:rPr>
        <w:t>1982). Menurut PBI 1971, Pasal 3.4 sy</w:t>
      </w:r>
      <w:r w:rsidR="009C5EC6">
        <w:rPr>
          <w:rFonts w:ascii="Times New Roman" w:hAnsi="Times New Roman" w:cs="Times New Roman"/>
          <w:sz w:val="24"/>
          <w:lang w:val="id-ID"/>
        </w:rPr>
        <w:t>arat-</w:t>
      </w:r>
      <w:r>
        <w:rPr>
          <w:rFonts w:ascii="Times New Roman" w:hAnsi="Times New Roman" w:cs="Times New Roman"/>
          <w:sz w:val="24"/>
          <w:lang w:val="id-ID"/>
        </w:rPr>
        <w:t>syarat agregat kasar adalah sebagai berikut</w:t>
      </w:r>
      <w:r w:rsidR="00E27D45">
        <w:rPr>
          <w:rFonts w:ascii="Times New Roman" w:hAnsi="Times New Roman" w:cs="Times New Roman"/>
          <w:sz w:val="24"/>
        </w:rPr>
        <w:t xml:space="preserve"> ini</w:t>
      </w:r>
      <w:r>
        <w:rPr>
          <w:rFonts w:ascii="Times New Roman" w:hAnsi="Times New Roman" w:cs="Times New Roman"/>
          <w:sz w:val="24"/>
          <w:lang w:val="id-ID"/>
        </w:rPr>
        <w:t>.</w:t>
      </w:r>
    </w:p>
    <w:p w14:paraId="3C4E263B" w14:textId="77777777" w:rsidR="007666C1" w:rsidRDefault="007666C1" w:rsidP="00CC73D5">
      <w:pPr>
        <w:pStyle w:val="ListParagraph"/>
        <w:numPr>
          <w:ilvl w:val="0"/>
          <w:numId w:val="10"/>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Agregat kasar harus terdiri dari butir-butir keras dan tidak berpori. Agregat kasar yang mengandung butir-butir pipih hanya dapat dipakai apabila jumlah butir-butir pipih tidak melebihi 20% dari berat agregat seluruhnya. Butir- butir agregat kasar harus bersifat kekal artinya tidak pecah atau hancur oleh pengaruh cuaca, seperti  terik matahari dan hujan.</w:t>
      </w:r>
    </w:p>
    <w:p w14:paraId="1D1D6F64" w14:textId="77777777" w:rsidR="007666C1" w:rsidRDefault="007666C1" w:rsidP="00CC73D5">
      <w:pPr>
        <w:pStyle w:val="ListParagraph"/>
        <w:numPr>
          <w:ilvl w:val="0"/>
          <w:numId w:val="10"/>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Agregat kasar tidak boleh mengandung lumpur lebih dari 1% yang ditentukan terhadap berat kering. Apabila kadar lumpur melampaui 1% maka agregat kasar harus dicuci.</w:t>
      </w:r>
    </w:p>
    <w:p w14:paraId="0D470D86" w14:textId="77777777" w:rsidR="007666C1" w:rsidRDefault="007666C1" w:rsidP="00CC73D5">
      <w:pPr>
        <w:pStyle w:val="ListParagraph"/>
        <w:numPr>
          <w:ilvl w:val="0"/>
          <w:numId w:val="10"/>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Agregat k</w:t>
      </w:r>
      <w:r w:rsidR="009C5EC6">
        <w:rPr>
          <w:rFonts w:ascii="Times New Roman" w:hAnsi="Times New Roman" w:cs="Times New Roman"/>
          <w:sz w:val="24"/>
          <w:lang w:val="id-ID"/>
        </w:rPr>
        <w:t>asar tidak boleh mengandung zat-</w:t>
      </w:r>
      <w:r>
        <w:rPr>
          <w:rFonts w:ascii="Times New Roman" w:hAnsi="Times New Roman" w:cs="Times New Roman"/>
          <w:sz w:val="24"/>
          <w:lang w:val="id-ID"/>
        </w:rPr>
        <w:t>zat yang dapat merusak beton, seperti zat zat reaktif alkali.</w:t>
      </w:r>
    </w:p>
    <w:p w14:paraId="79DE7803" w14:textId="77777777" w:rsidR="007666C1" w:rsidRDefault="007666C1" w:rsidP="00CC73D5">
      <w:pPr>
        <w:pStyle w:val="ListParagraph"/>
        <w:numPr>
          <w:ilvl w:val="0"/>
          <w:numId w:val="10"/>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 xml:space="preserve">Kekerasan butir-butir agregat kasar yang diperiksa dengan bejana penguji dari </w:t>
      </w:r>
      <w:r w:rsidRPr="003324A2">
        <w:rPr>
          <w:rFonts w:ascii="Times New Roman" w:hAnsi="Times New Roman" w:cs="Times New Roman"/>
          <w:i/>
          <w:sz w:val="24"/>
          <w:lang w:val="id-ID"/>
        </w:rPr>
        <w:t xml:space="preserve">Rudelof </w:t>
      </w:r>
      <w:r>
        <w:rPr>
          <w:rFonts w:ascii="Times New Roman" w:hAnsi="Times New Roman" w:cs="Times New Roman"/>
          <w:sz w:val="24"/>
          <w:lang w:val="id-ID"/>
        </w:rPr>
        <w:t>dengan beton penguji 20 ton yang harus memenuhi syarat syarat sebagai berikut.</w:t>
      </w:r>
    </w:p>
    <w:p w14:paraId="66AEFCFB" w14:textId="77777777" w:rsidR="007666C1" w:rsidRDefault="007666C1" w:rsidP="00CC73D5">
      <w:pPr>
        <w:pStyle w:val="ListParagraph"/>
        <w:numPr>
          <w:ilvl w:val="0"/>
          <w:numId w:val="11"/>
        </w:numPr>
        <w:spacing w:after="0" w:line="360" w:lineRule="auto"/>
        <w:ind w:left="851" w:hanging="284"/>
        <w:jc w:val="both"/>
        <w:rPr>
          <w:rFonts w:ascii="Times New Roman" w:hAnsi="Times New Roman" w:cs="Times New Roman"/>
          <w:sz w:val="24"/>
          <w:lang w:val="id-ID"/>
        </w:rPr>
      </w:pPr>
      <w:r>
        <w:rPr>
          <w:rFonts w:ascii="Times New Roman" w:hAnsi="Times New Roman" w:cs="Times New Roman"/>
          <w:sz w:val="24"/>
          <w:lang w:val="id-ID"/>
        </w:rPr>
        <w:t>Tidak terjadi pembubukan sampai fraksi 9,5-19 mm lebih dari 24% berat</w:t>
      </w:r>
    </w:p>
    <w:p w14:paraId="622C069E" w14:textId="77777777" w:rsidR="007666C1" w:rsidRDefault="007666C1" w:rsidP="00CC73D5">
      <w:pPr>
        <w:pStyle w:val="ListParagraph"/>
        <w:numPr>
          <w:ilvl w:val="0"/>
          <w:numId w:val="11"/>
        </w:numPr>
        <w:spacing w:after="0" w:line="360" w:lineRule="auto"/>
        <w:ind w:left="851" w:hanging="284"/>
        <w:jc w:val="both"/>
        <w:rPr>
          <w:rFonts w:ascii="Times New Roman" w:hAnsi="Times New Roman" w:cs="Times New Roman"/>
          <w:sz w:val="24"/>
          <w:lang w:val="id-ID"/>
        </w:rPr>
      </w:pPr>
      <w:r>
        <w:rPr>
          <w:rFonts w:ascii="Times New Roman" w:hAnsi="Times New Roman" w:cs="Times New Roman"/>
          <w:sz w:val="24"/>
          <w:lang w:val="id-ID"/>
        </w:rPr>
        <w:t>Tidak terjadi pembubukan samapai 19-30 mm lebih dari 22% berat.</w:t>
      </w:r>
    </w:p>
    <w:p w14:paraId="4E06C8A5" w14:textId="77777777" w:rsidR="007666C1" w:rsidRDefault="007666C1" w:rsidP="007666C1">
      <w:pPr>
        <w:spacing w:after="0" w:line="360" w:lineRule="auto"/>
        <w:ind w:firstLine="567"/>
        <w:jc w:val="both"/>
        <w:rPr>
          <w:rFonts w:ascii="Times New Roman" w:hAnsi="Times New Roman" w:cs="Times New Roman"/>
          <w:sz w:val="24"/>
          <w:lang w:val="id-ID"/>
        </w:rPr>
      </w:pPr>
      <w:r>
        <w:rPr>
          <w:rFonts w:ascii="Times New Roman" w:hAnsi="Times New Roman" w:cs="Times New Roman"/>
          <w:sz w:val="24"/>
          <w:lang w:val="id-ID"/>
        </w:rPr>
        <w:t xml:space="preserve">Kekerasan ini dapat juga diperiksa dengan alat </w:t>
      </w:r>
      <w:r>
        <w:rPr>
          <w:rFonts w:ascii="Times New Roman" w:hAnsi="Times New Roman" w:cs="Times New Roman"/>
          <w:i/>
          <w:sz w:val="24"/>
          <w:lang w:val="id-ID"/>
        </w:rPr>
        <w:t xml:space="preserve">Los Angeles. </w:t>
      </w:r>
      <w:r>
        <w:rPr>
          <w:rFonts w:ascii="Times New Roman" w:hAnsi="Times New Roman" w:cs="Times New Roman"/>
          <w:sz w:val="24"/>
          <w:lang w:val="id-ID"/>
        </w:rPr>
        <w:t>Dalam hal ini tidak boleh kehilangan berat lebih dari 50%.</w:t>
      </w:r>
    </w:p>
    <w:p w14:paraId="754C3555" w14:textId="77777777" w:rsidR="007666C1" w:rsidRDefault="007666C1" w:rsidP="00CC73D5">
      <w:pPr>
        <w:pStyle w:val="ListParagraph"/>
        <w:numPr>
          <w:ilvl w:val="0"/>
          <w:numId w:val="10"/>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Agregat kasar harus terdiri dari butir-butir yang beraneka ragam besarnya dan apabila diayak dengan susunan yang ditentukan dalam Pasal 3.5 ayat 1 PBI 1971, harus memenuhi syarat - syarat sebagai berikut</w:t>
      </w:r>
      <w:r w:rsidR="00E27D45">
        <w:rPr>
          <w:rFonts w:ascii="Times New Roman" w:hAnsi="Times New Roman" w:cs="Times New Roman"/>
          <w:sz w:val="24"/>
        </w:rPr>
        <w:t xml:space="preserve"> ini</w:t>
      </w:r>
      <w:r>
        <w:rPr>
          <w:rFonts w:ascii="Times New Roman" w:hAnsi="Times New Roman" w:cs="Times New Roman"/>
          <w:sz w:val="24"/>
          <w:lang w:val="id-ID"/>
        </w:rPr>
        <w:t>.</w:t>
      </w:r>
    </w:p>
    <w:p w14:paraId="07A70474" w14:textId="77777777" w:rsidR="007666C1" w:rsidRDefault="007666C1" w:rsidP="00CC73D5">
      <w:pPr>
        <w:pStyle w:val="ListParagraph"/>
        <w:numPr>
          <w:ilvl w:val="0"/>
          <w:numId w:val="12"/>
        </w:numPr>
        <w:spacing w:after="0" w:line="360" w:lineRule="auto"/>
        <w:ind w:left="851" w:hanging="283"/>
        <w:jc w:val="both"/>
        <w:rPr>
          <w:rFonts w:ascii="Times New Roman" w:hAnsi="Times New Roman" w:cs="Times New Roman"/>
          <w:sz w:val="24"/>
          <w:lang w:val="id-ID"/>
        </w:rPr>
      </w:pPr>
      <w:r>
        <w:rPr>
          <w:rFonts w:ascii="Times New Roman" w:hAnsi="Times New Roman" w:cs="Times New Roman"/>
          <w:sz w:val="24"/>
          <w:lang w:val="id-ID"/>
        </w:rPr>
        <w:t>Sisa diatas ayakan 31,5 mm harus 0% berat.</w:t>
      </w:r>
    </w:p>
    <w:p w14:paraId="2D62924F" w14:textId="77777777" w:rsidR="007666C1" w:rsidRDefault="007666C1" w:rsidP="00CC73D5">
      <w:pPr>
        <w:pStyle w:val="ListParagraph"/>
        <w:numPr>
          <w:ilvl w:val="0"/>
          <w:numId w:val="12"/>
        </w:numPr>
        <w:spacing w:after="0" w:line="360" w:lineRule="auto"/>
        <w:ind w:left="851" w:hanging="283"/>
        <w:jc w:val="both"/>
        <w:rPr>
          <w:rFonts w:ascii="Times New Roman" w:hAnsi="Times New Roman" w:cs="Times New Roman"/>
          <w:sz w:val="24"/>
          <w:lang w:val="id-ID"/>
        </w:rPr>
      </w:pPr>
      <w:r>
        <w:rPr>
          <w:rFonts w:ascii="Times New Roman" w:hAnsi="Times New Roman" w:cs="Times New Roman"/>
          <w:sz w:val="24"/>
          <w:lang w:val="id-ID"/>
        </w:rPr>
        <w:t>Sisa diatas ayakan 4 mm harus berkisar antara 90% dan 98%.</w:t>
      </w:r>
    </w:p>
    <w:p w14:paraId="3993B512" w14:textId="77777777" w:rsidR="007666C1" w:rsidRPr="00302BAF" w:rsidRDefault="007666C1" w:rsidP="00CC73D5">
      <w:pPr>
        <w:pStyle w:val="ListParagraph"/>
        <w:numPr>
          <w:ilvl w:val="0"/>
          <w:numId w:val="12"/>
        </w:numPr>
        <w:spacing w:after="0" w:line="360" w:lineRule="auto"/>
        <w:ind w:left="851" w:hanging="283"/>
        <w:jc w:val="both"/>
        <w:rPr>
          <w:rFonts w:ascii="Times New Roman" w:hAnsi="Times New Roman" w:cs="Times New Roman"/>
          <w:sz w:val="24"/>
          <w:lang w:val="id-ID"/>
        </w:rPr>
      </w:pPr>
      <w:r>
        <w:rPr>
          <w:rFonts w:ascii="Times New Roman" w:hAnsi="Times New Roman" w:cs="Times New Roman"/>
          <w:sz w:val="24"/>
          <w:lang w:val="id-ID"/>
        </w:rPr>
        <w:t>Selisih antara sisa sisa kumulatif diatas dua ayakan yang berurutan, maksimum 60% dan minimum 10% berat.</w:t>
      </w:r>
    </w:p>
    <w:p w14:paraId="72963B3E" w14:textId="77777777" w:rsidR="007666C1" w:rsidRPr="00A902DE" w:rsidRDefault="007666C1" w:rsidP="00ED3876">
      <w:pPr>
        <w:pStyle w:val="Heading3"/>
        <w:numPr>
          <w:ilvl w:val="0"/>
          <w:numId w:val="82"/>
        </w:numPr>
        <w:spacing w:before="0" w:line="360" w:lineRule="auto"/>
        <w:ind w:left="567" w:hanging="567"/>
        <w:rPr>
          <w:b/>
        </w:rPr>
      </w:pPr>
      <w:bookmarkStart w:id="45" w:name="_Toc510650341"/>
      <w:r w:rsidRPr="00A902DE">
        <w:rPr>
          <w:b/>
        </w:rPr>
        <w:t>Semen Portland (</w:t>
      </w:r>
      <w:r w:rsidRPr="005D3510">
        <w:rPr>
          <w:b/>
          <w:i/>
        </w:rPr>
        <w:t>Portland Cement</w:t>
      </w:r>
      <w:r w:rsidRPr="00A902DE">
        <w:rPr>
          <w:b/>
        </w:rPr>
        <w:t>)</w:t>
      </w:r>
      <w:bookmarkEnd w:id="45"/>
    </w:p>
    <w:p w14:paraId="086BB336" w14:textId="77777777" w:rsidR="007666C1" w:rsidRDefault="007666C1"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Semen Portland adalah semen hidrolis yang dihasilkan dengan cara menghaluskan klinker, yang terutama terdiri dari silikat - silikat kalsium yang bersifat hidrolis, dan gips sebagai bahan pembantu (Tjokrodimuljo,</w:t>
      </w:r>
      <w:r w:rsidR="00377F89">
        <w:rPr>
          <w:rFonts w:ascii="Times New Roman" w:hAnsi="Times New Roman" w:cs="Times New Roman"/>
          <w:sz w:val="24"/>
        </w:rPr>
        <w:t xml:space="preserve"> </w:t>
      </w:r>
      <w:r>
        <w:rPr>
          <w:rFonts w:ascii="Times New Roman" w:hAnsi="Times New Roman" w:cs="Times New Roman"/>
          <w:sz w:val="24"/>
          <w:lang w:val="id-ID"/>
        </w:rPr>
        <w:t xml:space="preserve">2007). Semen dapat dibedakan menjadi semen hidrolik dan semen semen non hidrolik. Semen hidrolik merupakan semen yang mempunyai kemampuan untuk mengikat dan mengeras dalam air. Contoh semen hidrolik antara lain kapur hidrolik, semen pozzolan, semen terak, semen alam, semen portland, semen portland pozzolan, semen terka tanur tinggi, semen alumina dan semen expansif. Sedangkan Semen non hidrolik merupakan semen yang tidak dapat mengikat dan mengeras dalam air akan tetapi dapat mengeras di udara. Contoh utama dari semen non hidrolik adalah kapur. </w:t>
      </w:r>
    </w:p>
    <w:p w14:paraId="26C6D17F" w14:textId="77777777" w:rsidR="004A5E01" w:rsidRPr="002F41C6" w:rsidRDefault="007666C1" w:rsidP="002F41C6">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Fungsi dari semen adalah bereaksi dengan air dan membentuk pasta semen. Pasta semen berfungsi untuk merekatkan butir butir agregat agar terjadi suatu massa yang kompak atau padat. Selain itu pasta semen juga untuk mengisi rongga-rongga diantara beton (Tjokrodimuljo,</w:t>
      </w:r>
      <w:r w:rsidR="00ED3693">
        <w:rPr>
          <w:rFonts w:ascii="Times New Roman" w:hAnsi="Times New Roman" w:cs="Times New Roman"/>
          <w:sz w:val="24"/>
        </w:rPr>
        <w:t xml:space="preserve"> </w:t>
      </w:r>
      <w:r>
        <w:rPr>
          <w:rFonts w:ascii="Times New Roman" w:hAnsi="Times New Roman" w:cs="Times New Roman"/>
          <w:sz w:val="24"/>
          <w:lang w:val="id-ID"/>
        </w:rPr>
        <w:t>2007).</w:t>
      </w:r>
    </w:p>
    <w:p w14:paraId="345FB56D" w14:textId="77777777" w:rsidR="007666C1" w:rsidRDefault="007666C1"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Menurut Tjokrodimuljo (2007) bahwa jenis semen portland yang digunakan adalah sebagai berikut</w:t>
      </w:r>
      <w:r w:rsidR="00ED3693">
        <w:rPr>
          <w:rFonts w:ascii="Times New Roman" w:hAnsi="Times New Roman" w:cs="Times New Roman"/>
          <w:sz w:val="24"/>
        </w:rPr>
        <w:t xml:space="preserve"> ini</w:t>
      </w:r>
      <w:r>
        <w:rPr>
          <w:rFonts w:ascii="Times New Roman" w:hAnsi="Times New Roman" w:cs="Times New Roman"/>
          <w:sz w:val="24"/>
          <w:lang w:val="id-ID"/>
        </w:rPr>
        <w:t>.</w:t>
      </w:r>
    </w:p>
    <w:p w14:paraId="56BFEA97" w14:textId="77777777" w:rsidR="007666C1" w:rsidRDefault="007666C1" w:rsidP="00B91FC7">
      <w:pPr>
        <w:pStyle w:val="ListParagraph"/>
        <w:numPr>
          <w:ilvl w:val="0"/>
          <w:numId w:val="13"/>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Jenis semen I adalah semen yang digunakan untuk konstruksi umum, yang tidak memerlukan persyaratan-persyaratan khusus seperti yang disyaratkan pada jenis jenis lain.</w:t>
      </w:r>
    </w:p>
    <w:p w14:paraId="1B979473" w14:textId="77777777" w:rsidR="007666C1" w:rsidRDefault="007666C1" w:rsidP="00B91FC7">
      <w:pPr>
        <w:pStyle w:val="ListParagraph"/>
        <w:numPr>
          <w:ilvl w:val="0"/>
          <w:numId w:val="13"/>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Jenis semen II adalah semen yang digunakan untuk konstruksi yang agak tahan terhadap sulfat dan panas hidrasi sedang.</w:t>
      </w:r>
    </w:p>
    <w:p w14:paraId="2126C158" w14:textId="77777777" w:rsidR="007666C1" w:rsidRDefault="007666C1" w:rsidP="00B91FC7">
      <w:pPr>
        <w:pStyle w:val="ListParagraph"/>
        <w:numPr>
          <w:ilvl w:val="0"/>
          <w:numId w:val="13"/>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Jenis semen III adalah semen yang digunakan untuk konstruksi dengan syarat kekuatan awal yang tinggi.</w:t>
      </w:r>
    </w:p>
    <w:p w14:paraId="66D3FDF8" w14:textId="77777777" w:rsidR="007666C1" w:rsidRDefault="007666C1" w:rsidP="00B91FC7">
      <w:pPr>
        <w:pStyle w:val="ListParagraph"/>
        <w:numPr>
          <w:ilvl w:val="0"/>
          <w:numId w:val="13"/>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Jenis semen IV adalah semen yang digunakan dalam konstruksi dengan syarat panas hidrasi yang rendah.</w:t>
      </w:r>
    </w:p>
    <w:p w14:paraId="6DC30B5A" w14:textId="77777777" w:rsidR="007666C1" w:rsidRPr="00302BAF" w:rsidRDefault="007666C1" w:rsidP="00B91FC7">
      <w:pPr>
        <w:pStyle w:val="ListParagraph"/>
        <w:numPr>
          <w:ilvl w:val="0"/>
          <w:numId w:val="13"/>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Jenis semen V adalah semen yang digunakan dalam konstruksi dengan syarat sangat tahan dengan sulfat. </w:t>
      </w:r>
    </w:p>
    <w:p w14:paraId="6E9769FD" w14:textId="77777777" w:rsidR="007666C1" w:rsidRPr="00A902DE" w:rsidRDefault="007666C1" w:rsidP="00ED3876">
      <w:pPr>
        <w:pStyle w:val="Heading3"/>
        <w:numPr>
          <w:ilvl w:val="0"/>
          <w:numId w:val="82"/>
        </w:numPr>
        <w:spacing w:before="0" w:line="360" w:lineRule="auto"/>
        <w:ind w:left="567" w:hanging="567"/>
        <w:rPr>
          <w:b/>
        </w:rPr>
      </w:pPr>
      <w:bookmarkStart w:id="46" w:name="_Toc510650342"/>
      <w:r w:rsidRPr="00A902DE">
        <w:rPr>
          <w:b/>
        </w:rPr>
        <w:t>Air</w:t>
      </w:r>
      <w:bookmarkEnd w:id="46"/>
    </w:p>
    <w:p w14:paraId="41C9F723" w14:textId="77777777" w:rsidR="007666C1" w:rsidRDefault="007666C1"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 xml:space="preserve">Untuk bereaksi dengan semen Portland, air yang diperlukan hanya sekitar 25-30% saja dari  berat semen, namun dalam kenyataannya jika faktor nilai faktor air semen (berat air dibagi dengan berat semen) kurang dari 0,35 adukan beton sulit dikerjakan, sehingga umumnya nilai faktor air semen lebih 0,40 (berarti terdapat kelebihan air yang tidak bereaksi dengan semen). Kelebihan air ini diperlukan sebagai pelumas agara adukan beton dapat dikerjakan. Makin banyak air untuk pelumas maka adukan beton makin mudah dikerjakan. Akan tetapi perlu dicatat bahwa jumlah air untuk pelumas tidak boleh terlalu banyak karena betonnya setelah mengeras akan </w:t>
      </w:r>
      <w:r w:rsidRPr="00F1067C">
        <w:rPr>
          <w:rFonts w:ascii="Times New Roman" w:hAnsi="Times New Roman" w:cs="Times New Roman"/>
          <w:i/>
          <w:sz w:val="24"/>
          <w:lang w:val="id-ID"/>
        </w:rPr>
        <w:t>porous</w:t>
      </w:r>
      <w:r>
        <w:rPr>
          <w:rFonts w:ascii="Times New Roman" w:hAnsi="Times New Roman" w:cs="Times New Roman"/>
          <w:i/>
          <w:sz w:val="24"/>
          <w:lang w:val="id-ID"/>
        </w:rPr>
        <w:t xml:space="preserve"> </w:t>
      </w:r>
      <w:r>
        <w:rPr>
          <w:rFonts w:ascii="Times New Roman" w:hAnsi="Times New Roman" w:cs="Times New Roman"/>
          <w:sz w:val="24"/>
          <w:lang w:val="id-ID"/>
        </w:rPr>
        <w:t>sehingga kekuatannya rendah.</w:t>
      </w:r>
    </w:p>
    <w:p w14:paraId="7C1AC6AA" w14:textId="77777777" w:rsidR="007666C1" w:rsidRPr="00F1067C" w:rsidRDefault="007666C1"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 xml:space="preserve">Menurut Tjokrodimuljo (2007), air sebagai bahan bangunan seharusnya memiliki persyaratan sebagai berikut </w:t>
      </w:r>
      <w:r w:rsidR="007E0EB2">
        <w:rPr>
          <w:rFonts w:ascii="Times New Roman" w:hAnsi="Times New Roman" w:cs="Times New Roman"/>
          <w:sz w:val="24"/>
          <w:lang w:val="id-ID"/>
        </w:rPr>
        <w:t>:</w:t>
      </w:r>
    </w:p>
    <w:p w14:paraId="2A445681" w14:textId="77777777" w:rsidR="007666C1" w:rsidRDefault="007666C1" w:rsidP="00CC73D5">
      <w:pPr>
        <w:pStyle w:val="ListParagraph"/>
        <w:numPr>
          <w:ilvl w:val="0"/>
          <w:numId w:val="1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air harus bersih</w:t>
      </w:r>
      <w:r w:rsidR="007E0EB2">
        <w:rPr>
          <w:rFonts w:ascii="Times New Roman" w:hAnsi="Times New Roman" w:cs="Times New Roman"/>
          <w:sz w:val="24"/>
          <w:lang w:val="id-ID"/>
        </w:rPr>
        <w:t>,</w:t>
      </w:r>
    </w:p>
    <w:p w14:paraId="1AB75853" w14:textId="77777777" w:rsidR="007666C1" w:rsidRDefault="007666C1" w:rsidP="00CC73D5">
      <w:pPr>
        <w:pStyle w:val="ListParagraph"/>
        <w:numPr>
          <w:ilvl w:val="0"/>
          <w:numId w:val="1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tidak mengandung lumpur, minyak, dan benda melayang lainnya, y</w:t>
      </w:r>
      <w:r w:rsidR="007E0EB2">
        <w:rPr>
          <w:rFonts w:ascii="Times New Roman" w:hAnsi="Times New Roman" w:cs="Times New Roman"/>
          <w:sz w:val="24"/>
          <w:lang w:val="id-ID"/>
        </w:rPr>
        <w:t>ang dapat dilihat secara visual, b</w:t>
      </w:r>
      <w:r>
        <w:rPr>
          <w:rFonts w:ascii="Times New Roman" w:hAnsi="Times New Roman" w:cs="Times New Roman"/>
          <w:sz w:val="24"/>
          <w:lang w:val="id-ID"/>
        </w:rPr>
        <w:t>enda benda tersuspensi ini tidak boleh lebih dari 2 gram per liter</w:t>
      </w:r>
      <w:r w:rsidR="007E0EB2">
        <w:rPr>
          <w:rFonts w:ascii="Times New Roman" w:hAnsi="Times New Roman" w:cs="Times New Roman"/>
          <w:sz w:val="24"/>
          <w:lang w:val="id-ID"/>
        </w:rPr>
        <w:t>,</w:t>
      </w:r>
    </w:p>
    <w:p w14:paraId="06C42A3E" w14:textId="77777777" w:rsidR="007666C1" w:rsidRPr="00FC0633" w:rsidRDefault="007666C1" w:rsidP="00CC73D5">
      <w:pPr>
        <w:pStyle w:val="ListParagraph"/>
        <w:numPr>
          <w:ilvl w:val="0"/>
          <w:numId w:val="1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tidak mengandung garam-garam yang dapat larut dan dapat merusak beton (asam, zat organik, dan sebagainya) lebih dari 15 gram/liter</w:t>
      </w:r>
      <w:r w:rsidR="007E0EB2">
        <w:rPr>
          <w:rFonts w:ascii="Times New Roman" w:hAnsi="Times New Roman" w:cs="Times New Roman"/>
          <w:sz w:val="24"/>
          <w:lang w:val="id-ID"/>
        </w:rPr>
        <w:t>,</w:t>
      </w:r>
    </w:p>
    <w:p w14:paraId="2E9547F1" w14:textId="77777777" w:rsidR="007666C1" w:rsidRDefault="007666C1" w:rsidP="00CC73D5">
      <w:pPr>
        <w:pStyle w:val="ListParagraph"/>
        <w:numPr>
          <w:ilvl w:val="0"/>
          <w:numId w:val="1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 xml:space="preserve">tidak mengandung khlorida </w:t>
      </w:r>
      <w:r w:rsidR="007E0EB2">
        <w:rPr>
          <w:rFonts w:ascii="Times New Roman" w:hAnsi="Times New Roman" w:cs="Times New Roman"/>
          <w:sz w:val="24"/>
          <w:lang w:val="id-ID"/>
        </w:rPr>
        <w:t xml:space="preserve">(Cl) lebih dari 0,5 gram/liter, khusus untuk beton  pra - </w:t>
      </w:r>
      <w:r>
        <w:rPr>
          <w:rFonts w:ascii="Times New Roman" w:hAnsi="Times New Roman" w:cs="Times New Roman"/>
          <w:sz w:val="24"/>
          <w:lang w:val="id-ID"/>
        </w:rPr>
        <w:t>tegang kandungan khlorida tidak boleh lebih dari 0,05 gram/liter</w:t>
      </w:r>
      <w:r w:rsidR="007E0EB2">
        <w:rPr>
          <w:rFonts w:ascii="Times New Roman" w:hAnsi="Times New Roman" w:cs="Times New Roman"/>
          <w:sz w:val="24"/>
          <w:lang w:val="id-ID"/>
        </w:rPr>
        <w:t>,</w:t>
      </w:r>
      <w:r w:rsidR="00851D28">
        <w:rPr>
          <w:rFonts w:ascii="Times New Roman" w:hAnsi="Times New Roman" w:cs="Times New Roman"/>
          <w:sz w:val="24"/>
          <w:lang w:val="id-ID"/>
        </w:rPr>
        <w:t xml:space="preserve"> dan</w:t>
      </w:r>
    </w:p>
    <w:p w14:paraId="2FF5C3F7" w14:textId="77777777" w:rsidR="00125126" w:rsidRPr="00DD456C" w:rsidRDefault="007666C1" w:rsidP="00CC73D5">
      <w:pPr>
        <w:pStyle w:val="ListParagraph"/>
        <w:numPr>
          <w:ilvl w:val="0"/>
          <w:numId w:val="14"/>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tidak mengandung senyawa sulfat (sebagai SO</w:t>
      </w:r>
      <w:r>
        <w:rPr>
          <w:rFonts w:ascii="Times New Roman" w:hAnsi="Times New Roman" w:cs="Times New Roman"/>
          <w:sz w:val="24"/>
          <w:vertAlign w:val="subscript"/>
          <w:lang w:val="id-ID"/>
        </w:rPr>
        <w:t>3</w:t>
      </w:r>
      <w:r w:rsidR="007E0EB2">
        <w:rPr>
          <w:rFonts w:ascii="Times New Roman" w:hAnsi="Times New Roman" w:cs="Times New Roman"/>
          <w:sz w:val="24"/>
          <w:lang w:val="id-ID"/>
        </w:rPr>
        <w:t>) lebih dari 1 gram/liter.</w:t>
      </w:r>
    </w:p>
    <w:p w14:paraId="026BA54A" w14:textId="77777777" w:rsidR="007666C1" w:rsidRPr="00A902DE" w:rsidRDefault="007666C1" w:rsidP="00ED3876">
      <w:pPr>
        <w:pStyle w:val="Heading3"/>
        <w:numPr>
          <w:ilvl w:val="0"/>
          <w:numId w:val="82"/>
        </w:numPr>
        <w:spacing w:before="0" w:line="360" w:lineRule="auto"/>
        <w:ind w:left="567" w:hanging="567"/>
        <w:rPr>
          <w:b/>
        </w:rPr>
      </w:pPr>
      <w:bookmarkStart w:id="47" w:name="_Toc510650343"/>
      <w:r w:rsidRPr="00A902DE">
        <w:rPr>
          <w:b/>
        </w:rPr>
        <w:t>Bahan Tambah (</w:t>
      </w:r>
      <w:r w:rsidRPr="00A902DE">
        <w:rPr>
          <w:b/>
          <w:i/>
        </w:rPr>
        <w:t>Admixture</w:t>
      </w:r>
      <w:r w:rsidRPr="00A902DE">
        <w:rPr>
          <w:b/>
        </w:rPr>
        <w:t>)</w:t>
      </w:r>
      <w:bookmarkEnd w:id="47"/>
    </w:p>
    <w:p w14:paraId="76B0B117" w14:textId="77777777" w:rsidR="007666C1" w:rsidRPr="00302BAF" w:rsidRDefault="007666C1" w:rsidP="007666C1">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 xml:space="preserve">Berdasarkan </w:t>
      </w:r>
      <w:r>
        <w:rPr>
          <w:rFonts w:ascii="Times New Roman" w:hAnsi="Times New Roman" w:cs="Times New Roman"/>
          <w:i/>
          <w:sz w:val="24"/>
          <w:lang w:val="id-ID"/>
        </w:rPr>
        <w:t>Standard Definition of Terminology Relating to Concrete and Concrete Agregat (</w:t>
      </w:r>
      <w:r>
        <w:rPr>
          <w:rFonts w:ascii="Times New Roman" w:hAnsi="Times New Roman" w:cs="Times New Roman"/>
          <w:sz w:val="24"/>
          <w:lang w:val="id-ID"/>
        </w:rPr>
        <w:t xml:space="preserve">ASTM C.125-1995:61) dan </w:t>
      </w:r>
      <w:r>
        <w:rPr>
          <w:rFonts w:ascii="Times New Roman" w:hAnsi="Times New Roman" w:cs="Times New Roman"/>
          <w:i/>
          <w:sz w:val="24"/>
          <w:lang w:val="id-ID"/>
        </w:rPr>
        <w:t>Cement and Concrete Terminology</w:t>
      </w:r>
      <w:r w:rsidR="00BD51A8">
        <w:rPr>
          <w:rFonts w:ascii="Times New Roman" w:hAnsi="Times New Roman" w:cs="Times New Roman"/>
          <w:i/>
          <w:sz w:val="24"/>
        </w:rPr>
        <w:t xml:space="preserve"> </w:t>
      </w:r>
      <w:r>
        <w:rPr>
          <w:rFonts w:ascii="Times New Roman" w:hAnsi="Times New Roman" w:cs="Times New Roman"/>
          <w:i/>
          <w:sz w:val="24"/>
          <w:lang w:val="id-ID"/>
        </w:rPr>
        <w:t>(</w:t>
      </w:r>
      <w:r w:rsidR="00DD4C67">
        <w:rPr>
          <w:rFonts w:ascii="Times New Roman" w:hAnsi="Times New Roman" w:cs="Times New Roman"/>
          <w:sz w:val="24"/>
          <w:lang w:val="id-ID"/>
        </w:rPr>
        <w:t>ACI SP-19) dalam Mulyono</w:t>
      </w:r>
      <w:r>
        <w:rPr>
          <w:rFonts w:ascii="Times New Roman" w:hAnsi="Times New Roman" w:cs="Times New Roman"/>
          <w:sz w:val="24"/>
          <w:lang w:val="id-ID"/>
        </w:rPr>
        <w:t xml:space="preserve"> </w:t>
      </w:r>
      <w:r w:rsidR="00DD4C67">
        <w:rPr>
          <w:rFonts w:ascii="Times New Roman" w:hAnsi="Times New Roman" w:cs="Times New Roman"/>
          <w:sz w:val="24"/>
          <w:lang w:val="id-ID"/>
        </w:rPr>
        <w:t>(2003) bahwa b</w:t>
      </w:r>
      <w:r>
        <w:rPr>
          <w:rFonts w:ascii="Times New Roman" w:hAnsi="Times New Roman" w:cs="Times New Roman"/>
          <w:sz w:val="24"/>
          <w:lang w:val="id-ID"/>
        </w:rPr>
        <w:t>ahan tambah (</w:t>
      </w:r>
      <w:r>
        <w:rPr>
          <w:rFonts w:ascii="Times New Roman" w:hAnsi="Times New Roman" w:cs="Times New Roman"/>
          <w:i/>
          <w:sz w:val="24"/>
          <w:lang w:val="id-ID"/>
        </w:rPr>
        <w:t>admixture</w:t>
      </w:r>
      <w:r>
        <w:rPr>
          <w:rFonts w:ascii="Times New Roman" w:hAnsi="Times New Roman" w:cs="Times New Roman"/>
          <w:sz w:val="24"/>
          <w:lang w:val="id-ID"/>
        </w:rPr>
        <w:t>) sebagai material selain air, agregat dan semen hidrolik yang dicampurkan dalam beton atau mortar yang ditambahkan sebelum atau selama pengadukan berlangsung. Bahan tambah digunakan untuk memodifikasi sifat dan karakteristik dari beton misalnya untuk dapat dengan mudah dikerjakan, penghematan, dan untuk tujuan lain seperti penghematan energi. Di Indonesia bahan tambah telah banyak digunakan. Bahan tambah dijadikan sebuah penelitian untuk lebih mengetahui manfaat dari bahan  tambah yang akan digunakan. Jenis bahan tambah yang sering digunakan dalam beton dibedakan menjadi dua yaitu</w:t>
      </w:r>
      <w:r w:rsidR="00DD4C67">
        <w:rPr>
          <w:rFonts w:ascii="Times New Roman" w:hAnsi="Times New Roman" w:cs="Times New Roman"/>
          <w:sz w:val="24"/>
          <w:lang w:val="id-ID"/>
        </w:rPr>
        <w:t xml:space="preserve"> bahan tambah kimia dan mineral.</w:t>
      </w:r>
    </w:p>
    <w:p w14:paraId="7386BBD0" w14:textId="77777777" w:rsidR="007666C1" w:rsidRPr="0029529E" w:rsidRDefault="007666C1" w:rsidP="009B1CAB">
      <w:pPr>
        <w:pStyle w:val="ListParagraph"/>
        <w:numPr>
          <w:ilvl w:val="0"/>
          <w:numId w:val="15"/>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Bahan tambah kimia (</w:t>
      </w:r>
      <w:r>
        <w:rPr>
          <w:rFonts w:ascii="Times New Roman" w:hAnsi="Times New Roman" w:cs="Times New Roman"/>
          <w:i/>
          <w:sz w:val="24"/>
          <w:lang w:val="id-ID"/>
        </w:rPr>
        <w:t>chemical admixture)</w:t>
      </w:r>
    </w:p>
    <w:p w14:paraId="12E00018" w14:textId="77777777" w:rsidR="007666C1" w:rsidRDefault="007666C1" w:rsidP="009B1CAB">
      <w:pPr>
        <w:pStyle w:val="ListParagraph"/>
        <w:spacing w:after="0" w:line="360" w:lineRule="auto"/>
        <w:ind w:left="284"/>
        <w:jc w:val="both"/>
        <w:rPr>
          <w:rFonts w:ascii="Times New Roman" w:hAnsi="Times New Roman" w:cs="Times New Roman"/>
          <w:sz w:val="24"/>
          <w:lang w:val="id-ID"/>
        </w:rPr>
      </w:pPr>
      <w:r>
        <w:rPr>
          <w:rFonts w:ascii="Times New Roman" w:hAnsi="Times New Roman" w:cs="Times New Roman"/>
          <w:sz w:val="24"/>
          <w:lang w:val="id-ID"/>
        </w:rPr>
        <w:t>Menurut Mulyono (2003), bahan tambah kimia dibagi menjadi 7 tipe bahan yaitu</w:t>
      </w:r>
      <w:r w:rsidR="006F7253">
        <w:rPr>
          <w:rFonts w:ascii="Times New Roman" w:hAnsi="Times New Roman" w:cs="Times New Roman"/>
          <w:sz w:val="24"/>
          <w:lang w:val="id-ID"/>
        </w:rPr>
        <w:t xml:space="preserve"> sebagai berikut</w:t>
      </w:r>
      <w:r w:rsidR="00ED3693">
        <w:rPr>
          <w:rFonts w:ascii="Times New Roman" w:hAnsi="Times New Roman" w:cs="Times New Roman"/>
          <w:sz w:val="24"/>
        </w:rPr>
        <w:t xml:space="preserve"> ini</w:t>
      </w:r>
      <w:r w:rsidR="006F7253">
        <w:rPr>
          <w:rFonts w:ascii="Times New Roman" w:hAnsi="Times New Roman" w:cs="Times New Roman"/>
          <w:sz w:val="24"/>
          <w:lang w:val="id-ID"/>
        </w:rPr>
        <w:t>.</w:t>
      </w:r>
    </w:p>
    <w:p w14:paraId="367050FE" w14:textId="77777777" w:rsidR="007666C1" w:rsidRPr="00B605F2"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Tipe A “</w:t>
      </w:r>
      <w:r>
        <w:rPr>
          <w:rFonts w:ascii="Times New Roman" w:hAnsi="Times New Roman" w:cs="Times New Roman"/>
          <w:i/>
          <w:sz w:val="24"/>
          <w:lang w:val="id-ID"/>
        </w:rPr>
        <w:t>Water-Reducing Admixture”</w:t>
      </w:r>
    </w:p>
    <w:p w14:paraId="0DDFE390" w14:textId="77777777" w:rsidR="007666C1" w:rsidRPr="00B605F2" w:rsidRDefault="007666C1" w:rsidP="009B1CAB">
      <w:pPr>
        <w:spacing w:after="0" w:line="360" w:lineRule="auto"/>
        <w:ind w:left="567"/>
        <w:jc w:val="both"/>
        <w:rPr>
          <w:rFonts w:ascii="Times New Roman" w:hAnsi="Times New Roman" w:cs="Times New Roman"/>
          <w:sz w:val="24"/>
          <w:lang w:val="id-ID"/>
        </w:rPr>
      </w:pPr>
      <w:r w:rsidRPr="00B605F2">
        <w:rPr>
          <w:rFonts w:ascii="Times New Roman" w:hAnsi="Times New Roman" w:cs="Times New Roman"/>
          <w:i/>
          <w:sz w:val="24"/>
          <w:lang w:val="id-ID"/>
        </w:rPr>
        <w:t xml:space="preserve">Water-Reducing admixture </w:t>
      </w:r>
      <w:r w:rsidRPr="00B605F2">
        <w:rPr>
          <w:rFonts w:ascii="Times New Roman" w:hAnsi="Times New Roman" w:cs="Times New Roman"/>
          <w:sz w:val="24"/>
          <w:lang w:val="id-ID"/>
        </w:rPr>
        <w:t xml:space="preserve">adalah bahan tambah yang digunakan untuk mengurangi air pencampur yang diperlukan untuk menghasilkan beton dengan konsistensi tertentu. </w:t>
      </w:r>
    </w:p>
    <w:p w14:paraId="6129C322" w14:textId="77777777" w:rsidR="007666C1" w:rsidRPr="00B635DC"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Tipe B “</w:t>
      </w:r>
      <w:r>
        <w:rPr>
          <w:rFonts w:ascii="Times New Roman" w:hAnsi="Times New Roman" w:cs="Times New Roman"/>
          <w:i/>
          <w:sz w:val="24"/>
          <w:lang w:val="id-ID"/>
        </w:rPr>
        <w:t>Retarding Admixture”</w:t>
      </w:r>
    </w:p>
    <w:p w14:paraId="1A2FD58E" w14:textId="77777777" w:rsidR="007666C1" w:rsidRPr="00B635DC" w:rsidRDefault="007666C1" w:rsidP="009B1CAB">
      <w:pPr>
        <w:spacing w:after="0" w:line="360" w:lineRule="auto"/>
        <w:ind w:left="567"/>
        <w:jc w:val="both"/>
        <w:rPr>
          <w:rFonts w:ascii="Times New Roman" w:hAnsi="Times New Roman" w:cs="Times New Roman"/>
          <w:sz w:val="24"/>
          <w:lang w:val="id-ID"/>
        </w:rPr>
      </w:pPr>
      <w:r>
        <w:rPr>
          <w:rFonts w:ascii="Times New Roman" w:hAnsi="Times New Roman" w:cs="Times New Roman"/>
          <w:i/>
          <w:sz w:val="24"/>
          <w:lang w:val="id-ID"/>
        </w:rPr>
        <w:t xml:space="preserve">Retarding Admixture </w:t>
      </w:r>
      <w:r>
        <w:rPr>
          <w:rFonts w:ascii="Times New Roman" w:hAnsi="Times New Roman" w:cs="Times New Roman"/>
          <w:sz w:val="24"/>
          <w:lang w:val="id-ID"/>
        </w:rPr>
        <w:t xml:space="preserve">adalah bahan tambah yang berfungsi untuk menghambat waktu pengikatan beton. </w:t>
      </w:r>
    </w:p>
    <w:p w14:paraId="38207922" w14:textId="77777777" w:rsidR="007666C1" w:rsidRPr="00B635DC"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Tipe C “</w:t>
      </w:r>
      <w:r>
        <w:rPr>
          <w:rFonts w:ascii="Times New Roman" w:hAnsi="Times New Roman" w:cs="Times New Roman"/>
          <w:i/>
          <w:sz w:val="24"/>
          <w:lang w:val="id-ID"/>
        </w:rPr>
        <w:t>Accelerating Admixture”</w:t>
      </w:r>
    </w:p>
    <w:p w14:paraId="50D3F14E" w14:textId="77777777" w:rsidR="00A96323" w:rsidRPr="002F41C6" w:rsidRDefault="007666C1" w:rsidP="002F41C6">
      <w:pPr>
        <w:spacing w:after="0" w:line="360" w:lineRule="auto"/>
        <w:ind w:left="567"/>
        <w:jc w:val="both"/>
        <w:rPr>
          <w:rFonts w:ascii="Times New Roman" w:hAnsi="Times New Roman" w:cs="Times New Roman"/>
          <w:sz w:val="24"/>
          <w:lang w:val="id-ID"/>
        </w:rPr>
      </w:pPr>
      <w:r>
        <w:rPr>
          <w:rFonts w:ascii="Times New Roman" w:hAnsi="Times New Roman" w:cs="Times New Roman"/>
          <w:i/>
          <w:sz w:val="24"/>
          <w:lang w:val="id-ID"/>
        </w:rPr>
        <w:t xml:space="preserve">Accelerating admixture </w:t>
      </w:r>
      <w:r>
        <w:rPr>
          <w:rFonts w:ascii="Times New Roman" w:hAnsi="Times New Roman" w:cs="Times New Roman"/>
          <w:sz w:val="24"/>
          <w:lang w:val="id-ID"/>
        </w:rPr>
        <w:t xml:space="preserve">adalah bahan tambah yang berfungsi untuk mempercepat pengikatan dan peningkatan kekuatan awal beton. </w:t>
      </w:r>
    </w:p>
    <w:p w14:paraId="6DDD2303" w14:textId="77777777" w:rsidR="00A96323" w:rsidRPr="00A96323"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 xml:space="preserve">Tipe D “ </w:t>
      </w:r>
      <w:r>
        <w:rPr>
          <w:rFonts w:ascii="Times New Roman" w:hAnsi="Times New Roman" w:cs="Times New Roman"/>
          <w:i/>
          <w:sz w:val="24"/>
          <w:lang w:val="id-ID"/>
        </w:rPr>
        <w:t>Water Reducing and Retarding admixture”</w:t>
      </w:r>
    </w:p>
    <w:p w14:paraId="57951696" w14:textId="77777777" w:rsidR="007666C1" w:rsidRDefault="007666C1" w:rsidP="009B1CAB">
      <w:pPr>
        <w:spacing w:after="0" w:line="360" w:lineRule="auto"/>
        <w:ind w:left="567"/>
        <w:jc w:val="both"/>
        <w:rPr>
          <w:rFonts w:ascii="Times New Roman" w:hAnsi="Times New Roman" w:cs="Times New Roman"/>
          <w:sz w:val="24"/>
          <w:lang w:val="id-ID"/>
        </w:rPr>
      </w:pPr>
      <w:r w:rsidRPr="00A96323">
        <w:rPr>
          <w:rFonts w:ascii="Times New Roman" w:hAnsi="Times New Roman" w:cs="Times New Roman"/>
          <w:i/>
          <w:sz w:val="24"/>
          <w:lang w:val="id-ID"/>
        </w:rPr>
        <w:t xml:space="preserve">Water Reducing and Retarding admixture </w:t>
      </w:r>
      <w:r w:rsidRPr="00A96323">
        <w:rPr>
          <w:rFonts w:ascii="Times New Roman" w:hAnsi="Times New Roman" w:cs="Times New Roman"/>
          <w:sz w:val="24"/>
          <w:lang w:val="id-ID"/>
        </w:rPr>
        <w:t xml:space="preserve">adalah bahan tambah yang berfungsi ganda yaitu mengurangi jumlah air pencampur yang diperlukan untuk menghasilkan beton dengan konsistensi tertentu dan menghambat pengikatan awal. </w:t>
      </w:r>
    </w:p>
    <w:p w14:paraId="0D9052EF" w14:textId="77777777" w:rsidR="002F41C6" w:rsidRPr="00A96323" w:rsidRDefault="002F41C6" w:rsidP="009B1CAB">
      <w:pPr>
        <w:spacing w:after="0" w:line="360" w:lineRule="auto"/>
        <w:ind w:left="567"/>
        <w:jc w:val="both"/>
        <w:rPr>
          <w:rFonts w:ascii="Times New Roman" w:hAnsi="Times New Roman" w:cs="Times New Roman"/>
          <w:sz w:val="24"/>
          <w:lang w:val="id-ID"/>
        </w:rPr>
      </w:pPr>
    </w:p>
    <w:p w14:paraId="74CA5783" w14:textId="77777777" w:rsidR="007666C1" w:rsidRPr="00AB4058"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Tipe E “</w:t>
      </w:r>
      <w:r>
        <w:rPr>
          <w:rFonts w:ascii="Times New Roman" w:hAnsi="Times New Roman" w:cs="Times New Roman"/>
          <w:i/>
          <w:sz w:val="24"/>
          <w:lang w:val="id-ID"/>
        </w:rPr>
        <w:t>Water Reducing and Accelerating Admixture”</w:t>
      </w:r>
    </w:p>
    <w:p w14:paraId="118C41BE" w14:textId="77777777" w:rsidR="007666C1" w:rsidRPr="00AB4058" w:rsidRDefault="007666C1" w:rsidP="009B1CAB">
      <w:pPr>
        <w:spacing w:after="0" w:line="360" w:lineRule="auto"/>
        <w:ind w:left="567"/>
        <w:jc w:val="both"/>
        <w:rPr>
          <w:rFonts w:ascii="Times New Roman" w:hAnsi="Times New Roman" w:cs="Times New Roman"/>
          <w:sz w:val="24"/>
          <w:lang w:val="id-ID"/>
        </w:rPr>
      </w:pPr>
      <w:r>
        <w:rPr>
          <w:rFonts w:ascii="Times New Roman" w:hAnsi="Times New Roman" w:cs="Times New Roman"/>
          <w:i/>
          <w:sz w:val="24"/>
          <w:lang w:val="id-ID"/>
        </w:rPr>
        <w:t xml:space="preserve">Water Reducing and Accelerating admixture </w:t>
      </w:r>
      <w:r>
        <w:rPr>
          <w:rFonts w:ascii="Times New Roman" w:hAnsi="Times New Roman" w:cs="Times New Roman"/>
          <w:sz w:val="24"/>
          <w:lang w:val="id-ID"/>
        </w:rPr>
        <w:t>adalah bahan tambah yang berfungsi ganda yaitu mengurangi jumlah air pencampur yang diperlukan untuk menghasilkan beton ya</w:t>
      </w:r>
      <w:r w:rsidR="00DD4C67">
        <w:rPr>
          <w:rFonts w:ascii="Times New Roman" w:hAnsi="Times New Roman" w:cs="Times New Roman"/>
          <w:sz w:val="24"/>
          <w:lang w:val="id-ID"/>
        </w:rPr>
        <w:t>ng konsistensinya tertentu dan mem</w:t>
      </w:r>
      <w:r>
        <w:rPr>
          <w:rFonts w:ascii="Times New Roman" w:hAnsi="Times New Roman" w:cs="Times New Roman"/>
          <w:sz w:val="24"/>
          <w:lang w:val="id-ID"/>
        </w:rPr>
        <w:t>percepat waktu pengikatan awal.</w:t>
      </w:r>
    </w:p>
    <w:p w14:paraId="4CC2C0F5" w14:textId="77777777" w:rsidR="007666C1" w:rsidRPr="001D5C52"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Tipe F “</w:t>
      </w:r>
      <w:r>
        <w:rPr>
          <w:rFonts w:ascii="Times New Roman" w:hAnsi="Times New Roman" w:cs="Times New Roman"/>
          <w:i/>
          <w:sz w:val="24"/>
          <w:lang w:val="id-ID"/>
        </w:rPr>
        <w:t>Water Red</w:t>
      </w:r>
      <w:r w:rsidR="00C05EDC">
        <w:rPr>
          <w:rFonts w:ascii="Times New Roman" w:hAnsi="Times New Roman" w:cs="Times New Roman"/>
          <w:i/>
          <w:sz w:val="24"/>
          <w:lang w:val="id-ID"/>
        </w:rPr>
        <w:t>uci</w:t>
      </w:r>
      <w:r>
        <w:rPr>
          <w:rFonts w:ascii="Times New Roman" w:hAnsi="Times New Roman" w:cs="Times New Roman"/>
          <w:i/>
          <w:sz w:val="24"/>
          <w:lang w:val="id-ID"/>
        </w:rPr>
        <w:t>ing, High Range Admixture”</w:t>
      </w:r>
    </w:p>
    <w:p w14:paraId="667153EA" w14:textId="77777777" w:rsidR="007666C1" w:rsidRPr="00DC68A0" w:rsidRDefault="007666C1" w:rsidP="009B1CAB">
      <w:pPr>
        <w:spacing w:after="0" w:line="360" w:lineRule="auto"/>
        <w:ind w:left="567"/>
        <w:jc w:val="both"/>
        <w:rPr>
          <w:rFonts w:ascii="Times New Roman" w:hAnsi="Times New Roman" w:cs="Times New Roman"/>
          <w:sz w:val="24"/>
          <w:lang w:val="id-ID"/>
        </w:rPr>
      </w:pPr>
      <w:r>
        <w:rPr>
          <w:rFonts w:ascii="Times New Roman" w:hAnsi="Times New Roman" w:cs="Times New Roman"/>
          <w:i/>
          <w:sz w:val="24"/>
          <w:lang w:val="id-ID"/>
        </w:rPr>
        <w:t xml:space="preserve">Water Reducing, High Range admixture </w:t>
      </w:r>
      <w:r>
        <w:rPr>
          <w:rFonts w:ascii="Times New Roman" w:hAnsi="Times New Roman" w:cs="Times New Roman"/>
          <w:sz w:val="24"/>
          <w:lang w:val="id-ID"/>
        </w:rPr>
        <w:t xml:space="preserve">adalah bahan tambah yang berfungsi untuk mengurangi jumlah air pencampur yang diperlukan untuk menghasilkan beton dengan konsistensi tertentu, sebanyak 12% atau lebih. </w:t>
      </w:r>
    </w:p>
    <w:p w14:paraId="24AD1AD7" w14:textId="77777777" w:rsidR="007666C1" w:rsidRPr="00521FB2" w:rsidRDefault="007666C1" w:rsidP="009B1CAB">
      <w:pPr>
        <w:pStyle w:val="ListParagraph"/>
        <w:numPr>
          <w:ilvl w:val="0"/>
          <w:numId w:val="16"/>
        </w:numPr>
        <w:spacing w:after="0" w:line="360" w:lineRule="auto"/>
        <w:ind w:left="567" w:hanging="283"/>
        <w:jc w:val="both"/>
        <w:rPr>
          <w:rFonts w:ascii="Times New Roman" w:hAnsi="Times New Roman" w:cs="Times New Roman"/>
          <w:sz w:val="24"/>
          <w:lang w:val="id-ID"/>
        </w:rPr>
      </w:pPr>
      <w:r>
        <w:rPr>
          <w:rFonts w:ascii="Times New Roman" w:hAnsi="Times New Roman" w:cs="Times New Roman"/>
          <w:sz w:val="24"/>
          <w:lang w:val="id-ID"/>
        </w:rPr>
        <w:t>Tipe G “</w:t>
      </w:r>
      <w:r>
        <w:rPr>
          <w:rFonts w:ascii="Times New Roman" w:hAnsi="Times New Roman" w:cs="Times New Roman"/>
          <w:i/>
          <w:sz w:val="24"/>
          <w:lang w:val="id-ID"/>
        </w:rPr>
        <w:t>Water Reducing, High Range Retarding Admixture”</w:t>
      </w:r>
    </w:p>
    <w:p w14:paraId="1FEB73FD" w14:textId="77777777" w:rsidR="007666C1" w:rsidRDefault="007666C1" w:rsidP="009B1CAB">
      <w:pPr>
        <w:spacing w:after="0" w:line="360" w:lineRule="auto"/>
        <w:ind w:left="567"/>
        <w:jc w:val="both"/>
        <w:rPr>
          <w:rFonts w:ascii="Times New Roman" w:hAnsi="Times New Roman" w:cs="Times New Roman"/>
          <w:sz w:val="24"/>
          <w:lang w:val="id-ID"/>
        </w:rPr>
      </w:pPr>
      <w:r>
        <w:rPr>
          <w:rFonts w:ascii="Times New Roman" w:hAnsi="Times New Roman" w:cs="Times New Roman"/>
          <w:i/>
          <w:sz w:val="24"/>
          <w:lang w:val="id-ID"/>
        </w:rPr>
        <w:t xml:space="preserve">Water Reducing, High Range Retarding admixture </w:t>
      </w:r>
      <w:r>
        <w:rPr>
          <w:rFonts w:ascii="Times New Roman" w:hAnsi="Times New Roman" w:cs="Times New Roman"/>
          <w:sz w:val="24"/>
          <w:lang w:val="id-ID"/>
        </w:rPr>
        <w:t xml:space="preserve">adalah bahan tambah yang berfungsi untuk mengurangi jumlah air pencampur yang diperlukan untuk menghasilkan beton dengan konsistensi tertentu, sebanyak 12% atau lebih dan juga untuk menghambat pengikatan beton. Jenis bahan tambah ini merupakan gabungan dari </w:t>
      </w:r>
      <w:r>
        <w:rPr>
          <w:rFonts w:ascii="Times New Roman" w:hAnsi="Times New Roman" w:cs="Times New Roman"/>
          <w:i/>
          <w:sz w:val="24"/>
          <w:lang w:val="id-ID"/>
        </w:rPr>
        <w:t xml:space="preserve">superplastisizer </w:t>
      </w:r>
      <w:r>
        <w:rPr>
          <w:rFonts w:ascii="Times New Roman" w:hAnsi="Times New Roman" w:cs="Times New Roman"/>
          <w:sz w:val="24"/>
          <w:lang w:val="id-ID"/>
        </w:rPr>
        <w:t xml:space="preserve">dengan menunda waktu pengikatan beton. </w:t>
      </w:r>
    </w:p>
    <w:p w14:paraId="26CD6822" w14:textId="77777777" w:rsidR="007666C1" w:rsidRPr="0029529E" w:rsidRDefault="007666C1" w:rsidP="009B1CAB">
      <w:pPr>
        <w:pStyle w:val="ListParagraph"/>
        <w:numPr>
          <w:ilvl w:val="0"/>
          <w:numId w:val="15"/>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Bahan tambah mineral (</w:t>
      </w:r>
      <w:r>
        <w:rPr>
          <w:rFonts w:ascii="Times New Roman" w:hAnsi="Times New Roman" w:cs="Times New Roman"/>
          <w:i/>
          <w:sz w:val="24"/>
          <w:lang w:val="id-ID"/>
        </w:rPr>
        <w:t>Additive)</w:t>
      </w:r>
    </w:p>
    <w:p w14:paraId="3120B52C" w14:textId="77777777" w:rsidR="005A4EB5" w:rsidRPr="002F41C6" w:rsidRDefault="007666C1" w:rsidP="002F41C6">
      <w:pPr>
        <w:pStyle w:val="ListParagraph"/>
        <w:spacing w:after="0" w:line="360" w:lineRule="auto"/>
        <w:ind w:left="284"/>
        <w:jc w:val="both"/>
        <w:rPr>
          <w:rFonts w:ascii="Times New Roman" w:hAnsi="Times New Roman" w:cs="Times New Roman"/>
          <w:sz w:val="24"/>
          <w:lang w:val="id-ID"/>
        </w:rPr>
      </w:pPr>
      <w:r>
        <w:rPr>
          <w:rFonts w:ascii="Times New Roman" w:hAnsi="Times New Roman" w:cs="Times New Roman"/>
          <w:sz w:val="24"/>
          <w:lang w:val="id-ID"/>
        </w:rPr>
        <w:t xml:space="preserve">Menurut Mulyono (2003), bahan tambah mineral ini merupakan bahan tambah yang dimaksudkan untuk memperbaiki kinerja beton. Pada saat ini, bahan tambah mineral ini lebih banyak digunakan untuk memperbaiki kinerja tekan beton, sehingga bahan tambah mineral cenderung bersifat penyemenan. Beberapa bahan tambah mineral seperti pozzollan, </w:t>
      </w:r>
      <w:r w:rsidRPr="0029529E">
        <w:rPr>
          <w:rFonts w:ascii="Times New Roman" w:hAnsi="Times New Roman" w:cs="Times New Roman"/>
          <w:i/>
          <w:sz w:val="24"/>
          <w:lang w:val="id-ID"/>
        </w:rPr>
        <w:t>fly ash</w:t>
      </w:r>
      <w:r>
        <w:rPr>
          <w:rFonts w:ascii="Times New Roman" w:hAnsi="Times New Roman" w:cs="Times New Roman"/>
          <w:sz w:val="24"/>
          <w:lang w:val="id-ID"/>
        </w:rPr>
        <w:t xml:space="preserve">, </w:t>
      </w:r>
      <w:r w:rsidRPr="0029529E">
        <w:rPr>
          <w:rFonts w:ascii="Times New Roman" w:hAnsi="Times New Roman" w:cs="Times New Roman"/>
          <w:i/>
          <w:sz w:val="24"/>
          <w:lang w:val="id-ID"/>
        </w:rPr>
        <w:t>slag</w:t>
      </w:r>
      <w:r>
        <w:rPr>
          <w:rFonts w:ascii="Times New Roman" w:hAnsi="Times New Roman" w:cs="Times New Roman"/>
          <w:sz w:val="24"/>
          <w:lang w:val="id-ID"/>
        </w:rPr>
        <w:t xml:space="preserve">, dan </w:t>
      </w:r>
      <w:r>
        <w:rPr>
          <w:rFonts w:ascii="Times New Roman" w:hAnsi="Times New Roman" w:cs="Times New Roman"/>
          <w:i/>
          <w:sz w:val="24"/>
          <w:lang w:val="id-ID"/>
        </w:rPr>
        <w:t>silica fume.</w:t>
      </w:r>
      <w:r w:rsidR="005A4EB5">
        <w:rPr>
          <w:rFonts w:ascii="Times New Roman" w:hAnsi="Times New Roman" w:cs="Times New Roman"/>
          <w:sz w:val="24"/>
          <w:lang w:val="id-ID"/>
        </w:rPr>
        <w:t xml:space="preserve"> </w:t>
      </w:r>
    </w:p>
    <w:p w14:paraId="4ED32423" w14:textId="77777777" w:rsidR="007666C1" w:rsidRPr="00316D21" w:rsidRDefault="007666C1" w:rsidP="00ED3876">
      <w:pPr>
        <w:pStyle w:val="Heading2"/>
        <w:numPr>
          <w:ilvl w:val="0"/>
          <w:numId w:val="81"/>
        </w:numPr>
        <w:spacing w:line="360" w:lineRule="auto"/>
        <w:ind w:left="426" w:hanging="426"/>
        <w:rPr>
          <w:rFonts w:cs="Times New Roman"/>
          <w:b w:val="0"/>
        </w:rPr>
      </w:pPr>
      <w:bookmarkStart w:id="48" w:name="_Toc510650344"/>
      <w:r w:rsidRPr="000011BC">
        <w:rPr>
          <w:lang w:val="id-ID"/>
        </w:rPr>
        <w:t>Beton Segar</w:t>
      </w:r>
      <w:bookmarkEnd w:id="48"/>
    </w:p>
    <w:p w14:paraId="151E33AD" w14:textId="77777777" w:rsidR="007666C1" w:rsidRPr="00A902DE" w:rsidRDefault="007666C1" w:rsidP="00ED3876">
      <w:pPr>
        <w:pStyle w:val="Heading3"/>
        <w:numPr>
          <w:ilvl w:val="0"/>
          <w:numId w:val="83"/>
        </w:numPr>
        <w:spacing w:before="0" w:line="360" w:lineRule="auto"/>
        <w:ind w:left="567" w:hanging="567"/>
        <w:jc w:val="both"/>
        <w:rPr>
          <w:b/>
        </w:rPr>
      </w:pPr>
      <w:bookmarkStart w:id="49" w:name="_Toc510650345"/>
      <w:r w:rsidRPr="00A902DE">
        <w:rPr>
          <w:b/>
        </w:rPr>
        <w:t>Sifat Beton Segar</w:t>
      </w:r>
      <w:bookmarkEnd w:id="49"/>
    </w:p>
    <w:p w14:paraId="42B128F9" w14:textId="77777777" w:rsidR="00125126" w:rsidRPr="004A5E01" w:rsidRDefault="007666C1" w:rsidP="00DF79F3">
      <w:pPr>
        <w:pStyle w:val="ListParagraph"/>
        <w:spacing w:after="0" w:line="360" w:lineRule="auto"/>
        <w:ind w:left="0" w:firstLine="567"/>
        <w:jc w:val="both"/>
        <w:rPr>
          <w:rFonts w:ascii="Times New Roman" w:hAnsi="Times New Roman" w:cs="Times New Roman"/>
          <w:sz w:val="24"/>
          <w:lang w:val="id-ID"/>
        </w:rPr>
      </w:pPr>
      <w:r>
        <w:rPr>
          <w:rFonts w:ascii="Times New Roman" w:hAnsi="Times New Roman" w:cs="Times New Roman"/>
          <w:sz w:val="24"/>
          <w:lang w:val="id-ID"/>
        </w:rPr>
        <w:t xml:space="preserve">Beton segar yang baik adalah beton yang mudah dalam pengerjaannya, tidak mengalami </w:t>
      </w:r>
      <w:r w:rsidRPr="002F6697">
        <w:rPr>
          <w:rFonts w:ascii="Times New Roman" w:hAnsi="Times New Roman" w:cs="Times New Roman"/>
          <w:i/>
          <w:sz w:val="24"/>
          <w:lang w:val="id-ID"/>
        </w:rPr>
        <w:t>segregasi</w:t>
      </w:r>
      <w:r>
        <w:rPr>
          <w:rFonts w:ascii="Times New Roman" w:hAnsi="Times New Roman" w:cs="Times New Roman"/>
          <w:i/>
          <w:sz w:val="24"/>
          <w:lang w:val="id-ID"/>
        </w:rPr>
        <w:t xml:space="preserve"> </w:t>
      </w:r>
      <w:r>
        <w:rPr>
          <w:rFonts w:ascii="Times New Roman" w:hAnsi="Times New Roman" w:cs="Times New Roman"/>
          <w:sz w:val="24"/>
          <w:lang w:val="id-ID"/>
        </w:rPr>
        <w:t xml:space="preserve">(pemisahan kerikil dari adukan), dan </w:t>
      </w:r>
      <w:r>
        <w:rPr>
          <w:rFonts w:ascii="Times New Roman" w:hAnsi="Times New Roman" w:cs="Times New Roman"/>
          <w:i/>
          <w:sz w:val="24"/>
          <w:lang w:val="id-ID"/>
        </w:rPr>
        <w:t xml:space="preserve">bleeding </w:t>
      </w:r>
      <w:r w:rsidRPr="00FC4B8C">
        <w:rPr>
          <w:rFonts w:ascii="Times New Roman" w:hAnsi="Times New Roman" w:cs="Times New Roman"/>
          <w:sz w:val="24"/>
          <w:lang w:val="id-ID"/>
        </w:rPr>
        <w:t>(pemisahan</w:t>
      </w:r>
      <w:r>
        <w:rPr>
          <w:rFonts w:ascii="Times New Roman" w:hAnsi="Times New Roman" w:cs="Times New Roman"/>
          <w:sz w:val="24"/>
          <w:lang w:val="id-ID"/>
        </w:rPr>
        <w:t xml:space="preserve"> air dan semen dari adukan)</w:t>
      </w:r>
      <w:r w:rsidR="00FC4B8C">
        <w:rPr>
          <w:rFonts w:ascii="Times New Roman" w:hAnsi="Times New Roman" w:cs="Times New Roman"/>
          <w:sz w:val="24"/>
          <w:lang w:val="id-ID"/>
        </w:rPr>
        <w:t>. Menurut  Tjokrodimuljo (2007), s</w:t>
      </w:r>
      <w:r>
        <w:rPr>
          <w:rFonts w:ascii="Times New Roman" w:hAnsi="Times New Roman" w:cs="Times New Roman"/>
          <w:sz w:val="24"/>
          <w:lang w:val="id-ID"/>
        </w:rPr>
        <w:t>ifat penting yang harus diperhatikan pada beton segar yaitu:</w:t>
      </w:r>
    </w:p>
    <w:p w14:paraId="217DA9FB" w14:textId="77777777" w:rsidR="007666C1" w:rsidRDefault="00DC47BE" w:rsidP="00DF79F3">
      <w:pPr>
        <w:pStyle w:val="ListParagraph"/>
        <w:numPr>
          <w:ilvl w:val="0"/>
          <w:numId w:val="17"/>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k</w:t>
      </w:r>
      <w:r w:rsidR="007666C1">
        <w:rPr>
          <w:rFonts w:ascii="Times New Roman" w:hAnsi="Times New Roman" w:cs="Times New Roman"/>
          <w:sz w:val="24"/>
          <w:lang w:val="id-ID"/>
        </w:rPr>
        <w:t>elecakan</w:t>
      </w:r>
    </w:p>
    <w:p w14:paraId="6CEECDA2" w14:textId="77777777" w:rsidR="007666C1" w:rsidRDefault="00DC47BE" w:rsidP="00DF79F3">
      <w:pPr>
        <w:pStyle w:val="ListParagraph"/>
        <w:spacing w:after="0" w:line="360" w:lineRule="auto"/>
        <w:ind w:left="284"/>
        <w:jc w:val="both"/>
        <w:rPr>
          <w:rFonts w:ascii="Times New Roman" w:hAnsi="Times New Roman" w:cs="Times New Roman"/>
          <w:sz w:val="24"/>
          <w:lang w:val="id-ID"/>
        </w:rPr>
      </w:pPr>
      <w:r>
        <w:rPr>
          <w:rFonts w:ascii="Times New Roman" w:hAnsi="Times New Roman" w:cs="Times New Roman"/>
          <w:sz w:val="24"/>
          <w:lang w:val="id-ID"/>
        </w:rPr>
        <w:t>k</w:t>
      </w:r>
      <w:r w:rsidR="007666C1">
        <w:rPr>
          <w:rFonts w:ascii="Times New Roman" w:hAnsi="Times New Roman" w:cs="Times New Roman"/>
          <w:sz w:val="24"/>
          <w:lang w:val="id-ID"/>
        </w:rPr>
        <w:t xml:space="preserve">elecakan (sifat plastis, </w:t>
      </w:r>
      <w:r w:rsidR="007666C1">
        <w:rPr>
          <w:rFonts w:ascii="Times New Roman" w:hAnsi="Times New Roman" w:cs="Times New Roman"/>
          <w:i/>
          <w:sz w:val="24"/>
          <w:lang w:val="id-ID"/>
        </w:rPr>
        <w:t xml:space="preserve">consistency, </w:t>
      </w:r>
      <w:r w:rsidR="007666C1">
        <w:rPr>
          <w:rFonts w:ascii="Times New Roman" w:hAnsi="Times New Roman" w:cs="Times New Roman"/>
          <w:sz w:val="24"/>
          <w:lang w:val="id-ID"/>
        </w:rPr>
        <w:t>yaitu sifat kekentalan beton segar antara cair dan padat), pada beton segar penting dipelajari karena merupakan ukuran kemudahan beton segar (adukan beton) untuk diaduk dalam bejana pengaduk, diangkut dari tempat pengadukang ke lokasi penuangan, dituang dari bejana pengaduk ke cetakan beton, dan dipadatkan setelah be</w:t>
      </w:r>
      <w:r>
        <w:rPr>
          <w:rFonts w:ascii="Times New Roman" w:hAnsi="Times New Roman" w:cs="Times New Roman"/>
          <w:sz w:val="24"/>
          <w:lang w:val="id-ID"/>
        </w:rPr>
        <w:t>ton segar berada dalam cetakan,</w:t>
      </w:r>
    </w:p>
    <w:p w14:paraId="2053BCAF" w14:textId="77777777" w:rsidR="007666C1" w:rsidRDefault="00DC47BE" w:rsidP="00DF79F3">
      <w:pPr>
        <w:pStyle w:val="ListParagraph"/>
        <w:numPr>
          <w:ilvl w:val="0"/>
          <w:numId w:val="17"/>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rPr>
        <w:t>p</w:t>
      </w:r>
      <w:r w:rsidR="007666C1">
        <w:rPr>
          <w:rFonts w:ascii="Times New Roman" w:hAnsi="Times New Roman" w:cs="Times New Roman"/>
          <w:sz w:val="24"/>
          <w:lang w:val="id-ID"/>
        </w:rPr>
        <w:t>emisahan agregat kasar</w:t>
      </w:r>
    </w:p>
    <w:p w14:paraId="477A50BA" w14:textId="77777777" w:rsidR="007666C1" w:rsidRPr="00A672FC" w:rsidRDefault="00DC47BE" w:rsidP="00DF79F3">
      <w:pPr>
        <w:pStyle w:val="ListParagraph"/>
        <w:spacing w:after="0" w:line="360" w:lineRule="auto"/>
        <w:ind w:left="284"/>
        <w:jc w:val="both"/>
        <w:rPr>
          <w:rFonts w:ascii="Times New Roman" w:hAnsi="Times New Roman" w:cs="Times New Roman"/>
          <w:sz w:val="24"/>
          <w:lang w:val="id-ID"/>
        </w:rPr>
      </w:pPr>
      <w:r>
        <w:rPr>
          <w:rFonts w:ascii="Times New Roman" w:hAnsi="Times New Roman" w:cs="Times New Roman"/>
          <w:sz w:val="24"/>
        </w:rPr>
        <w:t>k</w:t>
      </w:r>
      <w:r w:rsidR="007666C1">
        <w:rPr>
          <w:rFonts w:ascii="Times New Roman" w:hAnsi="Times New Roman" w:cs="Times New Roman"/>
          <w:sz w:val="24"/>
          <w:lang w:val="id-ID"/>
        </w:rPr>
        <w:t xml:space="preserve">ecenderungan butir-butir agregat kasar untuk memisahkan diri dari campuran beton segar disebut </w:t>
      </w:r>
      <w:r w:rsidR="007666C1" w:rsidRPr="005B06A7">
        <w:rPr>
          <w:rFonts w:ascii="Times New Roman" w:hAnsi="Times New Roman" w:cs="Times New Roman"/>
          <w:i/>
          <w:sz w:val="24"/>
          <w:lang w:val="id-ID"/>
        </w:rPr>
        <w:t>segregation</w:t>
      </w:r>
      <w:r>
        <w:rPr>
          <w:rFonts w:ascii="Times New Roman" w:hAnsi="Times New Roman" w:cs="Times New Roman"/>
          <w:i/>
          <w:sz w:val="24"/>
          <w:lang w:val="id-ID"/>
        </w:rPr>
        <w:t>,</w:t>
      </w:r>
      <w:r w:rsidR="007666C1">
        <w:rPr>
          <w:rFonts w:ascii="Times New Roman" w:hAnsi="Times New Roman" w:cs="Times New Roman"/>
          <w:i/>
          <w:sz w:val="24"/>
          <w:lang w:val="id-ID"/>
        </w:rPr>
        <w:t xml:space="preserve"> </w:t>
      </w:r>
    </w:p>
    <w:p w14:paraId="3A77D087" w14:textId="77777777" w:rsidR="007666C1" w:rsidRDefault="00DC47BE" w:rsidP="00DF79F3">
      <w:pPr>
        <w:pStyle w:val="ListParagraph"/>
        <w:numPr>
          <w:ilvl w:val="0"/>
          <w:numId w:val="17"/>
        </w:numPr>
        <w:spacing w:after="0" w:line="360" w:lineRule="auto"/>
        <w:ind w:left="284" w:hanging="284"/>
        <w:jc w:val="both"/>
        <w:rPr>
          <w:rFonts w:ascii="Times New Roman" w:hAnsi="Times New Roman" w:cs="Times New Roman"/>
          <w:sz w:val="24"/>
          <w:lang w:val="id-ID"/>
        </w:rPr>
      </w:pPr>
      <w:r>
        <w:rPr>
          <w:rFonts w:ascii="Times New Roman" w:hAnsi="Times New Roman" w:cs="Times New Roman"/>
          <w:sz w:val="24"/>
          <w:lang w:val="id-ID"/>
        </w:rPr>
        <w:t>pemisahan air</w:t>
      </w:r>
    </w:p>
    <w:p w14:paraId="2187A688" w14:textId="77777777" w:rsidR="007666C1" w:rsidRDefault="00DC47BE" w:rsidP="00DF79F3">
      <w:pPr>
        <w:pStyle w:val="ListParagraph"/>
        <w:spacing w:after="0" w:line="360" w:lineRule="auto"/>
        <w:ind w:left="284"/>
        <w:jc w:val="both"/>
        <w:rPr>
          <w:rFonts w:ascii="Times New Roman" w:hAnsi="Times New Roman" w:cs="Times New Roman"/>
          <w:sz w:val="24"/>
          <w:lang w:val="id-ID"/>
        </w:rPr>
      </w:pPr>
      <w:r>
        <w:rPr>
          <w:rFonts w:ascii="Times New Roman" w:hAnsi="Times New Roman" w:cs="Times New Roman"/>
          <w:sz w:val="24"/>
        </w:rPr>
        <w:t>s</w:t>
      </w:r>
      <w:r w:rsidR="007666C1">
        <w:rPr>
          <w:rFonts w:ascii="Times New Roman" w:hAnsi="Times New Roman" w:cs="Times New Roman"/>
          <w:sz w:val="24"/>
          <w:lang w:val="id-ID"/>
        </w:rPr>
        <w:t xml:space="preserve">etelah beton segar dituang dalam cetakan dan dipadatkan, maka beton segar dibiarkan mengeras. Selama beberapa menit sesudah dipadatkan, ada kecenderungan air campuran beton naik keatas (memisahkan diri), ke permukaan beton segar peristiwa ini disebut </w:t>
      </w:r>
      <w:r w:rsidR="007666C1">
        <w:rPr>
          <w:rFonts w:ascii="Times New Roman" w:hAnsi="Times New Roman" w:cs="Times New Roman"/>
          <w:i/>
          <w:sz w:val="24"/>
          <w:lang w:val="id-ID"/>
        </w:rPr>
        <w:t>bleeding</w:t>
      </w:r>
      <w:r w:rsidR="007666C1">
        <w:rPr>
          <w:rFonts w:ascii="Times New Roman" w:hAnsi="Times New Roman" w:cs="Times New Roman"/>
          <w:sz w:val="24"/>
          <w:lang w:val="id-ID"/>
        </w:rPr>
        <w:t xml:space="preserve">. </w:t>
      </w:r>
    </w:p>
    <w:p w14:paraId="6C0C80ED" w14:textId="77777777" w:rsidR="007666C1" w:rsidRPr="003A598F" w:rsidRDefault="007666C1" w:rsidP="00123107">
      <w:pPr>
        <w:spacing w:after="0" w:line="240" w:lineRule="auto"/>
        <w:jc w:val="both"/>
        <w:rPr>
          <w:rFonts w:ascii="Times New Roman" w:hAnsi="Times New Roman" w:cs="Times New Roman"/>
          <w:sz w:val="24"/>
          <w:lang w:val="id-ID"/>
        </w:rPr>
      </w:pPr>
    </w:p>
    <w:p w14:paraId="36BAF5EA" w14:textId="77777777" w:rsidR="007666C1" w:rsidRDefault="007666C1" w:rsidP="00ED3876">
      <w:pPr>
        <w:pStyle w:val="Heading2"/>
        <w:numPr>
          <w:ilvl w:val="0"/>
          <w:numId w:val="81"/>
        </w:numPr>
        <w:spacing w:line="360" w:lineRule="auto"/>
        <w:ind w:left="426" w:hanging="426"/>
        <w:rPr>
          <w:lang w:val="id-ID"/>
        </w:rPr>
      </w:pPr>
      <w:bookmarkStart w:id="50" w:name="_Toc510650346"/>
      <w:r w:rsidRPr="00123107">
        <w:rPr>
          <w:lang w:val="id-ID"/>
        </w:rPr>
        <w:t>Beton Keras</w:t>
      </w:r>
      <w:bookmarkEnd w:id="50"/>
    </w:p>
    <w:p w14:paraId="3D78E88D" w14:textId="77777777" w:rsidR="000D22FA" w:rsidRPr="000D22FA" w:rsidRDefault="000D22FA" w:rsidP="000D22FA">
      <w:pPr>
        <w:pStyle w:val="Heading3"/>
        <w:numPr>
          <w:ilvl w:val="0"/>
          <w:numId w:val="84"/>
        </w:numPr>
        <w:spacing w:before="0" w:line="360" w:lineRule="auto"/>
        <w:ind w:left="567" w:hanging="567"/>
        <w:rPr>
          <w:b/>
          <w:lang w:val="en-US"/>
        </w:rPr>
      </w:pPr>
      <w:bookmarkStart w:id="51" w:name="_Toc510650347"/>
      <w:r>
        <w:rPr>
          <w:b/>
          <w:lang w:val="en-US"/>
        </w:rPr>
        <w:t>Porositas Beton</w:t>
      </w:r>
      <w:bookmarkEnd w:id="51"/>
      <w:r>
        <w:rPr>
          <w:b/>
          <w:lang w:val="en-US"/>
        </w:rPr>
        <w:t xml:space="preserve"> </w:t>
      </w:r>
    </w:p>
    <w:p w14:paraId="627E3B31" w14:textId="77777777" w:rsidR="000E71C4" w:rsidRDefault="009C266F" w:rsidP="000D22FA">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Menurut Malik (2013) </w:t>
      </w:r>
      <w:r w:rsidR="000D22FA">
        <w:rPr>
          <w:rFonts w:ascii="Times New Roman" w:hAnsi="Times New Roman" w:cs="Times New Roman"/>
          <w:sz w:val="24"/>
          <w:szCs w:val="24"/>
        </w:rPr>
        <w:t>Porositas adalah perbandingan antara volume lubang-lubang kosong yang dimiliki oleh suatu zat padat (volume pori) dibandingkan dengan jumlah dari volume zat padat. Porositas pada beton dapat dinyatakan dalam persentase (%). Besarnya porositas pada beton dapat mempengaruhi kepadatan dalam beton. Semakin kecil porositas beton maka akan semakin padat beton</w:t>
      </w:r>
      <w:r>
        <w:rPr>
          <w:rFonts w:ascii="Times New Roman" w:hAnsi="Times New Roman" w:cs="Times New Roman"/>
          <w:sz w:val="24"/>
          <w:szCs w:val="24"/>
        </w:rPr>
        <w:t>. Porositas dapat dihitung menggunakan Persamaan 3.1 sebagai berikut ini</w:t>
      </w:r>
      <w:r w:rsidR="0080084A">
        <w:rPr>
          <w:rFonts w:ascii="Times New Roman" w:hAnsi="Times New Roman" w:cs="Times New Roman"/>
          <w:sz w:val="24"/>
          <w:szCs w:val="24"/>
        </w:rPr>
        <w:t xml:space="preserve"> (Lawrence H.</w:t>
      </w:r>
      <w:r w:rsidR="0004302A">
        <w:rPr>
          <w:rFonts w:ascii="Times New Roman" w:hAnsi="Times New Roman" w:cs="Times New Roman"/>
          <w:sz w:val="24"/>
          <w:szCs w:val="24"/>
        </w:rPr>
        <w:t xml:space="preserve"> </w:t>
      </w:r>
      <w:r w:rsidR="0080084A">
        <w:rPr>
          <w:rFonts w:ascii="Times New Roman" w:hAnsi="Times New Roman" w:cs="Times New Roman"/>
          <w:sz w:val="24"/>
          <w:szCs w:val="24"/>
        </w:rPr>
        <w:t>Van Vlack, 1989)</w:t>
      </w:r>
      <w:r>
        <w:rPr>
          <w:rFonts w:ascii="Times New Roman" w:hAnsi="Times New Roman" w:cs="Times New Roman"/>
          <w:sz w:val="24"/>
          <w:szCs w:val="24"/>
        </w:rPr>
        <w:t>.</w:t>
      </w:r>
    </w:p>
    <w:p w14:paraId="1FB1BC11" w14:textId="77777777" w:rsidR="0080084A" w:rsidRDefault="009C266F" w:rsidP="0080084A">
      <w:pPr>
        <w:tabs>
          <w:tab w:val="left" w:pos="7371"/>
        </w:tabs>
        <w:spacing w:line="360" w:lineRule="auto"/>
        <w:ind w:firstLine="567"/>
        <w:jc w:val="both"/>
        <w:rPr>
          <w:rFonts w:ascii="Times New Roman" w:eastAsiaTheme="minorEastAsia" w:hAnsi="Times New Roman" w:cs="Times New Roman"/>
          <w:sz w:val="24"/>
          <w:lang w:val="id-ID"/>
        </w:rPr>
      </w:pPr>
      <m:oMath>
        <m:r>
          <w:rPr>
            <w:rFonts w:ascii="Cambria Math" w:hAnsi="Cambria Math" w:cs="Times New Roman"/>
            <w:sz w:val="24"/>
            <w:lang w:val="id-ID"/>
          </w:rPr>
          <m:t xml:space="preserve">Porositas= </m:t>
        </m:r>
        <m:f>
          <m:fPr>
            <m:ctrlPr>
              <w:rPr>
                <w:rFonts w:ascii="Cambria Math" w:hAnsi="Cambria Math" w:cs="Times New Roman"/>
                <w:i/>
                <w:sz w:val="24"/>
                <w:lang w:val="id-ID"/>
              </w:rPr>
            </m:ctrlPr>
          </m:fPr>
          <m:num>
            <m:r>
              <w:rPr>
                <w:rFonts w:ascii="Cambria Math" w:hAnsi="Cambria Math" w:cs="Times New Roman"/>
                <w:sz w:val="24"/>
                <w:lang w:val="id-ID"/>
              </w:rPr>
              <m:t>Mb-Mk</m:t>
            </m:r>
          </m:num>
          <m:den>
            <m:r>
              <w:rPr>
                <w:rFonts w:ascii="Cambria Math" w:hAnsi="Cambria Math" w:cs="Times New Roman"/>
                <w:sz w:val="24"/>
                <w:lang w:val="id-ID"/>
              </w:rPr>
              <m:t>Vb</m:t>
            </m:r>
          </m:den>
        </m:f>
        <m:r>
          <w:rPr>
            <w:rFonts w:ascii="Cambria Math" w:hAnsi="Cambria Math" w:cs="Times New Roman"/>
            <w:sz w:val="24"/>
            <w:lang w:val="id-ID"/>
          </w:rPr>
          <m:t xml:space="preserve">x </m:t>
        </m:r>
        <m:f>
          <m:fPr>
            <m:ctrlPr>
              <w:rPr>
                <w:rFonts w:ascii="Cambria Math" w:hAnsi="Cambria Math" w:cs="Times New Roman"/>
                <w:i/>
                <w:sz w:val="24"/>
                <w:lang w:val="id-ID"/>
              </w:rPr>
            </m:ctrlPr>
          </m:fPr>
          <m:num>
            <m:r>
              <w:rPr>
                <w:rFonts w:ascii="Cambria Math" w:hAnsi="Cambria Math" w:cs="Times New Roman"/>
                <w:sz w:val="24"/>
                <w:lang w:val="id-ID"/>
              </w:rPr>
              <m:t>1</m:t>
            </m:r>
          </m:num>
          <m:den>
            <m:r>
              <w:rPr>
                <w:rFonts w:ascii="Cambria Math" w:hAnsi="Cambria Math" w:cs="Times New Roman"/>
                <w:sz w:val="24"/>
                <w:lang w:val="id-ID"/>
              </w:rPr>
              <m:t>ρair</m:t>
            </m:r>
          </m:den>
        </m:f>
        <m:r>
          <w:rPr>
            <w:rFonts w:ascii="Cambria Math" w:hAnsi="Cambria Math" w:cs="Times New Roman"/>
            <w:sz w:val="24"/>
            <w:lang w:val="id-ID"/>
          </w:rPr>
          <m:t xml:space="preserve"> x 100%</m:t>
        </m:r>
      </m:oMath>
      <w:r>
        <w:rPr>
          <w:rFonts w:ascii="Times New Roman" w:eastAsiaTheme="minorEastAsia" w:hAnsi="Times New Roman" w:cs="Times New Roman"/>
          <w:sz w:val="24"/>
          <w:lang w:val="id-ID"/>
        </w:rPr>
        <w:tab/>
        <w:t>(3.</w:t>
      </w:r>
      <w:r>
        <w:rPr>
          <w:rFonts w:ascii="Times New Roman" w:eastAsiaTheme="minorEastAsia" w:hAnsi="Times New Roman" w:cs="Times New Roman"/>
          <w:sz w:val="24"/>
        </w:rPr>
        <w:t>1</w:t>
      </w:r>
      <w:r>
        <w:rPr>
          <w:rFonts w:ascii="Times New Roman" w:eastAsiaTheme="minorEastAsia" w:hAnsi="Times New Roman" w:cs="Times New Roman"/>
          <w:sz w:val="24"/>
          <w:lang w:val="id-ID"/>
        </w:rPr>
        <w:t>)</w:t>
      </w:r>
    </w:p>
    <w:p w14:paraId="008895EC" w14:textId="77777777" w:rsidR="009C266F" w:rsidRPr="009C266F" w:rsidRDefault="009C266F" w:rsidP="009C266F">
      <w:pPr>
        <w:tabs>
          <w:tab w:val="left" w:pos="709"/>
        </w:tabs>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Dengan :</w:t>
      </w:r>
    </w:p>
    <w:p w14:paraId="12EC25A0" w14:textId="77777777" w:rsidR="009C266F" w:rsidRPr="009C266F" w:rsidRDefault="009C266F" w:rsidP="009C266F">
      <w:pPr>
        <w:tabs>
          <w:tab w:val="left" w:pos="709"/>
        </w:tabs>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Mb</w:t>
      </w:r>
      <w:r>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lang w:val="id-ID"/>
        </w:rPr>
        <w:tab/>
        <w:t>= M</w:t>
      </w:r>
      <w:r>
        <w:rPr>
          <w:rFonts w:ascii="Times New Roman" w:eastAsiaTheme="minorEastAsia" w:hAnsi="Times New Roman" w:cs="Times New Roman"/>
          <w:sz w:val="24"/>
        </w:rPr>
        <w:t>assa basah sampel setelah direndam (gram)</w:t>
      </w:r>
    </w:p>
    <w:p w14:paraId="086C2905" w14:textId="77777777" w:rsidR="009C266F" w:rsidRPr="0080084A" w:rsidRDefault="0080084A" w:rsidP="009C266F">
      <w:pPr>
        <w:tabs>
          <w:tab w:val="left" w:pos="709"/>
        </w:tabs>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Mk</w:t>
      </w:r>
      <w:r>
        <w:rPr>
          <w:rFonts w:ascii="Times New Roman" w:eastAsiaTheme="minorEastAsia" w:hAnsi="Times New Roman" w:cs="Times New Roman"/>
          <w:sz w:val="24"/>
          <w:vertAlign w:val="subscript"/>
          <w:lang w:val="id-ID"/>
        </w:rPr>
        <w:tab/>
      </w:r>
      <w:r w:rsidR="009C266F">
        <w:rPr>
          <w:rFonts w:ascii="Times New Roman" w:eastAsiaTheme="minorEastAsia" w:hAnsi="Times New Roman" w:cs="Times New Roman"/>
          <w:sz w:val="24"/>
          <w:lang w:val="id-ID"/>
        </w:rPr>
        <w:t>=</w:t>
      </w:r>
      <w:r>
        <w:rPr>
          <w:rFonts w:ascii="Times New Roman" w:eastAsiaTheme="minorEastAsia" w:hAnsi="Times New Roman" w:cs="Times New Roman"/>
          <w:sz w:val="24"/>
        </w:rPr>
        <w:t xml:space="preserve"> Massa kering sampel setelah direndam (gram)</w:t>
      </w:r>
    </w:p>
    <w:p w14:paraId="386E6525" w14:textId="77777777" w:rsidR="009C266F" w:rsidRDefault="0080084A" w:rsidP="0080084A">
      <w:pPr>
        <w:tabs>
          <w:tab w:val="left" w:pos="709"/>
        </w:tabs>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Vb</w:t>
      </w:r>
      <w:r w:rsidR="009C266F">
        <w:rPr>
          <w:rFonts w:ascii="Times New Roman" w:eastAsiaTheme="minorEastAsia" w:hAnsi="Times New Roman" w:cs="Times New Roman"/>
          <w:sz w:val="24"/>
          <w:vertAlign w:val="subscript"/>
          <w:lang w:val="id-ID"/>
        </w:rPr>
        <w:tab/>
      </w:r>
      <w:r w:rsidR="009C266F">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rPr>
        <w:t>Volume benda Uji (cm</w:t>
      </w:r>
      <w:r>
        <w:rPr>
          <w:rFonts w:ascii="Times New Roman" w:eastAsiaTheme="minorEastAsia" w:hAnsi="Times New Roman" w:cs="Times New Roman"/>
          <w:sz w:val="24"/>
          <w:vertAlign w:val="superscript"/>
        </w:rPr>
        <w:t>3</w:t>
      </w:r>
      <w:r>
        <w:rPr>
          <w:rFonts w:ascii="Times New Roman" w:eastAsiaTheme="minorEastAsia" w:hAnsi="Times New Roman" w:cs="Times New Roman"/>
          <w:sz w:val="24"/>
        </w:rPr>
        <w:t>)</w:t>
      </w:r>
    </w:p>
    <w:p w14:paraId="7E2B00BC" w14:textId="77777777" w:rsidR="009C266F" w:rsidRPr="0080084A" w:rsidRDefault="0080084A" w:rsidP="0080084A">
      <w:pPr>
        <w:tabs>
          <w:tab w:val="left" w:pos="709"/>
        </w:tabs>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Pada percobaan ini porositas dihitung berdasarkan berat sebelum beton mengalami pengaruh temperatur dan setelah beton mengalami pengaruh temperatur untuk dibandingkan.</w:t>
      </w:r>
    </w:p>
    <w:p w14:paraId="52C82EF9" w14:textId="77777777" w:rsidR="007666C1" w:rsidRPr="00414E2D" w:rsidRDefault="007666C1" w:rsidP="00ED3876">
      <w:pPr>
        <w:pStyle w:val="Heading3"/>
        <w:numPr>
          <w:ilvl w:val="0"/>
          <w:numId w:val="84"/>
        </w:numPr>
        <w:spacing w:before="0" w:line="360" w:lineRule="auto"/>
        <w:ind w:left="567" w:hanging="567"/>
        <w:rPr>
          <w:b/>
        </w:rPr>
      </w:pPr>
      <w:bookmarkStart w:id="52" w:name="_Toc510650348"/>
      <w:r w:rsidRPr="00414E2D">
        <w:rPr>
          <w:b/>
        </w:rPr>
        <w:t>Kuat Tekan Beton (f’c)</w:t>
      </w:r>
      <w:bookmarkEnd w:id="52"/>
    </w:p>
    <w:p w14:paraId="64BED7E7" w14:textId="77777777" w:rsidR="002F41C6" w:rsidRPr="00DF401E" w:rsidRDefault="007666C1" w:rsidP="00DF401E">
      <w:pPr>
        <w:pStyle w:val="ListParagraph"/>
        <w:spacing w:line="360" w:lineRule="auto"/>
        <w:ind w:left="0" w:firstLine="567"/>
        <w:jc w:val="both"/>
        <w:rPr>
          <w:rFonts w:ascii="Times New Roman" w:hAnsi="Times New Roman" w:cs="Times New Roman"/>
          <w:sz w:val="24"/>
        </w:rPr>
      </w:pPr>
      <w:r>
        <w:rPr>
          <w:rFonts w:ascii="Times New Roman" w:hAnsi="Times New Roman" w:cs="Times New Roman"/>
          <w:sz w:val="24"/>
          <w:lang w:val="id-ID"/>
        </w:rPr>
        <w:t>Mutu beton dapat dilihat dari kekuatan beton menahan beban. Semakin tinggi kekuatan beton menahan beban, semakin tinggi pula mutu beton. Beton memiliki kekuatan lebih baik dalam menahan tegangan tekan daripada tegangan yang lain. Faktor yang mempengaruhi kekuatan beton ada 4, yaitu material masing-masing, cara pembuatan, cara perawatan, dan kondisi tes (Nugraha &amp; Antoni, 2007). Berdasarkan kuat tekannya beton dapat dibagi menjadi beberapa jenis seperti Tabel 3.</w:t>
      </w:r>
      <w:r w:rsidR="003F5DA3">
        <w:rPr>
          <w:rFonts w:ascii="Times New Roman" w:hAnsi="Times New Roman" w:cs="Times New Roman"/>
          <w:sz w:val="24"/>
        </w:rPr>
        <w:t>1</w:t>
      </w:r>
    </w:p>
    <w:p w14:paraId="086DA3C5" w14:textId="47CFB542" w:rsidR="007666C1" w:rsidRPr="003F5DA3" w:rsidRDefault="003F5DA3" w:rsidP="003F5DA3">
      <w:pPr>
        <w:pStyle w:val="Caption"/>
        <w:rPr>
          <w:rFonts w:cs="Times New Roman"/>
          <w:szCs w:val="24"/>
        </w:rPr>
      </w:pPr>
      <w:bookmarkStart w:id="53" w:name="_Toc502437828"/>
      <w:r w:rsidRPr="003F5DA3">
        <w:rPr>
          <w:rFonts w:cs="Times New Roman"/>
          <w:szCs w:val="24"/>
        </w:rPr>
        <w:t>Tabel 3.</w:t>
      </w:r>
      <w:r w:rsidRPr="003F5DA3">
        <w:rPr>
          <w:rFonts w:cs="Times New Roman"/>
          <w:szCs w:val="24"/>
        </w:rPr>
        <w:fldChar w:fldCharType="begin"/>
      </w:r>
      <w:r w:rsidRPr="003F5DA3">
        <w:rPr>
          <w:rFonts w:cs="Times New Roman"/>
          <w:szCs w:val="24"/>
        </w:rPr>
        <w:instrText xml:space="preserve"> SEQ Tabel_3. \* ARABIC </w:instrText>
      </w:r>
      <w:r w:rsidRPr="003F5DA3">
        <w:rPr>
          <w:rFonts w:cs="Times New Roman"/>
          <w:szCs w:val="24"/>
        </w:rPr>
        <w:fldChar w:fldCharType="separate"/>
      </w:r>
      <w:r w:rsidR="003E604A">
        <w:rPr>
          <w:rFonts w:cs="Times New Roman"/>
          <w:noProof/>
          <w:szCs w:val="24"/>
        </w:rPr>
        <w:t>1</w:t>
      </w:r>
      <w:r w:rsidRPr="003F5DA3">
        <w:rPr>
          <w:rFonts w:cs="Times New Roman"/>
          <w:szCs w:val="24"/>
        </w:rPr>
        <w:fldChar w:fldCharType="end"/>
      </w:r>
      <w:r w:rsidRPr="003F5DA3">
        <w:rPr>
          <w:rFonts w:cs="Times New Roman"/>
          <w:szCs w:val="24"/>
        </w:rPr>
        <w:t xml:space="preserve"> </w:t>
      </w:r>
      <w:r w:rsidR="007666C1" w:rsidRPr="003F5DA3">
        <w:rPr>
          <w:rFonts w:cs="Times New Roman"/>
          <w:szCs w:val="24"/>
          <w:lang w:val="id-ID"/>
        </w:rPr>
        <w:t xml:space="preserve">Beberapa </w:t>
      </w:r>
      <w:r>
        <w:rPr>
          <w:rFonts w:cs="Times New Roman"/>
          <w:szCs w:val="24"/>
        </w:rPr>
        <w:t>J</w:t>
      </w:r>
      <w:r w:rsidR="007666C1" w:rsidRPr="003F5DA3">
        <w:rPr>
          <w:rFonts w:cs="Times New Roman"/>
          <w:szCs w:val="24"/>
          <w:lang w:val="id-ID"/>
        </w:rPr>
        <w:t xml:space="preserve">enis </w:t>
      </w:r>
      <w:r>
        <w:rPr>
          <w:rFonts w:cs="Times New Roman"/>
          <w:szCs w:val="24"/>
        </w:rPr>
        <w:t>B</w:t>
      </w:r>
      <w:r w:rsidR="007666C1" w:rsidRPr="003F5DA3">
        <w:rPr>
          <w:rFonts w:cs="Times New Roman"/>
          <w:szCs w:val="24"/>
          <w:lang w:val="id-ID"/>
        </w:rPr>
        <w:t xml:space="preserve">eton </w:t>
      </w:r>
      <w:r>
        <w:rPr>
          <w:rFonts w:cs="Times New Roman"/>
          <w:szCs w:val="24"/>
        </w:rPr>
        <w:t>M</w:t>
      </w:r>
      <w:r w:rsidR="007666C1" w:rsidRPr="003F5DA3">
        <w:rPr>
          <w:rFonts w:cs="Times New Roman"/>
          <w:szCs w:val="24"/>
          <w:lang w:val="id-ID"/>
        </w:rPr>
        <w:t xml:space="preserve">enurut </w:t>
      </w:r>
      <w:r>
        <w:rPr>
          <w:rFonts w:cs="Times New Roman"/>
          <w:szCs w:val="24"/>
        </w:rPr>
        <w:t>K</w:t>
      </w:r>
      <w:r w:rsidR="007666C1" w:rsidRPr="003F5DA3">
        <w:rPr>
          <w:rFonts w:cs="Times New Roman"/>
          <w:szCs w:val="24"/>
          <w:lang w:val="id-ID"/>
        </w:rPr>
        <w:t xml:space="preserve">uat </w:t>
      </w:r>
      <w:r>
        <w:rPr>
          <w:rFonts w:cs="Times New Roman"/>
          <w:szCs w:val="24"/>
        </w:rPr>
        <w:t>T</w:t>
      </w:r>
      <w:r w:rsidR="007666C1" w:rsidRPr="003F5DA3">
        <w:rPr>
          <w:rFonts w:cs="Times New Roman"/>
          <w:szCs w:val="24"/>
          <w:lang w:val="id-ID"/>
        </w:rPr>
        <w:t>ekannya</w:t>
      </w:r>
      <w:bookmarkEnd w:id="5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0"/>
        <w:gridCol w:w="3077"/>
      </w:tblGrid>
      <w:tr w:rsidR="007666C1" w:rsidRPr="008841DD" w14:paraId="1589C76C" w14:textId="77777777" w:rsidTr="00526615">
        <w:trPr>
          <w:jc w:val="center"/>
        </w:trPr>
        <w:tc>
          <w:tcPr>
            <w:tcW w:w="3059" w:type="pct"/>
          </w:tcPr>
          <w:p w14:paraId="713070CA" w14:textId="77777777" w:rsidR="007666C1" w:rsidRPr="008841DD" w:rsidRDefault="007666C1" w:rsidP="001B3A1C">
            <w:pPr>
              <w:pStyle w:val="ListParagraph"/>
              <w:spacing w:line="360" w:lineRule="auto"/>
              <w:ind w:left="0"/>
              <w:jc w:val="center"/>
              <w:rPr>
                <w:rFonts w:ascii="Times New Roman" w:hAnsi="Times New Roman" w:cs="Times New Roman"/>
                <w:b/>
                <w:sz w:val="24"/>
                <w:szCs w:val="24"/>
                <w:lang w:val="id-ID"/>
              </w:rPr>
            </w:pPr>
            <w:r w:rsidRPr="008841DD">
              <w:rPr>
                <w:rFonts w:ascii="Times New Roman" w:hAnsi="Times New Roman" w:cs="Times New Roman"/>
                <w:b/>
                <w:sz w:val="24"/>
                <w:szCs w:val="24"/>
                <w:lang w:val="id-ID"/>
              </w:rPr>
              <w:t>Jenis Beton</w:t>
            </w:r>
          </w:p>
        </w:tc>
        <w:tc>
          <w:tcPr>
            <w:tcW w:w="1941" w:type="pct"/>
          </w:tcPr>
          <w:p w14:paraId="6A63E65F" w14:textId="77777777" w:rsidR="007666C1" w:rsidRPr="008841DD" w:rsidRDefault="007666C1" w:rsidP="001B3A1C">
            <w:pPr>
              <w:pStyle w:val="ListParagraph"/>
              <w:spacing w:line="360" w:lineRule="auto"/>
              <w:ind w:left="0"/>
              <w:jc w:val="center"/>
              <w:rPr>
                <w:rFonts w:ascii="Times New Roman" w:hAnsi="Times New Roman" w:cs="Times New Roman"/>
                <w:b/>
                <w:sz w:val="24"/>
                <w:szCs w:val="24"/>
                <w:lang w:val="id-ID"/>
              </w:rPr>
            </w:pPr>
            <w:r w:rsidRPr="008841DD">
              <w:rPr>
                <w:rFonts w:ascii="Times New Roman" w:hAnsi="Times New Roman" w:cs="Times New Roman"/>
                <w:b/>
                <w:sz w:val="24"/>
                <w:szCs w:val="24"/>
                <w:lang w:val="id-ID"/>
              </w:rPr>
              <w:t>Kuat Tekan (MPa)</w:t>
            </w:r>
          </w:p>
        </w:tc>
      </w:tr>
      <w:tr w:rsidR="007666C1" w:rsidRPr="008841DD" w14:paraId="7FF46040" w14:textId="77777777" w:rsidTr="00526615">
        <w:trPr>
          <w:jc w:val="center"/>
        </w:trPr>
        <w:tc>
          <w:tcPr>
            <w:tcW w:w="3059" w:type="pct"/>
          </w:tcPr>
          <w:p w14:paraId="61B425D7" w14:textId="77777777" w:rsidR="007666C1" w:rsidRPr="008841DD" w:rsidRDefault="007666C1" w:rsidP="001B3A1C">
            <w:pPr>
              <w:pStyle w:val="ListParagraph"/>
              <w:spacing w:line="360" w:lineRule="auto"/>
              <w:ind w:left="0"/>
              <w:rPr>
                <w:rFonts w:ascii="Times New Roman" w:hAnsi="Times New Roman" w:cs="Times New Roman"/>
                <w:i/>
                <w:sz w:val="24"/>
                <w:szCs w:val="24"/>
                <w:lang w:val="id-ID"/>
              </w:rPr>
            </w:pPr>
            <w:r w:rsidRPr="008841DD">
              <w:rPr>
                <w:rFonts w:ascii="Times New Roman" w:hAnsi="Times New Roman" w:cs="Times New Roman"/>
                <w:sz w:val="24"/>
                <w:szCs w:val="24"/>
                <w:lang w:val="id-ID"/>
              </w:rPr>
              <w:t>Beton sederhana (</w:t>
            </w:r>
            <w:r w:rsidRPr="008841DD">
              <w:rPr>
                <w:rFonts w:ascii="Times New Roman" w:hAnsi="Times New Roman" w:cs="Times New Roman"/>
                <w:i/>
                <w:sz w:val="24"/>
                <w:szCs w:val="24"/>
                <w:lang w:val="id-ID"/>
              </w:rPr>
              <w:t>plain concrete)</w:t>
            </w:r>
          </w:p>
        </w:tc>
        <w:tc>
          <w:tcPr>
            <w:tcW w:w="1941" w:type="pct"/>
            <w:vAlign w:val="center"/>
          </w:tcPr>
          <w:p w14:paraId="571C9E5E" w14:textId="77777777" w:rsidR="007666C1" w:rsidRPr="008841DD" w:rsidRDefault="007666C1" w:rsidP="001B3A1C">
            <w:pPr>
              <w:pStyle w:val="ListParagraph"/>
              <w:spacing w:line="360" w:lineRule="auto"/>
              <w:ind w:left="0"/>
              <w:jc w:val="center"/>
              <w:rPr>
                <w:rFonts w:ascii="Times New Roman" w:hAnsi="Times New Roman" w:cs="Times New Roman"/>
                <w:sz w:val="24"/>
                <w:szCs w:val="24"/>
                <w:lang w:val="id-ID"/>
              </w:rPr>
            </w:pPr>
            <w:r w:rsidRPr="008841DD">
              <w:rPr>
                <w:rFonts w:ascii="Times New Roman" w:hAnsi="Times New Roman" w:cs="Times New Roman"/>
                <w:sz w:val="24"/>
                <w:szCs w:val="24"/>
                <w:lang w:val="id-ID"/>
              </w:rPr>
              <w:t>Sampai 10 MPa</w:t>
            </w:r>
          </w:p>
        </w:tc>
      </w:tr>
      <w:tr w:rsidR="007666C1" w:rsidRPr="008841DD" w14:paraId="38815D31" w14:textId="77777777" w:rsidTr="00526615">
        <w:trPr>
          <w:jc w:val="center"/>
        </w:trPr>
        <w:tc>
          <w:tcPr>
            <w:tcW w:w="3059" w:type="pct"/>
          </w:tcPr>
          <w:p w14:paraId="5D1D6ADD" w14:textId="77777777" w:rsidR="007666C1" w:rsidRPr="008841DD" w:rsidRDefault="007666C1" w:rsidP="001B3A1C">
            <w:pPr>
              <w:pStyle w:val="ListParagraph"/>
              <w:spacing w:line="360" w:lineRule="auto"/>
              <w:ind w:left="0"/>
              <w:rPr>
                <w:rFonts w:ascii="Times New Roman" w:hAnsi="Times New Roman" w:cs="Times New Roman"/>
                <w:sz w:val="24"/>
                <w:szCs w:val="24"/>
                <w:lang w:val="id-ID"/>
              </w:rPr>
            </w:pPr>
            <w:r w:rsidRPr="008841DD">
              <w:rPr>
                <w:rFonts w:ascii="Times New Roman" w:hAnsi="Times New Roman" w:cs="Times New Roman"/>
                <w:sz w:val="24"/>
                <w:szCs w:val="24"/>
                <w:lang w:val="id-ID"/>
              </w:rPr>
              <w:t>Beton normal (beton biasa)</w:t>
            </w:r>
          </w:p>
        </w:tc>
        <w:tc>
          <w:tcPr>
            <w:tcW w:w="1941" w:type="pct"/>
            <w:vAlign w:val="center"/>
          </w:tcPr>
          <w:p w14:paraId="4C99849D" w14:textId="77777777" w:rsidR="007666C1" w:rsidRPr="008841DD" w:rsidRDefault="00DC7F17" w:rsidP="001B3A1C">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15</w:t>
            </w:r>
            <w:r>
              <w:rPr>
                <w:rFonts w:ascii="Times New Roman" w:hAnsi="Times New Roman" w:cs="Times New Roman"/>
                <w:sz w:val="24"/>
                <w:szCs w:val="24"/>
              </w:rPr>
              <w:t xml:space="preserve"> </w:t>
            </w:r>
            <w:r>
              <w:rPr>
                <w:rFonts w:ascii="Times New Roman" w:hAnsi="Times New Roman" w:cs="Times New Roman"/>
                <w:sz w:val="24"/>
                <w:szCs w:val="24"/>
                <w:lang w:val="id-ID"/>
              </w:rPr>
              <w:t>–</w:t>
            </w:r>
            <w:r>
              <w:rPr>
                <w:rFonts w:ascii="Times New Roman" w:hAnsi="Times New Roman" w:cs="Times New Roman"/>
                <w:sz w:val="24"/>
                <w:szCs w:val="24"/>
              </w:rPr>
              <w:t xml:space="preserve"> </w:t>
            </w:r>
            <w:r w:rsidR="007666C1" w:rsidRPr="008841DD">
              <w:rPr>
                <w:rFonts w:ascii="Times New Roman" w:hAnsi="Times New Roman" w:cs="Times New Roman"/>
                <w:sz w:val="24"/>
                <w:szCs w:val="24"/>
                <w:lang w:val="id-ID"/>
              </w:rPr>
              <w:t>30 MPa</w:t>
            </w:r>
          </w:p>
        </w:tc>
      </w:tr>
      <w:tr w:rsidR="007666C1" w:rsidRPr="008841DD" w14:paraId="5DB9AA7B" w14:textId="77777777" w:rsidTr="00526615">
        <w:trPr>
          <w:jc w:val="center"/>
        </w:trPr>
        <w:tc>
          <w:tcPr>
            <w:tcW w:w="3059" w:type="pct"/>
          </w:tcPr>
          <w:p w14:paraId="55E0F8B1" w14:textId="77777777" w:rsidR="007666C1" w:rsidRPr="008841DD" w:rsidRDefault="007666C1" w:rsidP="001B3A1C">
            <w:pPr>
              <w:pStyle w:val="ListParagraph"/>
              <w:spacing w:line="360" w:lineRule="auto"/>
              <w:ind w:left="0"/>
              <w:rPr>
                <w:rFonts w:ascii="Times New Roman" w:hAnsi="Times New Roman" w:cs="Times New Roman"/>
                <w:sz w:val="24"/>
                <w:szCs w:val="24"/>
                <w:lang w:val="id-ID"/>
              </w:rPr>
            </w:pPr>
            <w:r w:rsidRPr="008841DD">
              <w:rPr>
                <w:rFonts w:ascii="Times New Roman" w:hAnsi="Times New Roman" w:cs="Times New Roman"/>
                <w:sz w:val="24"/>
                <w:szCs w:val="24"/>
                <w:lang w:val="id-ID"/>
              </w:rPr>
              <w:t>Beton pra tegang</w:t>
            </w:r>
          </w:p>
        </w:tc>
        <w:tc>
          <w:tcPr>
            <w:tcW w:w="1941" w:type="pct"/>
            <w:vAlign w:val="center"/>
          </w:tcPr>
          <w:p w14:paraId="32B17A9D" w14:textId="77777777" w:rsidR="007666C1" w:rsidRPr="008841DD" w:rsidRDefault="00DC7F17" w:rsidP="001B3A1C">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w:t>
            </w:r>
            <w:r>
              <w:rPr>
                <w:rFonts w:ascii="Times New Roman" w:hAnsi="Times New Roman" w:cs="Times New Roman"/>
                <w:sz w:val="24"/>
                <w:szCs w:val="24"/>
              </w:rPr>
              <w:t xml:space="preserve"> </w:t>
            </w:r>
            <w:r>
              <w:rPr>
                <w:rFonts w:ascii="Times New Roman" w:hAnsi="Times New Roman" w:cs="Times New Roman"/>
                <w:sz w:val="24"/>
                <w:szCs w:val="24"/>
                <w:lang w:val="id-ID"/>
              </w:rPr>
              <w:t>–</w:t>
            </w:r>
            <w:r>
              <w:rPr>
                <w:rFonts w:ascii="Times New Roman" w:hAnsi="Times New Roman" w:cs="Times New Roman"/>
                <w:sz w:val="24"/>
                <w:szCs w:val="24"/>
              </w:rPr>
              <w:t xml:space="preserve"> </w:t>
            </w:r>
            <w:r w:rsidR="007666C1" w:rsidRPr="008841DD">
              <w:rPr>
                <w:rFonts w:ascii="Times New Roman" w:hAnsi="Times New Roman" w:cs="Times New Roman"/>
                <w:sz w:val="24"/>
                <w:szCs w:val="24"/>
                <w:lang w:val="id-ID"/>
              </w:rPr>
              <w:t>40 MPa</w:t>
            </w:r>
          </w:p>
        </w:tc>
      </w:tr>
      <w:tr w:rsidR="007666C1" w:rsidRPr="008841DD" w14:paraId="3BC9A344" w14:textId="77777777" w:rsidTr="00526615">
        <w:trPr>
          <w:jc w:val="center"/>
        </w:trPr>
        <w:tc>
          <w:tcPr>
            <w:tcW w:w="3059" w:type="pct"/>
          </w:tcPr>
          <w:p w14:paraId="36CE1B88" w14:textId="77777777" w:rsidR="007666C1" w:rsidRPr="008841DD" w:rsidRDefault="007666C1" w:rsidP="001B3A1C">
            <w:pPr>
              <w:pStyle w:val="ListParagraph"/>
              <w:spacing w:line="360" w:lineRule="auto"/>
              <w:ind w:left="0"/>
              <w:rPr>
                <w:rFonts w:ascii="Times New Roman" w:hAnsi="Times New Roman" w:cs="Times New Roman"/>
                <w:sz w:val="24"/>
                <w:szCs w:val="24"/>
                <w:lang w:val="id-ID"/>
              </w:rPr>
            </w:pPr>
            <w:r w:rsidRPr="008841DD">
              <w:rPr>
                <w:rFonts w:ascii="Times New Roman" w:hAnsi="Times New Roman" w:cs="Times New Roman"/>
                <w:sz w:val="24"/>
                <w:szCs w:val="24"/>
                <w:lang w:val="id-ID"/>
              </w:rPr>
              <w:t>Beton kuat tekan tinggi</w:t>
            </w:r>
          </w:p>
        </w:tc>
        <w:tc>
          <w:tcPr>
            <w:tcW w:w="1941" w:type="pct"/>
            <w:vAlign w:val="center"/>
          </w:tcPr>
          <w:p w14:paraId="1C030AFF" w14:textId="77777777" w:rsidR="007666C1" w:rsidRPr="008841DD" w:rsidRDefault="00DC7F17" w:rsidP="001B3A1C">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w:t>
            </w:r>
            <w:r>
              <w:rPr>
                <w:rFonts w:ascii="Times New Roman" w:hAnsi="Times New Roman" w:cs="Times New Roman"/>
                <w:sz w:val="24"/>
                <w:szCs w:val="24"/>
              </w:rPr>
              <w:t xml:space="preserve"> </w:t>
            </w:r>
            <w:r>
              <w:rPr>
                <w:rFonts w:ascii="Times New Roman" w:hAnsi="Times New Roman" w:cs="Times New Roman"/>
                <w:sz w:val="24"/>
                <w:szCs w:val="24"/>
                <w:lang w:val="id-ID"/>
              </w:rPr>
              <w:t>–</w:t>
            </w:r>
            <w:r>
              <w:rPr>
                <w:rFonts w:ascii="Times New Roman" w:hAnsi="Times New Roman" w:cs="Times New Roman"/>
                <w:sz w:val="24"/>
                <w:szCs w:val="24"/>
              </w:rPr>
              <w:t xml:space="preserve"> </w:t>
            </w:r>
            <w:r w:rsidR="007666C1" w:rsidRPr="008841DD">
              <w:rPr>
                <w:rFonts w:ascii="Times New Roman" w:hAnsi="Times New Roman" w:cs="Times New Roman"/>
                <w:sz w:val="24"/>
                <w:szCs w:val="24"/>
                <w:lang w:val="id-ID"/>
              </w:rPr>
              <w:t>80 MPa</w:t>
            </w:r>
          </w:p>
        </w:tc>
      </w:tr>
      <w:tr w:rsidR="007666C1" w:rsidRPr="008841DD" w14:paraId="49976ED2" w14:textId="77777777" w:rsidTr="00526615">
        <w:trPr>
          <w:jc w:val="center"/>
        </w:trPr>
        <w:tc>
          <w:tcPr>
            <w:tcW w:w="3059" w:type="pct"/>
          </w:tcPr>
          <w:p w14:paraId="41893E3F" w14:textId="77777777" w:rsidR="007666C1" w:rsidRPr="008841DD" w:rsidRDefault="007666C1" w:rsidP="001B3A1C">
            <w:pPr>
              <w:pStyle w:val="ListParagraph"/>
              <w:spacing w:line="360" w:lineRule="auto"/>
              <w:ind w:left="0"/>
              <w:rPr>
                <w:rFonts w:ascii="Times New Roman" w:hAnsi="Times New Roman" w:cs="Times New Roman"/>
                <w:sz w:val="24"/>
                <w:szCs w:val="24"/>
                <w:lang w:val="id-ID"/>
              </w:rPr>
            </w:pPr>
            <w:r w:rsidRPr="008841DD">
              <w:rPr>
                <w:rFonts w:ascii="Times New Roman" w:hAnsi="Times New Roman" w:cs="Times New Roman"/>
                <w:sz w:val="24"/>
                <w:szCs w:val="24"/>
                <w:lang w:val="id-ID"/>
              </w:rPr>
              <w:t>Beton kuat tekan sangat tinggi</w:t>
            </w:r>
          </w:p>
        </w:tc>
        <w:tc>
          <w:tcPr>
            <w:tcW w:w="1941" w:type="pct"/>
            <w:vAlign w:val="center"/>
          </w:tcPr>
          <w:p w14:paraId="4925C8DC" w14:textId="77777777" w:rsidR="007666C1" w:rsidRPr="008841DD" w:rsidRDefault="007666C1" w:rsidP="001B3A1C">
            <w:pPr>
              <w:pStyle w:val="ListParagraph"/>
              <w:spacing w:line="360" w:lineRule="auto"/>
              <w:ind w:left="0"/>
              <w:jc w:val="center"/>
              <w:rPr>
                <w:rFonts w:ascii="Times New Roman" w:hAnsi="Times New Roman" w:cs="Times New Roman"/>
                <w:sz w:val="24"/>
                <w:szCs w:val="24"/>
                <w:lang w:val="id-ID"/>
              </w:rPr>
            </w:pPr>
            <w:r w:rsidRPr="008841DD">
              <w:rPr>
                <w:rFonts w:ascii="Times New Roman" w:hAnsi="Times New Roman" w:cs="Times New Roman"/>
                <w:sz w:val="24"/>
                <w:szCs w:val="24"/>
                <w:lang w:val="id-ID"/>
              </w:rPr>
              <w:t>&gt;80 MPa</w:t>
            </w:r>
          </w:p>
        </w:tc>
      </w:tr>
    </w:tbl>
    <w:p w14:paraId="51835264" w14:textId="77777777" w:rsidR="00706B3A" w:rsidRDefault="007666C1" w:rsidP="00706B3A">
      <w:pPr>
        <w:spacing w:after="0" w:line="480" w:lineRule="auto"/>
        <w:jc w:val="center"/>
        <w:rPr>
          <w:rFonts w:ascii="Times New Roman" w:hAnsi="Times New Roman" w:cs="Times New Roman"/>
          <w:i/>
          <w:sz w:val="20"/>
          <w:szCs w:val="20"/>
          <w:lang w:val="id-ID"/>
        </w:rPr>
      </w:pPr>
      <w:r w:rsidRPr="00055CAC">
        <w:rPr>
          <w:rFonts w:ascii="Times New Roman" w:hAnsi="Times New Roman" w:cs="Times New Roman"/>
          <w:sz w:val="20"/>
          <w:szCs w:val="20"/>
          <w:lang w:val="id-ID"/>
        </w:rPr>
        <w:t>(</w:t>
      </w:r>
      <w:r w:rsidRPr="00055CAC">
        <w:rPr>
          <w:rFonts w:ascii="Times New Roman" w:hAnsi="Times New Roman" w:cs="Times New Roman"/>
          <w:i/>
          <w:sz w:val="20"/>
          <w:szCs w:val="20"/>
          <w:lang w:val="id-ID"/>
        </w:rPr>
        <w:t>sumber :Tjokrodimuljo,</w:t>
      </w:r>
      <w:r w:rsidR="00E516D8" w:rsidRPr="00055CAC">
        <w:rPr>
          <w:rFonts w:ascii="Times New Roman" w:hAnsi="Times New Roman" w:cs="Times New Roman"/>
          <w:i/>
          <w:sz w:val="20"/>
          <w:szCs w:val="20"/>
        </w:rPr>
        <w:t xml:space="preserve"> </w:t>
      </w:r>
      <w:r w:rsidRPr="00055CAC">
        <w:rPr>
          <w:rFonts w:ascii="Times New Roman" w:hAnsi="Times New Roman" w:cs="Times New Roman"/>
          <w:i/>
          <w:sz w:val="20"/>
          <w:szCs w:val="20"/>
          <w:lang w:val="id-ID"/>
        </w:rPr>
        <w:t>2007)</w:t>
      </w:r>
    </w:p>
    <w:p w14:paraId="35FCB9F2" w14:textId="77777777" w:rsidR="007666C1" w:rsidRPr="00DF7EB5" w:rsidRDefault="007666C1" w:rsidP="00DF7EB5">
      <w:pPr>
        <w:spacing w:line="480" w:lineRule="auto"/>
        <w:jc w:val="center"/>
        <w:rPr>
          <w:rFonts w:ascii="Times New Roman" w:hAnsi="Times New Roman" w:cs="Times New Roman"/>
          <w:b/>
          <w:sz w:val="20"/>
          <w:szCs w:val="20"/>
          <w:lang w:val="id-ID"/>
        </w:rPr>
      </w:pPr>
      <w:r>
        <w:rPr>
          <w:rFonts w:ascii="Times New Roman" w:hAnsi="Times New Roman" w:cs="Times New Roman"/>
          <w:sz w:val="24"/>
          <w:lang w:val="id-ID"/>
        </w:rPr>
        <w:t>Nilai kuat tekan beton dapat dihitung dengan Persamaan 3.</w:t>
      </w:r>
      <w:r w:rsidR="009C266F">
        <w:rPr>
          <w:rFonts w:ascii="Times New Roman" w:hAnsi="Times New Roman" w:cs="Times New Roman"/>
          <w:sz w:val="24"/>
        </w:rPr>
        <w:t>2</w:t>
      </w:r>
      <w:r>
        <w:rPr>
          <w:rFonts w:ascii="Times New Roman" w:hAnsi="Times New Roman" w:cs="Times New Roman"/>
          <w:sz w:val="24"/>
          <w:lang w:val="id-ID"/>
        </w:rPr>
        <w:t xml:space="preserve">  sebagai  berikut :</w:t>
      </w:r>
    </w:p>
    <w:p w14:paraId="3B7636CE" w14:textId="77777777" w:rsidR="007666C1" w:rsidRPr="008841DD" w:rsidRDefault="00B97F4F" w:rsidP="004D15D5">
      <w:pPr>
        <w:tabs>
          <w:tab w:val="left" w:pos="7371"/>
        </w:tabs>
        <w:spacing w:after="0" w:line="360" w:lineRule="auto"/>
        <w:ind w:firstLine="567"/>
        <w:jc w:val="both"/>
        <w:rPr>
          <w:rFonts w:ascii="Times New Roman" w:hAnsi="Times New Roman" w:cs="Times New Roman"/>
          <w:sz w:val="24"/>
          <w:lang w:val="id-ID"/>
        </w:rPr>
      </w:pPr>
      <m:oMath>
        <m:sSup>
          <m:sSupPr>
            <m:ctrlPr>
              <w:rPr>
                <w:rFonts w:ascii="Cambria Math" w:hAnsi="Cambria Math" w:cs="Times New Roman"/>
                <w:i/>
                <w:sz w:val="24"/>
                <w:lang w:val="id-ID"/>
              </w:rPr>
            </m:ctrlPr>
          </m:sSupPr>
          <m:e>
            <m:r>
              <w:rPr>
                <w:rFonts w:ascii="Cambria Math" w:hAnsi="Cambria Math" w:cs="Times New Roman"/>
                <w:sz w:val="24"/>
                <w:lang w:val="id-ID"/>
              </w:rPr>
              <m:t>f</m:t>
            </m:r>
          </m:e>
          <m:sup>
            <m:r>
              <w:rPr>
                <w:rFonts w:ascii="Cambria Math" w:hAnsi="Cambria Math" w:cs="Times New Roman"/>
                <w:sz w:val="24"/>
                <w:lang w:val="id-ID"/>
              </w:rPr>
              <m:t>'</m:t>
            </m:r>
          </m:sup>
        </m:sSup>
        <m:r>
          <w:rPr>
            <w:rFonts w:ascii="Cambria Math" w:hAnsi="Cambria Math" w:cs="Times New Roman"/>
            <w:sz w:val="24"/>
            <w:lang w:val="id-ID"/>
          </w:rPr>
          <m:t xml:space="preserve">c= </m:t>
        </m:r>
        <m:f>
          <m:fPr>
            <m:ctrlPr>
              <w:rPr>
                <w:rFonts w:ascii="Cambria Math" w:hAnsi="Cambria Math" w:cs="Times New Roman"/>
                <w:i/>
                <w:sz w:val="24"/>
                <w:lang w:val="id-ID"/>
              </w:rPr>
            </m:ctrlPr>
          </m:fPr>
          <m:num>
            <m:r>
              <w:rPr>
                <w:rFonts w:ascii="Cambria Math" w:hAnsi="Cambria Math" w:cs="Times New Roman"/>
                <w:sz w:val="24"/>
                <w:lang w:val="id-ID"/>
              </w:rPr>
              <m:t>P</m:t>
            </m:r>
          </m:num>
          <m:den>
            <m:r>
              <w:rPr>
                <w:rFonts w:ascii="Cambria Math" w:hAnsi="Cambria Math" w:cs="Times New Roman"/>
                <w:sz w:val="24"/>
                <w:lang w:val="id-ID"/>
              </w:rPr>
              <m:t>A</m:t>
            </m:r>
          </m:den>
        </m:f>
      </m:oMath>
      <w:r w:rsidR="00AC1092">
        <w:rPr>
          <w:rFonts w:ascii="Times New Roman" w:eastAsiaTheme="minorEastAsia" w:hAnsi="Times New Roman" w:cs="Times New Roman"/>
          <w:sz w:val="24"/>
          <w:lang w:val="id-ID"/>
        </w:rPr>
        <w:tab/>
      </w:r>
      <w:r w:rsidR="007666C1">
        <w:rPr>
          <w:rFonts w:ascii="Times New Roman" w:eastAsiaTheme="minorEastAsia" w:hAnsi="Times New Roman" w:cs="Times New Roman"/>
          <w:sz w:val="24"/>
          <w:lang w:val="id-ID"/>
        </w:rPr>
        <w:t>(3.</w:t>
      </w:r>
      <w:r w:rsidR="009C266F">
        <w:rPr>
          <w:rFonts w:ascii="Times New Roman" w:eastAsiaTheme="minorEastAsia" w:hAnsi="Times New Roman" w:cs="Times New Roman"/>
          <w:sz w:val="24"/>
        </w:rPr>
        <w:t>2</w:t>
      </w:r>
      <w:r w:rsidR="007666C1">
        <w:rPr>
          <w:rFonts w:ascii="Times New Roman" w:eastAsiaTheme="minorEastAsia" w:hAnsi="Times New Roman" w:cs="Times New Roman"/>
          <w:sz w:val="24"/>
          <w:lang w:val="id-ID"/>
        </w:rPr>
        <w:t>)</w:t>
      </w:r>
    </w:p>
    <w:p w14:paraId="41215806" w14:textId="77777777" w:rsidR="007666C1" w:rsidRDefault="007666C1" w:rsidP="007666C1">
      <w:pPr>
        <w:pStyle w:val="ListParagraph"/>
        <w:spacing w:after="0" w:line="240" w:lineRule="auto"/>
        <w:ind w:left="426"/>
        <w:jc w:val="both"/>
        <w:rPr>
          <w:rFonts w:ascii="Times New Roman" w:hAnsi="Times New Roman" w:cs="Times New Roman"/>
          <w:sz w:val="24"/>
          <w:lang w:val="id-ID"/>
        </w:rPr>
      </w:pPr>
    </w:p>
    <w:p w14:paraId="373ABA31" w14:textId="77777777" w:rsidR="007666C1" w:rsidRDefault="007666C1" w:rsidP="007666C1">
      <w:pPr>
        <w:pStyle w:val="ListParagraph"/>
        <w:spacing w:after="0" w:line="360" w:lineRule="auto"/>
        <w:ind w:left="0"/>
        <w:jc w:val="both"/>
        <w:rPr>
          <w:rFonts w:ascii="Times New Roman" w:hAnsi="Times New Roman" w:cs="Times New Roman"/>
          <w:sz w:val="24"/>
          <w:lang w:val="id-ID"/>
        </w:rPr>
      </w:pPr>
      <w:r>
        <w:rPr>
          <w:rFonts w:ascii="Times New Roman" w:hAnsi="Times New Roman" w:cs="Times New Roman"/>
          <w:sz w:val="24"/>
          <w:lang w:val="id-ID"/>
        </w:rPr>
        <w:t>Dengan :</w:t>
      </w:r>
    </w:p>
    <w:p w14:paraId="6305C5BC" w14:textId="77777777" w:rsidR="007666C1" w:rsidRPr="00525770" w:rsidRDefault="007666C1" w:rsidP="007666C1">
      <w:pPr>
        <w:pStyle w:val="ListParagraph"/>
        <w:spacing w:after="0" w:line="360" w:lineRule="auto"/>
        <w:ind w:left="0"/>
        <w:jc w:val="both"/>
        <w:rPr>
          <w:rFonts w:ascii="Times New Roman" w:hAnsi="Times New Roman" w:cs="Times New Roman"/>
          <w:sz w:val="24"/>
        </w:rPr>
      </w:pPr>
      <w:r w:rsidRPr="002F356A">
        <w:rPr>
          <w:rFonts w:ascii="Times New Roman" w:hAnsi="Times New Roman" w:cs="Times New Roman"/>
          <w:i/>
          <w:sz w:val="24"/>
          <w:lang w:val="id-ID"/>
        </w:rPr>
        <w:t>f’c</w:t>
      </w:r>
      <w:r w:rsidRPr="002F356A">
        <w:rPr>
          <w:rFonts w:ascii="Times New Roman" w:hAnsi="Times New Roman" w:cs="Times New Roman"/>
          <w:sz w:val="24"/>
          <w:lang w:val="id-ID"/>
        </w:rPr>
        <w:t xml:space="preserve"> </w:t>
      </w:r>
      <w:r>
        <w:rPr>
          <w:rFonts w:ascii="Times New Roman" w:hAnsi="Times New Roman" w:cs="Times New Roman"/>
          <w:sz w:val="24"/>
          <w:lang w:val="id-ID"/>
        </w:rPr>
        <w:tab/>
        <w:t>= Kuat tekan beton</w:t>
      </w:r>
      <w:r w:rsidR="00525770">
        <w:rPr>
          <w:rFonts w:ascii="Times New Roman" w:hAnsi="Times New Roman" w:cs="Times New Roman"/>
          <w:sz w:val="24"/>
        </w:rPr>
        <w:t xml:space="preserve"> (MPa)</w:t>
      </w:r>
    </w:p>
    <w:p w14:paraId="6F7FB8A0" w14:textId="77777777" w:rsidR="007666C1" w:rsidRPr="00525770" w:rsidRDefault="007666C1" w:rsidP="007666C1">
      <w:pPr>
        <w:pStyle w:val="ListParagraph"/>
        <w:spacing w:after="0" w:line="360" w:lineRule="auto"/>
        <w:ind w:left="0"/>
        <w:jc w:val="both"/>
        <w:rPr>
          <w:rFonts w:ascii="Times New Roman" w:hAnsi="Times New Roman" w:cs="Times New Roman"/>
          <w:sz w:val="24"/>
        </w:rPr>
      </w:pPr>
      <w:r>
        <w:rPr>
          <w:rFonts w:ascii="Times New Roman" w:hAnsi="Times New Roman" w:cs="Times New Roman"/>
          <w:sz w:val="24"/>
          <w:lang w:val="id-ID"/>
        </w:rPr>
        <w:t xml:space="preserve">P </w:t>
      </w:r>
      <w:r>
        <w:rPr>
          <w:rFonts w:ascii="Times New Roman" w:hAnsi="Times New Roman" w:cs="Times New Roman"/>
          <w:sz w:val="24"/>
          <w:lang w:val="id-ID"/>
        </w:rPr>
        <w:tab/>
        <w:t>= Beban maksimum</w:t>
      </w:r>
      <w:r w:rsidR="00525770">
        <w:rPr>
          <w:rFonts w:ascii="Times New Roman" w:hAnsi="Times New Roman" w:cs="Times New Roman"/>
          <w:sz w:val="24"/>
        </w:rPr>
        <w:t xml:space="preserve"> (N)</w:t>
      </w:r>
    </w:p>
    <w:p w14:paraId="11DAD195" w14:textId="77777777" w:rsidR="009C266F" w:rsidRDefault="007666C1" w:rsidP="0080084A">
      <w:pPr>
        <w:pStyle w:val="ListParagraph"/>
        <w:spacing w:after="0" w:line="360" w:lineRule="auto"/>
        <w:ind w:left="0"/>
        <w:jc w:val="both"/>
        <w:rPr>
          <w:rFonts w:ascii="Times New Roman" w:hAnsi="Times New Roman" w:cs="Times New Roman"/>
          <w:sz w:val="24"/>
        </w:rPr>
      </w:pPr>
      <w:r>
        <w:rPr>
          <w:rFonts w:ascii="Times New Roman" w:hAnsi="Times New Roman" w:cs="Times New Roman"/>
          <w:sz w:val="24"/>
          <w:lang w:val="id-ID"/>
        </w:rPr>
        <w:t xml:space="preserve">A </w:t>
      </w:r>
      <w:r>
        <w:rPr>
          <w:rFonts w:ascii="Times New Roman" w:hAnsi="Times New Roman" w:cs="Times New Roman"/>
          <w:sz w:val="24"/>
          <w:lang w:val="id-ID"/>
        </w:rPr>
        <w:tab/>
        <w:t>= Luas penampang benda uji</w:t>
      </w:r>
      <w:r w:rsidR="00525770">
        <w:rPr>
          <w:rFonts w:ascii="Times New Roman" w:hAnsi="Times New Roman" w:cs="Times New Roman"/>
          <w:sz w:val="24"/>
        </w:rPr>
        <w:t xml:space="preserve"> (mm</w:t>
      </w:r>
      <w:r w:rsidR="00525770">
        <w:rPr>
          <w:rFonts w:ascii="Times New Roman" w:hAnsi="Times New Roman" w:cs="Times New Roman"/>
          <w:sz w:val="24"/>
          <w:vertAlign w:val="superscript"/>
        </w:rPr>
        <w:t>2</w:t>
      </w:r>
      <w:r w:rsidR="00525770">
        <w:rPr>
          <w:rFonts w:ascii="Times New Roman" w:hAnsi="Times New Roman" w:cs="Times New Roman"/>
          <w:sz w:val="24"/>
        </w:rPr>
        <w:t>)</w:t>
      </w:r>
    </w:p>
    <w:p w14:paraId="12A6F38F" w14:textId="77777777" w:rsidR="0080084A" w:rsidRDefault="0080084A" w:rsidP="0080084A">
      <w:pPr>
        <w:pStyle w:val="ListParagraph"/>
        <w:spacing w:after="0" w:line="360" w:lineRule="auto"/>
        <w:ind w:left="0"/>
        <w:jc w:val="both"/>
        <w:rPr>
          <w:rFonts w:ascii="Times New Roman" w:hAnsi="Times New Roman" w:cs="Times New Roman"/>
          <w:sz w:val="24"/>
        </w:rPr>
      </w:pPr>
    </w:p>
    <w:p w14:paraId="29DA71CB" w14:textId="77777777" w:rsidR="00706B3A" w:rsidRDefault="00706B3A" w:rsidP="0080084A">
      <w:pPr>
        <w:pStyle w:val="ListParagraph"/>
        <w:spacing w:after="0" w:line="360" w:lineRule="auto"/>
        <w:ind w:left="0"/>
        <w:jc w:val="both"/>
        <w:rPr>
          <w:rFonts w:ascii="Times New Roman" w:hAnsi="Times New Roman" w:cs="Times New Roman"/>
          <w:sz w:val="24"/>
        </w:rPr>
      </w:pPr>
    </w:p>
    <w:p w14:paraId="3C4C3F1B" w14:textId="77777777" w:rsidR="00706B3A" w:rsidRDefault="00706B3A" w:rsidP="0080084A">
      <w:pPr>
        <w:pStyle w:val="ListParagraph"/>
        <w:spacing w:after="0" w:line="360" w:lineRule="auto"/>
        <w:ind w:left="0"/>
        <w:jc w:val="both"/>
        <w:rPr>
          <w:rFonts w:ascii="Times New Roman" w:hAnsi="Times New Roman" w:cs="Times New Roman"/>
          <w:sz w:val="24"/>
        </w:rPr>
      </w:pPr>
    </w:p>
    <w:p w14:paraId="541DB7CA" w14:textId="77777777" w:rsidR="00CF5A76" w:rsidRPr="0080084A" w:rsidRDefault="00CF5A76" w:rsidP="0080084A">
      <w:pPr>
        <w:pStyle w:val="ListParagraph"/>
        <w:spacing w:after="0" w:line="360" w:lineRule="auto"/>
        <w:ind w:left="0"/>
        <w:jc w:val="both"/>
        <w:rPr>
          <w:rFonts w:ascii="Times New Roman" w:hAnsi="Times New Roman" w:cs="Times New Roman"/>
          <w:sz w:val="24"/>
        </w:rPr>
      </w:pPr>
    </w:p>
    <w:p w14:paraId="13209714" w14:textId="5D32A080" w:rsidR="00526615" w:rsidRPr="00B421F8" w:rsidRDefault="00B421F8" w:rsidP="00B421F8">
      <w:pPr>
        <w:pStyle w:val="Caption"/>
      </w:pPr>
      <w:bookmarkStart w:id="54" w:name="_Toc502437829"/>
      <w:r>
        <w:t>Tabel 3.</w:t>
      </w:r>
      <w:r>
        <w:fldChar w:fldCharType="begin"/>
      </w:r>
      <w:r>
        <w:instrText xml:space="preserve"> SEQ Tabel_3. \* ARABIC </w:instrText>
      </w:r>
      <w:r>
        <w:fldChar w:fldCharType="separate"/>
      </w:r>
      <w:r w:rsidR="003E604A">
        <w:rPr>
          <w:noProof/>
        </w:rPr>
        <w:t>2</w:t>
      </w:r>
      <w:r>
        <w:fldChar w:fldCharType="end"/>
      </w:r>
      <w:r>
        <w:t xml:space="preserve"> </w:t>
      </w:r>
      <w:r w:rsidR="007666C1" w:rsidRPr="004075F2">
        <w:rPr>
          <w:rFonts w:cs="Times New Roman"/>
          <w:lang w:val="id-ID"/>
        </w:rPr>
        <w:t>Perbandingan Kuat Tekan Beton pada Berbagai Benda Uji</w:t>
      </w:r>
      <w:bookmarkEnd w:id="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4558"/>
      </w:tblGrid>
      <w:tr w:rsidR="007666C1" w14:paraId="6CC29E32" w14:textId="77777777" w:rsidTr="008B1739">
        <w:trPr>
          <w:jc w:val="center"/>
        </w:trPr>
        <w:tc>
          <w:tcPr>
            <w:tcW w:w="2125" w:type="pct"/>
          </w:tcPr>
          <w:p w14:paraId="645093CF" w14:textId="77777777" w:rsidR="007666C1" w:rsidRPr="00D42B5B" w:rsidRDefault="007666C1" w:rsidP="00305D50">
            <w:pPr>
              <w:spacing w:line="360" w:lineRule="auto"/>
              <w:jc w:val="center"/>
              <w:rPr>
                <w:rFonts w:ascii="Times New Roman" w:hAnsi="Times New Roman" w:cs="Times New Roman"/>
                <w:b/>
                <w:sz w:val="24"/>
                <w:lang w:val="id-ID"/>
              </w:rPr>
            </w:pPr>
            <w:r w:rsidRPr="00D42B5B">
              <w:rPr>
                <w:rFonts w:ascii="Times New Roman" w:hAnsi="Times New Roman" w:cs="Times New Roman"/>
                <w:b/>
                <w:sz w:val="24"/>
                <w:lang w:val="id-ID"/>
              </w:rPr>
              <w:t>Benda uji</w:t>
            </w:r>
          </w:p>
        </w:tc>
        <w:tc>
          <w:tcPr>
            <w:tcW w:w="2875" w:type="pct"/>
          </w:tcPr>
          <w:p w14:paraId="02435939" w14:textId="77777777" w:rsidR="007666C1" w:rsidRPr="00D42B5B" w:rsidRDefault="007666C1" w:rsidP="00305D50">
            <w:pPr>
              <w:spacing w:line="360" w:lineRule="auto"/>
              <w:jc w:val="center"/>
              <w:rPr>
                <w:rFonts w:ascii="Times New Roman" w:hAnsi="Times New Roman" w:cs="Times New Roman"/>
                <w:b/>
                <w:sz w:val="24"/>
                <w:lang w:val="id-ID"/>
              </w:rPr>
            </w:pPr>
            <w:r w:rsidRPr="00D42B5B">
              <w:rPr>
                <w:rFonts w:ascii="Times New Roman" w:hAnsi="Times New Roman" w:cs="Times New Roman"/>
                <w:b/>
                <w:sz w:val="24"/>
                <w:lang w:val="id-ID"/>
              </w:rPr>
              <w:t>Perbandingan kekuatan tekan</w:t>
            </w:r>
          </w:p>
        </w:tc>
      </w:tr>
      <w:tr w:rsidR="007666C1" w14:paraId="64F8599F" w14:textId="77777777" w:rsidTr="008B1739">
        <w:trPr>
          <w:jc w:val="center"/>
        </w:trPr>
        <w:tc>
          <w:tcPr>
            <w:tcW w:w="2125" w:type="pct"/>
          </w:tcPr>
          <w:p w14:paraId="013BD0BE" w14:textId="77777777" w:rsidR="007666C1" w:rsidRDefault="007666C1" w:rsidP="00305D50">
            <w:pPr>
              <w:spacing w:line="360" w:lineRule="auto"/>
              <w:jc w:val="both"/>
              <w:rPr>
                <w:rFonts w:ascii="Times New Roman" w:hAnsi="Times New Roman" w:cs="Times New Roman"/>
                <w:sz w:val="24"/>
                <w:lang w:val="id-ID"/>
              </w:rPr>
            </w:pPr>
            <w:r>
              <w:rPr>
                <w:rFonts w:ascii="Times New Roman" w:hAnsi="Times New Roman" w:cs="Times New Roman"/>
                <w:sz w:val="24"/>
                <w:lang w:val="id-ID"/>
              </w:rPr>
              <w:t xml:space="preserve">Kubus 15 x 15 x 15 cm </w:t>
            </w:r>
          </w:p>
        </w:tc>
        <w:tc>
          <w:tcPr>
            <w:tcW w:w="2875" w:type="pct"/>
          </w:tcPr>
          <w:p w14:paraId="6EC3B4B4" w14:textId="77777777" w:rsidR="007666C1" w:rsidRDefault="007666C1" w:rsidP="00305D50">
            <w:pPr>
              <w:spacing w:line="360" w:lineRule="auto"/>
              <w:jc w:val="center"/>
              <w:rPr>
                <w:rFonts w:ascii="Times New Roman" w:hAnsi="Times New Roman" w:cs="Times New Roman"/>
                <w:sz w:val="24"/>
                <w:lang w:val="id-ID"/>
              </w:rPr>
            </w:pPr>
            <w:r>
              <w:rPr>
                <w:rFonts w:ascii="Times New Roman" w:hAnsi="Times New Roman" w:cs="Times New Roman"/>
                <w:sz w:val="24"/>
                <w:lang w:val="id-ID"/>
              </w:rPr>
              <w:t>1,00</w:t>
            </w:r>
          </w:p>
        </w:tc>
      </w:tr>
      <w:tr w:rsidR="007666C1" w14:paraId="43FCE7FC" w14:textId="77777777" w:rsidTr="008B1739">
        <w:trPr>
          <w:jc w:val="center"/>
        </w:trPr>
        <w:tc>
          <w:tcPr>
            <w:tcW w:w="2125" w:type="pct"/>
          </w:tcPr>
          <w:p w14:paraId="26931449" w14:textId="77777777" w:rsidR="007666C1" w:rsidRDefault="007666C1" w:rsidP="00305D50">
            <w:pPr>
              <w:spacing w:line="360" w:lineRule="auto"/>
              <w:jc w:val="both"/>
              <w:rPr>
                <w:rFonts w:ascii="Times New Roman" w:hAnsi="Times New Roman" w:cs="Times New Roman"/>
                <w:sz w:val="24"/>
                <w:lang w:val="id-ID"/>
              </w:rPr>
            </w:pPr>
            <w:r>
              <w:rPr>
                <w:rFonts w:ascii="Times New Roman" w:hAnsi="Times New Roman" w:cs="Times New Roman"/>
                <w:sz w:val="24"/>
                <w:lang w:val="id-ID"/>
              </w:rPr>
              <w:t>Kubus 20 x 20 x 20 cm</w:t>
            </w:r>
          </w:p>
        </w:tc>
        <w:tc>
          <w:tcPr>
            <w:tcW w:w="2875" w:type="pct"/>
          </w:tcPr>
          <w:p w14:paraId="737E0118" w14:textId="77777777" w:rsidR="007666C1" w:rsidRDefault="007666C1" w:rsidP="00305D50">
            <w:pPr>
              <w:spacing w:line="360" w:lineRule="auto"/>
              <w:jc w:val="center"/>
              <w:rPr>
                <w:rFonts w:ascii="Times New Roman" w:hAnsi="Times New Roman" w:cs="Times New Roman"/>
                <w:sz w:val="24"/>
                <w:lang w:val="id-ID"/>
              </w:rPr>
            </w:pPr>
            <w:r>
              <w:rPr>
                <w:rFonts w:ascii="Times New Roman" w:hAnsi="Times New Roman" w:cs="Times New Roman"/>
                <w:sz w:val="24"/>
                <w:lang w:val="id-ID"/>
              </w:rPr>
              <w:t>0,95</w:t>
            </w:r>
          </w:p>
        </w:tc>
      </w:tr>
      <w:tr w:rsidR="007666C1" w14:paraId="14968D63" w14:textId="77777777" w:rsidTr="008B1739">
        <w:trPr>
          <w:jc w:val="center"/>
        </w:trPr>
        <w:tc>
          <w:tcPr>
            <w:tcW w:w="2125" w:type="pct"/>
          </w:tcPr>
          <w:p w14:paraId="585C8889" w14:textId="77777777" w:rsidR="007666C1" w:rsidRDefault="007666C1" w:rsidP="00305D50">
            <w:pPr>
              <w:spacing w:line="360" w:lineRule="auto"/>
              <w:jc w:val="both"/>
              <w:rPr>
                <w:rFonts w:ascii="Times New Roman" w:hAnsi="Times New Roman" w:cs="Times New Roman"/>
                <w:sz w:val="24"/>
                <w:lang w:val="id-ID"/>
              </w:rPr>
            </w:pPr>
            <w:r>
              <w:rPr>
                <w:rFonts w:ascii="Times New Roman" w:hAnsi="Times New Roman" w:cs="Times New Roman"/>
                <w:sz w:val="24"/>
                <w:lang w:val="id-ID"/>
              </w:rPr>
              <w:t>Silinder 15 x 30 cm</w:t>
            </w:r>
          </w:p>
        </w:tc>
        <w:tc>
          <w:tcPr>
            <w:tcW w:w="2875" w:type="pct"/>
          </w:tcPr>
          <w:p w14:paraId="70EECF60" w14:textId="77777777" w:rsidR="007666C1" w:rsidRDefault="007666C1" w:rsidP="00305D50">
            <w:pPr>
              <w:spacing w:line="360" w:lineRule="auto"/>
              <w:jc w:val="center"/>
              <w:rPr>
                <w:rFonts w:ascii="Times New Roman" w:hAnsi="Times New Roman" w:cs="Times New Roman"/>
                <w:sz w:val="24"/>
                <w:lang w:val="id-ID"/>
              </w:rPr>
            </w:pPr>
            <w:r>
              <w:rPr>
                <w:rFonts w:ascii="Times New Roman" w:hAnsi="Times New Roman" w:cs="Times New Roman"/>
                <w:sz w:val="24"/>
                <w:lang w:val="id-ID"/>
              </w:rPr>
              <w:t>0,83</w:t>
            </w:r>
          </w:p>
        </w:tc>
      </w:tr>
    </w:tbl>
    <w:p w14:paraId="6EBADE03" w14:textId="77777777" w:rsidR="007666C1" w:rsidRPr="00055CAC" w:rsidRDefault="007666C1" w:rsidP="00CF78FF">
      <w:pPr>
        <w:spacing w:line="360" w:lineRule="auto"/>
        <w:jc w:val="center"/>
        <w:rPr>
          <w:rFonts w:ascii="Times New Roman" w:hAnsi="Times New Roman" w:cs="Times New Roman"/>
          <w:b/>
          <w:sz w:val="20"/>
          <w:szCs w:val="20"/>
          <w:lang w:val="id-ID"/>
        </w:rPr>
      </w:pPr>
      <w:r w:rsidRPr="00055CAC">
        <w:rPr>
          <w:rFonts w:ascii="Times New Roman" w:hAnsi="Times New Roman" w:cs="Times New Roman"/>
          <w:sz w:val="20"/>
          <w:szCs w:val="20"/>
          <w:lang w:val="id-ID"/>
        </w:rPr>
        <w:t>(</w:t>
      </w:r>
      <w:r w:rsidRPr="00055CAC">
        <w:rPr>
          <w:rFonts w:ascii="Times New Roman" w:hAnsi="Times New Roman" w:cs="Times New Roman"/>
          <w:i/>
          <w:sz w:val="20"/>
          <w:szCs w:val="20"/>
          <w:lang w:val="id-ID"/>
        </w:rPr>
        <w:t>sumber : SNI 03-1974-1990)</w:t>
      </w:r>
    </w:p>
    <w:p w14:paraId="11E40B22" w14:textId="77777777" w:rsidR="007666C1" w:rsidRDefault="0017353E" w:rsidP="005D4F19">
      <w:pPr>
        <w:pStyle w:val="ListParagraph"/>
        <w:spacing w:after="0" w:line="360" w:lineRule="auto"/>
        <w:ind w:left="0" w:firstLine="567"/>
        <w:jc w:val="both"/>
        <w:rPr>
          <w:rFonts w:ascii="Times New Roman" w:hAnsi="Times New Roman" w:cs="Times New Roman"/>
          <w:sz w:val="24"/>
        </w:rPr>
      </w:pPr>
      <w:r w:rsidRPr="005D4F19">
        <w:rPr>
          <w:rFonts w:ascii="Times New Roman" w:hAnsi="Times New Roman" w:cs="Times New Roman"/>
          <w:sz w:val="24"/>
          <w:lang w:val="id-ID"/>
        </w:rPr>
        <w:t>Tabel</w:t>
      </w:r>
      <w:r>
        <w:rPr>
          <w:rFonts w:ascii="Times New Roman" w:hAnsi="Times New Roman" w:cs="Times New Roman"/>
          <w:sz w:val="24"/>
        </w:rPr>
        <w:t xml:space="preserve"> </w:t>
      </w:r>
      <w:r>
        <w:rPr>
          <w:rFonts w:ascii="Times New Roman" w:hAnsi="Times New Roman" w:cs="Times New Roman"/>
          <w:sz w:val="24"/>
          <w:lang w:val="id-ID"/>
        </w:rPr>
        <w:t>3.</w:t>
      </w:r>
      <w:r w:rsidR="00B421F8">
        <w:rPr>
          <w:rFonts w:ascii="Times New Roman" w:hAnsi="Times New Roman" w:cs="Times New Roman"/>
          <w:sz w:val="24"/>
        </w:rPr>
        <w:t>2</w:t>
      </w:r>
      <w:r>
        <w:rPr>
          <w:rFonts w:ascii="Times New Roman" w:hAnsi="Times New Roman" w:cs="Times New Roman"/>
          <w:sz w:val="24"/>
          <w:lang w:val="id-ID"/>
        </w:rPr>
        <w:t xml:space="preserve"> </w:t>
      </w:r>
      <w:r>
        <w:rPr>
          <w:rFonts w:ascii="Times New Roman" w:hAnsi="Times New Roman" w:cs="Times New Roman"/>
          <w:sz w:val="24"/>
        </w:rPr>
        <w:t>menampilkan</w:t>
      </w:r>
      <w:r w:rsidR="007666C1">
        <w:rPr>
          <w:rFonts w:ascii="Times New Roman" w:hAnsi="Times New Roman" w:cs="Times New Roman"/>
          <w:sz w:val="24"/>
          <w:lang w:val="id-ID"/>
        </w:rPr>
        <w:t xml:space="preserve"> perbandingan penggunaan benda uji yang akan digunakan sebagai sampel dan </w:t>
      </w:r>
      <w:r>
        <w:rPr>
          <w:rFonts w:ascii="Times New Roman" w:hAnsi="Times New Roman" w:cs="Times New Roman"/>
          <w:sz w:val="24"/>
          <w:lang w:val="id-ID"/>
        </w:rPr>
        <w:t>perbandingan kuat tekannya.</w:t>
      </w:r>
      <w:r>
        <w:rPr>
          <w:rFonts w:ascii="Times New Roman" w:hAnsi="Times New Roman" w:cs="Times New Roman"/>
          <w:sz w:val="24"/>
        </w:rPr>
        <w:t xml:space="preserve"> Berdasarkan </w:t>
      </w:r>
      <w:r w:rsidR="007666C1">
        <w:rPr>
          <w:rFonts w:ascii="Times New Roman" w:hAnsi="Times New Roman" w:cs="Times New Roman"/>
          <w:sz w:val="24"/>
          <w:lang w:val="id-ID"/>
        </w:rPr>
        <w:t xml:space="preserve">hasil-hasil percobaan </w:t>
      </w:r>
      <w:r>
        <w:rPr>
          <w:rFonts w:ascii="Times New Roman" w:hAnsi="Times New Roman" w:cs="Times New Roman"/>
          <w:sz w:val="24"/>
        </w:rPr>
        <w:t>yang telah dilakukan,</w:t>
      </w:r>
      <w:r>
        <w:rPr>
          <w:rFonts w:ascii="Times New Roman" w:hAnsi="Times New Roman" w:cs="Times New Roman"/>
          <w:sz w:val="24"/>
          <w:lang w:val="id-ID"/>
        </w:rPr>
        <w:t xml:space="preserve"> </w:t>
      </w:r>
      <w:r>
        <w:rPr>
          <w:rFonts w:ascii="Times New Roman" w:hAnsi="Times New Roman" w:cs="Times New Roman"/>
          <w:sz w:val="24"/>
        </w:rPr>
        <w:t xml:space="preserve">kuat tekan beton dengan bentuk benda uji silinder menghasilkan kuat tekan 83% lebih tinggi </w:t>
      </w:r>
      <w:r>
        <w:rPr>
          <w:rFonts w:ascii="Times New Roman" w:hAnsi="Times New Roman" w:cs="Times New Roman"/>
          <w:sz w:val="24"/>
          <w:lang w:val="id-ID"/>
        </w:rPr>
        <w:t>d</w:t>
      </w:r>
      <w:r>
        <w:rPr>
          <w:rFonts w:ascii="Times New Roman" w:hAnsi="Times New Roman" w:cs="Times New Roman"/>
          <w:sz w:val="24"/>
        </w:rPr>
        <w:t>ibandingkan</w:t>
      </w:r>
      <w:r w:rsidR="007666C1">
        <w:rPr>
          <w:rFonts w:ascii="Times New Roman" w:hAnsi="Times New Roman" w:cs="Times New Roman"/>
          <w:sz w:val="24"/>
          <w:lang w:val="id-ID"/>
        </w:rPr>
        <w:t xml:space="preserve"> dengan benda uji kubus (Tjokrodimuljo, 2007). Kuat tekan beton bertambah tinggi dengan bertambahnya umur. Laju kekua</w:t>
      </w:r>
      <w:r w:rsidR="00DC7F17">
        <w:rPr>
          <w:rFonts w:ascii="Times New Roman" w:hAnsi="Times New Roman" w:cs="Times New Roman"/>
          <w:sz w:val="24"/>
          <w:lang w:val="id-ID"/>
        </w:rPr>
        <w:t>tan beton mula-mula cepat, lama</w:t>
      </w:r>
      <w:r w:rsidR="00DC7F17">
        <w:rPr>
          <w:rFonts w:ascii="Times New Roman" w:hAnsi="Times New Roman" w:cs="Times New Roman"/>
          <w:sz w:val="24"/>
        </w:rPr>
        <w:t>-</w:t>
      </w:r>
      <w:r w:rsidR="007666C1">
        <w:rPr>
          <w:rFonts w:ascii="Times New Roman" w:hAnsi="Times New Roman" w:cs="Times New Roman"/>
          <w:sz w:val="24"/>
          <w:lang w:val="id-ID"/>
        </w:rPr>
        <w:t xml:space="preserve">lama kenaikan itu semakin lambat. </w:t>
      </w:r>
      <w:r w:rsidR="008073ED">
        <w:rPr>
          <w:rFonts w:ascii="Times New Roman" w:hAnsi="Times New Roman" w:cs="Times New Roman"/>
          <w:sz w:val="24"/>
        </w:rPr>
        <w:t xml:space="preserve">Gambar 3.1 menampilkan </w:t>
      </w:r>
      <w:r w:rsidR="003E165F">
        <w:rPr>
          <w:rFonts w:ascii="Times New Roman" w:hAnsi="Times New Roman" w:cs="Times New Roman"/>
          <w:sz w:val="24"/>
        </w:rPr>
        <w:t>laju kenaikan kuat tekan pasta semen.</w:t>
      </w:r>
    </w:p>
    <w:p w14:paraId="748BDC82" w14:textId="77777777" w:rsidR="002718B3" w:rsidRPr="00CF5A76" w:rsidRDefault="002718B3" w:rsidP="00CF5A76">
      <w:pPr>
        <w:spacing w:after="0" w:line="240" w:lineRule="auto"/>
        <w:jc w:val="both"/>
        <w:rPr>
          <w:rFonts w:ascii="Times New Roman" w:hAnsi="Times New Roman" w:cs="Times New Roman"/>
          <w:sz w:val="24"/>
        </w:rPr>
      </w:pPr>
    </w:p>
    <w:p w14:paraId="34975A2B" w14:textId="77777777" w:rsidR="00DE5728" w:rsidRDefault="007666C1" w:rsidP="00D422F8">
      <w:pPr>
        <w:pStyle w:val="ListParagraph"/>
        <w:keepNext/>
        <w:spacing w:line="360" w:lineRule="auto"/>
        <w:ind w:left="0"/>
        <w:jc w:val="center"/>
      </w:pPr>
      <w:r w:rsidRPr="00D710A7">
        <w:rPr>
          <w:rFonts w:ascii="Times New Roman" w:hAnsi="Times New Roman" w:cs="Times New Roman"/>
          <w:noProof/>
          <w:sz w:val="24"/>
        </w:rPr>
        <w:drawing>
          <wp:inline distT="0" distB="0" distL="0" distR="0" wp14:anchorId="24F9E13E" wp14:editId="2142D454">
            <wp:extent cx="2801060" cy="3356714"/>
            <wp:effectExtent l="7938" t="0" r="7302" b="730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2801899" cy="3357719"/>
                    </a:xfrm>
                    <a:prstGeom prst="rect">
                      <a:avLst/>
                    </a:prstGeom>
                    <a:noFill/>
                    <a:ln>
                      <a:noFill/>
                    </a:ln>
                  </pic:spPr>
                </pic:pic>
              </a:graphicData>
            </a:graphic>
          </wp:inline>
        </w:drawing>
      </w:r>
    </w:p>
    <w:p w14:paraId="2D6AEFAD" w14:textId="44913B7E" w:rsidR="007666C1" w:rsidRPr="00DE5728" w:rsidRDefault="00DE5728" w:rsidP="002718B3">
      <w:pPr>
        <w:pStyle w:val="Caption"/>
        <w:spacing w:before="240" w:after="0"/>
        <w:rPr>
          <w:rFonts w:cs="Times New Roman"/>
          <w:lang w:val="id-ID"/>
        </w:rPr>
      </w:pPr>
      <w:bookmarkStart w:id="55" w:name="_Toc501660628"/>
      <w:r>
        <w:t>Gambar 3.</w:t>
      </w:r>
      <w:r>
        <w:fldChar w:fldCharType="begin"/>
      </w:r>
      <w:r>
        <w:instrText xml:space="preserve"> SEQ Gambar_3. \* ARABIC </w:instrText>
      </w:r>
      <w:r>
        <w:fldChar w:fldCharType="separate"/>
      </w:r>
      <w:r w:rsidR="003E604A">
        <w:rPr>
          <w:noProof/>
        </w:rPr>
        <w:t>1</w:t>
      </w:r>
      <w:r>
        <w:fldChar w:fldCharType="end"/>
      </w:r>
      <w:bookmarkStart w:id="56" w:name="_Toc501314140"/>
      <w:bookmarkStart w:id="57" w:name="_Toc501314997"/>
      <w:r>
        <w:rPr>
          <w:rFonts w:cs="Times New Roman"/>
        </w:rPr>
        <w:t xml:space="preserve"> </w:t>
      </w:r>
      <w:r w:rsidR="007666C1" w:rsidRPr="00DE5728">
        <w:rPr>
          <w:rFonts w:cs="Times New Roman"/>
          <w:szCs w:val="24"/>
          <w:lang w:val="id-ID"/>
        </w:rPr>
        <w:t>Laju kenaikan kuat tekan pasta semen</w:t>
      </w:r>
      <w:bookmarkEnd w:id="55"/>
      <w:bookmarkEnd w:id="56"/>
      <w:bookmarkEnd w:id="57"/>
    </w:p>
    <w:p w14:paraId="7A798155" w14:textId="77777777" w:rsidR="007666C1" w:rsidRPr="00CF78FF" w:rsidRDefault="007666C1" w:rsidP="007666C1">
      <w:pPr>
        <w:spacing w:after="0" w:line="360" w:lineRule="auto"/>
        <w:jc w:val="center"/>
        <w:rPr>
          <w:rFonts w:ascii="Times New Roman" w:hAnsi="Times New Roman" w:cs="Times New Roman"/>
          <w:b/>
          <w:sz w:val="20"/>
          <w:szCs w:val="20"/>
          <w:lang w:val="id-ID"/>
        </w:rPr>
      </w:pPr>
      <w:r w:rsidRPr="00CF78FF">
        <w:rPr>
          <w:rFonts w:ascii="Times New Roman" w:hAnsi="Times New Roman" w:cs="Times New Roman"/>
          <w:sz w:val="20"/>
          <w:szCs w:val="20"/>
          <w:lang w:val="id-ID"/>
        </w:rPr>
        <w:t>(</w:t>
      </w:r>
      <w:r w:rsidRPr="00CF78FF">
        <w:rPr>
          <w:rFonts w:ascii="Times New Roman" w:hAnsi="Times New Roman" w:cs="Times New Roman"/>
          <w:i/>
          <w:sz w:val="20"/>
          <w:szCs w:val="20"/>
          <w:lang w:val="id-ID"/>
        </w:rPr>
        <w:t>sumber : Tjokrodimuljo,</w:t>
      </w:r>
      <w:r w:rsidR="004874B4" w:rsidRPr="00CF78FF">
        <w:rPr>
          <w:rFonts w:ascii="Times New Roman" w:hAnsi="Times New Roman" w:cs="Times New Roman"/>
          <w:i/>
          <w:sz w:val="20"/>
          <w:szCs w:val="20"/>
        </w:rPr>
        <w:t xml:space="preserve"> </w:t>
      </w:r>
      <w:r w:rsidRPr="00CF78FF">
        <w:rPr>
          <w:rFonts w:ascii="Times New Roman" w:hAnsi="Times New Roman" w:cs="Times New Roman"/>
          <w:i/>
          <w:sz w:val="20"/>
          <w:szCs w:val="20"/>
          <w:lang w:val="id-ID"/>
        </w:rPr>
        <w:t>2007)</w:t>
      </w:r>
    </w:p>
    <w:p w14:paraId="226390A4" w14:textId="77777777" w:rsidR="007666C1" w:rsidRPr="00414E2D" w:rsidRDefault="003A598F" w:rsidP="00ED3876">
      <w:pPr>
        <w:pStyle w:val="Heading3"/>
        <w:numPr>
          <w:ilvl w:val="0"/>
          <w:numId w:val="84"/>
        </w:numPr>
        <w:spacing w:before="0" w:line="360" w:lineRule="auto"/>
        <w:ind w:left="567" w:hanging="567"/>
        <w:rPr>
          <w:b/>
        </w:rPr>
      </w:pPr>
      <w:bookmarkStart w:id="58" w:name="_Toc510650349"/>
      <w:r w:rsidRPr="00414E2D">
        <w:rPr>
          <w:b/>
        </w:rPr>
        <w:t>Modulus Elastisitas (E</w:t>
      </w:r>
      <w:r w:rsidR="007666C1" w:rsidRPr="00414E2D">
        <w:rPr>
          <w:b/>
        </w:rPr>
        <w:t>)</w:t>
      </w:r>
      <w:bookmarkEnd w:id="58"/>
    </w:p>
    <w:p w14:paraId="60B0B9AB" w14:textId="77777777" w:rsidR="00D00A94" w:rsidRDefault="007666C1" w:rsidP="00CF78FF">
      <w:pPr>
        <w:spacing w:after="0" w:line="360" w:lineRule="auto"/>
        <w:ind w:firstLine="567"/>
        <w:jc w:val="both"/>
        <w:rPr>
          <w:rFonts w:ascii="Times New Roman" w:hAnsi="Times New Roman" w:cs="Times New Roman"/>
          <w:sz w:val="24"/>
          <w:lang w:val="id-ID"/>
        </w:rPr>
      </w:pPr>
      <w:r>
        <w:rPr>
          <w:rFonts w:ascii="Times New Roman" w:hAnsi="Times New Roman" w:cs="Times New Roman"/>
          <w:sz w:val="24"/>
          <w:lang w:val="id-ID"/>
        </w:rPr>
        <w:t xml:space="preserve">Hubungan tegangan-regangan beton perlu diketahui untuk menurunkan persamaan-persamaan analisis dan desain juga prosedur-prosedur pada struktur beton. Kurva tegangan-tegangan tipikal yang diperoleh dari percobaan dengan menggunakan benda uji silinder beton dan dibebani tekan unaksial selama beberapa menit. Bagian pertama kurva ini (sampai sekitar 40% dari </w:t>
      </w:r>
      <w:r w:rsidRPr="00EB53E1">
        <w:rPr>
          <w:rFonts w:ascii="Times New Roman" w:hAnsi="Times New Roman" w:cs="Times New Roman"/>
          <w:i/>
          <w:sz w:val="24"/>
          <w:lang w:val="id-ID"/>
        </w:rPr>
        <w:t>f’c</w:t>
      </w:r>
      <w:r>
        <w:rPr>
          <w:rFonts w:ascii="Times New Roman" w:hAnsi="Times New Roman" w:cs="Times New Roman"/>
          <w:i/>
          <w:sz w:val="24"/>
          <w:lang w:val="id-ID"/>
        </w:rPr>
        <w:t>)</w:t>
      </w:r>
      <w:r>
        <w:rPr>
          <w:rFonts w:ascii="Times New Roman" w:hAnsi="Times New Roman" w:cs="Times New Roman"/>
          <w:sz w:val="24"/>
          <w:lang w:val="id-ID"/>
        </w:rPr>
        <w:t xml:space="preserve"> pada umumnya untuk tujuan praktis dianggap linier. Sesudah mendekati 70% tegangan hancur, materialnya banyak kehilangan kekakuannya sehingga menambah ketidak linieran diagram (Nawy,</w:t>
      </w:r>
      <w:r w:rsidR="004874B4">
        <w:rPr>
          <w:rFonts w:ascii="Times New Roman" w:hAnsi="Times New Roman" w:cs="Times New Roman"/>
          <w:sz w:val="24"/>
        </w:rPr>
        <w:t xml:space="preserve"> </w:t>
      </w:r>
      <w:r>
        <w:rPr>
          <w:rFonts w:ascii="Times New Roman" w:hAnsi="Times New Roman" w:cs="Times New Roman"/>
          <w:sz w:val="24"/>
          <w:lang w:val="id-ID"/>
        </w:rPr>
        <w:t>1985). Kurva tegangan-regangan dapat dilihat pada Gambar 3.2.</w:t>
      </w:r>
    </w:p>
    <w:p w14:paraId="76CFCA02" w14:textId="77777777" w:rsidR="00E35FE1" w:rsidRDefault="00770FCC" w:rsidP="00D422F8">
      <w:pPr>
        <w:keepNext/>
        <w:spacing w:line="360" w:lineRule="auto"/>
        <w:ind w:left="720"/>
        <w:jc w:val="center"/>
      </w:pPr>
      <w:r>
        <w:rPr>
          <w:rFonts w:ascii="Times New Roman" w:hAnsi="Times New Roman" w:cs="Times New Roman"/>
          <w:noProof/>
          <w:sz w:val="24"/>
        </w:rPr>
        <w:drawing>
          <wp:inline distT="0" distB="0" distL="0" distR="0" wp14:anchorId="1BD854F6" wp14:editId="55402EEB">
            <wp:extent cx="3034781" cy="2133180"/>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apture.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37215" cy="2134891"/>
                    </a:xfrm>
                    <a:prstGeom prst="rect">
                      <a:avLst/>
                    </a:prstGeom>
                  </pic:spPr>
                </pic:pic>
              </a:graphicData>
            </a:graphic>
          </wp:inline>
        </w:drawing>
      </w:r>
    </w:p>
    <w:p w14:paraId="1C85965B" w14:textId="6422E7AB" w:rsidR="007666C1" w:rsidRPr="00E35FE1" w:rsidRDefault="00E35FE1" w:rsidP="00312972">
      <w:pPr>
        <w:pStyle w:val="Caption"/>
        <w:spacing w:before="240" w:after="0"/>
        <w:rPr>
          <w:rFonts w:cs="Times New Roman"/>
          <w:lang w:val="id-ID"/>
        </w:rPr>
      </w:pPr>
      <w:bookmarkStart w:id="59" w:name="_Toc501660629"/>
      <w:r>
        <w:t>Gambar 3.</w:t>
      </w:r>
      <w:r>
        <w:fldChar w:fldCharType="begin"/>
      </w:r>
      <w:r>
        <w:instrText xml:space="preserve"> SEQ Gambar_3. \* ARABIC </w:instrText>
      </w:r>
      <w:r>
        <w:fldChar w:fldCharType="separate"/>
      </w:r>
      <w:r w:rsidR="003E604A">
        <w:rPr>
          <w:noProof/>
        </w:rPr>
        <w:t>2</w:t>
      </w:r>
      <w:r>
        <w:fldChar w:fldCharType="end"/>
      </w:r>
      <w:r>
        <w:t xml:space="preserve"> </w:t>
      </w:r>
      <w:r w:rsidR="007666C1" w:rsidRPr="00BF7128">
        <w:rPr>
          <w:rFonts w:cs="Times New Roman"/>
          <w:b w:val="0"/>
          <w:lang w:val="id-ID"/>
        </w:rPr>
        <w:t xml:space="preserve"> </w:t>
      </w:r>
      <w:r w:rsidR="007666C1" w:rsidRPr="00E35FE1">
        <w:rPr>
          <w:rFonts w:cs="Times New Roman"/>
          <w:lang w:val="id-ID"/>
        </w:rPr>
        <w:t>Kurva Tegangan-Regangan Tipikal Beton</w:t>
      </w:r>
      <w:r w:rsidR="006358FC" w:rsidRPr="00E35FE1">
        <w:rPr>
          <w:rFonts w:cs="Times New Roman"/>
        </w:rPr>
        <w:t xml:space="preserve"> pada </w:t>
      </w:r>
      <w:r>
        <w:rPr>
          <w:rFonts w:cs="Times New Roman"/>
          <w:i/>
        </w:rPr>
        <w:t>U</w:t>
      </w:r>
      <w:r w:rsidR="0079178E" w:rsidRPr="00E35FE1">
        <w:rPr>
          <w:rFonts w:cs="Times New Roman"/>
          <w:i/>
        </w:rPr>
        <w:t xml:space="preserve">niaxial </w:t>
      </w:r>
      <w:r>
        <w:rPr>
          <w:rFonts w:cs="Times New Roman"/>
          <w:i/>
        </w:rPr>
        <w:t>C</w:t>
      </w:r>
      <w:r w:rsidR="0079178E" w:rsidRPr="00E35FE1">
        <w:rPr>
          <w:rFonts w:cs="Times New Roman"/>
          <w:i/>
        </w:rPr>
        <w:t>ompression</w:t>
      </w:r>
      <w:bookmarkEnd w:id="59"/>
    </w:p>
    <w:p w14:paraId="4BE5DCA0" w14:textId="77777777" w:rsidR="007666C1" w:rsidRPr="003C5E46" w:rsidRDefault="004874B4" w:rsidP="00302AAC">
      <w:pPr>
        <w:spacing w:line="360" w:lineRule="auto"/>
        <w:jc w:val="center"/>
        <w:rPr>
          <w:rFonts w:ascii="Times New Roman" w:hAnsi="Times New Roman" w:cs="Times New Roman"/>
          <w:i/>
          <w:sz w:val="20"/>
          <w:szCs w:val="20"/>
          <w:lang w:val="id-ID"/>
        </w:rPr>
      </w:pPr>
      <w:r w:rsidRPr="003C5E46">
        <w:rPr>
          <w:rFonts w:ascii="Times New Roman" w:hAnsi="Times New Roman" w:cs="Times New Roman"/>
          <w:i/>
          <w:sz w:val="20"/>
          <w:szCs w:val="20"/>
        </w:rPr>
        <w:t>(</w:t>
      </w:r>
      <w:r w:rsidR="007666C1" w:rsidRPr="003C5E46">
        <w:rPr>
          <w:rFonts w:ascii="Times New Roman" w:hAnsi="Times New Roman" w:cs="Times New Roman"/>
          <w:i/>
          <w:sz w:val="20"/>
          <w:szCs w:val="20"/>
          <w:lang w:val="id-ID"/>
        </w:rPr>
        <w:t>Sumber:</w:t>
      </w:r>
      <w:r w:rsidR="00770FCC" w:rsidRPr="003C5E46">
        <w:rPr>
          <w:rFonts w:ascii="Times New Roman" w:hAnsi="Times New Roman" w:cs="Times New Roman"/>
          <w:i/>
          <w:sz w:val="20"/>
          <w:szCs w:val="20"/>
          <w:lang w:val="id-ID"/>
        </w:rPr>
        <w:t xml:space="preserve"> </w:t>
      </w:r>
      <w:r w:rsidR="00770FCC" w:rsidRPr="003C5E46">
        <w:rPr>
          <w:rFonts w:ascii="Times New Roman" w:hAnsi="Times New Roman" w:cs="Times New Roman"/>
          <w:i/>
          <w:sz w:val="20"/>
          <w:szCs w:val="20"/>
        </w:rPr>
        <w:t>Park and Paulay</w:t>
      </w:r>
      <w:r w:rsidRPr="003C5E46">
        <w:rPr>
          <w:rFonts w:ascii="Times New Roman" w:hAnsi="Times New Roman" w:cs="Times New Roman"/>
          <w:i/>
          <w:sz w:val="20"/>
          <w:szCs w:val="20"/>
          <w:lang w:val="id-ID"/>
        </w:rPr>
        <w:t xml:space="preserve">, </w:t>
      </w:r>
      <w:r w:rsidR="00AD1FF0" w:rsidRPr="003C5E46">
        <w:rPr>
          <w:rFonts w:ascii="Times New Roman" w:hAnsi="Times New Roman" w:cs="Times New Roman"/>
          <w:i/>
          <w:sz w:val="20"/>
          <w:szCs w:val="20"/>
          <w:lang w:val="id-ID"/>
        </w:rPr>
        <w:t>19</w:t>
      </w:r>
      <w:r w:rsidR="00AD1FF0" w:rsidRPr="003C5E46">
        <w:rPr>
          <w:rFonts w:ascii="Times New Roman" w:hAnsi="Times New Roman" w:cs="Times New Roman"/>
          <w:i/>
          <w:sz w:val="20"/>
          <w:szCs w:val="20"/>
        </w:rPr>
        <w:t>33</w:t>
      </w:r>
      <w:r w:rsidR="007666C1" w:rsidRPr="003C5E46">
        <w:rPr>
          <w:rFonts w:ascii="Times New Roman" w:hAnsi="Times New Roman" w:cs="Times New Roman"/>
          <w:i/>
          <w:sz w:val="20"/>
          <w:szCs w:val="20"/>
          <w:lang w:val="id-ID"/>
        </w:rPr>
        <w:t>)</w:t>
      </w:r>
    </w:p>
    <w:p w14:paraId="4C4DCF79" w14:textId="77777777" w:rsidR="007666C1" w:rsidRPr="00CF78FF" w:rsidRDefault="007666C1" w:rsidP="005D4F19">
      <w:pPr>
        <w:spacing w:after="0" w:line="360" w:lineRule="auto"/>
        <w:ind w:firstLine="567"/>
        <w:jc w:val="both"/>
        <w:rPr>
          <w:rFonts w:ascii="Times New Roman" w:hAnsi="Times New Roman" w:cs="Times New Roman"/>
          <w:sz w:val="24"/>
        </w:rPr>
      </w:pPr>
      <w:r>
        <w:rPr>
          <w:rFonts w:ascii="Times New Roman" w:hAnsi="Times New Roman" w:cs="Times New Roman"/>
          <w:sz w:val="24"/>
          <w:lang w:val="id-ID"/>
        </w:rPr>
        <w:t xml:space="preserve">Berdasarkan rekomendasi ASTM C 469-94, perhitungan modulus elastisitas beton yang digunakan adalah modulus </w:t>
      </w:r>
      <w:r>
        <w:rPr>
          <w:rFonts w:ascii="Times New Roman" w:hAnsi="Times New Roman" w:cs="Times New Roman"/>
          <w:i/>
          <w:sz w:val="24"/>
          <w:lang w:val="id-ID"/>
        </w:rPr>
        <w:t xml:space="preserve">chord, </w:t>
      </w:r>
      <w:r>
        <w:rPr>
          <w:rFonts w:ascii="Times New Roman" w:hAnsi="Times New Roman" w:cs="Times New Roman"/>
          <w:sz w:val="24"/>
          <w:lang w:val="id-ID"/>
        </w:rPr>
        <w:t xml:space="preserve">adapun modulus elastisitas </w:t>
      </w:r>
      <w:r>
        <w:rPr>
          <w:rFonts w:ascii="Times New Roman" w:hAnsi="Times New Roman" w:cs="Times New Roman"/>
          <w:i/>
          <w:sz w:val="24"/>
          <w:lang w:val="id-ID"/>
        </w:rPr>
        <w:t>chord</w:t>
      </w:r>
      <w:r>
        <w:rPr>
          <w:rFonts w:ascii="Times New Roman" w:hAnsi="Times New Roman" w:cs="Times New Roman"/>
          <w:sz w:val="24"/>
          <w:lang w:val="id-ID"/>
        </w:rPr>
        <w:t xml:space="preserve"> pada Persamaan 3.</w:t>
      </w:r>
      <w:r w:rsidR="009C266F">
        <w:rPr>
          <w:rFonts w:ascii="Times New Roman" w:hAnsi="Times New Roman" w:cs="Times New Roman"/>
          <w:sz w:val="24"/>
        </w:rPr>
        <w:t>3</w:t>
      </w:r>
      <w:r>
        <w:rPr>
          <w:rFonts w:ascii="Times New Roman" w:hAnsi="Times New Roman" w:cs="Times New Roman"/>
          <w:sz w:val="24"/>
          <w:lang w:val="id-ID"/>
        </w:rPr>
        <w:t xml:space="preserve"> adalah sebagai berikut</w:t>
      </w:r>
      <w:r w:rsidR="00CF78FF">
        <w:rPr>
          <w:rFonts w:ascii="Times New Roman" w:hAnsi="Times New Roman" w:cs="Times New Roman"/>
          <w:sz w:val="24"/>
        </w:rPr>
        <w:t>.</w:t>
      </w:r>
    </w:p>
    <w:p w14:paraId="601D3DA1" w14:textId="77777777" w:rsidR="007666C1" w:rsidRDefault="007666C1" w:rsidP="00AF2981">
      <w:pPr>
        <w:spacing w:after="0" w:line="240" w:lineRule="auto"/>
        <w:ind w:left="720"/>
        <w:rPr>
          <w:rFonts w:ascii="Times New Roman" w:hAnsi="Times New Roman" w:cs="Times New Roman"/>
          <w:sz w:val="24"/>
          <w:lang w:val="id-ID"/>
        </w:rPr>
      </w:pPr>
    </w:p>
    <w:p w14:paraId="5CD2402C" w14:textId="77777777" w:rsidR="00AF2981" w:rsidRDefault="007666C1" w:rsidP="005D4F19">
      <w:pPr>
        <w:tabs>
          <w:tab w:val="left" w:pos="7371"/>
        </w:tabs>
        <w:spacing w:after="0" w:line="360" w:lineRule="auto"/>
        <w:ind w:left="567"/>
        <w:jc w:val="both"/>
        <w:rPr>
          <w:rFonts w:ascii="Times New Roman" w:eastAsiaTheme="minorEastAsia" w:hAnsi="Times New Roman" w:cs="Times New Roman"/>
          <w:sz w:val="24"/>
          <w:lang w:val="id-ID"/>
        </w:rPr>
      </w:pPr>
      <m:oMath>
        <m:r>
          <w:rPr>
            <w:rFonts w:ascii="Cambria Math" w:hAnsi="Cambria Math" w:cs="Times New Roman"/>
            <w:sz w:val="24"/>
            <w:lang w:val="id-ID"/>
          </w:rPr>
          <m:t xml:space="preserve">Ec= </m:t>
        </m:r>
        <m:f>
          <m:fPr>
            <m:ctrlPr>
              <w:rPr>
                <w:rFonts w:ascii="Cambria Math" w:hAnsi="Cambria Math" w:cs="Times New Roman"/>
                <w:i/>
                <w:sz w:val="24"/>
                <w:lang w:val="id-ID"/>
              </w:rPr>
            </m:ctrlPr>
          </m:fPr>
          <m:num>
            <m:sSub>
              <m:sSubPr>
                <m:ctrlPr>
                  <w:rPr>
                    <w:rFonts w:ascii="Cambria Math" w:hAnsi="Cambria Math" w:cs="Times New Roman"/>
                    <w:i/>
                    <w:sz w:val="24"/>
                    <w:lang w:val="id-ID"/>
                  </w:rPr>
                </m:ctrlPr>
              </m:sSubPr>
              <m:e>
                <m:r>
                  <w:rPr>
                    <w:rFonts w:ascii="Cambria Math" w:hAnsi="Cambria Math" w:cs="Times New Roman"/>
                    <w:sz w:val="24"/>
                    <w:lang w:val="id-ID"/>
                  </w:rPr>
                  <m:t>S</m:t>
                </m:r>
              </m:e>
              <m:sub>
                <m:r>
                  <w:rPr>
                    <w:rFonts w:ascii="Cambria Math" w:hAnsi="Cambria Math" w:cs="Times New Roman"/>
                    <w:sz w:val="24"/>
                    <w:lang w:val="id-ID"/>
                  </w:rPr>
                  <m:t>2</m:t>
                </m:r>
              </m:sub>
            </m:sSub>
            <m:r>
              <w:rPr>
                <w:rFonts w:ascii="Cambria Math" w:hAnsi="Cambria Math" w:cs="Times New Roman"/>
                <w:sz w:val="24"/>
                <w:lang w:val="id-ID"/>
              </w:rPr>
              <m:t>-</m:t>
            </m:r>
            <m:sSub>
              <m:sSubPr>
                <m:ctrlPr>
                  <w:rPr>
                    <w:rFonts w:ascii="Cambria Math" w:hAnsi="Cambria Math" w:cs="Times New Roman"/>
                    <w:i/>
                    <w:sz w:val="24"/>
                    <w:lang w:val="id-ID"/>
                  </w:rPr>
                </m:ctrlPr>
              </m:sSubPr>
              <m:e>
                <m:r>
                  <w:rPr>
                    <w:rFonts w:ascii="Cambria Math" w:hAnsi="Cambria Math" w:cs="Times New Roman"/>
                    <w:sz w:val="24"/>
                    <w:lang w:val="id-ID"/>
                  </w:rPr>
                  <m:t>S</m:t>
                </m:r>
              </m:e>
              <m:sub>
                <m:r>
                  <w:rPr>
                    <w:rFonts w:ascii="Cambria Math" w:hAnsi="Cambria Math" w:cs="Times New Roman"/>
                    <w:sz w:val="24"/>
                    <w:lang w:val="id-ID"/>
                  </w:rPr>
                  <m:t>1</m:t>
                </m:r>
              </m:sub>
            </m:sSub>
          </m:num>
          <m:den>
            <m:sSub>
              <m:sSubPr>
                <m:ctrlPr>
                  <w:rPr>
                    <w:rFonts w:ascii="Cambria Math" w:hAnsi="Cambria Math" w:cs="Times New Roman"/>
                    <w:i/>
                    <w:sz w:val="24"/>
                    <w:lang w:val="id-ID"/>
                  </w:rPr>
                </m:ctrlPr>
              </m:sSubPr>
              <m:e>
                <m:r>
                  <m:rPr>
                    <m:sty m:val="p"/>
                  </m:rPr>
                  <w:rPr>
                    <w:rFonts w:ascii="Cambria Math" w:hAnsi="Cambria Math" w:cs="Times New Roman"/>
                    <w:szCs w:val="24"/>
                  </w:rPr>
                  <m:t>ε</m:t>
                </m:r>
              </m:e>
              <m:sub>
                <m:r>
                  <w:rPr>
                    <w:rFonts w:ascii="Cambria Math" w:hAnsi="Cambria Math" w:cs="Times New Roman"/>
                    <w:sz w:val="24"/>
                    <w:lang w:val="id-ID"/>
                  </w:rPr>
                  <m:t>2</m:t>
                </m:r>
              </m:sub>
            </m:sSub>
            <m:r>
              <w:rPr>
                <w:rFonts w:ascii="Cambria Math" w:hAnsi="Cambria Math" w:cs="Times New Roman"/>
                <w:sz w:val="24"/>
                <w:lang w:val="id-ID"/>
              </w:rPr>
              <m:t>-0,00005</m:t>
            </m:r>
          </m:den>
        </m:f>
      </m:oMath>
      <w:r>
        <w:rPr>
          <w:rFonts w:ascii="Times New Roman" w:eastAsiaTheme="minorEastAsia" w:hAnsi="Times New Roman" w:cs="Times New Roman"/>
          <w:sz w:val="24"/>
          <w:lang w:val="id-ID"/>
        </w:rPr>
        <w:tab/>
        <w:t>(3.</w:t>
      </w:r>
      <w:r w:rsidR="009C266F">
        <w:rPr>
          <w:rFonts w:ascii="Times New Roman" w:eastAsiaTheme="minorEastAsia" w:hAnsi="Times New Roman" w:cs="Times New Roman"/>
          <w:sz w:val="24"/>
        </w:rPr>
        <w:t>3</w:t>
      </w:r>
      <w:r>
        <w:rPr>
          <w:rFonts w:ascii="Times New Roman" w:eastAsiaTheme="minorEastAsia" w:hAnsi="Times New Roman" w:cs="Times New Roman"/>
          <w:sz w:val="24"/>
          <w:lang w:val="id-ID"/>
        </w:rPr>
        <w:t>)</w:t>
      </w:r>
    </w:p>
    <w:p w14:paraId="08F4CD67" w14:textId="77777777" w:rsidR="007666C1" w:rsidRDefault="007666C1" w:rsidP="00AF2981">
      <w:pPr>
        <w:tabs>
          <w:tab w:val="left" w:pos="7371"/>
        </w:tabs>
        <w:spacing w:after="0" w:line="240" w:lineRule="auto"/>
        <w:jc w:val="both"/>
        <w:rPr>
          <w:rFonts w:ascii="Times New Roman" w:eastAsiaTheme="minorEastAsia" w:hAnsi="Times New Roman" w:cs="Times New Roman"/>
          <w:sz w:val="24"/>
          <w:lang w:val="id-ID"/>
        </w:rPr>
      </w:pPr>
    </w:p>
    <w:p w14:paraId="32788DBC" w14:textId="77777777" w:rsidR="007666C1" w:rsidRDefault="005D4F19" w:rsidP="007666C1">
      <w:pPr>
        <w:tabs>
          <w:tab w:val="left" w:pos="1701"/>
          <w:tab w:val="left" w:pos="7371"/>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rPr>
        <w:t>dengan</w:t>
      </w:r>
      <w:r w:rsidR="007666C1">
        <w:rPr>
          <w:rFonts w:ascii="Times New Roman" w:eastAsiaTheme="minorEastAsia" w:hAnsi="Times New Roman" w:cs="Times New Roman"/>
          <w:sz w:val="24"/>
          <w:lang w:val="id-ID"/>
        </w:rPr>
        <w:t xml:space="preserve"> : </w:t>
      </w:r>
    </w:p>
    <w:p w14:paraId="55E22A4E" w14:textId="77777777" w:rsidR="007666C1" w:rsidRDefault="007666C1" w:rsidP="007666C1">
      <w:pPr>
        <w:tabs>
          <w:tab w:val="left" w:pos="709"/>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 xml:space="preserve">Ec </w:t>
      </w:r>
      <w:r>
        <w:rPr>
          <w:rFonts w:ascii="Times New Roman" w:eastAsiaTheme="minorEastAsia" w:hAnsi="Times New Roman" w:cs="Times New Roman"/>
          <w:sz w:val="24"/>
          <w:lang w:val="id-ID"/>
        </w:rPr>
        <w:tab/>
        <w:t>= Modulus elastisitas (MPa)</w:t>
      </w:r>
    </w:p>
    <w:p w14:paraId="607DD756" w14:textId="77777777" w:rsidR="007666C1" w:rsidRDefault="007666C1" w:rsidP="007666C1">
      <w:pPr>
        <w:tabs>
          <w:tab w:val="left" w:pos="709"/>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S</w:t>
      </w:r>
      <w:r>
        <w:rPr>
          <w:rFonts w:ascii="Times New Roman" w:eastAsiaTheme="minorEastAsia" w:hAnsi="Times New Roman" w:cs="Times New Roman"/>
          <w:sz w:val="24"/>
          <w:vertAlign w:val="subscript"/>
          <w:lang w:val="id-ID"/>
        </w:rPr>
        <w:t xml:space="preserve">2 </w:t>
      </w:r>
      <w:r>
        <w:rPr>
          <w:rFonts w:ascii="Times New Roman" w:eastAsiaTheme="minorEastAsia" w:hAnsi="Times New Roman" w:cs="Times New Roman"/>
          <w:sz w:val="24"/>
          <w:lang w:val="id-ID"/>
        </w:rPr>
        <w:t xml:space="preserve"> </w:t>
      </w:r>
      <w:r>
        <w:rPr>
          <w:rFonts w:ascii="Times New Roman" w:eastAsiaTheme="minorEastAsia" w:hAnsi="Times New Roman" w:cs="Times New Roman"/>
          <w:sz w:val="24"/>
          <w:lang w:val="id-ID"/>
        </w:rPr>
        <w:tab/>
        <w:t>= Tegangan saat 40% dari beban maksimum (MPa)</w:t>
      </w:r>
    </w:p>
    <w:p w14:paraId="56BAF8C0" w14:textId="77777777" w:rsidR="007666C1" w:rsidRDefault="007666C1" w:rsidP="007666C1">
      <w:pPr>
        <w:tabs>
          <w:tab w:val="left" w:pos="709"/>
        </w:tabs>
        <w:spacing w:after="0" w:line="36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S</w:t>
      </w:r>
      <w:r>
        <w:rPr>
          <w:rFonts w:ascii="Times New Roman" w:eastAsiaTheme="minorEastAsia" w:hAnsi="Times New Roman" w:cs="Times New Roman"/>
          <w:sz w:val="24"/>
          <w:vertAlign w:val="subscript"/>
          <w:lang w:val="id-ID"/>
        </w:rPr>
        <w:t>1</w:t>
      </w:r>
      <w:r>
        <w:rPr>
          <w:rFonts w:ascii="Times New Roman" w:eastAsiaTheme="minorEastAsia" w:hAnsi="Times New Roman" w:cs="Times New Roman"/>
          <w:sz w:val="24"/>
          <w:vertAlign w:val="subscript"/>
          <w:lang w:val="id-ID"/>
        </w:rPr>
        <w:tab/>
      </w:r>
      <w:r>
        <w:rPr>
          <w:rFonts w:ascii="Times New Roman" w:eastAsiaTheme="minorEastAsia" w:hAnsi="Times New Roman" w:cs="Times New Roman"/>
          <w:sz w:val="24"/>
          <w:lang w:val="id-ID"/>
        </w:rPr>
        <w:t xml:space="preserve">= Tegangan pada saat regangan longitudinal </w:t>
      </w:r>
      <w:r w:rsidRPr="000E37DF">
        <w:rPr>
          <w:rFonts w:ascii="Times New Roman" w:eastAsiaTheme="minorEastAsia" w:hAnsi="Times New Roman" w:cs="Times New Roman"/>
          <w:sz w:val="24"/>
          <w:lang w:val="id-ID"/>
        </w:rPr>
        <w:t xml:space="preserve">mencapai </w:t>
      </w:r>
      <w:r w:rsidRPr="000E37DF">
        <w:rPr>
          <w:rFonts w:ascii="Times New Roman" w:hAnsi="Times New Roman" w:cs="Times New Roman"/>
          <w:szCs w:val="24"/>
        </w:rPr>
        <w:t>ε</w:t>
      </w:r>
      <w:r w:rsidRPr="000E37DF">
        <w:rPr>
          <w:rFonts w:ascii="Times New Roman" w:hAnsi="Times New Roman" w:cs="Times New Roman"/>
          <w:szCs w:val="24"/>
          <w:vertAlign w:val="subscript"/>
        </w:rPr>
        <w:t>1</w:t>
      </w:r>
      <w:r w:rsidRPr="000E37DF">
        <w:rPr>
          <w:rFonts w:ascii="Times New Roman" w:hAnsi="Times New Roman" w:cs="Times New Roman"/>
          <w:szCs w:val="24"/>
        </w:rPr>
        <w:t xml:space="preserve"> </w:t>
      </w:r>
      <w:r w:rsidRPr="000E37DF">
        <w:rPr>
          <w:rFonts w:ascii="Times New Roman" w:hAnsi="Times New Roman" w:cs="Times New Roman"/>
          <w:szCs w:val="24"/>
          <w:lang w:val="id-ID"/>
        </w:rPr>
        <w:t xml:space="preserve"> =</w:t>
      </w:r>
      <w:r>
        <w:rPr>
          <w:rFonts w:ascii="Times New Roman" w:hAnsi="Times New Roman" w:cs="Times New Roman"/>
          <w:szCs w:val="24"/>
          <w:lang w:val="id-ID"/>
        </w:rPr>
        <w:t xml:space="preserve"> </w:t>
      </w:r>
      <w:r w:rsidRPr="000E37DF">
        <w:rPr>
          <w:rFonts w:ascii="Times New Roman" w:hAnsi="Times New Roman" w:cs="Times New Roman"/>
          <w:szCs w:val="24"/>
          <w:lang w:val="id-ID"/>
        </w:rPr>
        <w:t>0,0000</w:t>
      </w:r>
      <w:r>
        <w:rPr>
          <w:rFonts w:ascii="Times New Roman" w:hAnsi="Times New Roman" w:cs="Times New Roman"/>
          <w:szCs w:val="24"/>
          <w:lang w:val="id-ID"/>
        </w:rPr>
        <w:t xml:space="preserve">5 </w:t>
      </w:r>
      <w:r w:rsidRPr="000E37DF">
        <w:rPr>
          <w:rFonts w:ascii="Times New Roman" w:eastAsiaTheme="minorEastAsia" w:hAnsi="Times New Roman" w:cs="Times New Roman"/>
          <w:sz w:val="24"/>
          <w:lang w:val="id-ID"/>
        </w:rPr>
        <w:t>(MPa)</w:t>
      </w:r>
    </w:p>
    <w:p w14:paraId="5DE5B6EA" w14:textId="77777777" w:rsidR="007666C1" w:rsidRPr="003A598F" w:rsidRDefault="007666C1" w:rsidP="007666C1">
      <w:pPr>
        <w:tabs>
          <w:tab w:val="left" w:pos="709"/>
        </w:tabs>
        <w:spacing w:after="0" w:line="360" w:lineRule="auto"/>
        <w:jc w:val="both"/>
        <w:rPr>
          <w:rFonts w:ascii="Times New Roman" w:hAnsi="Times New Roman" w:cs="Times New Roman"/>
          <w:sz w:val="24"/>
          <w:szCs w:val="24"/>
          <w:vertAlign w:val="subscript"/>
          <w:lang w:val="id-ID"/>
        </w:rPr>
      </w:pPr>
      <w:r w:rsidRPr="003A598F">
        <w:rPr>
          <w:rFonts w:ascii="Times New Roman" w:hAnsi="Times New Roman" w:cs="Times New Roman"/>
          <w:sz w:val="24"/>
          <w:szCs w:val="24"/>
        </w:rPr>
        <w:t>ε</w:t>
      </w:r>
      <w:r w:rsidRPr="003A598F">
        <w:rPr>
          <w:rFonts w:ascii="Times New Roman" w:hAnsi="Times New Roman" w:cs="Times New Roman"/>
          <w:sz w:val="24"/>
          <w:szCs w:val="24"/>
          <w:vertAlign w:val="subscript"/>
        </w:rPr>
        <w:t>2</w:t>
      </w:r>
      <w:r w:rsidRPr="003A598F">
        <w:rPr>
          <w:rFonts w:ascii="Times New Roman" w:hAnsi="Times New Roman" w:cs="Times New Roman"/>
          <w:sz w:val="24"/>
          <w:szCs w:val="24"/>
          <w:vertAlign w:val="subscript"/>
        </w:rPr>
        <w:tab/>
      </w:r>
      <w:r w:rsidRPr="003A598F">
        <w:rPr>
          <w:rFonts w:ascii="Times New Roman" w:hAnsi="Times New Roman" w:cs="Times New Roman"/>
          <w:sz w:val="24"/>
          <w:szCs w:val="24"/>
          <w:lang w:val="id-ID"/>
        </w:rPr>
        <w:t>= Regangan longitudinal yang dihasilkan pada saaat S</w:t>
      </w:r>
      <w:r w:rsidRPr="003A598F">
        <w:rPr>
          <w:rFonts w:ascii="Times New Roman" w:hAnsi="Times New Roman" w:cs="Times New Roman"/>
          <w:sz w:val="24"/>
          <w:szCs w:val="24"/>
          <w:vertAlign w:val="subscript"/>
          <w:lang w:val="id-ID"/>
        </w:rPr>
        <w:t>2</w:t>
      </w:r>
    </w:p>
    <w:p w14:paraId="50A70EB1" w14:textId="77777777" w:rsidR="007666C1" w:rsidRPr="00414E2D" w:rsidRDefault="001434FB" w:rsidP="00ED3876">
      <w:pPr>
        <w:pStyle w:val="Heading3"/>
        <w:numPr>
          <w:ilvl w:val="0"/>
          <w:numId w:val="84"/>
        </w:numPr>
        <w:spacing w:before="0" w:line="360" w:lineRule="auto"/>
        <w:ind w:left="426" w:hanging="426"/>
        <w:rPr>
          <w:b/>
        </w:rPr>
      </w:pPr>
      <w:bookmarkStart w:id="60" w:name="_Toc510650350"/>
      <w:r w:rsidRPr="00414E2D">
        <w:rPr>
          <w:b/>
        </w:rPr>
        <w:t>Kuat Tarik Belah Beton (</w:t>
      </w:r>
      <w:r w:rsidRPr="00414E2D">
        <w:rPr>
          <w:b/>
          <w:i/>
        </w:rPr>
        <w:t>splitting tensile strength</w:t>
      </w:r>
      <w:r w:rsidRPr="00414E2D">
        <w:rPr>
          <w:b/>
        </w:rPr>
        <w:t>)</w:t>
      </w:r>
      <w:bookmarkEnd w:id="60"/>
    </w:p>
    <w:p w14:paraId="33EB746B" w14:textId="77777777" w:rsidR="007666C1" w:rsidRDefault="007C6491" w:rsidP="007666C1">
      <w:pPr>
        <w:spacing w:after="0" w:line="360" w:lineRule="auto"/>
        <w:ind w:firstLine="720"/>
        <w:jc w:val="both"/>
        <w:rPr>
          <w:rFonts w:ascii="Times New Roman" w:hAnsi="Times New Roman" w:cs="Times New Roman"/>
          <w:sz w:val="24"/>
          <w:lang w:val="id-ID"/>
        </w:rPr>
      </w:pPr>
      <w:r>
        <w:rPr>
          <w:rFonts w:ascii="Times New Roman" w:hAnsi="Times New Roman" w:cs="Times New Roman"/>
          <w:sz w:val="24"/>
        </w:rPr>
        <w:t xml:space="preserve">Kosakoy (2017) menyatakan bahwa </w:t>
      </w:r>
      <w:r>
        <w:rPr>
          <w:rFonts w:ascii="Times New Roman" w:hAnsi="Times New Roman" w:cs="Times New Roman"/>
          <w:sz w:val="24"/>
          <w:lang w:val="id-ID"/>
        </w:rPr>
        <w:t>k</w:t>
      </w:r>
      <w:r w:rsidR="007666C1">
        <w:rPr>
          <w:rFonts w:ascii="Times New Roman" w:hAnsi="Times New Roman" w:cs="Times New Roman"/>
          <w:sz w:val="24"/>
          <w:lang w:val="id-ID"/>
        </w:rPr>
        <w:t>ekuatan tarik beton berkisar seperdelapan belas kuat desak pada waktu umurnya masih muda dan berkisar seperduapuluh sesudahnya.</w:t>
      </w:r>
      <w:r w:rsidR="00C2328B">
        <w:rPr>
          <w:rFonts w:ascii="Times New Roman" w:hAnsi="Times New Roman" w:cs="Times New Roman"/>
          <w:sz w:val="24"/>
        </w:rPr>
        <w:t xml:space="preserve"> Menurut SNI 2491-2014 metode pengujian kuat tarik belah merupakan pemberian gaya tekan sepanjang diameter specimen pada kisaran sampai batas keruntuhan</w:t>
      </w:r>
      <w:r w:rsidR="007666C1">
        <w:rPr>
          <w:rFonts w:ascii="Times New Roman" w:hAnsi="Times New Roman" w:cs="Times New Roman"/>
          <w:sz w:val="24"/>
          <w:lang w:val="id-ID"/>
        </w:rPr>
        <w:t>.</w:t>
      </w:r>
      <w:r w:rsidR="00C2328B">
        <w:rPr>
          <w:rFonts w:ascii="Times New Roman" w:hAnsi="Times New Roman" w:cs="Times New Roman"/>
          <w:sz w:val="24"/>
        </w:rPr>
        <w:t xml:space="preserve"> Pembebanan ini menimbulkan tegangan tarik pada bidang datar yang diberi beban. Keruntuhan tarik terjadi akibat dari keruntuhan tekan karena area beban dalam keadaan tekan triaksial, sehingga memungkinkan mendapatkan tegangan tekan lebih tinggi daripada kekuatan tekan uniaksial. </w:t>
      </w:r>
      <w:r w:rsidR="007666C1">
        <w:rPr>
          <w:rFonts w:ascii="Times New Roman" w:hAnsi="Times New Roman" w:cs="Times New Roman"/>
          <w:sz w:val="24"/>
          <w:lang w:val="id-ID"/>
        </w:rPr>
        <w:t xml:space="preserve"> </w:t>
      </w:r>
      <w:r w:rsidR="00F5465E">
        <w:rPr>
          <w:rFonts w:ascii="Times New Roman" w:hAnsi="Times New Roman" w:cs="Times New Roman"/>
          <w:sz w:val="24"/>
          <w:lang w:val="id-ID"/>
        </w:rPr>
        <w:t>Kuat</w:t>
      </w:r>
      <w:r w:rsidR="007666C1">
        <w:rPr>
          <w:rFonts w:ascii="Times New Roman" w:hAnsi="Times New Roman" w:cs="Times New Roman"/>
          <w:sz w:val="24"/>
          <w:lang w:val="id-ID"/>
        </w:rPr>
        <w:t xml:space="preserve"> tarik</w:t>
      </w:r>
      <w:r w:rsidR="00F5465E">
        <w:rPr>
          <w:rFonts w:ascii="Times New Roman" w:hAnsi="Times New Roman" w:cs="Times New Roman"/>
          <w:sz w:val="24"/>
          <w:lang w:val="id-ID"/>
        </w:rPr>
        <w:t xml:space="preserve"> beton</w:t>
      </w:r>
      <w:r w:rsidR="007666C1">
        <w:rPr>
          <w:rFonts w:ascii="Times New Roman" w:hAnsi="Times New Roman" w:cs="Times New Roman"/>
          <w:sz w:val="24"/>
          <w:lang w:val="id-ID"/>
        </w:rPr>
        <w:t xml:space="preserve"> dapat dihitung dengan Persamaan 3.</w:t>
      </w:r>
      <w:r w:rsidR="009C266F">
        <w:rPr>
          <w:rFonts w:ascii="Times New Roman" w:hAnsi="Times New Roman" w:cs="Times New Roman"/>
          <w:sz w:val="24"/>
        </w:rPr>
        <w:t>4</w:t>
      </w:r>
      <w:r w:rsidR="007666C1">
        <w:rPr>
          <w:rFonts w:ascii="Times New Roman" w:hAnsi="Times New Roman" w:cs="Times New Roman"/>
          <w:sz w:val="24"/>
          <w:lang w:val="id-ID"/>
        </w:rPr>
        <w:t xml:space="preserve"> :</w:t>
      </w:r>
    </w:p>
    <w:p w14:paraId="6ADDF7B9" w14:textId="77777777" w:rsidR="007666C1" w:rsidRDefault="007666C1" w:rsidP="007666C1">
      <w:pPr>
        <w:spacing w:after="0" w:line="240" w:lineRule="auto"/>
        <w:ind w:left="720"/>
        <w:rPr>
          <w:rFonts w:ascii="Times New Roman" w:hAnsi="Times New Roman" w:cs="Times New Roman"/>
          <w:sz w:val="24"/>
          <w:lang w:val="id-ID"/>
        </w:rPr>
      </w:pPr>
    </w:p>
    <w:p w14:paraId="60755FA7" w14:textId="77777777" w:rsidR="001A4BA0" w:rsidRPr="002711AA" w:rsidRDefault="00B97F4F" w:rsidP="00DF401E">
      <w:pPr>
        <w:tabs>
          <w:tab w:val="left" w:pos="7371"/>
        </w:tabs>
        <w:spacing w:after="0" w:line="360" w:lineRule="auto"/>
        <w:ind w:left="567"/>
        <w:jc w:val="both"/>
        <w:rPr>
          <w:rFonts w:ascii="Times New Roman" w:eastAsiaTheme="minorEastAsia" w:hAnsi="Times New Roman" w:cs="Times New Roman"/>
          <w:sz w:val="24"/>
          <w:lang w:val="id-ID"/>
        </w:rPr>
      </w:pPr>
      <m:oMath>
        <m:sSub>
          <m:sSubPr>
            <m:ctrlPr>
              <w:rPr>
                <w:rFonts w:ascii="Cambria Math" w:hAnsi="Cambria Math" w:cs="Times New Roman"/>
                <w:i/>
                <w:sz w:val="24"/>
                <w:lang w:val="id-ID"/>
              </w:rPr>
            </m:ctrlPr>
          </m:sSubPr>
          <m:e>
            <m:r>
              <w:rPr>
                <w:rFonts w:ascii="Cambria Math" w:hAnsi="Cambria Math" w:cs="Times New Roman"/>
                <w:sz w:val="24"/>
                <w:lang w:val="id-ID"/>
              </w:rPr>
              <m:t>f</m:t>
            </m:r>
          </m:e>
          <m:sub>
            <m:r>
              <w:rPr>
                <w:rFonts w:ascii="Cambria Math" w:hAnsi="Cambria Math" w:cs="Times New Roman"/>
                <w:sz w:val="24"/>
                <w:lang w:val="id-ID"/>
              </w:rPr>
              <m:t>ct</m:t>
            </m:r>
          </m:sub>
        </m:sSub>
        <m:r>
          <w:rPr>
            <w:rFonts w:ascii="Cambria Math" w:hAnsi="Cambria Math" w:cs="Times New Roman"/>
            <w:sz w:val="24"/>
            <w:lang w:val="id-ID"/>
          </w:rPr>
          <m:t xml:space="preserve">= </m:t>
        </m:r>
        <m:f>
          <m:fPr>
            <m:ctrlPr>
              <w:rPr>
                <w:rFonts w:ascii="Cambria Math" w:hAnsi="Cambria Math" w:cs="Times New Roman"/>
                <w:i/>
                <w:sz w:val="24"/>
                <w:lang w:val="id-ID"/>
              </w:rPr>
            </m:ctrlPr>
          </m:fPr>
          <m:num>
            <m:r>
              <w:rPr>
                <w:rFonts w:ascii="Cambria Math" w:hAnsi="Cambria Math" w:cs="Times New Roman"/>
                <w:sz w:val="24"/>
                <w:lang w:val="id-ID"/>
              </w:rPr>
              <m:t>2.P</m:t>
            </m:r>
          </m:num>
          <m:den>
            <m:r>
              <w:rPr>
                <w:rFonts w:ascii="Cambria Math" w:hAnsi="Cambria Math" w:cs="Times New Roman"/>
                <w:sz w:val="24"/>
                <w:lang w:val="id-ID"/>
              </w:rPr>
              <m:t>π.l.d</m:t>
            </m:r>
          </m:den>
        </m:f>
      </m:oMath>
      <w:r w:rsidR="007666C1">
        <w:rPr>
          <w:rFonts w:ascii="Times New Roman" w:eastAsiaTheme="minorEastAsia" w:hAnsi="Times New Roman" w:cs="Times New Roman"/>
          <w:sz w:val="24"/>
          <w:lang w:val="id-ID"/>
        </w:rPr>
        <w:tab/>
        <w:t>(3</w:t>
      </w:r>
      <w:r w:rsidR="005D4F19">
        <w:rPr>
          <w:rFonts w:ascii="Times New Roman" w:eastAsiaTheme="minorEastAsia" w:hAnsi="Times New Roman" w:cs="Times New Roman"/>
          <w:sz w:val="24"/>
        </w:rPr>
        <w:t>.</w:t>
      </w:r>
      <w:r w:rsidR="009C266F">
        <w:rPr>
          <w:rFonts w:ascii="Times New Roman" w:eastAsiaTheme="minorEastAsia" w:hAnsi="Times New Roman" w:cs="Times New Roman"/>
          <w:sz w:val="24"/>
        </w:rPr>
        <w:t>4</w:t>
      </w:r>
      <w:r w:rsidR="007666C1">
        <w:rPr>
          <w:rFonts w:ascii="Times New Roman" w:eastAsiaTheme="minorEastAsia" w:hAnsi="Times New Roman" w:cs="Times New Roman"/>
          <w:sz w:val="24"/>
          <w:lang w:val="id-ID"/>
        </w:rPr>
        <w:t>)</w:t>
      </w:r>
    </w:p>
    <w:p w14:paraId="11E375CB" w14:textId="77777777" w:rsidR="001A4BA0" w:rsidRPr="009C266F" w:rsidRDefault="001A4BA0" w:rsidP="00D00A94">
      <w:pPr>
        <w:tabs>
          <w:tab w:val="left" w:pos="7230"/>
        </w:tabs>
        <w:spacing w:after="0" w:line="240" w:lineRule="auto"/>
        <w:jc w:val="both"/>
        <w:rPr>
          <w:rFonts w:ascii="Times New Roman" w:eastAsiaTheme="minorEastAsia" w:hAnsi="Times New Roman" w:cs="Times New Roman"/>
          <w:sz w:val="24"/>
          <w:lang w:val="id-ID"/>
        </w:rPr>
      </w:pPr>
    </w:p>
    <w:p w14:paraId="5E2AA457" w14:textId="77777777" w:rsidR="007666C1" w:rsidRPr="0004302A" w:rsidRDefault="00AF2981" w:rsidP="007666C1">
      <w:pPr>
        <w:tabs>
          <w:tab w:val="left" w:pos="7230"/>
        </w:tabs>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d</w:t>
      </w:r>
      <w:r w:rsidR="007666C1">
        <w:rPr>
          <w:rFonts w:ascii="Times New Roman" w:eastAsiaTheme="minorEastAsia" w:hAnsi="Times New Roman" w:cs="Times New Roman"/>
          <w:sz w:val="24"/>
          <w:lang w:val="id-ID"/>
        </w:rPr>
        <w:t>engan</w:t>
      </w:r>
      <w:r w:rsidR="0004302A">
        <w:rPr>
          <w:rFonts w:ascii="Times New Roman" w:eastAsiaTheme="minorEastAsia" w:hAnsi="Times New Roman" w:cs="Times New Roman"/>
          <w:sz w:val="24"/>
        </w:rPr>
        <w:t xml:space="preserve"> </w:t>
      </w:r>
      <w:r w:rsidR="007666C1">
        <w:rPr>
          <w:rFonts w:ascii="Times New Roman" w:eastAsiaTheme="minorEastAsia" w:hAnsi="Times New Roman" w:cs="Times New Roman"/>
          <w:sz w:val="24"/>
          <w:lang w:val="id-ID"/>
        </w:rPr>
        <w:t>:</w:t>
      </w:r>
    </w:p>
    <w:p w14:paraId="24EF9545" w14:textId="77777777" w:rsidR="007666C1" w:rsidRPr="006B4B82" w:rsidRDefault="00D00A94" w:rsidP="007666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f</w:t>
      </w:r>
      <w:r w:rsidR="007666C1">
        <w:rPr>
          <w:rFonts w:ascii="Times New Roman" w:eastAsiaTheme="minorEastAsia" w:hAnsi="Times New Roman" w:cs="Times New Roman"/>
          <w:sz w:val="24"/>
          <w:vertAlign w:val="subscript"/>
          <w:lang w:val="id-ID"/>
        </w:rPr>
        <w:t>ct</w:t>
      </w:r>
      <w:r w:rsidR="007666C1">
        <w:rPr>
          <w:rFonts w:ascii="Times New Roman" w:eastAsiaTheme="minorEastAsia" w:hAnsi="Times New Roman" w:cs="Times New Roman"/>
          <w:sz w:val="24"/>
          <w:lang w:val="id-ID"/>
        </w:rPr>
        <w:t xml:space="preserve"> </w:t>
      </w:r>
      <w:r w:rsidR="007666C1">
        <w:rPr>
          <w:rFonts w:ascii="Times New Roman" w:eastAsiaTheme="minorEastAsia" w:hAnsi="Times New Roman" w:cs="Times New Roman"/>
          <w:sz w:val="24"/>
          <w:lang w:val="id-ID"/>
        </w:rPr>
        <w:tab/>
        <w:t>= Kuat tarik belah</w:t>
      </w:r>
      <w:r w:rsidR="006B4B82">
        <w:rPr>
          <w:rFonts w:ascii="Times New Roman" w:eastAsiaTheme="minorEastAsia" w:hAnsi="Times New Roman" w:cs="Times New Roman"/>
          <w:sz w:val="24"/>
        </w:rPr>
        <w:t xml:space="preserve"> (MPa)</w:t>
      </w:r>
    </w:p>
    <w:p w14:paraId="163E2E9E" w14:textId="77777777" w:rsidR="007666C1" w:rsidRPr="006B4B82" w:rsidRDefault="007666C1" w:rsidP="007666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lang w:val="id-ID"/>
        </w:rPr>
        <w:t>P</w:t>
      </w:r>
      <w:r>
        <w:rPr>
          <w:rFonts w:ascii="Times New Roman" w:eastAsiaTheme="minorEastAsia" w:hAnsi="Times New Roman" w:cs="Times New Roman"/>
          <w:sz w:val="24"/>
          <w:lang w:val="id-ID"/>
        </w:rPr>
        <w:tab/>
        <w:t>= Beban hancur</w:t>
      </w:r>
      <w:r w:rsidR="006B4B82">
        <w:rPr>
          <w:rFonts w:ascii="Times New Roman" w:eastAsiaTheme="minorEastAsia" w:hAnsi="Times New Roman" w:cs="Times New Roman"/>
          <w:sz w:val="24"/>
        </w:rPr>
        <w:t xml:space="preserve"> (N)</w:t>
      </w:r>
    </w:p>
    <w:p w14:paraId="6A8F1FDD" w14:textId="77777777" w:rsidR="007666C1" w:rsidRPr="006B4B82" w:rsidRDefault="007666C1" w:rsidP="007666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lang w:val="id-ID"/>
        </w:rPr>
        <w:t>l</w:t>
      </w:r>
      <w:r>
        <w:rPr>
          <w:rFonts w:ascii="Times New Roman" w:eastAsiaTheme="minorEastAsia" w:hAnsi="Times New Roman" w:cs="Times New Roman"/>
          <w:sz w:val="24"/>
          <w:lang w:val="id-ID"/>
        </w:rPr>
        <w:tab/>
        <w:t>= Panjang benda uji pada bagian yang tertekan</w:t>
      </w:r>
      <w:r w:rsidR="006B4B82">
        <w:rPr>
          <w:rFonts w:ascii="Times New Roman" w:eastAsiaTheme="minorEastAsia" w:hAnsi="Times New Roman" w:cs="Times New Roman"/>
          <w:sz w:val="24"/>
        </w:rPr>
        <w:t xml:space="preserve"> (mm)</w:t>
      </w:r>
    </w:p>
    <w:p w14:paraId="0FC65188" w14:textId="77777777" w:rsidR="007666C1" w:rsidRPr="006B4B82" w:rsidRDefault="007666C1" w:rsidP="007666C1">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lang w:val="id-ID"/>
        </w:rPr>
        <w:t>d</w:t>
      </w:r>
      <w:r>
        <w:rPr>
          <w:rFonts w:ascii="Times New Roman" w:eastAsiaTheme="minorEastAsia" w:hAnsi="Times New Roman" w:cs="Times New Roman"/>
          <w:sz w:val="24"/>
          <w:lang w:val="id-ID"/>
        </w:rPr>
        <w:tab/>
        <w:t>= Diameter benda uji</w:t>
      </w:r>
      <w:r w:rsidR="006B4B82">
        <w:rPr>
          <w:rFonts w:ascii="Times New Roman" w:eastAsiaTheme="minorEastAsia" w:hAnsi="Times New Roman" w:cs="Times New Roman"/>
          <w:sz w:val="24"/>
        </w:rPr>
        <w:t xml:space="preserve"> (mm)</w:t>
      </w:r>
    </w:p>
    <w:p w14:paraId="463285A1" w14:textId="77777777" w:rsidR="00BD57B7" w:rsidRDefault="00BD57B7" w:rsidP="001B2CCF">
      <w:pPr>
        <w:spacing w:after="0" w:line="240" w:lineRule="auto"/>
        <w:jc w:val="both"/>
        <w:rPr>
          <w:rFonts w:ascii="Times New Roman" w:eastAsiaTheme="minorEastAsia" w:hAnsi="Times New Roman" w:cs="Times New Roman"/>
          <w:sz w:val="24"/>
          <w:lang w:val="id-ID"/>
        </w:rPr>
      </w:pPr>
    </w:p>
    <w:p w14:paraId="1B3D464F" w14:textId="77777777" w:rsidR="00BD57B7" w:rsidRPr="00C450D3" w:rsidRDefault="00BD57B7" w:rsidP="00ED3876">
      <w:pPr>
        <w:pStyle w:val="Heading2"/>
        <w:numPr>
          <w:ilvl w:val="0"/>
          <w:numId w:val="81"/>
        </w:numPr>
        <w:spacing w:line="360" w:lineRule="auto"/>
        <w:ind w:left="426" w:hanging="426"/>
        <w:rPr>
          <w:lang w:val="id-ID"/>
        </w:rPr>
      </w:pPr>
      <w:bookmarkStart w:id="61" w:name="_Toc510650351"/>
      <w:r w:rsidRPr="00C450D3">
        <w:rPr>
          <w:lang w:val="id-ID"/>
        </w:rPr>
        <w:t>Perpindahan Panas (</w:t>
      </w:r>
      <w:r w:rsidRPr="00F30939">
        <w:rPr>
          <w:i/>
          <w:lang w:val="id-ID"/>
        </w:rPr>
        <w:t>Heat Transfer</w:t>
      </w:r>
      <w:r w:rsidRPr="00C450D3">
        <w:rPr>
          <w:lang w:val="id-ID"/>
        </w:rPr>
        <w:t>)</w:t>
      </w:r>
      <w:bookmarkEnd w:id="61"/>
    </w:p>
    <w:p w14:paraId="18BF0FDB" w14:textId="77777777" w:rsidR="00DF401E" w:rsidRDefault="00BD57B7" w:rsidP="00CF5A76">
      <w:pPr>
        <w:spacing w:line="360" w:lineRule="auto"/>
        <w:ind w:firstLine="567"/>
        <w:jc w:val="both"/>
        <w:rPr>
          <w:rFonts w:ascii="Times New Roman" w:hAnsi="Times New Roman" w:cs="Times New Roman"/>
          <w:sz w:val="24"/>
        </w:rPr>
      </w:pPr>
      <w:r w:rsidRPr="00A63746">
        <w:rPr>
          <w:rFonts w:ascii="Times New Roman" w:hAnsi="Times New Roman" w:cs="Times New Roman"/>
          <w:sz w:val="24"/>
          <w:lang w:val="id-ID"/>
        </w:rPr>
        <w:t xml:space="preserve">Konduksi adalah perpindahan panas yang terjadi jika suatu benda mengalami perbedaan suhu atau </w:t>
      </w:r>
      <w:r w:rsidR="001C0C4E" w:rsidRPr="00A63746">
        <w:rPr>
          <w:rFonts w:ascii="Times New Roman" w:hAnsi="Times New Roman" w:cs="Times New Roman"/>
          <w:i/>
          <w:sz w:val="24"/>
          <w:lang w:val="id-ID"/>
        </w:rPr>
        <w:t>temperatur</w:t>
      </w:r>
      <w:r w:rsidR="00F30939" w:rsidRPr="00F30939">
        <w:rPr>
          <w:rFonts w:ascii="Times New Roman" w:hAnsi="Times New Roman" w:cs="Times New Roman"/>
          <w:i/>
          <w:sz w:val="24"/>
          <w:lang w:val="id-ID"/>
        </w:rPr>
        <w:t>e</w:t>
      </w:r>
      <w:r w:rsidRPr="00A63746">
        <w:rPr>
          <w:rFonts w:ascii="Times New Roman" w:hAnsi="Times New Roman" w:cs="Times New Roman"/>
          <w:i/>
          <w:sz w:val="24"/>
          <w:lang w:val="id-ID"/>
        </w:rPr>
        <w:t xml:space="preserve"> gradient, </w:t>
      </w:r>
      <w:r w:rsidRPr="00A63746">
        <w:rPr>
          <w:rFonts w:ascii="Times New Roman" w:hAnsi="Times New Roman" w:cs="Times New Roman"/>
          <w:sz w:val="24"/>
          <w:lang w:val="id-ID"/>
        </w:rPr>
        <w:t xml:space="preserve">maka akan terjadi perpindahan panas dari suhu tinggi ke suhu rendah. </w:t>
      </w:r>
      <w:r>
        <w:rPr>
          <w:rFonts w:ascii="Times New Roman" w:hAnsi="Times New Roman" w:cs="Times New Roman"/>
          <w:sz w:val="24"/>
        </w:rPr>
        <w:t>Pada saat beton dipanaskan</w:t>
      </w:r>
      <w:r w:rsidR="00D00A94">
        <w:rPr>
          <w:rFonts w:ascii="Times New Roman" w:hAnsi="Times New Roman" w:cs="Times New Roman"/>
          <w:sz w:val="24"/>
        </w:rPr>
        <w:t>,</w:t>
      </w:r>
      <w:r>
        <w:rPr>
          <w:rFonts w:ascii="Times New Roman" w:hAnsi="Times New Roman" w:cs="Times New Roman"/>
          <w:sz w:val="24"/>
        </w:rPr>
        <w:t xml:space="preserve"> </w:t>
      </w:r>
      <w:r w:rsidR="00D00A94">
        <w:rPr>
          <w:rFonts w:ascii="Times New Roman" w:hAnsi="Times New Roman" w:cs="Times New Roman"/>
          <w:sz w:val="24"/>
        </w:rPr>
        <w:t xml:space="preserve">beton akan mengalami </w:t>
      </w:r>
      <w:r>
        <w:rPr>
          <w:rFonts w:ascii="Times New Roman" w:hAnsi="Times New Roman" w:cs="Times New Roman"/>
          <w:sz w:val="24"/>
        </w:rPr>
        <w:t>perambatan panas yang terjadi dari permukaan ujung silinder ke titik pusat dari silinder</w:t>
      </w:r>
      <w:r w:rsidR="00B0398A">
        <w:rPr>
          <w:rFonts w:ascii="Times New Roman" w:hAnsi="Times New Roman" w:cs="Times New Roman"/>
          <w:sz w:val="24"/>
        </w:rPr>
        <w:t>.</w:t>
      </w:r>
      <w:r w:rsidR="009D4013">
        <w:rPr>
          <w:rFonts w:ascii="Times New Roman" w:hAnsi="Times New Roman" w:cs="Times New Roman"/>
          <w:sz w:val="24"/>
        </w:rPr>
        <w:t xml:space="preserve"> Persamaan dasar untuk untuk konduksi pada banyak dimensi dalam keadaan </w:t>
      </w:r>
      <w:r w:rsidR="00D00A94">
        <w:rPr>
          <w:rFonts w:ascii="Times New Roman" w:hAnsi="Times New Roman" w:cs="Times New Roman"/>
          <w:sz w:val="24"/>
        </w:rPr>
        <w:t>diam</w:t>
      </w:r>
      <w:r w:rsidR="009D4013">
        <w:rPr>
          <w:rFonts w:ascii="Times New Roman" w:hAnsi="Times New Roman" w:cs="Times New Roman"/>
          <w:sz w:val="24"/>
        </w:rPr>
        <w:t xml:space="preserve"> (</w:t>
      </w:r>
      <w:r w:rsidR="009D4013">
        <w:rPr>
          <w:rFonts w:ascii="Times New Roman" w:hAnsi="Times New Roman" w:cs="Times New Roman"/>
          <w:i/>
          <w:sz w:val="24"/>
        </w:rPr>
        <w:t>unsteady state)</w:t>
      </w:r>
      <w:r w:rsidR="009D4013">
        <w:rPr>
          <w:rFonts w:ascii="Times New Roman" w:hAnsi="Times New Roman" w:cs="Times New Roman"/>
          <w:sz w:val="24"/>
        </w:rPr>
        <w:t xml:space="preserve"> ditulis </w:t>
      </w:r>
      <w:r w:rsidR="001F3197">
        <w:rPr>
          <w:rFonts w:ascii="Times New Roman" w:hAnsi="Times New Roman" w:cs="Times New Roman"/>
          <w:sz w:val="24"/>
        </w:rPr>
        <w:t>pada Persamaan 3.</w:t>
      </w:r>
      <w:r w:rsidR="009C266F">
        <w:rPr>
          <w:rFonts w:ascii="Times New Roman" w:hAnsi="Times New Roman" w:cs="Times New Roman"/>
          <w:sz w:val="24"/>
        </w:rPr>
        <w:t>5</w:t>
      </w:r>
      <w:r w:rsidR="00CF78FF">
        <w:rPr>
          <w:rFonts w:ascii="Times New Roman" w:hAnsi="Times New Roman" w:cs="Times New Roman"/>
          <w:sz w:val="24"/>
        </w:rPr>
        <w:t xml:space="preserve"> berikut ini.</w:t>
      </w:r>
    </w:p>
    <w:p w14:paraId="74CFFF26" w14:textId="77777777" w:rsidR="00DF401E" w:rsidRPr="00DF401E" w:rsidRDefault="00B97F4F" w:rsidP="00CF5A76">
      <w:pPr>
        <w:tabs>
          <w:tab w:val="left" w:pos="7371"/>
        </w:tabs>
        <w:spacing w:line="360" w:lineRule="auto"/>
        <w:ind w:left="567"/>
        <w:jc w:val="both"/>
        <w:rPr>
          <w:rFonts w:ascii="Times New Roman" w:eastAsiaTheme="minorEastAsia" w:hAnsi="Times New Roman" w:cs="Times New Roman"/>
          <w:sz w:val="24"/>
          <w:lang w:val="id-ID"/>
        </w:rPr>
      </w:pPr>
      <m:oMath>
        <m:f>
          <m:fPr>
            <m:ctrlPr>
              <w:rPr>
                <w:rFonts w:ascii="Cambria Math" w:hAnsi="Cambria Math" w:cs="Times New Roman"/>
                <w:i/>
                <w:sz w:val="24"/>
              </w:rPr>
            </m:ctrlPr>
          </m:fPr>
          <m:num>
            <m:r>
              <w:rPr>
                <w:rFonts w:ascii="Cambria Math" w:hAnsi="Cambria Math" w:cs="Times New Roman"/>
                <w:sz w:val="24"/>
              </w:rPr>
              <m:t>∂U</m:t>
            </m:r>
          </m:num>
          <m:den>
            <m:r>
              <w:rPr>
                <w:rFonts w:ascii="Cambria Math" w:hAnsi="Cambria Math" w:cs="Times New Roman"/>
                <w:sz w:val="24"/>
              </w:rPr>
              <m:t>∂t</m:t>
            </m:r>
          </m:den>
        </m:f>
        <m:r>
          <w:rPr>
            <w:rFonts w:ascii="Cambria Math" w:hAnsi="Cambria Math" w:cs="Times New Roman"/>
            <w:sz w:val="24"/>
          </w:rPr>
          <m:t xml:space="preserve">= </m:t>
        </m:r>
        <m:sSup>
          <m:sSupPr>
            <m:ctrlPr>
              <w:rPr>
                <w:rFonts w:ascii="Cambria Math" w:hAnsi="Cambria Math" w:cs="Times New Roman"/>
                <w:i/>
                <w:sz w:val="24"/>
              </w:rPr>
            </m:ctrlPr>
          </m:sSupPr>
          <m:e>
            <m:r>
              <m:rPr>
                <m:sty m:val="p"/>
              </m:rP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 xml:space="preserve"> U</m:t>
        </m:r>
      </m:oMath>
      <w:r w:rsidR="00E41039">
        <w:rPr>
          <w:rFonts w:ascii="Times New Roman" w:eastAsiaTheme="minorEastAsia" w:hAnsi="Times New Roman" w:cs="Times New Roman"/>
          <w:sz w:val="24"/>
        </w:rPr>
        <w:t xml:space="preserve"> </w:t>
      </w:r>
      <w:r w:rsidR="00E41039">
        <w:rPr>
          <w:rFonts w:ascii="Times New Roman" w:eastAsiaTheme="minorEastAsia" w:hAnsi="Times New Roman" w:cs="Times New Roman"/>
          <w:sz w:val="24"/>
        </w:rPr>
        <w:tab/>
      </w:r>
      <w:r w:rsidR="001F3197">
        <w:rPr>
          <w:rFonts w:ascii="Times New Roman" w:eastAsiaTheme="minorEastAsia" w:hAnsi="Times New Roman" w:cs="Times New Roman"/>
          <w:sz w:val="24"/>
          <w:lang w:val="id-ID"/>
        </w:rPr>
        <w:t>(3.</w:t>
      </w:r>
      <w:r w:rsidR="009C266F">
        <w:rPr>
          <w:rFonts w:ascii="Times New Roman" w:eastAsiaTheme="minorEastAsia" w:hAnsi="Times New Roman" w:cs="Times New Roman"/>
          <w:sz w:val="24"/>
        </w:rPr>
        <w:t>5</w:t>
      </w:r>
      <w:r w:rsidR="001F3197">
        <w:rPr>
          <w:rFonts w:ascii="Times New Roman" w:eastAsiaTheme="minorEastAsia" w:hAnsi="Times New Roman" w:cs="Times New Roman"/>
          <w:sz w:val="24"/>
          <w:lang w:val="id-ID"/>
        </w:rPr>
        <w:t>)</w:t>
      </w:r>
    </w:p>
    <w:p w14:paraId="6A7C56A7" w14:textId="77777777" w:rsidR="001F3197" w:rsidRPr="00DF401E" w:rsidRDefault="00C1553A" w:rsidP="00DF401E">
      <w:pPr>
        <w:tabs>
          <w:tab w:val="left" w:pos="7371"/>
        </w:tabs>
        <w:spacing w:after="0" w:line="360" w:lineRule="auto"/>
        <w:jc w:val="both"/>
        <w:rPr>
          <w:rFonts w:ascii="Times New Roman" w:eastAsiaTheme="minorEastAsia" w:hAnsi="Times New Roman" w:cs="Times New Roman"/>
          <w:sz w:val="24"/>
          <w:lang w:val="id-ID"/>
        </w:rPr>
      </w:pPr>
      <w:r>
        <w:rPr>
          <w:rFonts w:ascii="Times New Roman" w:hAnsi="Times New Roman" w:cs="Times New Roman"/>
          <w:sz w:val="24"/>
        </w:rPr>
        <w:t>d</w:t>
      </w:r>
      <w:r w:rsidR="001F3197">
        <w:rPr>
          <w:rFonts w:ascii="Times New Roman" w:hAnsi="Times New Roman" w:cs="Times New Roman"/>
          <w:sz w:val="24"/>
        </w:rPr>
        <w:t xml:space="preserve">engan </w:t>
      </w:r>
      <w:r w:rsidR="00DF401E">
        <w:rPr>
          <w:rFonts w:ascii="Times New Roman" w:hAnsi="Times New Roman" w:cs="Times New Roman"/>
          <w:sz w:val="24"/>
          <w:lang w:val="id-ID"/>
        </w:rPr>
        <w:t>:</w:t>
      </w:r>
    </w:p>
    <w:p w14:paraId="3F153CA1" w14:textId="77777777" w:rsidR="001F3197" w:rsidRDefault="00711873" w:rsidP="000D3ECD">
      <w:pPr>
        <w:spacing w:after="0" w:line="360" w:lineRule="auto"/>
        <w:jc w:val="both"/>
        <w:rPr>
          <w:rFonts w:ascii="Times New Roman" w:eastAsiaTheme="minorEastAsia" w:hAnsi="Times New Roman" w:cs="Times New Roman"/>
          <w:sz w:val="24"/>
        </w:rPr>
      </w:pPr>
      <m:oMath>
        <m:r>
          <m:rPr>
            <m:sty m:val="p"/>
          </m:rPr>
          <w:rPr>
            <w:rFonts w:ascii="Cambria Math" w:hAnsi="Cambria Math" w:cs="Times New Roman"/>
            <w:sz w:val="24"/>
          </w:rPr>
          <m:t>∇</m:t>
        </m:r>
      </m:oMath>
      <w:r>
        <w:rPr>
          <w:rFonts w:ascii="Times New Roman" w:eastAsiaTheme="minorEastAsia" w:hAnsi="Times New Roman" w:cs="Times New Roman"/>
          <w:sz w:val="24"/>
        </w:rPr>
        <w:tab/>
        <w:t>= Operator Nobla / Koordinat Kartesius pada benda yang diamati.</w:t>
      </w:r>
    </w:p>
    <w:p w14:paraId="2CC3BEE9" w14:textId="77777777" w:rsidR="00CF5A76" w:rsidRDefault="00CF5A76" w:rsidP="000D3ECD">
      <w:pPr>
        <w:spacing w:after="0" w:line="360" w:lineRule="auto"/>
        <w:jc w:val="both"/>
        <w:rPr>
          <w:rFonts w:ascii="Times New Roman" w:eastAsiaTheme="minorEastAsia" w:hAnsi="Times New Roman" w:cs="Times New Roman"/>
          <w:sz w:val="24"/>
        </w:rPr>
      </w:pPr>
    </w:p>
    <w:p w14:paraId="6C7FC2FD" w14:textId="77777777" w:rsidR="0060662C" w:rsidRDefault="00B0398A" w:rsidP="0067238B">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U</w:t>
      </w:r>
      <w:r>
        <w:rPr>
          <w:rFonts w:ascii="Times New Roman" w:eastAsiaTheme="minorEastAsia" w:hAnsi="Times New Roman" w:cs="Times New Roman"/>
          <w:sz w:val="24"/>
        </w:rPr>
        <w:tab/>
        <w:t>= S</w:t>
      </w:r>
      <w:r w:rsidR="0060662C">
        <w:rPr>
          <w:rFonts w:ascii="Times New Roman" w:eastAsiaTheme="minorEastAsia" w:hAnsi="Times New Roman" w:cs="Times New Roman"/>
          <w:sz w:val="24"/>
        </w:rPr>
        <w:t>uhu.</w:t>
      </w:r>
    </w:p>
    <w:p w14:paraId="7C6855A6" w14:textId="77777777" w:rsidR="00B0398A" w:rsidRDefault="00B0398A" w:rsidP="0067238B">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t</w:t>
      </w:r>
      <w:r>
        <w:rPr>
          <w:rFonts w:ascii="Times New Roman" w:eastAsiaTheme="minorEastAsia" w:hAnsi="Times New Roman" w:cs="Times New Roman"/>
          <w:sz w:val="24"/>
        </w:rPr>
        <w:tab/>
        <w:t>= wakt</w:t>
      </w:r>
      <w:r w:rsidR="007471F9">
        <w:rPr>
          <w:rFonts w:ascii="Times New Roman" w:eastAsiaTheme="minorEastAsia" w:hAnsi="Times New Roman" w:cs="Times New Roman"/>
          <w:sz w:val="24"/>
        </w:rPr>
        <w:t>u</w:t>
      </w:r>
    </w:p>
    <w:p w14:paraId="49AAB751" w14:textId="77777777" w:rsidR="005014A5" w:rsidRDefault="005014A5" w:rsidP="001D519E">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Operator Nobla/ Operator </w:t>
      </w:r>
      <w:r>
        <w:rPr>
          <w:rFonts w:ascii="Times New Roman" w:eastAsiaTheme="minorEastAsia" w:hAnsi="Times New Roman" w:cs="Times New Roman"/>
          <w:i/>
          <w:sz w:val="24"/>
        </w:rPr>
        <w:t>Laplacian</w:t>
      </w:r>
      <w:r>
        <w:rPr>
          <w:rFonts w:ascii="Times New Roman" w:eastAsiaTheme="minorEastAsia" w:hAnsi="Times New Roman" w:cs="Times New Roman"/>
          <w:sz w:val="24"/>
        </w:rPr>
        <w:t xml:space="preserve"> perpindahan panas pada silinder beton koordinat (r, ø, dan z) dapat dilihat pad</w:t>
      </w:r>
      <w:r w:rsidR="000922CD">
        <w:rPr>
          <w:rFonts w:ascii="Times New Roman" w:eastAsiaTheme="minorEastAsia" w:hAnsi="Times New Roman" w:cs="Times New Roman"/>
          <w:sz w:val="24"/>
        </w:rPr>
        <w:t>a</w:t>
      </w:r>
      <w:r>
        <w:rPr>
          <w:rFonts w:ascii="Times New Roman" w:eastAsiaTheme="minorEastAsia" w:hAnsi="Times New Roman" w:cs="Times New Roman"/>
          <w:sz w:val="24"/>
        </w:rPr>
        <w:t xml:space="preserve"> Persamaan 3.</w:t>
      </w:r>
      <w:r w:rsidR="009C266F">
        <w:rPr>
          <w:rFonts w:ascii="Times New Roman" w:eastAsiaTheme="minorEastAsia" w:hAnsi="Times New Roman" w:cs="Times New Roman"/>
          <w:sz w:val="24"/>
        </w:rPr>
        <w:t>6</w:t>
      </w:r>
      <w:r w:rsidR="00CD7D0C">
        <w:rPr>
          <w:rFonts w:ascii="Times New Roman" w:eastAsiaTheme="minorEastAsia" w:hAnsi="Times New Roman" w:cs="Times New Roman"/>
          <w:sz w:val="24"/>
        </w:rPr>
        <w:t xml:space="preserve"> dan Gambar 3.3</w:t>
      </w:r>
      <w:r w:rsidR="001C0839">
        <w:rPr>
          <w:rFonts w:ascii="Times New Roman" w:eastAsiaTheme="minorEastAsia" w:hAnsi="Times New Roman" w:cs="Times New Roman"/>
          <w:sz w:val="24"/>
        </w:rPr>
        <w:t xml:space="preserve"> </w:t>
      </w:r>
      <w:r w:rsidR="00CF78FF">
        <w:rPr>
          <w:rFonts w:ascii="Times New Roman" w:eastAsiaTheme="minorEastAsia" w:hAnsi="Times New Roman" w:cs="Times New Roman"/>
          <w:sz w:val="24"/>
        </w:rPr>
        <w:t>berikut ini.</w:t>
      </w:r>
    </w:p>
    <w:p w14:paraId="35477B90" w14:textId="77777777" w:rsidR="00BB17B9" w:rsidRDefault="00BB17B9" w:rsidP="00BB17B9">
      <w:pPr>
        <w:spacing w:after="0" w:line="240" w:lineRule="auto"/>
        <w:jc w:val="both"/>
        <w:rPr>
          <w:rFonts w:ascii="Times New Roman" w:eastAsiaTheme="minorEastAsia" w:hAnsi="Times New Roman" w:cs="Times New Roman"/>
          <w:sz w:val="24"/>
        </w:rPr>
      </w:pPr>
    </w:p>
    <w:p w14:paraId="125C14B0" w14:textId="77777777" w:rsidR="005014A5" w:rsidRDefault="00B97F4F" w:rsidP="001C0839">
      <w:pPr>
        <w:tabs>
          <w:tab w:val="left" w:pos="7371"/>
        </w:tabs>
        <w:spacing w:after="0" w:line="360" w:lineRule="auto"/>
        <w:ind w:left="567"/>
        <w:jc w:val="both"/>
        <w:rPr>
          <w:rFonts w:ascii="Times New Roman" w:eastAsiaTheme="minorEastAsia" w:hAnsi="Times New Roman" w:cs="Times New Roman"/>
          <w:sz w:val="24"/>
          <w:lang w:val="id-ID"/>
        </w:rPr>
      </w:pPr>
      <m:oMath>
        <m:sSup>
          <m:sSupPr>
            <m:ctrlPr>
              <w:rPr>
                <w:rFonts w:ascii="Cambria Math" w:hAnsi="Cambria Math" w:cs="Times New Roman"/>
                <w:i/>
                <w:sz w:val="24"/>
              </w:rPr>
            </m:ctrlPr>
          </m:sSupPr>
          <m:e>
            <m:r>
              <m:rPr>
                <m:sty m:val="p"/>
              </m:rP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1</m:t>
            </m:r>
          </m:num>
          <m:den>
            <m:r>
              <w:rPr>
                <w:rFonts w:ascii="Cambria Math" w:hAnsi="Cambria Math" w:cs="Times New Roman"/>
                <w:sz w:val="24"/>
              </w:rPr>
              <m:t>r</m:t>
            </m:r>
          </m:den>
        </m:f>
        <m:r>
          <w:rPr>
            <w:rFonts w:ascii="Cambria Math" w:hAnsi="Cambria Math" w:cs="Times New Roman"/>
            <w:sz w:val="24"/>
          </w:rPr>
          <m:t xml:space="preserve"> </m:t>
        </m:r>
        <m:f>
          <m:fPr>
            <m:ctrlPr>
              <w:rPr>
                <w:rFonts w:ascii="Cambria Math" w:hAnsi="Cambria Math" w:cs="Times New Roman"/>
                <w:i/>
                <w:sz w:val="24"/>
              </w:rPr>
            </m:ctrlPr>
          </m:fPr>
          <m:num>
            <m:r>
              <w:rPr>
                <w:rFonts w:ascii="Cambria Math" w:hAnsi="Cambria Math" w:cs="Times New Roman"/>
                <w:sz w:val="24"/>
              </w:rPr>
              <m:t>∂</m:t>
            </m:r>
          </m:num>
          <m:den>
            <m:r>
              <w:rPr>
                <w:rFonts w:ascii="Cambria Math" w:hAnsi="Cambria Math" w:cs="Times New Roman"/>
                <w:sz w:val="24"/>
              </w:rPr>
              <m:t>∂r</m:t>
            </m:r>
          </m:den>
        </m:f>
        <m:d>
          <m:dPr>
            <m:ctrlPr>
              <w:rPr>
                <w:rFonts w:ascii="Cambria Math" w:hAnsi="Cambria Math" w:cs="Times New Roman"/>
                <w:i/>
                <w:sz w:val="24"/>
              </w:rPr>
            </m:ctrlPr>
          </m:dPr>
          <m:e>
            <m:r>
              <w:rPr>
                <w:rFonts w:ascii="Cambria Math" w:hAnsi="Cambria Math" w:cs="Times New Roman"/>
                <w:sz w:val="24"/>
              </w:rPr>
              <m:t>r</m:t>
            </m:r>
            <m:f>
              <m:fPr>
                <m:ctrlPr>
                  <w:rPr>
                    <w:rFonts w:ascii="Cambria Math" w:hAnsi="Cambria Math" w:cs="Times New Roman"/>
                    <w:i/>
                    <w:sz w:val="24"/>
                  </w:rPr>
                </m:ctrlPr>
              </m:fPr>
              <m:num>
                <m:r>
                  <w:rPr>
                    <w:rFonts w:ascii="Cambria Math" w:hAnsi="Cambria Math" w:cs="Times New Roman"/>
                    <w:sz w:val="24"/>
                  </w:rPr>
                  <m:t>∂</m:t>
                </m:r>
              </m:num>
              <m:den>
                <m:r>
                  <w:rPr>
                    <w:rFonts w:ascii="Cambria Math" w:hAnsi="Cambria Math" w:cs="Times New Roman"/>
                    <w:sz w:val="24"/>
                  </w:rPr>
                  <m:t>∂r</m:t>
                </m:r>
              </m:den>
            </m:f>
          </m:e>
        </m:d>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1</m:t>
            </m:r>
          </m:num>
          <m:den>
            <m:sSup>
              <m:sSupPr>
                <m:ctrlPr>
                  <w:rPr>
                    <w:rFonts w:ascii="Cambria Math" w:hAnsi="Cambria Math" w:cs="Times New Roman"/>
                    <w:i/>
                    <w:sz w:val="24"/>
                  </w:rPr>
                </m:ctrlPr>
              </m:sSupPr>
              <m:e>
                <m:r>
                  <w:rPr>
                    <w:rFonts w:ascii="Cambria Math" w:hAnsi="Cambria Math" w:cs="Times New Roman"/>
                    <w:sz w:val="24"/>
                  </w:rPr>
                  <m:t>r</m:t>
                </m:r>
              </m:e>
              <m:sup>
                <m:r>
                  <w:rPr>
                    <w:rFonts w:ascii="Cambria Math" w:hAnsi="Cambria Math" w:cs="Times New Roman"/>
                    <w:sz w:val="24"/>
                  </w:rPr>
                  <m:t>2</m:t>
                </m:r>
              </m:sup>
            </m:sSup>
          </m:den>
        </m:f>
        <m:r>
          <w:rPr>
            <w:rFonts w:ascii="Cambria Math" w:hAnsi="Cambria Math" w:cs="Times New Roman"/>
            <w:sz w:val="24"/>
          </w:rPr>
          <m:t xml:space="preserve"> </m:t>
        </m:r>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num>
          <m:den>
            <m:r>
              <w:rPr>
                <w:rFonts w:ascii="Cambria Math" w:hAnsi="Cambria Math" w:cs="Times New Roman"/>
                <w:sz w:val="24"/>
              </w:rPr>
              <m:t>∂θ</m:t>
            </m:r>
          </m:den>
        </m:f>
        <m:r>
          <w:rPr>
            <w:rFonts w:ascii="Cambria Math" w:hAnsi="Cambria Math" w:cs="Times New Roman"/>
            <w:sz w:val="24"/>
          </w:rPr>
          <m:t>+</m:t>
        </m:r>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num>
          <m:den>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z</m:t>
                </m:r>
              </m:e>
              <m:sup>
                <m:r>
                  <w:rPr>
                    <w:rFonts w:ascii="Cambria Math" w:hAnsi="Cambria Math" w:cs="Times New Roman"/>
                    <w:sz w:val="24"/>
                  </w:rPr>
                  <m:t>2</m:t>
                </m:r>
              </m:sup>
            </m:sSup>
          </m:den>
        </m:f>
      </m:oMath>
      <w:r w:rsidR="00303CAB" w:rsidRPr="007C0DA6">
        <w:rPr>
          <w:rFonts w:ascii="Times New Roman" w:eastAsiaTheme="minorEastAsia" w:hAnsi="Times New Roman" w:cs="Times New Roman"/>
          <w:sz w:val="24"/>
        </w:rPr>
        <w:tab/>
      </w:r>
      <w:r w:rsidR="00303CAB">
        <w:rPr>
          <w:rFonts w:ascii="Times New Roman" w:eastAsiaTheme="minorEastAsia" w:hAnsi="Times New Roman" w:cs="Times New Roman"/>
          <w:sz w:val="24"/>
          <w:lang w:val="id-ID"/>
        </w:rPr>
        <w:t>(3.</w:t>
      </w:r>
      <w:r w:rsidR="009C266F">
        <w:rPr>
          <w:rFonts w:ascii="Times New Roman" w:eastAsiaTheme="minorEastAsia" w:hAnsi="Times New Roman" w:cs="Times New Roman"/>
          <w:sz w:val="24"/>
        </w:rPr>
        <w:t>6</w:t>
      </w:r>
      <w:r w:rsidR="00303CAB">
        <w:rPr>
          <w:rFonts w:ascii="Times New Roman" w:eastAsiaTheme="minorEastAsia" w:hAnsi="Times New Roman" w:cs="Times New Roman"/>
          <w:sz w:val="24"/>
          <w:lang w:val="id-ID"/>
        </w:rPr>
        <w:t>)</w:t>
      </w:r>
    </w:p>
    <w:p w14:paraId="71926173" w14:textId="77777777" w:rsidR="00BB17B9" w:rsidRDefault="00BB17B9" w:rsidP="00BB17B9">
      <w:pPr>
        <w:spacing w:after="0" w:line="240" w:lineRule="auto"/>
        <w:jc w:val="both"/>
        <w:rPr>
          <w:rFonts w:ascii="Times New Roman" w:eastAsiaTheme="minorEastAsia" w:hAnsi="Times New Roman" w:cs="Times New Roman"/>
          <w:sz w:val="24"/>
          <w:lang w:val="id-ID"/>
        </w:rPr>
      </w:pPr>
    </w:p>
    <w:p w14:paraId="17B17DDA" w14:textId="77777777" w:rsidR="00EB4D87" w:rsidRDefault="004F7F5C" w:rsidP="00EB4D87">
      <w:pPr>
        <w:keepNext/>
        <w:spacing w:after="0" w:line="360" w:lineRule="auto"/>
        <w:jc w:val="center"/>
      </w:pPr>
      <w:r>
        <w:rPr>
          <w:rFonts w:ascii="Times New Roman" w:eastAsiaTheme="minorEastAsia" w:hAnsi="Times New Roman" w:cs="Times New Roman"/>
          <w:noProof/>
          <w:sz w:val="24"/>
        </w:rPr>
        <w:drawing>
          <wp:inline distT="0" distB="0" distL="0" distR="0" wp14:anchorId="1A54C723" wp14:editId="4168546B">
            <wp:extent cx="1134291" cy="1442085"/>
            <wp:effectExtent l="0" t="0" r="889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linder.PNG"/>
                    <pic:cNvPicPr/>
                  </pic:nvPicPr>
                  <pic:blipFill>
                    <a:blip r:embed="rId33">
                      <a:extLst>
                        <a:ext uri="{28A0092B-C50C-407E-A947-70E740481C1C}">
                          <a14:useLocalDpi xmlns:a14="http://schemas.microsoft.com/office/drawing/2010/main" val="0"/>
                        </a:ext>
                      </a:extLst>
                    </a:blip>
                    <a:stretch>
                      <a:fillRect/>
                    </a:stretch>
                  </pic:blipFill>
                  <pic:spPr>
                    <a:xfrm>
                      <a:off x="0" y="0"/>
                      <a:ext cx="1134291" cy="1442085"/>
                    </a:xfrm>
                    <a:prstGeom prst="rect">
                      <a:avLst/>
                    </a:prstGeom>
                  </pic:spPr>
                </pic:pic>
              </a:graphicData>
            </a:graphic>
          </wp:inline>
        </w:drawing>
      </w:r>
    </w:p>
    <w:p w14:paraId="0F35DE74" w14:textId="30961BAC" w:rsidR="00302AAC" w:rsidRPr="00302AAC" w:rsidRDefault="00EB4D87" w:rsidP="00302AAC">
      <w:pPr>
        <w:spacing w:line="240" w:lineRule="auto"/>
        <w:jc w:val="center"/>
        <w:rPr>
          <w:rFonts w:ascii="Times New Roman" w:hAnsi="Times New Roman" w:cs="Times New Roman"/>
          <w:i/>
          <w:sz w:val="20"/>
          <w:szCs w:val="20"/>
          <w:lang w:val="id-ID"/>
        </w:rPr>
      </w:pPr>
      <w:bookmarkStart w:id="62" w:name="_Toc501660630"/>
      <w:r w:rsidRPr="00302AAC">
        <w:rPr>
          <w:rFonts w:ascii="Times New Roman" w:hAnsi="Times New Roman" w:cs="Times New Roman"/>
          <w:b/>
          <w:sz w:val="24"/>
          <w:szCs w:val="24"/>
        </w:rPr>
        <w:t>Gambar 3.</w:t>
      </w:r>
      <w:r w:rsidRPr="00302AAC">
        <w:rPr>
          <w:rFonts w:ascii="Times New Roman" w:hAnsi="Times New Roman" w:cs="Times New Roman"/>
          <w:b/>
          <w:sz w:val="24"/>
          <w:szCs w:val="24"/>
        </w:rPr>
        <w:fldChar w:fldCharType="begin"/>
      </w:r>
      <w:r w:rsidRPr="00302AAC">
        <w:rPr>
          <w:rFonts w:ascii="Times New Roman" w:hAnsi="Times New Roman" w:cs="Times New Roman"/>
          <w:b/>
          <w:sz w:val="24"/>
          <w:szCs w:val="24"/>
        </w:rPr>
        <w:instrText xml:space="preserve"> SEQ Gambar_3. \* ARABIC </w:instrText>
      </w:r>
      <w:r w:rsidRPr="00302AAC">
        <w:rPr>
          <w:rFonts w:ascii="Times New Roman" w:hAnsi="Times New Roman" w:cs="Times New Roman"/>
          <w:b/>
          <w:sz w:val="24"/>
          <w:szCs w:val="24"/>
        </w:rPr>
        <w:fldChar w:fldCharType="separate"/>
      </w:r>
      <w:r w:rsidR="003E604A">
        <w:rPr>
          <w:rFonts w:ascii="Times New Roman" w:hAnsi="Times New Roman" w:cs="Times New Roman"/>
          <w:b/>
          <w:noProof/>
          <w:sz w:val="24"/>
          <w:szCs w:val="24"/>
        </w:rPr>
        <w:t>3</w:t>
      </w:r>
      <w:r w:rsidRPr="00302AAC">
        <w:rPr>
          <w:rFonts w:ascii="Times New Roman" w:hAnsi="Times New Roman" w:cs="Times New Roman"/>
          <w:b/>
          <w:sz w:val="24"/>
          <w:szCs w:val="24"/>
        </w:rPr>
        <w:fldChar w:fldCharType="end"/>
      </w:r>
      <w:r w:rsidR="00CD7D0C" w:rsidRPr="00302AAC">
        <w:rPr>
          <w:rFonts w:ascii="Times New Roman" w:eastAsiaTheme="minorEastAsia" w:hAnsi="Times New Roman" w:cs="Times New Roman"/>
          <w:b/>
          <w:sz w:val="24"/>
          <w:szCs w:val="24"/>
        </w:rPr>
        <w:t xml:space="preserve"> Skematik perpindahan panas pada beton silinder</w:t>
      </w:r>
      <w:bookmarkEnd w:id="62"/>
      <w:r w:rsidR="00302AAC">
        <w:rPr>
          <w:rFonts w:eastAsiaTheme="minorEastAsia" w:cs="Times New Roman"/>
        </w:rPr>
        <w:br/>
      </w:r>
      <w:r w:rsidR="00302AAC" w:rsidRPr="003C5E46">
        <w:rPr>
          <w:rFonts w:ascii="Times New Roman" w:hAnsi="Times New Roman" w:cs="Times New Roman"/>
          <w:i/>
          <w:sz w:val="20"/>
          <w:szCs w:val="20"/>
        </w:rPr>
        <w:t>(</w:t>
      </w:r>
      <w:r w:rsidR="00302AAC" w:rsidRPr="003C5E46">
        <w:rPr>
          <w:rFonts w:ascii="Times New Roman" w:hAnsi="Times New Roman" w:cs="Times New Roman"/>
          <w:i/>
          <w:sz w:val="20"/>
          <w:szCs w:val="20"/>
          <w:lang w:val="id-ID"/>
        </w:rPr>
        <w:t xml:space="preserve">Sumber: </w:t>
      </w:r>
      <w:r w:rsidR="00302AAC">
        <w:rPr>
          <w:rFonts w:ascii="Times New Roman" w:hAnsi="Times New Roman" w:cs="Times New Roman"/>
          <w:i/>
          <w:sz w:val="20"/>
          <w:szCs w:val="20"/>
        </w:rPr>
        <w:t>Pane, 2015</w:t>
      </w:r>
      <w:r w:rsidR="00302AAC" w:rsidRPr="003C5E46">
        <w:rPr>
          <w:rFonts w:ascii="Times New Roman" w:hAnsi="Times New Roman" w:cs="Times New Roman"/>
          <w:i/>
          <w:sz w:val="20"/>
          <w:szCs w:val="20"/>
          <w:lang w:val="id-ID"/>
        </w:rPr>
        <w:t>)</w:t>
      </w:r>
    </w:p>
    <w:p w14:paraId="20A3BBD8" w14:textId="77777777" w:rsidR="00D00A94" w:rsidRDefault="000922CD" w:rsidP="00507AD0">
      <w:pPr>
        <w:spacing w:after="0" w:line="360" w:lineRule="auto"/>
        <w:ind w:firstLine="567"/>
        <w:jc w:val="both"/>
        <w:rPr>
          <w:rFonts w:ascii="Times New Roman" w:eastAsiaTheme="minorEastAsia" w:hAnsi="Times New Roman" w:cs="Times New Roman"/>
          <w:sz w:val="24"/>
        </w:rPr>
      </w:pPr>
      <w:r w:rsidRPr="00F34A7F">
        <w:rPr>
          <w:rFonts w:ascii="Times New Roman" w:eastAsiaTheme="minorEastAsia" w:hAnsi="Times New Roman" w:cs="Times New Roman"/>
          <w:sz w:val="24"/>
          <w:lang w:val="id-ID"/>
        </w:rPr>
        <w:t>Pada kasus ini</w:t>
      </w:r>
      <w:r w:rsidR="00D00A94" w:rsidRPr="00F34A7F">
        <w:rPr>
          <w:rFonts w:ascii="Times New Roman" w:eastAsiaTheme="minorEastAsia" w:hAnsi="Times New Roman" w:cs="Times New Roman"/>
          <w:sz w:val="24"/>
          <w:lang w:val="id-ID"/>
        </w:rPr>
        <w:t>,</w:t>
      </w:r>
      <w:r w:rsidRPr="00F34A7F">
        <w:rPr>
          <w:rFonts w:ascii="Times New Roman" w:eastAsiaTheme="minorEastAsia" w:hAnsi="Times New Roman" w:cs="Times New Roman"/>
          <w:sz w:val="24"/>
          <w:lang w:val="id-ID"/>
        </w:rPr>
        <w:t xml:space="preserve"> panas</w:t>
      </w:r>
      <w:r w:rsidR="00D00A94" w:rsidRPr="00F34A7F">
        <w:rPr>
          <w:rFonts w:ascii="Times New Roman" w:eastAsiaTheme="minorEastAsia" w:hAnsi="Times New Roman" w:cs="Times New Roman"/>
          <w:sz w:val="24"/>
          <w:lang w:val="id-ID"/>
        </w:rPr>
        <w:t xml:space="preserve"> diasumsikan</w:t>
      </w:r>
      <w:r w:rsidRPr="00F34A7F">
        <w:rPr>
          <w:rFonts w:ascii="Times New Roman" w:eastAsiaTheme="minorEastAsia" w:hAnsi="Times New Roman" w:cs="Times New Roman"/>
          <w:sz w:val="24"/>
          <w:lang w:val="id-ID"/>
        </w:rPr>
        <w:t xml:space="preserve"> mengalir dari permukaan silinder menuju ke pusat beton, maka r = 0 → r = R. Suhu U ≠ f (ø, z ) karena perambatan suhu tidak bergantung dengan sudut silinder dan ketinggian silinder melainkan ketelebalan atau jari jari silinder dan waktu pemanasan dari silinder. </w:t>
      </w:r>
      <w:r>
        <w:rPr>
          <w:rFonts w:ascii="Times New Roman" w:eastAsiaTheme="minorEastAsia" w:hAnsi="Times New Roman" w:cs="Times New Roman"/>
          <w:sz w:val="24"/>
        </w:rPr>
        <w:t>Sehingga U = f (R,</w:t>
      </w:r>
      <w:r w:rsidR="0004302A">
        <w:rPr>
          <w:rFonts w:ascii="Times New Roman" w:eastAsiaTheme="minorEastAsia" w:hAnsi="Times New Roman" w:cs="Times New Roman"/>
          <w:sz w:val="24"/>
        </w:rPr>
        <w:t xml:space="preserve"> </w:t>
      </w:r>
      <w:r>
        <w:rPr>
          <w:rFonts w:ascii="Times New Roman" w:eastAsiaTheme="minorEastAsia" w:hAnsi="Times New Roman" w:cs="Times New Roman"/>
          <w:sz w:val="24"/>
        </w:rPr>
        <w:t xml:space="preserve">t) </w:t>
      </w:r>
      <w:r w:rsidR="00D46BF7">
        <w:rPr>
          <w:rFonts w:ascii="Times New Roman" w:eastAsiaTheme="minorEastAsia" w:hAnsi="Times New Roman" w:cs="Times New Roman"/>
          <w:sz w:val="24"/>
        </w:rPr>
        <w:t>menjadi U = R(r)T(t)</w:t>
      </w:r>
      <w:r w:rsidR="00507AD0">
        <w:rPr>
          <w:rFonts w:ascii="Times New Roman" w:eastAsiaTheme="minorEastAsia" w:hAnsi="Times New Roman" w:cs="Times New Roman"/>
          <w:sz w:val="24"/>
        </w:rPr>
        <w:t>.</w:t>
      </w:r>
    </w:p>
    <w:p w14:paraId="446A0DAF" w14:textId="77777777" w:rsidR="00BB17B9" w:rsidRDefault="00507AD0" w:rsidP="00507AD0">
      <w:pPr>
        <w:spacing w:after="0" w:line="360" w:lineRule="auto"/>
        <w:ind w:firstLine="567"/>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 P</w:t>
      </w:r>
      <w:r w:rsidR="000922CD">
        <w:rPr>
          <w:rFonts w:ascii="Times New Roman" w:eastAsiaTheme="minorEastAsia" w:hAnsi="Times New Roman" w:cs="Times New Roman"/>
          <w:sz w:val="24"/>
        </w:rPr>
        <w:t>ersamaan</w:t>
      </w:r>
      <w:r w:rsidR="00D46BF7">
        <w:rPr>
          <w:rFonts w:ascii="Times New Roman" w:eastAsiaTheme="minorEastAsia" w:hAnsi="Times New Roman" w:cs="Times New Roman"/>
          <w:sz w:val="24"/>
        </w:rPr>
        <w:t xml:space="preserve"> aliran kalor</w:t>
      </w:r>
      <w:r>
        <w:rPr>
          <w:rFonts w:ascii="Times New Roman" w:eastAsiaTheme="minorEastAsia" w:hAnsi="Times New Roman" w:cs="Times New Roman"/>
          <w:sz w:val="24"/>
        </w:rPr>
        <w:t xml:space="preserve"> dapat dilihat</w:t>
      </w:r>
      <w:r w:rsidR="00D46BF7">
        <w:rPr>
          <w:rFonts w:ascii="Times New Roman" w:eastAsiaTheme="minorEastAsia" w:hAnsi="Times New Roman" w:cs="Times New Roman"/>
          <w:sz w:val="24"/>
        </w:rPr>
        <w:t xml:space="preserve"> pada </w:t>
      </w:r>
      <w:r w:rsidR="00F30939">
        <w:rPr>
          <w:rFonts w:ascii="Times New Roman" w:eastAsiaTheme="minorEastAsia" w:hAnsi="Times New Roman" w:cs="Times New Roman"/>
          <w:sz w:val="24"/>
        </w:rPr>
        <w:t>P</w:t>
      </w:r>
      <w:r w:rsidR="00D46BF7">
        <w:rPr>
          <w:rFonts w:ascii="Times New Roman" w:eastAsiaTheme="minorEastAsia" w:hAnsi="Times New Roman" w:cs="Times New Roman"/>
          <w:sz w:val="24"/>
        </w:rPr>
        <w:t>ersamaan 3.</w:t>
      </w:r>
      <w:r w:rsidR="009C266F">
        <w:rPr>
          <w:rFonts w:ascii="Times New Roman" w:eastAsiaTheme="minorEastAsia" w:hAnsi="Times New Roman" w:cs="Times New Roman"/>
          <w:sz w:val="24"/>
        </w:rPr>
        <w:t>7</w:t>
      </w:r>
      <w:r>
        <w:rPr>
          <w:rFonts w:ascii="Times New Roman" w:eastAsiaTheme="minorEastAsia" w:hAnsi="Times New Roman" w:cs="Times New Roman"/>
          <w:sz w:val="24"/>
        </w:rPr>
        <w:t xml:space="preserve"> sebagai berikut ini</w:t>
      </w:r>
      <w:r w:rsidR="000922CD">
        <w:rPr>
          <w:rFonts w:ascii="Times New Roman" w:eastAsiaTheme="minorEastAsia" w:hAnsi="Times New Roman" w:cs="Times New Roman"/>
          <w:sz w:val="24"/>
        </w:rPr>
        <w:t>:</w:t>
      </w:r>
    </w:p>
    <w:p w14:paraId="339BBF9A" w14:textId="77777777" w:rsidR="001C0839" w:rsidRDefault="001C0839" w:rsidP="001C0839">
      <w:pPr>
        <w:spacing w:after="0" w:line="240" w:lineRule="auto"/>
        <w:ind w:firstLine="567"/>
        <w:jc w:val="both"/>
        <w:rPr>
          <w:rFonts w:ascii="Times New Roman" w:eastAsiaTheme="minorEastAsia" w:hAnsi="Times New Roman" w:cs="Times New Roman"/>
          <w:sz w:val="24"/>
        </w:rPr>
      </w:pPr>
    </w:p>
    <w:p w14:paraId="7912464B" w14:textId="77777777" w:rsidR="005014A5" w:rsidRPr="007C0DA6" w:rsidRDefault="00B97F4F" w:rsidP="001C0839">
      <w:pPr>
        <w:spacing w:after="0" w:line="360" w:lineRule="auto"/>
        <w:ind w:left="567"/>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m:t>
            </m:r>
          </m:num>
          <m:den>
            <m:r>
              <w:rPr>
                <w:rFonts w:ascii="Cambria Math" w:hAnsi="Cambria Math" w:cs="Times New Roman"/>
                <w:sz w:val="24"/>
                <w:szCs w:val="24"/>
              </w:rPr>
              <m:t>∂t</m:t>
            </m:r>
          </m:den>
        </m:f>
        <m:r>
          <w:rPr>
            <w:rFonts w:ascii="Cambria Math" w:hAnsi="Cambria Math" w:cs="Times New Roman"/>
            <w:sz w:val="24"/>
            <w:szCs w:val="24"/>
          </w:rPr>
          <m:t>RT=k</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t>
                </m:r>
              </m:num>
              <m:den>
                <m:r>
                  <w:rPr>
                    <w:rFonts w:ascii="Cambria Math" w:hAnsi="Cambria Math" w:cs="Times New Roman"/>
                    <w:sz w:val="24"/>
                    <w:szCs w:val="24"/>
                  </w:rPr>
                  <m:t>∂r</m:t>
                </m:r>
              </m:den>
            </m:f>
            <m:d>
              <m:dPr>
                <m:ctrlPr>
                  <w:rPr>
                    <w:rFonts w:ascii="Cambria Math" w:hAnsi="Cambria Math" w:cs="Times New Roman"/>
                    <w:i/>
                    <w:sz w:val="24"/>
                    <w:szCs w:val="24"/>
                  </w:rPr>
                </m:ctrlPr>
              </m:dPr>
              <m:e>
                <m:r>
                  <w:rPr>
                    <w:rFonts w:ascii="Cambria Math" w:hAnsi="Cambria Math" w:cs="Times New Roman"/>
                    <w:sz w:val="24"/>
                    <w:szCs w:val="24"/>
                  </w:rPr>
                  <m:t>r</m:t>
                </m:r>
                <m:f>
                  <m:fPr>
                    <m:ctrlPr>
                      <w:rPr>
                        <w:rFonts w:ascii="Cambria Math" w:hAnsi="Cambria Math" w:cs="Times New Roman"/>
                        <w:i/>
                        <w:sz w:val="24"/>
                        <w:szCs w:val="24"/>
                      </w:rPr>
                    </m:ctrlPr>
                  </m:fPr>
                  <m:num>
                    <m:r>
                      <w:rPr>
                        <w:rFonts w:ascii="Cambria Math" w:hAnsi="Cambria Math" w:cs="Times New Roman"/>
                        <w:sz w:val="24"/>
                        <w:szCs w:val="24"/>
                      </w:rPr>
                      <m:t>∂</m:t>
                    </m:r>
                  </m:num>
                  <m:den>
                    <m:r>
                      <w:rPr>
                        <w:rFonts w:ascii="Cambria Math" w:hAnsi="Cambria Math" w:cs="Times New Roman"/>
                        <w:sz w:val="24"/>
                        <w:szCs w:val="24"/>
                      </w:rPr>
                      <m:t>∂r</m:t>
                    </m:r>
                  </m:den>
                </m:f>
              </m:e>
            </m:d>
            <m:r>
              <w:rPr>
                <w:rFonts w:ascii="Cambria Math" w:hAnsi="Cambria Math" w:cs="Times New Roman"/>
                <w:sz w:val="24"/>
                <w:szCs w:val="24"/>
              </w:rPr>
              <m:t>+0+0</m:t>
            </m:r>
          </m:e>
        </m:d>
        <m:r>
          <w:rPr>
            <w:rFonts w:ascii="Cambria Math" w:hAnsi="Cambria Math" w:cs="Times New Roman"/>
            <w:sz w:val="24"/>
            <w:szCs w:val="24"/>
          </w:rPr>
          <m:t>RT</m:t>
        </m:r>
      </m:oMath>
      <w:r w:rsidR="000922CD" w:rsidRPr="007C0DA6">
        <w:rPr>
          <w:rFonts w:ascii="Times New Roman" w:eastAsiaTheme="minorEastAsia" w:hAnsi="Times New Roman" w:cs="Times New Roman"/>
          <w:sz w:val="24"/>
          <w:szCs w:val="24"/>
        </w:rPr>
        <w:t xml:space="preserve"> </w:t>
      </w:r>
    </w:p>
    <w:p w14:paraId="4D1F92CC" w14:textId="77777777" w:rsidR="00441C11" w:rsidRPr="007C0DA6" w:rsidRDefault="007B1BFD" w:rsidP="001C0839">
      <w:pPr>
        <w:spacing w:after="0" w:line="360" w:lineRule="auto"/>
        <w:ind w:left="567"/>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R </m:t>
          </m:r>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∂t</m:t>
              </m:r>
            </m:den>
          </m:f>
          <m:r>
            <w:rPr>
              <w:rFonts w:ascii="Cambria Math" w:hAnsi="Cambria Math" w:cs="Times New Roman"/>
              <w:sz w:val="24"/>
              <w:szCs w:val="24"/>
            </w:rPr>
            <m:t xml:space="preserve">=k T </m:t>
          </m:r>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R</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∂R</m:t>
                  </m:r>
                </m:num>
                <m:den>
                  <m:r>
                    <w:rPr>
                      <w:rFonts w:ascii="Cambria Math" w:hAnsi="Cambria Math" w:cs="Times New Roman"/>
                      <w:sz w:val="24"/>
                      <w:szCs w:val="24"/>
                    </w:rPr>
                    <m:t>∂r</m:t>
                  </m:r>
                </m:den>
              </m:f>
            </m:e>
          </m:d>
        </m:oMath>
      </m:oMathPara>
    </w:p>
    <w:p w14:paraId="4F4F7726" w14:textId="77777777" w:rsidR="00B514A1" w:rsidRPr="007C0DA6" w:rsidRDefault="00B97F4F" w:rsidP="001C0839">
      <w:pPr>
        <w:spacing w:after="0" w:line="360" w:lineRule="auto"/>
        <w:ind w:left="567"/>
        <w:jc w:val="both"/>
        <w:rPr>
          <w:rFonts w:ascii="Times New Roman" w:eastAsiaTheme="minorEastAsia" w:hAnsi="Times New Roman" w:cs="Times New Roman"/>
          <w:sz w:val="24"/>
          <w:szCs w:val="24"/>
        </w:rPr>
      </w:pPr>
      <m:oMathPara>
        <m:oMathParaPr>
          <m:jc m:val="left"/>
        </m:oMathParaPr>
        <m:oMath>
          <m:d>
            <m:dPr>
              <m:begChr m:val="["/>
              <m:endChr m:val="]"/>
              <m:ctrlPr>
                <w:rPr>
                  <w:rFonts w:ascii="Cambria Math" w:hAnsi="Cambria Math" w:cs="Times New Roman"/>
                  <w:i/>
                  <w:sz w:val="24"/>
                  <w:szCs w:val="24"/>
                </w:rPr>
              </m:ctrlPr>
            </m:dPr>
            <m:e>
              <m:r>
                <w:rPr>
                  <w:rFonts w:ascii="Cambria Math" w:hAnsi="Cambria Math" w:cs="Times New Roman"/>
                  <w:sz w:val="24"/>
                  <w:szCs w:val="24"/>
                </w:rPr>
                <m:t xml:space="preserve">R </m:t>
              </m:r>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∂t</m:t>
                  </m:r>
                </m:den>
              </m:f>
              <m:r>
                <w:rPr>
                  <w:rFonts w:ascii="Cambria Math" w:hAnsi="Cambria Math" w:cs="Times New Roman"/>
                  <w:sz w:val="24"/>
                  <w:szCs w:val="24"/>
                </w:rPr>
                <m:t xml:space="preserve">=k T </m:t>
              </m:r>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R</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∂R</m:t>
                      </m:r>
                    </m:num>
                    <m:den>
                      <m:r>
                        <w:rPr>
                          <w:rFonts w:ascii="Cambria Math" w:hAnsi="Cambria Math" w:cs="Times New Roman"/>
                          <w:sz w:val="24"/>
                          <w:szCs w:val="24"/>
                        </w:rPr>
                        <m:t>∂r</m:t>
                      </m:r>
                    </m:den>
                  </m:f>
                </m:e>
              </m:d>
            </m:e>
          </m:d>
          <m:r>
            <w:rPr>
              <w:rFonts w:ascii="Cambria Math" w:hAnsi="Cambria Math" w:cs="Times New Roman"/>
              <w:sz w:val="24"/>
              <w:szCs w:val="24"/>
            </w:rPr>
            <m:t xml:space="preserve">x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RT</m:t>
              </m:r>
            </m:den>
          </m:f>
        </m:oMath>
      </m:oMathPara>
    </w:p>
    <w:p w14:paraId="369ABAE2" w14:textId="77777777" w:rsidR="00BB17B9" w:rsidRDefault="00B97F4F" w:rsidP="001C0839">
      <w:pPr>
        <w:tabs>
          <w:tab w:val="left" w:pos="7371"/>
        </w:tabs>
        <w:spacing w:after="0" w:line="360" w:lineRule="auto"/>
        <w:ind w:left="567"/>
        <w:jc w:val="both"/>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T</m:t>
            </m:r>
          </m:den>
        </m:f>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R</m:t>
            </m:r>
          </m:den>
        </m:f>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R</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∂R</m:t>
                </m:r>
              </m:num>
              <m:den>
                <m:r>
                  <w:rPr>
                    <w:rFonts w:ascii="Cambria Math" w:hAnsi="Cambria Math" w:cs="Times New Roman"/>
                    <w:sz w:val="24"/>
                    <w:szCs w:val="24"/>
                  </w:rPr>
                  <m:t>∂r</m:t>
                </m:r>
              </m:den>
            </m:f>
          </m:e>
        </m:d>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2</m:t>
            </m:r>
          </m:sup>
        </m:sSup>
      </m:oMath>
      <w:r w:rsidR="00B514A1" w:rsidRPr="007C0DA6">
        <w:rPr>
          <w:rFonts w:ascii="Times New Roman" w:eastAsiaTheme="minorEastAsia" w:hAnsi="Times New Roman" w:cs="Times New Roman"/>
          <w:sz w:val="24"/>
          <w:szCs w:val="24"/>
        </w:rPr>
        <w:tab/>
        <w:t>(3.</w:t>
      </w:r>
      <w:r w:rsidR="009C266F">
        <w:rPr>
          <w:rFonts w:ascii="Times New Roman" w:eastAsiaTheme="minorEastAsia" w:hAnsi="Times New Roman" w:cs="Times New Roman"/>
          <w:sz w:val="24"/>
          <w:szCs w:val="24"/>
        </w:rPr>
        <w:t>7</w:t>
      </w:r>
      <w:r w:rsidR="00B514A1" w:rsidRPr="007C0DA6">
        <w:rPr>
          <w:rFonts w:ascii="Times New Roman" w:eastAsiaTheme="minorEastAsia" w:hAnsi="Times New Roman" w:cs="Times New Roman"/>
          <w:sz w:val="24"/>
          <w:szCs w:val="24"/>
        </w:rPr>
        <w:t>)</w:t>
      </w:r>
    </w:p>
    <w:p w14:paraId="69002DEA" w14:textId="77777777" w:rsidR="001C0839" w:rsidRPr="007C0DA6" w:rsidRDefault="001C0839" w:rsidP="003E09F8">
      <w:pPr>
        <w:spacing w:after="0" w:line="240" w:lineRule="auto"/>
        <w:rPr>
          <w:rFonts w:ascii="Times New Roman" w:eastAsiaTheme="minorEastAsia" w:hAnsi="Times New Roman" w:cs="Times New Roman"/>
          <w:sz w:val="24"/>
          <w:szCs w:val="24"/>
        </w:rPr>
      </w:pPr>
    </w:p>
    <w:p w14:paraId="46EE6497" w14:textId="77777777" w:rsidR="00D24372" w:rsidRDefault="00507AD0" w:rsidP="00CF5A76">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Berdasarkan persamaan di atas,</w:t>
      </w:r>
      <w:r w:rsidR="00B514A1">
        <w:rPr>
          <w:rFonts w:ascii="Times New Roman" w:eastAsiaTheme="minorEastAsia" w:hAnsi="Times New Roman" w:cs="Times New Roman"/>
          <w:sz w:val="24"/>
        </w:rPr>
        <w:t xml:space="preserve"> 2 persa</w:t>
      </w:r>
      <w:r>
        <w:rPr>
          <w:rFonts w:ascii="Times New Roman" w:eastAsiaTheme="minorEastAsia" w:hAnsi="Times New Roman" w:cs="Times New Roman"/>
          <w:sz w:val="24"/>
        </w:rPr>
        <w:t xml:space="preserve">maan R(r) dan T(t) yang diperoleh adalah </w:t>
      </w:r>
      <w:r w:rsidR="00F30939">
        <w:rPr>
          <w:rFonts w:ascii="Times New Roman" w:eastAsiaTheme="minorEastAsia" w:hAnsi="Times New Roman" w:cs="Times New Roman"/>
          <w:sz w:val="24"/>
        </w:rPr>
        <w:t>P</w:t>
      </w:r>
      <w:r>
        <w:rPr>
          <w:rFonts w:ascii="Times New Roman" w:eastAsiaTheme="minorEastAsia" w:hAnsi="Times New Roman" w:cs="Times New Roman"/>
          <w:sz w:val="24"/>
        </w:rPr>
        <w:t>ersamaan 3</w:t>
      </w:r>
      <w:r w:rsidR="00D24372">
        <w:rPr>
          <w:rFonts w:ascii="Times New Roman" w:eastAsiaTheme="minorEastAsia" w:hAnsi="Times New Roman" w:cs="Times New Roman"/>
          <w:sz w:val="24"/>
        </w:rPr>
        <w:t>.</w:t>
      </w:r>
      <w:r w:rsidR="009C266F">
        <w:rPr>
          <w:rFonts w:ascii="Times New Roman" w:eastAsiaTheme="minorEastAsia" w:hAnsi="Times New Roman" w:cs="Times New Roman"/>
          <w:sz w:val="24"/>
        </w:rPr>
        <w:t>8</w:t>
      </w:r>
      <w:r>
        <w:rPr>
          <w:rFonts w:ascii="Times New Roman" w:eastAsiaTheme="minorEastAsia" w:hAnsi="Times New Roman" w:cs="Times New Roman"/>
          <w:sz w:val="24"/>
        </w:rPr>
        <w:t xml:space="preserve"> dan 3.</w:t>
      </w:r>
      <w:r w:rsidR="009C266F">
        <w:rPr>
          <w:rFonts w:ascii="Times New Roman" w:eastAsiaTheme="minorEastAsia" w:hAnsi="Times New Roman" w:cs="Times New Roman"/>
          <w:sz w:val="24"/>
        </w:rPr>
        <w:t>9</w:t>
      </w:r>
      <w:r>
        <w:rPr>
          <w:rFonts w:ascii="Times New Roman" w:eastAsiaTheme="minorEastAsia" w:hAnsi="Times New Roman" w:cs="Times New Roman"/>
          <w:sz w:val="24"/>
        </w:rPr>
        <w:t xml:space="preserve"> sebagai berikut ini.</w:t>
      </w:r>
    </w:p>
    <w:p w14:paraId="4295D4FD" w14:textId="77777777" w:rsidR="00B514A1" w:rsidRPr="007C0DA6" w:rsidRDefault="00B97F4F" w:rsidP="00D24372">
      <w:pPr>
        <w:spacing w:line="360" w:lineRule="auto"/>
        <w:ind w:left="567"/>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T</m:t>
            </m:r>
          </m:den>
        </m:f>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∂t</m:t>
            </m:r>
          </m:den>
        </m:f>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2</m:t>
            </m:r>
          </m:sup>
        </m:sSup>
      </m:oMath>
      <w:r w:rsidR="00B514A1" w:rsidRPr="007C0DA6">
        <w:rPr>
          <w:rFonts w:ascii="Times New Roman" w:eastAsiaTheme="minorEastAsia" w:hAnsi="Times New Roman" w:cs="Times New Roman"/>
          <w:sz w:val="24"/>
          <w:szCs w:val="24"/>
        </w:rPr>
        <w:t>T</w:t>
      </w:r>
    </w:p>
    <w:p w14:paraId="0918C97A" w14:textId="77777777" w:rsidR="00B514A1" w:rsidRPr="007C0DA6" w:rsidRDefault="00B97F4F" w:rsidP="00D24372">
      <w:pPr>
        <w:spacing w:line="360" w:lineRule="auto"/>
        <w:ind w:left="567"/>
        <w:jc w:val="both"/>
        <w:rPr>
          <w:rFonts w:ascii="Times New Roman" w:eastAsiaTheme="minorEastAsia" w:hAnsi="Times New Roman" w:cs="Times New Roman"/>
          <w:sz w:val="24"/>
          <w:szCs w:val="24"/>
        </w:rPr>
      </w:pPr>
      <m:oMathPara>
        <m:oMathParaPr>
          <m:jc m:val="left"/>
        </m:oMathParaPr>
        <m:oMath>
          <m:nary>
            <m:naryPr>
              <m:limLoc m:val="undOvr"/>
              <m:subHide m:val="1"/>
              <m:supHide m:val="1"/>
              <m:ctrlPr>
                <w:rPr>
                  <w:rFonts w:ascii="Cambria Math" w:eastAsiaTheme="minorEastAsia" w:hAnsi="Cambria Math" w:cs="Times New Roman"/>
                  <w:i/>
                  <w:sz w:val="24"/>
                  <w:szCs w:val="24"/>
                </w:rPr>
              </m:ctrlPr>
            </m:naryPr>
            <m:sub/>
            <m:sup/>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T</m:t>
                  </m:r>
                </m:den>
              </m:f>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 xml:space="preserve">= </m:t>
              </m:r>
              <m:nary>
                <m:naryPr>
                  <m:limLoc m:val="undOvr"/>
                  <m:subHide m:val="1"/>
                  <m:supHide m:val="1"/>
                  <m:ctrlPr>
                    <w:rPr>
                      <w:rFonts w:ascii="Cambria Math" w:eastAsiaTheme="minorEastAsia" w:hAnsi="Cambria Math" w:cs="Times New Roman"/>
                      <w:i/>
                      <w:sz w:val="24"/>
                      <w:szCs w:val="24"/>
                    </w:rPr>
                  </m:ctrlPr>
                </m:naryPr>
                <m:sub/>
                <m:sup/>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-α</m:t>
                      </m:r>
                    </m:e>
                    <m:sup>
                      <m:r>
                        <w:rPr>
                          <w:rFonts w:ascii="Cambria Math" w:eastAsiaTheme="minorEastAsia" w:hAnsi="Cambria Math" w:cs="Times New Roman"/>
                          <w:sz w:val="24"/>
                          <w:szCs w:val="24"/>
                        </w:rPr>
                        <m:t>2</m:t>
                      </m:r>
                    </m:sup>
                  </m:sSup>
                </m:e>
              </m:nary>
            </m:e>
          </m:nary>
        </m:oMath>
      </m:oMathPara>
    </w:p>
    <w:p w14:paraId="16F5FF73" w14:textId="77777777" w:rsidR="00EF2A27" w:rsidRPr="00D24372" w:rsidRDefault="00EF2A27" w:rsidP="00D24372">
      <w:pPr>
        <w:spacing w:line="360" w:lineRule="auto"/>
        <w:ind w:left="567"/>
        <w:jc w:val="both"/>
        <w:rPr>
          <w:rFonts w:ascii="Cambria Math" w:eastAsiaTheme="minorEastAsia" w:hAnsi="Cambria Math" w:cs="Times New Roman"/>
          <w:i/>
          <w:sz w:val="24"/>
          <w:szCs w:val="24"/>
        </w:rPr>
      </w:pPr>
      <w:r w:rsidRPr="00D24372">
        <w:rPr>
          <w:rFonts w:ascii="Cambria Math" w:eastAsiaTheme="minorEastAsia" w:hAnsi="Cambria Math" w:cs="Times New Roman"/>
          <w:i/>
          <w:sz w:val="24"/>
          <w:szCs w:val="24"/>
        </w:rPr>
        <w:t xml:space="preserve">Ln T </w:t>
      </w:r>
      <w:r w:rsidRPr="00D24372">
        <w:rPr>
          <w:rFonts w:ascii="Cambria Math" w:eastAsiaTheme="minorEastAsia" w:hAnsi="Cambria Math" w:cs="Times New Roman"/>
          <w:i/>
          <w:sz w:val="24"/>
          <w:szCs w:val="24"/>
        </w:rPr>
        <w:tab/>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-α</m:t>
            </m:r>
          </m:e>
          <m:sup>
            <m:r>
              <w:rPr>
                <w:rFonts w:ascii="Cambria Math" w:eastAsiaTheme="minorEastAsia" w:hAnsi="Cambria Math" w:cs="Times New Roman"/>
                <w:sz w:val="24"/>
                <w:szCs w:val="24"/>
              </w:rPr>
              <m:t>2</m:t>
            </m:r>
          </m:sup>
        </m:sSup>
      </m:oMath>
      <w:r w:rsidRPr="00D24372">
        <w:rPr>
          <w:rFonts w:ascii="Cambria Math" w:eastAsiaTheme="minorEastAsia" w:hAnsi="Cambria Math" w:cs="Times New Roman"/>
          <w:i/>
          <w:sz w:val="24"/>
          <w:szCs w:val="24"/>
        </w:rPr>
        <w:t xml:space="preserve"> t + C</w:t>
      </w:r>
    </w:p>
    <w:p w14:paraId="7655A61B" w14:textId="77777777" w:rsidR="00EF2A27" w:rsidRPr="007C0DA6" w:rsidRDefault="00EF2A27" w:rsidP="00D24372">
      <w:pPr>
        <w:spacing w:line="360" w:lineRule="auto"/>
        <w:ind w:left="567"/>
        <w:jc w:val="both"/>
        <w:rPr>
          <w:rFonts w:ascii="Times New Roman" w:eastAsiaTheme="minorEastAsia" w:hAnsi="Times New Roman" w:cs="Times New Roman"/>
          <w:sz w:val="24"/>
          <w:szCs w:val="24"/>
        </w:rPr>
      </w:pPr>
      <w:r w:rsidRPr="007C0DA6">
        <w:rPr>
          <w:rFonts w:ascii="Times New Roman" w:eastAsiaTheme="minorEastAsia" w:hAnsi="Times New Roman" w:cs="Times New Roman"/>
          <w:sz w:val="24"/>
          <w:szCs w:val="24"/>
        </w:rPr>
        <w:t>T</w:t>
      </w:r>
      <w:r w:rsidRPr="007C0DA6">
        <w:rPr>
          <w:rFonts w:ascii="Times New Roman" w:eastAsiaTheme="minorEastAsia" w:hAnsi="Times New Roman" w:cs="Times New Roman"/>
          <w:sz w:val="24"/>
          <w:szCs w:val="24"/>
        </w:rPr>
        <w:tab/>
        <w:t xml:space="preserve">= A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α</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t</m:t>
            </m:r>
          </m:sup>
        </m:sSup>
      </m:oMath>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r>
      <w:r w:rsidRPr="007C0DA6">
        <w:rPr>
          <w:rFonts w:ascii="Times New Roman" w:eastAsiaTheme="minorEastAsia" w:hAnsi="Times New Roman" w:cs="Times New Roman"/>
          <w:sz w:val="24"/>
          <w:szCs w:val="24"/>
        </w:rPr>
        <w:tab/>
        <w:t>(3.</w:t>
      </w:r>
      <w:r w:rsidR="009C266F">
        <w:rPr>
          <w:rFonts w:ascii="Times New Roman" w:eastAsiaTheme="minorEastAsia" w:hAnsi="Times New Roman" w:cs="Times New Roman"/>
          <w:sz w:val="24"/>
          <w:szCs w:val="24"/>
        </w:rPr>
        <w:t>8</w:t>
      </w:r>
      <w:r w:rsidRPr="007C0DA6">
        <w:rPr>
          <w:rFonts w:ascii="Times New Roman" w:eastAsiaTheme="minorEastAsia" w:hAnsi="Times New Roman" w:cs="Times New Roman"/>
          <w:sz w:val="24"/>
          <w:szCs w:val="24"/>
        </w:rPr>
        <w:t>)</w:t>
      </w:r>
    </w:p>
    <w:p w14:paraId="4ED25703" w14:textId="77777777" w:rsidR="00B514A1" w:rsidRPr="007C0DA6" w:rsidRDefault="00B97F4F" w:rsidP="00D24372">
      <w:pPr>
        <w:spacing w:line="360" w:lineRule="auto"/>
        <w:ind w:left="567"/>
        <w:jc w:val="both"/>
        <w:rPr>
          <w:rFonts w:ascii="Times New Roman" w:hAnsi="Times New Roman" w:cs="Times New Roman"/>
          <w:sz w:val="24"/>
          <w:szCs w:val="24"/>
        </w:rPr>
      </w:pPr>
      <m:oMathPara>
        <m:oMathParaPr>
          <m:jc m:val="left"/>
        </m:oMathParaPr>
        <m:oMath>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R</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∂R</m:t>
                  </m:r>
                </m:num>
                <m:den>
                  <m:r>
                    <w:rPr>
                      <w:rFonts w:ascii="Cambria Math" w:hAnsi="Cambria Math" w:cs="Times New Roman"/>
                      <w:sz w:val="24"/>
                      <w:szCs w:val="24"/>
                    </w:rPr>
                    <m:t>∂r</m:t>
                  </m:r>
                </m:den>
              </m:f>
            </m:e>
          </m:d>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2</m:t>
                  </m:r>
                </m:sup>
              </m:sSup>
            </m:num>
            <m:den>
              <m:r>
                <w:rPr>
                  <w:rFonts w:ascii="Cambria Math" w:hAnsi="Cambria Math" w:cs="Times New Roman"/>
                  <w:sz w:val="24"/>
                  <w:szCs w:val="24"/>
                </w:rPr>
                <m:t>k</m:t>
              </m:r>
            </m:den>
          </m:f>
          <m:r>
            <w:rPr>
              <w:rFonts w:ascii="Cambria Math" w:hAnsi="Cambria Math" w:cs="Times New Roman"/>
              <w:sz w:val="24"/>
              <w:szCs w:val="24"/>
            </w:rPr>
            <m:t>R</m:t>
          </m:r>
        </m:oMath>
      </m:oMathPara>
    </w:p>
    <w:p w14:paraId="7660FC02" w14:textId="77777777" w:rsidR="00BB17B9" w:rsidRDefault="00EF2A27" w:rsidP="00D24372">
      <w:pPr>
        <w:spacing w:line="360" w:lineRule="auto"/>
        <w:ind w:left="567"/>
        <w:jc w:val="both"/>
        <w:rPr>
          <w:rFonts w:ascii="Times New Roman" w:eastAsiaTheme="minorEastAsia" w:hAnsi="Times New Roman" w:cs="Times New Roman"/>
          <w:sz w:val="24"/>
          <w:szCs w:val="24"/>
        </w:rPr>
      </w:pPr>
      <w:r w:rsidRPr="007C0DA6">
        <w:rPr>
          <w:rFonts w:ascii="Times New Roman" w:hAnsi="Times New Roman" w:cs="Times New Roman"/>
          <w:sz w:val="24"/>
          <w:szCs w:val="24"/>
        </w:rPr>
        <w:t>R = B Jn (ßr)</w:t>
      </w:r>
      <w:r w:rsidRPr="007C0DA6">
        <w:rPr>
          <w:rFonts w:ascii="Times New Roman" w:eastAsiaTheme="minorEastAsia" w:hAnsi="Times New Roman" w:cs="Times New Roman"/>
          <w:sz w:val="24"/>
          <w:szCs w:val="24"/>
        </w:rPr>
        <w:t xml:space="preserve"> </w:t>
      </w:r>
      <w:r w:rsidRPr="007C0DA6">
        <w:rPr>
          <w:rFonts w:ascii="Times New Roman" w:eastAsiaTheme="minorEastAsia" w:hAnsi="Times New Roman" w:cs="Times New Roman"/>
          <w:sz w:val="24"/>
          <w:szCs w:val="24"/>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sidRPr="007C0DA6">
        <w:rPr>
          <w:rFonts w:ascii="Times New Roman" w:eastAsiaTheme="minorEastAsia" w:hAnsi="Times New Roman" w:cs="Times New Roman"/>
          <w:sz w:val="24"/>
          <w:szCs w:val="24"/>
        </w:rPr>
        <w:t>(3.</w:t>
      </w:r>
      <w:r w:rsidR="009C266F">
        <w:rPr>
          <w:rFonts w:ascii="Times New Roman" w:eastAsiaTheme="minorEastAsia" w:hAnsi="Times New Roman" w:cs="Times New Roman"/>
          <w:sz w:val="24"/>
          <w:szCs w:val="24"/>
        </w:rPr>
        <w:t>9</w:t>
      </w:r>
      <w:r w:rsidRPr="007C0DA6">
        <w:rPr>
          <w:rFonts w:ascii="Times New Roman" w:eastAsiaTheme="minorEastAsia" w:hAnsi="Times New Roman" w:cs="Times New Roman"/>
          <w:sz w:val="24"/>
          <w:szCs w:val="24"/>
        </w:rPr>
        <w:t>)</w:t>
      </w:r>
    </w:p>
    <w:p w14:paraId="01B0C47A" w14:textId="77777777" w:rsidR="00D24372" w:rsidRPr="00BB17B9" w:rsidRDefault="00D24372" w:rsidP="003E09F8">
      <w:pPr>
        <w:spacing w:after="0" w:line="240" w:lineRule="auto"/>
        <w:jc w:val="both"/>
        <w:rPr>
          <w:rFonts w:ascii="Times New Roman" w:eastAsiaTheme="minorEastAsia" w:hAnsi="Times New Roman" w:cs="Times New Roman"/>
          <w:sz w:val="24"/>
          <w:szCs w:val="24"/>
        </w:rPr>
      </w:pPr>
    </w:p>
    <w:p w14:paraId="756E3796" w14:textId="77777777" w:rsidR="00BB17B9" w:rsidRDefault="00EA1ABB" w:rsidP="00BF5F6E">
      <w:pPr>
        <w:spacing w:after="0" w:line="360" w:lineRule="auto"/>
        <w:ind w:firstLine="567"/>
        <w:jc w:val="both"/>
        <w:rPr>
          <w:rFonts w:ascii="Times New Roman" w:hAnsi="Times New Roman" w:cs="Times New Roman"/>
          <w:sz w:val="24"/>
          <w:szCs w:val="24"/>
        </w:rPr>
      </w:pPr>
      <w:r>
        <w:rPr>
          <w:rFonts w:ascii="Times New Roman" w:eastAsiaTheme="minorEastAsia" w:hAnsi="Times New Roman" w:cs="Times New Roman"/>
          <w:sz w:val="28"/>
          <w:szCs w:val="28"/>
        </w:rPr>
        <w:tab/>
      </w:r>
      <w:r w:rsidRPr="00EA1ABB">
        <w:rPr>
          <w:rFonts w:ascii="Times New Roman" w:eastAsiaTheme="minorEastAsia" w:hAnsi="Times New Roman" w:cs="Times New Roman"/>
          <w:sz w:val="24"/>
          <w:szCs w:val="24"/>
        </w:rPr>
        <w:t>Persamaan</w:t>
      </w:r>
      <w:r>
        <w:rPr>
          <w:rFonts w:ascii="Times New Roman" w:eastAsiaTheme="minorEastAsia" w:hAnsi="Times New Roman" w:cs="Times New Roman"/>
          <w:sz w:val="24"/>
          <w:szCs w:val="24"/>
        </w:rPr>
        <w:t xml:space="preserve"> di</w:t>
      </w:r>
      <w:r w:rsidR="00AB4FA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atas merupakan sebuah persamaan </w:t>
      </w:r>
      <w:r>
        <w:rPr>
          <w:rFonts w:ascii="Times New Roman" w:eastAsiaTheme="minorEastAsia" w:hAnsi="Times New Roman" w:cs="Times New Roman"/>
          <w:i/>
          <w:sz w:val="24"/>
          <w:szCs w:val="24"/>
        </w:rPr>
        <w:t>Bessel</w:t>
      </w:r>
      <w:r w:rsidR="007C0DA6">
        <w:rPr>
          <w:rFonts w:ascii="Times New Roman" w:hAnsi="Times New Roman" w:cs="Times New Roman"/>
          <w:i/>
          <w:sz w:val="24"/>
          <w:szCs w:val="24"/>
        </w:rPr>
        <w:t>.</w:t>
      </w:r>
      <w:r w:rsidR="00622610">
        <w:rPr>
          <w:rFonts w:ascii="Times New Roman" w:hAnsi="Times New Roman" w:cs="Times New Roman"/>
          <w:i/>
          <w:sz w:val="24"/>
          <w:szCs w:val="24"/>
        </w:rPr>
        <w:t xml:space="preserve"> </w:t>
      </w:r>
      <w:r w:rsidR="00622610">
        <w:rPr>
          <w:rFonts w:ascii="Times New Roman" w:hAnsi="Times New Roman" w:cs="Times New Roman"/>
          <w:sz w:val="24"/>
          <w:szCs w:val="24"/>
        </w:rPr>
        <w:t>Berdasarkan</w:t>
      </w:r>
      <w:r w:rsidR="002C0CC7">
        <w:rPr>
          <w:rFonts w:ascii="Times New Roman" w:hAnsi="Times New Roman" w:cs="Times New Roman"/>
          <w:sz w:val="24"/>
          <w:szCs w:val="24"/>
        </w:rPr>
        <w:t xml:space="preserve"> dua persamaan tersebut</w:t>
      </w:r>
      <w:r w:rsidR="007C0DA6">
        <w:rPr>
          <w:rFonts w:ascii="Times New Roman" w:hAnsi="Times New Roman" w:cs="Times New Roman"/>
          <w:sz w:val="24"/>
          <w:szCs w:val="24"/>
        </w:rPr>
        <w:t>,</w:t>
      </w:r>
      <w:r w:rsidR="002C0CC7">
        <w:rPr>
          <w:rFonts w:ascii="Times New Roman" w:hAnsi="Times New Roman" w:cs="Times New Roman"/>
          <w:sz w:val="24"/>
          <w:szCs w:val="24"/>
        </w:rPr>
        <w:t xml:space="preserve"> maka rumus</w:t>
      </w:r>
      <w:r w:rsidR="0004576D">
        <w:rPr>
          <w:rFonts w:ascii="Times New Roman" w:hAnsi="Times New Roman" w:cs="Times New Roman"/>
          <w:sz w:val="24"/>
          <w:szCs w:val="24"/>
        </w:rPr>
        <w:t xml:space="preserve"> antara suhu (U), fungsi jarak dari pusat (r), dan </w:t>
      </w:r>
      <w:r w:rsidR="00622610">
        <w:rPr>
          <w:rFonts w:ascii="Times New Roman" w:hAnsi="Times New Roman" w:cs="Times New Roman"/>
          <w:sz w:val="24"/>
          <w:szCs w:val="24"/>
        </w:rPr>
        <w:t>waktu (t)</w:t>
      </w:r>
      <w:r w:rsidR="00AB4FA0">
        <w:rPr>
          <w:rFonts w:ascii="Times New Roman" w:hAnsi="Times New Roman" w:cs="Times New Roman"/>
          <w:sz w:val="24"/>
          <w:szCs w:val="24"/>
        </w:rPr>
        <w:t xml:space="preserve"> didapatkan</w:t>
      </w:r>
      <w:r w:rsidR="00622610">
        <w:rPr>
          <w:rFonts w:ascii="Times New Roman" w:hAnsi="Times New Roman" w:cs="Times New Roman"/>
          <w:sz w:val="24"/>
          <w:szCs w:val="24"/>
        </w:rPr>
        <w:t xml:space="preserve"> pada </w:t>
      </w:r>
      <w:r w:rsidR="00F30939">
        <w:rPr>
          <w:rFonts w:ascii="Times New Roman" w:hAnsi="Times New Roman" w:cs="Times New Roman"/>
          <w:sz w:val="24"/>
          <w:szCs w:val="24"/>
        </w:rPr>
        <w:t>P</w:t>
      </w:r>
      <w:r w:rsidR="00622610">
        <w:rPr>
          <w:rFonts w:ascii="Times New Roman" w:hAnsi="Times New Roman" w:cs="Times New Roman"/>
          <w:sz w:val="24"/>
          <w:szCs w:val="24"/>
        </w:rPr>
        <w:t>ersamaan 3.</w:t>
      </w:r>
      <w:r w:rsidR="009C266F">
        <w:rPr>
          <w:rFonts w:ascii="Times New Roman" w:hAnsi="Times New Roman" w:cs="Times New Roman"/>
          <w:sz w:val="24"/>
          <w:szCs w:val="24"/>
        </w:rPr>
        <w:t>10</w:t>
      </w:r>
      <w:r w:rsidR="00AB4FA0">
        <w:rPr>
          <w:rFonts w:ascii="Times New Roman" w:hAnsi="Times New Roman" w:cs="Times New Roman"/>
          <w:sz w:val="24"/>
          <w:szCs w:val="24"/>
        </w:rPr>
        <w:t xml:space="preserve"> berikut ini</w:t>
      </w:r>
      <w:r w:rsidR="00622610">
        <w:rPr>
          <w:rFonts w:ascii="Times New Roman" w:hAnsi="Times New Roman" w:cs="Times New Roman"/>
          <w:sz w:val="24"/>
          <w:szCs w:val="24"/>
        </w:rPr>
        <w:t>.</w:t>
      </w:r>
    </w:p>
    <w:p w14:paraId="20576956" w14:textId="77777777" w:rsidR="00D24372" w:rsidRPr="00BB17B9" w:rsidRDefault="00D24372" w:rsidP="003E09F8">
      <w:pPr>
        <w:spacing w:after="0" w:line="240" w:lineRule="auto"/>
        <w:jc w:val="both"/>
        <w:rPr>
          <w:rFonts w:ascii="Times New Roman" w:hAnsi="Times New Roman" w:cs="Times New Roman"/>
          <w:sz w:val="24"/>
          <w:szCs w:val="24"/>
        </w:rPr>
      </w:pPr>
    </w:p>
    <w:p w14:paraId="5470CBC0" w14:textId="77777777" w:rsidR="0004576D" w:rsidRDefault="0004576D" w:rsidP="00967BC5">
      <w:p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U = f (R) (T)</w:t>
      </w:r>
    </w:p>
    <w:p w14:paraId="064577D8" w14:textId="77777777" w:rsidR="00EF2A27" w:rsidRPr="00EF2A27" w:rsidRDefault="0004576D" w:rsidP="00967BC5">
      <w:p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U = </w:t>
      </w:r>
      <m:oMath>
        <m:r>
          <w:rPr>
            <w:rFonts w:ascii="Cambria Math" w:hAnsi="Cambria Math" w:cs="Times New Roman"/>
            <w:sz w:val="24"/>
            <w:szCs w:val="24"/>
          </w:rPr>
          <m:t xml:space="preserve">K Jn </m:t>
        </m:r>
        <m:d>
          <m:dPr>
            <m:ctrlPr>
              <w:rPr>
                <w:rFonts w:ascii="Cambria Math" w:hAnsi="Cambria Math" w:cs="Times New Roman"/>
                <w:i/>
                <w:sz w:val="24"/>
                <w:szCs w:val="24"/>
              </w:rPr>
            </m:ctrlPr>
          </m:dPr>
          <m:e>
            <m:r>
              <w:rPr>
                <w:rFonts w:ascii="Cambria Math" w:hAnsi="Cambria Math" w:cs="Times New Roman"/>
                <w:sz w:val="24"/>
                <w:szCs w:val="24"/>
              </w:rPr>
              <m:t>βr</m:t>
            </m:r>
          </m:e>
        </m:d>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2</m:t>
                </m:r>
              </m:sup>
            </m:sSup>
            <m:r>
              <w:rPr>
                <w:rFonts w:ascii="Cambria Math" w:hAnsi="Cambria Math" w:cs="Times New Roman"/>
                <w:sz w:val="24"/>
                <w:szCs w:val="24"/>
              </w:rPr>
              <m:t>t</m:t>
            </m:r>
          </m:sup>
        </m:sSup>
      </m:oMath>
    </w:p>
    <w:p w14:paraId="32134CF2" w14:textId="77777777" w:rsidR="00CC7740" w:rsidRDefault="0004576D" w:rsidP="009C266F">
      <w:pPr>
        <w:tabs>
          <w:tab w:val="left" w:pos="7230"/>
        </w:tabs>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K = (A) (B) = tetapan</w:t>
      </w:r>
      <w:r w:rsidR="00622610">
        <w:rPr>
          <w:rFonts w:ascii="Times New Roman" w:hAnsi="Times New Roman" w:cs="Times New Roman"/>
          <w:sz w:val="24"/>
          <w:szCs w:val="24"/>
        </w:rPr>
        <w:tab/>
        <w:t>(3.</w:t>
      </w:r>
      <w:r w:rsidR="009C266F">
        <w:rPr>
          <w:rFonts w:ascii="Times New Roman" w:hAnsi="Times New Roman" w:cs="Times New Roman"/>
          <w:sz w:val="24"/>
          <w:szCs w:val="24"/>
        </w:rPr>
        <w:t>10</w:t>
      </w:r>
      <w:r w:rsidR="00622610">
        <w:rPr>
          <w:rFonts w:ascii="Times New Roman" w:hAnsi="Times New Roman" w:cs="Times New Roman"/>
          <w:sz w:val="24"/>
          <w:szCs w:val="24"/>
        </w:rPr>
        <w:t>)</w:t>
      </w:r>
    </w:p>
    <w:p w14:paraId="297BB196" w14:textId="77777777" w:rsidR="00D24372" w:rsidRDefault="00D24372" w:rsidP="003E09F8">
      <w:pPr>
        <w:spacing w:after="0" w:line="240" w:lineRule="auto"/>
        <w:jc w:val="both"/>
        <w:rPr>
          <w:rFonts w:ascii="Times New Roman" w:hAnsi="Times New Roman" w:cs="Times New Roman"/>
          <w:sz w:val="24"/>
          <w:szCs w:val="24"/>
        </w:rPr>
      </w:pPr>
    </w:p>
    <w:p w14:paraId="0958A0E3" w14:textId="77777777" w:rsidR="00F63F9D" w:rsidRDefault="00CC7740" w:rsidP="00BF5F6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b/>
        <w:t xml:space="preserve">Menurut </w:t>
      </w:r>
      <w:r w:rsidR="002566B6">
        <w:rPr>
          <w:rFonts w:ascii="Times New Roman" w:hAnsi="Times New Roman" w:cs="Times New Roman"/>
          <w:sz w:val="24"/>
          <w:szCs w:val="24"/>
        </w:rPr>
        <w:t>Cengel</w:t>
      </w:r>
      <w:r>
        <w:rPr>
          <w:rFonts w:ascii="Times New Roman" w:hAnsi="Times New Roman" w:cs="Times New Roman"/>
          <w:sz w:val="24"/>
          <w:szCs w:val="24"/>
        </w:rPr>
        <w:t xml:space="preserve"> (2002) menyatakan secara umum suhu dari suatu benda akan berubah dari satu titik ke titik yang lain. Pada bagian ini akan dibahas variasi suhu dengan waktu dan posisi dalam s</w:t>
      </w:r>
      <w:r w:rsidR="00F63F9D">
        <w:rPr>
          <w:rFonts w:ascii="Times New Roman" w:hAnsi="Times New Roman" w:cs="Times New Roman"/>
          <w:sz w:val="24"/>
          <w:szCs w:val="24"/>
        </w:rPr>
        <w:t>uatu dimensi seperti dinding pesawat besar, silinder panjang dan sebuah bola.</w:t>
      </w:r>
      <w:r w:rsidR="00D00A94">
        <w:rPr>
          <w:rFonts w:ascii="Times New Roman" w:hAnsi="Times New Roman" w:cs="Times New Roman"/>
          <w:sz w:val="24"/>
          <w:szCs w:val="24"/>
        </w:rPr>
        <w:t xml:space="preserve"> G</w:t>
      </w:r>
      <w:r w:rsidR="00F63F9D">
        <w:rPr>
          <w:rFonts w:ascii="Times New Roman" w:hAnsi="Times New Roman" w:cs="Times New Roman"/>
          <w:sz w:val="24"/>
          <w:szCs w:val="24"/>
        </w:rPr>
        <w:t xml:space="preserve">ambar 3.4 </w:t>
      </w:r>
      <w:r w:rsidR="008A40C1">
        <w:rPr>
          <w:rFonts w:ascii="Times New Roman" w:hAnsi="Times New Roman" w:cs="Times New Roman"/>
          <w:sz w:val="24"/>
          <w:szCs w:val="24"/>
        </w:rPr>
        <w:t>menampilkan</w:t>
      </w:r>
      <w:r w:rsidR="00F63F9D">
        <w:rPr>
          <w:rFonts w:ascii="Times New Roman" w:hAnsi="Times New Roman" w:cs="Times New Roman"/>
          <w:sz w:val="24"/>
          <w:szCs w:val="24"/>
        </w:rPr>
        <w:t xml:space="preserve"> sebuah silinder dengan panjang radius ro pada awalnya mempunyai suhu seragam Ti.</w:t>
      </w:r>
    </w:p>
    <w:p w14:paraId="2820CC54" w14:textId="77777777" w:rsidR="002718B3" w:rsidRDefault="002718B3" w:rsidP="002718B3">
      <w:pPr>
        <w:spacing w:after="0" w:line="240" w:lineRule="auto"/>
        <w:ind w:firstLine="567"/>
        <w:jc w:val="both"/>
        <w:rPr>
          <w:rFonts w:ascii="Times New Roman" w:hAnsi="Times New Roman" w:cs="Times New Roman"/>
          <w:sz w:val="24"/>
          <w:szCs w:val="24"/>
        </w:rPr>
      </w:pPr>
    </w:p>
    <w:p w14:paraId="0D4B7E46" w14:textId="77777777" w:rsidR="00F34A7F" w:rsidRDefault="00F63F9D" w:rsidP="00F34A7F">
      <w:pPr>
        <w:keepNext/>
        <w:jc w:val="center"/>
      </w:pPr>
      <w:r>
        <w:rPr>
          <w:rFonts w:ascii="Times New Roman" w:hAnsi="Times New Roman" w:cs="Times New Roman"/>
          <w:noProof/>
          <w:sz w:val="24"/>
          <w:szCs w:val="24"/>
        </w:rPr>
        <w:drawing>
          <wp:inline distT="0" distB="0" distL="0" distR="0" wp14:anchorId="5A7B6A61" wp14:editId="4BACFF74">
            <wp:extent cx="3949700" cy="196912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PNG"/>
                    <pic:cNvPicPr/>
                  </pic:nvPicPr>
                  <pic:blipFill>
                    <a:blip r:embed="rId34">
                      <a:extLst>
                        <a:ext uri="{28A0092B-C50C-407E-A947-70E740481C1C}">
                          <a14:useLocalDpi xmlns:a14="http://schemas.microsoft.com/office/drawing/2010/main" val="0"/>
                        </a:ext>
                      </a:extLst>
                    </a:blip>
                    <a:stretch>
                      <a:fillRect/>
                    </a:stretch>
                  </pic:blipFill>
                  <pic:spPr>
                    <a:xfrm>
                      <a:off x="0" y="0"/>
                      <a:ext cx="3974165" cy="1981324"/>
                    </a:xfrm>
                    <a:prstGeom prst="rect">
                      <a:avLst/>
                    </a:prstGeom>
                  </pic:spPr>
                </pic:pic>
              </a:graphicData>
            </a:graphic>
          </wp:inline>
        </w:drawing>
      </w:r>
    </w:p>
    <w:p w14:paraId="2437E90C" w14:textId="2B8BABE4" w:rsidR="00F63F9D" w:rsidRPr="00F34A7F" w:rsidRDefault="00F34A7F" w:rsidP="002718B3">
      <w:pPr>
        <w:pStyle w:val="Caption"/>
        <w:spacing w:before="240" w:after="0"/>
        <w:rPr>
          <w:rFonts w:cs="Times New Roman"/>
          <w:szCs w:val="24"/>
        </w:rPr>
      </w:pPr>
      <w:bookmarkStart w:id="63" w:name="_Toc501660631"/>
      <w:r>
        <w:t>Gambar 3.</w:t>
      </w:r>
      <w:r>
        <w:fldChar w:fldCharType="begin"/>
      </w:r>
      <w:r>
        <w:instrText xml:space="preserve"> SEQ Gambar_3. \* ARABIC </w:instrText>
      </w:r>
      <w:r>
        <w:fldChar w:fldCharType="separate"/>
      </w:r>
      <w:r w:rsidR="003E604A">
        <w:rPr>
          <w:noProof/>
        </w:rPr>
        <w:t>4</w:t>
      </w:r>
      <w:r>
        <w:fldChar w:fldCharType="end"/>
      </w:r>
      <w:r>
        <w:t xml:space="preserve"> </w:t>
      </w:r>
      <w:r w:rsidR="00F63F9D" w:rsidRPr="00F34A7F">
        <w:rPr>
          <w:rFonts w:eastAsiaTheme="minorEastAsia" w:cs="Times New Roman"/>
        </w:rPr>
        <w:t>Skematik perpindahan panas pada dinding, silinder dan bola</w:t>
      </w:r>
      <w:bookmarkEnd w:id="63"/>
    </w:p>
    <w:p w14:paraId="0FF42BE2" w14:textId="77777777" w:rsidR="002566B6" w:rsidRPr="0004302A" w:rsidRDefault="009972D6" w:rsidP="003C5E46">
      <w:pPr>
        <w:spacing w:after="0" w:line="360" w:lineRule="auto"/>
        <w:jc w:val="center"/>
        <w:rPr>
          <w:rFonts w:ascii="Times New Roman" w:hAnsi="Times New Roman" w:cs="Times New Roman"/>
          <w:i/>
          <w:sz w:val="20"/>
          <w:szCs w:val="20"/>
          <w:lang w:val="id-ID"/>
        </w:rPr>
      </w:pPr>
      <w:r w:rsidRPr="0004302A">
        <w:rPr>
          <w:rFonts w:ascii="Times New Roman" w:hAnsi="Times New Roman" w:cs="Times New Roman"/>
          <w:i/>
          <w:sz w:val="20"/>
          <w:szCs w:val="20"/>
        </w:rPr>
        <w:t>(</w:t>
      </w:r>
      <w:r w:rsidR="002566B6" w:rsidRPr="0004302A">
        <w:rPr>
          <w:rFonts w:ascii="Times New Roman" w:hAnsi="Times New Roman" w:cs="Times New Roman"/>
          <w:i/>
          <w:sz w:val="20"/>
          <w:szCs w:val="20"/>
          <w:lang w:val="id-ID"/>
        </w:rPr>
        <w:t xml:space="preserve">Sumber: </w:t>
      </w:r>
      <w:r w:rsidRPr="0004302A">
        <w:rPr>
          <w:rFonts w:ascii="Times New Roman" w:hAnsi="Times New Roman" w:cs="Times New Roman"/>
          <w:i/>
          <w:sz w:val="20"/>
          <w:szCs w:val="20"/>
        </w:rPr>
        <w:t xml:space="preserve">Cengel, </w:t>
      </w:r>
      <w:r w:rsidR="002566B6" w:rsidRPr="0004302A">
        <w:rPr>
          <w:rFonts w:ascii="Times New Roman" w:hAnsi="Times New Roman" w:cs="Times New Roman"/>
          <w:i/>
          <w:sz w:val="20"/>
          <w:szCs w:val="20"/>
        </w:rPr>
        <w:t>2002)</w:t>
      </w:r>
    </w:p>
    <w:p w14:paraId="25442B42" w14:textId="77777777" w:rsidR="00F63F9D" w:rsidRDefault="00F63F9D" w:rsidP="005156FE">
      <w:pPr>
        <w:spacing w:after="0" w:line="360" w:lineRule="auto"/>
        <w:ind w:firstLine="567"/>
        <w:jc w:val="both"/>
        <w:rPr>
          <w:rFonts w:ascii="Times New Roman" w:hAnsi="Times New Roman" w:cs="Times New Roman"/>
          <w:sz w:val="24"/>
          <w:szCs w:val="24"/>
        </w:rPr>
      </w:pPr>
      <w:r>
        <w:rPr>
          <w:rFonts w:ascii="Times New Roman" w:eastAsiaTheme="minorEastAsia" w:hAnsi="Times New Roman" w:cs="Times New Roman"/>
          <w:sz w:val="24"/>
        </w:rPr>
        <w:t>Skematik p</w:t>
      </w:r>
      <w:r w:rsidR="00377D43">
        <w:rPr>
          <w:rFonts w:ascii="Times New Roman" w:eastAsiaTheme="minorEastAsia" w:hAnsi="Times New Roman" w:cs="Times New Roman"/>
          <w:sz w:val="24"/>
        </w:rPr>
        <w:t>erpindahan pada silnder digaris</w:t>
      </w:r>
      <w:r>
        <w:rPr>
          <w:rFonts w:ascii="Times New Roman" w:eastAsiaTheme="minorEastAsia" w:hAnsi="Times New Roman" w:cs="Times New Roman"/>
          <w:sz w:val="24"/>
        </w:rPr>
        <w:t xml:space="preserve"> </w:t>
      </w:r>
      <w:r w:rsidR="00985D0D">
        <w:rPr>
          <w:rFonts w:ascii="Times New Roman" w:eastAsiaTheme="minorEastAsia" w:hAnsi="Times New Roman" w:cs="Times New Roman"/>
          <w:sz w:val="24"/>
        </w:rPr>
        <w:t xml:space="preserve">tengahnya dapat ditulis (r,0). </w:t>
      </w:r>
      <w:r w:rsidR="00985D0D">
        <w:rPr>
          <w:rFonts w:ascii="Times New Roman" w:hAnsi="Times New Roman" w:cs="Times New Roman"/>
          <w:sz w:val="24"/>
          <w:szCs w:val="24"/>
        </w:rPr>
        <w:t>Menurut Y</w:t>
      </w:r>
      <w:r w:rsidR="00377D43">
        <w:rPr>
          <w:rFonts w:ascii="Times New Roman" w:hAnsi="Times New Roman" w:cs="Times New Roman"/>
          <w:sz w:val="24"/>
          <w:szCs w:val="24"/>
        </w:rPr>
        <w:t>unus (2002) menyatakan bahwa</w:t>
      </w:r>
      <w:r w:rsidR="00985D0D">
        <w:rPr>
          <w:rFonts w:ascii="Times New Roman" w:hAnsi="Times New Roman" w:cs="Times New Roman"/>
          <w:sz w:val="24"/>
          <w:szCs w:val="24"/>
        </w:rPr>
        <w:t xml:space="preserve"> panas radiasi transfer pada inti benda dan permukaan sekitarnya</w:t>
      </w:r>
      <w:r w:rsidR="00377D43">
        <w:rPr>
          <w:rFonts w:ascii="Times New Roman" w:hAnsi="Times New Roman" w:cs="Times New Roman"/>
          <w:sz w:val="24"/>
          <w:szCs w:val="24"/>
        </w:rPr>
        <w:t xml:space="preserve"> diabaikan</w:t>
      </w:r>
      <w:r w:rsidR="00985D0D">
        <w:rPr>
          <w:rFonts w:ascii="Times New Roman" w:hAnsi="Times New Roman" w:cs="Times New Roman"/>
          <w:sz w:val="24"/>
          <w:szCs w:val="24"/>
        </w:rPr>
        <w:t xml:space="preserve">, atau menggabungkan efek radiasi ke koefisien perpindahan kalor (h). Permasalahan perambatan panas pada silinder untuk mempresentasikan solusi dalam bentuk grafis </w:t>
      </w:r>
      <w:r w:rsidR="00685B39">
        <w:rPr>
          <w:rFonts w:ascii="Times New Roman" w:hAnsi="Times New Roman" w:cs="Times New Roman"/>
          <w:sz w:val="24"/>
          <w:szCs w:val="24"/>
        </w:rPr>
        <w:t xml:space="preserve">dapat dilihat dalam 3 parameter yaitu X, </w:t>
      </w:r>
      <w:r w:rsidR="00685B39" w:rsidRPr="00685B39">
        <w:rPr>
          <w:rFonts w:ascii="Times New Roman" w:hAnsi="Times New Roman" w:cs="Times New Roman"/>
          <w:i/>
          <w:sz w:val="24"/>
          <w:szCs w:val="24"/>
        </w:rPr>
        <w:t>Bi</w:t>
      </w:r>
      <w:r w:rsidR="00685B39">
        <w:rPr>
          <w:rFonts w:ascii="Times New Roman" w:hAnsi="Times New Roman" w:cs="Times New Roman"/>
          <w:sz w:val="24"/>
          <w:szCs w:val="24"/>
        </w:rPr>
        <w:t>, dan τ.</w:t>
      </w:r>
    </w:p>
    <w:p w14:paraId="433C589F" w14:textId="77777777" w:rsidR="00F63F9D" w:rsidRDefault="00BF5CC2" w:rsidP="001D519E">
      <w:pPr>
        <w:spacing w:after="0"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Jarak dari permukaan ke titik pusat tanpa dimensi</w:t>
      </w:r>
      <w:r>
        <w:rPr>
          <w:rFonts w:ascii="Times New Roman" w:hAnsi="Times New Roman" w:cs="Times New Roman"/>
          <w:sz w:val="24"/>
          <w:szCs w:val="24"/>
        </w:rPr>
        <w:tab/>
        <w:t xml:space="preserve">: </w:t>
      </w:r>
      <m:oMath>
        <m:r>
          <m:rPr>
            <m:sty m:val="p"/>
          </m:rPr>
          <w:rPr>
            <w:rFonts w:ascii="Cambria Math" w:hAnsi="Cambria Math" w:cs="Times New Roman"/>
            <w:sz w:val="24"/>
            <w:szCs w:val="24"/>
          </w:rPr>
          <m:t>X</m:t>
        </m:r>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x</m:t>
            </m:r>
          </m:num>
          <m:den>
            <m:r>
              <w:rPr>
                <w:rFonts w:ascii="Cambria Math" w:hAnsi="Cambria Math" w:cs="Times New Roman"/>
                <w:sz w:val="24"/>
                <w:szCs w:val="24"/>
              </w:rPr>
              <m:t>L</m:t>
            </m:r>
          </m:den>
        </m:f>
      </m:oMath>
    </w:p>
    <w:p w14:paraId="7D2096D6" w14:textId="77777777" w:rsidR="00685B39" w:rsidRDefault="00BF5CC2" w:rsidP="001D519E">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Koefisien perpindahan panas tanpa dimensi</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m:oMath>
        <m:r>
          <w:rPr>
            <w:rFonts w:ascii="Cambria Math" w:hAnsi="Cambria Math" w:cs="Times New Roman"/>
            <w:sz w:val="24"/>
            <w:szCs w:val="24"/>
          </w:rPr>
          <m:t xml:space="preserve">Bi= </m:t>
        </m:r>
        <m:f>
          <m:fPr>
            <m:ctrlPr>
              <w:rPr>
                <w:rFonts w:ascii="Cambria Math" w:hAnsi="Cambria Math" w:cs="Times New Roman"/>
                <w:i/>
                <w:sz w:val="24"/>
                <w:szCs w:val="24"/>
              </w:rPr>
            </m:ctrlPr>
          </m:fPr>
          <m:num>
            <m:r>
              <w:rPr>
                <w:rFonts w:ascii="Cambria Math" w:hAnsi="Cambria Math" w:cs="Times New Roman"/>
                <w:sz w:val="24"/>
                <w:szCs w:val="24"/>
              </w:rPr>
              <m:t>hL</m:t>
            </m:r>
          </m:num>
          <m:den>
            <m:r>
              <w:rPr>
                <w:rFonts w:ascii="Cambria Math" w:hAnsi="Cambria Math" w:cs="Times New Roman"/>
                <w:sz w:val="24"/>
                <w:szCs w:val="24"/>
              </w:rPr>
              <m:t>k</m:t>
            </m:r>
          </m:den>
        </m:f>
      </m:oMath>
    </w:p>
    <w:p w14:paraId="66479018" w14:textId="77777777" w:rsidR="00685B39" w:rsidRPr="00BF5CC2" w:rsidRDefault="00BF5CC2" w:rsidP="001D519E">
      <w:pPr>
        <w:spacing w:after="0"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Waktu perpindahan panas tanpa dimensi</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w:t>
      </w:r>
      <m:oMath>
        <m:r>
          <w:rPr>
            <w:rFonts w:ascii="Cambria Math" w:hAnsi="Cambria Math" w:cs="Times New Roman"/>
            <w:sz w:val="24"/>
            <w:szCs w:val="24"/>
          </w:rPr>
          <m:t xml:space="preserve"> τ= </m:t>
        </m:r>
        <m:f>
          <m:fPr>
            <m:ctrlPr>
              <w:rPr>
                <w:rFonts w:ascii="Cambria Math" w:hAnsi="Cambria Math" w:cs="Times New Roman"/>
                <w:i/>
                <w:sz w:val="24"/>
                <w:szCs w:val="24"/>
              </w:rPr>
            </m:ctrlPr>
          </m:fPr>
          <m:num>
            <m:r>
              <w:rPr>
                <w:rFonts w:ascii="Cambria Math" w:hAnsi="Cambria Math" w:cs="Times New Roman"/>
                <w:sz w:val="24"/>
                <w:szCs w:val="24"/>
              </w:rPr>
              <m:t>αt</m:t>
            </m:r>
          </m:num>
          <m:den>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2</m:t>
                </m:r>
              </m:sup>
            </m:sSup>
          </m:den>
        </m:f>
      </m:oMath>
    </w:p>
    <w:p w14:paraId="626FC867" w14:textId="77777777" w:rsidR="007B0108" w:rsidRDefault="00885D63" w:rsidP="005156FE">
      <w:pPr>
        <w:spacing w:after="0" w:line="360" w:lineRule="auto"/>
        <w:ind w:firstLine="567"/>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9E1050">
        <w:rPr>
          <w:rFonts w:ascii="Times New Roman" w:eastAsiaTheme="minorEastAsia" w:hAnsi="Times New Roman" w:cs="Times New Roman"/>
          <w:sz w:val="24"/>
          <w:szCs w:val="24"/>
        </w:rPr>
        <w:t>Variable pada silinder</w:t>
      </w:r>
      <w:r>
        <w:rPr>
          <w:rFonts w:ascii="Times New Roman" w:eastAsiaTheme="minorEastAsia" w:hAnsi="Times New Roman" w:cs="Times New Roman"/>
          <w:sz w:val="24"/>
          <w:szCs w:val="24"/>
        </w:rPr>
        <w:t xml:space="preserve"> x dan L dapat diganti dengan r dan setengah L dari jari jari terluar r</w:t>
      </w:r>
      <w:r w:rsidRPr="00885D63">
        <w:rPr>
          <w:rFonts w:ascii="Times New Roman" w:eastAsiaTheme="minorEastAsia" w:hAnsi="Times New Roman" w:cs="Times New Roman"/>
          <w:sz w:val="24"/>
          <w:szCs w:val="24"/>
          <w:vertAlign w:val="subscript"/>
        </w:rPr>
        <w:t>0</w:t>
      </w:r>
      <w:r w:rsidR="009E1050">
        <w:rPr>
          <w:rFonts w:ascii="Times New Roman" w:eastAsiaTheme="minorEastAsia" w:hAnsi="Times New Roman" w:cs="Times New Roman"/>
          <w:sz w:val="24"/>
          <w:szCs w:val="24"/>
        </w:rPr>
        <w:t>, s</w:t>
      </w:r>
      <w:r>
        <w:rPr>
          <w:rFonts w:ascii="Times New Roman" w:eastAsiaTheme="minorEastAsia" w:hAnsi="Times New Roman" w:cs="Times New Roman"/>
          <w:sz w:val="24"/>
          <w:szCs w:val="24"/>
        </w:rPr>
        <w:t>ehingga dapat dirumuskan untuk perambatan panas</w:t>
      </w:r>
      <w:r w:rsidR="0092786F">
        <w:rPr>
          <w:rFonts w:ascii="Times New Roman" w:eastAsiaTheme="minorEastAsia" w:hAnsi="Times New Roman" w:cs="Times New Roman"/>
          <w:sz w:val="24"/>
          <w:szCs w:val="24"/>
        </w:rPr>
        <w:t xml:space="preserve"> pada jarak (r) dan waktu (t)</w:t>
      </w:r>
      <w:r w:rsidR="008B7EB8">
        <w:rPr>
          <w:rFonts w:ascii="Times New Roman" w:eastAsiaTheme="minorEastAsia" w:hAnsi="Times New Roman" w:cs="Times New Roman"/>
          <w:sz w:val="24"/>
          <w:szCs w:val="24"/>
        </w:rPr>
        <w:t xml:space="preserve"> dapat dilihat pada Persamaan 3.1</w:t>
      </w:r>
      <w:r w:rsidR="009C266F">
        <w:rPr>
          <w:rFonts w:ascii="Times New Roman" w:eastAsiaTheme="minorEastAsia" w:hAnsi="Times New Roman" w:cs="Times New Roman"/>
          <w:sz w:val="24"/>
          <w:szCs w:val="24"/>
        </w:rPr>
        <w:t>1</w:t>
      </w:r>
      <w:r w:rsidR="00CF78FF">
        <w:rPr>
          <w:rFonts w:ascii="Times New Roman" w:eastAsiaTheme="minorEastAsia" w:hAnsi="Times New Roman" w:cs="Times New Roman"/>
          <w:sz w:val="24"/>
          <w:szCs w:val="24"/>
        </w:rPr>
        <w:t xml:space="preserve"> berikut ini</w:t>
      </w:r>
    </w:p>
    <w:p w14:paraId="7567EF88" w14:textId="77777777" w:rsidR="00D24372" w:rsidRDefault="00D24372" w:rsidP="003E09F8">
      <w:pPr>
        <w:spacing w:after="0" w:line="240" w:lineRule="auto"/>
        <w:ind w:firstLine="720"/>
        <w:jc w:val="both"/>
        <w:rPr>
          <w:rFonts w:ascii="Times New Roman" w:eastAsiaTheme="minorEastAsia" w:hAnsi="Times New Roman" w:cs="Times New Roman"/>
          <w:sz w:val="24"/>
          <w:szCs w:val="24"/>
        </w:rPr>
      </w:pPr>
    </w:p>
    <w:p w14:paraId="2F5D25A0" w14:textId="77777777" w:rsidR="00885D63" w:rsidRDefault="00885D63" w:rsidP="001D519E">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Cylinder : 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r,t</m:t>
                </m:r>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 xml:space="preserve">1 </m:t>
            </m:r>
          </m:sub>
        </m:sSub>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τ</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J</m:t>
            </m:r>
          </m:e>
          <m:sub>
            <m:r>
              <w:rPr>
                <w:rFonts w:ascii="Cambria Math" w:eastAsiaTheme="minorEastAsia" w:hAnsi="Cambria Math" w:cs="Times New Roman"/>
                <w:sz w:val="24"/>
                <w:szCs w:val="24"/>
              </w:rPr>
              <m:t>0</m:t>
            </m:r>
          </m:sub>
        </m:sSub>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r</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0</m:t>
                    </m:r>
                  </m:sub>
                </m:sSub>
              </m:den>
            </m:f>
          </m:e>
        </m:d>
        <m:r>
          <w:rPr>
            <w:rFonts w:ascii="Cambria Math" w:eastAsiaTheme="minorEastAsia" w:hAnsi="Cambria Math" w:cs="Times New Roman"/>
            <w:sz w:val="24"/>
            <w:szCs w:val="24"/>
          </w:rPr>
          <m:t>, τ&gt;0,2</m:t>
        </m:r>
      </m:oMath>
      <w:r w:rsidR="008B7EB8">
        <w:rPr>
          <w:rFonts w:ascii="Times New Roman" w:eastAsiaTheme="minorEastAsia" w:hAnsi="Times New Roman" w:cs="Times New Roman"/>
          <w:sz w:val="24"/>
          <w:szCs w:val="24"/>
        </w:rPr>
        <w:tab/>
      </w:r>
      <w:r w:rsidR="008B7EB8">
        <w:rPr>
          <w:rFonts w:ascii="Times New Roman" w:eastAsiaTheme="minorEastAsia" w:hAnsi="Times New Roman" w:cs="Times New Roman"/>
          <w:sz w:val="24"/>
          <w:szCs w:val="24"/>
        </w:rPr>
        <w:tab/>
        <w:t>(3.1</w:t>
      </w:r>
      <w:r w:rsidR="009C266F">
        <w:rPr>
          <w:rFonts w:ascii="Times New Roman" w:eastAsiaTheme="minorEastAsia" w:hAnsi="Times New Roman" w:cs="Times New Roman"/>
          <w:sz w:val="24"/>
          <w:szCs w:val="24"/>
        </w:rPr>
        <w:t>1</w:t>
      </w:r>
      <w:r w:rsidR="008B7EB8">
        <w:rPr>
          <w:rFonts w:ascii="Times New Roman" w:eastAsiaTheme="minorEastAsia" w:hAnsi="Times New Roman" w:cs="Times New Roman"/>
          <w:sz w:val="24"/>
          <w:szCs w:val="24"/>
        </w:rPr>
        <w:t>)</w:t>
      </w:r>
    </w:p>
    <w:p w14:paraId="23793049" w14:textId="77777777" w:rsidR="00D24372" w:rsidRPr="00885D63" w:rsidRDefault="00D24372" w:rsidP="003E09F8">
      <w:pPr>
        <w:spacing w:after="0" w:line="240" w:lineRule="auto"/>
        <w:jc w:val="both"/>
        <w:rPr>
          <w:rFonts w:ascii="Times New Roman" w:eastAsiaTheme="minorEastAsia" w:hAnsi="Times New Roman" w:cs="Times New Roman"/>
          <w:sz w:val="24"/>
          <w:szCs w:val="24"/>
        </w:rPr>
      </w:pPr>
    </w:p>
    <w:p w14:paraId="7B3E2D18" w14:textId="77777777" w:rsidR="0092786F" w:rsidRDefault="006A44EC" w:rsidP="00AE0E0D">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Perambatan panas yang terjadi</w:t>
      </w:r>
      <w:r w:rsidR="0092786F">
        <w:rPr>
          <w:rFonts w:ascii="Times New Roman" w:eastAsiaTheme="minorEastAsia" w:hAnsi="Times New Roman" w:cs="Times New Roman"/>
          <w:sz w:val="24"/>
          <w:szCs w:val="24"/>
        </w:rPr>
        <w:t xml:space="preserve"> </w:t>
      </w:r>
      <w:r w:rsidR="008B7EB8">
        <w:rPr>
          <w:rFonts w:ascii="Times New Roman" w:eastAsiaTheme="minorEastAsia" w:hAnsi="Times New Roman" w:cs="Times New Roman"/>
          <w:sz w:val="24"/>
          <w:szCs w:val="24"/>
        </w:rPr>
        <w:t>ditengah</w:t>
      </w:r>
      <w:r w:rsidR="0092786F">
        <w:rPr>
          <w:rFonts w:ascii="Times New Roman" w:eastAsiaTheme="minorEastAsia" w:hAnsi="Times New Roman" w:cs="Times New Roman"/>
          <w:sz w:val="24"/>
          <w:szCs w:val="24"/>
        </w:rPr>
        <w:t xml:space="preserve"> silinder r = 0 maka</w:t>
      </w:r>
      <w:r w:rsidR="00F6580C">
        <w:rPr>
          <w:rFonts w:ascii="Times New Roman" w:eastAsiaTheme="minorEastAsia" w:hAnsi="Times New Roman" w:cs="Times New Roman"/>
          <w:sz w:val="24"/>
          <w:szCs w:val="24"/>
        </w:rPr>
        <w:t xml:space="preserve"> J</w:t>
      </w:r>
      <w:r w:rsidR="00F6580C">
        <w:rPr>
          <w:rFonts w:ascii="Times New Roman" w:eastAsiaTheme="minorEastAsia" w:hAnsi="Times New Roman" w:cs="Times New Roman"/>
          <w:sz w:val="24"/>
          <w:szCs w:val="24"/>
          <w:vertAlign w:val="subscript"/>
        </w:rPr>
        <w:t>0</w:t>
      </w:r>
      <w:r w:rsidR="00F6580C">
        <w:rPr>
          <w:rFonts w:ascii="Times New Roman" w:eastAsiaTheme="minorEastAsia" w:hAnsi="Times New Roman" w:cs="Times New Roman"/>
          <w:sz w:val="24"/>
          <w:szCs w:val="24"/>
        </w:rPr>
        <w:t>(0) = 1</w:t>
      </w:r>
      <w:r w:rsidR="00F6580C">
        <w:rPr>
          <w:rFonts w:ascii="Times New Roman" w:eastAsiaTheme="minorEastAsia" w:hAnsi="Times New Roman" w:cs="Times New Roman"/>
          <w:sz w:val="24"/>
          <w:szCs w:val="24"/>
          <w:vertAlign w:val="subscript"/>
        </w:rPr>
        <w:t xml:space="preserve"> </w:t>
      </w:r>
      <w:r w:rsidR="0092786F">
        <w:rPr>
          <w:rFonts w:ascii="Times New Roman" w:eastAsiaTheme="minorEastAsia" w:hAnsi="Times New Roman" w:cs="Times New Roman"/>
          <w:sz w:val="24"/>
          <w:szCs w:val="24"/>
        </w:rPr>
        <w:t>dapat dipermud</w:t>
      </w:r>
      <w:r w:rsidR="008B7EB8">
        <w:rPr>
          <w:rFonts w:ascii="Times New Roman" w:eastAsiaTheme="minorEastAsia" w:hAnsi="Times New Roman" w:cs="Times New Roman"/>
          <w:sz w:val="24"/>
          <w:szCs w:val="24"/>
        </w:rPr>
        <w:t xml:space="preserve">ah rumusnya seperti </w:t>
      </w:r>
      <w:r w:rsidR="00F30939">
        <w:rPr>
          <w:rFonts w:ascii="Times New Roman" w:eastAsiaTheme="minorEastAsia" w:hAnsi="Times New Roman" w:cs="Times New Roman"/>
          <w:sz w:val="24"/>
          <w:szCs w:val="24"/>
        </w:rPr>
        <w:t>P</w:t>
      </w:r>
      <w:r w:rsidR="008B7EB8">
        <w:rPr>
          <w:rFonts w:ascii="Times New Roman" w:eastAsiaTheme="minorEastAsia" w:hAnsi="Times New Roman" w:cs="Times New Roman"/>
          <w:sz w:val="24"/>
          <w:szCs w:val="24"/>
        </w:rPr>
        <w:t>ersamaan 3.1</w:t>
      </w:r>
      <w:r w:rsidR="009C266F">
        <w:rPr>
          <w:rFonts w:ascii="Times New Roman" w:eastAsiaTheme="minorEastAsia" w:hAnsi="Times New Roman" w:cs="Times New Roman"/>
          <w:sz w:val="24"/>
          <w:szCs w:val="24"/>
        </w:rPr>
        <w:t>2</w:t>
      </w:r>
      <w:r w:rsidR="00CF78FF">
        <w:rPr>
          <w:rFonts w:ascii="Times New Roman" w:eastAsiaTheme="minorEastAsia" w:hAnsi="Times New Roman" w:cs="Times New Roman"/>
          <w:sz w:val="24"/>
          <w:szCs w:val="24"/>
        </w:rPr>
        <w:t xml:space="preserve"> berikut ini.</w:t>
      </w:r>
    </w:p>
    <w:p w14:paraId="1B54E3FD" w14:textId="77777777" w:rsidR="00D24372" w:rsidRPr="00685B39" w:rsidRDefault="00D24372" w:rsidP="003E09F8">
      <w:pPr>
        <w:spacing w:after="0" w:line="240" w:lineRule="auto"/>
        <w:rPr>
          <w:rFonts w:ascii="Times New Roman" w:eastAsiaTheme="minorEastAsia" w:hAnsi="Times New Roman" w:cs="Times New Roman"/>
          <w:sz w:val="24"/>
          <w:szCs w:val="24"/>
        </w:rPr>
      </w:pPr>
    </w:p>
    <w:p w14:paraId="22BB148A" w14:textId="77777777" w:rsidR="00685B39" w:rsidRDefault="00F6580C" w:rsidP="00685B39">
      <w:pPr>
        <w:rPr>
          <w:rFonts w:ascii="Times New Roman" w:eastAsiaTheme="minorEastAsia" w:hAnsi="Times New Roman" w:cs="Times New Roman"/>
          <w:sz w:val="24"/>
          <w:szCs w:val="24"/>
        </w:rPr>
      </w:pPr>
      <m:oMath>
        <m:r>
          <w:rPr>
            <w:rFonts w:ascii="Cambria Math" w:hAnsi="Cambria Math" w:cs="Times New Roman"/>
            <w:sz w:val="24"/>
            <w:szCs w:val="24"/>
          </w:rPr>
          <m:t xml:space="preserve">Center of cylinder </m:t>
        </m:r>
        <m:d>
          <m:dPr>
            <m:ctrlPr>
              <w:rPr>
                <w:rFonts w:ascii="Cambria Math" w:hAnsi="Cambria Math" w:cs="Times New Roman"/>
                <w:i/>
                <w:sz w:val="24"/>
                <w:szCs w:val="24"/>
              </w:rPr>
            </m:ctrlPr>
          </m:dPr>
          <m:e>
            <m:r>
              <w:rPr>
                <w:rFonts w:ascii="Cambria Math" w:hAnsi="Cambria Math" w:cs="Times New Roman"/>
                <w:sz w:val="24"/>
                <w:szCs w:val="24"/>
              </w:rPr>
              <m:t>r=0</m:t>
            </m:r>
          </m:e>
        </m:d>
        <m:r>
          <w:rPr>
            <w:rFonts w:ascii="Cambria Math" w:hAnsi="Cambria Math" w:cs="Times New Roman"/>
            <w:sz w:val="24"/>
            <w:szCs w:val="24"/>
          </w:rPr>
          <m:t xml:space="preserve"> =</m:t>
        </m:r>
        <m:r>
          <w:rPr>
            <w:rFonts w:ascii="Cambria Math" w:eastAsiaTheme="minorEastAsia" w:hAnsi="Cambria Math" w:cs="Times New Roman"/>
            <w:sz w:val="24"/>
            <w:szCs w:val="24"/>
          </w:rPr>
          <m:t xml:space="preserve"> 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r,t</m:t>
                </m:r>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 xml:space="preserve">1 </m:t>
            </m:r>
          </m:sub>
        </m:sSub>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τ</m:t>
            </m:r>
          </m:sup>
        </m:sSup>
        <m:r>
          <w:rPr>
            <w:rFonts w:ascii="Cambria Math" w:hAnsi="Cambria Math" w:cs="Times New Roman"/>
            <w:sz w:val="24"/>
            <w:szCs w:val="24"/>
          </w:rPr>
          <m:t xml:space="preserve"> </m:t>
        </m:r>
      </m:oMath>
      <w:r w:rsidR="008B7EB8">
        <w:rPr>
          <w:rFonts w:ascii="Times New Roman" w:eastAsiaTheme="minorEastAsia" w:hAnsi="Times New Roman" w:cs="Times New Roman"/>
          <w:sz w:val="24"/>
          <w:szCs w:val="24"/>
        </w:rPr>
        <w:tab/>
        <w:t>(3.1</w:t>
      </w:r>
      <w:r w:rsidR="009C266F">
        <w:rPr>
          <w:rFonts w:ascii="Times New Roman" w:eastAsiaTheme="minorEastAsia" w:hAnsi="Times New Roman" w:cs="Times New Roman"/>
          <w:sz w:val="24"/>
          <w:szCs w:val="24"/>
        </w:rPr>
        <w:t>2</w:t>
      </w:r>
      <w:r w:rsidR="008B7EB8">
        <w:rPr>
          <w:rFonts w:ascii="Times New Roman" w:eastAsiaTheme="minorEastAsia" w:hAnsi="Times New Roman" w:cs="Times New Roman"/>
          <w:sz w:val="24"/>
          <w:szCs w:val="24"/>
        </w:rPr>
        <w:t>)</w:t>
      </w:r>
    </w:p>
    <w:p w14:paraId="7E0FAB60" w14:textId="77777777" w:rsidR="00D24372" w:rsidRPr="00685B39" w:rsidRDefault="00D24372" w:rsidP="003E09F8">
      <w:pPr>
        <w:spacing w:after="0" w:line="240" w:lineRule="auto"/>
        <w:rPr>
          <w:rFonts w:ascii="Times New Roman" w:eastAsiaTheme="minorEastAsia" w:hAnsi="Times New Roman" w:cs="Times New Roman"/>
          <w:sz w:val="24"/>
          <w:szCs w:val="24"/>
        </w:rPr>
      </w:pPr>
    </w:p>
    <w:p w14:paraId="3A2E7963" w14:textId="77777777" w:rsidR="00A53D34" w:rsidRDefault="00E5763E" w:rsidP="00AE0E0D">
      <w:pPr>
        <w:spacing w:after="0" w:line="360" w:lineRule="auto"/>
        <w:ind w:firstLine="567"/>
        <w:jc w:val="both"/>
        <w:rPr>
          <w:rFonts w:ascii="Times New Roman" w:hAnsi="Times New Roman" w:cs="Times New Roman"/>
          <w:sz w:val="24"/>
          <w:szCs w:val="24"/>
        </w:rPr>
      </w:pPr>
      <w:r w:rsidRPr="005156FE">
        <w:rPr>
          <w:rFonts w:ascii="Times New Roman" w:eastAsiaTheme="minorEastAsia" w:hAnsi="Times New Roman" w:cs="Times New Roman"/>
          <w:sz w:val="24"/>
        </w:rPr>
        <w:t>Sampel</w:t>
      </w:r>
      <w:r>
        <w:rPr>
          <w:rFonts w:ascii="Times New Roman" w:hAnsi="Times New Roman" w:cs="Times New Roman"/>
          <w:sz w:val="24"/>
          <w:szCs w:val="24"/>
        </w:rPr>
        <w:t xml:space="preserve"> </w:t>
      </w:r>
      <w:r w:rsidR="00BF33DD">
        <w:rPr>
          <w:rFonts w:ascii="Times New Roman" w:hAnsi="Times New Roman" w:cs="Times New Roman"/>
          <w:sz w:val="24"/>
          <w:szCs w:val="24"/>
        </w:rPr>
        <w:t>beton</w:t>
      </w:r>
      <w:r>
        <w:rPr>
          <w:rFonts w:ascii="Times New Roman" w:hAnsi="Times New Roman" w:cs="Times New Roman"/>
          <w:sz w:val="24"/>
          <w:szCs w:val="24"/>
        </w:rPr>
        <w:t xml:space="preserve"> diasumsika</w:t>
      </w:r>
      <w:r w:rsidR="00622610">
        <w:rPr>
          <w:rFonts w:ascii="Times New Roman" w:hAnsi="Times New Roman" w:cs="Times New Roman"/>
          <w:sz w:val="24"/>
          <w:szCs w:val="24"/>
        </w:rPr>
        <w:t>n</w:t>
      </w:r>
      <w:r w:rsidR="002F7BBD">
        <w:rPr>
          <w:rFonts w:ascii="Times New Roman" w:hAnsi="Times New Roman" w:cs="Times New Roman"/>
          <w:sz w:val="24"/>
          <w:szCs w:val="24"/>
        </w:rPr>
        <w:t xml:space="preserve"> berdiameter 0,15 m, tinggi </w:t>
      </w:r>
      <w:r w:rsidR="00BF33DD">
        <w:rPr>
          <w:rFonts w:ascii="Times New Roman" w:hAnsi="Times New Roman" w:cs="Times New Roman"/>
          <w:sz w:val="24"/>
          <w:szCs w:val="24"/>
        </w:rPr>
        <w:t xml:space="preserve">0,30 m </w:t>
      </w:r>
      <w:r>
        <w:rPr>
          <w:rFonts w:ascii="Times New Roman" w:hAnsi="Times New Roman" w:cs="Times New Roman"/>
          <w:sz w:val="24"/>
          <w:szCs w:val="24"/>
        </w:rPr>
        <w:t>yang mempunyai</w:t>
      </w:r>
      <w:r w:rsidR="00BF33DD">
        <w:rPr>
          <w:rFonts w:ascii="Times New Roman" w:hAnsi="Times New Roman" w:cs="Times New Roman"/>
          <w:sz w:val="24"/>
          <w:szCs w:val="24"/>
        </w:rPr>
        <w:t xml:space="preserve"> komposisi perambatan panas</w:t>
      </w:r>
      <w:r w:rsidR="001400AE">
        <w:rPr>
          <w:rFonts w:ascii="Times New Roman" w:hAnsi="Times New Roman" w:cs="Times New Roman"/>
          <w:sz w:val="24"/>
          <w:szCs w:val="24"/>
        </w:rPr>
        <w:t xml:space="preserve"> (k = 1,4</w:t>
      </w:r>
      <w:r w:rsidR="00AE6571">
        <w:rPr>
          <w:rFonts w:ascii="Times New Roman" w:hAnsi="Times New Roman" w:cs="Times New Roman"/>
          <w:sz w:val="24"/>
          <w:szCs w:val="24"/>
        </w:rPr>
        <w:t xml:space="preserve"> W/m </w:t>
      </w:r>
      <w:r w:rsidR="00AE6571">
        <w:rPr>
          <w:rFonts w:ascii="Calibri" w:hAnsi="Calibri" w:cs="Times New Roman"/>
          <w:sz w:val="24"/>
          <w:szCs w:val="24"/>
        </w:rPr>
        <w:t>⁰</w:t>
      </w:r>
      <w:r w:rsidR="001400AE">
        <w:rPr>
          <w:rFonts w:ascii="Times New Roman" w:hAnsi="Times New Roman" w:cs="Times New Roman"/>
          <w:sz w:val="24"/>
          <w:szCs w:val="24"/>
        </w:rPr>
        <w:t>C; α = 0,75</w:t>
      </w:r>
      <w:r w:rsidR="00AE6571">
        <w:rPr>
          <w:rFonts w:ascii="Times New Roman" w:hAnsi="Times New Roman" w:cs="Times New Roman"/>
          <w:sz w:val="24"/>
          <w:szCs w:val="24"/>
        </w:rPr>
        <w:t xml:space="preserve"> x 10</w:t>
      </w:r>
      <w:r w:rsidR="001400AE">
        <w:rPr>
          <w:rFonts w:ascii="Times New Roman" w:hAnsi="Times New Roman" w:cs="Times New Roman"/>
          <w:sz w:val="24"/>
          <w:szCs w:val="24"/>
          <w:vertAlign w:val="superscript"/>
        </w:rPr>
        <w:t>-6</w:t>
      </w:r>
      <w:r w:rsidR="00AE6571">
        <w:rPr>
          <w:rFonts w:ascii="Times New Roman" w:hAnsi="Times New Roman" w:cs="Times New Roman"/>
          <w:sz w:val="24"/>
          <w:szCs w:val="24"/>
          <w:vertAlign w:val="superscript"/>
        </w:rPr>
        <w:t xml:space="preserve"> </w:t>
      </w:r>
      <w:r w:rsidR="00AE6571">
        <w:rPr>
          <w:rFonts w:ascii="Times New Roman" w:hAnsi="Times New Roman" w:cs="Times New Roman"/>
          <w:sz w:val="24"/>
          <w:szCs w:val="24"/>
        </w:rPr>
        <w:t>m</w:t>
      </w:r>
      <w:r w:rsidR="00AE6571">
        <w:rPr>
          <w:rFonts w:ascii="Times New Roman" w:hAnsi="Times New Roman" w:cs="Times New Roman"/>
          <w:sz w:val="24"/>
          <w:szCs w:val="24"/>
          <w:vertAlign w:val="superscript"/>
        </w:rPr>
        <w:t>2</w:t>
      </w:r>
      <w:r w:rsidR="001400AE">
        <w:rPr>
          <w:rFonts w:ascii="Times New Roman" w:hAnsi="Times New Roman" w:cs="Times New Roman"/>
          <w:sz w:val="24"/>
          <w:szCs w:val="24"/>
        </w:rPr>
        <w:t>/s; ρ = 2100</w:t>
      </w:r>
      <w:r w:rsidR="00AE6571">
        <w:rPr>
          <w:rFonts w:ascii="Times New Roman" w:hAnsi="Times New Roman" w:cs="Times New Roman"/>
          <w:sz w:val="24"/>
          <w:szCs w:val="24"/>
        </w:rPr>
        <w:t xml:space="preserve"> kg/m</w:t>
      </w:r>
      <w:r w:rsidR="00AE6571">
        <w:rPr>
          <w:rFonts w:ascii="Times New Roman" w:hAnsi="Times New Roman" w:cs="Times New Roman"/>
          <w:sz w:val="24"/>
          <w:szCs w:val="24"/>
          <w:vertAlign w:val="superscript"/>
        </w:rPr>
        <w:t>3</w:t>
      </w:r>
      <w:r w:rsidR="00AE6571">
        <w:rPr>
          <w:rFonts w:ascii="Times New Roman" w:hAnsi="Times New Roman" w:cs="Times New Roman"/>
          <w:sz w:val="24"/>
          <w:szCs w:val="24"/>
        </w:rPr>
        <w:t xml:space="preserve">; dan </w:t>
      </w:r>
      <w:r w:rsidR="00AE6571">
        <w:rPr>
          <w:rFonts w:ascii="Times New Roman" w:hAnsi="Times New Roman" w:cs="Times New Roman"/>
          <w:i/>
          <w:sz w:val="24"/>
          <w:szCs w:val="24"/>
        </w:rPr>
        <w:t xml:space="preserve">cp = </w:t>
      </w:r>
      <w:r w:rsidR="001400AE">
        <w:rPr>
          <w:rFonts w:ascii="Times New Roman" w:hAnsi="Times New Roman" w:cs="Times New Roman"/>
          <w:sz w:val="24"/>
          <w:szCs w:val="24"/>
        </w:rPr>
        <w:t>880 J</w:t>
      </w:r>
      <w:r w:rsidR="00BF33DD">
        <w:rPr>
          <w:rFonts w:ascii="Times New Roman" w:hAnsi="Times New Roman" w:cs="Times New Roman"/>
          <w:sz w:val="24"/>
          <w:szCs w:val="24"/>
        </w:rPr>
        <w:t>/kg</w:t>
      </w:r>
      <w:r w:rsidR="00BF33DD">
        <w:rPr>
          <w:rFonts w:ascii="Calibri" w:hAnsi="Calibri" w:cs="Times New Roman"/>
          <w:sz w:val="24"/>
          <w:szCs w:val="24"/>
        </w:rPr>
        <w:t>⁰</w:t>
      </w:r>
      <w:r w:rsidR="00BF33DD">
        <w:rPr>
          <w:rFonts w:ascii="Times New Roman" w:hAnsi="Times New Roman" w:cs="Times New Roman"/>
          <w:sz w:val="24"/>
          <w:szCs w:val="24"/>
        </w:rPr>
        <w:t>C) dioven di</w:t>
      </w:r>
      <w:r>
        <w:rPr>
          <w:rFonts w:ascii="Times New Roman" w:hAnsi="Times New Roman" w:cs="Times New Roman"/>
          <w:sz w:val="24"/>
          <w:szCs w:val="24"/>
        </w:rPr>
        <w:t xml:space="preserve"> </w:t>
      </w:r>
      <w:r w:rsidR="00BF33DD">
        <w:rPr>
          <w:rFonts w:ascii="Times New Roman" w:hAnsi="Times New Roman" w:cs="Times New Roman"/>
          <w:sz w:val="24"/>
          <w:szCs w:val="24"/>
        </w:rPr>
        <w:t xml:space="preserve">dalam </w:t>
      </w:r>
      <w:r w:rsidR="00EF6DBD" w:rsidRPr="00EF6DBD">
        <w:rPr>
          <w:rFonts w:ascii="Times New Roman" w:hAnsi="Times New Roman" w:cs="Times New Roman"/>
          <w:i/>
          <w:sz w:val="24"/>
          <w:szCs w:val="24"/>
        </w:rPr>
        <w:t>furnace</w:t>
      </w:r>
      <w:r w:rsidR="00BF33DD">
        <w:rPr>
          <w:rFonts w:ascii="Times New Roman" w:hAnsi="Times New Roman" w:cs="Times New Roman"/>
          <w:sz w:val="24"/>
          <w:szCs w:val="24"/>
        </w:rPr>
        <w:t xml:space="preserve">. Temperatur beton sebelum dioven adalah 28 </w:t>
      </w:r>
      <w:r w:rsidR="00BF33DD">
        <w:rPr>
          <w:rFonts w:ascii="Calibri" w:hAnsi="Calibri" w:cs="Times New Roman"/>
          <w:sz w:val="24"/>
          <w:szCs w:val="24"/>
        </w:rPr>
        <w:t>⁰</w:t>
      </w:r>
      <w:r w:rsidR="00BF33DD">
        <w:rPr>
          <w:rFonts w:ascii="Times New Roman" w:hAnsi="Times New Roman" w:cs="Times New Roman"/>
          <w:sz w:val="24"/>
          <w:szCs w:val="24"/>
        </w:rPr>
        <w:t xml:space="preserve">C dan </w:t>
      </w:r>
      <w:r w:rsidR="00BF33DD">
        <w:rPr>
          <w:rFonts w:ascii="Times New Roman" w:hAnsi="Times New Roman" w:cs="Times New Roman"/>
          <w:i/>
          <w:sz w:val="24"/>
          <w:szCs w:val="24"/>
        </w:rPr>
        <w:t xml:space="preserve">average convective heat transfer coefficient </w:t>
      </w:r>
      <w:r w:rsidR="001400AE">
        <w:rPr>
          <w:rFonts w:ascii="Times New Roman" w:hAnsi="Times New Roman" w:cs="Times New Roman"/>
          <w:sz w:val="24"/>
          <w:szCs w:val="24"/>
        </w:rPr>
        <w:t>10</w:t>
      </w:r>
      <w:r w:rsidR="00BF33DD">
        <w:rPr>
          <w:rFonts w:ascii="Times New Roman" w:hAnsi="Times New Roman" w:cs="Times New Roman"/>
          <w:sz w:val="24"/>
          <w:szCs w:val="24"/>
        </w:rPr>
        <w:t xml:space="preserve"> W/m</w:t>
      </w:r>
      <w:r w:rsidR="00BF33DD">
        <w:rPr>
          <w:rFonts w:ascii="Times New Roman" w:hAnsi="Times New Roman" w:cs="Times New Roman"/>
          <w:sz w:val="24"/>
          <w:szCs w:val="24"/>
          <w:vertAlign w:val="superscript"/>
        </w:rPr>
        <w:t>2</w:t>
      </w:r>
      <w:r w:rsidR="00BF33DD">
        <w:rPr>
          <w:rFonts w:ascii="Times New Roman" w:hAnsi="Times New Roman" w:cs="Times New Roman"/>
          <w:sz w:val="24"/>
          <w:szCs w:val="24"/>
        </w:rPr>
        <w:t xml:space="preserve"> K.</w:t>
      </w:r>
      <w:r w:rsidR="006C50AB">
        <w:rPr>
          <w:rFonts w:ascii="Times New Roman" w:hAnsi="Times New Roman" w:cs="Times New Roman"/>
          <w:sz w:val="24"/>
          <w:szCs w:val="24"/>
        </w:rPr>
        <w:t xml:space="preserve"> Berapakah waktu yang diperlukan u</w:t>
      </w:r>
      <w:r w:rsidR="00FA04B0">
        <w:rPr>
          <w:rFonts w:ascii="Times New Roman" w:hAnsi="Times New Roman" w:cs="Times New Roman"/>
          <w:sz w:val="24"/>
          <w:szCs w:val="24"/>
        </w:rPr>
        <w:t>ntuk pusat beton mencapai suhu 3</w:t>
      </w:r>
      <w:r w:rsidR="006C50AB">
        <w:rPr>
          <w:rFonts w:ascii="Times New Roman" w:hAnsi="Times New Roman" w:cs="Times New Roman"/>
          <w:sz w:val="24"/>
          <w:szCs w:val="24"/>
        </w:rPr>
        <w:t>00</w:t>
      </w:r>
      <w:r w:rsidR="006C50AB">
        <w:rPr>
          <w:rFonts w:ascii="Calibri" w:hAnsi="Calibri" w:cs="Times New Roman"/>
          <w:sz w:val="24"/>
          <w:szCs w:val="24"/>
        </w:rPr>
        <w:t>⁰</w:t>
      </w:r>
      <w:r w:rsidR="006C50AB">
        <w:rPr>
          <w:rFonts w:ascii="Times New Roman" w:hAnsi="Times New Roman" w:cs="Times New Roman"/>
          <w:sz w:val="24"/>
          <w:szCs w:val="24"/>
        </w:rPr>
        <w:t>C</w:t>
      </w:r>
      <w:r w:rsidR="00FA04B0">
        <w:rPr>
          <w:rFonts w:ascii="Times New Roman" w:hAnsi="Times New Roman" w:cs="Times New Roman"/>
          <w:sz w:val="24"/>
          <w:szCs w:val="24"/>
        </w:rPr>
        <w:t xml:space="preserve"> dan surface mencapai 3</w:t>
      </w:r>
      <w:r w:rsidR="00797DB8">
        <w:rPr>
          <w:rFonts w:ascii="Times New Roman" w:hAnsi="Times New Roman" w:cs="Times New Roman"/>
          <w:sz w:val="24"/>
          <w:szCs w:val="24"/>
        </w:rPr>
        <w:t>00</w:t>
      </w:r>
      <w:r w:rsidR="00797DB8">
        <w:rPr>
          <w:rFonts w:ascii="Calibri" w:hAnsi="Calibri" w:cs="Times New Roman"/>
          <w:sz w:val="24"/>
          <w:szCs w:val="24"/>
        </w:rPr>
        <w:t>⁰</w:t>
      </w:r>
      <w:r w:rsidR="00797DB8">
        <w:rPr>
          <w:rFonts w:ascii="Times New Roman" w:hAnsi="Times New Roman" w:cs="Times New Roman"/>
          <w:sz w:val="24"/>
          <w:szCs w:val="24"/>
        </w:rPr>
        <w:t>C</w:t>
      </w:r>
      <w:r w:rsidR="002566B6">
        <w:rPr>
          <w:rFonts w:ascii="Times New Roman" w:hAnsi="Times New Roman" w:cs="Times New Roman"/>
          <w:sz w:val="24"/>
          <w:szCs w:val="24"/>
        </w:rPr>
        <w:t>?</w:t>
      </w:r>
    </w:p>
    <w:p w14:paraId="23F39A04" w14:textId="77777777" w:rsidR="00BF33DD" w:rsidRPr="00CF78FF" w:rsidRDefault="00BF33DD" w:rsidP="00BF5F6E">
      <w:pPr>
        <w:pStyle w:val="ListParagraph"/>
        <w:numPr>
          <w:ilvl w:val="0"/>
          <w:numId w:val="32"/>
        </w:numPr>
        <w:spacing w:line="360" w:lineRule="auto"/>
        <w:jc w:val="both"/>
        <w:rPr>
          <w:rFonts w:ascii="Times New Roman" w:hAnsi="Times New Roman" w:cs="Times New Roman"/>
          <w:sz w:val="24"/>
          <w:szCs w:val="24"/>
        </w:rPr>
      </w:pPr>
      <w:r w:rsidRPr="00BF33DD">
        <w:rPr>
          <w:rFonts w:ascii="Times New Roman" w:hAnsi="Times New Roman" w:cs="Times New Roman"/>
          <w:i/>
          <w:sz w:val="24"/>
          <w:szCs w:val="24"/>
        </w:rPr>
        <w:t xml:space="preserve">Dimensional time </w:t>
      </w:r>
      <w:r>
        <w:rPr>
          <w:rFonts w:ascii="Times New Roman" w:hAnsi="Times New Roman" w:cs="Times New Roman"/>
          <w:i/>
          <w:sz w:val="24"/>
          <w:szCs w:val="24"/>
        </w:rPr>
        <w:tab/>
      </w:r>
      <w:r w:rsidRPr="00BF33DD">
        <w:rPr>
          <w:rFonts w:ascii="Times New Roman" w:hAnsi="Times New Roman" w:cs="Times New Roman"/>
          <w:i/>
          <w:sz w:val="24"/>
          <w:szCs w:val="24"/>
        </w:rPr>
        <w:t xml:space="preserve"> = </w:t>
      </w:r>
      <w:r>
        <w:rPr>
          <w:rFonts w:ascii="Times New Roman" w:hAnsi="Times New Roman" w:cs="Times New Roman"/>
          <w:i/>
          <w:sz w:val="24"/>
          <w:szCs w:val="24"/>
        </w:rPr>
        <w:t xml:space="preserve">τ = </w:t>
      </w:r>
      <w:r w:rsidRPr="00BF33DD">
        <w:rPr>
          <w:rFonts w:ascii="Times New Roman" w:hAnsi="Times New Roman" w:cs="Times New Roman"/>
          <w:sz w:val="24"/>
          <w:szCs w:val="24"/>
        </w:rPr>
        <w:t>0,2</w:t>
      </w:r>
    </w:p>
    <w:p w14:paraId="53685721" w14:textId="77777777" w:rsidR="00BB17B9" w:rsidRPr="002718B3" w:rsidRDefault="00BF33DD" w:rsidP="00BF5F6E">
      <w:pPr>
        <w:pStyle w:val="ListParagraph"/>
        <w:numPr>
          <w:ilvl w:val="0"/>
          <w:numId w:val="32"/>
        </w:numPr>
        <w:spacing w:line="360" w:lineRule="auto"/>
        <w:jc w:val="both"/>
        <w:rPr>
          <w:rFonts w:ascii="Times New Roman" w:eastAsiaTheme="minorEastAsia" w:hAnsi="Times New Roman" w:cs="Times New Roman"/>
          <w:sz w:val="24"/>
          <w:szCs w:val="24"/>
        </w:rPr>
      </w:pPr>
      <w:r>
        <w:rPr>
          <w:rFonts w:ascii="Times New Roman" w:hAnsi="Times New Roman" w:cs="Times New Roman"/>
          <w:i/>
          <w:sz w:val="24"/>
          <w:szCs w:val="24"/>
        </w:rPr>
        <w:t>Biot number</w:t>
      </w:r>
      <w:r>
        <w:rPr>
          <w:rFonts w:ascii="Times New Roman" w:hAnsi="Times New Roman" w:cs="Times New Roman"/>
          <w:i/>
          <w:sz w:val="24"/>
          <w:szCs w:val="24"/>
        </w:rPr>
        <w:tab/>
      </w:r>
      <w:r>
        <w:rPr>
          <w:rFonts w:ascii="Times New Roman" w:hAnsi="Times New Roman" w:cs="Times New Roman"/>
          <w:i/>
          <w:sz w:val="24"/>
          <w:szCs w:val="24"/>
        </w:rPr>
        <w:tab/>
        <w:t>=</w:t>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h</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num>
          <m:den>
            <m:r>
              <w:rPr>
                <w:rFonts w:ascii="Cambria Math" w:hAnsi="Cambria Math" w:cs="Times New Roman"/>
                <w:sz w:val="24"/>
                <w:szCs w:val="24"/>
              </w:rPr>
              <m:t>k</m:t>
            </m:r>
          </m:den>
        </m:f>
      </m:oMath>
      <w:r>
        <w:rPr>
          <w:rFonts w:ascii="Times New Roman" w:eastAsiaTheme="minorEastAsia" w:hAnsi="Times New Roman" w:cs="Times New Roman"/>
          <w:sz w:val="24"/>
          <w:szCs w:val="24"/>
        </w:rPr>
        <w:t xml:space="preserve"> </w:t>
      </w:r>
      <w:r w:rsidR="002718B3">
        <w:rPr>
          <w:rFonts w:ascii="Times New Roman" w:eastAsiaTheme="minorEastAsia" w:hAnsi="Times New Roman" w:cs="Times New Roman"/>
          <w:sz w:val="24"/>
          <w:szCs w:val="24"/>
        </w:rPr>
        <w:t xml:space="preserve"> </w:t>
      </w:r>
      <w:r w:rsidRPr="002718B3">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10 x 0.075 </m:t>
            </m:r>
          </m:num>
          <m:den>
            <m:r>
              <w:rPr>
                <w:rFonts w:ascii="Cambria Math" w:hAnsi="Cambria Math" w:cs="Times New Roman"/>
                <w:sz w:val="24"/>
                <w:szCs w:val="24"/>
              </w:rPr>
              <m:t>1,4</m:t>
            </m:r>
          </m:den>
        </m:f>
      </m:oMath>
      <w:r w:rsidR="00797DB8" w:rsidRPr="002718B3">
        <w:rPr>
          <w:rFonts w:ascii="Times New Roman" w:eastAsiaTheme="minorEastAsia" w:hAnsi="Times New Roman" w:cs="Times New Roman"/>
          <w:sz w:val="24"/>
          <w:szCs w:val="24"/>
        </w:rPr>
        <w:t xml:space="preserve"> = 0,5357</w:t>
      </w:r>
    </w:p>
    <w:p w14:paraId="64E3785C" w14:textId="77777777" w:rsidR="00E31A94" w:rsidRPr="00967BC5" w:rsidRDefault="00BF33DD" w:rsidP="00AE0E0D">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Menentukan nilai λ</w:t>
      </w:r>
      <w:r>
        <w:rPr>
          <w:rFonts w:ascii="Times New Roman" w:hAnsi="Times New Roman" w:cs="Times New Roman"/>
          <w:sz w:val="24"/>
          <w:szCs w:val="24"/>
          <w:vertAlign w:val="subscript"/>
        </w:rPr>
        <w:t>1</w:t>
      </w:r>
      <w:r>
        <w:rPr>
          <w:rFonts w:ascii="Times New Roman" w:hAnsi="Times New Roman" w:cs="Times New Roman"/>
          <w:sz w:val="24"/>
          <w:szCs w:val="24"/>
        </w:rPr>
        <w:t xml:space="preserve"> dan A</w:t>
      </w:r>
      <w:r>
        <w:rPr>
          <w:rFonts w:ascii="Times New Roman" w:hAnsi="Times New Roman" w:cs="Times New Roman"/>
          <w:sz w:val="24"/>
          <w:szCs w:val="24"/>
          <w:vertAlign w:val="subscript"/>
        </w:rPr>
        <w:t xml:space="preserve">1 </w:t>
      </w:r>
      <w:r>
        <w:rPr>
          <w:rFonts w:ascii="Times New Roman" w:hAnsi="Times New Roman" w:cs="Times New Roman"/>
          <w:sz w:val="24"/>
          <w:szCs w:val="24"/>
        </w:rPr>
        <w:t xml:space="preserve">dari </w:t>
      </w:r>
      <w:r w:rsidR="004C70E7">
        <w:rPr>
          <w:rFonts w:ascii="Times New Roman" w:hAnsi="Times New Roman" w:cs="Times New Roman"/>
          <w:sz w:val="24"/>
          <w:szCs w:val="24"/>
        </w:rPr>
        <w:t xml:space="preserve">Interpolasi berdasarkan </w:t>
      </w:r>
      <w:r w:rsidR="002566B6">
        <w:rPr>
          <w:rFonts w:ascii="Times New Roman" w:hAnsi="Times New Roman" w:cs="Times New Roman"/>
          <w:sz w:val="24"/>
          <w:szCs w:val="24"/>
        </w:rPr>
        <w:t>Gambar dan Tabel 3.4.</w:t>
      </w:r>
      <w:r>
        <w:rPr>
          <w:rFonts w:ascii="Times New Roman" w:hAnsi="Times New Roman" w:cs="Times New Roman"/>
          <w:sz w:val="24"/>
          <w:szCs w:val="24"/>
        </w:rPr>
        <w:t xml:space="preserve"> </w:t>
      </w:r>
    </w:p>
    <w:p w14:paraId="058D466E" w14:textId="3CA14921" w:rsidR="006C50AB" w:rsidRPr="00EC69B5" w:rsidRDefault="00B77314" w:rsidP="00B77314">
      <w:pPr>
        <w:pStyle w:val="Caption"/>
        <w:rPr>
          <w:rFonts w:cs="Times New Roman"/>
          <w:b w:val="0"/>
          <w:szCs w:val="24"/>
        </w:rPr>
      </w:pPr>
      <w:bookmarkStart w:id="64" w:name="_Toc502437830"/>
      <w:r>
        <w:t>Tabel 3.</w:t>
      </w:r>
      <w:r>
        <w:fldChar w:fldCharType="begin"/>
      </w:r>
      <w:r>
        <w:instrText xml:space="preserve"> SEQ Tabel_3. \* ARABIC </w:instrText>
      </w:r>
      <w:r>
        <w:fldChar w:fldCharType="separate"/>
      </w:r>
      <w:r w:rsidR="003E604A">
        <w:rPr>
          <w:noProof/>
        </w:rPr>
        <w:t>3</w:t>
      </w:r>
      <w:r>
        <w:fldChar w:fldCharType="end"/>
      </w:r>
      <w:r w:rsidR="009E1058" w:rsidRPr="00EC69B5">
        <w:rPr>
          <w:rFonts w:cs="Times New Roman"/>
          <w:szCs w:val="24"/>
        </w:rPr>
        <w:t xml:space="preserve"> </w:t>
      </w:r>
      <w:r w:rsidR="009E1058" w:rsidRPr="00EC69B5">
        <w:rPr>
          <w:rFonts w:cs="Times New Roman"/>
          <w:i/>
          <w:szCs w:val="24"/>
        </w:rPr>
        <w:t xml:space="preserve">Biot number </w:t>
      </w:r>
      <w:r w:rsidR="009E1058" w:rsidRPr="00EC69B5">
        <w:rPr>
          <w:rFonts w:cs="Times New Roman"/>
          <w:szCs w:val="24"/>
        </w:rPr>
        <w:t>dan λ</w:t>
      </w:r>
      <w:r w:rsidR="009E1058" w:rsidRPr="00EC69B5">
        <w:rPr>
          <w:rFonts w:cs="Times New Roman"/>
          <w:szCs w:val="24"/>
          <w:vertAlign w:val="subscript"/>
        </w:rPr>
        <w:t>1</w:t>
      </w:r>
      <w:r w:rsidR="009E1058" w:rsidRPr="00EC69B5">
        <w:rPr>
          <w:rFonts w:cs="Times New Roman"/>
          <w:szCs w:val="24"/>
        </w:rPr>
        <w:t xml:space="preserve"> dan A</w:t>
      </w:r>
      <w:r w:rsidR="009E1058" w:rsidRPr="00EC69B5">
        <w:rPr>
          <w:rFonts w:cs="Times New Roman"/>
          <w:szCs w:val="24"/>
          <w:vertAlign w:val="subscript"/>
        </w:rPr>
        <w:t>1</w:t>
      </w:r>
      <w:bookmarkEnd w:id="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76"/>
        <w:gridCol w:w="876"/>
      </w:tblGrid>
      <w:tr w:rsidR="006C50AB" w14:paraId="28F6FF61" w14:textId="77777777" w:rsidTr="005D0229">
        <w:trPr>
          <w:jc w:val="center"/>
        </w:trPr>
        <w:tc>
          <w:tcPr>
            <w:tcW w:w="0" w:type="auto"/>
          </w:tcPr>
          <w:p w14:paraId="17D397BF" w14:textId="77777777" w:rsidR="006C50AB" w:rsidRPr="008C6A08" w:rsidRDefault="006C50AB" w:rsidP="001D519E">
            <w:pPr>
              <w:pStyle w:val="ListParagraph"/>
              <w:spacing w:line="360" w:lineRule="auto"/>
              <w:ind w:left="0"/>
              <w:jc w:val="center"/>
              <w:rPr>
                <w:rFonts w:ascii="Times New Roman" w:hAnsi="Times New Roman" w:cs="Times New Roman"/>
                <w:b/>
                <w:sz w:val="24"/>
                <w:szCs w:val="24"/>
              </w:rPr>
            </w:pPr>
            <w:r w:rsidRPr="008C6A08">
              <w:rPr>
                <w:rFonts w:ascii="Times New Roman" w:hAnsi="Times New Roman" w:cs="Times New Roman"/>
                <w:b/>
                <w:sz w:val="24"/>
                <w:szCs w:val="24"/>
              </w:rPr>
              <w:t>Bi</w:t>
            </w:r>
          </w:p>
        </w:tc>
        <w:tc>
          <w:tcPr>
            <w:tcW w:w="0" w:type="auto"/>
          </w:tcPr>
          <w:p w14:paraId="2B712D31" w14:textId="77777777" w:rsidR="006C50AB" w:rsidRPr="008C6A08" w:rsidRDefault="006C50AB" w:rsidP="001D519E">
            <w:pPr>
              <w:pStyle w:val="ListParagraph"/>
              <w:spacing w:line="360" w:lineRule="auto"/>
              <w:ind w:left="0"/>
              <w:jc w:val="center"/>
              <w:rPr>
                <w:rFonts w:ascii="Times New Roman" w:hAnsi="Times New Roman" w:cs="Times New Roman"/>
                <w:b/>
                <w:sz w:val="24"/>
                <w:szCs w:val="24"/>
                <w:vertAlign w:val="subscript"/>
              </w:rPr>
            </w:pPr>
            <w:r w:rsidRPr="008C6A08">
              <w:rPr>
                <w:rFonts w:ascii="Times New Roman" w:hAnsi="Times New Roman" w:cs="Times New Roman"/>
                <w:b/>
                <w:sz w:val="24"/>
                <w:szCs w:val="24"/>
              </w:rPr>
              <w:t>λ</w:t>
            </w:r>
            <w:r w:rsidRPr="008C6A08">
              <w:rPr>
                <w:rFonts w:ascii="Times New Roman" w:hAnsi="Times New Roman" w:cs="Times New Roman"/>
                <w:b/>
                <w:sz w:val="24"/>
                <w:szCs w:val="24"/>
                <w:vertAlign w:val="subscript"/>
              </w:rPr>
              <w:t>1</w:t>
            </w:r>
          </w:p>
        </w:tc>
        <w:tc>
          <w:tcPr>
            <w:tcW w:w="0" w:type="auto"/>
          </w:tcPr>
          <w:p w14:paraId="2FDF6A1F" w14:textId="77777777" w:rsidR="006C50AB" w:rsidRPr="008C6A08" w:rsidRDefault="006C50AB" w:rsidP="001D519E">
            <w:pPr>
              <w:pStyle w:val="ListParagraph"/>
              <w:spacing w:line="360" w:lineRule="auto"/>
              <w:ind w:left="0"/>
              <w:jc w:val="center"/>
              <w:rPr>
                <w:rFonts w:ascii="Times New Roman" w:hAnsi="Times New Roman" w:cs="Times New Roman"/>
                <w:b/>
                <w:sz w:val="24"/>
                <w:szCs w:val="24"/>
                <w:vertAlign w:val="subscript"/>
              </w:rPr>
            </w:pPr>
            <w:r w:rsidRPr="008C6A08">
              <w:rPr>
                <w:rFonts w:ascii="Times New Roman" w:hAnsi="Times New Roman" w:cs="Times New Roman"/>
                <w:b/>
                <w:sz w:val="24"/>
                <w:szCs w:val="24"/>
              </w:rPr>
              <w:t>A</w:t>
            </w:r>
            <w:r w:rsidRPr="008C6A08">
              <w:rPr>
                <w:rFonts w:ascii="Times New Roman" w:hAnsi="Times New Roman" w:cs="Times New Roman"/>
                <w:b/>
                <w:sz w:val="24"/>
                <w:szCs w:val="24"/>
                <w:vertAlign w:val="subscript"/>
              </w:rPr>
              <w:t>1</w:t>
            </w:r>
          </w:p>
        </w:tc>
      </w:tr>
      <w:tr w:rsidR="006C50AB" w14:paraId="7B3A516F" w14:textId="77777777" w:rsidTr="005D0229">
        <w:trPr>
          <w:jc w:val="center"/>
        </w:trPr>
        <w:tc>
          <w:tcPr>
            <w:tcW w:w="0" w:type="auto"/>
          </w:tcPr>
          <w:p w14:paraId="26AFF718"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0,5</w:t>
            </w:r>
          </w:p>
        </w:tc>
        <w:tc>
          <w:tcPr>
            <w:tcW w:w="0" w:type="auto"/>
          </w:tcPr>
          <w:p w14:paraId="47A718CD"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0.9408</w:t>
            </w:r>
          </w:p>
        </w:tc>
        <w:tc>
          <w:tcPr>
            <w:tcW w:w="0" w:type="auto"/>
          </w:tcPr>
          <w:p w14:paraId="706F5C71"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1.143</w:t>
            </w:r>
          </w:p>
        </w:tc>
      </w:tr>
      <w:tr w:rsidR="006C50AB" w14:paraId="60482A51" w14:textId="77777777" w:rsidTr="005D0229">
        <w:trPr>
          <w:jc w:val="center"/>
        </w:trPr>
        <w:tc>
          <w:tcPr>
            <w:tcW w:w="0" w:type="auto"/>
          </w:tcPr>
          <w:p w14:paraId="07530F3B"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0,5357</w:t>
            </w:r>
          </w:p>
        </w:tc>
        <w:tc>
          <w:tcPr>
            <w:tcW w:w="0" w:type="auto"/>
          </w:tcPr>
          <w:p w14:paraId="187C004F"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0.9685</w:t>
            </w:r>
          </w:p>
        </w:tc>
        <w:tc>
          <w:tcPr>
            <w:tcW w:w="0" w:type="auto"/>
          </w:tcPr>
          <w:p w14:paraId="6824A12D" w14:textId="77777777" w:rsidR="006C50AB" w:rsidRDefault="00622610"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1.1215</w:t>
            </w:r>
          </w:p>
        </w:tc>
      </w:tr>
      <w:tr w:rsidR="006C50AB" w14:paraId="46E128F1" w14:textId="77777777" w:rsidTr="005D0229">
        <w:trPr>
          <w:jc w:val="center"/>
        </w:trPr>
        <w:tc>
          <w:tcPr>
            <w:tcW w:w="0" w:type="auto"/>
          </w:tcPr>
          <w:p w14:paraId="4B8C3FA4"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0,6</w:t>
            </w:r>
          </w:p>
        </w:tc>
        <w:tc>
          <w:tcPr>
            <w:tcW w:w="0" w:type="auto"/>
          </w:tcPr>
          <w:p w14:paraId="5E7244BA"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1.0184</w:t>
            </w:r>
          </w:p>
        </w:tc>
        <w:tc>
          <w:tcPr>
            <w:tcW w:w="0" w:type="auto"/>
          </w:tcPr>
          <w:p w14:paraId="60C37EB7" w14:textId="77777777" w:rsidR="006C50AB" w:rsidRDefault="00797DB8" w:rsidP="001D519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1.1345</w:t>
            </w:r>
          </w:p>
        </w:tc>
      </w:tr>
    </w:tbl>
    <w:p w14:paraId="46EC860F" w14:textId="77777777" w:rsidR="000820C1" w:rsidRDefault="002566B6" w:rsidP="000820C1">
      <w:pPr>
        <w:keepNext/>
        <w:jc w:val="center"/>
      </w:pPr>
      <w:r>
        <w:rPr>
          <w:noProof/>
        </w:rPr>
        <w:drawing>
          <wp:inline distT="0" distB="0" distL="0" distR="0" wp14:anchorId="46D0D46A" wp14:editId="5471C717">
            <wp:extent cx="3004458" cy="3475746"/>
            <wp:effectExtent l="0" t="0" r="5715" b="0"/>
            <wp:docPr id="29" name="Picture 7">
              <a:extLst xmlns:a="http://schemas.openxmlformats.org/drawingml/2006/main">
                <a:ext uri="{FF2B5EF4-FFF2-40B4-BE49-F238E27FC236}">
                  <a16:creationId xmlns:a16="http://schemas.microsoft.com/office/drawing/2014/main" id="{65569F7E-DF7F-43FB-9292-D939C6F673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5569F7E-DF7F-43FB-9292-D939C6F67368}"/>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3004458" cy="3475746"/>
                    </a:xfrm>
                    <a:prstGeom prst="rect">
                      <a:avLst/>
                    </a:prstGeom>
                  </pic:spPr>
                </pic:pic>
              </a:graphicData>
            </a:graphic>
          </wp:inline>
        </w:drawing>
      </w:r>
    </w:p>
    <w:p w14:paraId="7ADFC57D" w14:textId="349EE7A2" w:rsidR="002566B6" w:rsidRPr="000820C1" w:rsidRDefault="000820C1" w:rsidP="002718B3">
      <w:pPr>
        <w:pStyle w:val="Caption"/>
        <w:spacing w:before="240" w:after="0"/>
        <w:rPr>
          <w:rFonts w:cs="Times New Roman"/>
          <w:szCs w:val="24"/>
        </w:rPr>
      </w:pPr>
      <w:bookmarkStart w:id="65" w:name="_Toc501660632"/>
      <w:r>
        <w:t>Gambar 3.</w:t>
      </w:r>
      <w:r>
        <w:fldChar w:fldCharType="begin"/>
      </w:r>
      <w:r>
        <w:instrText xml:space="preserve"> SEQ Gambar_3. \* ARABIC </w:instrText>
      </w:r>
      <w:r>
        <w:fldChar w:fldCharType="separate"/>
      </w:r>
      <w:r w:rsidR="003E604A">
        <w:rPr>
          <w:noProof/>
        </w:rPr>
        <w:t>5</w:t>
      </w:r>
      <w:r>
        <w:fldChar w:fldCharType="end"/>
      </w:r>
      <w:r>
        <w:t xml:space="preserve"> </w:t>
      </w:r>
      <w:r w:rsidR="002566B6" w:rsidRPr="000820C1">
        <w:rPr>
          <w:rFonts w:cs="Times New Roman"/>
          <w:i/>
          <w:szCs w:val="24"/>
        </w:rPr>
        <w:t>Biot number</w:t>
      </w:r>
      <w:r w:rsidR="002566B6" w:rsidRPr="000820C1">
        <w:rPr>
          <w:rFonts w:cs="Times New Roman"/>
          <w:szCs w:val="24"/>
        </w:rPr>
        <w:t xml:space="preserve"> untuk silinder dan </w:t>
      </w:r>
      <w:r w:rsidR="002566B6" w:rsidRPr="000820C1">
        <w:rPr>
          <w:rFonts w:cs="Times New Roman"/>
          <w:i/>
          <w:szCs w:val="24"/>
        </w:rPr>
        <w:t>plane wall</w:t>
      </w:r>
      <w:bookmarkEnd w:id="65"/>
    </w:p>
    <w:p w14:paraId="75A836A8" w14:textId="77777777" w:rsidR="002566B6" w:rsidRPr="002566B6" w:rsidRDefault="002F7BBD" w:rsidP="002566B6">
      <w:pPr>
        <w:spacing w:after="0" w:line="360" w:lineRule="auto"/>
        <w:ind w:left="720"/>
        <w:jc w:val="center"/>
        <w:rPr>
          <w:rFonts w:ascii="Times New Roman" w:hAnsi="Times New Roman" w:cs="Times New Roman"/>
          <w:i/>
          <w:sz w:val="24"/>
          <w:lang w:val="id-ID"/>
        </w:rPr>
      </w:pPr>
      <w:r>
        <w:rPr>
          <w:rFonts w:ascii="Times New Roman" w:hAnsi="Times New Roman" w:cs="Times New Roman"/>
          <w:i/>
          <w:sz w:val="24"/>
        </w:rPr>
        <w:t>(</w:t>
      </w:r>
      <w:r w:rsidR="002566B6" w:rsidRPr="005B560C">
        <w:rPr>
          <w:rFonts w:ascii="Times New Roman" w:hAnsi="Times New Roman" w:cs="Times New Roman"/>
          <w:i/>
          <w:sz w:val="24"/>
          <w:lang w:val="id-ID"/>
        </w:rPr>
        <w:t>Sumber:</w:t>
      </w:r>
      <w:r w:rsidR="002566B6">
        <w:rPr>
          <w:rFonts w:ascii="Times New Roman" w:hAnsi="Times New Roman" w:cs="Times New Roman"/>
          <w:i/>
          <w:sz w:val="24"/>
          <w:lang w:val="id-ID"/>
        </w:rPr>
        <w:t xml:space="preserve"> </w:t>
      </w:r>
      <w:r>
        <w:rPr>
          <w:rFonts w:ascii="Times New Roman" w:hAnsi="Times New Roman" w:cs="Times New Roman"/>
          <w:i/>
          <w:sz w:val="24"/>
        </w:rPr>
        <w:t xml:space="preserve">Cengel, </w:t>
      </w:r>
      <w:r w:rsidR="002566B6">
        <w:rPr>
          <w:rFonts w:ascii="Times New Roman" w:hAnsi="Times New Roman" w:cs="Times New Roman"/>
          <w:i/>
          <w:sz w:val="24"/>
        </w:rPr>
        <w:t>2002)</w:t>
      </w:r>
    </w:p>
    <w:p w14:paraId="5145BAC0" w14:textId="77777777" w:rsidR="003E09F8" w:rsidRPr="009C266F" w:rsidRDefault="00622610" w:rsidP="00AE0E0D">
      <w:pPr>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Berdasarkan SNI 1741-2008 temperatur rata rata tungku dapat diperoleh dari termokopel yang ditetapkan </w:t>
      </w:r>
      <w:r w:rsidR="002566B6">
        <w:rPr>
          <w:rFonts w:ascii="Times New Roman" w:hAnsi="Times New Roman" w:cs="Times New Roman"/>
          <w:sz w:val="24"/>
          <w:szCs w:val="24"/>
        </w:rPr>
        <w:t>seperti pada</w:t>
      </w:r>
      <w:r>
        <w:rPr>
          <w:rFonts w:ascii="Times New Roman" w:hAnsi="Times New Roman" w:cs="Times New Roman"/>
          <w:sz w:val="24"/>
          <w:szCs w:val="24"/>
        </w:rPr>
        <w:t xml:space="preserve"> </w:t>
      </w:r>
      <w:r w:rsidR="00F30939">
        <w:rPr>
          <w:rFonts w:ascii="Times New Roman" w:hAnsi="Times New Roman" w:cs="Times New Roman"/>
          <w:sz w:val="24"/>
          <w:szCs w:val="24"/>
        </w:rPr>
        <w:t>P</w:t>
      </w:r>
      <w:r>
        <w:rPr>
          <w:rFonts w:ascii="Times New Roman" w:hAnsi="Times New Roman" w:cs="Times New Roman"/>
          <w:sz w:val="24"/>
          <w:szCs w:val="24"/>
        </w:rPr>
        <w:t>ersamaan</w:t>
      </w:r>
      <w:r w:rsidR="002566B6">
        <w:rPr>
          <w:rFonts w:ascii="Times New Roman" w:hAnsi="Times New Roman" w:cs="Times New Roman"/>
          <w:sz w:val="24"/>
          <w:szCs w:val="24"/>
        </w:rPr>
        <w:t xml:space="preserve"> 3.1</w:t>
      </w:r>
      <w:r w:rsidR="009C266F">
        <w:rPr>
          <w:rFonts w:ascii="Times New Roman" w:hAnsi="Times New Roman" w:cs="Times New Roman"/>
          <w:sz w:val="24"/>
          <w:szCs w:val="24"/>
        </w:rPr>
        <w:t>3</w:t>
      </w:r>
      <w:r w:rsidR="00F30939">
        <w:rPr>
          <w:rFonts w:ascii="Times New Roman" w:hAnsi="Times New Roman" w:cs="Times New Roman"/>
          <w:sz w:val="24"/>
          <w:szCs w:val="24"/>
        </w:rPr>
        <w:t xml:space="preserve"> dan </w:t>
      </w:r>
      <w:r w:rsidR="00F30939">
        <w:rPr>
          <w:rFonts w:ascii="Times New Roman" w:eastAsiaTheme="minorEastAsia" w:hAnsi="Times New Roman" w:cs="Times New Roman"/>
          <w:sz w:val="24"/>
          <w:szCs w:val="24"/>
        </w:rPr>
        <w:t>Tabel 3.4 menunjukkan suhu rata rata tungku.</w:t>
      </w:r>
    </w:p>
    <w:p w14:paraId="7B1A2AFE" w14:textId="77777777" w:rsidR="00967BC5" w:rsidRPr="00CF5A76" w:rsidRDefault="0046258B" w:rsidP="00CF5A76">
      <w:pPr>
        <w:tabs>
          <w:tab w:val="left" w:pos="7230"/>
        </w:tabs>
        <w:spacing w:line="360" w:lineRule="auto"/>
        <w:ind w:left="567"/>
        <w:rPr>
          <w:rFonts w:ascii="Times New Roman" w:hAnsi="Times New Roman" w:cs="Times New Roman"/>
          <w:sz w:val="24"/>
          <w:szCs w:val="24"/>
        </w:rPr>
      </w:pPr>
      <m:oMath>
        <m:r>
          <w:rPr>
            <w:rFonts w:ascii="Cambria Math" w:hAnsi="Cambria Math" w:cs="Times New Roman"/>
            <w:sz w:val="24"/>
            <w:szCs w:val="24"/>
          </w:rPr>
          <m:t>T=345</m:t>
        </m:r>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8t+1</m:t>
                </m:r>
              </m:e>
            </m:d>
            <m:r>
              <w:rPr>
                <w:rFonts w:ascii="Cambria Math" w:hAnsi="Cambria Math" w:cs="Times New Roman"/>
                <w:sz w:val="24"/>
                <w:szCs w:val="24"/>
              </w:rPr>
              <m:t>+20</m:t>
            </m:r>
          </m:e>
        </m:func>
      </m:oMath>
      <w:r w:rsidR="005156FE">
        <w:rPr>
          <w:rFonts w:ascii="Times New Roman" w:eastAsiaTheme="minorEastAsia" w:hAnsi="Times New Roman" w:cs="Times New Roman"/>
          <w:sz w:val="24"/>
          <w:szCs w:val="24"/>
        </w:rPr>
        <w:tab/>
        <w:t>(3.1</w:t>
      </w:r>
      <w:r w:rsidR="009C266F">
        <w:rPr>
          <w:rFonts w:ascii="Times New Roman" w:eastAsiaTheme="minorEastAsia" w:hAnsi="Times New Roman" w:cs="Times New Roman"/>
          <w:sz w:val="24"/>
          <w:szCs w:val="24"/>
        </w:rPr>
        <w:t>3</w:t>
      </w:r>
      <w:r w:rsidR="005156FE">
        <w:rPr>
          <w:rFonts w:ascii="Times New Roman" w:eastAsiaTheme="minorEastAsia" w:hAnsi="Times New Roman" w:cs="Times New Roman"/>
          <w:sz w:val="24"/>
          <w:szCs w:val="24"/>
        </w:rPr>
        <w:t>)</w:t>
      </w:r>
    </w:p>
    <w:p w14:paraId="35F04AE9" w14:textId="4BE035F2" w:rsidR="001F7195" w:rsidRPr="001F7195" w:rsidRDefault="00B77314" w:rsidP="00B77314">
      <w:pPr>
        <w:pStyle w:val="Caption"/>
        <w:rPr>
          <w:rFonts w:cs="Times New Roman"/>
          <w:b w:val="0"/>
          <w:szCs w:val="24"/>
        </w:rPr>
      </w:pPr>
      <w:bookmarkStart w:id="66" w:name="_Toc502437831"/>
      <w:r>
        <w:t>Tabel 3.</w:t>
      </w:r>
      <w:r>
        <w:fldChar w:fldCharType="begin"/>
      </w:r>
      <w:r>
        <w:instrText xml:space="preserve"> SEQ Tabel_3. \* ARABIC </w:instrText>
      </w:r>
      <w:r>
        <w:fldChar w:fldCharType="separate"/>
      </w:r>
      <w:r w:rsidR="003E604A">
        <w:rPr>
          <w:noProof/>
        </w:rPr>
        <w:t>4</w:t>
      </w:r>
      <w:r>
        <w:fldChar w:fldCharType="end"/>
      </w:r>
      <w:r w:rsidR="001F7195">
        <w:rPr>
          <w:rFonts w:cs="Times New Roman"/>
          <w:szCs w:val="24"/>
        </w:rPr>
        <w:t xml:space="preserve"> Hubungan waktu pemanasan dan suhu rata rata tungku</w:t>
      </w:r>
      <w:bookmarkEnd w:id="66"/>
    </w:p>
    <w:tbl>
      <w:tblPr>
        <w:tblW w:w="0" w:type="auto"/>
        <w:jc w:val="center"/>
        <w:tblLook w:val="04A0" w:firstRow="1" w:lastRow="0" w:firstColumn="1" w:lastColumn="0" w:noHBand="0" w:noVBand="1"/>
      </w:tblPr>
      <w:tblGrid>
        <w:gridCol w:w="1488"/>
        <w:gridCol w:w="706"/>
      </w:tblGrid>
      <w:tr w:rsidR="001F7195" w:rsidRPr="001F7195" w14:paraId="664D5748" w14:textId="77777777" w:rsidTr="001D519E">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69134" w14:textId="77777777" w:rsidR="001F7195" w:rsidRPr="001F7195" w:rsidRDefault="001F7195" w:rsidP="001D519E">
            <w:pPr>
              <w:spacing w:after="0" w:line="360" w:lineRule="auto"/>
              <w:jc w:val="center"/>
              <w:rPr>
                <w:rFonts w:ascii="Times New Roman" w:eastAsia="Times New Roman" w:hAnsi="Times New Roman" w:cs="Times New Roman"/>
                <w:b/>
                <w:color w:val="000000"/>
              </w:rPr>
            </w:pPr>
            <w:r w:rsidRPr="001F7195">
              <w:rPr>
                <w:rFonts w:ascii="Times New Roman" w:eastAsia="Times New Roman" w:hAnsi="Times New Roman" w:cs="Times New Roman"/>
                <w:b/>
                <w:color w:val="000000"/>
              </w:rPr>
              <w:t>Waktu ( SNI)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5AD5973" w14:textId="77777777" w:rsidR="001F7195" w:rsidRPr="001F7195" w:rsidRDefault="001F7195" w:rsidP="001D519E">
            <w:pPr>
              <w:spacing w:after="0" w:line="360" w:lineRule="auto"/>
              <w:jc w:val="center"/>
              <w:rPr>
                <w:rFonts w:ascii="Times New Roman" w:eastAsia="Times New Roman" w:hAnsi="Times New Roman" w:cs="Times New Roman"/>
                <w:b/>
                <w:color w:val="000000"/>
              </w:rPr>
            </w:pPr>
            <w:r w:rsidRPr="001F7195">
              <w:rPr>
                <w:rFonts w:ascii="Times New Roman" w:eastAsia="Times New Roman" w:hAnsi="Times New Roman" w:cs="Times New Roman"/>
                <w:b/>
                <w:color w:val="000000"/>
              </w:rPr>
              <w:t>Suhu</w:t>
            </w:r>
          </w:p>
        </w:tc>
      </w:tr>
      <w:tr w:rsidR="001F7195" w:rsidRPr="001F7195" w14:paraId="464CEC5F"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1A6270" w14:textId="77777777" w:rsidR="001F7195" w:rsidRPr="001F7195" w:rsidRDefault="00F30939" w:rsidP="001D519E">
            <w:pPr>
              <w:spacing w:after="0" w:line="360" w:lineRule="auto"/>
              <w:jc w:val="center"/>
              <w:rPr>
                <w:rFonts w:ascii="Times New Roman" w:eastAsia="Times New Roman" w:hAnsi="Times New Roman" w:cs="Times New Roman"/>
                <w:b/>
                <w:color w:val="000000"/>
              </w:rPr>
            </w:pPr>
            <w:r w:rsidRPr="001F7195">
              <w:rPr>
                <w:rFonts w:ascii="Times New Roman" w:eastAsia="Times New Roman" w:hAnsi="Times New Roman" w:cs="Times New Roman"/>
                <w:b/>
                <w:color w:val="000000"/>
              </w:rPr>
              <w:t>M</w:t>
            </w:r>
            <w:r w:rsidR="001F7195" w:rsidRPr="001F7195">
              <w:rPr>
                <w:rFonts w:ascii="Times New Roman" w:eastAsia="Times New Roman" w:hAnsi="Times New Roman" w:cs="Times New Roman"/>
                <w:b/>
                <w:color w:val="000000"/>
              </w:rPr>
              <w:t>enit</w:t>
            </w:r>
          </w:p>
        </w:tc>
        <w:tc>
          <w:tcPr>
            <w:tcW w:w="0" w:type="auto"/>
            <w:tcBorders>
              <w:top w:val="nil"/>
              <w:left w:val="nil"/>
              <w:bottom w:val="single" w:sz="4" w:space="0" w:color="auto"/>
              <w:right w:val="single" w:sz="4" w:space="0" w:color="auto"/>
            </w:tcBorders>
            <w:shd w:val="clear" w:color="auto" w:fill="auto"/>
            <w:noWrap/>
            <w:vAlign w:val="bottom"/>
            <w:hideMark/>
          </w:tcPr>
          <w:p w14:paraId="4F3F3123" w14:textId="77777777" w:rsidR="001F7195" w:rsidRPr="001F7195" w:rsidRDefault="001F7195" w:rsidP="001D519E">
            <w:pPr>
              <w:spacing w:after="0" w:line="360" w:lineRule="auto"/>
              <w:jc w:val="center"/>
              <w:rPr>
                <w:rFonts w:ascii="Times New Roman" w:eastAsia="Times New Roman" w:hAnsi="Times New Roman" w:cs="Times New Roman"/>
                <w:b/>
                <w:color w:val="000000"/>
              </w:rPr>
            </w:pPr>
            <w:r w:rsidRPr="001F7195">
              <w:rPr>
                <w:rFonts w:ascii="Cambria Math" w:eastAsia="Times New Roman" w:hAnsi="Cambria Math" w:cs="Cambria Math"/>
                <w:b/>
                <w:color w:val="000000"/>
              </w:rPr>
              <w:t>⁰</w:t>
            </w:r>
            <w:r w:rsidRPr="001F7195">
              <w:rPr>
                <w:rFonts w:ascii="Times New Roman" w:eastAsia="Times New Roman" w:hAnsi="Times New Roman" w:cs="Times New Roman"/>
                <w:b/>
                <w:color w:val="000000"/>
              </w:rPr>
              <w:t>C</w:t>
            </w:r>
          </w:p>
        </w:tc>
      </w:tr>
      <w:tr w:rsidR="001F7195" w:rsidRPr="001F7195" w14:paraId="512F29D3"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14DE7E"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0BA8436B"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28</w:t>
            </w:r>
          </w:p>
        </w:tc>
      </w:tr>
      <w:tr w:rsidR="001F7195" w:rsidRPr="001F7195" w14:paraId="2EFF212B"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9646835"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0.7</w:t>
            </w:r>
          </w:p>
        </w:tc>
        <w:tc>
          <w:tcPr>
            <w:tcW w:w="0" w:type="auto"/>
            <w:tcBorders>
              <w:top w:val="nil"/>
              <w:left w:val="nil"/>
              <w:bottom w:val="single" w:sz="4" w:space="0" w:color="auto"/>
              <w:right w:val="single" w:sz="4" w:space="0" w:color="auto"/>
            </w:tcBorders>
            <w:shd w:val="clear" w:color="auto" w:fill="auto"/>
            <w:noWrap/>
            <w:vAlign w:val="bottom"/>
            <w:hideMark/>
          </w:tcPr>
          <w:p w14:paraId="3BFE89F4"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300</w:t>
            </w:r>
          </w:p>
        </w:tc>
      </w:tr>
      <w:tr w:rsidR="001F7195" w:rsidRPr="001F7195" w14:paraId="0EB26A47"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A84C0F"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1.5</w:t>
            </w:r>
          </w:p>
        </w:tc>
        <w:tc>
          <w:tcPr>
            <w:tcW w:w="0" w:type="auto"/>
            <w:tcBorders>
              <w:top w:val="nil"/>
              <w:left w:val="nil"/>
              <w:bottom w:val="single" w:sz="4" w:space="0" w:color="auto"/>
              <w:right w:val="single" w:sz="4" w:space="0" w:color="auto"/>
            </w:tcBorders>
            <w:shd w:val="clear" w:color="auto" w:fill="auto"/>
            <w:noWrap/>
            <w:vAlign w:val="bottom"/>
            <w:hideMark/>
          </w:tcPr>
          <w:p w14:paraId="2F7AA255"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400</w:t>
            </w:r>
          </w:p>
        </w:tc>
      </w:tr>
      <w:tr w:rsidR="001F7195" w:rsidRPr="001F7195" w14:paraId="73BE3DD4"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A3DFA3"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3.0</w:t>
            </w:r>
          </w:p>
        </w:tc>
        <w:tc>
          <w:tcPr>
            <w:tcW w:w="0" w:type="auto"/>
            <w:tcBorders>
              <w:top w:val="nil"/>
              <w:left w:val="nil"/>
              <w:bottom w:val="single" w:sz="4" w:space="0" w:color="auto"/>
              <w:right w:val="single" w:sz="4" w:space="0" w:color="auto"/>
            </w:tcBorders>
            <w:shd w:val="clear" w:color="auto" w:fill="auto"/>
            <w:noWrap/>
            <w:vAlign w:val="bottom"/>
            <w:hideMark/>
          </w:tcPr>
          <w:p w14:paraId="42C752BF"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500</w:t>
            </w:r>
          </w:p>
        </w:tc>
      </w:tr>
      <w:tr w:rsidR="001F7195" w:rsidRPr="001F7195" w14:paraId="70C70CDF"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56E30D"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5.9</w:t>
            </w:r>
          </w:p>
        </w:tc>
        <w:tc>
          <w:tcPr>
            <w:tcW w:w="0" w:type="auto"/>
            <w:tcBorders>
              <w:top w:val="nil"/>
              <w:left w:val="nil"/>
              <w:bottom w:val="single" w:sz="4" w:space="0" w:color="auto"/>
              <w:right w:val="single" w:sz="4" w:space="0" w:color="auto"/>
            </w:tcBorders>
            <w:shd w:val="clear" w:color="auto" w:fill="auto"/>
            <w:noWrap/>
            <w:vAlign w:val="bottom"/>
            <w:hideMark/>
          </w:tcPr>
          <w:p w14:paraId="74515F6F"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600</w:t>
            </w:r>
          </w:p>
        </w:tc>
      </w:tr>
      <w:tr w:rsidR="001F7195" w:rsidRPr="001F7195" w14:paraId="0124102F"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45C86A"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11.6</w:t>
            </w:r>
          </w:p>
        </w:tc>
        <w:tc>
          <w:tcPr>
            <w:tcW w:w="0" w:type="auto"/>
            <w:tcBorders>
              <w:top w:val="nil"/>
              <w:left w:val="nil"/>
              <w:bottom w:val="single" w:sz="4" w:space="0" w:color="auto"/>
              <w:right w:val="single" w:sz="4" w:space="0" w:color="auto"/>
            </w:tcBorders>
            <w:shd w:val="clear" w:color="auto" w:fill="auto"/>
            <w:noWrap/>
            <w:vAlign w:val="bottom"/>
            <w:hideMark/>
          </w:tcPr>
          <w:p w14:paraId="532658A8" w14:textId="77777777" w:rsidR="001F7195" w:rsidRPr="001F7195" w:rsidRDefault="001F7195" w:rsidP="001D519E">
            <w:pPr>
              <w:spacing w:after="0" w:line="36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700</w:t>
            </w:r>
          </w:p>
        </w:tc>
      </w:tr>
      <w:tr w:rsidR="001F7195" w:rsidRPr="001F7195" w14:paraId="7AA8D841" w14:textId="77777777" w:rsidTr="001D519E">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8D84CF" w14:textId="77777777" w:rsidR="001F7195" w:rsidRPr="001F7195" w:rsidRDefault="001F7195" w:rsidP="001F7195">
            <w:pPr>
              <w:spacing w:after="0" w:line="24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22.7</w:t>
            </w:r>
          </w:p>
        </w:tc>
        <w:tc>
          <w:tcPr>
            <w:tcW w:w="0" w:type="auto"/>
            <w:tcBorders>
              <w:top w:val="nil"/>
              <w:left w:val="nil"/>
              <w:bottom w:val="single" w:sz="4" w:space="0" w:color="auto"/>
              <w:right w:val="single" w:sz="4" w:space="0" w:color="auto"/>
            </w:tcBorders>
            <w:shd w:val="clear" w:color="auto" w:fill="auto"/>
            <w:noWrap/>
            <w:vAlign w:val="bottom"/>
            <w:hideMark/>
          </w:tcPr>
          <w:p w14:paraId="532CD9B5" w14:textId="77777777" w:rsidR="001F7195" w:rsidRPr="001F7195" w:rsidRDefault="001F7195" w:rsidP="001F7195">
            <w:pPr>
              <w:spacing w:after="0" w:line="240" w:lineRule="auto"/>
              <w:jc w:val="center"/>
              <w:rPr>
                <w:rFonts w:ascii="Times New Roman" w:eastAsia="Times New Roman" w:hAnsi="Times New Roman" w:cs="Times New Roman"/>
                <w:color w:val="000000"/>
              </w:rPr>
            </w:pPr>
            <w:r w:rsidRPr="001F7195">
              <w:rPr>
                <w:rFonts w:ascii="Times New Roman" w:eastAsia="Times New Roman" w:hAnsi="Times New Roman" w:cs="Times New Roman"/>
                <w:color w:val="000000"/>
              </w:rPr>
              <w:t>800</w:t>
            </w:r>
          </w:p>
        </w:tc>
      </w:tr>
    </w:tbl>
    <w:p w14:paraId="3A7D3E35" w14:textId="77777777" w:rsidR="00CF5A76" w:rsidRDefault="00CF5A76" w:rsidP="00C17816">
      <w:pPr>
        <w:spacing w:before="240"/>
        <w:jc w:val="both"/>
        <w:rPr>
          <w:rFonts w:ascii="Times New Roman" w:eastAsiaTheme="minorEastAsia" w:hAnsi="Times New Roman" w:cs="Times New Roman"/>
          <w:sz w:val="24"/>
          <w:szCs w:val="24"/>
        </w:rPr>
      </w:pPr>
    </w:p>
    <w:p w14:paraId="71C8562F" w14:textId="77777777" w:rsidR="00BF33DD" w:rsidRPr="006C50AB" w:rsidRDefault="006C50AB" w:rsidP="00C17816">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Waktu yang diperlukan untuk mencapai </w:t>
      </w:r>
      <m:oMath>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oMath>
      <w:r w:rsidR="00622610">
        <w:rPr>
          <w:rFonts w:ascii="Times New Roman" w:eastAsiaTheme="minorEastAsia" w:hAnsi="Times New Roman" w:cs="Times New Roman"/>
          <w:sz w:val="24"/>
          <w:szCs w:val="24"/>
        </w:rPr>
        <w:t xml:space="preserve"> = 3</w:t>
      </w:r>
      <w:r>
        <w:rPr>
          <w:rFonts w:ascii="Times New Roman" w:eastAsiaTheme="minorEastAsia" w:hAnsi="Times New Roman" w:cs="Times New Roman"/>
          <w:sz w:val="24"/>
          <w:szCs w:val="24"/>
        </w:rPr>
        <w:t xml:space="preserve">00 </w:t>
      </w:r>
      <w:r>
        <w:rPr>
          <w:rFonts w:ascii="Calibri" w:hAnsi="Calibri" w:cs="Times New Roman"/>
          <w:sz w:val="24"/>
          <w:szCs w:val="24"/>
        </w:rPr>
        <w:t>⁰</w:t>
      </w:r>
      <w:r>
        <w:rPr>
          <w:rFonts w:ascii="Times New Roman" w:hAnsi="Times New Roman" w:cs="Times New Roman"/>
          <w:sz w:val="24"/>
          <w:szCs w:val="24"/>
        </w:rPr>
        <w:t>C</w:t>
      </w:r>
    </w:p>
    <w:p w14:paraId="2D9F4E99" w14:textId="77777777" w:rsidR="007666C1" w:rsidRPr="00622610" w:rsidRDefault="006C50AB" w:rsidP="00E917B9">
      <w:pPr>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Center of cylinder </m:t>
          </m:r>
          <m:d>
            <m:dPr>
              <m:ctrlPr>
                <w:rPr>
                  <w:rFonts w:ascii="Cambria Math" w:hAnsi="Cambria Math" w:cs="Times New Roman"/>
                  <w:i/>
                  <w:sz w:val="24"/>
                  <w:szCs w:val="24"/>
                </w:rPr>
              </m:ctrlPr>
            </m:dPr>
            <m:e>
              <m:r>
                <w:rPr>
                  <w:rFonts w:ascii="Cambria Math" w:hAnsi="Cambria Math" w:cs="Times New Roman"/>
                  <w:sz w:val="24"/>
                  <w:szCs w:val="24"/>
                </w:rPr>
                <m:t>r=0</m:t>
              </m:r>
            </m:e>
          </m:d>
          <m:r>
            <w:rPr>
              <w:rFonts w:ascii="Cambria Math" w:hAnsi="Cambria Math" w:cs="Times New Roman"/>
              <w:sz w:val="24"/>
              <w:szCs w:val="24"/>
            </w:rPr>
            <m:t xml:space="preserve"> =</m:t>
          </m:r>
          <m:r>
            <w:rPr>
              <w:rFonts w:ascii="Cambria Math" w:eastAsiaTheme="minorEastAsia" w:hAnsi="Cambria Math" w:cs="Times New Roman"/>
              <w:sz w:val="24"/>
              <w:szCs w:val="24"/>
            </w:rPr>
            <m:t xml:space="preserve"> 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r,t</m:t>
                  </m:r>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 xml:space="preserve">1 </m:t>
              </m:r>
            </m:sub>
          </m:sSub>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τ</m:t>
              </m:r>
            </m:sup>
          </m:sSup>
          <m:r>
            <w:rPr>
              <w:rFonts w:ascii="Cambria Math" w:hAnsi="Cambria Math" w:cs="Times New Roman"/>
              <w:sz w:val="24"/>
              <w:szCs w:val="24"/>
            </w:rPr>
            <m:t xml:space="preserve"> </m:t>
          </m:r>
        </m:oMath>
      </m:oMathPara>
    </w:p>
    <w:p w14:paraId="5397116F" w14:textId="77777777" w:rsidR="00622610" w:rsidRPr="000A5CE0" w:rsidRDefault="00B97F4F" w:rsidP="00E917B9">
      <w:pPr>
        <w:rPr>
          <w:rFonts w:ascii="Times New Roman" w:eastAsiaTheme="minorEastAsia" w:hAnsi="Times New Roman" w:cs="Times New Roman"/>
          <w:sz w:val="24"/>
          <w:szCs w:val="24"/>
          <w:lang w:val="id-ID"/>
        </w:rPr>
      </w:pPr>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surf</m:t>
            </m:r>
          </m:sub>
        </m:sSub>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 xml:space="preserve">α x t </m:t>
            </m:r>
          </m:num>
          <m:den>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0</m:t>
                </m:r>
              </m:sub>
              <m:sup>
                <m:r>
                  <w:rPr>
                    <w:rFonts w:ascii="Cambria Math" w:hAnsi="Cambria Math"/>
                    <w:sz w:val="24"/>
                    <w:szCs w:val="24"/>
                  </w:rPr>
                  <m:t>2</m:t>
                </m:r>
              </m:sup>
            </m:sSubSup>
          </m:den>
        </m:f>
      </m:oMath>
      <w:r w:rsidR="000A5CE0">
        <w:rPr>
          <w:rFonts w:ascii="Times New Roman" w:eastAsiaTheme="minorEastAsia" w:hAnsi="Times New Roman" w:cs="Times New Roman"/>
          <w:sz w:val="24"/>
          <w:szCs w:val="24"/>
          <w:lang w:val="id-ID"/>
        </w:rPr>
        <w:t xml:space="preserve"> = </w:t>
      </w:r>
      <m:oMath>
        <m:f>
          <m:fPr>
            <m:ctrlPr>
              <w:rPr>
                <w:rFonts w:ascii="Cambria Math" w:hAnsi="Cambria Math"/>
                <w:i/>
                <w:sz w:val="24"/>
                <w:szCs w:val="24"/>
              </w:rPr>
            </m:ctrlPr>
          </m:fPr>
          <m:num>
            <m:r>
              <w:rPr>
                <w:rFonts w:ascii="Cambria Math" w:hAnsi="Cambria Math"/>
                <w:sz w:val="24"/>
                <w:szCs w:val="24"/>
              </w:rPr>
              <m:t xml:space="preserve">0,75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 xml:space="preserve"> x 0,7 x 60 </m:t>
            </m:r>
          </m:num>
          <m:den>
            <m:sSup>
              <m:sSupPr>
                <m:ctrlPr>
                  <w:rPr>
                    <w:rFonts w:ascii="Cambria Math" w:hAnsi="Cambria Math"/>
                    <w:i/>
                    <w:sz w:val="24"/>
                    <w:szCs w:val="24"/>
                  </w:rPr>
                </m:ctrlPr>
              </m:sSupPr>
              <m:e>
                <m:r>
                  <w:rPr>
                    <w:rFonts w:ascii="Cambria Math" w:hAnsi="Cambria Math"/>
                    <w:sz w:val="24"/>
                    <w:szCs w:val="24"/>
                  </w:rPr>
                  <m:t>0,075</m:t>
                </m:r>
              </m:e>
              <m:sup>
                <m:r>
                  <w:rPr>
                    <w:rFonts w:ascii="Cambria Math" w:hAnsi="Cambria Math"/>
                    <w:sz w:val="24"/>
                    <w:szCs w:val="24"/>
                  </w:rPr>
                  <m:t>2</m:t>
                </m:r>
              </m:sup>
            </m:sSup>
          </m:den>
        </m:f>
      </m:oMath>
      <w:r w:rsidR="000A5CE0">
        <w:rPr>
          <w:rFonts w:ascii="Times New Roman" w:eastAsiaTheme="minorEastAsia" w:hAnsi="Times New Roman" w:cs="Times New Roman"/>
          <w:sz w:val="24"/>
          <w:szCs w:val="24"/>
          <w:lang w:val="id-ID"/>
        </w:rPr>
        <w:t xml:space="preserve"> = 0,00548 </w:t>
      </w:r>
    </w:p>
    <w:p w14:paraId="65849E99" w14:textId="77777777" w:rsidR="006C50AB" w:rsidRPr="00E917B9" w:rsidRDefault="006C50AB" w:rsidP="00E917B9">
      <w:pPr>
        <w:rPr>
          <w:rFonts w:eastAsiaTheme="minorEastAsia"/>
          <w:sz w:val="24"/>
          <w:szCs w:val="24"/>
        </w:rPr>
      </w:pPr>
      <m:oMathPara>
        <m:oMathParaPr>
          <m:jc m:val="left"/>
        </m:oMathParaPr>
        <m:oMath>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28- 300</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-300</m:t>
              </m:r>
            </m:den>
          </m:f>
          <m:r>
            <w:rPr>
              <w:rFonts w:ascii="Cambria Math" w:eastAsiaTheme="minorEastAsia" w:hAnsi="Cambria Math" w:cs="Times New Roman"/>
              <w:sz w:val="24"/>
              <w:szCs w:val="24"/>
            </w:rPr>
            <m:t xml:space="preserve">= 1,1215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0,9685</m:t>
                  </m:r>
                </m:e>
                <m:sup>
                  <m:r>
                    <w:rPr>
                      <w:rFonts w:ascii="Cambria Math" w:hAnsi="Cambria Math" w:cs="Times New Roman"/>
                      <w:sz w:val="24"/>
                      <w:szCs w:val="24"/>
                    </w:rPr>
                    <m:t>2</m:t>
                  </m:r>
                </m:sup>
              </m:sSup>
              <m:r>
                <w:rPr>
                  <w:rFonts w:ascii="Cambria Math" w:hAnsi="Cambria Math" w:cs="Times New Roman"/>
                  <w:sz w:val="24"/>
                  <w:szCs w:val="24"/>
                </w:rPr>
                <m:t xml:space="preserve"> x 0,00548</m:t>
              </m:r>
            </m:sup>
          </m:sSup>
        </m:oMath>
      </m:oMathPara>
    </w:p>
    <w:p w14:paraId="2BC5342B" w14:textId="77777777" w:rsidR="006C50AB" w:rsidRPr="00E917B9" w:rsidRDefault="006C50AB" w:rsidP="00E917B9">
      <w:pPr>
        <w:rPr>
          <w:rFonts w:eastAsiaTheme="minorEastAsia"/>
          <w:sz w:val="24"/>
          <w:szCs w:val="24"/>
        </w:rPr>
      </w:pPr>
      <m:oMathPara>
        <m:oMathParaPr>
          <m:jc m:val="left"/>
        </m:oMathParaPr>
        <m:oMath>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-272</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-300</m:t>
              </m:r>
            </m:den>
          </m:f>
          <m:r>
            <w:rPr>
              <w:rFonts w:ascii="Cambria Math" w:eastAsiaTheme="minorEastAsia" w:hAnsi="Cambria Math" w:cs="Times New Roman"/>
              <w:sz w:val="24"/>
              <w:szCs w:val="24"/>
            </w:rPr>
            <m:t xml:space="preserve"> = 1,1215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-0,0051</m:t>
              </m:r>
            </m:sup>
          </m:sSup>
        </m:oMath>
      </m:oMathPara>
    </w:p>
    <w:p w14:paraId="476F0E44" w14:textId="77777777" w:rsidR="008400E7" w:rsidRDefault="00B97F4F" w:rsidP="00E917B9">
      <w:pPr>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r>
          <w:rPr>
            <w:rFonts w:ascii="Cambria Math" w:hAnsi="Cambria Math"/>
            <w:sz w:val="24"/>
            <w:szCs w:val="24"/>
          </w:rPr>
          <m:t>=</m:t>
        </m:r>
      </m:oMath>
      <w:r w:rsidR="00582C74">
        <w:rPr>
          <w:rFonts w:eastAsiaTheme="minorEastAsia"/>
          <w:sz w:val="24"/>
          <w:szCs w:val="24"/>
        </w:rPr>
        <w:t xml:space="preserve"> 56,2</w:t>
      </w:r>
      <w:r w:rsidR="000A5CE0">
        <w:rPr>
          <w:rFonts w:eastAsiaTheme="minorEastAsia"/>
          <w:sz w:val="24"/>
          <w:szCs w:val="24"/>
        </w:rPr>
        <w:t>21</w:t>
      </w:r>
      <w:r w:rsidR="00582C74">
        <w:rPr>
          <w:rFonts w:eastAsiaTheme="minorEastAsia"/>
          <w:sz w:val="24"/>
          <w:szCs w:val="24"/>
        </w:rPr>
        <w:t xml:space="preserve"> </w:t>
      </w:r>
      <w:r w:rsidR="00582C74">
        <w:rPr>
          <w:rFonts w:ascii="Calibri" w:hAnsi="Calibri" w:cs="Times New Roman"/>
          <w:sz w:val="24"/>
          <w:szCs w:val="24"/>
        </w:rPr>
        <w:t>⁰</w:t>
      </w:r>
      <w:r w:rsidR="00582C74">
        <w:rPr>
          <w:rFonts w:ascii="Times New Roman" w:hAnsi="Times New Roman" w:cs="Times New Roman"/>
          <w:sz w:val="24"/>
          <w:szCs w:val="24"/>
        </w:rPr>
        <w:t>C</w:t>
      </w:r>
    </w:p>
    <w:p w14:paraId="0A832CD5" w14:textId="77777777" w:rsidR="00582C74" w:rsidRDefault="00582C74" w:rsidP="00BF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Berdasarkan T</w:t>
      </w:r>
      <w:r>
        <w:rPr>
          <w:rFonts w:ascii="Times New Roman" w:hAnsi="Times New Roman" w:cs="Times New Roman"/>
          <w:sz w:val="24"/>
          <w:szCs w:val="24"/>
          <w:vertAlign w:val="subscript"/>
        </w:rPr>
        <w:t>i</w:t>
      </w:r>
      <w:r w:rsidR="00C777AC">
        <w:rPr>
          <w:rFonts w:ascii="Times New Roman" w:hAnsi="Times New Roman" w:cs="Times New Roman"/>
          <w:sz w:val="24"/>
          <w:szCs w:val="24"/>
        </w:rPr>
        <w:t xml:space="preserve"> yang didapatkan, </w:t>
      </w:r>
      <w:r>
        <w:rPr>
          <w:rFonts w:ascii="Times New Roman" w:hAnsi="Times New Roman" w:cs="Times New Roman"/>
          <w:sz w:val="24"/>
          <w:szCs w:val="24"/>
        </w:rPr>
        <w:t xml:space="preserve">waktu ketika </w:t>
      </w:r>
      <w:r w:rsidR="001C0C4E">
        <w:rPr>
          <w:rFonts w:ascii="Times New Roman" w:hAnsi="Times New Roman" w:cs="Times New Roman"/>
          <w:sz w:val="24"/>
          <w:szCs w:val="24"/>
        </w:rPr>
        <w:t>temperatur</w:t>
      </w:r>
      <w:r>
        <w:rPr>
          <w:rFonts w:ascii="Times New Roman" w:hAnsi="Times New Roman" w:cs="Times New Roman"/>
          <w:sz w:val="24"/>
          <w:szCs w:val="24"/>
        </w:rPr>
        <w:t xml:space="preserve"> ditengah beton mencapai suhu 300</w:t>
      </w:r>
      <w:r>
        <w:rPr>
          <w:rFonts w:ascii="Calibri" w:hAnsi="Calibri" w:cs="Times New Roman"/>
          <w:sz w:val="24"/>
          <w:szCs w:val="24"/>
        </w:rPr>
        <w:t>⁰</w:t>
      </w:r>
      <w:r>
        <w:rPr>
          <w:rFonts w:ascii="Times New Roman" w:hAnsi="Times New Roman" w:cs="Times New Roman"/>
          <w:sz w:val="24"/>
          <w:szCs w:val="24"/>
        </w:rPr>
        <w:t>C</w:t>
      </w:r>
      <w:r w:rsidR="00C777AC">
        <w:rPr>
          <w:rFonts w:ascii="Times New Roman" w:hAnsi="Times New Roman" w:cs="Times New Roman"/>
          <w:sz w:val="24"/>
          <w:szCs w:val="24"/>
        </w:rPr>
        <w:t xml:space="preserve"> dapat dicari menggunakan</w:t>
      </w:r>
      <w:r>
        <w:rPr>
          <w:rFonts w:ascii="Times New Roman" w:hAnsi="Times New Roman" w:cs="Times New Roman"/>
          <w:sz w:val="24"/>
          <w:szCs w:val="24"/>
        </w:rPr>
        <w:t xml:space="preserve"> cara sebagai berikut</w:t>
      </w:r>
      <w:r w:rsidR="00C777AC">
        <w:rPr>
          <w:rFonts w:ascii="Times New Roman" w:hAnsi="Times New Roman" w:cs="Times New Roman"/>
          <w:sz w:val="24"/>
          <w:szCs w:val="24"/>
        </w:rPr>
        <w:t xml:space="preserve"> ini</w:t>
      </w:r>
      <w:r>
        <w:rPr>
          <w:rFonts w:ascii="Times New Roman" w:hAnsi="Times New Roman" w:cs="Times New Roman"/>
          <w:sz w:val="24"/>
          <w:szCs w:val="24"/>
        </w:rPr>
        <w:t>.</w:t>
      </w:r>
    </w:p>
    <w:p w14:paraId="655BB0F5" w14:textId="77777777" w:rsidR="00582C74" w:rsidRPr="00622610" w:rsidRDefault="00582C74" w:rsidP="006A3975">
      <w:pPr>
        <w:spacing w:line="36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Center of cylinder </m:t>
          </m:r>
          <m:d>
            <m:dPr>
              <m:ctrlPr>
                <w:rPr>
                  <w:rFonts w:ascii="Cambria Math" w:hAnsi="Cambria Math" w:cs="Times New Roman"/>
                  <w:i/>
                  <w:sz w:val="24"/>
                  <w:szCs w:val="24"/>
                </w:rPr>
              </m:ctrlPr>
            </m:dPr>
            <m:e>
              <m:r>
                <w:rPr>
                  <w:rFonts w:ascii="Cambria Math" w:hAnsi="Cambria Math" w:cs="Times New Roman"/>
                  <w:sz w:val="24"/>
                  <w:szCs w:val="24"/>
                </w:rPr>
                <m:t>r=0</m:t>
              </m:r>
            </m:e>
          </m:d>
          <m:r>
            <w:rPr>
              <w:rFonts w:ascii="Cambria Math" w:hAnsi="Cambria Math" w:cs="Times New Roman"/>
              <w:sz w:val="24"/>
              <w:szCs w:val="24"/>
            </w:rPr>
            <m:t xml:space="preserve"> =</m:t>
          </m:r>
          <m:r>
            <w:rPr>
              <w:rFonts w:ascii="Cambria Math" w:eastAsiaTheme="minorEastAsia" w:hAnsi="Cambria Math" w:cs="Times New Roman"/>
              <w:sz w:val="24"/>
              <w:szCs w:val="24"/>
            </w:rPr>
            <m:t xml:space="preserve"> 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r,t</m:t>
                  </m:r>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 xml:space="preserve">1 </m:t>
              </m:r>
            </m:sub>
          </m:sSub>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τ</m:t>
              </m:r>
            </m:sup>
          </m:sSup>
          <m:r>
            <w:rPr>
              <w:rFonts w:ascii="Cambria Math" w:hAnsi="Cambria Math" w:cs="Times New Roman"/>
              <w:sz w:val="24"/>
              <w:szCs w:val="24"/>
            </w:rPr>
            <m:t xml:space="preserve"> </m:t>
          </m:r>
        </m:oMath>
      </m:oMathPara>
    </w:p>
    <w:p w14:paraId="09A08F15" w14:textId="77777777" w:rsidR="00582C74" w:rsidRPr="00E917B9" w:rsidRDefault="00582C74" w:rsidP="006A3975">
      <w:pPr>
        <w:spacing w:line="360" w:lineRule="auto"/>
        <w:rPr>
          <w:rFonts w:eastAsiaTheme="minorEastAsia"/>
          <w:sz w:val="24"/>
          <w:szCs w:val="24"/>
        </w:rPr>
      </w:pPr>
      <m:oMathPara>
        <m:oMathParaPr>
          <m:jc m:val="left"/>
        </m:oMathParaPr>
        <m:oMath>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300- 400</m:t>
              </m:r>
            </m:num>
            <m:den>
              <m:r>
                <w:rPr>
                  <w:rFonts w:ascii="Cambria Math" w:eastAsiaTheme="minorEastAsia" w:hAnsi="Cambria Math" w:cs="Times New Roman"/>
                  <w:sz w:val="24"/>
                  <w:szCs w:val="24"/>
                </w:rPr>
                <m:t>56,221 -400</m:t>
              </m:r>
            </m:den>
          </m:f>
          <m:r>
            <w:rPr>
              <w:rFonts w:ascii="Cambria Math" w:eastAsiaTheme="minorEastAsia" w:hAnsi="Cambria Math" w:cs="Times New Roman"/>
              <w:sz w:val="24"/>
              <w:szCs w:val="24"/>
            </w:rPr>
            <m:t xml:space="preserve">= 1,1215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0,9685</m:t>
                  </m:r>
                </m:e>
                <m:sup>
                  <m:r>
                    <w:rPr>
                      <w:rFonts w:ascii="Cambria Math" w:hAnsi="Cambria Math" w:cs="Times New Roman"/>
                      <w:sz w:val="24"/>
                      <w:szCs w:val="24"/>
                    </w:rPr>
                    <m:t>2</m:t>
                  </m:r>
                </m:sup>
              </m:sSup>
              <m:r>
                <w:rPr>
                  <w:rFonts w:ascii="Cambria Math" w:hAnsi="Cambria Math" w:cs="Times New Roman"/>
                  <w:sz w:val="24"/>
                  <w:szCs w:val="24"/>
                </w:rPr>
                <m:t xml:space="preserve"> x τ</m:t>
              </m:r>
            </m:sup>
          </m:sSup>
        </m:oMath>
      </m:oMathPara>
    </w:p>
    <w:p w14:paraId="6F9DD791" w14:textId="77777777" w:rsidR="00582C74" w:rsidRPr="006A3975" w:rsidRDefault="005866C3" w:rsidP="006A3975">
      <w:pPr>
        <w:spacing w:line="360" w:lineRule="auto"/>
        <w:rPr>
          <w:rFonts w:eastAsiaTheme="minorEastAsia"/>
          <w:sz w:val="24"/>
          <w:szCs w:val="24"/>
        </w:rPr>
      </w:pPr>
      <m:oMathPara>
        <m:oMathParaPr>
          <m:jc m:val="left"/>
        </m:oMathParaPr>
        <m:oMath>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(0,t)</m:t>
              </m:r>
            </m:e>
            <m:sub>
              <m:r>
                <w:rPr>
                  <w:rFonts w:ascii="Cambria Math" w:eastAsiaTheme="minorEastAsia" w:hAnsi="Cambria Math" w:cs="Times New Roman"/>
                  <w:sz w:val="24"/>
                  <w:szCs w:val="24"/>
                </w:rPr>
                <m:t>cyl</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-100</m:t>
              </m:r>
            </m:num>
            <m:den>
              <m:r>
                <w:rPr>
                  <w:rFonts w:ascii="Cambria Math" w:eastAsiaTheme="minorEastAsia" w:hAnsi="Cambria Math" w:cs="Times New Roman"/>
                  <w:sz w:val="24"/>
                  <w:szCs w:val="24"/>
                </w:rPr>
                <m:t>-343,728</m:t>
              </m:r>
            </m:den>
          </m:f>
          <m:r>
            <w:rPr>
              <w:rFonts w:ascii="Cambria Math" w:eastAsiaTheme="minorEastAsia" w:hAnsi="Cambria Math" w:cs="Times New Roman"/>
              <w:sz w:val="24"/>
              <w:szCs w:val="24"/>
            </w:rPr>
            <m:t xml:space="preserve"> = 1,1215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-0.9380τ</m:t>
              </m:r>
            </m:sup>
          </m:sSup>
        </m:oMath>
      </m:oMathPara>
    </w:p>
    <w:p w14:paraId="1563C5B2" w14:textId="77777777" w:rsidR="002E70FE" w:rsidRDefault="004F5CEF" w:rsidP="006A3975">
      <w:pPr>
        <w:spacing w:line="360" w:lineRule="auto"/>
        <w:rPr>
          <w:rFonts w:eastAsiaTheme="minorEastAsia"/>
          <w:sz w:val="24"/>
          <w:szCs w:val="24"/>
        </w:rPr>
      </w:pPr>
      <m:oMath>
        <m:r>
          <w:rPr>
            <w:rFonts w:ascii="Cambria Math" w:hAnsi="Cambria Math"/>
            <w:sz w:val="24"/>
            <w:szCs w:val="24"/>
          </w:rPr>
          <m:t xml:space="preserve">τ=1,4385;t= </m:t>
        </m:r>
        <m:f>
          <m:fPr>
            <m:ctrlPr>
              <w:rPr>
                <w:rFonts w:ascii="Cambria Math" w:hAnsi="Cambria Math"/>
                <w:i/>
                <w:sz w:val="24"/>
                <w:szCs w:val="24"/>
              </w:rPr>
            </m:ctrlPr>
          </m:fPr>
          <m:num>
            <m:r>
              <w:rPr>
                <w:rFonts w:ascii="Cambria Math" w:hAnsi="Cambria Math"/>
                <w:sz w:val="24"/>
                <w:szCs w:val="24"/>
              </w:rPr>
              <m:t xml:space="preserve">τ </m:t>
            </m:r>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0</m:t>
                </m:r>
              </m:sub>
              <m:sup>
                <m:r>
                  <w:rPr>
                    <w:rFonts w:ascii="Cambria Math" w:hAnsi="Cambria Math"/>
                    <w:sz w:val="24"/>
                    <w:szCs w:val="24"/>
                  </w:rPr>
                  <m:t>2</m:t>
                </m:r>
              </m:sup>
            </m:sSubSup>
          </m:num>
          <m:den>
            <m:r>
              <w:rPr>
                <w:rFonts w:ascii="Cambria Math" w:hAnsi="Cambria Math"/>
                <w:sz w:val="24"/>
                <w:szCs w:val="24"/>
              </w:rPr>
              <m:t>α</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 xml:space="preserve">1,4385 x  </m:t>
            </m:r>
            <m:sSup>
              <m:sSupPr>
                <m:ctrlPr>
                  <w:rPr>
                    <w:rFonts w:ascii="Cambria Math" w:hAnsi="Cambria Math"/>
                    <w:i/>
                    <w:sz w:val="24"/>
                    <w:szCs w:val="24"/>
                  </w:rPr>
                </m:ctrlPr>
              </m:sSupPr>
              <m:e>
                <m:r>
                  <w:rPr>
                    <w:rFonts w:ascii="Cambria Math" w:hAnsi="Cambria Math"/>
                    <w:sz w:val="24"/>
                    <w:szCs w:val="24"/>
                  </w:rPr>
                  <m:t>0,075</m:t>
                </m:r>
              </m:e>
              <m:sup>
                <m:r>
                  <w:rPr>
                    <w:rFonts w:ascii="Cambria Math" w:hAnsi="Cambria Math"/>
                    <w:sz w:val="24"/>
                    <w:szCs w:val="24"/>
                  </w:rPr>
                  <m:t>2</m:t>
                </m:r>
              </m:sup>
            </m:sSup>
          </m:num>
          <m:den>
            <m:r>
              <w:rPr>
                <w:rFonts w:ascii="Cambria Math" w:hAnsi="Cambria Math"/>
                <w:sz w:val="24"/>
                <w:szCs w:val="24"/>
              </w:rPr>
              <m:t xml:space="preserve">0,75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den>
        </m:f>
        <m:r>
          <w:rPr>
            <w:rFonts w:ascii="Cambria Math" w:hAnsi="Cambria Math"/>
            <w:sz w:val="24"/>
            <w:szCs w:val="24"/>
          </w:rPr>
          <m:t xml:space="preserve">=10788 sec=179,813 menit </m:t>
        </m:r>
      </m:oMath>
      <w:r w:rsidR="008400E7">
        <w:rPr>
          <w:rFonts w:eastAsiaTheme="minorEastAsia"/>
          <w:sz w:val="24"/>
          <w:szCs w:val="24"/>
        </w:rPr>
        <w:t xml:space="preserve"> </w:t>
      </w:r>
    </w:p>
    <w:p w14:paraId="2FA4066C" w14:textId="77777777" w:rsidR="003E09F8" w:rsidRDefault="0042588C" w:rsidP="00C17816">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Berdasarkan </w:t>
      </w:r>
      <w:r w:rsidR="002E70FE" w:rsidRPr="002E70FE">
        <w:rPr>
          <w:rFonts w:ascii="Times New Roman" w:eastAsiaTheme="minorEastAsia" w:hAnsi="Times New Roman" w:cs="Times New Roman"/>
          <w:sz w:val="24"/>
          <w:szCs w:val="24"/>
        </w:rPr>
        <w:t>contoh perhitungan didapatkan hubungan antara waktu da</w:t>
      </w:r>
      <w:r w:rsidR="005866C3">
        <w:rPr>
          <w:rFonts w:ascii="Times New Roman" w:eastAsiaTheme="minorEastAsia" w:hAnsi="Times New Roman" w:cs="Times New Roman"/>
          <w:sz w:val="24"/>
          <w:szCs w:val="24"/>
        </w:rPr>
        <w:t>n temperatur pada Tabel 3.</w:t>
      </w:r>
      <w:r w:rsidR="002F7E09">
        <w:rPr>
          <w:rFonts w:ascii="Times New Roman" w:eastAsiaTheme="minorEastAsia" w:hAnsi="Times New Roman" w:cs="Times New Roman"/>
          <w:sz w:val="24"/>
          <w:szCs w:val="24"/>
        </w:rPr>
        <w:t>5</w:t>
      </w:r>
      <w:r w:rsidR="00772B84">
        <w:rPr>
          <w:rFonts w:ascii="Times New Roman" w:eastAsiaTheme="minorEastAsia" w:hAnsi="Times New Roman" w:cs="Times New Roman"/>
          <w:sz w:val="24"/>
          <w:szCs w:val="24"/>
        </w:rPr>
        <w:t xml:space="preserve"> dan G</w:t>
      </w:r>
      <w:r w:rsidR="00573BE3">
        <w:rPr>
          <w:rFonts w:ascii="Times New Roman" w:eastAsiaTheme="minorEastAsia" w:hAnsi="Times New Roman" w:cs="Times New Roman"/>
          <w:sz w:val="24"/>
          <w:szCs w:val="24"/>
        </w:rPr>
        <w:t>ambar 3.6.</w:t>
      </w:r>
    </w:p>
    <w:p w14:paraId="42971F06" w14:textId="77777777" w:rsidR="003E09F8" w:rsidRDefault="003E09F8" w:rsidP="002718B3">
      <w:pPr>
        <w:spacing w:after="0" w:line="240" w:lineRule="auto"/>
        <w:ind w:firstLine="720"/>
        <w:rPr>
          <w:rFonts w:ascii="Times New Roman" w:eastAsiaTheme="minorEastAsia" w:hAnsi="Times New Roman" w:cs="Times New Roman"/>
          <w:sz w:val="24"/>
          <w:szCs w:val="24"/>
        </w:rPr>
      </w:pPr>
    </w:p>
    <w:p w14:paraId="3A8DEF17" w14:textId="5941009D" w:rsidR="009E1058" w:rsidRPr="002F7E09" w:rsidRDefault="002F7E09" w:rsidP="002F7E09">
      <w:pPr>
        <w:pStyle w:val="Caption"/>
      </w:pPr>
      <w:bookmarkStart w:id="67" w:name="_Toc502437832"/>
      <w:r>
        <w:t>Tabel 3.</w:t>
      </w:r>
      <w:r>
        <w:fldChar w:fldCharType="begin"/>
      </w:r>
      <w:r>
        <w:instrText xml:space="preserve"> SEQ Tabel_3. \* ARABIC </w:instrText>
      </w:r>
      <w:r>
        <w:fldChar w:fldCharType="separate"/>
      </w:r>
      <w:r w:rsidR="003E604A">
        <w:rPr>
          <w:noProof/>
        </w:rPr>
        <w:t>5</w:t>
      </w:r>
      <w:r>
        <w:fldChar w:fldCharType="end"/>
      </w:r>
      <w:r>
        <w:t xml:space="preserve"> </w:t>
      </w:r>
      <w:r w:rsidR="00E917B9" w:rsidRPr="00EC69B5">
        <w:rPr>
          <w:rFonts w:eastAsiaTheme="minorEastAsia" w:cs="Times New Roman"/>
          <w:szCs w:val="24"/>
        </w:rPr>
        <w:t>Hubungan waktu dan temperatur pada</w:t>
      </w:r>
      <w:r w:rsidR="00797DB8">
        <w:rPr>
          <w:rFonts w:eastAsiaTheme="minorEastAsia" w:cs="Times New Roman"/>
          <w:szCs w:val="24"/>
        </w:rPr>
        <w:t xml:space="preserve"> </w:t>
      </w:r>
      <w:r w:rsidR="00797DB8">
        <w:rPr>
          <w:rFonts w:eastAsiaTheme="minorEastAsia" w:cs="Times New Roman"/>
          <w:i/>
          <w:szCs w:val="24"/>
        </w:rPr>
        <w:t>center</w:t>
      </w:r>
      <w:r w:rsidR="00E917B9" w:rsidRPr="00EC69B5">
        <w:rPr>
          <w:rFonts w:eastAsiaTheme="minorEastAsia" w:cs="Times New Roman"/>
          <w:szCs w:val="24"/>
        </w:rPr>
        <w:t xml:space="preserve"> silinder beton</w:t>
      </w:r>
      <w:bookmarkEnd w:id="67"/>
    </w:p>
    <w:tbl>
      <w:tblPr>
        <w:tblW w:w="0" w:type="auto"/>
        <w:jc w:val="center"/>
        <w:tblLook w:val="04A0" w:firstRow="1" w:lastRow="0" w:firstColumn="1" w:lastColumn="0" w:noHBand="0" w:noVBand="1"/>
      </w:tblPr>
      <w:tblGrid>
        <w:gridCol w:w="706"/>
        <w:gridCol w:w="864"/>
      </w:tblGrid>
      <w:tr w:rsidR="005866C3" w:rsidRPr="005866C3" w14:paraId="3922DCD6" w14:textId="77777777" w:rsidTr="006A397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1A0AE3" w14:textId="77777777" w:rsidR="005866C3" w:rsidRPr="008C6A08" w:rsidRDefault="005866C3" w:rsidP="006A3975">
            <w:pPr>
              <w:spacing w:after="0" w:line="360" w:lineRule="auto"/>
              <w:jc w:val="center"/>
              <w:rPr>
                <w:rFonts w:ascii="Times New Roman" w:eastAsia="Times New Roman" w:hAnsi="Times New Roman" w:cs="Times New Roman"/>
                <w:b/>
                <w:color w:val="000000"/>
              </w:rPr>
            </w:pPr>
            <w:r w:rsidRPr="008C6A08">
              <w:rPr>
                <w:rFonts w:ascii="Times New Roman" w:eastAsia="Times New Roman" w:hAnsi="Times New Roman" w:cs="Times New Roman"/>
                <w:b/>
                <w:color w:val="000000"/>
              </w:rPr>
              <w:t>Suhu</w:t>
            </w:r>
          </w:p>
        </w:tc>
        <w:tc>
          <w:tcPr>
            <w:tcW w:w="0" w:type="auto"/>
            <w:tcBorders>
              <w:top w:val="single" w:sz="4" w:space="0" w:color="auto"/>
              <w:left w:val="single" w:sz="4" w:space="0" w:color="auto"/>
              <w:bottom w:val="single" w:sz="4" w:space="0" w:color="auto"/>
              <w:right w:val="single" w:sz="4" w:space="0" w:color="auto"/>
            </w:tcBorders>
          </w:tcPr>
          <w:p w14:paraId="6C2095E1" w14:textId="77777777" w:rsidR="005866C3" w:rsidRPr="008C6A08" w:rsidRDefault="005866C3" w:rsidP="006A3975">
            <w:pPr>
              <w:spacing w:after="0" w:line="360" w:lineRule="auto"/>
              <w:jc w:val="center"/>
              <w:rPr>
                <w:rFonts w:ascii="Times New Roman" w:eastAsia="Times New Roman" w:hAnsi="Times New Roman" w:cs="Times New Roman"/>
                <w:b/>
                <w:color w:val="000000"/>
              </w:rPr>
            </w:pPr>
            <w:r w:rsidRPr="008C6A08">
              <w:rPr>
                <w:rFonts w:ascii="Times New Roman" w:eastAsia="Times New Roman" w:hAnsi="Times New Roman" w:cs="Times New Roman"/>
                <w:b/>
                <w:color w:val="000000"/>
              </w:rPr>
              <w:t>Waktu</w:t>
            </w:r>
          </w:p>
        </w:tc>
      </w:tr>
      <w:tr w:rsidR="005866C3" w:rsidRPr="005866C3" w14:paraId="61C174BD" w14:textId="77777777" w:rsidTr="006A3975">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7EE094" w14:textId="77777777" w:rsidR="005866C3" w:rsidRPr="008C6A08" w:rsidRDefault="005866C3" w:rsidP="006A3975">
            <w:pPr>
              <w:spacing w:after="0" w:line="360" w:lineRule="auto"/>
              <w:jc w:val="center"/>
              <w:rPr>
                <w:rFonts w:ascii="Times New Roman" w:eastAsia="Times New Roman" w:hAnsi="Times New Roman" w:cs="Times New Roman"/>
                <w:b/>
                <w:color w:val="000000"/>
              </w:rPr>
            </w:pPr>
            <w:r w:rsidRPr="008C6A08">
              <w:rPr>
                <w:rFonts w:ascii="Cambria Math" w:eastAsia="Times New Roman" w:hAnsi="Cambria Math" w:cs="Cambria Math"/>
                <w:b/>
                <w:color w:val="000000"/>
              </w:rPr>
              <w:t>⁰</w:t>
            </w:r>
            <w:r w:rsidRPr="008C6A08">
              <w:rPr>
                <w:rFonts w:ascii="Times New Roman" w:eastAsia="Times New Roman" w:hAnsi="Times New Roman" w:cs="Times New Roman"/>
                <w:b/>
                <w:color w:val="000000"/>
              </w:rPr>
              <w:t>C</w:t>
            </w:r>
          </w:p>
        </w:tc>
        <w:tc>
          <w:tcPr>
            <w:tcW w:w="0" w:type="auto"/>
            <w:tcBorders>
              <w:top w:val="nil"/>
              <w:left w:val="single" w:sz="4" w:space="0" w:color="auto"/>
              <w:bottom w:val="single" w:sz="4" w:space="0" w:color="auto"/>
              <w:right w:val="single" w:sz="4" w:space="0" w:color="auto"/>
            </w:tcBorders>
          </w:tcPr>
          <w:p w14:paraId="637A3148" w14:textId="77777777" w:rsidR="005866C3" w:rsidRPr="008C6A08" w:rsidRDefault="005866C3" w:rsidP="006A3975">
            <w:pPr>
              <w:spacing w:after="0" w:line="360" w:lineRule="auto"/>
              <w:jc w:val="center"/>
              <w:rPr>
                <w:rFonts w:ascii="Cambria Math" w:eastAsia="Times New Roman" w:hAnsi="Cambria Math" w:cs="Cambria Math"/>
                <w:b/>
                <w:color w:val="000000"/>
              </w:rPr>
            </w:pPr>
            <w:r w:rsidRPr="008C6A08">
              <w:rPr>
                <w:rFonts w:ascii="Cambria Math" w:eastAsia="Times New Roman" w:hAnsi="Cambria Math" w:cs="Cambria Math"/>
                <w:b/>
                <w:color w:val="000000"/>
              </w:rPr>
              <w:t>menit</w:t>
            </w:r>
          </w:p>
        </w:tc>
      </w:tr>
      <w:tr w:rsidR="005866C3" w:rsidRPr="005866C3" w14:paraId="1A5052B9" w14:textId="77777777" w:rsidTr="006A3975">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A871D7"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28</w:t>
            </w:r>
          </w:p>
        </w:tc>
        <w:tc>
          <w:tcPr>
            <w:tcW w:w="0" w:type="auto"/>
            <w:tcBorders>
              <w:top w:val="nil"/>
              <w:left w:val="single" w:sz="4" w:space="0" w:color="auto"/>
              <w:bottom w:val="single" w:sz="4" w:space="0" w:color="auto"/>
              <w:right w:val="single" w:sz="4" w:space="0" w:color="auto"/>
            </w:tcBorders>
          </w:tcPr>
          <w:p w14:paraId="3A24369F"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5866C3" w:rsidRPr="005866C3" w14:paraId="560EC8DF" w14:textId="77777777" w:rsidTr="006A3975">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823856"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300</w:t>
            </w:r>
          </w:p>
        </w:tc>
        <w:tc>
          <w:tcPr>
            <w:tcW w:w="0" w:type="auto"/>
            <w:tcBorders>
              <w:top w:val="nil"/>
              <w:left w:val="single" w:sz="4" w:space="0" w:color="auto"/>
              <w:bottom w:val="single" w:sz="4" w:space="0" w:color="auto"/>
              <w:right w:val="single" w:sz="4" w:space="0" w:color="auto"/>
            </w:tcBorders>
          </w:tcPr>
          <w:p w14:paraId="1CB7E667"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179,8</w:t>
            </w:r>
          </w:p>
        </w:tc>
      </w:tr>
      <w:tr w:rsidR="005866C3" w:rsidRPr="005866C3" w14:paraId="26CCD8F6" w14:textId="77777777" w:rsidTr="006A3975">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3CE97B"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400</w:t>
            </w:r>
          </w:p>
        </w:tc>
        <w:tc>
          <w:tcPr>
            <w:tcW w:w="0" w:type="auto"/>
            <w:tcBorders>
              <w:top w:val="nil"/>
              <w:left w:val="single" w:sz="4" w:space="0" w:color="auto"/>
              <w:bottom w:val="single" w:sz="4" w:space="0" w:color="auto"/>
              <w:right w:val="single" w:sz="4" w:space="0" w:color="auto"/>
            </w:tcBorders>
          </w:tcPr>
          <w:p w14:paraId="0BD5DEB1"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211,31</w:t>
            </w:r>
          </w:p>
        </w:tc>
      </w:tr>
      <w:tr w:rsidR="005866C3" w:rsidRPr="005866C3" w14:paraId="3FE59009" w14:textId="77777777" w:rsidTr="006A3975">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AC12BC"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500</w:t>
            </w:r>
          </w:p>
        </w:tc>
        <w:tc>
          <w:tcPr>
            <w:tcW w:w="0" w:type="auto"/>
            <w:tcBorders>
              <w:top w:val="nil"/>
              <w:left w:val="single" w:sz="4" w:space="0" w:color="auto"/>
              <w:bottom w:val="single" w:sz="4" w:space="0" w:color="auto"/>
              <w:right w:val="single" w:sz="4" w:space="0" w:color="auto"/>
            </w:tcBorders>
          </w:tcPr>
          <w:p w14:paraId="33578712"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237,63</w:t>
            </w:r>
          </w:p>
        </w:tc>
      </w:tr>
      <w:tr w:rsidR="005866C3" w:rsidRPr="005866C3" w14:paraId="01A944A1" w14:textId="77777777" w:rsidTr="006A3975">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D38295"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600</w:t>
            </w:r>
          </w:p>
        </w:tc>
        <w:tc>
          <w:tcPr>
            <w:tcW w:w="0" w:type="auto"/>
            <w:tcBorders>
              <w:top w:val="nil"/>
              <w:left w:val="single" w:sz="4" w:space="0" w:color="auto"/>
              <w:bottom w:val="single" w:sz="4" w:space="0" w:color="auto"/>
              <w:right w:val="single" w:sz="4" w:space="0" w:color="auto"/>
            </w:tcBorders>
          </w:tcPr>
          <w:p w14:paraId="21457BC0" w14:textId="77777777" w:rsidR="005866C3" w:rsidRPr="005866C3" w:rsidRDefault="005866C3" w:rsidP="006A3975">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261,15</w:t>
            </w:r>
          </w:p>
        </w:tc>
      </w:tr>
    </w:tbl>
    <w:p w14:paraId="55BA79BA" w14:textId="77777777" w:rsidR="00797DB8" w:rsidRDefault="00797DB8" w:rsidP="00772B84">
      <w:pPr>
        <w:rPr>
          <w:rFonts w:ascii="Times New Roman" w:hAnsi="Times New Roman" w:cs="Times New Roman"/>
          <w:sz w:val="24"/>
          <w:szCs w:val="24"/>
        </w:rPr>
      </w:pPr>
    </w:p>
    <w:p w14:paraId="6DDCB8F9" w14:textId="77777777" w:rsidR="00CF5A76" w:rsidRPr="00CF5A76" w:rsidRDefault="00CF5A76" w:rsidP="00CF5A76">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b/>
          <w:sz w:val="24"/>
          <w:szCs w:val="24"/>
        </w:rPr>
        <w:t xml:space="preserve">Tabel Lanjutan </w:t>
      </w:r>
      <w:r>
        <w:rPr>
          <w:rFonts w:ascii="Times New Roman" w:hAnsi="Times New Roman" w:cs="Times New Roman"/>
          <w:b/>
          <w:sz w:val="24"/>
          <w:szCs w:val="24"/>
          <w:lang w:val="id-ID"/>
        </w:rPr>
        <w:t>3.5</w:t>
      </w:r>
      <w:r>
        <w:rPr>
          <w:rFonts w:ascii="Times New Roman" w:hAnsi="Times New Roman" w:cs="Times New Roman"/>
          <w:b/>
          <w:sz w:val="24"/>
          <w:szCs w:val="24"/>
        </w:rPr>
        <w:t xml:space="preserve"> </w:t>
      </w:r>
      <w:r>
        <w:rPr>
          <w:rFonts w:ascii="Times New Roman" w:hAnsi="Times New Roman" w:cs="Times New Roman"/>
          <w:b/>
          <w:sz w:val="24"/>
          <w:szCs w:val="24"/>
          <w:lang w:val="id-ID"/>
        </w:rPr>
        <w:t xml:space="preserve">Hubungan waktu dan temperatur pada </w:t>
      </w:r>
      <w:r>
        <w:rPr>
          <w:rFonts w:ascii="Times New Roman" w:hAnsi="Times New Roman" w:cs="Times New Roman"/>
          <w:b/>
          <w:i/>
          <w:sz w:val="24"/>
          <w:szCs w:val="24"/>
          <w:lang w:val="id-ID"/>
        </w:rPr>
        <w:t xml:space="preserve">center </w:t>
      </w:r>
      <w:r>
        <w:rPr>
          <w:rFonts w:ascii="Times New Roman" w:hAnsi="Times New Roman" w:cs="Times New Roman"/>
          <w:b/>
          <w:sz w:val="24"/>
          <w:szCs w:val="24"/>
          <w:lang w:val="id-ID"/>
        </w:rPr>
        <w:t>silinder beton</w:t>
      </w:r>
    </w:p>
    <w:tbl>
      <w:tblPr>
        <w:tblW w:w="0" w:type="auto"/>
        <w:jc w:val="center"/>
        <w:tblLook w:val="04A0" w:firstRow="1" w:lastRow="0" w:firstColumn="1" w:lastColumn="0" w:noHBand="0" w:noVBand="1"/>
      </w:tblPr>
      <w:tblGrid>
        <w:gridCol w:w="706"/>
        <w:gridCol w:w="931"/>
      </w:tblGrid>
      <w:tr w:rsidR="00CF5A76" w:rsidRPr="005866C3" w14:paraId="49672183" w14:textId="77777777" w:rsidTr="00F76DCB">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11D0C" w14:textId="77777777" w:rsidR="00CF5A76" w:rsidRPr="008C6A08" w:rsidRDefault="00CF5A76" w:rsidP="00F76DCB">
            <w:pPr>
              <w:spacing w:after="0" w:line="360" w:lineRule="auto"/>
              <w:jc w:val="center"/>
              <w:rPr>
                <w:rFonts w:ascii="Times New Roman" w:eastAsia="Times New Roman" w:hAnsi="Times New Roman" w:cs="Times New Roman"/>
                <w:b/>
                <w:color w:val="000000"/>
              </w:rPr>
            </w:pPr>
            <w:r w:rsidRPr="008C6A08">
              <w:rPr>
                <w:rFonts w:ascii="Times New Roman" w:eastAsia="Times New Roman" w:hAnsi="Times New Roman" w:cs="Times New Roman"/>
                <w:b/>
                <w:color w:val="000000"/>
              </w:rPr>
              <w:t>Suhu</w:t>
            </w:r>
          </w:p>
        </w:tc>
        <w:tc>
          <w:tcPr>
            <w:tcW w:w="0" w:type="auto"/>
            <w:tcBorders>
              <w:top w:val="single" w:sz="4" w:space="0" w:color="auto"/>
              <w:left w:val="single" w:sz="4" w:space="0" w:color="auto"/>
              <w:bottom w:val="single" w:sz="4" w:space="0" w:color="auto"/>
              <w:right w:val="single" w:sz="4" w:space="0" w:color="auto"/>
            </w:tcBorders>
          </w:tcPr>
          <w:p w14:paraId="70B4211C" w14:textId="77777777" w:rsidR="00CF5A76" w:rsidRPr="008C6A08" w:rsidRDefault="00CF5A76" w:rsidP="00F76DCB">
            <w:pPr>
              <w:spacing w:after="0" w:line="360" w:lineRule="auto"/>
              <w:jc w:val="center"/>
              <w:rPr>
                <w:rFonts w:ascii="Times New Roman" w:eastAsia="Times New Roman" w:hAnsi="Times New Roman" w:cs="Times New Roman"/>
                <w:b/>
                <w:color w:val="000000"/>
              </w:rPr>
            </w:pPr>
            <w:r w:rsidRPr="008C6A08">
              <w:rPr>
                <w:rFonts w:ascii="Times New Roman" w:eastAsia="Times New Roman" w:hAnsi="Times New Roman" w:cs="Times New Roman"/>
                <w:b/>
                <w:color w:val="000000"/>
              </w:rPr>
              <w:t>Waktu</w:t>
            </w:r>
          </w:p>
        </w:tc>
      </w:tr>
      <w:tr w:rsidR="00CF5A76" w:rsidRPr="005866C3" w14:paraId="68BB06BE" w14:textId="77777777" w:rsidTr="00F76DCB">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47D7FA0" w14:textId="77777777" w:rsidR="00CF5A76" w:rsidRPr="008C6A08" w:rsidRDefault="00CF5A76" w:rsidP="00F76DCB">
            <w:pPr>
              <w:spacing w:after="0" w:line="360" w:lineRule="auto"/>
              <w:jc w:val="center"/>
              <w:rPr>
                <w:rFonts w:ascii="Times New Roman" w:eastAsia="Times New Roman" w:hAnsi="Times New Roman" w:cs="Times New Roman"/>
                <w:b/>
                <w:color w:val="000000"/>
              </w:rPr>
            </w:pPr>
            <w:r w:rsidRPr="008C6A08">
              <w:rPr>
                <w:rFonts w:ascii="Cambria Math" w:eastAsia="Times New Roman" w:hAnsi="Cambria Math" w:cs="Cambria Math"/>
                <w:b/>
                <w:color w:val="000000"/>
              </w:rPr>
              <w:t>⁰</w:t>
            </w:r>
            <w:r w:rsidRPr="008C6A08">
              <w:rPr>
                <w:rFonts w:ascii="Times New Roman" w:eastAsia="Times New Roman" w:hAnsi="Times New Roman" w:cs="Times New Roman"/>
                <w:b/>
                <w:color w:val="000000"/>
              </w:rPr>
              <w:t>C</w:t>
            </w:r>
          </w:p>
        </w:tc>
        <w:tc>
          <w:tcPr>
            <w:tcW w:w="0" w:type="auto"/>
            <w:tcBorders>
              <w:top w:val="nil"/>
              <w:left w:val="single" w:sz="4" w:space="0" w:color="auto"/>
              <w:bottom w:val="single" w:sz="4" w:space="0" w:color="auto"/>
              <w:right w:val="single" w:sz="4" w:space="0" w:color="auto"/>
            </w:tcBorders>
          </w:tcPr>
          <w:p w14:paraId="2D95D938" w14:textId="77777777" w:rsidR="00CF5A76" w:rsidRPr="008C6A08" w:rsidRDefault="00CF5A76" w:rsidP="00F76DCB">
            <w:pPr>
              <w:spacing w:after="0" w:line="360" w:lineRule="auto"/>
              <w:jc w:val="center"/>
              <w:rPr>
                <w:rFonts w:ascii="Cambria Math" w:eastAsia="Times New Roman" w:hAnsi="Cambria Math" w:cs="Cambria Math"/>
                <w:b/>
                <w:color w:val="000000"/>
              </w:rPr>
            </w:pPr>
            <w:r w:rsidRPr="008C6A08">
              <w:rPr>
                <w:rFonts w:ascii="Cambria Math" w:eastAsia="Times New Roman" w:hAnsi="Cambria Math" w:cs="Cambria Math"/>
                <w:b/>
                <w:color w:val="000000"/>
              </w:rPr>
              <w:t>menit</w:t>
            </w:r>
          </w:p>
        </w:tc>
      </w:tr>
      <w:tr w:rsidR="00CF5A76" w:rsidRPr="005866C3" w14:paraId="691251DB" w14:textId="77777777" w:rsidTr="00F76DCB">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9FE9936" w14:textId="77777777" w:rsidR="00CF5A76" w:rsidRPr="005866C3" w:rsidRDefault="00CF5A76" w:rsidP="00F76DCB">
            <w:pPr>
              <w:spacing w:after="0" w:line="36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700</w:t>
            </w:r>
          </w:p>
        </w:tc>
        <w:tc>
          <w:tcPr>
            <w:tcW w:w="0" w:type="auto"/>
            <w:tcBorders>
              <w:top w:val="nil"/>
              <w:left w:val="single" w:sz="4" w:space="0" w:color="auto"/>
              <w:bottom w:val="single" w:sz="4" w:space="0" w:color="auto"/>
              <w:right w:val="single" w:sz="4" w:space="0" w:color="auto"/>
            </w:tcBorders>
          </w:tcPr>
          <w:p w14:paraId="6748A5ED" w14:textId="77777777" w:rsidR="00CF5A76" w:rsidRPr="005866C3" w:rsidRDefault="00CF5A76" w:rsidP="00F76DCB">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284,445</w:t>
            </w:r>
          </w:p>
        </w:tc>
      </w:tr>
      <w:tr w:rsidR="00CF5A76" w:rsidRPr="005866C3" w14:paraId="01A47E33" w14:textId="77777777" w:rsidTr="00F76DCB">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DB39D0" w14:textId="77777777" w:rsidR="00CF5A76" w:rsidRPr="005866C3" w:rsidRDefault="00CF5A76" w:rsidP="00F76DCB">
            <w:pPr>
              <w:spacing w:after="0" w:line="240" w:lineRule="auto"/>
              <w:jc w:val="center"/>
              <w:rPr>
                <w:rFonts w:ascii="Times New Roman" w:eastAsia="Times New Roman" w:hAnsi="Times New Roman" w:cs="Times New Roman"/>
                <w:color w:val="000000"/>
              </w:rPr>
            </w:pPr>
            <w:r w:rsidRPr="005866C3">
              <w:rPr>
                <w:rFonts w:ascii="Times New Roman" w:eastAsia="Times New Roman" w:hAnsi="Times New Roman" w:cs="Times New Roman"/>
                <w:color w:val="000000"/>
              </w:rPr>
              <w:t>800</w:t>
            </w:r>
          </w:p>
        </w:tc>
        <w:tc>
          <w:tcPr>
            <w:tcW w:w="0" w:type="auto"/>
            <w:tcBorders>
              <w:top w:val="nil"/>
              <w:left w:val="single" w:sz="4" w:space="0" w:color="auto"/>
              <w:bottom w:val="single" w:sz="4" w:space="0" w:color="auto"/>
              <w:right w:val="single" w:sz="4" w:space="0" w:color="auto"/>
            </w:tcBorders>
          </w:tcPr>
          <w:p w14:paraId="3B45D90C" w14:textId="77777777" w:rsidR="00CF5A76" w:rsidRPr="005866C3" w:rsidRDefault="00CF5A76" w:rsidP="00F76DC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310,875</w:t>
            </w:r>
          </w:p>
        </w:tc>
      </w:tr>
    </w:tbl>
    <w:p w14:paraId="1E8A2007" w14:textId="77777777" w:rsidR="00CF5A76" w:rsidRPr="009E1058" w:rsidRDefault="00CF5A76" w:rsidP="00772B84">
      <w:pPr>
        <w:rPr>
          <w:rFonts w:ascii="Times New Roman" w:hAnsi="Times New Roman" w:cs="Times New Roman"/>
          <w:sz w:val="24"/>
          <w:szCs w:val="24"/>
        </w:rPr>
      </w:pPr>
    </w:p>
    <w:p w14:paraId="33FB7A8C" w14:textId="77777777" w:rsidR="0011186A" w:rsidRDefault="00777DA5" w:rsidP="003E09F8">
      <w:pPr>
        <w:keepNext/>
        <w:jc w:val="center"/>
      </w:pPr>
      <w:r>
        <w:rPr>
          <w:noProof/>
        </w:rPr>
        <w:drawing>
          <wp:inline distT="0" distB="0" distL="0" distR="0" wp14:anchorId="2BEF9C5E" wp14:editId="224E81EA">
            <wp:extent cx="4533900" cy="2758440"/>
            <wp:effectExtent l="0" t="0" r="0" b="3810"/>
            <wp:docPr id="28" name="Chart 28">
              <a:extLst xmlns:a="http://schemas.openxmlformats.org/drawingml/2006/main">
                <a:ext uri="{FF2B5EF4-FFF2-40B4-BE49-F238E27FC236}">
                  <a16:creationId xmlns:a16="http://schemas.microsoft.com/office/drawing/2014/main" id="{E3AAE976-E93A-4043-89FB-661DEE7B12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1990F35" w14:textId="55E4820F" w:rsidR="00E917B9" w:rsidRPr="0011186A" w:rsidRDefault="0011186A" w:rsidP="0011186A">
      <w:pPr>
        <w:pStyle w:val="Caption"/>
        <w:rPr>
          <w:rFonts w:cs="Times New Roman"/>
          <w:szCs w:val="24"/>
        </w:rPr>
        <w:sectPr w:rsidR="00E917B9" w:rsidRPr="0011186A" w:rsidSect="000B564F">
          <w:headerReference w:type="default" r:id="rId37"/>
          <w:footerReference w:type="default" r:id="rId38"/>
          <w:headerReference w:type="first" r:id="rId39"/>
          <w:footerReference w:type="first" r:id="rId40"/>
          <w:pgSz w:w="11906" w:h="16838"/>
          <w:pgMar w:top="2268" w:right="1701" w:bottom="1701" w:left="2268" w:header="708" w:footer="708" w:gutter="0"/>
          <w:pgNumType w:start="16"/>
          <w:cols w:space="708"/>
          <w:titlePg/>
          <w:docGrid w:linePitch="360"/>
        </w:sectPr>
      </w:pPr>
      <w:bookmarkStart w:id="68" w:name="_Toc501660633"/>
      <w:r w:rsidRPr="0011186A">
        <w:t>Gambar 3.</w:t>
      </w:r>
      <w:r w:rsidRPr="0011186A">
        <w:fldChar w:fldCharType="begin"/>
      </w:r>
      <w:r w:rsidRPr="0011186A">
        <w:instrText xml:space="preserve"> SEQ Gambar_3. \* ARABIC </w:instrText>
      </w:r>
      <w:r w:rsidRPr="0011186A">
        <w:fldChar w:fldCharType="separate"/>
      </w:r>
      <w:r w:rsidR="003E604A">
        <w:rPr>
          <w:noProof/>
        </w:rPr>
        <w:t>6</w:t>
      </w:r>
      <w:r w:rsidRPr="0011186A">
        <w:fldChar w:fldCharType="end"/>
      </w:r>
      <w:r w:rsidRPr="0011186A">
        <w:t xml:space="preserve"> </w:t>
      </w:r>
      <w:r w:rsidR="00E917B9" w:rsidRPr="0011186A">
        <w:rPr>
          <w:rFonts w:eastAsiaTheme="minorEastAsia" w:cs="Times New Roman"/>
          <w:szCs w:val="24"/>
        </w:rPr>
        <w:t>Grafik Hubungan waktu dan temper</w:t>
      </w:r>
      <w:r w:rsidR="008E3297" w:rsidRPr="0011186A">
        <w:rPr>
          <w:rFonts w:eastAsiaTheme="minorEastAsia" w:cs="Times New Roman"/>
          <w:szCs w:val="24"/>
        </w:rPr>
        <w:t>atur pada silinder beton dan SNI  1741-2008</w:t>
      </w:r>
      <w:bookmarkEnd w:id="68"/>
    </w:p>
    <w:p w14:paraId="77E94B3D" w14:textId="77777777" w:rsidR="00CB6279" w:rsidRDefault="00CB6279" w:rsidP="0004302A">
      <w:pPr>
        <w:pStyle w:val="Heading1"/>
        <w:numPr>
          <w:ilvl w:val="0"/>
          <w:numId w:val="0"/>
        </w:numPr>
        <w:spacing w:before="0" w:line="360" w:lineRule="auto"/>
      </w:pPr>
      <w:bookmarkStart w:id="69" w:name="_Toc510650352"/>
      <w:r w:rsidRPr="00A37727">
        <w:t>BAB IV</w:t>
      </w:r>
      <w:r w:rsidR="003D5FE1">
        <w:br/>
      </w:r>
      <w:r w:rsidRPr="00A37727">
        <w:t>METODOLOGI PENELITIAN</w:t>
      </w:r>
      <w:bookmarkEnd w:id="69"/>
    </w:p>
    <w:p w14:paraId="4BF869BB" w14:textId="77777777" w:rsidR="003D5FE1" w:rsidRPr="00A37727" w:rsidRDefault="003D5FE1" w:rsidP="003D5FE1">
      <w:pPr>
        <w:spacing w:line="720" w:lineRule="auto"/>
        <w:jc w:val="center"/>
        <w:rPr>
          <w:rFonts w:ascii="Times New Roman" w:hAnsi="Times New Roman" w:cs="Times New Roman"/>
          <w:b/>
          <w:sz w:val="28"/>
          <w:szCs w:val="28"/>
        </w:rPr>
      </w:pPr>
    </w:p>
    <w:p w14:paraId="13FD0D78" w14:textId="77777777" w:rsidR="00CB6279" w:rsidRPr="00A37727" w:rsidRDefault="00CB6279" w:rsidP="00ED3876">
      <w:pPr>
        <w:pStyle w:val="Heading2"/>
        <w:numPr>
          <w:ilvl w:val="0"/>
          <w:numId w:val="85"/>
        </w:numPr>
        <w:spacing w:line="360" w:lineRule="auto"/>
        <w:ind w:left="426" w:hanging="426"/>
        <w:rPr>
          <w:szCs w:val="24"/>
        </w:rPr>
      </w:pPr>
      <w:bookmarkStart w:id="70" w:name="_Toc510650353"/>
      <w:r w:rsidRPr="00A37727">
        <w:t>Tinjauan Umum</w:t>
      </w:r>
      <w:bookmarkEnd w:id="70"/>
    </w:p>
    <w:p w14:paraId="6DFA6299" w14:textId="77777777" w:rsidR="00CB6279" w:rsidRPr="00A37727" w:rsidRDefault="00CB6279" w:rsidP="00CB6279">
      <w:pPr>
        <w:pStyle w:val="ListParagraph"/>
        <w:spacing w:line="360" w:lineRule="auto"/>
        <w:ind w:left="0" w:firstLine="567"/>
        <w:jc w:val="both"/>
        <w:rPr>
          <w:rFonts w:ascii="Times New Roman" w:hAnsi="Times New Roman" w:cs="Times New Roman"/>
          <w:sz w:val="24"/>
          <w:szCs w:val="24"/>
        </w:rPr>
      </w:pPr>
      <w:r w:rsidRPr="00A37727">
        <w:rPr>
          <w:rFonts w:ascii="Times New Roman" w:hAnsi="Times New Roman" w:cs="Times New Roman"/>
          <w:sz w:val="24"/>
        </w:rPr>
        <w:t>Metode penelitian merupakan langkah umum atau metode yang dilakukan pada suatu penelitian secara ilmiah untuk memperoleh hasil yang rasional. Penelitian ini menggunakan met</w:t>
      </w:r>
      <w:r w:rsidR="004360C7">
        <w:rPr>
          <w:rFonts w:ascii="Times New Roman" w:hAnsi="Times New Roman" w:cs="Times New Roman"/>
          <w:sz w:val="24"/>
        </w:rPr>
        <w:t>ode eksperimental laboratorium. P</w:t>
      </w:r>
      <w:r w:rsidRPr="00A37727">
        <w:rPr>
          <w:rFonts w:ascii="Times New Roman" w:hAnsi="Times New Roman" w:cs="Times New Roman"/>
          <w:sz w:val="24"/>
        </w:rPr>
        <w:t>enelitian ini terdiri atas variabe</w:t>
      </w:r>
      <w:r w:rsidR="003049B6">
        <w:rPr>
          <w:rFonts w:ascii="Times New Roman" w:hAnsi="Times New Roman" w:cs="Times New Roman"/>
          <w:sz w:val="24"/>
          <w:lang w:val="id-ID"/>
        </w:rPr>
        <w:t>l</w:t>
      </w:r>
      <w:r w:rsidRPr="00A37727">
        <w:rPr>
          <w:rFonts w:ascii="Times New Roman" w:hAnsi="Times New Roman" w:cs="Times New Roman"/>
          <w:sz w:val="24"/>
        </w:rPr>
        <w:t xml:space="preserve"> bebas dan variabel terikat. Variabel bebas pada penelitian ini berupa penambahan kadar </w:t>
      </w:r>
      <w:r w:rsidRPr="00A37727">
        <w:rPr>
          <w:rFonts w:ascii="Times New Roman" w:hAnsi="Times New Roman" w:cs="Times New Roman"/>
          <w:i/>
          <w:sz w:val="24"/>
        </w:rPr>
        <w:t xml:space="preserve">admixture </w:t>
      </w:r>
      <w:r w:rsidRPr="00A37727">
        <w:rPr>
          <w:rFonts w:ascii="Times New Roman" w:hAnsi="Times New Roman" w:cs="Times New Roman"/>
          <w:i/>
          <w:sz w:val="24"/>
          <w:szCs w:val="24"/>
        </w:rPr>
        <w:t xml:space="preserve">Plastocrete® RT6 Plus </w:t>
      </w:r>
      <w:r w:rsidRPr="00A37727">
        <w:rPr>
          <w:rFonts w:ascii="Times New Roman" w:hAnsi="Times New Roman" w:cs="Times New Roman"/>
          <w:sz w:val="24"/>
          <w:szCs w:val="24"/>
        </w:rPr>
        <w:t>d</w:t>
      </w:r>
      <w:r>
        <w:rPr>
          <w:rFonts w:ascii="Times New Roman" w:hAnsi="Times New Roman" w:cs="Times New Roman"/>
          <w:sz w:val="24"/>
          <w:szCs w:val="24"/>
        </w:rPr>
        <w:t xml:space="preserve">an perubahan temperatur. </w:t>
      </w:r>
      <w:r w:rsidRPr="00A37727">
        <w:rPr>
          <w:rFonts w:ascii="Times New Roman" w:hAnsi="Times New Roman" w:cs="Times New Roman"/>
          <w:sz w:val="24"/>
          <w:szCs w:val="24"/>
        </w:rPr>
        <w:t xml:space="preserve">Variabel terikat berupa kuat desak beton, modulus </w:t>
      </w:r>
      <w:r w:rsidR="0062707E">
        <w:rPr>
          <w:rFonts w:ascii="Times New Roman" w:hAnsi="Times New Roman" w:cs="Times New Roman"/>
          <w:sz w:val="24"/>
          <w:szCs w:val="24"/>
        </w:rPr>
        <w:t>elastisitas, dan</w:t>
      </w:r>
      <w:r w:rsidRPr="00A37727">
        <w:rPr>
          <w:rFonts w:ascii="Times New Roman" w:hAnsi="Times New Roman" w:cs="Times New Roman"/>
          <w:sz w:val="24"/>
          <w:szCs w:val="24"/>
        </w:rPr>
        <w:t xml:space="preserve"> kuat tarik belah beton. Faktor yang lain seperti berat jenis agregat, proporsi campuran bahan,</w:t>
      </w:r>
      <w:r w:rsidR="004360C7">
        <w:rPr>
          <w:rFonts w:ascii="Times New Roman" w:hAnsi="Times New Roman" w:cs="Times New Roman"/>
          <w:sz w:val="24"/>
          <w:szCs w:val="24"/>
        </w:rPr>
        <w:t xml:space="preserve"> dan</w:t>
      </w:r>
      <w:r w:rsidRPr="00A37727">
        <w:rPr>
          <w:rFonts w:ascii="Times New Roman" w:hAnsi="Times New Roman" w:cs="Times New Roman"/>
          <w:sz w:val="24"/>
          <w:szCs w:val="24"/>
        </w:rPr>
        <w:t xml:space="preserve"> perawatan dianggap sebagai variabel yang tidak berpengaruh.</w:t>
      </w:r>
    </w:p>
    <w:p w14:paraId="39A575A7" w14:textId="77777777" w:rsidR="00CB6279" w:rsidRPr="00A37727" w:rsidRDefault="00CB6279" w:rsidP="006B6E47">
      <w:pPr>
        <w:pStyle w:val="ListParagraph"/>
        <w:spacing w:line="240" w:lineRule="auto"/>
        <w:ind w:left="0" w:firstLine="567"/>
        <w:jc w:val="both"/>
        <w:rPr>
          <w:rFonts w:ascii="Times New Roman" w:hAnsi="Times New Roman" w:cs="Times New Roman"/>
          <w:sz w:val="24"/>
          <w:szCs w:val="24"/>
        </w:rPr>
      </w:pPr>
    </w:p>
    <w:p w14:paraId="1B9F5B11" w14:textId="77777777" w:rsidR="00CB6279" w:rsidRPr="003D5FE1" w:rsidRDefault="00CB6279" w:rsidP="00ED3876">
      <w:pPr>
        <w:pStyle w:val="Heading2"/>
        <w:numPr>
          <w:ilvl w:val="0"/>
          <w:numId w:val="85"/>
        </w:numPr>
        <w:spacing w:line="360" w:lineRule="auto"/>
        <w:ind w:left="426" w:hanging="426"/>
      </w:pPr>
      <w:bookmarkStart w:id="71" w:name="_Toc510650354"/>
      <w:r w:rsidRPr="003D5FE1">
        <w:t>Bahan Baku dan Peralatan</w:t>
      </w:r>
      <w:bookmarkEnd w:id="71"/>
    </w:p>
    <w:p w14:paraId="4B755505" w14:textId="77777777" w:rsidR="00CB6279" w:rsidRPr="00414E2D" w:rsidRDefault="00CB6279" w:rsidP="00ED3876">
      <w:pPr>
        <w:pStyle w:val="Heading3"/>
        <w:numPr>
          <w:ilvl w:val="0"/>
          <w:numId w:val="86"/>
        </w:numPr>
        <w:spacing w:before="0" w:line="360" w:lineRule="auto"/>
        <w:ind w:left="567" w:hanging="567"/>
        <w:rPr>
          <w:b/>
        </w:rPr>
      </w:pPr>
      <w:bookmarkStart w:id="72" w:name="_Toc510650355"/>
      <w:r w:rsidRPr="00414E2D">
        <w:rPr>
          <w:b/>
        </w:rPr>
        <w:t>Bahan Baku</w:t>
      </w:r>
      <w:bookmarkEnd w:id="72"/>
    </w:p>
    <w:p w14:paraId="6F4B8358" w14:textId="77777777" w:rsidR="00CB6279" w:rsidRPr="00F5465E" w:rsidRDefault="00CB6279" w:rsidP="00955E28">
      <w:pPr>
        <w:pStyle w:val="ListParagraph"/>
        <w:spacing w:line="360" w:lineRule="auto"/>
        <w:ind w:left="0" w:firstLine="567"/>
        <w:jc w:val="both"/>
        <w:rPr>
          <w:rFonts w:ascii="Times New Roman" w:hAnsi="Times New Roman" w:cs="Times New Roman"/>
          <w:sz w:val="24"/>
          <w:szCs w:val="24"/>
          <w:lang w:val="id-ID"/>
        </w:rPr>
      </w:pPr>
      <w:r w:rsidRPr="00A37727">
        <w:rPr>
          <w:rFonts w:ascii="Times New Roman" w:hAnsi="Times New Roman" w:cs="Times New Roman"/>
          <w:sz w:val="24"/>
          <w:szCs w:val="24"/>
        </w:rPr>
        <w:t>Bahan baku yang digunakan untuk sampel beton pada penelitian ini adalah</w:t>
      </w:r>
      <w:r w:rsidR="00F5465E">
        <w:rPr>
          <w:rFonts w:ascii="Times New Roman" w:hAnsi="Times New Roman" w:cs="Times New Roman"/>
          <w:sz w:val="24"/>
          <w:szCs w:val="24"/>
          <w:lang w:val="id-ID"/>
        </w:rPr>
        <w:t xml:space="preserve"> sebagai berikut</w:t>
      </w:r>
      <w:r w:rsidR="006D4679">
        <w:rPr>
          <w:rFonts w:ascii="Times New Roman" w:hAnsi="Times New Roman" w:cs="Times New Roman"/>
          <w:sz w:val="24"/>
          <w:szCs w:val="24"/>
        </w:rPr>
        <w:t xml:space="preserve"> ini</w:t>
      </w:r>
      <w:r w:rsidR="00F5465E">
        <w:rPr>
          <w:rFonts w:ascii="Times New Roman" w:hAnsi="Times New Roman" w:cs="Times New Roman"/>
          <w:sz w:val="24"/>
          <w:szCs w:val="24"/>
          <w:lang w:val="id-ID"/>
        </w:rPr>
        <w:t>.</w:t>
      </w:r>
    </w:p>
    <w:p w14:paraId="3EFAC1B4" w14:textId="77777777" w:rsidR="00CB6279" w:rsidRPr="00A37727" w:rsidRDefault="00CB6279" w:rsidP="00955E28">
      <w:pPr>
        <w:pStyle w:val="ListParagraph"/>
        <w:numPr>
          <w:ilvl w:val="0"/>
          <w:numId w:val="18"/>
        </w:numPr>
        <w:spacing w:line="360" w:lineRule="auto"/>
        <w:ind w:left="284" w:hanging="284"/>
        <w:jc w:val="both"/>
        <w:rPr>
          <w:rFonts w:ascii="Times New Roman" w:hAnsi="Times New Roman" w:cs="Times New Roman"/>
          <w:sz w:val="24"/>
          <w:szCs w:val="24"/>
        </w:rPr>
      </w:pPr>
      <w:r w:rsidRPr="00A37727">
        <w:rPr>
          <w:rFonts w:ascii="Times New Roman" w:hAnsi="Times New Roman" w:cs="Times New Roman"/>
          <w:sz w:val="24"/>
          <w:szCs w:val="24"/>
        </w:rPr>
        <w:t xml:space="preserve">Semen </w:t>
      </w:r>
      <w:r w:rsidR="003166ED">
        <w:rPr>
          <w:rFonts w:ascii="Times New Roman" w:hAnsi="Times New Roman" w:cs="Times New Roman"/>
          <w:i/>
          <w:sz w:val="24"/>
          <w:szCs w:val="24"/>
        </w:rPr>
        <w:t>p</w:t>
      </w:r>
      <w:r w:rsidRPr="00A37727">
        <w:rPr>
          <w:rFonts w:ascii="Times New Roman" w:hAnsi="Times New Roman" w:cs="Times New Roman"/>
          <w:i/>
          <w:sz w:val="24"/>
          <w:szCs w:val="24"/>
        </w:rPr>
        <w:t>ortland</w:t>
      </w:r>
    </w:p>
    <w:p w14:paraId="34E5DE3F" w14:textId="77777777" w:rsidR="00CB6279" w:rsidRPr="00A37727" w:rsidRDefault="00CB6279" w:rsidP="00955E28">
      <w:pPr>
        <w:pStyle w:val="ListParagraph"/>
        <w:spacing w:line="360" w:lineRule="auto"/>
        <w:ind w:left="284"/>
        <w:jc w:val="both"/>
        <w:rPr>
          <w:rFonts w:ascii="Times New Roman" w:hAnsi="Times New Roman" w:cs="Times New Roman"/>
          <w:sz w:val="24"/>
          <w:szCs w:val="24"/>
        </w:rPr>
      </w:pPr>
      <w:r w:rsidRPr="00A37727">
        <w:rPr>
          <w:rFonts w:ascii="Times New Roman" w:hAnsi="Times New Roman" w:cs="Times New Roman"/>
          <w:sz w:val="24"/>
          <w:szCs w:val="24"/>
        </w:rPr>
        <w:t>Semen portland berfungsi sebagai bahan pengisi dan pengikat pada campuran beton. Pada penelitian ini semen yang akan digunakan adalah semen merk holcim dalam kemasan 40 kg.</w:t>
      </w:r>
    </w:p>
    <w:p w14:paraId="718BF824" w14:textId="77777777" w:rsidR="00CB6279" w:rsidRPr="00A37727" w:rsidRDefault="00CB6279" w:rsidP="00955E28">
      <w:pPr>
        <w:pStyle w:val="ListParagraph"/>
        <w:numPr>
          <w:ilvl w:val="0"/>
          <w:numId w:val="18"/>
        </w:numPr>
        <w:spacing w:line="360" w:lineRule="auto"/>
        <w:ind w:left="284" w:hanging="284"/>
        <w:jc w:val="both"/>
        <w:rPr>
          <w:rFonts w:ascii="Times New Roman" w:hAnsi="Times New Roman" w:cs="Times New Roman"/>
          <w:sz w:val="24"/>
          <w:szCs w:val="24"/>
        </w:rPr>
      </w:pPr>
      <w:r w:rsidRPr="00A37727">
        <w:rPr>
          <w:rFonts w:ascii="Times New Roman" w:hAnsi="Times New Roman" w:cs="Times New Roman"/>
          <w:sz w:val="24"/>
          <w:szCs w:val="24"/>
        </w:rPr>
        <w:t>Agregat halus</w:t>
      </w:r>
    </w:p>
    <w:p w14:paraId="21BB7471" w14:textId="77777777" w:rsidR="003D5FE1" w:rsidRPr="006D4679" w:rsidRDefault="00CB6279" w:rsidP="00955E28">
      <w:pPr>
        <w:pStyle w:val="ListParagraph"/>
        <w:spacing w:line="360" w:lineRule="auto"/>
        <w:ind w:left="284"/>
        <w:jc w:val="both"/>
        <w:rPr>
          <w:rFonts w:ascii="Times New Roman" w:hAnsi="Times New Roman" w:cs="Times New Roman"/>
          <w:sz w:val="24"/>
          <w:szCs w:val="24"/>
        </w:rPr>
      </w:pPr>
      <w:r w:rsidRPr="00A37727">
        <w:rPr>
          <w:rFonts w:ascii="Times New Roman" w:hAnsi="Times New Roman" w:cs="Times New Roman"/>
          <w:sz w:val="24"/>
          <w:szCs w:val="24"/>
        </w:rPr>
        <w:t>Agregat halus yang digunakan berasal dari Sungai Progo, Daerah Istimewa Yogyakarta dan sebelum digunakan untuk pembuatan beton dilakukan penyaringan agar menentukan zona gradasi dan kadar bahan tambah.</w:t>
      </w:r>
    </w:p>
    <w:p w14:paraId="2F6ED42A" w14:textId="77777777" w:rsidR="00CB6279" w:rsidRPr="00A37727" w:rsidRDefault="00CB6279" w:rsidP="00955E28">
      <w:pPr>
        <w:pStyle w:val="ListParagraph"/>
        <w:numPr>
          <w:ilvl w:val="0"/>
          <w:numId w:val="18"/>
        </w:numPr>
        <w:spacing w:line="360" w:lineRule="auto"/>
        <w:ind w:left="284" w:hanging="284"/>
        <w:jc w:val="both"/>
        <w:rPr>
          <w:rFonts w:ascii="Times New Roman" w:hAnsi="Times New Roman" w:cs="Times New Roman"/>
          <w:sz w:val="24"/>
          <w:szCs w:val="24"/>
        </w:rPr>
      </w:pPr>
      <w:r w:rsidRPr="00A37727">
        <w:rPr>
          <w:rFonts w:ascii="Times New Roman" w:hAnsi="Times New Roman" w:cs="Times New Roman"/>
          <w:sz w:val="24"/>
          <w:szCs w:val="24"/>
        </w:rPr>
        <w:t>Agregat kasar.</w:t>
      </w:r>
    </w:p>
    <w:p w14:paraId="49CE232D" w14:textId="77777777" w:rsidR="00CB6279" w:rsidRDefault="00CB6279" w:rsidP="00955E28">
      <w:pPr>
        <w:pStyle w:val="ListParagraph"/>
        <w:spacing w:line="360" w:lineRule="auto"/>
        <w:ind w:left="284"/>
        <w:jc w:val="both"/>
        <w:rPr>
          <w:rFonts w:ascii="Times New Roman" w:hAnsi="Times New Roman" w:cs="Times New Roman"/>
          <w:sz w:val="24"/>
          <w:szCs w:val="24"/>
        </w:rPr>
      </w:pPr>
      <w:r w:rsidRPr="00A37727">
        <w:rPr>
          <w:rFonts w:ascii="Times New Roman" w:hAnsi="Times New Roman" w:cs="Times New Roman"/>
          <w:sz w:val="24"/>
          <w:szCs w:val="24"/>
        </w:rPr>
        <w:t>Agregat kasar yang digunakan berasal dari Clereng, Kulon Progo, Daerah Istimewa Yogyakarta. Ukuran agregat kasar maksimum sebesar 20 mm.</w:t>
      </w:r>
    </w:p>
    <w:p w14:paraId="04285FF9" w14:textId="77777777" w:rsidR="001634FE" w:rsidRPr="003D5FE1" w:rsidRDefault="001634FE" w:rsidP="00955E28">
      <w:pPr>
        <w:pStyle w:val="ListParagraph"/>
        <w:spacing w:line="360" w:lineRule="auto"/>
        <w:ind w:left="284"/>
        <w:jc w:val="both"/>
        <w:rPr>
          <w:rFonts w:ascii="Times New Roman" w:hAnsi="Times New Roman" w:cs="Times New Roman"/>
          <w:sz w:val="24"/>
          <w:szCs w:val="24"/>
        </w:rPr>
      </w:pPr>
    </w:p>
    <w:p w14:paraId="1BF69925" w14:textId="77777777" w:rsidR="00CB6279" w:rsidRPr="00A37727" w:rsidRDefault="00CB6279" w:rsidP="00955E28">
      <w:pPr>
        <w:pStyle w:val="ListParagraph"/>
        <w:numPr>
          <w:ilvl w:val="0"/>
          <w:numId w:val="18"/>
        </w:numPr>
        <w:spacing w:line="360" w:lineRule="auto"/>
        <w:ind w:left="284" w:hanging="284"/>
        <w:jc w:val="both"/>
        <w:rPr>
          <w:rFonts w:ascii="Times New Roman" w:hAnsi="Times New Roman" w:cs="Times New Roman"/>
          <w:sz w:val="24"/>
          <w:szCs w:val="24"/>
        </w:rPr>
      </w:pPr>
      <w:r w:rsidRPr="00A37727">
        <w:rPr>
          <w:rFonts w:ascii="Times New Roman" w:hAnsi="Times New Roman" w:cs="Times New Roman"/>
          <w:sz w:val="24"/>
          <w:szCs w:val="24"/>
        </w:rPr>
        <w:t xml:space="preserve">Air </w:t>
      </w:r>
    </w:p>
    <w:p w14:paraId="5E5DD111" w14:textId="77777777" w:rsidR="00CB6279" w:rsidRPr="00A37727" w:rsidRDefault="00CB6279" w:rsidP="00955E28">
      <w:pPr>
        <w:pStyle w:val="ListParagraph"/>
        <w:spacing w:line="360" w:lineRule="auto"/>
        <w:ind w:left="284"/>
        <w:jc w:val="both"/>
        <w:rPr>
          <w:rFonts w:ascii="Times New Roman" w:hAnsi="Times New Roman" w:cs="Times New Roman"/>
          <w:sz w:val="24"/>
          <w:szCs w:val="24"/>
        </w:rPr>
      </w:pPr>
      <w:r w:rsidRPr="00A37727">
        <w:rPr>
          <w:rFonts w:ascii="Times New Roman" w:hAnsi="Times New Roman" w:cs="Times New Roman"/>
          <w:sz w:val="24"/>
          <w:szCs w:val="24"/>
        </w:rPr>
        <w:t>Air yang digunakan berasal dari Laboratorium Bahan Konstruksi Teknik, Fakultas Teknik Sipil dan Perencanaan, Universitas Islam Indonesia. Air yang digunakan jernih, tidak berwarna dan berbau.</w:t>
      </w:r>
    </w:p>
    <w:p w14:paraId="502A74F5" w14:textId="77777777" w:rsidR="00CB6279" w:rsidRPr="00A37727" w:rsidRDefault="00CB6279" w:rsidP="00955E28">
      <w:pPr>
        <w:pStyle w:val="ListParagraph"/>
        <w:numPr>
          <w:ilvl w:val="0"/>
          <w:numId w:val="18"/>
        </w:numPr>
        <w:spacing w:line="360" w:lineRule="auto"/>
        <w:ind w:left="284" w:hanging="284"/>
        <w:jc w:val="both"/>
        <w:rPr>
          <w:rFonts w:ascii="Times New Roman" w:hAnsi="Times New Roman" w:cs="Times New Roman"/>
          <w:sz w:val="24"/>
          <w:szCs w:val="24"/>
        </w:rPr>
      </w:pPr>
      <w:r w:rsidRPr="00A37727">
        <w:rPr>
          <w:rFonts w:ascii="Times New Roman" w:hAnsi="Times New Roman" w:cs="Times New Roman"/>
          <w:sz w:val="24"/>
          <w:szCs w:val="24"/>
        </w:rPr>
        <w:t>Bahan tambah</w:t>
      </w:r>
    </w:p>
    <w:p w14:paraId="07D5B78B" w14:textId="77777777" w:rsidR="00CB6279" w:rsidRPr="00B900E5" w:rsidRDefault="00CB6279" w:rsidP="00E83383">
      <w:pPr>
        <w:pStyle w:val="ListParagraph"/>
        <w:spacing w:after="0" w:line="360" w:lineRule="auto"/>
        <w:ind w:left="284"/>
        <w:jc w:val="both"/>
        <w:rPr>
          <w:rFonts w:ascii="Times New Roman" w:hAnsi="Times New Roman" w:cs="Times New Roman"/>
          <w:sz w:val="24"/>
          <w:szCs w:val="24"/>
        </w:rPr>
      </w:pPr>
      <w:r w:rsidRPr="00A37727">
        <w:rPr>
          <w:rFonts w:ascii="Times New Roman" w:hAnsi="Times New Roman" w:cs="Times New Roman"/>
          <w:sz w:val="24"/>
          <w:szCs w:val="24"/>
        </w:rPr>
        <w:t xml:space="preserve">Bahan tambah yag digunakan adalah </w:t>
      </w:r>
      <w:r w:rsidRPr="00A37727">
        <w:rPr>
          <w:rFonts w:ascii="Times New Roman" w:hAnsi="Times New Roman" w:cs="Times New Roman"/>
          <w:i/>
          <w:sz w:val="24"/>
          <w:szCs w:val="24"/>
        </w:rPr>
        <w:t xml:space="preserve">water reducing and set retarder </w:t>
      </w:r>
      <w:r w:rsidRPr="00A37727">
        <w:rPr>
          <w:rFonts w:ascii="Times New Roman" w:hAnsi="Times New Roman" w:cs="Times New Roman"/>
          <w:sz w:val="24"/>
          <w:szCs w:val="24"/>
        </w:rPr>
        <w:t xml:space="preserve">dengan merk </w:t>
      </w:r>
      <w:r w:rsidRPr="00A37727">
        <w:rPr>
          <w:rFonts w:ascii="Times New Roman" w:hAnsi="Times New Roman" w:cs="Times New Roman"/>
          <w:i/>
          <w:sz w:val="24"/>
          <w:szCs w:val="24"/>
        </w:rPr>
        <w:t xml:space="preserve">Plastocrete® RT6 Plus </w:t>
      </w:r>
      <w:r w:rsidR="006D4679">
        <w:rPr>
          <w:rFonts w:ascii="Times New Roman" w:hAnsi="Times New Roman" w:cs="Times New Roman"/>
          <w:sz w:val="24"/>
          <w:szCs w:val="24"/>
        </w:rPr>
        <w:t>diproduksi oleh</w:t>
      </w:r>
      <w:r w:rsidRPr="00A37727">
        <w:rPr>
          <w:rFonts w:ascii="Times New Roman" w:hAnsi="Times New Roman" w:cs="Times New Roman"/>
          <w:sz w:val="24"/>
          <w:szCs w:val="24"/>
        </w:rPr>
        <w:t xml:space="preserve"> Sika Indonesia.</w:t>
      </w:r>
    </w:p>
    <w:p w14:paraId="2CEF0F7D" w14:textId="77777777" w:rsidR="00CB6279" w:rsidRPr="00414E2D" w:rsidRDefault="00CB6279" w:rsidP="00ED3876">
      <w:pPr>
        <w:pStyle w:val="Heading3"/>
        <w:numPr>
          <w:ilvl w:val="0"/>
          <w:numId w:val="86"/>
        </w:numPr>
        <w:spacing w:before="0" w:line="360" w:lineRule="auto"/>
        <w:ind w:left="567" w:hanging="567"/>
        <w:rPr>
          <w:b/>
        </w:rPr>
      </w:pPr>
      <w:bookmarkStart w:id="73" w:name="_Toc510650356"/>
      <w:r w:rsidRPr="00414E2D">
        <w:rPr>
          <w:b/>
        </w:rPr>
        <w:t>Peralatan</w:t>
      </w:r>
      <w:bookmarkEnd w:id="73"/>
    </w:p>
    <w:p w14:paraId="6A31E687" w14:textId="77777777" w:rsidR="00CB6279" w:rsidRDefault="00CB6279" w:rsidP="006B6E47">
      <w:pPr>
        <w:pStyle w:val="ListParagraph"/>
        <w:spacing w:line="360" w:lineRule="auto"/>
        <w:ind w:left="0" w:firstLine="567"/>
        <w:jc w:val="both"/>
        <w:rPr>
          <w:rFonts w:ascii="Times New Roman" w:hAnsi="Times New Roman" w:cs="Times New Roman"/>
          <w:sz w:val="24"/>
          <w:szCs w:val="24"/>
        </w:rPr>
      </w:pPr>
      <w:r w:rsidRPr="00A37727">
        <w:rPr>
          <w:rFonts w:ascii="Times New Roman" w:hAnsi="Times New Roman" w:cs="Times New Roman"/>
          <w:sz w:val="24"/>
        </w:rPr>
        <w:t>Peralatan</w:t>
      </w:r>
      <w:r w:rsidRPr="00A37727">
        <w:rPr>
          <w:rFonts w:ascii="Times New Roman" w:hAnsi="Times New Roman" w:cs="Times New Roman"/>
          <w:sz w:val="24"/>
          <w:szCs w:val="24"/>
        </w:rPr>
        <w:t xml:space="preserve"> yang digunakan dalam penelitian ini meliputi neraca </w:t>
      </w:r>
      <w:r w:rsidRPr="00A37727">
        <w:rPr>
          <w:rFonts w:ascii="Times New Roman" w:hAnsi="Times New Roman" w:cs="Times New Roman"/>
          <w:i/>
          <w:sz w:val="24"/>
          <w:szCs w:val="24"/>
        </w:rPr>
        <w:t xml:space="preserve">Ohhaus, </w:t>
      </w:r>
      <w:r w:rsidRPr="00A37727">
        <w:rPr>
          <w:rFonts w:ascii="Times New Roman" w:hAnsi="Times New Roman" w:cs="Times New Roman"/>
          <w:sz w:val="24"/>
          <w:szCs w:val="24"/>
        </w:rPr>
        <w:t>ayakan (standar ASTM), oven, mesin pengaduk beton (</w:t>
      </w:r>
      <w:r w:rsidRPr="00A37727">
        <w:rPr>
          <w:rFonts w:ascii="Times New Roman" w:hAnsi="Times New Roman" w:cs="Times New Roman"/>
          <w:i/>
          <w:sz w:val="24"/>
          <w:szCs w:val="24"/>
        </w:rPr>
        <w:t xml:space="preserve">mixer), </w:t>
      </w:r>
      <w:r w:rsidRPr="00A37727">
        <w:rPr>
          <w:rFonts w:ascii="Times New Roman" w:hAnsi="Times New Roman" w:cs="Times New Roman"/>
          <w:sz w:val="24"/>
          <w:szCs w:val="24"/>
        </w:rPr>
        <w:t xml:space="preserve">slump, cetakan silinder, tongkat penumbuk, Alat pemanasan beton menggunakan </w:t>
      </w:r>
      <w:r w:rsidRPr="00A37727">
        <w:rPr>
          <w:rFonts w:ascii="Times New Roman" w:hAnsi="Times New Roman" w:cs="Times New Roman"/>
          <w:i/>
          <w:sz w:val="24"/>
          <w:szCs w:val="24"/>
        </w:rPr>
        <w:t xml:space="preserve">thermokople, </w:t>
      </w:r>
      <w:r w:rsidRPr="00A37727">
        <w:rPr>
          <w:rFonts w:ascii="Times New Roman" w:hAnsi="Times New Roman" w:cs="Times New Roman"/>
          <w:sz w:val="24"/>
          <w:szCs w:val="24"/>
        </w:rPr>
        <w:t>mesin uji kuat tekan, meteran, ember dan sendok semen.</w:t>
      </w:r>
    </w:p>
    <w:p w14:paraId="1765CB1F" w14:textId="77777777" w:rsidR="006B6E47" w:rsidRPr="006B6E47" w:rsidRDefault="006B6E47" w:rsidP="00955E28">
      <w:pPr>
        <w:pStyle w:val="ListParagraph"/>
        <w:spacing w:after="0" w:line="240" w:lineRule="auto"/>
        <w:ind w:left="0" w:firstLine="567"/>
        <w:jc w:val="both"/>
        <w:rPr>
          <w:rFonts w:ascii="Times New Roman" w:hAnsi="Times New Roman" w:cs="Times New Roman"/>
          <w:sz w:val="24"/>
          <w:szCs w:val="24"/>
        </w:rPr>
      </w:pPr>
    </w:p>
    <w:p w14:paraId="372E2454" w14:textId="77777777" w:rsidR="00CB6279" w:rsidRPr="006B6E47" w:rsidRDefault="00CB6279" w:rsidP="00ED3876">
      <w:pPr>
        <w:pStyle w:val="Heading2"/>
        <w:numPr>
          <w:ilvl w:val="0"/>
          <w:numId w:val="85"/>
        </w:numPr>
        <w:spacing w:line="360" w:lineRule="auto"/>
        <w:ind w:left="426" w:hanging="426"/>
      </w:pPr>
      <w:bookmarkStart w:id="74" w:name="_Toc510650357"/>
      <w:r w:rsidRPr="006B6E47">
        <w:t>Benda Uji</w:t>
      </w:r>
      <w:bookmarkEnd w:id="74"/>
    </w:p>
    <w:p w14:paraId="0034699C" w14:textId="77777777" w:rsidR="00CB6279" w:rsidRDefault="00CB6279" w:rsidP="006B6E47">
      <w:pPr>
        <w:pStyle w:val="ListParagraph"/>
        <w:spacing w:line="360" w:lineRule="auto"/>
        <w:ind w:left="0" w:firstLine="567"/>
        <w:jc w:val="both"/>
        <w:rPr>
          <w:rFonts w:ascii="Times New Roman" w:hAnsi="Times New Roman" w:cs="Times New Roman"/>
          <w:sz w:val="24"/>
          <w:szCs w:val="24"/>
        </w:rPr>
      </w:pPr>
      <w:r w:rsidRPr="00A37727">
        <w:rPr>
          <w:rFonts w:ascii="Times New Roman" w:hAnsi="Times New Roman" w:cs="Times New Roman"/>
          <w:sz w:val="24"/>
          <w:szCs w:val="24"/>
        </w:rPr>
        <w:t>Penelitian dilakukan di Laboratorium Bahan Konstruksi Teknik, Fakultas Teknik Sipil dan Perencanaan, Universitas Islam Indonesia. Obyek penelit</w:t>
      </w:r>
      <w:r w:rsidR="00A519DB">
        <w:rPr>
          <w:rFonts w:ascii="Times New Roman" w:hAnsi="Times New Roman" w:cs="Times New Roman"/>
          <w:sz w:val="24"/>
          <w:szCs w:val="24"/>
        </w:rPr>
        <w:t>ian ini adalah beton</w:t>
      </w:r>
      <w:r w:rsidRPr="00A37727">
        <w:rPr>
          <w:rFonts w:ascii="Times New Roman" w:hAnsi="Times New Roman" w:cs="Times New Roman"/>
          <w:sz w:val="24"/>
          <w:szCs w:val="24"/>
        </w:rPr>
        <w:t xml:space="preserve"> dengan bahan </w:t>
      </w:r>
      <w:r w:rsidRPr="00A37727">
        <w:rPr>
          <w:rFonts w:ascii="Times New Roman" w:hAnsi="Times New Roman" w:cs="Times New Roman"/>
          <w:i/>
          <w:sz w:val="24"/>
        </w:rPr>
        <w:t xml:space="preserve">admixture </w:t>
      </w:r>
      <w:r w:rsidRPr="00A37727">
        <w:rPr>
          <w:rFonts w:ascii="Times New Roman" w:hAnsi="Times New Roman" w:cs="Times New Roman"/>
          <w:i/>
          <w:sz w:val="24"/>
          <w:szCs w:val="24"/>
        </w:rPr>
        <w:t xml:space="preserve">Plastocrete® RT6 Plus </w:t>
      </w:r>
      <w:r w:rsidR="00016336">
        <w:rPr>
          <w:rFonts w:ascii="Times New Roman" w:hAnsi="Times New Roman" w:cs="Times New Roman"/>
          <w:sz w:val="24"/>
          <w:szCs w:val="24"/>
        </w:rPr>
        <w:t>yang diproduksi oleh</w:t>
      </w:r>
      <w:r w:rsidRPr="00A37727">
        <w:rPr>
          <w:rFonts w:ascii="Times New Roman" w:hAnsi="Times New Roman" w:cs="Times New Roman"/>
          <w:sz w:val="24"/>
          <w:szCs w:val="24"/>
        </w:rPr>
        <w:t xml:space="preserve"> SIKA Indonesia dengan penambahan 0% dan 0,5% dari</w:t>
      </w:r>
      <w:r w:rsidR="00016336">
        <w:rPr>
          <w:rFonts w:ascii="Times New Roman" w:hAnsi="Times New Roman" w:cs="Times New Roman"/>
          <w:sz w:val="24"/>
          <w:szCs w:val="24"/>
        </w:rPr>
        <w:t xml:space="preserve"> berat semen (pengurangan air 7</w:t>
      </w:r>
      <w:r w:rsidRPr="00A37727">
        <w:rPr>
          <w:rFonts w:ascii="Times New Roman" w:hAnsi="Times New Roman" w:cs="Times New Roman"/>
          <w:sz w:val="24"/>
          <w:szCs w:val="24"/>
        </w:rPr>
        <w:t xml:space="preserve">%). Masing masing varian diberi pengaruh temperatur dari 300°C - 800°C, dengan interval 100°C. Pemanasan yang dilakukan </w:t>
      </w:r>
      <w:r w:rsidR="00414E2D">
        <w:rPr>
          <w:rFonts w:ascii="Times New Roman" w:hAnsi="Times New Roman" w:cs="Times New Roman"/>
          <w:sz w:val="24"/>
          <w:szCs w:val="24"/>
        </w:rPr>
        <w:t>berdasarkan hitungan yang dilakukan</w:t>
      </w:r>
      <w:r w:rsidRPr="00A37727">
        <w:rPr>
          <w:rFonts w:ascii="Times New Roman" w:hAnsi="Times New Roman" w:cs="Times New Roman"/>
          <w:sz w:val="24"/>
          <w:szCs w:val="24"/>
        </w:rPr>
        <w:t>.</w:t>
      </w:r>
      <w:r>
        <w:rPr>
          <w:rFonts w:ascii="Times New Roman" w:hAnsi="Times New Roman" w:cs="Times New Roman"/>
          <w:sz w:val="24"/>
          <w:szCs w:val="24"/>
        </w:rPr>
        <w:t xml:space="preserve"> Benda uji yang digunakan pada penelitian ini berbentuk tabung dengan diameter 150 mm dan tinggi 300 mm. Penelitian ini secara umum terdiri dari 2 macam benda uji, yaitu benda uji dengan bahan tambah dan benda uji tanpa bahan tambah. Proporsi penambahan </w:t>
      </w:r>
      <w:r>
        <w:rPr>
          <w:rFonts w:ascii="Times New Roman" w:hAnsi="Times New Roman" w:cs="Times New Roman"/>
          <w:i/>
          <w:sz w:val="24"/>
          <w:szCs w:val="24"/>
        </w:rPr>
        <w:t xml:space="preserve">admixture </w:t>
      </w:r>
      <w:r w:rsidRPr="00A37727">
        <w:rPr>
          <w:rFonts w:ascii="Times New Roman" w:hAnsi="Times New Roman" w:cs="Times New Roman"/>
          <w:i/>
          <w:sz w:val="24"/>
          <w:szCs w:val="24"/>
        </w:rPr>
        <w:t>Plastocrete® RT6 Plus</w:t>
      </w:r>
      <w:r>
        <w:rPr>
          <w:rFonts w:ascii="Times New Roman" w:hAnsi="Times New Roman" w:cs="Times New Roman"/>
          <w:sz w:val="24"/>
          <w:szCs w:val="24"/>
        </w:rPr>
        <w:t xml:space="preserve"> yang digunakan adalah</w:t>
      </w:r>
      <w:r>
        <w:rPr>
          <w:rFonts w:ascii="Times New Roman" w:hAnsi="Times New Roman" w:cs="Times New Roman"/>
          <w:i/>
          <w:sz w:val="24"/>
          <w:szCs w:val="24"/>
        </w:rPr>
        <w:t xml:space="preserve"> </w:t>
      </w:r>
      <w:r>
        <w:rPr>
          <w:rFonts w:ascii="Times New Roman" w:hAnsi="Times New Roman" w:cs="Times New Roman"/>
          <w:sz w:val="24"/>
          <w:szCs w:val="24"/>
        </w:rPr>
        <w:t xml:space="preserve">0,5% dari berat semen. Jumlah keseluruhan benda uji </w:t>
      </w:r>
      <w:r w:rsidR="00F5465E">
        <w:rPr>
          <w:rFonts w:ascii="Times New Roman" w:hAnsi="Times New Roman" w:cs="Times New Roman"/>
          <w:sz w:val="24"/>
          <w:szCs w:val="24"/>
        </w:rPr>
        <w:t>dalam penelitian ini sebanyak 84</w:t>
      </w:r>
      <w:r>
        <w:rPr>
          <w:rFonts w:ascii="Times New Roman" w:hAnsi="Times New Roman" w:cs="Times New Roman"/>
          <w:sz w:val="24"/>
          <w:szCs w:val="24"/>
        </w:rPr>
        <w:t xml:space="preserve"> sampel. Pengujian yang dilakukan pada penelitian ini adalah pengujian kuat desak beton sekaligus pengujian tegangan-regangan beton,</w:t>
      </w:r>
      <w:r w:rsidR="006F2A52">
        <w:rPr>
          <w:rFonts w:ascii="Times New Roman" w:hAnsi="Times New Roman" w:cs="Times New Roman"/>
          <w:sz w:val="24"/>
          <w:szCs w:val="24"/>
        </w:rPr>
        <w:t xml:space="preserve"> </w:t>
      </w:r>
      <w:r>
        <w:rPr>
          <w:rFonts w:ascii="Times New Roman" w:hAnsi="Times New Roman" w:cs="Times New Roman"/>
          <w:sz w:val="24"/>
          <w:szCs w:val="24"/>
        </w:rPr>
        <w:t>dan pengujian kuat tarik belah beton. Perincian benda uji dapat dilihat pada Tabel 4.1.</w:t>
      </w:r>
    </w:p>
    <w:p w14:paraId="75C436E6" w14:textId="77777777" w:rsidR="000A3BC7" w:rsidRDefault="000A3BC7" w:rsidP="006B6E47">
      <w:pPr>
        <w:pStyle w:val="ListParagraph"/>
        <w:spacing w:line="360" w:lineRule="auto"/>
        <w:ind w:left="0" w:firstLine="567"/>
        <w:jc w:val="both"/>
        <w:rPr>
          <w:rFonts w:ascii="Times New Roman" w:hAnsi="Times New Roman" w:cs="Times New Roman"/>
          <w:sz w:val="24"/>
          <w:szCs w:val="24"/>
        </w:rPr>
      </w:pPr>
    </w:p>
    <w:p w14:paraId="037AFC5D" w14:textId="77777777" w:rsidR="00A43452" w:rsidRDefault="00A43452" w:rsidP="006B6E47">
      <w:pPr>
        <w:pStyle w:val="ListParagraph"/>
        <w:spacing w:line="360" w:lineRule="auto"/>
        <w:ind w:left="0" w:firstLine="567"/>
        <w:jc w:val="both"/>
        <w:rPr>
          <w:rFonts w:ascii="Times New Roman" w:hAnsi="Times New Roman" w:cs="Times New Roman"/>
          <w:sz w:val="24"/>
          <w:szCs w:val="24"/>
        </w:rPr>
      </w:pPr>
    </w:p>
    <w:p w14:paraId="20301F61" w14:textId="77777777" w:rsidR="00CF5A76" w:rsidRPr="00F5465E" w:rsidRDefault="00CF5A76" w:rsidP="006B6E47">
      <w:pPr>
        <w:pStyle w:val="ListParagraph"/>
        <w:spacing w:line="360" w:lineRule="auto"/>
        <w:ind w:left="0" w:firstLine="567"/>
        <w:jc w:val="both"/>
        <w:rPr>
          <w:rFonts w:ascii="Times New Roman" w:hAnsi="Times New Roman" w:cs="Times New Roman"/>
          <w:sz w:val="24"/>
          <w:szCs w:val="24"/>
        </w:rPr>
      </w:pPr>
    </w:p>
    <w:p w14:paraId="71308A6D" w14:textId="03D217CB" w:rsidR="00CB6279" w:rsidRPr="00DF0A98" w:rsidRDefault="00D02F0A" w:rsidP="0006648A">
      <w:pPr>
        <w:pStyle w:val="Caption"/>
        <w:rPr>
          <w:rFonts w:cs="Times New Roman"/>
          <w:b w:val="0"/>
          <w:szCs w:val="24"/>
        </w:rPr>
      </w:pPr>
      <w:bookmarkStart w:id="75" w:name="_Toc501323832"/>
      <w:r>
        <w:t>Tabel 4.</w:t>
      </w:r>
      <w:r>
        <w:fldChar w:fldCharType="begin"/>
      </w:r>
      <w:r>
        <w:instrText xml:space="preserve"> SEQ Tabel_4. \* ARABIC </w:instrText>
      </w:r>
      <w:r>
        <w:fldChar w:fldCharType="separate"/>
      </w:r>
      <w:r w:rsidR="003E604A">
        <w:rPr>
          <w:noProof/>
        </w:rPr>
        <w:t>1</w:t>
      </w:r>
      <w:r>
        <w:fldChar w:fldCharType="end"/>
      </w:r>
      <w:r w:rsidR="00CB6279" w:rsidRPr="00DF0A98">
        <w:rPr>
          <w:rFonts w:cs="Times New Roman"/>
          <w:szCs w:val="24"/>
        </w:rPr>
        <w:t xml:space="preserve"> Perincian Benda Uji</w:t>
      </w:r>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561"/>
        <w:gridCol w:w="1261"/>
        <w:gridCol w:w="1395"/>
        <w:gridCol w:w="1207"/>
        <w:gridCol w:w="899"/>
      </w:tblGrid>
      <w:tr w:rsidR="00CB6279" w:rsidRPr="005C5094" w14:paraId="04E922FA" w14:textId="77777777" w:rsidTr="00447B9F">
        <w:tc>
          <w:tcPr>
            <w:tcW w:w="0" w:type="auto"/>
            <w:vAlign w:val="center"/>
          </w:tcPr>
          <w:p w14:paraId="6E3B6EA8" w14:textId="77777777" w:rsidR="00CB6279" w:rsidRPr="005C5094" w:rsidRDefault="00CB6279" w:rsidP="00305D50">
            <w:pPr>
              <w:pStyle w:val="ListParagraph"/>
              <w:spacing w:line="360" w:lineRule="auto"/>
              <w:ind w:left="0"/>
              <w:jc w:val="center"/>
              <w:rPr>
                <w:rFonts w:ascii="Times New Roman" w:hAnsi="Times New Roman" w:cs="Times New Roman"/>
                <w:b/>
                <w:sz w:val="20"/>
                <w:szCs w:val="20"/>
              </w:rPr>
            </w:pPr>
            <w:bookmarkStart w:id="76" w:name="_Hlk505441469"/>
            <w:r w:rsidRPr="005C5094">
              <w:rPr>
                <w:rFonts w:ascii="Times New Roman" w:hAnsi="Times New Roman" w:cs="Times New Roman"/>
                <w:b/>
                <w:sz w:val="20"/>
                <w:szCs w:val="20"/>
              </w:rPr>
              <w:t>Jenis Benda Uji</w:t>
            </w:r>
          </w:p>
        </w:tc>
        <w:tc>
          <w:tcPr>
            <w:tcW w:w="0" w:type="auto"/>
            <w:vAlign w:val="center"/>
          </w:tcPr>
          <w:p w14:paraId="791114FE" w14:textId="77777777" w:rsidR="00CB6279" w:rsidRPr="005C5094" w:rsidRDefault="00CB6279" w:rsidP="00305D50">
            <w:pPr>
              <w:pStyle w:val="ListParagraph"/>
              <w:spacing w:line="360" w:lineRule="auto"/>
              <w:ind w:left="0"/>
              <w:jc w:val="center"/>
              <w:rPr>
                <w:rFonts w:ascii="Times New Roman" w:hAnsi="Times New Roman" w:cs="Times New Roman"/>
                <w:b/>
                <w:sz w:val="20"/>
                <w:szCs w:val="20"/>
              </w:rPr>
            </w:pPr>
            <w:r w:rsidRPr="005C5094">
              <w:rPr>
                <w:rFonts w:ascii="Times New Roman" w:hAnsi="Times New Roman" w:cs="Times New Roman"/>
                <w:b/>
                <w:sz w:val="20"/>
                <w:szCs w:val="20"/>
              </w:rPr>
              <w:t>Jenis Pengujian</w:t>
            </w:r>
          </w:p>
        </w:tc>
        <w:tc>
          <w:tcPr>
            <w:tcW w:w="1261" w:type="dxa"/>
            <w:vAlign w:val="center"/>
          </w:tcPr>
          <w:p w14:paraId="1F5F5F1E" w14:textId="77777777" w:rsidR="00CB6279" w:rsidRPr="005C5094" w:rsidRDefault="00CB6279" w:rsidP="00305D50">
            <w:pPr>
              <w:pStyle w:val="ListParagraph"/>
              <w:spacing w:line="360" w:lineRule="auto"/>
              <w:ind w:left="0"/>
              <w:jc w:val="center"/>
              <w:rPr>
                <w:rFonts w:ascii="Times New Roman" w:hAnsi="Times New Roman" w:cs="Times New Roman"/>
                <w:b/>
                <w:sz w:val="20"/>
                <w:szCs w:val="20"/>
              </w:rPr>
            </w:pPr>
            <w:r w:rsidRPr="005C5094">
              <w:rPr>
                <w:rFonts w:ascii="Times New Roman" w:hAnsi="Times New Roman" w:cs="Times New Roman"/>
                <w:b/>
                <w:sz w:val="20"/>
                <w:szCs w:val="20"/>
              </w:rPr>
              <w:t>Temperatur (°C)</w:t>
            </w:r>
          </w:p>
        </w:tc>
        <w:tc>
          <w:tcPr>
            <w:tcW w:w="1395" w:type="dxa"/>
            <w:vAlign w:val="center"/>
          </w:tcPr>
          <w:p w14:paraId="28D0CBB4" w14:textId="77777777" w:rsidR="00CB6279" w:rsidRPr="005C5094" w:rsidRDefault="00CB6279" w:rsidP="00305D50">
            <w:pPr>
              <w:pStyle w:val="ListParagraph"/>
              <w:spacing w:line="360" w:lineRule="auto"/>
              <w:ind w:left="0"/>
              <w:jc w:val="center"/>
              <w:rPr>
                <w:rFonts w:ascii="Times New Roman" w:hAnsi="Times New Roman" w:cs="Times New Roman"/>
                <w:b/>
                <w:sz w:val="20"/>
                <w:szCs w:val="20"/>
              </w:rPr>
            </w:pPr>
            <w:r w:rsidRPr="005C5094">
              <w:rPr>
                <w:rFonts w:ascii="Times New Roman" w:hAnsi="Times New Roman" w:cs="Times New Roman"/>
                <w:b/>
                <w:sz w:val="20"/>
                <w:szCs w:val="20"/>
              </w:rPr>
              <w:t>Kode Benda Uji</w:t>
            </w:r>
          </w:p>
        </w:tc>
        <w:tc>
          <w:tcPr>
            <w:tcW w:w="0" w:type="auto"/>
            <w:vAlign w:val="center"/>
          </w:tcPr>
          <w:p w14:paraId="6D238F01" w14:textId="77777777" w:rsidR="00CB6279" w:rsidRPr="005C5094" w:rsidRDefault="00CB6279" w:rsidP="00305D50">
            <w:pPr>
              <w:pStyle w:val="ListParagraph"/>
              <w:spacing w:line="360" w:lineRule="auto"/>
              <w:ind w:left="0"/>
              <w:jc w:val="center"/>
              <w:rPr>
                <w:rFonts w:ascii="Times New Roman" w:hAnsi="Times New Roman" w:cs="Times New Roman"/>
                <w:b/>
                <w:sz w:val="20"/>
                <w:szCs w:val="20"/>
              </w:rPr>
            </w:pPr>
            <w:r w:rsidRPr="005C5094">
              <w:rPr>
                <w:rFonts w:ascii="Times New Roman" w:hAnsi="Times New Roman" w:cs="Times New Roman"/>
                <w:b/>
                <w:sz w:val="20"/>
                <w:szCs w:val="20"/>
              </w:rPr>
              <w:t>Jumlah (sampel)</w:t>
            </w:r>
          </w:p>
        </w:tc>
        <w:tc>
          <w:tcPr>
            <w:tcW w:w="0" w:type="auto"/>
            <w:vAlign w:val="center"/>
          </w:tcPr>
          <w:p w14:paraId="083218AC" w14:textId="77777777" w:rsidR="00CB6279" w:rsidRPr="005C5094" w:rsidRDefault="00CB6279" w:rsidP="00305D50">
            <w:pPr>
              <w:pStyle w:val="ListParagraph"/>
              <w:spacing w:line="360" w:lineRule="auto"/>
              <w:ind w:left="0"/>
              <w:jc w:val="center"/>
              <w:rPr>
                <w:rFonts w:ascii="Times New Roman" w:hAnsi="Times New Roman" w:cs="Times New Roman"/>
                <w:b/>
                <w:sz w:val="20"/>
                <w:szCs w:val="20"/>
              </w:rPr>
            </w:pPr>
            <w:r w:rsidRPr="005C5094">
              <w:rPr>
                <w:rFonts w:ascii="Times New Roman" w:hAnsi="Times New Roman" w:cs="Times New Roman"/>
                <w:b/>
                <w:sz w:val="20"/>
                <w:szCs w:val="20"/>
              </w:rPr>
              <w:t>Umur (Hari)</w:t>
            </w:r>
          </w:p>
        </w:tc>
      </w:tr>
      <w:tr w:rsidR="00CB6279" w:rsidRPr="005C5094" w14:paraId="7ADDEF7B" w14:textId="77777777" w:rsidTr="00447B9F">
        <w:trPr>
          <w:trHeight w:val="303"/>
        </w:trPr>
        <w:tc>
          <w:tcPr>
            <w:tcW w:w="0" w:type="auto"/>
            <w:vMerge w:val="restart"/>
          </w:tcPr>
          <w:p w14:paraId="7EEF95E7"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Tanpa Penambahan</w:t>
            </w:r>
          </w:p>
        </w:tc>
        <w:tc>
          <w:tcPr>
            <w:tcW w:w="0" w:type="auto"/>
            <w:vMerge w:val="restart"/>
          </w:tcPr>
          <w:p w14:paraId="4856AAE4"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Uji desak dan modulus elastisitas</w:t>
            </w:r>
          </w:p>
        </w:tc>
        <w:tc>
          <w:tcPr>
            <w:tcW w:w="1261" w:type="dxa"/>
            <w:vAlign w:val="center"/>
          </w:tcPr>
          <w:p w14:paraId="3FE6BCED" w14:textId="77777777" w:rsidR="00CB6279" w:rsidRPr="005C5094" w:rsidRDefault="007F406A"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2</w:t>
            </w:r>
            <w:r w:rsidR="00414E2D">
              <w:rPr>
                <w:rFonts w:ascii="Times New Roman" w:hAnsi="Times New Roman" w:cs="Times New Roman"/>
                <w:sz w:val="20"/>
                <w:szCs w:val="20"/>
              </w:rPr>
              <w:t>8</w:t>
            </w:r>
            <w:r w:rsidR="00CB6279">
              <w:rPr>
                <w:rFonts w:ascii="Times New Roman" w:hAnsi="Times New Roman" w:cs="Times New Roman"/>
                <w:sz w:val="20"/>
                <w:szCs w:val="20"/>
              </w:rPr>
              <w:t xml:space="preserve"> </w:t>
            </w:r>
            <w:r w:rsidR="00CB6279" w:rsidRPr="005C5094">
              <w:rPr>
                <w:rFonts w:ascii="Times New Roman" w:hAnsi="Times New Roman" w:cs="Times New Roman"/>
                <w:sz w:val="20"/>
                <w:szCs w:val="20"/>
              </w:rPr>
              <w:t>°C</w:t>
            </w:r>
          </w:p>
        </w:tc>
        <w:tc>
          <w:tcPr>
            <w:tcW w:w="1395" w:type="dxa"/>
            <w:vAlign w:val="center"/>
          </w:tcPr>
          <w:p w14:paraId="11EAB09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BTP-P0-0-D</w:t>
            </w:r>
          </w:p>
        </w:tc>
        <w:tc>
          <w:tcPr>
            <w:tcW w:w="0" w:type="auto"/>
            <w:vAlign w:val="center"/>
          </w:tcPr>
          <w:p w14:paraId="7386025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restart"/>
            <w:vAlign w:val="center"/>
          </w:tcPr>
          <w:p w14:paraId="7714FA94"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sidRPr="005C5094">
              <w:rPr>
                <w:rFonts w:ascii="Times New Roman" w:hAnsi="Times New Roman" w:cs="Times New Roman"/>
                <w:sz w:val="20"/>
                <w:szCs w:val="20"/>
              </w:rPr>
              <w:t>28</w:t>
            </w:r>
          </w:p>
        </w:tc>
      </w:tr>
      <w:tr w:rsidR="00CB6279" w:rsidRPr="005C5094" w14:paraId="66261CBA" w14:textId="77777777" w:rsidTr="00447B9F">
        <w:trPr>
          <w:trHeight w:val="302"/>
        </w:trPr>
        <w:tc>
          <w:tcPr>
            <w:tcW w:w="0" w:type="auto"/>
            <w:vMerge/>
          </w:tcPr>
          <w:p w14:paraId="2F393B4B"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41A47E98"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5E99589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300 </w:t>
            </w:r>
            <w:r w:rsidRPr="005C5094">
              <w:rPr>
                <w:rFonts w:ascii="Times New Roman" w:hAnsi="Times New Roman" w:cs="Times New Roman"/>
                <w:sz w:val="20"/>
                <w:szCs w:val="20"/>
              </w:rPr>
              <w:t>°C</w:t>
            </w:r>
          </w:p>
        </w:tc>
        <w:tc>
          <w:tcPr>
            <w:tcW w:w="1395" w:type="dxa"/>
            <w:vAlign w:val="center"/>
          </w:tcPr>
          <w:p w14:paraId="3BE8B51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BTP-P0-3-D</w:t>
            </w:r>
          </w:p>
        </w:tc>
        <w:tc>
          <w:tcPr>
            <w:tcW w:w="0" w:type="auto"/>
            <w:vAlign w:val="center"/>
          </w:tcPr>
          <w:p w14:paraId="6977B5C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ign w:val="center"/>
          </w:tcPr>
          <w:p w14:paraId="30847FC3"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r>
      <w:tr w:rsidR="00CB6279" w:rsidRPr="005C5094" w14:paraId="173F574A" w14:textId="77777777" w:rsidTr="00447B9F">
        <w:trPr>
          <w:trHeight w:val="302"/>
        </w:trPr>
        <w:tc>
          <w:tcPr>
            <w:tcW w:w="0" w:type="auto"/>
            <w:vMerge/>
          </w:tcPr>
          <w:p w14:paraId="5F28F0F2"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40B06AE7"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4B01E47A"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400 </w:t>
            </w:r>
            <w:r w:rsidRPr="005C5094">
              <w:rPr>
                <w:rFonts w:ascii="Times New Roman" w:hAnsi="Times New Roman" w:cs="Times New Roman"/>
                <w:sz w:val="20"/>
                <w:szCs w:val="20"/>
              </w:rPr>
              <w:t>°C</w:t>
            </w:r>
          </w:p>
        </w:tc>
        <w:tc>
          <w:tcPr>
            <w:tcW w:w="1395" w:type="dxa"/>
            <w:vAlign w:val="center"/>
          </w:tcPr>
          <w:p w14:paraId="22A6FDE1"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BTP-P0-4-D</w:t>
            </w:r>
          </w:p>
        </w:tc>
        <w:tc>
          <w:tcPr>
            <w:tcW w:w="0" w:type="auto"/>
            <w:vAlign w:val="center"/>
          </w:tcPr>
          <w:p w14:paraId="7B66673E"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ign w:val="center"/>
          </w:tcPr>
          <w:p w14:paraId="2293B2CE"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r>
      <w:tr w:rsidR="00CB6279" w:rsidRPr="005C5094" w14:paraId="5268D3A7" w14:textId="77777777" w:rsidTr="00447B9F">
        <w:trPr>
          <w:trHeight w:val="302"/>
        </w:trPr>
        <w:tc>
          <w:tcPr>
            <w:tcW w:w="0" w:type="auto"/>
            <w:vMerge/>
          </w:tcPr>
          <w:p w14:paraId="74046C2D"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68B6E053"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4AC8B23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500 </w:t>
            </w:r>
            <w:r w:rsidRPr="005C5094">
              <w:rPr>
                <w:rFonts w:ascii="Times New Roman" w:hAnsi="Times New Roman" w:cs="Times New Roman"/>
                <w:sz w:val="20"/>
                <w:szCs w:val="20"/>
              </w:rPr>
              <w:t>°C</w:t>
            </w:r>
          </w:p>
        </w:tc>
        <w:tc>
          <w:tcPr>
            <w:tcW w:w="1395" w:type="dxa"/>
            <w:vAlign w:val="center"/>
          </w:tcPr>
          <w:p w14:paraId="106A78B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BTP-P0-5-D</w:t>
            </w:r>
          </w:p>
        </w:tc>
        <w:tc>
          <w:tcPr>
            <w:tcW w:w="0" w:type="auto"/>
            <w:vAlign w:val="center"/>
          </w:tcPr>
          <w:p w14:paraId="5FA60B4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ign w:val="center"/>
          </w:tcPr>
          <w:p w14:paraId="000B73DF"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r>
      <w:tr w:rsidR="00CB6279" w:rsidRPr="005C5094" w14:paraId="6F0320BF" w14:textId="77777777" w:rsidTr="00447B9F">
        <w:trPr>
          <w:trHeight w:val="302"/>
        </w:trPr>
        <w:tc>
          <w:tcPr>
            <w:tcW w:w="0" w:type="auto"/>
            <w:vMerge/>
          </w:tcPr>
          <w:p w14:paraId="1A8C9CDE"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1F6AA0AE"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58A2F73F"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600 </w:t>
            </w:r>
            <w:r w:rsidRPr="005C5094">
              <w:rPr>
                <w:rFonts w:ascii="Times New Roman" w:hAnsi="Times New Roman" w:cs="Times New Roman"/>
                <w:sz w:val="20"/>
                <w:szCs w:val="20"/>
              </w:rPr>
              <w:t>°C</w:t>
            </w:r>
          </w:p>
        </w:tc>
        <w:tc>
          <w:tcPr>
            <w:tcW w:w="1395" w:type="dxa"/>
            <w:vAlign w:val="center"/>
          </w:tcPr>
          <w:p w14:paraId="7EF4030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BTP-P0-6-D</w:t>
            </w:r>
          </w:p>
        </w:tc>
        <w:tc>
          <w:tcPr>
            <w:tcW w:w="0" w:type="auto"/>
            <w:vAlign w:val="center"/>
          </w:tcPr>
          <w:p w14:paraId="722506E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ign w:val="center"/>
          </w:tcPr>
          <w:p w14:paraId="11867A01"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r>
      <w:tr w:rsidR="00CB6279" w:rsidRPr="005C5094" w14:paraId="7C8F4CA3" w14:textId="77777777" w:rsidTr="00447B9F">
        <w:trPr>
          <w:trHeight w:val="302"/>
        </w:trPr>
        <w:tc>
          <w:tcPr>
            <w:tcW w:w="0" w:type="auto"/>
            <w:vMerge/>
          </w:tcPr>
          <w:p w14:paraId="660C3BE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7E637C03"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4999708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700 </w:t>
            </w:r>
            <w:r w:rsidRPr="005C5094">
              <w:rPr>
                <w:rFonts w:ascii="Times New Roman" w:hAnsi="Times New Roman" w:cs="Times New Roman"/>
                <w:sz w:val="20"/>
                <w:szCs w:val="20"/>
              </w:rPr>
              <w:t>°C</w:t>
            </w:r>
          </w:p>
        </w:tc>
        <w:tc>
          <w:tcPr>
            <w:tcW w:w="1395" w:type="dxa"/>
            <w:vAlign w:val="center"/>
          </w:tcPr>
          <w:p w14:paraId="1E7EEB8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BTP-P0-7-D</w:t>
            </w:r>
          </w:p>
        </w:tc>
        <w:tc>
          <w:tcPr>
            <w:tcW w:w="0" w:type="auto"/>
            <w:vAlign w:val="center"/>
          </w:tcPr>
          <w:p w14:paraId="061F210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ign w:val="center"/>
          </w:tcPr>
          <w:p w14:paraId="73436BE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r>
      <w:tr w:rsidR="00CB6279" w:rsidRPr="005C5094" w14:paraId="739A3B9B" w14:textId="77777777" w:rsidTr="00447B9F">
        <w:trPr>
          <w:trHeight w:val="302"/>
        </w:trPr>
        <w:tc>
          <w:tcPr>
            <w:tcW w:w="0" w:type="auto"/>
            <w:vMerge/>
          </w:tcPr>
          <w:p w14:paraId="207C139C"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53090E07"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1D6C11E4"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800 </w:t>
            </w:r>
            <w:r w:rsidRPr="005C5094">
              <w:rPr>
                <w:rFonts w:ascii="Times New Roman" w:hAnsi="Times New Roman" w:cs="Times New Roman"/>
                <w:sz w:val="20"/>
                <w:szCs w:val="20"/>
              </w:rPr>
              <w:t>°C</w:t>
            </w:r>
          </w:p>
        </w:tc>
        <w:tc>
          <w:tcPr>
            <w:tcW w:w="1395" w:type="dxa"/>
            <w:vAlign w:val="center"/>
          </w:tcPr>
          <w:p w14:paraId="55F7082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BTP-P0-8-D</w:t>
            </w:r>
          </w:p>
        </w:tc>
        <w:tc>
          <w:tcPr>
            <w:tcW w:w="0" w:type="auto"/>
            <w:vAlign w:val="center"/>
          </w:tcPr>
          <w:p w14:paraId="0100C672"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vAlign w:val="center"/>
          </w:tcPr>
          <w:p w14:paraId="15C9A3B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r>
      <w:tr w:rsidR="00CB6279" w:rsidRPr="005C5094" w14:paraId="6C0D2149" w14:textId="77777777" w:rsidTr="00447B9F">
        <w:trPr>
          <w:trHeight w:val="303"/>
        </w:trPr>
        <w:tc>
          <w:tcPr>
            <w:tcW w:w="0" w:type="auto"/>
            <w:vMerge w:val="restart"/>
          </w:tcPr>
          <w:p w14:paraId="7EEDA161"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 xml:space="preserve">Penambahan 0,5 % </w:t>
            </w:r>
            <w:r w:rsidRPr="005C5094">
              <w:rPr>
                <w:rFonts w:ascii="Times New Roman" w:hAnsi="Times New Roman" w:cs="Times New Roman"/>
                <w:i/>
                <w:sz w:val="20"/>
                <w:szCs w:val="20"/>
              </w:rPr>
              <w:t>admixture</w:t>
            </w:r>
            <w:r w:rsidRPr="005C5094">
              <w:rPr>
                <w:rFonts w:ascii="Times New Roman" w:hAnsi="Times New Roman" w:cs="Times New Roman"/>
                <w:sz w:val="20"/>
                <w:szCs w:val="20"/>
              </w:rPr>
              <w:t xml:space="preserve"> </w:t>
            </w:r>
          </w:p>
        </w:tc>
        <w:tc>
          <w:tcPr>
            <w:tcW w:w="0" w:type="auto"/>
            <w:vMerge w:val="restart"/>
          </w:tcPr>
          <w:p w14:paraId="7D54F667"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Uji desak dan modulus elastisitas</w:t>
            </w:r>
          </w:p>
        </w:tc>
        <w:tc>
          <w:tcPr>
            <w:tcW w:w="1261" w:type="dxa"/>
            <w:vAlign w:val="center"/>
          </w:tcPr>
          <w:p w14:paraId="3F7DCA79" w14:textId="77777777" w:rsidR="00CB6279" w:rsidRPr="005C5094" w:rsidRDefault="007F406A"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2</w:t>
            </w:r>
            <w:r w:rsidR="00414E2D">
              <w:rPr>
                <w:rFonts w:ascii="Times New Roman" w:hAnsi="Times New Roman" w:cs="Times New Roman"/>
                <w:sz w:val="20"/>
                <w:szCs w:val="20"/>
              </w:rPr>
              <w:t>8</w:t>
            </w:r>
            <w:r w:rsidR="00CB6279">
              <w:rPr>
                <w:rFonts w:ascii="Times New Roman" w:hAnsi="Times New Roman" w:cs="Times New Roman"/>
                <w:sz w:val="20"/>
                <w:szCs w:val="20"/>
              </w:rPr>
              <w:t xml:space="preserve"> </w:t>
            </w:r>
            <w:r w:rsidR="00CB6279" w:rsidRPr="005C5094">
              <w:rPr>
                <w:rFonts w:ascii="Times New Roman" w:hAnsi="Times New Roman" w:cs="Times New Roman"/>
                <w:sz w:val="20"/>
                <w:szCs w:val="20"/>
              </w:rPr>
              <w:t>°C</w:t>
            </w:r>
          </w:p>
        </w:tc>
        <w:tc>
          <w:tcPr>
            <w:tcW w:w="1395" w:type="dxa"/>
            <w:vAlign w:val="center"/>
          </w:tcPr>
          <w:p w14:paraId="57CD63F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BP-P0,5-0-D</w:t>
            </w:r>
          </w:p>
        </w:tc>
        <w:tc>
          <w:tcPr>
            <w:tcW w:w="1207" w:type="dxa"/>
            <w:vAlign w:val="center"/>
          </w:tcPr>
          <w:p w14:paraId="7D7FE22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2E14B91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3F561CC0" w14:textId="77777777" w:rsidTr="00447B9F">
        <w:trPr>
          <w:trHeight w:val="302"/>
        </w:trPr>
        <w:tc>
          <w:tcPr>
            <w:tcW w:w="0" w:type="auto"/>
            <w:vMerge/>
          </w:tcPr>
          <w:p w14:paraId="4EC2D25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230D733C"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560A8DC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300 </w:t>
            </w:r>
            <w:r w:rsidRPr="005C5094">
              <w:rPr>
                <w:rFonts w:ascii="Times New Roman" w:hAnsi="Times New Roman" w:cs="Times New Roman"/>
                <w:sz w:val="20"/>
                <w:szCs w:val="20"/>
              </w:rPr>
              <w:t>°C</w:t>
            </w:r>
          </w:p>
        </w:tc>
        <w:tc>
          <w:tcPr>
            <w:tcW w:w="1395" w:type="dxa"/>
            <w:vAlign w:val="center"/>
          </w:tcPr>
          <w:p w14:paraId="6DEDE1F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BP-P0,5-3-D</w:t>
            </w:r>
          </w:p>
        </w:tc>
        <w:tc>
          <w:tcPr>
            <w:tcW w:w="1207" w:type="dxa"/>
            <w:vAlign w:val="center"/>
          </w:tcPr>
          <w:p w14:paraId="5A036074"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4E982F29"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2F7BD165" w14:textId="77777777" w:rsidTr="00447B9F">
        <w:trPr>
          <w:trHeight w:val="302"/>
        </w:trPr>
        <w:tc>
          <w:tcPr>
            <w:tcW w:w="0" w:type="auto"/>
            <w:vMerge/>
          </w:tcPr>
          <w:p w14:paraId="6599B7F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55331369"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237C821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400 </w:t>
            </w:r>
            <w:r w:rsidRPr="005C5094">
              <w:rPr>
                <w:rFonts w:ascii="Times New Roman" w:hAnsi="Times New Roman" w:cs="Times New Roman"/>
                <w:sz w:val="20"/>
                <w:szCs w:val="20"/>
              </w:rPr>
              <w:t>°C</w:t>
            </w:r>
          </w:p>
        </w:tc>
        <w:tc>
          <w:tcPr>
            <w:tcW w:w="1395" w:type="dxa"/>
            <w:vAlign w:val="center"/>
          </w:tcPr>
          <w:p w14:paraId="7A97186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BP-P0,5-4-D</w:t>
            </w:r>
          </w:p>
        </w:tc>
        <w:tc>
          <w:tcPr>
            <w:tcW w:w="1207" w:type="dxa"/>
            <w:vAlign w:val="center"/>
          </w:tcPr>
          <w:p w14:paraId="1190DB4D"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7D39DA62"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285F62A6" w14:textId="77777777" w:rsidTr="00447B9F">
        <w:trPr>
          <w:trHeight w:val="302"/>
        </w:trPr>
        <w:tc>
          <w:tcPr>
            <w:tcW w:w="0" w:type="auto"/>
            <w:vMerge/>
          </w:tcPr>
          <w:p w14:paraId="3C1CE9D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3C43579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7E82F83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500 </w:t>
            </w:r>
            <w:r w:rsidRPr="005C5094">
              <w:rPr>
                <w:rFonts w:ascii="Times New Roman" w:hAnsi="Times New Roman" w:cs="Times New Roman"/>
                <w:sz w:val="20"/>
                <w:szCs w:val="20"/>
              </w:rPr>
              <w:t>°C</w:t>
            </w:r>
          </w:p>
        </w:tc>
        <w:tc>
          <w:tcPr>
            <w:tcW w:w="1395" w:type="dxa"/>
            <w:vAlign w:val="center"/>
          </w:tcPr>
          <w:p w14:paraId="01794C12"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BP-P0,5-5-D</w:t>
            </w:r>
          </w:p>
        </w:tc>
        <w:tc>
          <w:tcPr>
            <w:tcW w:w="1207" w:type="dxa"/>
            <w:vAlign w:val="center"/>
          </w:tcPr>
          <w:p w14:paraId="25680C3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23A9138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657177AF" w14:textId="77777777" w:rsidTr="00447B9F">
        <w:trPr>
          <w:trHeight w:val="302"/>
        </w:trPr>
        <w:tc>
          <w:tcPr>
            <w:tcW w:w="0" w:type="auto"/>
            <w:vMerge/>
          </w:tcPr>
          <w:p w14:paraId="6E583D67"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4A38785D"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736E653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600 </w:t>
            </w:r>
            <w:r w:rsidRPr="005C5094">
              <w:rPr>
                <w:rFonts w:ascii="Times New Roman" w:hAnsi="Times New Roman" w:cs="Times New Roman"/>
                <w:sz w:val="20"/>
                <w:szCs w:val="20"/>
              </w:rPr>
              <w:t>°C</w:t>
            </w:r>
          </w:p>
        </w:tc>
        <w:tc>
          <w:tcPr>
            <w:tcW w:w="1395" w:type="dxa"/>
            <w:vAlign w:val="center"/>
          </w:tcPr>
          <w:p w14:paraId="6D2E029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BP-P0,5-6-D</w:t>
            </w:r>
          </w:p>
        </w:tc>
        <w:tc>
          <w:tcPr>
            <w:tcW w:w="1207" w:type="dxa"/>
            <w:vAlign w:val="center"/>
          </w:tcPr>
          <w:p w14:paraId="19262E6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68CEED46"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5606478C" w14:textId="77777777" w:rsidTr="00447B9F">
        <w:trPr>
          <w:trHeight w:val="302"/>
        </w:trPr>
        <w:tc>
          <w:tcPr>
            <w:tcW w:w="0" w:type="auto"/>
            <w:vMerge/>
          </w:tcPr>
          <w:p w14:paraId="4D096BE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7D7E9739"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7C7C590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700 </w:t>
            </w:r>
            <w:r w:rsidRPr="005C5094">
              <w:rPr>
                <w:rFonts w:ascii="Times New Roman" w:hAnsi="Times New Roman" w:cs="Times New Roman"/>
                <w:sz w:val="20"/>
                <w:szCs w:val="20"/>
              </w:rPr>
              <w:t>°C</w:t>
            </w:r>
          </w:p>
        </w:tc>
        <w:tc>
          <w:tcPr>
            <w:tcW w:w="1395" w:type="dxa"/>
            <w:vAlign w:val="center"/>
          </w:tcPr>
          <w:p w14:paraId="497003A3"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BP-P0,5-7-D</w:t>
            </w:r>
          </w:p>
        </w:tc>
        <w:tc>
          <w:tcPr>
            <w:tcW w:w="1207" w:type="dxa"/>
            <w:vAlign w:val="center"/>
          </w:tcPr>
          <w:p w14:paraId="69485091"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1647A80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0ADACBF1" w14:textId="77777777" w:rsidTr="00447B9F">
        <w:trPr>
          <w:trHeight w:val="302"/>
        </w:trPr>
        <w:tc>
          <w:tcPr>
            <w:tcW w:w="0" w:type="auto"/>
            <w:vMerge/>
          </w:tcPr>
          <w:p w14:paraId="49F39D6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21E94BB6"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0E0A44CF"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800 </w:t>
            </w:r>
            <w:r w:rsidRPr="005C5094">
              <w:rPr>
                <w:rFonts w:ascii="Times New Roman" w:hAnsi="Times New Roman" w:cs="Times New Roman"/>
                <w:sz w:val="20"/>
                <w:szCs w:val="20"/>
              </w:rPr>
              <w:t>°C</w:t>
            </w:r>
          </w:p>
        </w:tc>
        <w:tc>
          <w:tcPr>
            <w:tcW w:w="1395" w:type="dxa"/>
            <w:vAlign w:val="center"/>
          </w:tcPr>
          <w:p w14:paraId="3AFE7BD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BP-P0,5-8-D</w:t>
            </w:r>
          </w:p>
        </w:tc>
        <w:tc>
          <w:tcPr>
            <w:tcW w:w="1207" w:type="dxa"/>
            <w:vAlign w:val="center"/>
          </w:tcPr>
          <w:p w14:paraId="4FE0A06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7776279E"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268BDBCF" w14:textId="77777777" w:rsidTr="00447B9F">
        <w:trPr>
          <w:trHeight w:val="303"/>
        </w:trPr>
        <w:tc>
          <w:tcPr>
            <w:tcW w:w="0" w:type="auto"/>
            <w:vMerge w:val="restart"/>
          </w:tcPr>
          <w:p w14:paraId="06CE93A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Tanpa Penambahan</w:t>
            </w:r>
          </w:p>
        </w:tc>
        <w:tc>
          <w:tcPr>
            <w:tcW w:w="0" w:type="auto"/>
            <w:vMerge w:val="restart"/>
          </w:tcPr>
          <w:p w14:paraId="3E022802"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Uji Tarik Belah</w:t>
            </w:r>
          </w:p>
        </w:tc>
        <w:tc>
          <w:tcPr>
            <w:tcW w:w="1261" w:type="dxa"/>
            <w:vAlign w:val="center"/>
          </w:tcPr>
          <w:p w14:paraId="73C5A81E" w14:textId="77777777" w:rsidR="00CB6279" w:rsidRPr="005C5094" w:rsidRDefault="007F406A"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2</w:t>
            </w:r>
            <w:r w:rsidR="00414E2D">
              <w:rPr>
                <w:rFonts w:ascii="Times New Roman" w:hAnsi="Times New Roman" w:cs="Times New Roman"/>
                <w:sz w:val="20"/>
                <w:szCs w:val="20"/>
              </w:rPr>
              <w:t>8</w:t>
            </w:r>
            <w:r w:rsidR="00CB6279">
              <w:rPr>
                <w:rFonts w:ascii="Times New Roman" w:hAnsi="Times New Roman" w:cs="Times New Roman"/>
                <w:sz w:val="20"/>
                <w:szCs w:val="20"/>
              </w:rPr>
              <w:t xml:space="preserve"> </w:t>
            </w:r>
            <w:r w:rsidR="00CB6279" w:rsidRPr="005C5094">
              <w:rPr>
                <w:rFonts w:ascii="Times New Roman" w:hAnsi="Times New Roman" w:cs="Times New Roman"/>
                <w:sz w:val="20"/>
                <w:szCs w:val="20"/>
              </w:rPr>
              <w:t>°C</w:t>
            </w:r>
          </w:p>
        </w:tc>
        <w:tc>
          <w:tcPr>
            <w:tcW w:w="1395" w:type="dxa"/>
            <w:vAlign w:val="center"/>
          </w:tcPr>
          <w:p w14:paraId="00CF8D7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BTP-P0-0-TB</w:t>
            </w:r>
          </w:p>
        </w:tc>
        <w:tc>
          <w:tcPr>
            <w:tcW w:w="1207" w:type="dxa"/>
            <w:vAlign w:val="center"/>
          </w:tcPr>
          <w:p w14:paraId="3573172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1B4AFAF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5CDA4942" w14:textId="77777777" w:rsidTr="00447B9F">
        <w:trPr>
          <w:trHeight w:val="302"/>
        </w:trPr>
        <w:tc>
          <w:tcPr>
            <w:tcW w:w="0" w:type="auto"/>
            <w:vMerge/>
          </w:tcPr>
          <w:p w14:paraId="5E7C5F8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6468A064"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1CDE15F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300 </w:t>
            </w:r>
            <w:r w:rsidRPr="005C5094">
              <w:rPr>
                <w:rFonts w:ascii="Times New Roman" w:hAnsi="Times New Roman" w:cs="Times New Roman"/>
                <w:sz w:val="20"/>
                <w:szCs w:val="20"/>
              </w:rPr>
              <w:t>°C</w:t>
            </w:r>
          </w:p>
        </w:tc>
        <w:tc>
          <w:tcPr>
            <w:tcW w:w="1395" w:type="dxa"/>
            <w:vAlign w:val="center"/>
          </w:tcPr>
          <w:p w14:paraId="0EFC6A7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BTP-P0-3-TB</w:t>
            </w:r>
          </w:p>
        </w:tc>
        <w:tc>
          <w:tcPr>
            <w:tcW w:w="1207" w:type="dxa"/>
            <w:vAlign w:val="center"/>
          </w:tcPr>
          <w:p w14:paraId="048CF54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2EAA786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6209BC45" w14:textId="77777777" w:rsidTr="00447B9F">
        <w:trPr>
          <w:trHeight w:val="302"/>
        </w:trPr>
        <w:tc>
          <w:tcPr>
            <w:tcW w:w="0" w:type="auto"/>
            <w:vMerge/>
          </w:tcPr>
          <w:p w14:paraId="3D393F2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583843E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01930B5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400 </w:t>
            </w:r>
            <w:r w:rsidRPr="005C5094">
              <w:rPr>
                <w:rFonts w:ascii="Times New Roman" w:hAnsi="Times New Roman" w:cs="Times New Roman"/>
                <w:sz w:val="20"/>
                <w:szCs w:val="20"/>
              </w:rPr>
              <w:t>°C</w:t>
            </w:r>
          </w:p>
        </w:tc>
        <w:tc>
          <w:tcPr>
            <w:tcW w:w="1395" w:type="dxa"/>
            <w:vAlign w:val="center"/>
          </w:tcPr>
          <w:p w14:paraId="012677C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BTP-P0-4-TB</w:t>
            </w:r>
          </w:p>
        </w:tc>
        <w:tc>
          <w:tcPr>
            <w:tcW w:w="1207" w:type="dxa"/>
            <w:vAlign w:val="center"/>
          </w:tcPr>
          <w:p w14:paraId="3BCCB93F"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37EB8994"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21C05619" w14:textId="77777777" w:rsidTr="00447B9F">
        <w:trPr>
          <w:trHeight w:val="302"/>
        </w:trPr>
        <w:tc>
          <w:tcPr>
            <w:tcW w:w="0" w:type="auto"/>
            <w:vMerge/>
          </w:tcPr>
          <w:p w14:paraId="2A88842D"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52437568"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00FC066E"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500 </w:t>
            </w:r>
            <w:r w:rsidRPr="005C5094">
              <w:rPr>
                <w:rFonts w:ascii="Times New Roman" w:hAnsi="Times New Roman" w:cs="Times New Roman"/>
                <w:sz w:val="20"/>
                <w:szCs w:val="20"/>
              </w:rPr>
              <w:t>°C</w:t>
            </w:r>
          </w:p>
        </w:tc>
        <w:tc>
          <w:tcPr>
            <w:tcW w:w="1395" w:type="dxa"/>
            <w:vAlign w:val="center"/>
          </w:tcPr>
          <w:p w14:paraId="5F8F4FC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BTP-P0-5-TB</w:t>
            </w:r>
          </w:p>
        </w:tc>
        <w:tc>
          <w:tcPr>
            <w:tcW w:w="1207" w:type="dxa"/>
            <w:vAlign w:val="center"/>
          </w:tcPr>
          <w:p w14:paraId="17F53AE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35E15D2D"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5FABBD77" w14:textId="77777777" w:rsidTr="00447B9F">
        <w:trPr>
          <w:trHeight w:val="302"/>
        </w:trPr>
        <w:tc>
          <w:tcPr>
            <w:tcW w:w="0" w:type="auto"/>
            <w:vMerge/>
          </w:tcPr>
          <w:p w14:paraId="6AB3D33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0FBC13B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3D4E438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600 </w:t>
            </w:r>
            <w:r w:rsidRPr="005C5094">
              <w:rPr>
                <w:rFonts w:ascii="Times New Roman" w:hAnsi="Times New Roman" w:cs="Times New Roman"/>
                <w:sz w:val="20"/>
                <w:szCs w:val="20"/>
              </w:rPr>
              <w:t>°C</w:t>
            </w:r>
          </w:p>
        </w:tc>
        <w:tc>
          <w:tcPr>
            <w:tcW w:w="1395" w:type="dxa"/>
            <w:vAlign w:val="center"/>
          </w:tcPr>
          <w:p w14:paraId="7E81744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BTP-P0-6-TB</w:t>
            </w:r>
          </w:p>
        </w:tc>
        <w:tc>
          <w:tcPr>
            <w:tcW w:w="1207" w:type="dxa"/>
            <w:vAlign w:val="center"/>
          </w:tcPr>
          <w:p w14:paraId="4756804A"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5C846F39"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0FCD1D05" w14:textId="77777777" w:rsidTr="00447B9F">
        <w:trPr>
          <w:trHeight w:val="302"/>
        </w:trPr>
        <w:tc>
          <w:tcPr>
            <w:tcW w:w="0" w:type="auto"/>
            <w:vMerge/>
          </w:tcPr>
          <w:p w14:paraId="5A905D5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6F58B328"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38DDF15B"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700 </w:t>
            </w:r>
            <w:r w:rsidRPr="005C5094">
              <w:rPr>
                <w:rFonts w:ascii="Times New Roman" w:hAnsi="Times New Roman" w:cs="Times New Roman"/>
                <w:sz w:val="20"/>
                <w:szCs w:val="20"/>
              </w:rPr>
              <w:t>°C</w:t>
            </w:r>
          </w:p>
        </w:tc>
        <w:tc>
          <w:tcPr>
            <w:tcW w:w="1395" w:type="dxa"/>
            <w:vAlign w:val="center"/>
          </w:tcPr>
          <w:p w14:paraId="3580F23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BTP-P0-7-TB</w:t>
            </w:r>
          </w:p>
        </w:tc>
        <w:tc>
          <w:tcPr>
            <w:tcW w:w="1207" w:type="dxa"/>
            <w:vAlign w:val="center"/>
          </w:tcPr>
          <w:p w14:paraId="2ED9371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5E236B02"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35701E6F" w14:textId="77777777" w:rsidTr="00447B9F">
        <w:trPr>
          <w:trHeight w:val="302"/>
        </w:trPr>
        <w:tc>
          <w:tcPr>
            <w:tcW w:w="0" w:type="auto"/>
            <w:vMerge/>
          </w:tcPr>
          <w:p w14:paraId="4ADF14DE"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6B30707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3C58AEE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800 </w:t>
            </w:r>
            <w:r w:rsidRPr="005C5094">
              <w:rPr>
                <w:rFonts w:ascii="Times New Roman" w:hAnsi="Times New Roman" w:cs="Times New Roman"/>
                <w:sz w:val="20"/>
                <w:szCs w:val="20"/>
              </w:rPr>
              <w:t>°C</w:t>
            </w:r>
          </w:p>
        </w:tc>
        <w:tc>
          <w:tcPr>
            <w:tcW w:w="1395" w:type="dxa"/>
            <w:vAlign w:val="center"/>
          </w:tcPr>
          <w:p w14:paraId="313A83A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BTP-P0-8-TB</w:t>
            </w:r>
          </w:p>
        </w:tc>
        <w:tc>
          <w:tcPr>
            <w:tcW w:w="1207" w:type="dxa"/>
            <w:vAlign w:val="center"/>
          </w:tcPr>
          <w:p w14:paraId="2CD945D5"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2658BDA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0E66A029" w14:textId="77777777" w:rsidTr="00447B9F">
        <w:trPr>
          <w:trHeight w:val="303"/>
        </w:trPr>
        <w:tc>
          <w:tcPr>
            <w:tcW w:w="0" w:type="auto"/>
            <w:vMerge w:val="restart"/>
          </w:tcPr>
          <w:p w14:paraId="294C6AB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 xml:space="preserve">Penambahan 0,5 % </w:t>
            </w:r>
            <w:r w:rsidRPr="005C5094">
              <w:rPr>
                <w:rFonts w:ascii="Times New Roman" w:hAnsi="Times New Roman" w:cs="Times New Roman"/>
                <w:i/>
                <w:sz w:val="20"/>
                <w:szCs w:val="20"/>
              </w:rPr>
              <w:t>admixture</w:t>
            </w:r>
            <w:r w:rsidRPr="005C5094">
              <w:rPr>
                <w:rFonts w:ascii="Times New Roman" w:hAnsi="Times New Roman" w:cs="Times New Roman"/>
                <w:sz w:val="20"/>
                <w:szCs w:val="20"/>
              </w:rPr>
              <w:t xml:space="preserve"> </w:t>
            </w:r>
          </w:p>
        </w:tc>
        <w:tc>
          <w:tcPr>
            <w:tcW w:w="0" w:type="auto"/>
            <w:vMerge w:val="restart"/>
          </w:tcPr>
          <w:p w14:paraId="73A6682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Uji Tarik Belah</w:t>
            </w:r>
          </w:p>
        </w:tc>
        <w:tc>
          <w:tcPr>
            <w:tcW w:w="1261" w:type="dxa"/>
            <w:vAlign w:val="center"/>
          </w:tcPr>
          <w:p w14:paraId="51F7C963" w14:textId="77777777" w:rsidR="00CB6279" w:rsidRPr="005C5094" w:rsidRDefault="00414E2D"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28</w:t>
            </w:r>
            <w:r w:rsidR="00CB6279">
              <w:rPr>
                <w:rFonts w:ascii="Times New Roman" w:hAnsi="Times New Roman" w:cs="Times New Roman"/>
                <w:sz w:val="20"/>
                <w:szCs w:val="20"/>
              </w:rPr>
              <w:t xml:space="preserve"> </w:t>
            </w:r>
            <w:r w:rsidR="00CB6279" w:rsidRPr="005C5094">
              <w:rPr>
                <w:rFonts w:ascii="Times New Roman" w:hAnsi="Times New Roman" w:cs="Times New Roman"/>
                <w:sz w:val="20"/>
                <w:szCs w:val="20"/>
              </w:rPr>
              <w:t>°C</w:t>
            </w:r>
          </w:p>
        </w:tc>
        <w:tc>
          <w:tcPr>
            <w:tcW w:w="1395" w:type="dxa"/>
            <w:vAlign w:val="center"/>
          </w:tcPr>
          <w:p w14:paraId="29F5AD9D"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BP-P0,5-0-TB</w:t>
            </w:r>
          </w:p>
        </w:tc>
        <w:tc>
          <w:tcPr>
            <w:tcW w:w="1207" w:type="dxa"/>
            <w:vAlign w:val="center"/>
          </w:tcPr>
          <w:p w14:paraId="511220E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3F85E31D"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36189CBD" w14:textId="77777777" w:rsidTr="00447B9F">
        <w:trPr>
          <w:trHeight w:val="302"/>
        </w:trPr>
        <w:tc>
          <w:tcPr>
            <w:tcW w:w="0" w:type="auto"/>
            <w:vMerge/>
          </w:tcPr>
          <w:p w14:paraId="121B097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324688B3"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56F7018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300 </w:t>
            </w:r>
            <w:r w:rsidRPr="005C5094">
              <w:rPr>
                <w:rFonts w:ascii="Times New Roman" w:hAnsi="Times New Roman" w:cs="Times New Roman"/>
                <w:sz w:val="20"/>
                <w:szCs w:val="20"/>
              </w:rPr>
              <w:t>°C</w:t>
            </w:r>
          </w:p>
        </w:tc>
        <w:tc>
          <w:tcPr>
            <w:tcW w:w="1395" w:type="dxa"/>
            <w:vAlign w:val="center"/>
          </w:tcPr>
          <w:p w14:paraId="5D02BBAF"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BP-P0,5-3-TB</w:t>
            </w:r>
          </w:p>
        </w:tc>
        <w:tc>
          <w:tcPr>
            <w:tcW w:w="1207" w:type="dxa"/>
            <w:vAlign w:val="center"/>
          </w:tcPr>
          <w:p w14:paraId="4CE71D63"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595F3F9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557EFD95" w14:textId="77777777" w:rsidTr="00447B9F">
        <w:trPr>
          <w:trHeight w:val="302"/>
        </w:trPr>
        <w:tc>
          <w:tcPr>
            <w:tcW w:w="0" w:type="auto"/>
            <w:vMerge/>
          </w:tcPr>
          <w:p w14:paraId="6941E0A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1F54CA14"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12D91F76"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400 </w:t>
            </w:r>
            <w:r w:rsidRPr="005C5094">
              <w:rPr>
                <w:rFonts w:ascii="Times New Roman" w:hAnsi="Times New Roman" w:cs="Times New Roman"/>
                <w:sz w:val="20"/>
                <w:szCs w:val="20"/>
              </w:rPr>
              <w:t>°C</w:t>
            </w:r>
          </w:p>
        </w:tc>
        <w:tc>
          <w:tcPr>
            <w:tcW w:w="1395" w:type="dxa"/>
            <w:vAlign w:val="center"/>
          </w:tcPr>
          <w:p w14:paraId="2E989C34"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BP-P0,5-4-TB</w:t>
            </w:r>
          </w:p>
        </w:tc>
        <w:tc>
          <w:tcPr>
            <w:tcW w:w="1207" w:type="dxa"/>
            <w:vAlign w:val="center"/>
          </w:tcPr>
          <w:p w14:paraId="2FAD426B"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24D9E04F"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43F9392E" w14:textId="77777777" w:rsidTr="00447B9F">
        <w:trPr>
          <w:trHeight w:val="302"/>
        </w:trPr>
        <w:tc>
          <w:tcPr>
            <w:tcW w:w="0" w:type="auto"/>
            <w:vMerge/>
          </w:tcPr>
          <w:p w14:paraId="03D31087"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532DC4E3"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1DE71AFF"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500 </w:t>
            </w:r>
            <w:r w:rsidRPr="005C5094">
              <w:rPr>
                <w:rFonts w:ascii="Times New Roman" w:hAnsi="Times New Roman" w:cs="Times New Roman"/>
                <w:sz w:val="20"/>
                <w:szCs w:val="20"/>
              </w:rPr>
              <w:t>°C</w:t>
            </w:r>
          </w:p>
        </w:tc>
        <w:tc>
          <w:tcPr>
            <w:tcW w:w="1395" w:type="dxa"/>
            <w:vAlign w:val="center"/>
          </w:tcPr>
          <w:p w14:paraId="46037D02"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BP-P0,5-5-TB</w:t>
            </w:r>
          </w:p>
        </w:tc>
        <w:tc>
          <w:tcPr>
            <w:tcW w:w="1207" w:type="dxa"/>
            <w:vAlign w:val="center"/>
          </w:tcPr>
          <w:p w14:paraId="0EDF7D7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2EDBDEA5"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69B93B6D" w14:textId="77777777" w:rsidTr="00447B9F">
        <w:trPr>
          <w:trHeight w:val="302"/>
        </w:trPr>
        <w:tc>
          <w:tcPr>
            <w:tcW w:w="0" w:type="auto"/>
            <w:vMerge/>
          </w:tcPr>
          <w:p w14:paraId="4B13805D"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463043C8"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44A51AE2"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600 </w:t>
            </w:r>
            <w:r w:rsidRPr="005C5094">
              <w:rPr>
                <w:rFonts w:ascii="Times New Roman" w:hAnsi="Times New Roman" w:cs="Times New Roman"/>
                <w:sz w:val="20"/>
                <w:szCs w:val="20"/>
              </w:rPr>
              <w:t>°C</w:t>
            </w:r>
          </w:p>
        </w:tc>
        <w:tc>
          <w:tcPr>
            <w:tcW w:w="1395" w:type="dxa"/>
            <w:vAlign w:val="center"/>
          </w:tcPr>
          <w:p w14:paraId="0D05380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BP-P0,5-6-TB</w:t>
            </w:r>
          </w:p>
        </w:tc>
        <w:tc>
          <w:tcPr>
            <w:tcW w:w="1207" w:type="dxa"/>
            <w:vAlign w:val="center"/>
          </w:tcPr>
          <w:p w14:paraId="1C433BE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5A5E2B8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06E2CD18" w14:textId="77777777" w:rsidTr="00447B9F">
        <w:trPr>
          <w:trHeight w:val="302"/>
        </w:trPr>
        <w:tc>
          <w:tcPr>
            <w:tcW w:w="0" w:type="auto"/>
            <w:vMerge/>
          </w:tcPr>
          <w:p w14:paraId="0229ACD4"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13D7E788"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5CDA0DD2"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700 </w:t>
            </w:r>
            <w:r w:rsidRPr="005C5094">
              <w:rPr>
                <w:rFonts w:ascii="Times New Roman" w:hAnsi="Times New Roman" w:cs="Times New Roman"/>
                <w:sz w:val="20"/>
                <w:szCs w:val="20"/>
              </w:rPr>
              <w:t>°C</w:t>
            </w:r>
          </w:p>
        </w:tc>
        <w:tc>
          <w:tcPr>
            <w:tcW w:w="1395" w:type="dxa"/>
            <w:vAlign w:val="center"/>
          </w:tcPr>
          <w:p w14:paraId="345111B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BP-P0,5-7-TB</w:t>
            </w:r>
          </w:p>
        </w:tc>
        <w:tc>
          <w:tcPr>
            <w:tcW w:w="1207" w:type="dxa"/>
            <w:vAlign w:val="center"/>
          </w:tcPr>
          <w:p w14:paraId="2521B74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19810D2A"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6BAFC70F" w14:textId="77777777" w:rsidTr="00447B9F">
        <w:trPr>
          <w:trHeight w:val="302"/>
        </w:trPr>
        <w:tc>
          <w:tcPr>
            <w:tcW w:w="0" w:type="auto"/>
            <w:vMerge/>
          </w:tcPr>
          <w:p w14:paraId="45E2B41C"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0" w:type="auto"/>
            <w:vMerge/>
          </w:tcPr>
          <w:p w14:paraId="25247E53"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c>
          <w:tcPr>
            <w:tcW w:w="1261" w:type="dxa"/>
            <w:vAlign w:val="center"/>
          </w:tcPr>
          <w:p w14:paraId="040EFC10"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800 </w:t>
            </w:r>
            <w:r w:rsidRPr="005C5094">
              <w:rPr>
                <w:rFonts w:ascii="Times New Roman" w:hAnsi="Times New Roman" w:cs="Times New Roman"/>
                <w:sz w:val="20"/>
                <w:szCs w:val="20"/>
              </w:rPr>
              <w:t>°C</w:t>
            </w:r>
          </w:p>
        </w:tc>
        <w:tc>
          <w:tcPr>
            <w:tcW w:w="1395" w:type="dxa"/>
            <w:vAlign w:val="center"/>
          </w:tcPr>
          <w:p w14:paraId="4DE8B758"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BP-P0,5-8-TB</w:t>
            </w:r>
          </w:p>
        </w:tc>
        <w:tc>
          <w:tcPr>
            <w:tcW w:w="1207" w:type="dxa"/>
            <w:vAlign w:val="center"/>
          </w:tcPr>
          <w:p w14:paraId="73CE9A62"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vMerge/>
          </w:tcPr>
          <w:p w14:paraId="5805A5A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tr w:rsidR="00CB6279" w:rsidRPr="005C5094" w14:paraId="53DA9139" w14:textId="77777777" w:rsidTr="00447B9F">
        <w:tc>
          <w:tcPr>
            <w:tcW w:w="0" w:type="auto"/>
          </w:tcPr>
          <w:p w14:paraId="517485C8"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r w:rsidRPr="005C5094">
              <w:rPr>
                <w:rFonts w:ascii="Times New Roman" w:hAnsi="Times New Roman" w:cs="Times New Roman"/>
                <w:sz w:val="20"/>
                <w:szCs w:val="20"/>
              </w:rPr>
              <w:t>Jumlah</w:t>
            </w:r>
          </w:p>
        </w:tc>
        <w:tc>
          <w:tcPr>
            <w:tcW w:w="0" w:type="auto"/>
          </w:tcPr>
          <w:p w14:paraId="7E3D22E4"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sidRPr="005C5094">
              <w:rPr>
                <w:rFonts w:ascii="Times New Roman" w:hAnsi="Times New Roman" w:cs="Times New Roman"/>
                <w:sz w:val="20"/>
                <w:szCs w:val="20"/>
              </w:rPr>
              <w:t>-</w:t>
            </w:r>
          </w:p>
          <w:p w14:paraId="0A7091D9"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c>
          <w:tcPr>
            <w:tcW w:w="1261" w:type="dxa"/>
          </w:tcPr>
          <w:p w14:paraId="1B97DF9E"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sidRPr="005C5094">
              <w:rPr>
                <w:rFonts w:ascii="Times New Roman" w:hAnsi="Times New Roman" w:cs="Times New Roman"/>
                <w:sz w:val="20"/>
                <w:szCs w:val="20"/>
              </w:rPr>
              <w:t>-</w:t>
            </w:r>
          </w:p>
          <w:p w14:paraId="2C6A6334"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c>
          <w:tcPr>
            <w:tcW w:w="1395" w:type="dxa"/>
          </w:tcPr>
          <w:p w14:paraId="086C7B3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sidRPr="005C5094">
              <w:rPr>
                <w:rFonts w:ascii="Times New Roman" w:hAnsi="Times New Roman" w:cs="Times New Roman"/>
                <w:sz w:val="20"/>
                <w:szCs w:val="20"/>
              </w:rPr>
              <w:t>-</w:t>
            </w:r>
          </w:p>
          <w:p w14:paraId="44BF9EBC"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p>
        </w:tc>
        <w:tc>
          <w:tcPr>
            <w:tcW w:w="0" w:type="auto"/>
          </w:tcPr>
          <w:p w14:paraId="06395D27" w14:textId="77777777" w:rsidR="00CB6279" w:rsidRPr="005C5094" w:rsidRDefault="00CB6279" w:rsidP="00305D50">
            <w:pPr>
              <w:pStyle w:val="ListParagraph"/>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84</w:t>
            </w:r>
          </w:p>
        </w:tc>
        <w:tc>
          <w:tcPr>
            <w:tcW w:w="0" w:type="auto"/>
          </w:tcPr>
          <w:p w14:paraId="61B76640" w14:textId="77777777" w:rsidR="00CB6279" w:rsidRPr="005C5094" w:rsidRDefault="00CB6279" w:rsidP="00305D50">
            <w:pPr>
              <w:pStyle w:val="ListParagraph"/>
              <w:spacing w:line="360" w:lineRule="auto"/>
              <w:ind w:left="0"/>
              <w:jc w:val="both"/>
              <w:rPr>
                <w:rFonts w:ascii="Times New Roman" w:hAnsi="Times New Roman" w:cs="Times New Roman"/>
                <w:sz w:val="20"/>
                <w:szCs w:val="20"/>
              </w:rPr>
            </w:pPr>
          </w:p>
        </w:tc>
      </w:tr>
      <w:bookmarkEnd w:id="76"/>
    </w:tbl>
    <w:p w14:paraId="030207BC" w14:textId="77777777" w:rsidR="000A3BC7" w:rsidRDefault="000A3BC7" w:rsidP="00CB6279">
      <w:pPr>
        <w:pStyle w:val="ListParagraph"/>
        <w:spacing w:line="360" w:lineRule="auto"/>
        <w:ind w:left="0"/>
        <w:jc w:val="both"/>
        <w:rPr>
          <w:rFonts w:ascii="Times New Roman" w:hAnsi="Times New Roman" w:cs="Times New Roman"/>
          <w:sz w:val="24"/>
          <w:szCs w:val="24"/>
        </w:rPr>
      </w:pPr>
    </w:p>
    <w:p w14:paraId="7FEF6A78" w14:textId="77777777" w:rsidR="000A3BC7" w:rsidRDefault="000A3BC7" w:rsidP="00CB6279">
      <w:pPr>
        <w:pStyle w:val="ListParagraph"/>
        <w:spacing w:line="360" w:lineRule="auto"/>
        <w:ind w:left="0"/>
        <w:jc w:val="both"/>
        <w:rPr>
          <w:rFonts w:ascii="Times New Roman" w:hAnsi="Times New Roman" w:cs="Times New Roman"/>
          <w:sz w:val="24"/>
          <w:szCs w:val="24"/>
        </w:rPr>
      </w:pPr>
    </w:p>
    <w:p w14:paraId="1ED48020" w14:textId="77777777" w:rsidR="00CB6279" w:rsidRDefault="00CB6279" w:rsidP="00CB627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Keterangan :</w:t>
      </w:r>
    </w:p>
    <w:p w14:paraId="5943FFD9" w14:textId="77777777" w:rsidR="00CB6279" w:rsidRDefault="00CB6279" w:rsidP="004145E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BTP-</w:t>
      </w:r>
      <w:r w:rsidR="00BB3CB3">
        <w:rPr>
          <w:rFonts w:ascii="Times New Roman" w:hAnsi="Times New Roman" w:cs="Times New Roman"/>
          <w:sz w:val="24"/>
          <w:szCs w:val="24"/>
        </w:rPr>
        <w:t>P</w:t>
      </w:r>
      <w:r>
        <w:rPr>
          <w:rFonts w:ascii="Times New Roman" w:hAnsi="Times New Roman" w:cs="Times New Roman"/>
          <w:sz w:val="24"/>
          <w:szCs w:val="24"/>
        </w:rPr>
        <w:t>0-0-D = Beton Tanpa Pena</w:t>
      </w:r>
      <w:r w:rsidR="00EB483C">
        <w:rPr>
          <w:rFonts w:ascii="Times New Roman" w:hAnsi="Times New Roman" w:cs="Times New Roman"/>
          <w:sz w:val="24"/>
          <w:szCs w:val="24"/>
        </w:rPr>
        <w:t>mbahan, dipengaruhi temperatur 2</w:t>
      </w:r>
      <w:r w:rsidR="00414E2D">
        <w:rPr>
          <w:rFonts w:ascii="Times New Roman" w:hAnsi="Times New Roman" w:cs="Times New Roman"/>
          <w:sz w:val="24"/>
          <w:szCs w:val="24"/>
        </w:rPr>
        <w:t>8</w:t>
      </w:r>
      <w:r w:rsidRPr="00A37727">
        <w:rPr>
          <w:rFonts w:ascii="Times New Roman" w:hAnsi="Times New Roman" w:cs="Times New Roman"/>
          <w:sz w:val="24"/>
          <w:szCs w:val="24"/>
        </w:rPr>
        <w:t>°C</w:t>
      </w:r>
      <w:r>
        <w:rPr>
          <w:rFonts w:ascii="Times New Roman" w:hAnsi="Times New Roman" w:cs="Times New Roman"/>
          <w:sz w:val="24"/>
          <w:szCs w:val="24"/>
        </w:rPr>
        <w:t>, Uji Desak</w:t>
      </w:r>
      <w:r w:rsidR="004145EE">
        <w:rPr>
          <w:rFonts w:ascii="Times New Roman" w:hAnsi="Times New Roman" w:cs="Times New Roman"/>
          <w:sz w:val="24"/>
          <w:szCs w:val="24"/>
        </w:rPr>
        <w:t>.</w:t>
      </w:r>
    </w:p>
    <w:p w14:paraId="20BB18D3" w14:textId="77777777" w:rsidR="00CB6279" w:rsidRDefault="00CB6279" w:rsidP="004145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BTP-</w:t>
      </w:r>
      <w:r w:rsidR="00BB3CB3">
        <w:rPr>
          <w:rFonts w:ascii="Times New Roman" w:hAnsi="Times New Roman" w:cs="Times New Roman"/>
          <w:sz w:val="24"/>
          <w:szCs w:val="24"/>
        </w:rPr>
        <w:t>P</w:t>
      </w:r>
      <w:r>
        <w:rPr>
          <w:rFonts w:ascii="Times New Roman" w:hAnsi="Times New Roman" w:cs="Times New Roman"/>
          <w:sz w:val="24"/>
          <w:szCs w:val="24"/>
        </w:rPr>
        <w:t>0-3-D = Beton Tanpa Penambahan, dipengaruhi temperatur 300</w:t>
      </w:r>
      <w:r w:rsidRPr="00A37727">
        <w:rPr>
          <w:rFonts w:ascii="Times New Roman" w:hAnsi="Times New Roman" w:cs="Times New Roman"/>
          <w:sz w:val="24"/>
          <w:szCs w:val="24"/>
        </w:rPr>
        <w:t>°C</w:t>
      </w:r>
      <w:r>
        <w:rPr>
          <w:rFonts w:ascii="Times New Roman" w:hAnsi="Times New Roman" w:cs="Times New Roman"/>
          <w:sz w:val="24"/>
          <w:szCs w:val="24"/>
        </w:rPr>
        <w:t>, Uji Desak, dst.</w:t>
      </w:r>
    </w:p>
    <w:p w14:paraId="44B42D32" w14:textId="77777777" w:rsidR="00CB6279" w:rsidRDefault="00CB6279" w:rsidP="004145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BP-</w:t>
      </w:r>
      <w:r w:rsidR="00BB3CB3">
        <w:rPr>
          <w:rFonts w:ascii="Times New Roman" w:hAnsi="Times New Roman" w:cs="Times New Roman"/>
          <w:sz w:val="24"/>
          <w:szCs w:val="24"/>
        </w:rPr>
        <w:t>P</w:t>
      </w:r>
      <w:r>
        <w:rPr>
          <w:rFonts w:ascii="Times New Roman" w:hAnsi="Times New Roman" w:cs="Times New Roman"/>
          <w:sz w:val="24"/>
          <w:szCs w:val="24"/>
        </w:rPr>
        <w:t xml:space="preserve">0,5-0-D = </w:t>
      </w:r>
      <w:r w:rsidR="00CF5A76">
        <w:rPr>
          <w:rFonts w:ascii="Times New Roman" w:hAnsi="Times New Roman" w:cs="Times New Roman"/>
          <w:sz w:val="24"/>
          <w:szCs w:val="24"/>
          <w:lang w:val="id-ID"/>
        </w:rPr>
        <w:t xml:space="preserve"> </w:t>
      </w:r>
      <w:r>
        <w:rPr>
          <w:rFonts w:ascii="Times New Roman" w:hAnsi="Times New Roman" w:cs="Times New Roman"/>
          <w:sz w:val="24"/>
          <w:szCs w:val="24"/>
        </w:rPr>
        <w:t xml:space="preserve">Beton Penambahan 0,5% </w:t>
      </w:r>
      <w:r>
        <w:rPr>
          <w:rFonts w:ascii="Times New Roman" w:hAnsi="Times New Roman" w:cs="Times New Roman"/>
          <w:i/>
          <w:sz w:val="24"/>
          <w:szCs w:val="24"/>
        </w:rPr>
        <w:t>admixture</w:t>
      </w:r>
      <w:r w:rsidR="00EB483C">
        <w:rPr>
          <w:rFonts w:ascii="Times New Roman" w:hAnsi="Times New Roman" w:cs="Times New Roman"/>
          <w:sz w:val="24"/>
          <w:szCs w:val="24"/>
        </w:rPr>
        <w:t>, dipengaruhi temperatur 2</w:t>
      </w:r>
      <w:r w:rsidR="00414E2D">
        <w:rPr>
          <w:rFonts w:ascii="Times New Roman" w:hAnsi="Times New Roman" w:cs="Times New Roman"/>
          <w:sz w:val="24"/>
          <w:szCs w:val="24"/>
        </w:rPr>
        <w:t>8</w:t>
      </w:r>
      <w:r w:rsidRPr="00A37727">
        <w:rPr>
          <w:rFonts w:ascii="Times New Roman" w:hAnsi="Times New Roman" w:cs="Times New Roman"/>
          <w:sz w:val="24"/>
          <w:szCs w:val="24"/>
        </w:rPr>
        <w:t>°C</w:t>
      </w:r>
      <w:r>
        <w:rPr>
          <w:rFonts w:ascii="Times New Roman" w:hAnsi="Times New Roman" w:cs="Times New Roman"/>
          <w:sz w:val="24"/>
          <w:szCs w:val="24"/>
        </w:rPr>
        <w:t>, Uji Desak</w:t>
      </w:r>
    </w:p>
    <w:p w14:paraId="4F36A923" w14:textId="77777777" w:rsidR="00CB6279" w:rsidRDefault="00CB6279" w:rsidP="004145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BP-</w:t>
      </w:r>
      <w:r w:rsidR="00BB3CB3">
        <w:rPr>
          <w:rFonts w:ascii="Times New Roman" w:hAnsi="Times New Roman" w:cs="Times New Roman"/>
          <w:sz w:val="24"/>
          <w:szCs w:val="24"/>
        </w:rPr>
        <w:t>P</w:t>
      </w:r>
      <w:r>
        <w:rPr>
          <w:rFonts w:ascii="Times New Roman" w:hAnsi="Times New Roman" w:cs="Times New Roman"/>
          <w:sz w:val="24"/>
          <w:szCs w:val="24"/>
        </w:rPr>
        <w:t>0,5-3-D =</w:t>
      </w:r>
      <w:r w:rsidR="00CF5A76">
        <w:rPr>
          <w:rFonts w:ascii="Times New Roman" w:hAnsi="Times New Roman" w:cs="Times New Roman"/>
          <w:sz w:val="24"/>
          <w:szCs w:val="24"/>
          <w:lang w:val="id-ID"/>
        </w:rPr>
        <w:t xml:space="preserve"> </w:t>
      </w:r>
      <w:r>
        <w:rPr>
          <w:rFonts w:ascii="Times New Roman" w:hAnsi="Times New Roman" w:cs="Times New Roman"/>
          <w:sz w:val="24"/>
          <w:szCs w:val="24"/>
        </w:rPr>
        <w:t xml:space="preserve">Beton Penambahan 0,5% </w:t>
      </w:r>
      <w:r>
        <w:rPr>
          <w:rFonts w:ascii="Times New Roman" w:hAnsi="Times New Roman" w:cs="Times New Roman"/>
          <w:i/>
          <w:sz w:val="24"/>
          <w:szCs w:val="24"/>
        </w:rPr>
        <w:t>admixture</w:t>
      </w:r>
      <w:r>
        <w:rPr>
          <w:rFonts w:ascii="Times New Roman" w:hAnsi="Times New Roman" w:cs="Times New Roman"/>
          <w:sz w:val="24"/>
          <w:szCs w:val="24"/>
        </w:rPr>
        <w:t>, dipengaruhi temperatur 300</w:t>
      </w:r>
      <w:r w:rsidRPr="00A37727">
        <w:rPr>
          <w:rFonts w:ascii="Times New Roman" w:hAnsi="Times New Roman" w:cs="Times New Roman"/>
          <w:sz w:val="24"/>
          <w:szCs w:val="24"/>
        </w:rPr>
        <w:t>°C</w:t>
      </w:r>
      <w:r>
        <w:rPr>
          <w:rFonts w:ascii="Times New Roman" w:hAnsi="Times New Roman" w:cs="Times New Roman"/>
          <w:sz w:val="24"/>
          <w:szCs w:val="24"/>
        </w:rPr>
        <w:t>, Uji Desak, dst.</w:t>
      </w:r>
    </w:p>
    <w:p w14:paraId="7F03729C" w14:textId="77777777" w:rsidR="00CB6279" w:rsidRDefault="00CB6279" w:rsidP="00C44344">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BTP-</w:t>
      </w:r>
      <w:r w:rsidR="00BB3CB3">
        <w:rPr>
          <w:rFonts w:ascii="Times New Roman" w:hAnsi="Times New Roman" w:cs="Times New Roman"/>
          <w:sz w:val="24"/>
          <w:szCs w:val="24"/>
        </w:rPr>
        <w:t>P</w:t>
      </w:r>
      <w:r>
        <w:rPr>
          <w:rFonts w:ascii="Times New Roman" w:hAnsi="Times New Roman" w:cs="Times New Roman"/>
          <w:sz w:val="24"/>
          <w:szCs w:val="24"/>
        </w:rPr>
        <w:t>0-0-TB = Beton Tanpa Pena</w:t>
      </w:r>
      <w:r w:rsidR="00EB483C">
        <w:rPr>
          <w:rFonts w:ascii="Times New Roman" w:hAnsi="Times New Roman" w:cs="Times New Roman"/>
          <w:sz w:val="24"/>
          <w:szCs w:val="24"/>
        </w:rPr>
        <w:t>mbahan, dipengaruhi temperatur 2</w:t>
      </w:r>
      <w:r w:rsidR="00414E2D">
        <w:rPr>
          <w:rFonts w:ascii="Times New Roman" w:hAnsi="Times New Roman" w:cs="Times New Roman"/>
          <w:sz w:val="24"/>
          <w:szCs w:val="24"/>
        </w:rPr>
        <w:t>8</w:t>
      </w:r>
      <w:r w:rsidRPr="00A37727">
        <w:rPr>
          <w:rFonts w:ascii="Times New Roman" w:hAnsi="Times New Roman" w:cs="Times New Roman"/>
          <w:sz w:val="24"/>
          <w:szCs w:val="24"/>
        </w:rPr>
        <w:t>°C</w:t>
      </w:r>
      <w:r>
        <w:rPr>
          <w:rFonts w:ascii="Times New Roman" w:hAnsi="Times New Roman" w:cs="Times New Roman"/>
          <w:sz w:val="24"/>
          <w:szCs w:val="24"/>
        </w:rPr>
        <w:t>, Uji Tarik Belah</w:t>
      </w:r>
    </w:p>
    <w:p w14:paraId="4250D524" w14:textId="77777777" w:rsidR="00CB6279" w:rsidRDefault="00CB6279" w:rsidP="004145E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BTP-</w:t>
      </w:r>
      <w:r w:rsidR="00BB3CB3">
        <w:rPr>
          <w:rFonts w:ascii="Times New Roman" w:hAnsi="Times New Roman" w:cs="Times New Roman"/>
          <w:sz w:val="24"/>
          <w:szCs w:val="24"/>
        </w:rPr>
        <w:t>P</w:t>
      </w:r>
      <w:r>
        <w:rPr>
          <w:rFonts w:ascii="Times New Roman" w:hAnsi="Times New Roman" w:cs="Times New Roman"/>
          <w:sz w:val="24"/>
          <w:szCs w:val="24"/>
        </w:rPr>
        <w:t>0-3-TB = Beton Tanpa Penambahan, dipengaruhi temperatur 300</w:t>
      </w:r>
      <w:r w:rsidRPr="00A37727">
        <w:rPr>
          <w:rFonts w:ascii="Times New Roman" w:hAnsi="Times New Roman" w:cs="Times New Roman"/>
          <w:sz w:val="24"/>
          <w:szCs w:val="24"/>
        </w:rPr>
        <w:t>°C</w:t>
      </w:r>
      <w:r>
        <w:rPr>
          <w:rFonts w:ascii="Times New Roman" w:hAnsi="Times New Roman" w:cs="Times New Roman"/>
          <w:sz w:val="24"/>
          <w:szCs w:val="24"/>
        </w:rPr>
        <w:t>, Uji Tarik Belah, dst.</w:t>
      </w:r>
    </w:p>
    <w:p w14:paraId="320D9355" w14:textId="77777777" w:rsidR="00CB6279" w:rsidRDefault="00CB6279" w:rsidP="004145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BP-</w:t>
      </w:r>
      <w:r w:rsidR="00BB3CB3">
        <w:rPr>
          <w:rFonts w:ascii="Times New Roman" w:hAnsi="Times New Roman" w:cs="Times New Roman"/>
          <w:sz w:val="24"/>
          <w:szCs w:val="24"/>
        </w:rPr>
        <w:t>P</w:t>
      </w:r>
      <w:r>
        <w:rPr>
          <w:rFonts w:ascii="Times New Roman" w:hAnsi="Times New Roman" w:cs="Times New Roman"/>
          <w:sz w:val="24"/>
          <w:szCs w:val="24"/>
        </w:rPr>
        <w:t xml:space="preserve">0,5-0-TB = Beton Penambahan 0,5% </w:t>
      </w:r>
      <w:r>
        <w:rPr>
          <w:rFonts w:ascii="Times New Roman" w:hAnsi="Times New Roman" w:cs="Times New Roman"/>
          <w:i/>
          <w:sz w:val="24"/>
          <w:szCs w:val="24"/>
        </w:rPr>
        <w:t>admixture</w:t>
      </w:r>
      <w:r w:rsidR="00EB483C">
        <w:rPr>
          <w:rFonts w:ascii="Times New Roman" w:hAnsi="Times New Roman" w:cs="Times New Roman"/>
          <w:sz w:val="24"/>
          <w:szCs w:val="24"/>
        </w:rPr>
        <w:t>, dipengaruhi temperatur 2</w:t>
      </w:r>
      <w:r w:rsidR="00414E2D">
        <w:rPr>
          <w:rFonts w:ascii="Times New Roman" w:hAnsi="Times New Roman" w:cs="Times New Roman"/>
          <w:sz w:val="24"/>
          <w:szCs w:val="24"/>
        </w:rPr>
        <w:t>8</w:t>
      </w:r>
      <w:r w:rsidRPr="00A37727">
        <w:rPr>
          <w:rFonts w:ascii="Times New Roman" w:hAnsi="Times New Roman" w:cs="Times New Roman"/>
          <w:sz w:val="24"/>
          <w:szCs w:val="24"/>
        </w:rPr>
        <w:t>°C</w:t>
      </w:r>
      <w:r>
        <w:rPr>
          <w:rFonts w:ascii="Times New Roman" w:hAnsi="Times New Roman" w:cs="Times New Roman"/>
          <w:sz w:val="24"/>
          <w:szCs w:val="24"/>
        </w:rPr>
        <w:t>, Uji Tarik Belah.</w:t>
      </w:r>
    </w:p>
    <w:p w14:paraId="4DD9E1C5" w14:textId="77777777" w:rsidR="003166ED" w:rsidRDefault="00CB6279" w:rsidP="00C443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BP-</w:t>
      </w:r>
      <w:r w:rsidR="00BB3CB3">
        <w:rPr>
          <w:rFonts w:ascii="Times New Roman" w:hAnsi="Times New Roman" w:cs="Times New Roman"/>
          <w:sz w:val="24"/>
          <w:szCs w:val="24"/>
        </w:rPr>
        <w:t>P</w:t>
      </w:r>
      <w:r>
        <w:rPr>
          <w:rFonts w:ascii="Times New Roman" w:hAnsi="Times New Roman" w:cs="Times New Roman"/>
          <w:sz w:val="24"/>
          <w:szCs w:val="24"/>
        </w:rPr>
        <w:t xml:space="preserve">0,5-3-TB = Beton Penambahan 0,5% </w:t>
      </w:r>
      <w:r>
        <w:rPr>
          <w:rFonts w:ascii="Times New Roman" w:hAnsi="Times New Roman" w:cs="Times New Roman"/>
          <w:i/>
          <w:sz w:val="24"/>
          <w:szCs w:val="24"/>
        </w:rPr>
        <w:t>admixture</w:t>
      </w:r>
      <w:r>
        <w:rPr>
          <w:rFonts w:ascii="Times New Roman" w:hAnsi="Times New Roman" w:cs="Times New Roman"/>
          <w:sz w:val="24"/>
          <w:szCs w:val="24"/>
        </w:rPr>
        <w:t>, dipengaruhi temperatur 300</w:t>
      </w:r>
      <w:r w:rsidRPr="00A37727">
        <w:rPr>
          <w:rFonts w:ascii="Times New Roman" w:hAnsi="Times New Roman" w:cs="Times New Roman"/>
          <w:sz w:val="24"/>
          <w:szCs w:val="24"/>
        </w:rPr>
        <w:t>°C</w:t>
      </w:r>
      <w:r>
        <w:rPr>
          <w:rFonts w:ascii="Times New Roman" w:hAnsi="Times New Roman" w:cs="Times New Roman"/>
          <w:sz w:val="24"/>
          <w:szCs w:val="24"/>
        </w:rPr>
        <w:t>, Uji Tarik Belah, dst.</w:t>
      </w:r>
    </w:p>
    <w:p w14:paraId="3AB71DC1" w14:textId="77777777" w:rsidR="003166ED" w:rsidRDefault="003166ED" w:rsidP="00473751">
      <w:pPr>
        <w:spacing w:after="0" w:line="240" w:lineRule="auto"/>
        <w:jc w:val="both"/>
        <w:rPr>
          <w:rFonts w:ascii="Times New Roman" w:hAnsi="Times New Roman" w:cs="Times New Roman"/>
          <w:sz w:val="24"/>
          <w:szCs w:val="24"/>
        </w:rPr>
      </w:pPr>
    </w:p>
    <w:p w14:paraId="1DFD5121" w14:textId="77777777" w:rsidR="00CB6279" w:rsidRPr="00473751" w:rsidRDefault="00CB6279" w:rsidP="00ED3876">
      <w:pPr>
        <w:pStyle w:val="Heading2"/>
        <w:numPr>
          <w:ilvl w:val="0"/>
          <w:numId w:val="85"/>
        </w:numPr>
        <w:spacing w:line="360" w:lineRule="auto"/>
        <w:ind w:left="426" w:hanging="426"/>
      </w:pPr>
      <w:bookmarkStart w:id="77" w:name="_Toc510650358"/>
      <w:r w:rsidRPr="00473751">
        <w:t>Tahapan Penelitian</w:t>
      </w:r>
      <w:bookmarkEnd w:id="77"/>
    </w:p>
    <w:p w14:paraId="1A1E1491" w14:textId="77777777" w:rsidR="00CB6279" w:rsidRPr="00A37727" w:rsidRDefault="00CB6279" w:rsidP="00CB6279">
      <w:pPr>
        <w:pStyle w:val="ListParagraph"/>
        <w:spacing w:line="360" w:lineRule="auto"/>
        <w:ind w:left="0" w:firstLine="567"/>
        <w:jc w:val="both"/>
        <w:rPr>
          <w:rFonts w:ascii="Times New Roman" w:hAnsi="Times New Roman" w:cs="Times New Roman"/>
          <w:sz w:val="24"/>
          <w:szCs w:val="24"/>
        </w:rPr>
      </w:pPr>
      <w:r w:rsidRPr="00A37727">
        <w:rPr>
          <w:rFonts w:ascii="Times New Roman" w:hAnsi="Times New Roman" w:cs="Times New Roman"/>
          <w:sz w:val="24"/>
          <w:szCs w:val="24"/>
        </w:rPr>
        <w:t>Tahap</w:t>
      </w:r>
      <w:r w:rsidR="00D53771">
        <w:rPr>
          <w:rFonts w:ascii="Times New Roman" w:hAnsi="Times New Roman" w:cs="Times New Roman"/>
          <w:sz w:val="24"/>
          <w:szCs w:val="24"/>
        </w:rPr>
        <w:t>an pada penelitian ini adalah sebagai berikut ini.</w:t>
      </w:r>
    </w:p>
    <w:p w14:paraId="0F07AD49" w14:textId="77777777" w:rsidR="00CB6279" w:rsidRPr="00A37727"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sidRPr="00A37727">
        <w:rPr>
          <w:rFonts w:ascii="Times New Roman" w:hAnsi="Times New Roman" w:cs="Times New Roman"/>
          <w:sz w:val="24"/>
          <w:szCs w:val="24"/>
        </w:rPr>
        <w:t>Tahapan I (persiapan)</w:t>
      </w:r>
    </w:p>
    <w:p w14:paraId="348F7C3F" w14:textId="77777777" w:rsidR="00CB6279" w:rsidRPr="00A37727" w:rsidRDefault="00CB6279" w:rsidP="00CB6279">
      <w:pPr>
        <w:pStyle w:val="ListParagraph"/>
        <w:spacing w:line="360" w:lineRule="auto"/>
        <w:ind w:left="426"/>
        <w:jc w:val="both"/>
        <w:rPr>
          <w:rFonts w:ascii="Times New Roman" w:hAnsi="Times New Roman" w:cs="Times New Roman"/>
          <w:sz w:val="24"/>
          <w:szCs w:val="24"/>
        </w:rPr>
      </w:pPr>
      <w:r w:rsidRPr="00A37727">
        <w:rPr>
          <w:rFonts w:ascii="Times New Roman" w:hAnsi="Times New Roman" w:cs="Times New Roman"/>
          <w:sz w:val="24"/>
          <w:szCs w:val="24"/>
        </w:rPr>
        <w:t xml:space="preserve">Tahapan I merupakan tahapan </w:t>
      </w:r>
      <w:r w:rsidR="00D8014E">
        <w:rPr>
          <w:rFonts w:ascii="Times New Roman" w:hAnsi="Times New Roman" w:cs="Times New Roman"/>
          <w:sz w:val="24"/>
          <w:szCs w:val="24"/>
        </w:rPr>
        <w:t>persiapan. P</w:t>
      </w:r>
      <w:r w:rsidR="00D8014E" w:rsidRPr="00A37727">
        <w:rPr>
          <w:rFonts w:ascii="Times New Roman" w:hAnsi="Times New Roman" w:cs="Times New Roman"/>
          <w:sz w:val="24"/>
          <w:szCs w:val="24"/>
        </w:rPr>
        <w:t>ersiapan pembahasan tentang latar belakang sehingga mu</w:t>
      </w:r>
      <w:r w:rsidR="00A115C1">
        <w:rPr>
          <w:rFonts w:ascii="Times New Roman" w:hAnsi="Times New Roman" w:cs="Times New Roman"/>
          <w:sz w:val="24"/>
          <w:szCs w:val="24"/>
        </w:rPr>
        <w:t>n</w:t>
      </w:r>
      <w:r w:rsidR="00D8014E" w:rsidRPr="00A37727">
        <w:rPr>
          <w:rFonts w:ascii="Times New Roman" w:hAnsi="Times New Roman" w:cs="Times New Roman"/>
          <w:sz w:val="24"/>
          <w:szCs w:val="24"/>
        </w:rPr>
        <w:t>cullah penelitian, kemudian studi pustaka yang mendasari penelitian sampai ke persiapan alat dan bahan</w:t>
      </w:r>
      <w:r w:rsidRPr="00A37727">
        <w:rPr>
          <w:rFonts w:ascii="Times New Roman" w:hAnsi="Times New Roman" w:cs="Times New Roman"/>
          <w:sz w:val="24"/>
          <w:szCs w:val="24"/>
        </w:rPr>
        <w:t xml:space="preserve"> dilakukan</w:t>
      </w:r>
      <w:r w:rsidR="004A5000">
        <w:rPr>
          <w:rFonts w:ascii="Times New Roman" w:hAnsi="Times New Roman" w:cs="Times New Roman"/>
          <w:sz w:val="24"/>
          <w:szCs w:val="24"/>
        </w:rPr>
        <w:t xml:space="preserve"> pada tahapan ini</w:t>
      </w:r>
      <w:r w:rsidRPr="00A37727">
        <w:rPr>
          <w:rFonts w:ascii="Times New Roman" w:hAnsi="Times New Roman" w:cs="Times New Roman"/>
          <w:sz w:val="24"/>
          <w:szCs w:val="24"/>
        </w:rPr>
        <w:t xml:space="preserve">. </w:t>
      </w:r>
    </w:p>
    <w:p w14:paraId="7F9E5599" w14:textId="77777777" w:rsidR="00CB6279" w:rsidRPr="00A37727"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sidRPr="00A37727">
        <w:rPr>
          <w:rFonts w:ascii="Times New Roman" w:hAnsi="Times New Roman" w:cs="Times New Roman"/>
          <w:sz w:val="24"/>
          <w:szCs w:val="24"/>
        </w:rPr>
        <w:t>Tahap II (Pengujian Agregat)</w:t>
      </w:r>
    </w:p>
    <w:p w14:paraId="7846D12E" w14:textId="77777777" w:rsidR="00D72CDA" w:rsidRPr="00D72CDA" w:rsidRDefault="004E6493" w:rsidP="00D72CDA">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rPr>
        <w:t>P</w:t>
      </w:r>
      <w:r w:rsidR="004A5000" w:rsidRPr="00A37727">
        <w:rPr>
          <w:rFonts w:ascii="Times New Roman" w:hAnsi="Times New Roman" w:cs="Times New Roman"/>
          <w:sz w:val="24"/>
          <w:szCs w:val="24"/>
        </w:rPr>
        <w:t xml:space="preserve">emeriksaan bahan susun beton yang meliputi pengujian agregat halus dan kasar </w:t>
      </w:r>
      <w:r w:rsidR="00CB6279" w:rsidRPr="00A37727">
        <w:rPr>
          <w:rFonts w:ascii="Times New Roman" w:hAnsi="Times New Roman" w:cs="Times New Roman"/>
          <w:sz w:val="24"/>
          <w:szCs w:val="24"/>
        </w:rPr>
        <w:t>dilakukan</w:t>
      </w:r>
      <w:r w:rsidR="004A5000">
        <w:rPr>
          <w:rFonts w:ascii="Times New Roman" w:hAnsi="Times New Roman" w:cs="Times New Roman"/>
          <w:sz w:val="24"/>
          <w:szCs w:val="24"/>
        </w:rPr>
        <w:t xml:space="preserve"> pada</w:t>
      </w:r>
      <w:r w:rsidR="004A5000" w:rsidRPr="00A37727">
        <w:rPr>
          <w:rFonts w:ascii="Times New Roman" w:hAnsi="Times New Roman" w:cs="Times New Roman"/>
          <w:sz w:val="24"/>
          <w:szCs w:val="24"/>
        </w:rPr>
        <w:t xml:space="preserve"> tahapan ini</w:t>
      </w:r>
      <w:r w:rsidR="004A5000">
        <w:rPr>
          <w:rFonts w:ascii="Times New Roman" w:hAnsi="Times New Roman" w:cs="Times New Roman"/>
          <w:sz w:val="24"/>
          <w:szCs w:val="24"/>
        </w:rPr>
        <w:t>. Pengujian</w:t>
      </w:r>
      <w:r w:rsidR="00CB6279" w:rsidRPr="00A37727">
        <w:rPr>
          <w:rFonts w:ascii="Times New Roman" w:hAnsi="Times New Roman" w:cs="Times New Roman"/>
          <w:sz w:val="24"/>
          <w:szCs w:val="24"/>
        </w:rPr>
        <w:t xml:space="preserve"> dilakukan unt</w:t>
      </w:r>
      <w:r w:rsidR="00F5465E">
        <w:rPr>
          <w:rFonts w:ascii="Times New Roman" w:hAnsi="Times New Roman" w:cs="Times New Roman"/>
          <w:sz w:val="24"/>
          <w:szCs w:val="24"/>
        </w:rPr>
        <w:t>uk mengetahui sifat dan</w:t>
      </w:r>
      <w:r w:rsidR="00CB6279" w:rsidRPr="00A37727">
        <w:rPr>
          <w:rFonts w:ascii="Times New Roman" w:hAnsi="Times New Roman" w:cs="Times New Roman"/>
          <w:sz w:val="24"/>
          <w:szCs w:val="24"/>
        </w:rPr>
        <w:t xml:space="preserve"> karakteristik dari bahan yang akan digunakan. Pengujian juga digunakan untuk mengetahui apakah bahan yang akan digunakan telah memenuhi persyaratan atau tidak jika digunakan dalam perencanaan beton (</w:t>
      </w:r>
      <w:r w:rsidR="00CB6279" w:rsidRPr="00A37727">
        <w:rPr>
          <w:rFonts w:ascii="Times New Roman" w:hAnsi="Times New Roman" w:cs="Times New Roman"/>
          <w:i/>
          <w:sz w:val="24"/>
          <w:szCs w:val="24"/>
        </w:rPr>
        <w:t xml:space="preserve">mix design). </w:t>
      </w:r>
      <w:r w:rsidR="00F3585E">
        <w:rPr>
          <w:rFonts w:ascii="Times New Roman" w:hAnsi="Times New Roman" w:cs="Times New Roman"/>
          <w:sz w:val="24"/>
          <w:szCs w:val="24"/>
        </w:rPr>
        <w:t>Macam-</w:t>
      </w:r>
      <w:r w:rsidR="00CB6279" w:rsidRPr="00A37727">
        <w:rPr>
          <w:rFonts w:ascii="Times New Roman" w:hAnsi="Times New Roman" w:cs="Times New Roman"/>
          <w:sz w:val="24"/>
          <w:szCs w:val="24"/>
        </w:rPr>
        <w:t>macam penguji</w:t>
      </w:r>
      <w:r w:rsidR="00D72CDA">
        <w:rPr>
          <w:rFonts w:ascii="Times New Roman" w:hAnsi="Times New Roman" w:cs="Times New Roman"/>
          <w:sz w:val="24"/>
          <w:szCs w:val="24"/>
        </w:rPr>
        <w:t>an agregat halus dan kasar adalah sebagai berikut</w:t>
      </w:r>
      <w:r w:rsidR="00D72CDA">
        <w:rPr>
          <w:rFonts w:ascii="Times New Roman" w:hAnsi="Times New Roman" w:cs="Times New Roman"/>
          <w:sz w:val="24"/>
          <w:szCs w:val="24"/>
          <w:lang w:val="id-ID"/>
        </w:rPr>
        <w:t>.</w:t>
      </w:r>
    </w:p>
    <w:p w14:paraId="4FD3C2A1"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Berat Jenis dan Penyerapan Air Agregat Halus</w:t>
      </w:r>
    </w:p>
    <w:p w14:paraId="09DE6A24"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Berat Jenis dan Penyerapan Air Agregat Kasar</w:t>
      </w:r>
    </w:p>
    <w:p w14:paraId="349A9DC7"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Analisa Saringan Agregat Halus</w:t>
      </w:r>
    </w:p>
    <w:p w14:paraId="2AA3A5B3"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Analisa Saringan Agregat Kasar</w:t>
      </w:r>
    </w:p>
    <w:p w14:paraId="631885AA"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Berat Volume Padat/Gembur Agregat Halus</w:t>
      </w:r>
    </w:p>
    <w:p w14:paraId="3ECCA918"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Berat Volume Padat/Gembur Agregat Kasar</w:t>
      </w:r>
    </w:p>
    <w:p w14:paraId="4C7FCB7E" w14:textId="77777777" w:rsidR="00CB6279" w:rsidRPr="00A37727" w:rsidRDefault="00CB6279" w:rsidP="00CC73D5">
      <w:pPr>
        <w:pStyle w:val="ListParagraph"/>
        <w:numPr>
          <w:ilvl w:val="0"/>
          <w:numId w:val="20"/>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Pengujian Lolos Saringan No.200 (Uji Kandungan Lumpur dalam Pasir)</w:t>
      </w:r>
    </w:p>
    <w:p w14:paraId="5DAE8F71" w14:textId="77777777" w:rsidR="00CB6279" w:rsidRPr="00A37727"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sidRPr="00A37727">
        <w:rPr>
          <w:rFonts w:ascii="Times New Roman" w:hAnsi="Times New Roman" w:cs="Times New Roman"/>
          <w:sz w:val="24"/>
          <w:szCs w:val="24"/>
        </w:rPr>
        <w:t>Tahap III (Perencanaan Campuran)</w:t>
      </w:r>
    </w:p>
    <w:p w14:paraId="0CC1C6C2" w14:textId="77777777" w:rsidR="00CB6279" w:rsidRDefault="006A4FC7" w:rsidP="00CB6279">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P</w:t>
      </w:r>
      <w:r w:rsidRPr="00A37727">
        <w:rPr>
          <w:rFonts w:ascii="Times New Roman" w:hAnsi="Times New Roman" w:cs="Times New Roman"/>
          <w:sz w:val="24"/>
          <w:szCs w:val="24"/>
        </w:rPr>
        <w:t>erencanaan campuran (</w:t>
      </w:r>
      <w:r w:rsidRPr="00A37727">
        <w:rPr>
          <w:rFonts w:ascii="Times New Roman" w:hAnsi="Times New Roman" w:cs="Times New Roman"/>
          <w:i/>
          <w:sz w:val="24"/>
          <w:szCs w:val="24"/>
        </w:rPr>
        <w:t xml:space="preserve">mix design) </w:t>
      </w:r>
      <w:r w:rsidR="00CB6279" w:rsidRPr="00A37727">
        <w:rPr>
          <w:rFonts w:ascii="Times New Roman" w:hAnsi="Times New Roman" w:cs="Times New Roman"/>
          <w:sz w:val="24"/>
          <w:szCs w:val="24"/>
        </w:rPr>
        <w:t>dilakukan</w:t>
      </w:r>
      <w:r>
        <w:rPr>
          <w:rFonts w:ascii="Times New Roman" w:hAnsi="Times New Roman" w:cs="Times New Roman"/>
          <w:sz w:val="24"/>
          <w:szCs w:val="24"/>
        </w:rPr>
        <w:t xml:space="preserve"> pada tahap III</w:t>
      </w:r>
      <w:r w:rsidR="00CB6279" w:rsidRPr="00A37727">
        <w:rPr>
          <w:rFonts w:ascii="Times New Roman" w:hAnsi="Times New Roman" w:cs="Times New Roman"/>
          <w:sz w:val="24"/>
          <w:szCs w:val="24"/>
        </w:rPr>
        <w:t xml:space="preserve"> berdasarkan pengujian dari bahan penyusun beton. Perencanaan </w:t>
      </w:r>
      <w:r w:rsidR="00CB6279" w:rsidRPr="00D43F6A">
        <w:rPr>
          <w:rFonts w:ascii="Times New Roman" w:hAnsi="Times New Roman" w:cs="Times New Roman"/>
          <w:i/>
          <w:sz w:val="24"/>
          <w:szCs w:val="24"/>
        </w:rPr>
        <w:t>mix design</w:t>
      </w:r>
      <w:r w:rsidR="00CB6279">
        <w:rPr>
          <w:rFonts w:ascii="Times New Roman" w:hAnsi="Times New Roman" w:cs="Times New Roman"/>
          <w:sz w:val="24"/>
          <w:szCs w:val="24"/>
        </w:rPr>
        <w:t xml:space="preserve"> menggunakan SNI 03-2834-</w:t>
      </w:r>
      <w:r w:rsidR="00291CCB">
        <w:rPr>
          <w:rFonts w:ascii="Times New Roman" w:hAnsi="Times New Roman" w:cs="Times New Roman"/>
          <w:sz w:val="24"/>
          <w:szCs w:val="24"/>
        </w:rPr>
        <w:t>2000 dapat dilihat pada bab V pembahasan</w:t>
      </w:r>
      <w:r w:rsidR="00CB6279">
        <w:rPr>
          <w:rFonts w:ascii="Times New Roman" w:hAnsi="Times New Roman" w:cs="Times New Roman"/>
          <w:sz w:val="24"/>
          <w:szCs w:val="24"/>
        </w:rPr>
        <w:t>.</w:t>
      </w:r>
    </w:p>
    <w:p w14:paraId="00F2B8C0" w14:textId="77777777" w:rsidR="00CB6279" w:rsidRPr="00A37727"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sidRPr="00A37727">
        <w:rPr>
          <w:rFonts w:ascii="Times New Roman" w:hAnsi="Times New Roman" w:cs="Times New Roman"/>
          <w:sz w:val="24"/>
          <w:szCs w:val="24"/>
        </w:rPr>
        <w:t>Tahap IV (Perawatan Benda Uji)</w:t>
      </w:r>
    </w:p>
    <w:p w14:paraId="7AA66108" w14:textId="77777777" w:rsidR="00CB6279" w:rsidRPr="00A37727" w:rsidRDefault="006A4FC7" w:rsidP="00CB6279">
      <w:pPr>
        <w:pStyle w:val="ListParagraph"/>
        <w:spacing w:line="360" w:lineRule="auto"/>
        <w:ind w:left="426"/>
        <w:jc w:val="both"/>
        <w:rPr>
          <w:rFonts w:ascii="Times New Roman" w:hAnsi="Times New Roman" w:cs="Times New Roman"/>
          <w:sz w:val="24"/>
          <w:szCs w:val="24"/>
        </w:rPr>
      </w:pPr>
      <w:r w:rsidRPr="00A37727">
        <w:rPr>
          <w:rFonts w:ascii="Times New Roman" w:hAnsi="Times New Roman" w:cs="Times New Roman"/>
          <w:sz w:val="24"/>
          <w:szCs w:val="24"/>
        </w:rPr>
        <w:t xml:space="preserve">tahapan pembuatan dan perawatan benda uji </w:t>
      </w:r>
      <w:r>
        <w:rPr>
          <w:rFonts w:ascii="Times New Roman" w:hAnsi="Times New Roman" w:cs="Times New Roman"/>
          <w:sz w:val="24"/>
          <w:szCs w:val="24"/>
        </w:rPr>
        <w:t>dilakukan pada tahap IV</w:t>
      </w:r>
      <w:r w:rsidR="00CB6279" w:rsidRPr="00A37727">
        <w:rPr>
          <w:rFonts w:ascii="Times New Roman" w:hAnsi="Times New Roman" w:cs="Times New Roman"/>
          <w:sz w:val="24"/>
          <w:szCs w:val="24"/>
        </w:rPr>
        <w:t>. Pada tahapan ini dilakukan pekerjaan pekerjaan sebagai berikut</w:t>
      </w:r>
      <w:r w:rsidR="00D72CDA">
        <w:rPr>
          <w:rFonts w:ascii="Times New Roman" w:hAnsi="Times New Roman" w:cs="Times New Roman"/>
          <w:sz w:val="24"/>
          <w:szCs w:val="24"/>
        </w:rPr>
        <w:t>.</w:t>
      </w:r>
    </w:p>
    <w:p w14:paraId="5BE57474" w14:textId="77777777" w:rsidR="00CB6279" w:rsidRPr="00A37727" w:rsidRDefault="00CB6279" w:rsidP="00CC73D5">
      <w:pPr>
        <w:pStyle w:val="ListParagraph"/>
        <w:numPr>
          <w:ilvl w:val="0"/>
          <w:numId w:val="21"/>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Pemb</w:t>
      </w:r>
      <w:r w:rsidR="00F3585E">
        <w:rPr>
          <w:rFonts w:ascii="Times New Roman" w:hAnsi="Times New Roman" w:cs="Times New Roman"/>
          <w:sz w:val="24"/>
          <w:szCs w:val="24"/>
        </w:rPr>
        <w:t>uatan campuran beton</w:t>
      </w:r>
      <w:r w:rsidRPr="00A37727">
        <w:rPr>
          <w:rFonts w:ascii="Times New Roman" w:hAnsi="Times New Roman" w:cs="Times New Roman"/>
          <w:sz w:val="24"/>
          <w:szCs w:val="24"/>
        </w:rPr>
        <w:t xml:space="preserve"> dengan atau adanya bahan tambah </w:t>
      </w:r>
      <w:r w:rsidRPr="00A37727">
        <w:rPr>
          <w:rFonts w:ascii="Times New Roman" w:hAnsi="Times New Roman" w:cs="Times New Roman"/>
          <w:i/>
          <w:sz w:val="24"/>
          <w:szCs w:val="24"/>
        </w:rPr>
        <w:t>Plastocrete® RT6 Plus.</w:t>
      </w:r>
    </w:p>
    <w:p w14:paraId="0CB177F6" w14:textId="77777777" w:rsidR="00CB6279" w:rsidRPr="00A37727" w:rsidRDefault="00CB6279" w:rsidP="00CC73D5">
      <w:pPr>
        <w:pStyle w:val="ListParagraph"/>
        <w:numPr>
          <w:ilvl w:val="0"/>
          <w:numId w:val="21"/>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Pengecoran ke dalam cetakan</w:t>
      </w:r>
    </w:p>
    <w:p w14:paraId="0F53C879" w14:textId="77777777" w:rsidR="00CB6279" w:rsidRPr="00A37727" w:rsidRDefault="00CB6279" w:rsidP="00CC73D5">
      <w:pPr>
        <w:pStyle w:val="ListParagraph"/>
        <w:numPr>
          <w:ilvl w:val="0"/>
          <w:numId w:val="21"/>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Pelepasan benda uji dari cetakan</w:t>
      </w:r>
    </w:p>
    <w:p w14:paraId="1C3E94F6" w14:textId="77777777" w:rsidR="00CB6279" w:rsidRPr="007109E5" w:rsidRDefault="00CB6279" w:rsidP="00CC73D5">
      <w:pPr>
        <w:pStyle w:val="ListParagraph"/>
        <w:numPr>
          <w:ilvl w:val="0"/>
          <w:numId w:val="21"/>
        </w:numPr>
        <w:spacing w:line="360" w:lineRule="auto"/>
        <w:jc w:val="both"/>
        <w:rPr>
          <w:rFonts w:ascii="Times New Roman" w:hAnsi="Times New Roman" w:cs="Times New Roman"/>
          <w:sz w:val="24"/>
          <w:szCs w:val="24"/>
        </w:rPr>
      </w:pPr>
      <w:r w:rsidRPr="00A37727">
        <w:rPr>
          <w:rFonts w:ascii="Times New Roman" w:hAnsi="Times New Roman" w:cs="Times New Roman"/>
          <w:sz w:val="24"/>
          <w:szCs w:val="24"/>
        </w:rPr>
        <w:t>Perendama</w:t>
      </w:r>
      <w:r>
        <w:rPr>
          <w:rFonts w:ascii="Times New Roman" w:hAnsi="Times New Roman" w:cs="Times New Roman"/>
          <w:sz w:val="24"/>
          <w:szCs w:val="24"/>
        </w:rPr>
        <w:t>n benda uji sampai umur rencana.</w:t>
      </w:r>
    </w:p>
    <w:p w14:paraId="27E57464" w14:textId="77777777" w:rsidR="00CB6279"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sidRPr="00A37727">
        <w:rPr>
          <w:rFonts w:ascii="Times New Roman" w:hAnsi="Times New Roman" w:cs="Times New Roman"/>
          <w:sz w:val="24"/>
          <w:szCs w:val="24"/>
        </w:rPr>
        <w:t>Tahap V (Pemanasan Benda Uji)</w:t>
      </w:r>
    </w:p>
    <w:p w14:paraId="28AEDDB2" w14:textId="77777777" w:rsidR="00CB6279" w:rsidRDefault="00CB6279" w:rsidP="00CB6279">
      <w:pPr>
        <w:pStyle w:val="ListParagraph"/>
        <w:spacing w:line="360" w:lineRule="auto"/>
        <w:ind w:left="426"/>
        <w:jc w:val="both"/>
        <w:rPr>
          <w:rFonts w:ascii="Times New Roman" w:hAnsi="Times New Roman" w:cs="Times New Roman"/>
          <w:sz w:val="24"/>
          <w:szCs w:val="24"/>
        </w:rPr>
      </w:pPr>
      <w:r w:rsidRPr="00A37727">
        <w:rPr>
          <w:rFonts w:ascii="Times New Roman" w:hAnsi="Times New Roman" w:cs="Times New Roman"/>
          <w:sz w:val="24"/>
          <w:szCs w:val="24"/>
        </w:rPr>
        <w:t>Tahapan ini merupakan tahapan pemanasan benda uji pada temperatur 300°C</w:t>
      </w:r>
      <w:r>
        <w:rPr>
          <w:rFonts w:ascii="Times New Roman" w:hAnsi="Times New Roman" w:cs="Times New Roman"/>
          <w:sz w:val="24"/>
          <w:szCs w:val="24"/>
        </w:rPr>
        <w:t>,</w:t>
      </w:r>
      <w:r w:rsidR="00653A7E">
        <w:rPr>
          <w:rFonts w:ascii="Times New Roman" w:hAnsi="Times New Roman" w:cs="Times New Roman"/>
          <w:sz w:val="24"/>
          <w:szCs w:val="24"/>
          <w:lang w:val="id-ID"/>
        </w:rPr>
        <w:t xml:space="preserve"> </w:t>
      </w:r>
      <w:r>
        <w:rPr>
          <w:rFonts w:ascii="Times New Roman" w:hAnsi="Times New Roman" w:cs="Times New Roman"/>
          <w:sz w:val="24"/>
          <w:szCs w:val="24"/>
        </w:rPr>
        <w:t>400</w:t>
      </w:r>
      <w:r w:rsidRPr="00A37727">
        <w:rPr>
          <w:rFonts w:ascii="Times New Roman" w:hAnsi="Times New Roman" w:cs="Times New Roman"/>
          <w:sz w:val="24"/>
          <w:szCs w:val="24"/>
        </w:rPr>
        <w:t>°C</w:t>
      </w:r>
      <w:r>
        <w:rPr>
          <w:rFonts w:ascii="Times New Roman" w:hAnsi="Times New Roman" w:cs="Times New Roman"/>
          <w:sz w:val="24"/>
          <w:szCs w:val="24"/>
        </w:rPr>
        <w:t>,</w:t>
      </w:r>
      <w:r w:rsidRPr="00A37727">
        <w:rPr>
          <w:rFonts w:ascii="Times New Roman" w:hAnsi="Times New Roman" w:cs="Times New Roman"/>
          <w:sz w:val="24"/>
          <w:szCs w:val="24"/>
        </w:rPr>
        <w:t xml:space="preserve"> </w:t>
      </w:r>
      <w:r>
        <w:rPr>
          <w:rFonts w:ascii="Times New Roman" w:hAnsi="Times New Roman" w:cs="Times New Roman"/>
          <w:sz w:val="24"/>
          <w:szCs w:val="24"/>
        </w:rPr>
        <w:t>500</w:t>
      </w:r>
      <w:r w:rsidRPr="00A37727">
        <w:rPr>
          <w:rFonts w:ascii="Times New Roman" w:hAnsi="Times New Roman" w:cs="Times New Roman"/>
          <w:sz w:val="24"/>
          <w:szCs w:val="24"/>
        </w:rPr>
        <w:t>°C</w:t>
      </w:r>
      <w:r>
        <w:rPr>
          <w:rFonts w:ascii="Times New Roman" w:hAnsi="Times New Roman" w:cs="Times New Roman"/>
          <w:sz w:val="24"/>
          <w:szCs w:val="24"/>
        </w:rPr>
        <w:t>,</w:t>
      </w:r>
      <w:r w:rsidRPr="00A37727">
        <w:rPr>
          <w:rFonts w:ascii="Times New Roman" w:hAnsi="Times New Roman" w:cs="Times New Roman"/>
          <w:sz w:val="24"/>
          <w:szCs w:val="24"/>
        </w:rPr>
        <w:t xml:space="preserve"> </w:t>
      </w:r>
      <w:r>
        <w:rPr>
          <w:rFonts w:ascii="Times New Roman" w:hAnsi="Times New Roman" w:cs="Times New Roman"/>
          <w:sz w:val="24"/>
          <w:szCs w:val="24"/>
        </w:rPr>
        <w:t>600</w:t>
      </w:r>
      <w:r w:rsidRPr="00A37727">
        <w:rPr>
          <w:rFonts w:ascii="Times New Roman" w:hAnsi="Times New Roman" w:cs="Times New Roman"/>
          <w:sz w:val="24"/>
          <w:szCs w:val="24"/>
        </w:rPr>
        <w:t>°C</w:t>
      </w:r>
      <w:r>
        <w:rPr>
          <w:rFonts w:ascii="Times New Roman" w:hAnsi="Times New Roman" w:cs="Times New Roman"/>
          <w:sz w:val="24"/>
          <w:szCs w:val="24"/>
        </w:rPr>
        <w:t>,</w:t>
      </w:r>
      <w:r w:rsidRPr="00A37727">
        <w:rPr>
          <w:rFonts w:ascii="Times New Roman" w:hAnsi="Times New Roman" w:cs="Times New Roman"/>
          <w:sz w:val="24"/>
          <w:szCs w:val="24"/>
        </w:rPr>
        <w:t xml:space="preserve"> </w:t>
      </w:r>
      <w:r>
        <w:rPr>
          <w:rFonts w:ascii="Times New Roman" w:hAnsi="Times New Roman" w:cs="Times New Roman"/>
          <w:sz w:val="24"/>
          <w:szCs w:val="24"/>
        </w:rPr>
        <w:t>700</w:t>
      </w:r>
      <w:r w:rsidRPr="00A37727">
        <w:rPr>
          <w:rFonts w:ascii="Times New Roman" w:hAnsi="Times New Roman" w:cs="Times New Roman"/>
          <w:sz w:val="24"/>
          <w:szCs w:val="24"/>
        </w:rPr>
        <w:t>°C</w:t>
      </w:r>
      <w:r w:rsidR="00421C35">
        <w:rPr>
          <w:rFonts w:ascii="Times New Roman" w:hAnsi="Times New Roman" w:cs="Times New Roman"/>
        </w:rPr>
        <w:t>, dan</w:t>
      </w:r>
      <w:r w:rsidRPr="00A37727">
        <w:rPr>
          <w:rFonts w:ascii="Times New Roman" w:hAnsi="Times New Roman" w:cs="Times New Roman"/>
        </w:rPr>
        <w:t xml:space="preserve"> </w:t>
      </w:r>
      <w:r w:rsidRPr="00A37727">
        <w:rPr>
          <w:rFonts w:ascii="Times New Roman" w:hAnsi="Times New Roman" w:cs="Times New Roman"/>
          <w:sz w:val="24"/>
          <w:szCs w:val="24"/>
        </w:rPr>
        <w:t>800°C</w:t>
      </w:r>
      <w:r>
        <w:rPr>
          <w:rFonts w:ascii="Times New Roman" w:hAnsi="Times New Roman" w:cs="Times New Roman"/>
          <w:sz w:val="24"/>
          <w:szCs w:val="24"/>
        </w:rPr>
        <w:t xml:space="preserve"> di Burat Kriasta, Kasongan, Yogyakarta</w:t>
      </w:r>
      <w:r w:rsidRPr="00A37727">
        <w:rPr>
          <w:rFonts w:ascii="Times New Roman" w:hAnsi="Times New Roman" w:cs="Times New Roman"/>
          <w:sz w:val="24"/>
          <w:szCs w:val="24"/>
        </w:rPr>
        <w:t>. Proses pemanasan benda uji dilakukan se</w:t>
      </w:r>
      <w:r>
        <w:rPr>
          <w:rFonts w:ascii="Times New Roman" w:hAnsi="Times New Roman" w:cs="Times New Roman"/>
          <w:sz w:val="24"/>
          <w:szCs w:val="24"/>
        </w:rPr>
        <w:t>telah beton berumur 28 hari,</w:t>
      </w:r>
      <w:r w:rsidRPr="00A37727">
        <w:rPr>
          <w:rFonts w:ascii="Times New Roman" w:hAnsi="Times New Roman" w:cs="Times New Roman"/>
          <w:sz w:val="24"/>
          <w:szCs w:val="24"/>
        </w:rPr>
        <w:t xml:space="preserve"> dilakukan menggunakan alat </w:t>
      </w:r>
      <w:r w:rsidRPr="00A37727">
        <w:rPr>
          <w:rFonts w:ascii="Times New Roman" w:hAnsi="Times New Roman" w:cs="Times New Roman"/>
          <w:i/>
          <w:sz w:val="24"/>
          <w:szCs w:val="24"/>
        </w:rPr>
        <w:t xml:space="preserve">burner </w:t>
      </w:r>
      <w:r>
        <w:rPr>
          <w:rFonts w:ascii="Times New Roman" w:hAnsi="Times New Roman" w:cs="Times New Roman"/>
          <w:sz w:val="24"/>
          <w:szCs w:val="24"/>
        </w:rPr>
        <w:t xml:space="preserve">yang dilengkapi dengan </w:t>
      </w:r>
      <w:r w:rsidRPr="00B93340">
        <w:rPr>
          <w:rFonts w:ascii="Times New Roman" w:hAnsi="Times New Roman" w:cs="Times New Roman"/>
          <w:i/>
          <w:sz w:val="24"/>
          <w:szCs w:val="24"/>
        </w:rPr>
        <w:t>t</w:t>
      </w:r>
      <w:r w:rsidR="00421C35">
        <w:rPr>
          <w:rFonts w:ascii="Times New Roman" w:hAnsi="Times New Roman" w:cs="Times New Roman"/>
          <w:i/>
          <w:sz w:val="24"/>
          <w:szCs w:val="24"/>
        </w:rPr>
        <w:t>h</w:t>
      </w:r>
      <w:r w:rsidRPr="00B93340">
        <w:rPr>
          <w:rFonts w:ascii="Times New Roman" w:hAnsi="Times New Roman" w:cs="Times New Roman"/>
          <w:i/>
          <w:sz w:val="24"/>
          <w:szCs w:val="24"/>
        </w:rPr>
        <w:t>ermokopel</w:t>
      </w:r>
      <w:r>
        <w:rPr>
          <w:rFonts w:ascii="Times New Roman" w:hAnsi="Times New Roman" w:cs="Times New Roman"/>
          <w:i/>
          <w:sz w:val="24"/>
          <w:szCs w:val="24"/>
        </w:rPr>
        <w:t xml:space="preserve"> </w:t>
      </w:r>
      <w:r>
        <w:rPr>
          <w:rFonts w:ascii="Times New Roman" w:hAnsi="Times New Roman" w:cs="Times New Roman"/>
          <w:sz w:val="24"/>
          <w:szCs w:val="24"/>
        </w:rPr>
        <w:t>(mampu mencapai suhu pemanasan 1200</w:t>
      </w:r>
      <w:r w:rsidRPr="00A37727">
        <w:rPr>
          <w:rFonts w:ascii="Times New Roman" w:hAnsi="Times New Roman" w:cs="Times New Roman"/>
          <w:sz w:val="24"/>
          <w:szCs w:val="24"/>
        </w:rPr>
        <w:t>°C</w:t>
      </w:r>
      <w:r w:rsidR="00832F7E">
        <w:rPr>
          <w:rFonts w:ascii="Times New Roman" w:hAnsi="Times New Roman" w:cs="Times New Roman"/>
          <w:sz w:val="24"/>
          <w:szCs w:val="24"/>
        </w:rPr>
        <w:t>)</w:t>
      </w:r>
      <w:r>
        <w:rPr>
          <w:rFonts w:ascii="Times New Roman" w:hAnsi="Times New Roman" w:cs="Times New Roman"/>
          <w:sz w:val="24"/>
          <w:szCs w:val="24"/>
        </w:rPr>
        <w:t>, dan dalam wa</w:t>
      </w:r>
      <w:r w:rsidR="00421C35">
        <w:rPr>
          <w:rFonts w:ascii="Times New Roman" w:hAnsi="Times New Roman" w:cs="Times New Roman"/>
          <w:sz w:val="24"/>
          <w:szCs w:val="24"/>
        </w:rPr>
        <w:t>ktu pemanasan sesuai dengan waktu yang telah dihitung</w:t>
      </w:r>
      <w:r>
        <w:rPr>
          <w:rFonts w:ascii="Times New Roman" w:hAnsi="Times New Roman" w:cs="Times New Roman"/>
          <w:sz w:val="24"/>
          <w:szCs w:val="24"/>
        </w:rPr>
        <w:t>.</w:t>
      </w:r>
      <w:r w:rsidRPr="00F11C0E">
        <w:rPr>
          <w:rFonts w:ascii="Times New Roman" w:hAnsi="Times New Roman" w:cs="Times New Roman"/>
          <w:sz w:val="24"/>
          <w:szCs w:val="24"/>
        </w:rPr>
        <w:t xml:space="preserve"> </w:t>
      </w:r>
      <w:r>
        <w:rPr>
          <w:rFonts w:ascii="Times New Roman" w:hAnsi="Times New Roman" w:cs="Times New Roman"/>
          <w:sz w:val="24"/>
          <w:szCs w:val="24"/>
        </w:rPr>
        <w:t>Alat yang digunakan berukuran sekitar 1 m x 1 m x 1 m yang biasa digunakan untuk pembakaran gerabah ataup</w:t>
      </w:r>
      <w:r w:rsidR="00D72CDA">
        <w:rPr>
          <w:rFonts w:ascii="Times New Roman" w:hAnsi="Times New Roman" w:cs="Times New Roman"/>
          <w:sz w:val="24"/>
          <w:szCs w:val="24"/>
        </w:rPr>
        <w:t>un keramik (lihat Gambar 4.</w:t>
      </w:r>
      <w:r w:rsidR="00626875">
        <w:rPr>
          <w:rFonts w:ascii="Times New Roman" w:hAnsi="Times New Roman" w:cs="Times New Roman"/>
          <w:sz w:val="24"/>
          <w:szCs w:val="24"/>
        </w:rPr>
        <w:t>1</w:t>
      </w:r>
      <w:r>
        <w:rPr>
          <w:rFonts w:ascii="Times New Roman" w:hAnsi="Times New Roman" w:cs="Times New Roman"/>
          <w:sz w:val="24"/>
          <w:szCs w:val="24"/>
        </w:rPr>
        <w:t xml:space="preserve">), seluruh dinding </w:t>
      </w:r>
      <w:r>
        <w:rPr>
          <w:rFonts w:ascii="Times New Roman" w:hAnsi="Times New Roman" w:cs="Times New Roman"/>
          <w:i/>
          <w:sz w:val="24"/>
          <w:szCs w:val="24"/>
        </w:rPr>
        <w:t xml:space="preserve">burner </w:t>
      </w:r>
      <w:r>
        <w:rPr>
          <w:rFonts w:ascii="Times New Roman" w:hAnsi="Times New Roman" w:cs="Times New Roman"/>
          <w:sz w:val="24"/>
          <w:szCs w:val="24"/>
        </w:rPr>
        <w:t>bagian dalam dilengkapi dengan batu api (</w:t>
      </w:r>
      <w:r>
        <w:rPr>
          <w:rFonts w:ascii="Times New Roman" w:hAnsi="Times New Roman" w:cs="Times New Roman"/>
          <w:i/>
          <w:sz w:val="24"/>
          <w:szCs w:val="24"/>
        </w:rPr>
        <w:t xml:space="preserve">isolic stone) </w:t>
      </w:r>
      <w:r>
        <w:rPr>
          <w:rFonts w:ascii="Times New Roman" w:hAnsi="Times New Roman" w:cs="Times New Roman"/>
          <w:sz w:val="24"/>
          <w:szCs w:val="24"/>
        </w:rPr>
        <w:t>tahan api dengan suhu 2000</w:t>
      </w:r>
      <w:r w:rsidRPr="00A37727">
        <w:rPr>
          <w:rFonts w:ascii="Times New Roman" w:hAnsi="Times New Roman" w:cs="Times New Roman"/>
          <w:sz w:val="24"/>
          <w:szCs w:val="24"/>
        </w:rPr>
        <w:t>°C</w:t>
      </w:r>
      <w:r>
        <w:rPr>
          <w:rFonts w:ascii="Times New Roman" w:hAnsi="Times New Roman" w:cs="Times New Roman"/>
          <w:sz w:val="24"/>
          <w:szCs w:val="24"/>
        </w:rPr>
        <w:t xml:space="preserve"> berwarna putih yang mirip dengan batu bata merah yang dan diselimuti oleh bahan </w:t>
      </w:r>
      <w:r>
        <w:rPr>
          <w:rFonts w:ascii="Times New Roman" w:hAnsi="Times New Roman" w:cs="Times New Roman"/>
          <w:i/>
          <w:sz w:val="24"/>
          <w:szCs w:val="24"/>
        </w:rPr>
        <w:t xml:space="preserve">seramic fiber </w:t>
      </w:r>
      <w:r>
        <w:rPr>
          <w:rFonts w:ascii="Times New Roman" w:hAnsi="Times New Roman" w:cs="Times New Roman"/>
          <w:sz w:val="24"/>
          <w:szCs w:val="24"/>
        </w:rPr>
        <w:t>untuk mempercepat proses pema</w:t>
      </w:r>
      <w:r w:rsidR="00552335">
        <w:rPr>
          <w:rFonts w:ascii="Times New Roman" w:hAnsi="Times New Roman" w:cs="Times New Roman"/>
          <w:sz w:val="24"/>
          <w:szCs w:val="24"/>
        </w:rPr>
        <w:t xml:space="preserve">nasan dan pendinginan ruangan.  </w:t>
      </w:r>
      <w:r>
        <w:rPr>
          <w:rFonts w:ascii="Times New Roman" w:hAnsi="Times New Roman" w:cs="Times New Roman"/>
          <w:sz w:val="24"/>
          <w:szCs w:val="24"/>
        </w:rPr>
        <w:t>Benda uji yang akan dipanaskan dimasukkan dalam posisi vertikal dan memiliki spasi supaya pemanasan yang terjadi benda uji tersalurkan secara merata ke semua benda uji.</w:t>
      </w:r>
      <w:r w:rsidR="00421C35">
        <w:rPr>
          <w:rFonts w:ascii="Times New Roman" w:hAnsi="Times New Roman" w:cs="Times New Roman"/>
          <w:sz w:val="24"/>
          <w:szCs w:val="24"/>
        </w:rPr>
        <w:t xml:space="preserve"> Kemudian pintu </w:t>
      </w:r>
      <w:r w:rsidR="00EF6DBD" w:rsidRPr="00EF6DBD">
        <w:rPr>
          <w:rFonts w:ascii="Times New Roman" w:hAnsi="Times New Roman" w:cs="Times New Roman"/>
          <w:i/>
          <w:sz w:val="24"/>
          <w:szCs w:val="24"/>
        </w:rPr>
        <w:t>furnace</w:t>
      </w:r>
      <w:r w:rsidR="00421C35">
        <w:rPr>
          <w:rFonts w:ascii="Times New Roman" w:hAnsi="Times New Roman" w:cs="Times New Roman"/>
          <w:i/>
          <w:sz w:val="24"/>
          <w:szCs w:val="24"/>
        </w:rPr>
        <w:t xml:space="preserve"> </w:t>
      </w:r>
      <w:r w:rsidR="00421C35">
        <w:rPr>
          <w:rFonts w:ascii="Times New Roman" w:hAnsi="Times New Roman" w:cs="Times New Roman"/>
          <w:sz w:val="24"/>
          <w:szCs w:val="24"/>
        </w:rPr>
        <w:t xml:space="preserve">ditutup agar temperatur dalam </w:t>
      </w:r>
      <w:r w:rsidR="00EF6DBD" w:rsidRPr="00EF6DBD">
        <w:rPr>
          <w:rFonts w:ascii="Times New Roman" w:hAnsi="Times New Roman" w:cs="Times New Roman"/>
          <w:i/>
          <w:sz w:val="24"/>
          <w:szCs w:val="24"/>
        </w:rPr>
        <w:t>furnace</w:t>
      </w:r>
      <w:r w:rsidR="00421C35">
        <w:rPr>
          <w:rFonts w:ascii="Times New Roman" w:hAnsi="Times New Roman" w:cs="Times New Roman"/>
          <w:i/>
          <w:sz w:val="24"/>
          <w:szCs w:val="24"/>
        </w:rPr>
        <w:t xml:space="preserve"> </w:t>
      </w:r>
      <w:r w:rsidR="00421C35">
        <w:rPr>
          <w:rFonts w:ascii="Times New Roman" w:hAnsi="Times New Roman" w:cs="Times New Roman"/>
          <w:sz w:val="24"/>
          <w:szCs w:val="24"/>
        </w:rPr>
        <w:t>stabil</w:t>
      </w:r>
      <w:r>
        <w:rPr>
          <w:rFonts w:ascii="Times New Roman" w:hAnsi="Times New Roman" w:cs="Times New Roman"/>
          <w:sz w:val="24"/>
          <w:szCs w:val="24"/>
        </w:rPr>
        <w:t xml:space="preserve">. </w:t>
      </w:r>
    </w:p>
    <w:p w14:paraId="577BC670" w14:textId="77777777" w:rsidR="00F107C2" w:rsidRDefault="00CB6279" w:rsidP="00F107C2">
      <w:pPr>
        <w:pStyle w:val="ListParagraph"/>
        <w:keepNext/>
        <w:spacing w:after="0" w:line="360" w:lineRule="auto"/>
        <w:ind w:left="426"/>
        <w:jc w:val="center"/>
      </w:pPr>
      <w:r>
        <w:rPr>
          <w:rFonts w:ascii="Times New Roman" w:hAnsi="Times New Roman" w:cs="Times New Roman"/>
          <w:noProof/>
          <w:sz w:val="24"/>
          <w:szCs w:val="24"/>
        </w:rPr>
        <w:drawing>
          <wp:inline distT="0" distB="0" distL="0" distR="0" wp14:anchorId="38DAB797" wp14:editId="39C1DD91">
            <wp:extent cx="2520000" cy="33724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86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20000" cy="3372488"/>
                    </a:xfrm>
                    <a:prstGeom prst="rect">
                      <a:avLst/>
                    </a:prstGeom>
                  </pic:spPr>
                </pic:pic>
              </a:graphicData>
            </a:graphic>
          </wp:inline>
        </w:drawing>
      </w:r>
    </w:p>
    <w:p w14:paraId="4278892F" w14:textId="1617A918" w:rsidR="00CB6279" w:rsidRPr="00F107C2" w:rsidRDefault="00F107C2" w:rsidP="00F107C2">
      <w:pPr>
        <w:pStyle w:val="Caption"/>
        <w:rPr>
          <w:rFonts w:cs="Times New Roman"/>
          <w:szCs w:val="24"/>
        </w:rPr>
      </w:pPr>
      <w:bookmarkStart w:id="78" w:name="_Toc501317704"/>
      <w:r>
        <w:t>Gambar 4.</w:t>
      </w:r>
      <w:r>
        <w:fldChar w:fldCharType="begin"/>
      </w:r>
      <w:r>
        <w:instrText xml:space="preserve"> SEQ Gambar_4. \* ARABIC </w:instrText>
      </w:r>
      <w:r>
        <w:fldChar w:fldCharType="separate"/>
      </w:r>
      <w:r w:rsidR="003E604A">
        <w:rPr>
          <w:noProof/>
        </w:rPr>
        <w:t>1</w:t>
      </w:r>
      <w:r>
        <w:fldChar w:fldCharType="end"/>
      </w:r>
      <w:r>
        <w:t xml:space="preserve"> </w:t>
      </w:r>
      <w:r w:rsidR="00CB6279" w:rsidRPr="00F107C2">
        <w:rPr>
          <w:rFonts w:cs="Times New Roman"/>
          <w:szCs w:val="24"/>
        </w:rPr>
        <w:t>Tungku pemanasan (</w:t>
      </w:r>
      <w:r w:rsidR="00CB6279" w:rsidRPr="00F107C2">
        <w:rPr>
          <w:rFonts w:cs="Times New Roman"/>
          <w:i/>
          <w:szCs w:val="24"/>
        </w:rPr>
        <w:t>burner)</w:t>
      </w:r>
      <w:bookmarkEnd w:id="78"/>
    </w:p>
    <w:p w14:paraId="2533A964" w14:textId="77777777" w:rsidR="005500B1" w:rsidRPr="00FC3E32" w:rsidRDefault="00CB6279" w:rsidP="00FC3E32">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Waktu pemanasan mulai dihitung saat penyalaan tungku, setelah mencapai suhu yang direncanakan temperatur dipertahankan agar tetap konstan, samapi waktu yang ditentukan. Selanjutnya </w:t>
      </w:r>
      <w:r>
        <w:rPr>
          <w:rFonts w:ascii="Times New Roman" w:hAnsi="Times New Roman" w:cs="Times New Roman"/>
          <w:i/>
          <w:sz w:val="24"/>
          <w:szCs w:val="24"/>
        </w:rPr>
        <w:t xml:space="preserve">burner </w:t>
      </w:r>
      <w:r>
        <w:rPr>
          <w:rFonts w:ascii="Times New Roman" w:hAnsi="Times New Roman" w:cs="Times New Roman"/>
          <w:sz w:val="24"/>
          <w:szCs w:val="24"/>
        </w:rPr>
        <w:t>dimatikan dan ditunggu sampai mencapai suhu ruangan 2</w:t>
      </w:r>
      <w:r w:rsidR="00712EF1">
        <w:rPr>
          <w:rFonts w:ascii="Times New Roman" w:hAnsi="Times New Roman" w:cs="Times New Roman"/>
          <w:sz w:val="24"/>
          <w:szCs w:val="24"/>
        </w:rPr>
        <w:t>8</w:t>
      </w:r>
      <w:r w:rsidRPr="00A37727">
        <w:rPr>
          <w:rFonts w:ascii="Times New Roman" w:hAnsi="Times New Roman" w:cs="Times New Roman"/>
          <w:sz w:val="24"/>
          <w:szCs w:val="24"/>
        </w:rPr>
        <w:t>°C</w:t>
      </w:r>
      <w:r>
        <w:rPr>
          <w:rFonts w:ascii="Times New Roman" w:hAnsi="Times New Roman" w:cs="Times New Roman"/>
          <w:sz w:val="24"/>
          <w:szCs w:val="24"/>
        </w:rPr>
        <w:t xml:space="preserve"> selama 1 hari. Beton yang telah dikeluarkan dari </w:t>
      </w:r>
      <w:r>
        <w:rPr>
          <w:rFonts w:ascii="Times New Roman" w:hAnsi="Times New Roman" w:cs="Times New Roman"/>
          <w:i/>
          <w:sz w:val="24"/>
          <w:szCs w:val="24"/>
        </w:rPr>
        <w:t xml:space="preserve">burner </w:t>
      </w:r>
      <w:r>
        <w:rPr>
          <w:rFonts w:ascii="Times New Roman" w:hAnsi="Times New Roman" w:cs="Times New Roman"/>
          <w:sz w:val="24"/>
          <w:szCs w:val="24"/>
        </w:rPr>
        <w:t>kemudian dilihat kondisi fisik benda uji, berat benda uji, dan volume benda uji setelah dilakukan pemanasan. Setelah itu beton dapat diuji kuat tekan, tarik belah dan pengujian tegangan-regangan beton.</w:t>
      </w:r>
    </w:p>
    <w:p w14:paraId="49F62896" w14:textId="77777777" w:rsidR="001A175A" w:rsidRDefault="00961B7C" w:rsidP="005D6F2F">
      <w:pPr>
        <w:pStyle w:val="ListParagraph"/>
        <w:spacing w:line="360" w:lineRule="auto"/>
        <w:ind w:left="426" w:firstLine="141"/>
        <w:jc w:val="both"/>
        <w:rPr>
          <w:rFonts w:ascii="Times New Roman" w:hAnsi="Times New Roman" w:cs="Times New Roman"/>
          <w:sz w:val="24"/>
          <w:szCs w:val="24"/>
        </w:rPr>
      </w:pPr>
      <w:r>
        <w:rPr>
          <w:rFonts w:ascii="Times New Roman" w:hAnsi="Times New Roman" w:cs="Times New Roman"/>
          <w:sz w:val="24"/>
          <w:szCs w:val="24"/>
        </w:rPr>
        <w:t xml:space="preserve">Pemanasan menggunakan </w:t>
      </w:r>
      <w:r w:rsidR="001A175A">
        <w:rPr>
          <w:rFonts w:ascii="Times New Roman" w:hAnsi="Times New Roman" w:cs="Times New Roman"/>
          <w:sz w:val="24"/>
          <w:szCs w:val="24"/>
        </w:rPr>
        <w:t>t</w:t>
      </w:r>
      <w:r>
        <w:rPr>
          <w:rFonts w:ascii="Times New Roman" w:hAnsi="Times New Roman" w:cs="Times New Roman"/>
          <w:sz w:val="24"/>
          <w:szCs w:val="24"/>
        </w:rPr>
        <w:t xml:space="preserve">ungku pemanas atau </w:t>
      </w:r>
      <w:r>
        <w:rPr>
          <w:rFonts w:ascii="Times New Roman" w:hAnsi="Times New Roman" w:cs="Times New Roman"/>
          <w:i/>
          <w:sz w:val="24"/>
          <w:szCs w:val="24"/>
        </w:rPr>
        <w:t xml:space="preserve">burner </w:t>
      </w:r>
      <w:r>
        <w:rPr>
          <w:rFonts w:ascii="Times New Roman" w:hAnsi="Times New Roman" w:cs="Times New Roman"/>
          <w:sz w:val="24"/>
          <w:szCs w:val="24"/>
        </w:rPr>
        <w:t>memiliki sistem pemanasan yang sama dengan</w:t>
      </w:r>
      <w:r w:rsidR="001A175A">
        <w:rPr>
          <w:rFonts w:ascii="Times New Roman" w:hAnsi="Times New Roman" w:cs="Times New Roman"/>
          <w:sz w:val="24"/>
          <w:szCs w:val="24"/>
        </w:rPr>
        <w:t xml:space="preserve"> persyaratan untuk uji ketahanan api pada struktur bangunan.</w:t>
      </w:r>
      <w:r w:rsidR="001A175A">
        <w:rPr>
          <w:rFonts w:ascii="Times New Roman" w:hAnsi="Times New Roman" w:cs="Times New Roman"/>
          <w:i/>
          <w:sz w:val="24"/>
          <w:szCs w:val="24"/>
        </w:rPr>
        <w:t xml:space="preserve"> </w:t>
      </w:r>
      <w:r w:rsidR="00D10610">
        <w:rPr>
          <w:rFonts w:ascii="Times New Roman" w:hAnsi="Times New Roman" w:cs="Times New Roman"/>
          <w:sz w:val="24"/>
          <w:szCs w:val="24"/>
        </w:rPr>
        <w:t>Menurut JIS A</w:t>
      </w:r>
      <w:r>
        <w:rPr>
          <w:rFonts w:ascii="Times New Roman" w:hAnsi="Times New Roman" w:cs="Times New Roman"/>
          <w:sz w:val="24"/>
          <w:szCs w:val="24"/>
        </w:rPr>
        <w:t xml:space="preserve"> 1304 (1994) </w:t>
      </w:r>
      <w:r w:rsidR="001A175A">
        <w:rPr>
          <w:rFonts w:ascii="Times New Roman" w:hAnsi="Times New Roman" w:cs="Times New Roman"/>
          <w:sz w:val="24"/>
          <w:szCs w:val="24"/>
        </w:rPr>
        <w:t>untuk pemanasan menggunakan burner memiliki beberapa persamaan sebagai berikut.</w:t>
      </w:r>
    </w:p>
    <w:p w14:paraId="037FD25F" w14:textId="77777777" w:rsidR="00D10610" w:rsidRDefault="001A175A" w:rsidP="00CC73D5">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961B7C">
        <w:rPr>
          <w:rFonts w:ascii="Times New Roman" w:hAnsi="Times New Roman" w:cs="Times New Roman"/>
          <w:sz w:val="24"/>
          <w:szCs w:val="24"/>
        </w:rPr>
        <w:t>asal 3</w:t>
      </w:r>
      <w:r>
        <w:rPr>
          <w:rFonts w:ascii="Times New Roman" w:hAnsi="Times New Roman" w:cs="Times New Roman"/>
          <w:sz w:val="24"/>
          <w:szCs w:val="24"/>
        </w:rPr>
        <w:t>.4</w:t>
      </w:r>
      <w:r w:rsidR="00961B7C">
        <w:rPr>
          <w:rFonts w:ascii="Times New Roman" w:hAnsi="Times New Roman" w:cs="Times New Roman"/>
          <w:sz w:val="24"/>
          <w:szCs w:val="24"/>
        </w:rPr>
        <w:t xml:space="preserve"> menyatakan pada pengujian beton kolom harus dipanaskan dari keempat sisinya. </w:t>
      </w:r>
    </w:p>
    <w:p w14:paraId="59B62BC0" w14:textId="77777777" w:rsidR="001A175A" w:rsidRPr="001A175A" w:rsidRDefault="001A175A" w:rsidP="00CC73D5">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Pasal 5.1 menyatakan bagian yang tidak terkena pemanasan harus dilapisi dengan bata api atau sejenisnya, sehingga dapat mencegah nyala api dalam tungku pemanas (</w:t>
      </w:r>
      <w:r>
        <w:rPr>
          <w:rFonts w:ascii="Times New Roman" w:hAnsi="Times New Roman" w:cs="Times New Roman"/>
          <w:i/>
          <w:sz w:val="24"/>
          <w:szCs w:val="24"/>
        </w:rPr>
        <w:t>burner)</w:t>
      </w:r>
    </w:p>
    <w:p w14:paraId="3CB94928" w14:textId="77777777" w:rsidR="00786E6C" w:rsidRDefault="007664AA" w:rsidP="00786E6C">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Pasal 4.0 menyatakan temperatur pemanasan</w:t>
      </w:r>
      <w:r w:rsidR="002307DA">
        <w:rPr>
          <w:rFonts w:ascii="Times New Roman" w:hAnsi="Times New Roman" w:cs="Times New Roman"/>
          <w:sz w:val="24"/>
          <w:szCs w:val="24"/>
        </w:rPr>
        <w:t xml:space="preserve"> pada tungku pemanas (</w:t>
      </w:r>
      <w:r w:rsidR="002307DA">
        <w:rPr>
          <w:rFonts w:ascii="Times New Roman" w:hAnsi="Times New Roman" w:cs="Times New Roman"/>
          <w:i/>
          <w:sz w:val="24"/>
          <w:szCs w:val="24"/>
        </w:rPr>
        <w:t>burner)</w:t>
      </w:r>
      <w:r>
        <w:rPr>
          <w:rFonts w:ascii="Times New Roman" w:hAnsi="Times New Roman" w:cs="Times New Roman"/>
          <w:sz w:val="24"/>
          <w:szCs w:val="24"/>
        </w:rPr>
        <w:t xml:space="preserve"> harus sesuai dengan Tabel 4.2</w:t>
      </w:r>
      <w:r w:rsidR="004D0168">
        <w:rPr>
          <w:rFonts w:ascii="Times New Roman" w:hAnsi="Times New Roman" w:cs="Times New Roman"/>
          <w:sz w:val="24"/>
          <w:szCs w:val="24"/>
        </w:rPr>
        <w:t xml:space="preserve"> dan Gambar 4.</w:t>
      </w:r>
      <w:r w:rsidR="00FF02C2">
        <w:rPr>
          <w:rFonts w:ascii="Times New Roman" w:hAnsi="Times New Roman" w:cs="Times New Roman"/>
          <w:sz w:val="24"/>
          <w:szCs w:val="24"/>
        </w:rPr>
        <w:t>2</w:t>
      </w:r>
      <w:r>
        <w:rPr>
          <w:rFonts w:ascii="Times New Roman" w:hAnsi="Times New Roman" w:cs="Times New Roman"/>
          <w:sz w:val="24"/>
          <w:szCs w:val="24"/>
        </w:rPr>
        <w:t>.</w:t>
      </w:r>
    </w:p>
    <w:p w14:paraId="2B38464B" w14:textId="77777777" w:rsidR="00786E6C" w:rsidRPr="00786E6C" w:rsidRDefault="00786E6C" w:rsidP="008C6A08">
      <w:pPr>
        <w:pStyle w:val="ListParagraph"/>
        <w:spacing w:after="0" w:line="240" w:lineRule="auto"/>
        <w:ind w:left="786"/>
        <w:jc w:val="both"/>
        <w:rPr>
          <w:rFonts w:ascii="Times New Roman" w:hAnsi="Times New Roman" w:cs="Times New Roman"/>
          <w:sz w:val="24"/>
          <w:szCs w:val="24"/>
        </w:rPr>
      </w:pPr>
    </w:p>
    <w:p w14:paraId="28ED7F05" w14:textId="515DCF62" w:rsidR="005605C1" w:rsidRPr="00F22915" w:rsidRDefault="00F22915" w:rsidP="00F22915">
      <w:pPr>
        <w:pStyle w:val="Caption"/>
      </w:pPr>
      <w:bookmarkStart w:id="79" w:name="_Toc501323833"/>
      <w:r>
        <w:t>Tabel 4.</w:t>
      </w:r>
      <w:r>
        <w:fldChar w:fldCharType="begin"/>
      </w:r>
      <w:r>
        <w:instrText xml:space="preserve"> SEQ Tabel_4. \* ARABIC </w:instrText>
      </w:r>
      <w:r>
        <w:fldChar w:fldCharType="separate"/>
      </w:r>
      <w:r w:rsidR="003E604A">
        <w:rPr>
          <w:noProof/>
        </w:rPr>
        <w:t>2</w:t>
      </w:r>
      <w:r>
        <w:fldChar w:fldCharType="end"/>
      </w:r>
      <w:r>
        <w:t xml:space="preserve"> </w:t>
      </w:r>
      <w:r w:rsidR="00AF099C">
        <w:rPr>
          <w:rFonts w:cs="Times New Roman"/>
          <w:szCs w:val="24"/>
        </w:rPr>
        <w:t>Hubungan lama waktu pemanasan dan Temperatur</w:t>
      </w:r>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616"/>
        <w:gridCol w:w="616"/>
        <w:gridCol w:w="616"/>
        <w:gridCol w:w="616"/>
        <w:gridCol w:w="616"/>
        <w:gridCol w:w="616"/>
        <w:gridCol w:w="616"/>
        <w:gridCol w:w="616"/>
        <w:gridCol w:w="616"/>
      </w:tblGrid>
      <w:tr w:rsidR="007664AA" w:rsidRPr="007664AA" w14:paraId="1D8F56D6" w14:textId="77777777" w:rsidTr="00AF3E6D">
        <w:trPr>
          <w:jc w:val="center"/>
        </w:trPr>
        <w:tc>
          <w:tcPr>
            <w:tcW w:w="0" w:type="auto"/>
          </w:tcPr>
          <w:p w14:paraId="3A2E9924"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Elapsed time (min)</w:t>
            </w:r>
          </w:p>
        </w:tc>
        <w:tc>
          <w:tcPr>
            <w:tcW w:w="0" w:type="auto"/>
          </w:tcPr>
          <w:p w14:paraId="28B5C801"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5</w:t>
            </w:r>
          </w:p>
        </w:tc>
        <w:tc>
          <w:tcPr>
            <w:tcW w:w="0" w:type="auto"/>
          </w:tcPr>
          <w:p w14:paraId="60C6A49B"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w:t>
            </w:r>
          </w:p>
        </w:tc>
        <w:tc>
          <w:tcPr>
            <w:tcW w:w="0" w:type="auto"/>
          </w:tcPr>
          <w:p w14:paraId="3FA5AAC5"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15</w:t>
            </w:r>
          </w:p>
        </w:tc>
        <w:tc>
          <w:tcPr>
            <w:tcW w:w="0" w:type="auto"/>
          </w:tcPr>
          <w:p w14:paraId="519526F3"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20</w:t>
            </w:r>
          </w:p>
        </w:tc>
        <w:tc>
          <w:tcPr>
            <w:tcW w:w="0" w:type="auto"/>
          </w:tcPr>
          <w:p w14:paraId="62041AE2"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25</w:t>
            </w:r>
          </w:p>
        </w:tc>
        <w:tc>
          <w:tcPr>
            <w:tcW w:w="0" w:type="auto"/>
          </w:tcPr>
          <w:p w14:paraId="52882B70"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30</w:t>
            </w:r>
          </w:p>
        </w:tc>
        <w:tc>
          <w:tcPr>
            <w:tcW w:w="0" w:type="auto"/>
          </w:tcPr>
          <w:p w14:paraId="4CF751A3"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35</w:t>
            </w:r>
          </w:p>
        </w:tc>
        <w:tc>
          <w:tcPr>
            <w:tcW w:w="0" w:type="auto"/>
          </w:tcPr>
          <w:p w14:paraId="4703ADE9"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40</w:t>
            </w:r>
          </w:p>
        </w:tc>
        <w:tc>
          <w:tcPr>
            <w:tcW w:w="0" w:type="auto"/>
          </w:tcPr>
          <w:p w14:paraId="7333995C"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45</w:t>
            </w:r>
          </w:p>
        </w:tc>
      </w:tr>
      <w:tr w:rsidR="007664AA" w:rsidRPr="007664AA" w14:paraId="53D74485" w14:textId="77777777" w:rsidTr="00AF3E6D">
        <w:trPr>
          <w:jc w:val="center"/>
        </w:trPr>
        <w:tc>
          <w:tcPr>
            <w:tcW w:w="0" w:type="auto"/>
          </w:tcPr>
          <w:p w14:paraId="1F02FF53"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 xml:space="preserve">Heating </w:t>
            </w:r>
            <w:r w:rsidR="001C0C4E" w:rsidRPr="008C6A08">
              <w:rPr>
                <w:rFonts w:ascii="Times New Roman" w:hAnsi="Times New Roman" w:cs="Times New Roman"/>
                <w:b/>
                <w:sz w:val="20"/>
                <w:szCs w:val="20"/>
              </w:rPr>
              <w:t>Temperatur</w:t>
            </w:r>
            <w:r w:rsidRPr="008C6A08">
              <w:rPr>
                <w:rFonts w:ascii="Times New Roman" w:hAnsi="Times New Roman" w:cs="Times New Roman"/>
                <w:b/>
                <w:sz w:val="20"/>
                <w:szCs w:val="20"/>
              </w:rPr>
              <w:t xml:space="preserve"> (°C)</w:t>
            </w:r>
          </w:p>
        </w:tc>
        <w:tc>
          <w:tcPr>
            <w:tcW w:w="0" w:type="auto"/>
          </w:tcPr>
          <w:p w14:paraId="5109D3BD"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540</w:t>
            </w:r>
          </w:p>
        </w:tc>
        <w:tc>
          <w:tcPr>
            <w:tcW w:w="0" w:type="auto"/>
          </w:tcPr>
          <w:p w14:paraId="010CE98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705</w:t>
            </w:r>
          </w:p>
        </w:tc>
        <w:tc>
          <w:tcPr>
            <w:tcW w:w="0" w:type="auto"/>
          </w:tcPr>
          <w:p w14:paraId="6767C126"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760</w:t>
            </w:r>
          </w:p>
        </w:tc>
        <w:tc>
          <w:tcPr>
            <w:tcW w:w="0" w:type="auto"/>
          </w:tcPr>
          <w:p w14:paraId="1269B83C"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795</w:t>
            </w:r>
          </w:p>
        </w:tc>
        <w:tc>
          <w:tcPr>
            <w:tcW w:w="0" w:type="auto"/>
          </w:tcPr>
          <w:p w14:paraId="7CCD842D"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820</w:t>
            </w:r>
          </w:p>
        </w:tc>
        <w:tc>
          <w:tcPr>
            <w:tcW w:w="0" w:type="auto"/>
          </w:tcPr>
          <w:p w14:paraId="73549CE5"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840</w:t>
            </w:r>
          </w:p>
        </w:tc>
        <w:tc>
          <w:tcPr>
            <w:tcW w:w="0" w:type="auto"/>
          </w:tcPr>
          <w:p w14:paraId="1013E26C"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860</w:t>
            </w:r>
          </w:p>
        </w:tc>
        <w:tc>
          <w:tcPr>
            <w:tcW w:w="0" w:type="auto"/>
          </w:tcPr>
          <w:p w14:paraId="65E20BFE"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880</w:t>
            </w:r>
          </w:p>
        </w:tc>
        <w:tc>
          <w:tcPr>
            <w:tcW w:w="0" w:type="auto"/>
          </w:tcPr>
          <w:p w14:paraId="2BF3096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895</w:t>
            </w:r>
          </w:p>
          <w:p w14:paraId="25BCB77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p>
        </w:tc>
      </w:tr>
      <w:tr w:rsidR="007664AA" w:rsidRPr="007664AA" w14:paraId="2A5D2DB0" w14:textId="77777777" w:rsidTr="00AF3E6D">
        <w:trPr>
          <w:jc w:val="center"/>
        </w:trPr>
        <w:tc>
          <w:tcPr>
            <w:tcW w:w="0" w:type="auto"/>
          </w:tcPr>
          <w:p w14:paraId="046C7890"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Elapsed time (min)</w:t>
            </w:r>
          </w:p>
        </w:tc>
        <w:tc>
          <w:tcPr>
            <w:tcW w:w="0" w:type="auto"/>
          </w:tcPr>
          <w:p w14:paraId="5059E269"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50</w:t>
            </w:r>
          </w:p>
        </w:tc>
        <w:tc>
          <w:tcPr>
            <w:tcW w:w="0" w:type="auto"/>
          </w:tcPr>
          <w:p w14:paraId="234FB58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55</w:t>
            </w:r>
          </w:p>
        </w:tc>
        <w:tc>
          <w:tcPr>
            <w:tcW w:w="0" w:type="auto"/>
          </w:tcPr>
          <w:p w14:paraId="43F3DEA6"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60</w:t>
            </w:r>
          </w:p>
        </w:tc>
        <w:tc>
          <w:tcPr>
            <w:tcW w:w="0" w:type="auto"/>
          </w:tcPr>
          <w:p w14:paraId="7DB161A4"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65</w:t>
            </w:r>
          </w:p>
        </w:tc>
        <w:tc>
          <w:tcPr>
            <w:tcW w:w="0" w:type="auto"/>
          </w:tcPr>
          <w:p w14:paraId="18FBBA8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70</w:t>
            </w:r>
          </w:p>
        </w:tc>
        <w:tc>
          <w:tcPr>
            <w:tcW w:w="0" w:type="auto"/>
          </w:tcPr>
          <w:p w14:paraId="0C2FA0E4"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75</w:t>
            </w:r>
          </w:p>
        </w:tc>
        <w:tc>
          <w:tcPr>
            <w:tcW w:w="0" w:type="auto"/>
          </w:tcPr>
          <w:p w14:paraId="1A3C081F"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80</w:t>
            </w:r>
          </w:p>
        </w:tc>
        <w:tc>
          <w:tcPr>
            <w:tcW w:w="0" w:type="auto"/>
          </w:tcPr>
          <w:p w14:paraId="0C105712"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85</w:t>
            </w:r>
          </w:p>
        </w:tc>
        <w:tc>
          <w:tcPr>
            <w:tcW w:w="0" w:type="auto"/>
          </w:tcPr>
          <w:p w14:paraId="69E8FDCA"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90</w:t>
            </w:r>
          </w:p>
        </w:tc>
      </w:tr>
      <w:tr w:rsidR="007664AA" w:rsidRPr="007664AA" w14:paraId="0467813A" w14:textId="77777777" w:rsidTr="00AF3E6D">
        <w:trPr>
          <w:jc w:val="center"/>
        </w:trPr>
        <w:tc>
          <w:tcPr>
            <w:tcW w:w="0" w:type="auto"/>
          </w:tcPr>
          <w:p w14:paraId="53AE83B7"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 xml:space="preserve">Heating </w:t>
            </w:r>
            <w:r w:rsidR="001C0C4E" w:rsidRPr="008C6A08">
              <w:rPr>
                <w:rFonts w:ascii="Times New Roman" w:hAnsi="Times New Roman" w:cs="Times New Roman"/>
                <w:b/>
                <w:sz w:val="20"/>
                <w:szCs w:val="20"/>
              </w:rPr>
              <w:t>Temperatur</w:t>
            </w:r>
            <w:r w:rsidRPr="008C6A08">
              <w:rPr>
                <w:rFonts w:ascii="Times New Roman" w:hAnsi="Times New Roman" w:cs="Times New Roman"/>
                <w:b/>
                <w:sz w:val="20"/>
                <w:szCs w:val="20"/>
              </w:rPr>
              <w:t xml:space="preserve"> (°C)</w:t>
            </w:r>
          </w:p>
        </w:tc>
        <w:tc>
          <w:tcPr>
            <w:tcW w:w="0" w:type="auto"/>
          </w:tcPr>
          <w:p w14:paraId="68FFE7F5"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905</w:t>
            </w:r>
          </w:p>
        </w:tc>
        <w:tc>
          <w:tcPr>
            <w:tcW w:w="0" w:type="auto"/>
          </w:tcPr>
          <w:p w14:paraId="3C729219"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915</w:t>
            </w:r>
          </w:p>
        </w:tc>
        <w:tc>
          <w:tcPr>
            <w:tcW w:w="0" w:type="auto"/>
          </w:tcPr>
          <w:p w14:paraId="125B98BC"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925</w:t>
            </w:r>
          </w:p>
        </w:tc>
        <w:tc>
          <w:tcPr>
            <w:tcW w:w="0" w:type="auto"/>
          </w:tcPr>
          <w:p w14:paraId="5EFF1AFE"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935</w:t>
            </w:r>
          </w:p>
        </w:tc>
        <w:tc>
          <w:tcPr>
            <w:tcW w:w="0" w:type="auto"/>
          </w:tcPr>
          <w:p w14:paraId="7BBB730A"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945</w:t>
            </w:r>
          </w:p>
        </w:tc>
        <w:tc>
          <w:tcPr>
            <w:tcW w:w="0" w:type="auto"/>
          </w:tcPr>
          <w:p w14:paraId="61392EA2"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955</w:t>
            </w:r>
          </w:p>
        </w:tc>
        <w:tc>
          <w:tcPr>
            <w:tcW w:w="0" w:type="auto"/>
          </w:tcPr>
          <w:p w14:paraId="69BEDB2F"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965</w:t>
            </w:r>
          </w:p>
        </w:tc>
        <w:tc>
          <w:tcPr>
            <w:tcW w:w="0" w:type="auto"/>
          </w:tcPr>
          <w:p w14:paraId="59EB8E36"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975</w:t>
            </w:r>
          </w:p>
        </w:tc>
        <w:tc>
          <w:tcPr>
            <w:tcW w:w="0" w:type="auto"/>
          </w:tcPr>
          <w:p w14:paraId="3CBB9C49"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980</w:t>
            </w:r>
          </w:p>
        </w:tc>
      </w:tr>
      <w:tr w:rsidR="007664AA" w:rsidRPr="007664AA" w14:paraId="664951A6" w14:textId="77777777" w:rsidTr="00AF3E6D">
        <w:trPr>
          <w:jc w:val="center"/>
        </w:trPr>
        <w:tc>
          <w:tcPr>
            <w:tcW w:w="0" w:type="auto"/>
          </w:tcPr>
          <w:p w14:paraId="11D54658"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Elapsed time (min)</w:t>
            </w:r>
          </w:p>
        </w:tc>
        <w:tc>
          <w:tcPr>
            <w:tcW w:w="0" w:type="auto"/>
          </w:tcPr>
          <w:p w14:paraId="3DF86141"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95</w:t>
            </w:r>
          </w:p>
        </w:tc>
        <w:tc>
          <w:tcPr>
            <w:tcW w:w="0" w:type="auto"/>
          </w:tcPr>
          <w:p w14:paraId="7CB7D8CB"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100</w:t>
            </w:r>
          </w:p>
        </w:tc>
        <w:tc>
          <w:tcPr>
            <w:tcW w:w="0" w:type="auto"/>
          </w:tcPr>
          <w:p w14:paraId="3404F050"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110</w:t>
            </w:r>
          </w:p>
        </w:tc>
        <w:tc>
          <w:tcPr>
            <w:tcW w:w="0" w:type="auto"/>
          </w:tcPr>
          <w:p w14:paraId="3C83FD9C"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120</w:t>
            </w:r>
          </w:p>
        </w:tc>
        <w:tc>
          <w:tcPr>
            <w:tcW w:w="0" w:type="auto"/>
          </w:tcPr>
          <w:p w14:paraId="2EA52DA1"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130</w:t>
            </w:r>
          </w:p>
        </w:tc>
        <w:tc>
          <w:tcPr>
            <w:tcW w:w="0" w:type="auto"/>
          </w:tcPr>
          <w:p w14:paraId="11D438CE"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140</w:t>
            </w:r>
          </w:p>
        </w:tc>
        <w:tc>
          <w:tcPr>
            <w:tcW w:w="0" w:type="auto"/>
          </w:tcPr>
          <w:p w14:paraId="1593FCF9"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150</w:t>
            </w:r>
          </w:p>
        </w:tc>
        <w:tc>
          <w:tcPr>
            <w:tcW w:w="0" w:type="auto"/>
          </w:tcPr>
          <w:p w14:paraId="695C908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160</w:t>
            </w:r>
          </w:p>
        </w:tc>
        <w:tc>
          <w:tcPr>
            <w:tcW w:w="0" w:type="auto"/>
          </w:tcPr>
          <w:p w14:paraId="1F219477"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170</w:t>
            </w:r>
          </w:p>
        </w:tc>
      </w:tr>
      <w:tr w:rsidR="007664AA" w:rsidRPr="007664AA" w14:paraId="1F11D94D" w14:textId="77777777" w:rsidTr="00AF3E6D">
        <w:trPr>
          <w:jc w:val="center"/>
        </w:trPr>
        <w:tc>
          <w:tcPr>
            <w:tcW w:w="0" w:type="auto"/>
          </w:tcPr>
          <w:p w14:paraId="25CE44E4"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 xml:space="preserve">Heating </w:t>
            </w:r>
            <w:r w:rsidR="001C0C4E" w:rsidRPr="008C6A08">
              <w:rPr>
                <w:rFonts w:ascii="Times New Roman" w:hAnsi="Times New Roman" w:cs="Times New Roman"/>
                <w:b/>
                <w:sz w:val="20"/>
                <w:szCs w:val="20"/>
              </w:rPr>
              <w:t>Temperatur</w:t>
            </w:r>
            <w:r w:rsidRPr="008C6A08">
              <w:rPr>
                <w:rFonts w:ascii="Times New Roman" w:hAnsi="Times New Roman" w:cs="Times New Roman"/>
                <w:b/>
                <w:sz w:val="20"/>
                <w:szCs w:val="20"/>
              </w:rPr>
              <w:t xml:space="preserve"> (°C)</w:t>
            </w:r>
          </w:p>
        </w:tc>
        <w:tc>
          <w:tcPr>
            <w:tcW w:w="0" w:type="auto"/>
          </w:tcPr>
          <w:p w14:paraId="7535B4C5"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985</w:t>
            </w:r>
          </w:p>
        </w:tc>
        <w:tc>
          <w:tcPr>
            <w:tcW w:w="0" w:type="auto"/>
          </w:tcPr>
          <w:p w14:paraId="2864D085"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990</w:t>
            </w:r>
          </w:p>
        </w:tc>
        <w:tc>
          <w:tcPr>
            <w:tcW w:w="0" w:type="auto"/>
          </w:tcPr>
          <w:p w14:paraId="3EA047F9"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1000</w:t>
            </w:r>
          </w:p>
        </w:tc>
        <w:tc>
          <w:tcPr>
            <w:tcW w:w="0" w:type="auto"/>
          </w:tcPr>
          <w:p w14:paraId="25F5E424"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1010</w:t>
            </w:r>
          </w:p>
        </w:tc>
        <w:tc>
          <w:tcPr>
            <w:tcW w:w="0" w:type="auto"/>
          </w:tcPr>
          <w:p w14:paraId="653DF3E5"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1015</w:t>
            </w:r>
          </w:p>
        </w:tc>
        <w:tc>
          <w:tcPr>
            <w:tcW w:w="0" w:type="auto"/>
          </w:tcPr>
          <w:p w14:paraId="14C28896"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1025</w:t>
            </w:r>
          </w:p>
        </w:tc>
        <w:tc>
          <w:tcPr>
            <w:tcW w:w="0" w:type="auto"/>
          </w:tcPr>
          <w:p w14:paraId="05FEA7A8"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1030</w:t>
            </w:r>
          </w:p>
        </w:tc>
        <w:tc>
          <w:tcPr>
            <w:tcW w:w="0" w:type="auto"/>
          </w:tcPr>
          <w:p w14:paraId="15727E3F"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1040</w:t>
            </w:r>
          </w:p>
        </w:tc>
        <w:tc>
          <w:tcPr>
            <w:tcW w:w="0" w:type="auto"/>
          </w:tcPr>
          <w:p w14:paraId="646202CA"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1045</w:t>
            </w:r>
          </w:p>
        </w:tc>
      </w:tr>
      <w:tr w:rsidR="007664AA" w:rsidRPr="007664AA" w14:paraId="40AD2F00" w14:textId="77777777" w:rsidTr="00AF3E6D">
        <w:trPr>
          <w:jc w:val="center"/>
        </w:trPr>
        <w:tc>
          <w:tcPr>
            <w:tcW w:w="0" w:type="auto"/>
          </w:tcPr>
          <w:p w14:paraId="0ACA1141"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Elapsed time (min)</w:t>
            </w:r>
          </w:p>
        </w:tc>
        <w:tc>
          <w:tcPr>
            <w:tcW w:w="0" w:type="auto"/>
          </w:tcPr>
          <w:p w14:paraId="05049986"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180</w:t>
            </w:r>
          </w:p>
        </w:tc>
        <w:tc>
          <w:tcPr>
            <w:tcW w:w="0" w:type="auto"/>
          </w:tcPr>
          <w:p w14:paraId="1C8251EB"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190</w:t>
            </w:r>
          </w:p>
        </w:tc>
        <w:tc>
          <w:tcPr>
            <w:tcW w:w="0" w:type="auto"/>
          </w:tcPr>
          <w:p w14:paraId="4E8D6C9A"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200</w:t>
            </w:r>
          </w:p>
        </w:tc>
        <w:tc>
          <w:tcPr>
            <w:tcW w:w="0" w:type="auto"/>
          </w:tcPr>
          <w:p w14:paraId="228C2DAF"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2</w:t>
            </w:r>
            <w:r>
              <w:rPr>
                <w:rFonts w:ascii="Times New Roman" w:hAnsi="Times New Roman" w:cs="Times New Roman"/>
                <w:sz w:val="20"/>
                <w:szCs w:val="20"/>
              </w:rPr>
              <w:t>10</w:t>
            </w:r>
          </w:p>
        </w:tc>
        <w:tc>
          <w:tcPr>
            <w:tcW w:w="0" w:type="auto"/>
          </w:tcPr>
          <w:p w14:paraId="76C14EF7"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2</w:t>
            </w:r>
            <w:r>
              <w:rPr>
                <w:rFonts w:ascii="Times New Roman" w:hAnsi="Times New Roman" w:cs="Times New Roman"/>
                <w:sz w:val="20"/>
                <w:szCs w:val="20"/>
              </w:rPr>
              <w:t>2</w:t>
            </w:r>
            <w:r w:rsidRPr="007664AA">
              <w:rPr>
                <w:rFonts w:ascii="Times New Roman" w:hAnsi="Times New Roman" w:cs="Times New Roman"/>
                <w:sz w:val="20"/>
                <w:szCs w:val="20"/>
              </w:rPr>
              <w:t>0</w:t>
            </w:r>
          </w:p>
        </w:tc>
        <w:tc>
          <w:tcPr>
            <w:tcW w:w="0" w:type="auto"/>
          </w:tcPr>
          <w:p w14:paraId="70FF4301"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sidRPr="007664AA">
              <w:rPr>
                <w:rFonts w:ascii="Times New Roman" w:hAnsi="Times New Roman" w:cs="Times New Roman"/>
                <w:sz w:val="20"/>
                <w:szCs w:val="20"/>
              </w:rPr>
              <w:t>2</w:t>
            </w:r>
            <w:r>
              <w:rPr>
                <w:rFonts w:ascii="Times New Roman" w:hAnsi="Times New Roman" w:cs="Times New Roman"/>
                <w:sz w:val="20"/>
                <w:szCs w:val="20"/>
              </w:rPr>
              <w:t>3</w:t>
            </w:r>
            <w:r w:rsidRPr="007664AA">
              <w:rPr>
                <w:rFonts w:ascii="Times New Roman" w:hAnsi="Times New Roman" w:cs="Times New Roman"/>
                <w:sz w:val="20"/>
                <w:szCs w:val="20"/>
              </w:rPr>
              <w:t>0</w:t>
            </w:r>
          </w:p>
        </w:tc>
        <w:tc>
          <w:tcPr>
            <w:tcW w:w="0" w:type="auto"/>
          </w:tcPr>
          <w:p w14:paraId="0BBA5F26"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240</w:t>
            </w:r>
          </w:p>
        </w:tc>
        <w:tc>
          <w:tcPr>
            <w:tcW w:w="0" w:type="auto"/>
          </w:tcPr>
          <w:p w14:paraId="07E0E9EF"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p>
        </w:tc>
        <w:tc>
          <w:tcPr>
            <w:tcW w:w="0" w:type="auto"/>
          </w:tcPr>
          <w:p w14:paraId="5A7B20FB"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p>
        </w:tc>
      </w:tr>
      <w:tr w:rsidR="007664AA" w:rsidRPr="007664AA" w14:paraId="5AE5DED1" w14:textId="77777777" w:rsidTr="00AF3E6D">
        <w:trPr>
          <w:jc w:val="center"/>
        </w:trPr>
        <w:tc>
          <w:tcPr>
            <w:tcW w:w="0" w:type="auto"/>
          </w:tcPr>
          <w:p w14:paraId="4EF0E977" w14:textId="77777777" w:rsidR="007664AA" w:rsidRPr="008C6A08" w:rsidRDefault="007664AA" w:rsidP="007664AA">
            <w:pPr>
              <w:pStyle w:val="ListParagraph"/>
              <w:spacing w:line="360" w:lineRule="auto"/>
              <w:ind w:left="0"/>
              <w:jc w:val="both"/>
              <w:rPr>
                <w:rFonts w:ascii="Times New Roman" w:hAnsi="Times New Roman" w:cs="Times New Roman"/>
                <w:b/>
                <w:sz w:val="20"/>
                <w:szCs w:val="20"/>
              </w:rPr>
            </w:pPr>
            <w:r w:rsidRPr="008C6A08">
              <w:rPr>
                <w:rFonts w:ascii="Times New Roman" w:hAnsi="Times New Roman" w:cs="Times New Roman"/>
                <w:b/>
                <w:sz w:val="20"/>
                <w:szCs w:val="20"/>
              </w:rPr>
              <w:t xml:space="preserve">Heating </w:t>
            </w:r>
            <w:r w:rsidR="001C0C4E" w:rsidRPr="008C6A08">
              <w:rPr>
                <w:rFonts w:ascii="Times New Roman" w:hAnsi="Times New Roman" w:cs="Times New Roman"/>
                <w:b/>
                <w:sz w:val="20"/>
                <w:szCs w:val="20"/>
              </w:rPr>
              <w:t>Temperatur</w:t>
            </w:r>
            <w:r w:rsidRPr="008C6A08">
              <w:rPr>
                <w:rFonts w:ascii="Times New Roman" w:hAnsi="Times New Roman" w:cs="Times New Roman"/>
                <w:b/>
                <w:sz w:val="20"/>
                <w:szCs w:val="20"/>
              </w:rPr>
              <w:t xml:space="preserve"> (°C)</w:t>
            </w:r>
          </w:p>
        </w:tc>
        <w:tc>
          <w:tcPr>
            <w:tcW w:w="0" w:type="auto"/>
          </w:tcPr>
          <w:p w14:paraId="0B396B9A"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1050</w:t>
            </w:r>
          </w:p>
        </w:tc>
        <w:tc>
          <w:tcPr>
            <w:tcW w:w="0" w:type="auto"/>
          </w:tcPr>
          <w:p w14:paraId="34E19F9B"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1060</w:t>
            </w:r>
          </w:p>
        </w:tc>
        <w:tc>
          <w:tcPr>
            <w:tcW w:w="0" w:type="auto"/>
          </w:tcPr>
          <w:p w14:paraId="4EB4BAAD"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1065</w:t>
            </w:r>
          </w:p>
        </w:tc>
        <w:tc>
          <w:tcPr>
            <w:tcW w:w="0" w:type="auto"/>
          </w:tcPr>
          <w:p w14:paraId="066A4FA0"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1070</w:t>
            </w:r>
          </w:p>
        </w:tc>
        <w:tc>
          <w:tcPr>
            <w:tcW w:w="0" w:type="auto"/>
          </w:tcPr>
          <w:p w14:paraId="377D5942"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1080</w:t>
            </w:r>
          </w:p>
        </w:tc>
        <w:tc>
          <w:tcPr>
            <w:tcW w:w="0" w:type="auto"/>
          </w:tcPr>
          <w:p w14:paraId="5ED6124A"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1085</w:t>
            </w:r>
          </w:p>
        </w:tc>
        <w:tc>
          <w:tcPr>
            <w:tcW w:w="0" w:type="auto"/>
          </w:tcPr>
          <w:p w14:paraId="55888E80"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r>
              <w:rPr>
                <w:rFonts w:ascii="Times New Roman" w:hAnsi="Times New Roman" w:cs="Times New Roman"/>
                <w:sz w:val="20"/>
                <w:szCs w:val="20"/>
              </w:rPr>
              <w:t>1095</w:t>
            </w:r>
          </w:p>
        </w:tc>
        <w:tc>
          <w:tcPr>
            <w:tcW w:w="0" w:type="auto"/>
          </w:tcPr>
          <w:p w14:paraId="72CFBABC"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p>
        </w:tc>
        <w:tc>
          <w:tcPr>
            <w:tcW w:w="0" w:type="auto"/>
          </w:tcPr>
          <w:p w14:paraId="263BB044" w14:textId="77777777" w:rsidR="007664AA" w:rsidRPr="007664AA" w:rsidRDefault="007664AA" w:rsidP="007664AA">
            <w:pPr>
              <w:pStyle w:val="ListParagraph"/>
              <w:spacing w:line="360" w:lineRule="auto"/>
              <w:ind w:left="0"/>
              <w:jc w:val="both"/>
              <w:rPr>
                <w:rFonts w:ascii="Times New Roman" w:hAnsi="Times New Roman" w:cs="Times New Roman"/>
                <w:sz w:val="20"/>
                <w:szCs w:val="20"/>
              </w:rPr>
            </w:pPr>
          </w:p>
        </w:tc>
      </w:tr>
    </w:tbl>
    <w:p w14:paraId="3FA1E805" w14:textId="77777777" w:rsidR="001112A5" w:rsidRPr="009F63B4" w:rsidRDefault="00AF099C" w:rsidP="00552335">
      <w:pPr>
        <w:spacing w:after="0" w:line="480" w:lineRule="auto"/>
        <w:jc w:val="center"/>
        <w:rPr>
          <w:rFonts w:ascii="Times New Roman" w:hAnsi="Times New Roman" w:cs="Times New Roman"/>
          <w:i/>
          <w:sz w:val="20"/>
          <w:szCs w:val="20"/>
          <w:lang w:val="id-ID"/>
        </w:rPr>
      </w:pPr>
      <w:r w:rsidRPr="009F63B4">
        <w:rPr>
          <w:rFonts w:ascii="Times New Roman" w:hAnsi="Times New Roman" w:cs="Times New Roman"/>
          <w:sz w:val="20"/>
          <w:szCs w:val="20"/>
          <w:lang w:val="id-ID"/>
        </w:rPr>
        <w:t>(</w:t>
      </w:r>
      <w:r w:rsidRPr="009F63B4">
        <w:rPr>
          <w:rFonts w:ascii="Times New Roman" w:hAnsi="Times New Roman" w:cs="Times New Roman"/>
          <w:i/>
          <w:sz w:val="20"/>
          <w:szCs w:val="20"/>
          <w:lang w:val="id-ID"/>
        </w:rPr>
        <w:t>sumber :</w:t>
      </w:r>
      <w:r w:rsidRPr="009F63B4">
        <w:rPr>
          <w:rFonts w:ascii="Times New Roman" w:hAnsi="Times New Roman" w:cs="Times New Roman"/>
          <w:i/>
          <w:sz w:val="20"/>
          <w:szCs w:val="20"/>
        </w:rPr>
        <w:t xml:space="preserve"> JIS A-1304-1994</w:t>
      </w:r>
      <w:r w:rsidRPr="009F63B4">
        <w:rPr>
          <w:rFonts w:ascii="Times New Roman" w:hAnsi="Times New Roman" w:cs="Times New Roman"/>
          <w:i/>
          <w:sz w:val="20"/>
          <w:szCs w:val="20"/>
          <w:lang w:val="id-ID"/>
        </w:rPr>
        <w:t>)</w:t>
      </w:r>
    </w:p>
    <w:p w14:paraId="414ED777" w14:textId="77777777" w:rsidR="00F107C2" w:rsidRDefault="004D0168" w:rsidP="00F107C2">
      <w:pPr>
        <w:keepNext/>
        <w:spacing w:after="0" w:line="480" w:lineRule="auto"/>
        <w:jc w:val="center"/>
      </w:pPr>
      <w:r>
        <w:rPr>
          <w:rFonts w:ascii="Times New Roman" w:hAnsi="Times New Roman" w:cs="Times New Roman"/>
          <w:i/>
          <w:noProof/>
          <w:sz w:val="24"/>
        </w:rPr>
        <w:drawing>
          <wp:inline distT="0" distB="0" distL="0" distR="0" wp14:anchorId="5D5DE8FA" wp14:editId="76BFAED6">
            <wp:extent cx="3931920" cy="19659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e.PNG"/>
                    <pic:cNvPicPr/>
                  </pic:nvPicPr>
                  <pic:blipFill>
                    <a:blip r:embed="rId42">
                      <a:extLst>
                        <a:ext uri="{28A0092B-C50C-407E-A947-70E740481C1C}">
                          <a14:useLocalDpi xmlns:a14="http://schemas.microsoft.com/office/drawing/2010/main" val="0"/>
                        </a:ext>
                      </a:extLst>
                    </a:blip>
                    <a:stretch>
                      <a:fillRect/>
                    </a:stretch>
                  </pic:blipFill>
                  <pic:spPr>
                    <a:xfrm>
                      <a:off x="0" y="0"/>
                      <a:ext cx="3945364" cy="1972682"/>
                    </a:xfrm>
                    <a:prstGeom prst="rect">
                      <a:avLst/>
                    </a:prstGeom>
                  </pic:spPr>
                </pic:pic>
              </a:graphicData>
            </a:graphic>
          </wp:inline>
        </w:drawing>
      </w:r>
    </w:p>
    <w:p w14:paraId="08ACCD4C" w14:textId="6E8FC067" w:rsidR="001112A5" w:rsidRPr="00F107C2" w:rsidRDefault="00F107C2" w:rsidP="00741907">
      <w:pPr>
        <w:pStyle w:val="Caption"/>
        <w:spacing w:after="0"/>
        <w:rPr>
          <w:rFonts w:cs="Times New Roman"/>
          <w:i/>
          <w:lang w:val="id-ID"/>
        </w:rPr>
      </w:pPr>
      <w:bookmarkStart w:id="80" w:name="_Toc501317705"/>
      <w:r>
        <w:t>Gambar 4.</w:t>
      </w:r>
      <w:r>
        <w:fldChar w:fldCharType="begin"/>
      </w:r>
      <w:r>
        <w:instrText xml:space="preserve"> SEQ Gambar_4. \* ARABIC </w:instrText>
      </w:r>
      <w:r>
        <w:fldChar w:fldCharType="separate"/>
      </w:r>
      <w:r w:rsidR="003E604A">
        <w:rPr>
          <w:noProof/>
        </w:rPr>
        <w:t>2</w:t>
      </w:r>
      <w:r>
        <w:fldChar w:fldCharType="end"/>
      </w:r>
      <w:r>
        <w:t xml:space="preserve"> </w:t>
      </w:r>
      <w:r w:rsidR="004D0168" w:rsidRPr="00F107C2">
        <w:rPr>
          <w:rFonts w:cs="Times New Roman"/>
          <w:szCs w:val="24"/>
        </w:rPr>
        <w:t xml:space="preserve">Grafik hubungan </w:t>
      </w:r>
      <w:r w:rsidR="001C0C4E" w:rsidRPr="00F107C2">
        <w:rPr>
          <w:rFonts w:cs="Times New Roman"/>
          <w:szCs w:val="24"/>
        </w:rPr>
        <w:t>temperatur</w:t>
      </w:r>
      <w:r w:rsidR="004D0168" w:rsidRPr="00F107C2">
        <w:rPr>
          <w:rFonts w:cs="Times New Roman"/>
          <w:szCs w:val="24"/>
        </w:rPr>
        <w:t xml:space="preserve"> dan lama pemanasan</w:t>
      </w:r>
      <w:bookmarkEnd w:id="80"/>
    </w:p>
    <w:p w14:paraId="684C80A6" w14:textId="77777777" w:rsidR="004D0168" w:rsidRDefault="001112A5" w:rsidP="001112A5">
      <w:pPr>
        <w:spacing w:after="0" w:line="480" w:lineRule="auto"/>
        <w:jc w:val="center"/>
        <w:rPr>
          <w:rFonts w:ascii="Times New Roman" w:hAnsi="Times New Roman" w:cs="Times New Roman"/>
          <w:i/>
          <w:sz w:val="20"/>
          <w:szCs w:val="20"/>
          <w:lang w:val="id-ID"/>
        </w:rPr>
      </w:pPr>
      <w:r w:rsidRPr="009F63B4">
        <w:rPr>
          <w:rFonts w:ascii="Times New Roman" w:hAnsi="Times New Roman" w:cs="Times New Roman"/>
          <w:sz w:val="20"/>
          <w:szCs w:val="20"/>
          <w:lang w:val="id-ID"/>
        </w:rPr>
        <w:t>(</w:t>
      </w:r>
      <w:r w:rsidRPr="009F63B4">
        <w:rPr>
          <w:rFonts w:ascii="Times New Roman" w:hAnsi="Times New Roman" w:cs="Times New Roman"/>
          <w:i/>
          <w:sz w:val="20"/>
          <w:szCs w:val="20"/>
          <w:lang w:val="id-ID"/>
        </w:rPr>
        <w:t>sumber :</w:t>
      </w:r>
      <w:r w:rsidRPr="009F63B4">
        <w:rPr>
          <w:rFonts w:ascii="Times New Roman" w:hAnsi="Times New Roman" w:cs="Times New Roman"/>
          <w:i/>
          <w:sz w:val="20"/>
          <w:szCs w:val="20"/>
        </w:rPr>
        <w:t xml:space="preserve"> JIS A-1304-1994</w:t>
      </w:r>
      <w:r w:rsidRPr="009F63B4">
        <w:rPr>
          <w:rFonts w:ascii="Times New Roman" w:hAnsi="Times New Roman" w:cs="Times New Roman"/>
          <w:i/>
          <w:sz w:val="20"/>
          <w:szCs w:val="20"/>
          <w:lang w:val="id-ID"/>
        </w:rPr>
        <w:t>)</w:t>
      </w:r>
    </w:p>
    <w:p w14:paraId="59F0484E" w14:textId="77777777" w:rsidR="00FC3E32" w:rsidRDefault="00FC3E32" w:rsidP="001112A5">
      <w:pPr>
        <w:spacing w:after="0" w:line="480" w:lineRule="auto"/>
        <w:jc w:val="center"/>
        <w:rPr>
          <w:rFonts w:ascii="Times New Roman" w:hAnsi="Times New Roman" w:cs="Times New Roman"/>
          <w:i/>
          <w:sz w:val="20"/>
          <w:szCs w:val="20"/>
          <w:lang w:val="id-ID"/>
        </w:rPr>
      </w:pPr>
    </w:p>
    <w:p w14:paraId="7212B6AB" w14:textId="77777777" w:rsidR="00FC3E32" w:rsidRPr="009F63B4" w:rsidRDefault="00FC3E32" w:rsidP="001112A5">
      <w:pPr>
        <w:spacing w:after="0" w:line="480" w:lineRule="auto"/>
        <w:jc w:val="center"/>
        <w:rPr>
          <w:rFonts w:ascii="Times New Roman" w:hAnsi="Times New Roman" w:cs="Times New Roman"/>
          <w:i/>
          <w:sz w:val="20"/>
          <w:szCs w:val="20"/>
          <w:lang w:val="id-ID"/>
        </w:rPr>
      </w:pPr>
    </w:p>
    <w:p w14:paraId="52F6B242" w14:textId="77777777" w:rsidR="00CB6279"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Tahap VI (Pengujian Benda Uji)</w:t>
      </w:r>
    </w:p>
    <w:p w14:paraId="5D217CCB" w14:textId="77777777" w:rsidR="00831D4F" w:rsidRDefault="00831D4F" w:rsidP="00831D4F">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Tahapan </w:t>
      </w:r>
      <w:r w:rsidR="00FD31D8">
        <w:rPr>
          <w:rFonts w:ascii="Times New Roman" w:hAnsi="Times New Roman" w:cs="Times New Roman"/>
          <w:sz w:val="24"/>
          <w:szCs w:val="24"/>
        </w:rPr>
        <w:t>VI</w:t>
      </w:r>
      <w:r w:rsidR="008E7C5B">
        <w:rPr>
          <w:rFonts w:ascii="Times New Roman" w:hAnsi="Times New Roman" w:cs="Times New Roman"/>
          <w:sz w:val="24"/>
          <w:szCs w:val="24"/>
        </w:rPr>
        <w:t xml:space="preserve"> merupakan tahapan pengujian beton meliputi uji </w:t>
      </w:r>
      <w:r w:rsidR="008E7C5B">
        <w:rPr>
          <w:rFonts w:ascii="Times New Roman" w:hAnsi="Times New Roman" w:cs="Times New Roman"/>
          <w:i/>
          <w:sz w:val="24"/>
          <w:szCs w:val="24"/>
        </w:rPr>
        <w:t xml:space="preserve">slump, </w:t>
      </w:r>
      <w:r w:rsidR="008E7C5B">
        <w:rPr>
          <w:rFonts w:ascii="Times New Roman" w:hAnsi="Times New Roman" w:cs="Times New Roman"/>
          <w:sz w:val="24"/>
          <w:szCs w:val="24"/>
        </w:rPr>
        <w:t>uji desak beton,</w:t>
      </w:r>
      <w:r w:rsidR="00F83691">
        <w:rPr>
          <w:rFonts w:ascii="Times New Roman" w:hAnsi="Times New Roman" w:cs="Times New Roman"/>
          <w:sz w:val="24"/>
          <w:szCs w:val="24"/>
        </w:rPr>
        <w:t xml:space="preserve"> modulus elastisitas, dan</w:t>
      </w:r>
      <w:r w:rsidR="008E7C5B">
        <w:rPr>
          <w:rFonts w:ascii="Times New Roman" w:hAnsi="Times New Roman" w:cs="Times New Roman"/>
          <w:sz w:val="24"/>
          <w:szCs w:val="24"/>
        </w:rPr>
        <w:t xml:space="preserve"> uji tarik belah yang pelaksanaannya diuraikan sebagai berikut.</w:t>
      </w:r>
    </w:p>
    <w:p w14:paraId="68BD6A62" w14:textId="77777777" w:rsidR="008E7C5B" w:rsidRPr="00EF66AE" w:rsidRDefault="008E7C5B" w:rsidP="00CC73D5">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Uji </w:t>
      </w:r>
      <w:r>
        <w:rPr>
          <w:rFonts w:ascii="Times New Roman" w:hAnsi="Times New Roman" w:cs="Times New Roman"/>
          <w:i/>
          <w:sz w:val="24"/>
          <w:szCs w:val="24"/>
        </w:rPr>
        <w:t>slump</w:t>
      </w:r>
    </w:p>
    <w:p w14:paraId="45A72E5B" w14:textId="5E23A10A" w:rsidR="008E7C5B" w:rsidRDefault="008E7C5B" w:rsidP="008E7C5B">
      <w:pPr>
        <w:pStyle w:val="ListParagraph"/>
        <w:spacing w:line="360" w:lineRule="auto"/>
        <w:ind w:left="786"/>
        <w:jc w:val="both"/>
        <w:rPr>
          <w:rFonts w:ascii="Times New Roman" w:hAnsi="Times New Roman" w:cs="Times New Roman"/>
          <w:sz w:val="24"/>
          <w:szCs w:val="24"/>
        </w:rPr>
      </w:pPr>
      <w:r>
        <w:rPr>
          <w:rFonts w:ascii="Times New Roman" w:hAnsi="Times New Roman" w:cs="Times New Roman"/>
          <w:sz w:val="24"/>
          <w:szCs w:val="24"/>
        </w:rPr>
        <w:t xml:space="preserve">Uji slump menggunakan </w:t>
      </w:r>
      <w:r>
        <w:rPr>
          <w:rFonts w:ascii="Times New Roman" w:hAnsi="Times New Roman" w:cs="Times New Roman"/>
          <w:i/>
          <w:sz w:val="24"/>
          <w:szCs w:val="24"/>
        </w:rPr>
        <w:t>abrams cone</w:t>
      </w:r>
      <w:r>
        <w:rPr>
          <w:rFonts w:ascii="Times New Roman" w:hAnsi="Times New Roman" w:cs="Times New Roman"/>
          <w:sz w:val="24"/>
          <w:szCs w:val="24"/>
        </w:rPr>
        <w:t xml:space="preserve">, meteran, dan </w:t>
      </w:r>
      <w:r>
        <w:rPr>
          <w:rFonts w:ascii="Times New Roman" w:hAnsi="Times New Roman" w:cs="Times New Roman"/>
          <w:i/>
          <w:sz w:val="24"/>
          <w:szCs w:val="24"/>
        </w:rPr>
        <w:t>stopwatch.</w:t>
      </w:r>
      <w:r>
        <w:rPr>
          <w:rFonts w:ascii="Times New Roman" w:hAnsi="Times New Roman" w:cs="Times New Roman"/>
          <w:sz w:val="24"/>
          <w:szCs w:val="24"/>
        </w:rPr>
        <w:t xml:space="preserve"> Basahi </w:t>
      </w:r>
      <w:r>
        <w:rPr>
          <w:rFonts w:ascii="Times New Roman" w:hAnsi="Times New Roman" w:cs="Times New Roman"/>
          <w:i/>
          <w:sz w:val="24"/>
          <w:szCs w:val="24"/>
        </w:rPr>
        <w:t>abrams cone</w:t>
      </w:r>
      <w:r>
        <w:rPr>
          <w:rFonts w:ascii="Times New Roman" w:hAnsi="Times New Roman" w:cs="Times New Roman"/>
          <w:sz w:val="24"/>
          <w:szCs w:val="24"/>
        </w:rPr>
        <w:t xml:space="preserve"> dan letakkan di atas permukaan datar, lembab, tidak menyerap air, dan kak</w:t>
      </w:r>
      <w:r w:rsidR="00F7768B">
        <w:rPr>
          <w:rFonts w:ascii="Times New Roman" w:hAnsi="Times New Roman" w:cs="Times New Roman"/>
          <w:sz w:val="24"/>
          <w:szCs w:val="24"/>
        </w:rPr>
        <w:t xml:space="preserve">u. Isi cetakan dalam 3 lapis, setiap lapis diisi sepertiga dari volume cetakan. Padatkan lapisan dengan 25 tusukan menggunakan batang pemadat secara merata. Dalam pengisian dan pemadatan lapisan atas adukan beton dilebihkan </w:t>
      </w:r>
      <w:r w:rsidR="00EF66AE">
        <w:rPr>
          <w:rFonts w:ascii="Times New Roman" w:hAnsi="Times New Roman" w:cs="Times New Roman"/>
          <w:sz w:val="24"/>
          <w:szCs w:val="24"/>
        </w:rPr>
        <w:t>sebelum pemadatan dimulai. Angkat cetakan secara vertikal kemudian catat berapa penurunan pad</w:t>
      </w:r>
      <w:r w:rsidR="00BA05CF">
        <w:rPr>
          <w:rFonts w:ascii="Times New Roman" w:hAnsi="Times New Roman" w:cs="Times New Roman"/>
          <w:sz w:val="24"/>
          <w:szCs w:val="24"/>
        </w:rPr>
        <w:t>a</w:t>
      </w:r>
      <w:r w:rsidR="00EF66AE">
        <w:rPr>
          <w:rFonts w:ascii="Times New Roman" w:hAnsi="Times New Roman" w:cs="Times New Roman"/>
          <w:sz w:val="24"/>
          <w:szCs w:val="24"/>
        </w:rPr>
        <w:t xml:space="preserve"> permukaan dan waktunya (S</w:t>
      </w:r>
      <w:r w:rsidR="00A90D7A">
        <w:rPr>
          <w:rFonts w:ascii="Times New Roman" w:hAnsi="Times New Roman" w:cs="Times New Roman"/>
          <w:sz w:val="24"/>
          <w:szCs w:val="24"/>
        </w:rPr>
        <w:t>NI 1972-2008)</w:t>
      </w:r>
    </w:p>
    <w:p w14:paraId="39AA4375" w14:textId="77777777" w:rsidR="00EF66AE" w:rsidRDefault="00EF66AE" w:rsidP="00CC73D5">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Uji kuat desak beton</w:t>
      </w:r>
    </w:p>
    <w:p w14:paraId="53EAB6A5" w14:textId="77777777" w:rsidR="00C27558" w:rsidRPr="00F83691" w:rsidRDefault="00EF66AE" w:rsidP="00FD31D8">
      <w:pPr>
        <w:pStyle w:val="ListParagraph"/>
        <w:spacing w:after="0" w:line="360" w:lineRule="auto"/>
        <w:ind w:left="786"/>
        <w:jc w:val="both"/>
        <w:rPr>
          <w:rFonts w:ascii="Times New Roman" w:hAnsi="Times New Roman" w:cs="Times New Roman"/>
          <w:sz w:val="24"/>
          <w:szCs w:val="24"/>
        </w:rPr>
      </w:pPr>
      <w:r w:rsidRPr="007821E7">
        <w:rPr>
          <w:rFonts w:ascii="Times New Roman" w:hAnsi="Times New Roman" w:cs="Times New Roman"/>
          <w:sz w:val="24"/>
          <w:szCs w:val="24"/>
        </w:rPr>
        <w:t xml:space="preserve">Uji desak pada beton menggunakan </w:t>
      </w:r>
      <w:r w:rsidRPr="007821E7">
        <w:rPr>
          <w:rFonts w:ascii="Times New Roman" w:hAnsi="Times New Roman" w:cs="Times New Roman"/>
          <w:i/>
          <w:sz w:val="24"/>
          <w:szCs w:val="24"/>
        </w:rPr>
        <w:t>Compressing Test Machine</w:t>
      </w:r>
      <w:r w:rsidRPr="007821E7">
        <w:rPr>
          <w:rFonts w:ascii="Times New Roman" w:hAnsi="Times New Roman" w:cs="Times New Roman"/>
          <w:sz w:val="24"/>
          <w:szCs w:val="24"/>
        </w:rPr>
        <w:t xml:space="preserve"> tipe ADR 3000. Sebelum </w:t>
      </w:r>
      <w:r>
        <w:rPr>
          <w:rFonts w:ascii="Times New Roman" w:hAnsi="Times New Roman" w:cs="Times New Roman"/>
          <w:sz w:val="24"/>
          <w:szCs w:val="24"/>
        </w:rPr>
        <w:t xml:space="preserve">di uji benda uji silinder di ukur dimensi dan beratnya terlebih dahulu. Setelah itu, benda uji diletakkan kedalam mesin dan dibaca kuat desak maksimum. </w:t>
      </w:r>
      <w:r w:rsidR="00A90D7A">
        <w:rPr>
          <w:rFonts w:ascii="Times New Roman" w:hAnsi="Times New Roman" w:cs="Times New Roman"/>
          <w:sz w:val="24"/>
          <w:szCs w:val="24"/>
        </w:rPr>
        <w:t>(SNI 1974-2011)</w:t>
      </w:r>
    </w:p>
    <w:p w14:paraId="6E6DBB4B" w14:textId="77777777" w:rsidR="00EF66AE" w:rsidRDefault="00EF66AE" w:rsidP="00CC73D5">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Uji Modulus elastisitas</w:t>
      </w:r>
    </w:p>
    <w:p w14:paraId="02B726E8" w14:textId="77777777" w:rsidR="00EF66AE" w:rsidRDefault="00C27558" w:rsidP="00F83691">
      <w:pPr>
        <w:pStyle w:val="ListParagraph"/>
        <w:spacing w:line="360" w:lineRule="auto"/>
        <w:ind w:left="786"/>
        <w:jc w:val="both"/>
        <w:rPr>
          <w:rFonts w:ascii="Times New Roman" w:hAnsi="Times New Roman" w:cs="Times New Roman"/>
          <w:sz w:val="24"/>
          <w:szCs w:val="24"/>
        </w:rPr>
      </w:pPr>
      <w:r>
        <w:rPr>
          <w:rFonts w:ascii="Times New Roman" w:hAnsi="Times New Roman" w:cs="Times New Roman"/>
          <w:sz w:val="24"/>
          <w:szCs w:val="24"/>
        </w:rPr>
        <w:t xml:space="preserve">Uji modulus elastisitas statis dan rasio poison dengan kompresor ekstensometer </w:t>
      </w:r>
      <w:r w:rsidRPr="007821E7">
        <w:rPr>
          <w:rFonts w:ascii="Times New Roman" w:hAnsi="Times New Roman" w:cs="Times New Roman"/>
          <w:sz w:val="24"/>
          <w:szCs w:val="24"/>
        </w:rPr>
        <w:t xml:space="preserve">menggunakan </w:t>
      </w:r>
      <w:r w:rsidRPr="007821E7">
        <w:rPr>
          <w:rFonts w:ascii="Times New Roman" w:hAnsi="Times New Roman" w:cs="Times New Roman"/>
          <w:i/>
          <w:sz w:val="24"/>
          <w:szCs w:val="24"/>
        </w:rPr>
        <w:t>Compressing Test Machine</w:t>
      </w:r>
      <w:r w:rsidRPr="007821E7">
        <w:rPr>
          <w:rFonts w:ascii="Times New Roman" w:hAnsi="Times New Roman" w:cs="Times New Roman"/>
          <w:sz w:val="24"/>
          <w:szCs w:val="24"/>
        </w:rPr>
        <w:t xml:space="preserve"> tipe ADR 3000</w:t>
      </w:r>
      <w:r>
        <w:rPr>
          <w:rFonts w:ascii="Times New Roman" w:hAnsi="Times New Roman" w:cs="Times New Roman"/>
          <w:sz w:val="24"/>
          <w:szCs w:val="24"/>
        </w:rPr>
        <w:t xml:space="preserve">. Permukaan benda uji diratakan dengan </w:t>
      </w:r>
      <w:r>
        <w:rPr>
          <w:rFonts w:ascii="Times New Roman" w:hAnsi="Times New Roman" w:cs="Times New Roman"/>
          <w:i/>
          <w:sz w:val="24"/>
          <w:szCs w:val="24"/>
        </w:rPr>
        <w:t xml:space="preserve">capping </w:t>
      </w:r>
      <w:r>
        <w:rPr>
          <w:rFonts w:ascii="Times New Roman" w:hAnsi="Times New Roman" w:cs="Times New Roman"/>
          <w:sz w:val="24"/>
          <w:szCs w:val="24"/>
        </w:rPr>
        <w:t>agar permukaan merata. Diameter dan panjang benda uji diukur kemudian ditimbang. Setelah itu, Pemasangan alat kompresometer-ekstensometer dan alat pengukur deformasi (</w:t>
      </w:r>
      <w:r>
        <w:rPr>
          <w:rFonts w:ascii="Times New Roman" w:hAnsi="Times New Roman" w:cs="Times New Roman"/>
          <w:i/>
          <w:sz w:val="24"/>
          <w:szCs w:val="24"/>
        </w:rPr>
        <w:t xml:space="preserve">dial gauge) </w:t>
      </w:r>
      <w:r>
        <w:rPr>
          <w:rFonts w:ascii="Times New Roman" w:hAnsi="Times New Roman" w:cs="Times New Roman"/>
          <w:sz w:val="24"/>
          <w:szCs w:val="24"/>
        </w:rPr>
        <w:t>pada posisi yang tepat. Kemudian catat deformasi t</w:t>
      </w:r>
      <w:r w:rsidR="00A90D7A">
        <w:rPr>
          <w:rFonts w:ascii="Times New Roman" w:hAnsi="Times New Roman" w:cs="Times New Roman"/>
          <w:sz w:val="24"/>
          <w:szCs w:val="24"/>
        </w:rPr>
        <w:t>iap penambahan kuat tekan 10 KN (SNI 03-4196-1996)</w:t>
      </w:r>
    </w:p>
    <w:p w14:paraId="475C5318" w14:textId="77777777" w:rsidR="00F83691" w:rsidRDefault="00F83691" w:rsidP="00CC73D5">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Uji</w:t>
      </w:r>
      <w:r w:rsidR="00A90D7A">
        <w:rPr>
          <w:rFonts w:ascii="Times New Roman" w:hAnsi="Times New Roman" w:cs="Times New Roman"/>
          <w:sz w:val="24"/>
          <w:szCs w:val="24"/>
        </w:rPr>
        <w:t xml:space="preserve"> kekuatan</w:t>
      </w:r>
      <w:r>
        <w:rPr>
          <w:rFonts w:ascii="Times New Roman" w:hAnsi="Times New Roman" w:cs="Times New Roman"/>
          <w:sz w:val="24"/>
          <w:szCs w:val="24"/>
        </w:rPr>
        <w:t xml:space="preserve"> tarik belah beton (</w:t>
      </w:r>
      <w:r>
        <w:rPr>
          <w:rFonts w:ascii="Times New Roman" w:hAnsi="Times New Roman" w:cs="Times New Roman"/>
          <w:i/>
          <w:sz w:val="24"/>
          <w:szCs w:val="24"/>
        </w:rPr>
        <w:t>splitting tensile strength)</w:t>
      </w:r>
      <w:r>
        <w:rPr>
          <w:rFonts w:ascii="Times New Roman" w:hAnsi="Times New Roman" w:cs="Times New Roman"/>
          <w:sz w:val="24"/>
          <w:szCs w:val="24"/>
        </w:rPr>
        <w:t xml:space="preserve"> </w:t>
      </w:r>
    </w:p>
    <w:p w14:paraId="3BEC9E22" w14:textId="77777777" w:rsidR="00F83691" w:rsidRPr="00F83691" w:rsidRDefault="00F83691" w:rsidP="00F83691">
      <w:pPr>
        <w:pStyle w:val="ListParagraph"/>
        <w:spacing w:line="360" w:lineRule="auto"/>
        <w:ind w:left="786"/>
        <w:jc w:val="both"/>
        <w:rPr>
          <w:rFonts w:ascii="Times New Roman" w:hAnsi="Times New Roman" w:cs="Times New Roman"/>
          <w:sz w:val="24"/>
          <w:szCs w:val="24"/>
        </w:rPr>
      </w:pPr>
      <w:r>
        <w:rPr>
          <w:rFonts w:ascii="Times New Roman" w:hAnsi="Times New Roman" w:cs="Times New Roman"/>
          <w:sz w:val="24"/>
          <w:szCs w:val="24"/>
        </w:rPr>
        <w:t xml:space="preserve">Uji </w:t>
      </w:r>
      <w:r w:rsidR="001434FB">
        <w:rPr>
          <w:rFonts w:ascii="Times New Roman" w:hAnsi="Times New Roman" w:cs="Times New Roman"/>
          <w:sz w:val="24"/>
          <w:szCs w:val="24"/>
        </w:rPr>
        <w:t xml:space="preserve">kekuatan tarik belah menggunakan  </w:t>
      </w:r>
      <w:r w:rsidR="001434FB" w:rsidRPr="007821E7">
        <w:rPr>
          <w:rFonts w:ascii="Times New Roman" w:hAnsi="Times New Roman" w:cs="Times New Roman"/>
          <w:i/>
          <w:sz w:val="24"/>
          <w:szCs w:val="24"/>
        </w:rPr>
        <w:t>Compressing Test Machine</w:t>
      </w:r>
      <w:r w:rsidR="001434FB" w:rsidRPr="007821E7">
        <w:rPr>
          <w:rFonts w:ascii="Times New Roman" w:hAnsi="Times New Roman" w:cs="Times New Roman"/>
          <w:sz w:val="24"/>
          <w:szCs w:val="24"/>
        </w:rPr>
        <w:t xml:space="preserve"> tipe ADR 3000</w:t>
      </w:r>
      <w:r w:rsidR="001434FB">
        <w:rPr>
          <w:rFonts w:ascii="Times New Roman" w:hAnsi="Times New Roman" w:cs="Times New Roman"/>
          <w:sz w:val="24"/>
          <w:szCs w:val="24"/>
        </w:rPr>
        <w:t xml:space="preserve"> dengan posisi benda uji horizontal. Benda uji diberikan gaya tekan sepanjang diameter pada kisaran laju yang ditentukan sampai batas keruntuhan </w:t>
      </w:r>
      <w:r w:rsidR="00D813C2">
        <w:rPr>
          <w:rFonts w:ascii="Times New Roman" w:hAnsi="Times New Roman" w:cs="Times New Roman"/>
          <w:sz w:val="24"/>
          <w:szCs w:val="24"/>
        </w:rPr>
        <w:t>(</w:t>
      </w:r>
      <w:r w:rsidR="00D813C2">
        <w:rPr>
          <w:rFonts w:ascii="Times New Roman" w:hAnsi="Times New Roman" w:cs="Times New Roman"/>
          <w:sz w:val="24"/>
        </w:rPr>
        <w:t>SNI 2491-2014).</w:t>
      </w:r>
    </w:p>
    <w:p w14:paraId="7F7B43BB" w14:textId="77777777" w:rsidR="00CB6279"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Tahapan VII (Analisis Data)</w:t>
      </w:r>
    </w:p>
    <w:p w14:paraId="36E264C8" w14:textId="77777777" w:rsidR="000930E1" w:rsidRDefault="00FD31D8" w:rsidP="000930E1">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Analisis data dilakukan p</w:t>
      </w:r>
      <w:r w:rsidR="00CB6279">
        <w:rPr>
          <w:rFonts w:ascii="Times New Roman" w:hAnsi="Times New Roman" w:cs="Times New Roman"/>
          <w:sz w:val="24"/>
          <w:szCs w:val="24"/>
        </w:rPr>
        <w:t xml:space="preserve">ada tahapan ini </w:t>
      </w:r>
      <w:r w:rsidR="00EB1324">
        <w:rPr>
          <w:rFonts w:ascii="Times New Roman" w:hAnsi="Times New Roman" w:cs="Times New Roman"/>
          <w:sz w:val="24"/>
          <w:szCs w:val="24"/>
        </w:rPr>
        <w:t>menggunakan analisis regresi. Analisis regresi adalah analisis yang mempelajari hubungan yang ada diantara variable-variabel, sehingga dari hubungan dapat diperoleh kita dapat menaksir variable yang satu apabila variable yang lain diketahui</w:t>
      </w:r>
      <w:r w:rsidR="000930E1">
        <w:rPr>
          <w:rFonts w:ascii="Times New Roman" w:hAnsi="Times New Roman" w:cs="Times New Roman"/>
          <w:sz w:val="24"/>
          <w:szCs w:val="24"/>
        </w:rPr>
        <w:t>.</w:t>
      </w:r>
      <w:r w:rsidR="00EB1324">
        <w:rPr>
          <w:rFonts w:ascii="Times New Roman" w:hAnsi="Times New Roman" w:cs="Times New Roman"/>
          <w:sz w:val="24"/>
          <w:szCs w:val="24"/>
        </w:rPr>
        <w:t xml:space="preserve"> </w:t>
      </w:r>
    </w:p>
    <w:p w14:paraId="26410C46" w14:textId="77777777" w:rsidR="00CB6279" w:rsidRDefault="00CB6279" w:rsidP="00CC73D5">
      <w:pPr>
        <w:pStyle w:val="ListParagraph"/>
        <w:numPr>
          <w:ilvl w:val="0"/>
          <w:numId w:val="19"/>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Tahapan VIII (Kesimpulan)</w:t>
      </w:r>
    </w:p>
    <w:p w14:paraId="28809513" w14:textId="77777777" w:rsidR="005500B1" w:rsidRDefault="00CB6279" w:rsidP="00FC3E32">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Tahapan ini merupakan tahapan terakhir dari penelitian ini. Dalam penelitian ini akan ditarik sebuah kesimpulan yang berhub</w:t>
      </w:r>
      <w:r w:rsidR="007D7E90">
        <w:rPr>
          <w:rFonts w:ascii="Times New Roman" w:hAnsi="Times New Roman" w:cs="Times New Roman"/>
          <w:sz w:val="24"/>
          <w:szCs w:val="24"/>
        </w:rPr>
        <w:t>ungan dengan tujuan dan saran-</w:t>
      </w:r>
      <w:r>
        <w:rPr>
          <w:rFonts w:ascii="Times New Roman" w:hAnsi="Times New Roman" w:cs="Times New Roman"/>
          <w:sz w:val="24"/>
          <w:szCs w:val="24"/>
        </w:rPr>
        <w:t>saran untuk penelitian selanjutnya.</w:t>
      </w:r>
      <w:r w:rsidR="000930E1">
        <w:rPr>
          <w:rFonts w:ascii="Times New Roman" w:hAnsi="Times New Roman" w:cs="Times New Roman"/>
          <w:sz w:val="24"/>
          <w:szCs w:val="24"/>
        </w:rPr>
        <w:t xml:space="preserve"> </w:t>
      </w:r>
      <w:r w:rsidRPr="000930E1">
        <w:rPr>
          <w:rFonts w:ascii="Times New Roman" w:hAnsi="Times New Roman" w:cs="Times New Roman"/>
          <w:sz w:val="24"/>
          <w:szCs w:val="24"/>
        </w:rPr>
        <w:t>Secara keseluruhan tahapan penelitian dapat dilihat secara skematis dalam bentu</w:t>
      </w:r>
      <w:r w:rsidR="00B80C1A" w:rsidRPr="000930E1">
        <w:rPr>
          <w:rFonts w:ascii="Times New Roman" w:hAnsi="Times New Roman" w:cs="Times New Roman"/>
          <w:sz w:val="24"/>
          <w:szCs w:val="24"/>
        </w:rPr>
        <w:t>k bagan alir pada Gambar 4.</w:t>
      </w:r>
      <w:r w:rsidR="00F62A9C">
        <w:rPr>
          <w:rFonts w:ascii="Times New Roman" w:hAnsi="Times New Roman" w:cs="Times New Roman"/>
          <w:sz w:val="24"/>
          <w:szCs w:val="24"/>
        </w:rPr>
        <w:t>3</w:t>
      </w:r>
      <w:r w:rsidR="00B80C1A" w:rsidRPr="000930E1">
        <w:rPr>
          <w:rFonts w:ascii="Times New Roman" w:hAnsi="Times New Roman" w:cs="Times New Roman"/>
          <w:sz w:val="24"/>
          <w:szCs w:val="24"/>
        </w:rPr>
        <w:t xml:space="preserve">. </w:t>
      </w:r>
    </w:p>
    <w:p w14:paraId="67E3C3DB"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27DD8D1D"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797B623B"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0D746354"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45134497"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0F3B1BBE"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69A3F50E"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51FCFA4B"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711AF1C6"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31BA33AA"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4F5CC89D"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3589104B"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6642DE3E"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2E54D7ED"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07EC6C0E"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13F9F71B"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77898C1D"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72D13569"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5EFAE72B"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5A83375C" w14:textId="77777777" w:rsidR="00FC3E32" w:rsidRDefault="00FC3E32" w:rsidP="00FC3E32">
      <w:pPr>
        <w:pStyle w:val="ListParagraph"/>
        <w:spacing w:line="360" w:lineRule="auto"/>
        <w:ind w:left="426"/>
        <w:jc w:val="both"/>
        <w:rPr>
          <w:rFonts w:ascii="Times New Roman" w:hAnsi="Times New Roman" w:cs="Times New Roman"/>
          <w:sz w:val="24"/>
          <w:szCs w:val="24"/>
        </w:rPr>
      </w:pPr>
    </w:p>
    <w:p w14:paraId="76EF9CFC" w14:textId="77777777" w:rsidR="00FC3E32" w:rsidRPr="00FC3E32" w:rsidRDefault="00FC3E32" w:rsidP="00FC3E32">
      <w:pPr>
        <w:pStyle w:val="ListParagraph"/>
        <w:spacing w:line="360" w:lineRule="auto"/>
        <w:ind w:left="426"/>
        <w:jc w:val="both"/>
        <w:rPr>
          <w:rFonts w:ascii="Times New Roman" w:hAnsi="Times New Roman" w:cs="Times New Roman"/>
          <w:sz w:val="24"/>
          <w:szCs w:val="24"/>
        </w:rPr>
      </w:pPr>
    </w:p>
    <w:p w14:paraId="61666435" w14:textId="77777777" w:rsidR="00CB6279" w:rsidRPr="006C6B29" w:rsidRDefault="00CB6279" w:rsidP="00CB6279">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32A336C9" wp14:editId="3A799E5A">
                <wp:simplePos x="0" y="0"/>
                <wp:positionH relativeFrom="margin">
                  <wp:align>center</wp:align>
                </wp:positionH>
                <wp:positionV relativeFrom="paragraph">
                  <wp:posOffset>227965</wp:posOffset>
                </wp:positionV>
                <wp:extent cx="1143184" cy="403212"/>
                <wp:effectExtent l="0" t="0" r="19050" b="16510"/>
                <wp:wrapNone/>
                <wp:docPr id="5" name="Flowchart: Terminator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184" cy="403212"/>
                        </a:xfrm>
                        <a:prstGeom prst="flowChartTerminator">
                          <a:avLst/>
                        </a:prstGeom>
                        <a:solidFill>
                          <a:srgbClr val="FFFFFF"/>
                        </a:solidFill>
                        <a:ln w="9525">
                          <a:solidFill>
                            <a:srgbClr val="000000"/>
                          </a:solidFill>
                          <a:round/>
                          <a:headEnd/>
                          <a:tailEnd/>
                        </a:ln>
                      </wps:spPr>
                      <wps:txbx>
                        <w:txbxContent>
                          <w:p w14:paraId="55373114" w14:textId="77777777" w:rsidR="0022008F" w:rsidRPr="00B719C2" w:rsidRDefault="0022008F" w:rsidP="00CB6279">
                            <w:pPr>
                              <w:spacing w:line="240" w:lineRule="auto"/>
                              <w:jc w:val="center"/>
                              <w:rPr>
                                <w:rFonts w:ascii="Times New Roman" w:hAnsi="Times New Roman" w:cs="Times New Roman"/>
                              </w:rPr>
                            </w:pPr>
                            <w:r w:rsidRPr="00B719C2">
                              <w:rPr>
                                <w:rFonts w:ascii="Times New Roman" w:hAnsi="Times New Roman" w:cs="Times New Roman"/>
                              </w:rPr>
                              <w:t>Mulai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336C9" id="_x0000_t116" coordsize="21600,21600" o:spt="116" path="m3475,qx,10800,3475,21600l18125,21600qx21600,10800,18125,xe">
                <v:stroke joinstyle="miter"/>
                <v:path gradientshapeok="t" o:connecttype="rect" textboxrect="1018,3163,20582,18437"/>
              </v:shapetype>
              <v:shape id="Flowchart: Terminator 5" o:spid="_x0000_s1026" type="#_x0000_t116" style="position:absolute;left:0;text-align:left;margin-left:0;margin-top:17.95pt;width:90pt;height:31.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">
                <v:stroke joinstyle="round"/>
                <v:textbox>
                  <w:txbxContent>
                    <w:p w14:paraId="55373114" w14:textId="77777777" w:rsidR="0022008F" w:rsidRPr="00B719C2" w:rsidRDefault="0022008F" w:rsidP="00CB6279">
                      <w:pPr>
                        <w:spacing w:line="240" w:lineRule="auto"/>
                        <w:jc w:val="center"/>
                        <w:rPr>
                          <w:rFonts w:ascii="Times New Roman" w:hAnsi="Times New Roman" w:cs="Times New Roman"/>
                        </w:rPr>
                      </w:pPr>
                      <w:r w:rsidRPr="00B719C2">
                        <w:rPr>
                          <w:rFonts w:ascii="Times New Roman" w:hAnsi="Times New Roman" w:cs="Times New Roman"/>
                        </w:rPr>
                        <w:t>Mulai</w:t>
                      </w:r>
                    </w:p>
                  </w:txbxContent>
                </v:textbox>
                <w10:wrap anchorx="margin"/>
              </v:shape>
            </w:pict>
          </mc:Fallback>
        </mc:AlternateContent>
      </w:r>
    </w:p>
    <w:p w14:paraId="301F3E6A" w14:textId="77777777" w:rsidR="00CB6279" w:rsidRPr="00A37727" w:rsidRDefault="00CB6279" w:rsidP="00CB6279">
      <w:pPr>
        <w:pStyle w:val="ListParagraph"/>
        <w:tabs>
          <w:tab w:val="left" w:pos="7655"/>
        </w:tabs>
        <w:spacing w:line="360" w:lineRule="auto"/>
        <w:ind w:left="1211"/>
        <w:jc w:val="both"/>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35712" behindDoc="0" locked="0" layoutInCell="1" allowOverlap="1" wp14:anchorId="66BCBAA9" wp14:editId="7151C8AC">
                <wp:simplePos x="0" y="0"/>
                <wp:positionH relativeFrom="column">
                  <wp:posOffset>2512695</wp:posOffset>
                </wp:positionH>
                <wp:positionV relativeFrom="paragraph">
                  <wp:posOffset>264795</wp:posOffset>
                </wp:positionV>
                <wp:extent cx="0" cy="180975"/>
                <wp:effectExtent l="76200" t="0" r="57150" b="47625"/>
                <wp:wrapNone/>
                <wp:docPr id="17" name="Straight Arrow Connector 17"/>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48E9573" id="_x0000_t32" coordsize="21600,21600" o:spt="32" o:oned="t" path="m,l21600,21600e" filled="f">
                <v:path arrowok="t" fillok="f" o:connecttype="none"/>
                <o:lock v:ext="edit" shapetype="t"/>
              </v:shapetype>
              <v:shape id="Straight Arrow Connector 17" o:spid="_x0000_s1026" type="#_x0000_t32" style="position:absolute;margin-left:197.85pt;margin-top:20.85pt;width:0;height:14.25pt;z-index:25163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" strokecolor="black [3200]" strokeweight=".5pt">
                <v:stroke endarrow="block" joinstyle="miter"/>
              </v:shape>
            </w:pict>
          </mc:Fallback>
        </mc:AlternateContent>
      </w:r>
    </w:p>
    <w:p w14:paraId="39AA3755" w14:textId="77777777" w:rsidR="00CB6279" w:rsidRPr="00A37727" w:rsidRDefault="00CB6279" w:rsidP="00CB6279">
      <w:pPr>
        <w:pStyle w:val="ListParagraph"/>
        <w:spacing w:line="360" w:lineRule="auto"/>
        <w:ind w:left="1211"/>
        <w:jc w:val="both"/>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32640" behindDoc="0" locked="0" layoutInCell="1" allowOverlap="1" wp14:anchorId="698C622C" wp14:editId="499F1D35">
                <wp:simplePos x="0" y="0"/>
                <wp:positionH relativeFrom="margin">
                  <wp:align>center</wp:align>
                </wp:positionH>
                <wp:positionV relativeFrom="paragraph">
                  <wp:posOffset>199390</wp:posOffset>
                </wp:positionV>
                <wp:extent cx="1876425" cy="4381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876425" cy="438150"/>
                        </a:xfrm>
                        <a:prstGeom prst="rect">
                          <a:avLst/>
                        </a:prstGeom>
                      </wps:spPr>
                      <wps:style>
                        <a:lnRef idx="2">
                          <a:schemeClr val="dk1"/>
                        </a:lnRef>
                        <a:fillRef idx="1">
                          <a:schemeClr val="lt1"/>
                        </a:fillRef>
                        <a:effectRef idx="0">
                          <a:schemeClr val="dk1"/>
                        </a:effectRef>
                        <a:fontRef idx="minor">
                          <a:schemeClr val="dk1"/>
                        </a:fontRef>
                      </wps:style>
                      <wps:txbx>
                        <w:txbxContent>
                          <w:p w14:paraId="00E1679B" w14:textId="77777777" w:rsidR="0022008F" w:rsidRPr="00B719C2" w:rsidRDefault="0022008F" w:rsidP="00CB6279">
                            <w:pPr>
                              <w:jc w:val="center"/>
                              <w:rPr>
                                <w:rFonts w:ascii="Times New Roman" w:hAnsi="Times New Roman" w:cs="Times New Roman"/>
                              </w:rPr>
                            </w:pPr>
                            <w:r w:rsidRPr="00B719C2">
                              <w:rPr>
                                <w:rFonts w:ascii="Times New Roman" w:hAnsi="Times New Roman" w:cs="Times New Roman"/>
                              </w:rPr>
                              <w:t>Latar Belakang, Rumusan Masalah, Studi literatur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C622C" id="Rectangle 7" o:spid="_x0000_s1027" style="position:absolute;left:0;text-align:left;margin-left:0;margin-top:15.7pt;width:147.75pt;height:34.5pt;z-index:2516326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" fillcolor="white [3201]" strokecolor="black [3200]" strokeweight="1pt">
                <v:textbox>
                  <w:txbxContent>
                    <w:p w14:paraId="00E1679B" w14:textId="77777777" w:rsidR="0022008F" w:rsidRPr="00B719C2" w:rsidRDefault="0022008F" w:rsidP="00CB6279">
                      <w:pPr>
                        <w:jc w:val="center"/>
                        <w:rPr>
                          <w:rFonts w:ascii="Times New Roman" w:hAnsi="Times New Roman" w:cs="Times New Roman"/>
                        </w:rPr>
                      </w:pPr>
                      <w:r w:rsidRPr="00B719C2">
                        <w:rPr>
                          <w:rFonts w:ascii="Times New Roman" w:hAnsi="Times New Roman" w:cs="Times New Roman"/>
                        </w:rPr>
                        <w:t>Latar Belakang, Rumusan Masalah, Studi literatur</w:t>
                      </w:r>
                    </w:p>
                  </w:txbxContent>
                </v:textbox>
                <w10:wrap anchorx="margin"/>
              </v:rect>
            </w:pict>
          </mc:Fallback>
        </mc:AlternateContent>
      </w:r>
    </w:p>
    <w:p w14:paraId="52199504" w14:textId="77777777" w:rsidR="00CB6279" w:rsidRPr="00A37727" w:rsidRDefault="00CB6279" w:rsidP="00CB6279">
      <w:pPr>
        <w:spacing w:line="360" w:lineRule="auto"/>
        <w:jc w:val="both"/>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36736" behindDoc="0" locked="0" layoutInCell="1" allowOverlap="1" wp14:anchorId="78305151" wp14:editId="70AC932C">
                <wp:simplePos x="0" y="0"/>
                <wp:positionH relativeFrom="margin">
                  <wp:align>center</wp:align>
                </wp:positionH>
                <wp:positionV relativeFrom="paragraph">
                  <wp:posOffset>282575</wp:posOffset>
                </wp:positionV>
                <wp:extent cx="0" cy="180975"/>
                <wp:effectExtent l="76200" t="0" r="57150" b="47625"/>
                <wp:wrapNone/>
                <wp:docPr id="18" name="Straight Arrow Connector 18"/>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64652B" id="Straight Arrow Connector 18" o:spid="_x0000_s1026" type="#_x0000_t32" style="position:absolute;margin-left:0;margin-top:22.25pt;width:0;height:14.25pt;z-index:25163673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" strokecolor="black [3200]" strokeweight=".5pt">
                <v:stroke endarrow="block" joinstyle="miter"/>
                <w10:wrap anchorx="margin"/>
              </v:shap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ab/>
      </w:r>
    </w:p>
    <w:p w14:paraId="3A768BD3" w14:textId="77777777" w:rsidR="00CB6279" w:rsidRPr="00A37727" w:rsidRDefault="00CB6279" w:rsidP="00CB6279">
      <w:pPr>
        <w:spacing w:line="360" w:lineRule="auto"/>
        <w:ind w:left="851"/>
        <w:jc w:val="both"/>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33664" behindDoc="0" locked="0" layoutInCell="1" allowOverlap="1" wp14:anchorId="2796FDD7" wp14:editId="6694E883">
                <wp:simplePos x="0" y="0"/>
                <wp:positionH relativeFrom="margin">
                  <wp:align>center</wp:align>
                </wp:positionH>
                <wp:positionV relativeFrom="paragraph">
                  <wp:posOffset>127635</wp:posOffset>
                </wp:positionV>
                <wp:extent cx="1876425" cy="2762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8764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3E11F836" w14:textId="77777777" w:rsidR="0022008F" w:rsidRPr="00B719C2" w:rsidRDefault="0022008F" w:rsidP="00CB6279">
                            <w:pPr>
                              <w:jc w:val="center"/>
                              <w:rPr>
                                <w:rFonts w:ascii="Times New Roman" w:hAnsi="Times New Roman" w:cs="Times New Roman"/>
                              </w:rPr>
                            </w:pPr>
                            <w:r w:rsidRPr="00B719C2">
                              <w:rPr>
                                <w:rFonts w:ascii="Times New Roman" w:hAnsi="Times New Roman" w:cs="Times New Roman"/>
                              </w:rPr>
                              <w:t>Persiapan bahan dan alat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6FDD7" id="Rectangle 10" o:spid="_x0000_s1028" style="position:absolute;left:0;text-align:left;margin-left:0;margin-top:10.05pt;width:147.75pt;height:21.75pt;z-index:2516336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" fillcolor="white [3201]" strokecolor="black [3200]" strokeweight="1pt">
                <v:textbox>
                  <w:txbxContent>
                    <w:p w14:paraId="3E11F836" w14:textId="77777777" w:rsidR="0022008F" w:rsidRPr="00B719C2" w:rsidRDefault="0022008F" w:rsidP="00CB6279">
                      <w:pPr>
                        <w:jc w:val="center"/>
                        <w:rPr>
                          <w:rFonts w:ascii="Times New Roman" w:hAnsi="Times New Roman" w:cs="Times New Roman"/>
                        </w:rPr>
                      </w:pPr>
                      <w:r w:rsidRPr="00B719C2">
                        <w:rPr>
                          <w:rFonts w:ascii="Times New Roman" w:hAnsi="Times New Roman" w:cs="Times New Roman"/>
                        </w:rPr>
                        <w:t>Persiapan bahan dan alat</w:t>
                      </w:r>
                    </w:p>
                  </w:txbxContent>
                </v:textbox>
                <w10:wrap anchorx="margin"/>
              </v:rect>
            </w:pict>
          </mc:Fallback>
        </mc:AlternateContent>
      </w:r>
    </w:p>
    <w:p w14:paraId="70DF0187" w14:textId="77777777" w:rsidR="00CB6279" w:rsidRPr="00A37727" w:rsidRDefault="00CB6279" w:rsidP="00CB6279">
      <w:pPr>
        <w:spacing w:after="240" w:line="240" w:lineRule="auto"/>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37760" behindDoc="0" locked="0" layoutInCell="1" allowOverlap="1" wp14:anchorId="79A8C766" wp14:editId="5AF67DC7">
                <wp:simplePos x="0" y="0"/>
                <wp:positionH relativeFrom="margin">
                  <wp:align>center</wp:align>
                </wp:positionH>
                <wp:positionV relativeFrom="paragraph">
                  <wp:posOffset>39370</wp:posOffset>
                </wp:positionV>
                <wp:extent cx="0" cy="180975"/>
                <wp:effectExtent l="76200" t="0" r="76200" b="47625"/>
                <wp:wrapNone/>
                <wp:docPr id="19" name="Straight Arrow Connector 19"/>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F0FDE1" id="Straight Arrow Connector 19" o:spid="_x0000_s1026" type="#_x0000_t32" style="position:absolute;margin-left:0;margin-top:3.1pt;width:0;height:14.25pt;z-index:25163776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" strokecolor="black [3200]" strokeweight=".5pt">
                <v:stroke endarrow="block" joinstyle="miter"/>
                <w10:wrap anchorx="margin"/>
              </v:shape>
            </w:pict>
          </mc:Fallback>
        </mc:AlternateContent>
      </w:r>
    </w:p>
    <w:p w14:paraId="364A9D1E" w14:textId="77777777" w:rsidR="00CB6279" w:rsidRPr="000C10A4" w:rsidRDefault="00643024" w:rsidP="00CB6279">
      <w:pPr>
        <w:tabs>
          <w:tab w:val="left" w:pos="7371"/>
        </w:tabs>
        <w:spacing w:line="36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634688" behindDoc="0" locked="0" layoutInCell="1" allowOverlap="1" wp14:anchorId="3D442086" wp14:editId="79A0775D">
                <wp:simplePos x="0" y="0"/>
                <wp:positionH relativeFrom="margin">
                  <wp:posOffset>1609090</wp:posOffset>
                </wp:positionH>
                <wp:positionV relativeFrom="paragraph">
                  <wp:posOffset>-3175</wp:posOffset>
                </wp:positionV>
                <wp:extent cx="1876425" cy="2667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876425" cy="266700"/>
                        </a:xfrm>
                        <a:prstGeom prst="rect">
                          <a:avLst/>
                        </a:prstGeom>
                      </wps:spPr>
                      <wps:style>
                        <a:lnRef idx="2">
                          <a:schemeClr val="dk1"/>
                        </a:lnRef>
                        <a:fillRef idx="1">
                          <a:schemeClr val="lt1"/>
                        </a:fillRef>
                        <a:effectRef idx="0">
                          <a:schemeClr val="dk1"/>
                        </a:effectRef>
                        <a:fontRef idx="minor">
                          <a:schemeClr val="dk1"/>
                        </a:fontRef>
                      </wps:style>
                      <wps:txbx>
                        <w:txbxContent>
                          <w:p w14:paraId="16B93369" w14:textId="77777777" w:rsidR="0022008F" w:rsidRPr="00B719C2" w:rsidRDefault="0022008F" w:rsidP="00CB6279">
                            <w:pPr>
                              <w:jc w:val="center"/>
                              <w:rPr>
                                <w:rFonts w:ascii="Times New Roman" w:hAnsi="Times New Roman" w:cs="Times New Roman"/>
                              </w:rPr>
                            </w:pPr>
                            <w:r w:rsidRPr="00B719C2">
                              <w:rPr>
                                <w:rFonts w:ascii="Times New Roman" w:hAnsi="Times New Roman" w:cs="Times New Roman"/>
                              </w:rPr>
                              <w:t>Pengujian Agregat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42086" id="Rectangle 12" o:spid="_x0000_s1029" style="position:absolute;left:0;text-align:left;margin-left:126.7pt;margin-top:-.25pt;width:147.75pt;height:21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" fillcolor="white [3201]" strokecolor="black [3200]" strokeweight="1pt">
                <v:textbox>
                  <w:txbxContent>
                    <w:p w14:paraId="16B93369" w14:textId="77777777" w:rsidR="0022008F" w:rsidRPr="00B719C2" w:rsidRDefault="0022008F" w:rsidP="00CB6279">
                      <w:pPr>
                        <w:jc w:val="center"/>
                        <w:rPr>
                          <w:rFonts w:ascii="Times New Roman" w:hAnsi="Times New Roman" w:cs="Times New Roman"/>
                        </w:rPr>
                      </w:pPr>
                      <w:r w:rsidRPr="00B719C2">
                        <w:rPr>
                          <w:rFonts w:ascii="Times New Roman" w:hAnsi="Times New Roman" w:cs="Times New Roman"/>
                        </w:rPr>
                        <w:t>Pengujian Agregat</w:t>
                      </w:r>
                    </w:p>
                  </w:txbxContent>
                </v:textbox>
                <w10:wrap anchorx="margin"/>
              </v:rect>
            </w:pict>
          </mc:Fallback>
        </mc:AlternateContent>
      </w:r>
      <w:r>
        <w:rPr>
          <w:rFonts w:ascii="Times New Roman" w:hAnsi="Times New Roman" w:cs="Times New Roman"/>
          <w:i/>
          <w:noProof/>
          <w:sz w:val="24"/>
          <w:szCs w:val="24"/>
        </w:rPr>
        <mc:AlternateContent>
          <mc:Choice Requires="wps">
            <w:drawing>
              <wp:anchor distT="0" distB="0" distL="114300" distR="114300" simplePos="0" relativeHeight="251638784" behindDoc="0" locked="0" layoutInCell="1" allowOverlap="1" wp14:anchorId="1C101DF4" wp14:editId="3159D429">
                <wp:simplePos x="0" y="0"/>
                <wp:positionH relativeFrom="margin">
                  <wp:posOffset>2518410</wp:posOffset>
                </wp:positionH>
                <wp:positionV relativeFrom="paragraph">
                  <wp:posOffset>262890</wp:posOffset>
                </wp:positionV>
                <wp:extent cx="0" cy="180975"/>
                <wp:effectExtent l="76200" t="0" r="76200" b="47625"/>
                <wp:wrapNone/>
                <wp:docPr id="20" name="Straight Arrow Connector 20"/>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FFEFB7" id="Straight Arrow Connector 20" o:spid="_x0000_s1026" type="#_x0000_t32" style="position:absolute;margin-left:198.3pt;margin-top:20.7pt;width:0;height:14.25pt;z-index:25163878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" strokecolor="black [3200]" strokeweight=".5pt">
                <v:stroke endarrow="block" joinstyle="miter"/>
                <w10:wrap anchorx="margin"/>
              </v:shape>
            </w:pict>
          </mc:Fallback>
        </mc:AlternateContent>
      </w:r>
      <w:r>
        <w:rPr>
          <w:rFonts w:ascii="Times New Roman" w:hAnsi="Times New Roman" w:cs="Times New Roman"/>
          <w:i/>
          <w:noProof/>
          <w:sz w:val="24"/>
          <w:szCs w:val="24"/>
        </w:rPr>
        <mc:AlternateContent>
          <mc:Choice Requires="wps">
            <w:drawing>
              <wp:anchor distT="0" distB="0" distL="114300" distR="114300" simplePos="0" relativeHeight="251681792" behindDoc="0" locked="0" layoutInCell="1" allowOverlap="1" wp14:anchorId="5E2CFD6A" wp14:editId="7F02A126">
                <wp:simplePos x="0" y="0"/>
                <wp:positionH relativeFrom="column">
                  <wp:posOffset>3445259</wp:posOffset>
                </wp:positionH>
                <wp:positionV relativeFrom="paragraph">
                  <wp:posOffset>73217</wp:posOffset>
                </wp:positionV>
                <wp:extent cx="253926" cy="1148316"/>
                <wp:effectExtent l="38100" t="76200" r="946785" b="33020"/>
                <wp:wrapNone/>
                <wp:docPr id="22" name="Elbow Connector 22"/>
                <wp:cNvGraphicFramePr/>
                <a:graphic xmlns:a="http://schemas.openxmlformats.org/drawingml/2006/main">
                  <a:graphicData uri="http://schemas.microsoft.com/office/word/2010/wordprocessingShape">
                    <wps:wsp>
                      <wps:cNvCnPr/>
                      <wps:spPr>
                        <a:xfrm flipH="1" flipV="1">
                          <a:off x="0" y="0"/>
                          <a:ext cx="253926" cy="1148316"/>
                        </a:xfrm>
                        <a:prstGeom prst="bentConnector3">
                          <a:avLst>
                            <a:gd name="adj1" fmla="val -364094"/>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4930C5B"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2" o:spid="_x0000_s1026" type="#_x0000_t34" style="position:absolute;margin-left:271.3pt;margin-top:5.75pt;width:20pt;height:90.4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" adj="-78644" strokecolor="black [3200]" strokeweight=".5pt">
                <v:stroke endarrow="open"/>
              </v:shape>
            </w:pict>
          </mc:Fallback>
        </mc:AlternateContent>
      </w:r>
    </w:p>
    <w:p w14:paraId="677A5226" w14:textId="77777777" w:rsidR="00CB6279" w:rsidRPr="00A37727" w:rsidRDefault="00CB6279" w:rsidP="00CB6279">
      <w:pPr>
        <w:tabs>
          <w:tab w:val="left" w:pos="7371"/>
        </w:tabs>
        <w:spacing w:line="360" w:lineRule="auto"/>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40832" behindDoc="0" locked="0" layoutInCell="1" allowOverlap="1" wp14:anchorId="22ED2040" wp14:editId="7DFAEB06">
                <wp:simplePos x="0" y="0"/>
                <wp:positionH relativeFrom="margin">
                  <wp:align>center</wp:align>
                </wp:positionH>
                <wp:positionV relativeFrom="paragraph">
                  <wp:posOffset>33020</wp:posOffset>
                </wp:positionV>
                <wp:extent cx="2374900" cy="1637414"/>
                <wp:effectExtent l="19050" t="19050" r="44450" b="39370"/>
                <wp:wrapNone/>
                <wp:docPr id="30" name="Flowchart: Decision 30"/>
                <wp:cNvGraphicFramePr/>
                <a:graphic xmlns:a="http://schemas.openxmlformats.org/drawingml/2006/main">
                  <a:graphicData uri="http://schemas.microsoft.com/office/word/2010/wordprocessingShape">
                    <wps:wsp>
                      <wps:cNvSpPr/>
                      <wps:spPr>
                        <a:xfrm>
                          <a:off x="0" y="0"/>
                          <a:ext cx="2374900" cy="1637414"/>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4D3C5556" w14:textId="77777777" w:rsidR="0022008F" w:rsidRPr="00643024" w:rsidRDefault="0022008F" w:rsidP="00643024">
                            <w:pPr>
                              <w:jc w:val="center"/>
                              <w:rPr>
                                <w:rFonts w:ascii="Times New Roman" w:hAnsi="Times New Roman" w:cs="Times New Roman"/>
                                <w:lang w:val="id-ID"/>
                              </w:rPr>
                            </w:pPr>
                            <w:r>
                              <w:rPr>
                                <w:rFonts w:ascii="Times New Roman" w:hAnsi="Times New Roman" w:cs="Times New Roman"/>
                                <w:lang w:val="id-ID"/>
                              </w:rPr>
                              <w:t xml:space="preserve">Memenuhi persyaratan Agregat untuk </w:t>
                            </w:r>
                            <w:r w:rsidRPr="00C61D70">
                              <w:rPr>
                                <w:rFonts w:ascii="Times New Roman" w:hAnsi="Times New Roman" w:cs="Times New Roman"/>
                                <w:i/>
                                <w:lang w:val="id-ID"/>
                              </w:rPr>
                              <w:t>Mix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ED2040" id="_x0000_t110" coordsize="21600,21600" o:spt="110" path="m10800,l,10800,10800,21600,21600,10800xe">
                <v:stroke joinstyle="miter"/>
                <v:path gradientshapeok="t" o:connecttype="rect" textboxrect="5400,5400,16200,16200"/>
              </v:shapetype>
              <v:shape id="Flowchart: Decision 30" o:spid="_x0000_s1030" type="#_x0000_t110" style="position:absolute;margin-left:0;margin-top:2.6pt;width:187pt;height:128.9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" fillcolor="white [3201]" strokecolor="black [3200]" strokeweight="1pt">
                <v:textbox>
                  <w:txbxContent>
                    <w:p w14:paraId="4D3C5556" w14:textId="77777777" w:rsidR="0022008F" w:rsidRPr="00643024" w:rsidRDefault="0022008F" w:rsidP="00643024">
                      <w:pPr>
                        <w:jc w:val="center"/>
                        <w:rPr>
                          <w:rFonts w:ascii="Times New Roman" w:hAnsi="Times New Roman" w:cs="Times New Roman"/>
                          <w:lang w:val="id-ID"/>
                        </w:rPr>
                      </w:pPr>
                      <w:r>
                        <w:rPr>
                          <w:rFonts w:ascii="Times New Roman" w:hAnsi="Times New Roman" w:cs="Times New Roman"/>
                          <w:lang w:val="id-ID"/>
                        </w:rPr>
                        <w:t xml:space="preserve">Memenuhi persyaratan Agregat untuk </w:t>
                      </w:r>
                      <w:r w:rsidRPr="00C61D70">
                        <w:rPr>
                          <w:rFonts w:ascii="Times New Roman" w:hAnsi="Times New Roman" w:cs="Times New Roman"/>
                          <w:i/>
                          <w:lang w:val="id-ID"/>
                        </w:rPr>
                        <w:t>Mix design</w:t>
                      </w:r>
                    </w:p>
                  </w:txbxContent>
                </v:textbox>
                <w10:wrap anchorx="margin"/>
              </v:shape>
            </w:pict>
          </mc:Fallback>
        </mc:AlternateContent>
      </w:r>
    </w:p>
    <w:p w14:paraId="5AAE7C3B" w14:textId="77777777" w:rsidR="00CB6279" w:rsidRPr="00A37727" w:rsidRDefault="00CB6279" w:rsidP="00CB6279">
      <w:pPr>
        <w:pStyle w:val="ListParagraph"/>
        <w:tabs>
          <w:tab w:val="left" w:pos="5715"/>
        </w:tabs>
        <w:spacing w:line="360" w:lineRule="auto"/>
        <w:ind w:left="786"/>
        <w:jc w:val="both"/>
        <w:rPr>
          <w:rFonts w:ascii="Times New Roman" w:hAnsi="Times New Roman" w:cs="Times New Roman"/>
          <w:sz w:val="24"/>
          <w:szCs w:val="24"/>
        </w:rPr>
      </w:pPr>
      <w:r>
        <w:rPr>
          <w:rFonts w:ascii="Times New Roman" w:hAnsi="Times New Roman" w:cs="Times New Roman"/>
          <w:sz w:val="24"/>
          <w:szCs w:val="24"/>
        </w:rPr>
        <w:tab/>
        <w:t>Tidak</w:t>
      </w:r>
    </w:p>
    <w:p w14:paraId="72E0CA02" w14:textId="77777777" w:rsidR="00CB6279" w:rsidRPr="00A37727" w:rsidRDefault="00CB6279" w:rsidP="00CB6279">
      <w:pPr>
        <w:spacing w:line="360" w:lineRule="auto"/>
        <w:jc w:val="both"/>
        <w:rPr>
          <w:rFonts w:ascii="Times New Roman" w:hAnsi="Times New Roman" w:cs="Times New Roman"/>
          <w:sz w:val="24"/>
        </w:rPr>
      </w:pPr>
    </w:p>
    <w:p w14:paraId="34B2A21E" w14:textId="77777777" w:rsidR="00CB6279" w:rsidRPr="00A37727" w:rsidRDefault="00CB6279" w:rsidP="00CB6279">
      <w:pPr>
        <w:pStyle w:val="ListParagraph"/>
        <w:spacing w:line="360" w:lineRule="auto"/>
        <w:ind w:left="0" w:firstLine="567"/>
        <w:jc w:val="both"/>
        <w:rPr>
          <w:rFonts w:ascii="Times New Roman" w:hAnsi="Times New Roman" w:cs="Times New Roman"/>
          <w:sz w:val="24"/>
        </w:rPr>
      </w:pPr>
    </w:p>
    <w:p w14:paraId="4402283F" w14:textId="77777777" w:rsidR="00CB6279" w:rsidRPr="00D72CDA" w:rsidRDefault="00D72CDA" w:rsidP="00D72CDA">
      <w:pPr>
        <w:tabs>
          <w:tab w:val="center" w:pos="3968"/>
        </w:tabs>
        <w:rPr>
          <w:rFonts w:ascii="Times New Roman" w:hAnsi="Times New Roman" w:cs="Times New Roman"/>
          <w:b/>
          <w:sz w:val="24"/>
          <w:szCs w:val="24"/>
          <w:lang w:val="id-ID"/>
        </w:rPr>
      </w:pPr>
      <w:r>
        <w:rPr>
          <w:rFonts w:ascii="Times New Roman" w:hAnsi="Times New Roman" w:cs="Times New Roman"/>
          <w:b/>
          <w:sz w:val="24"/>
          <w:szCs w:val="24"/>
        </w:rPr>
        <w:tab/>
      </w:r>
      <w:r>
        <w:rPr>
          <w:rFonts w:ascii="Times New Roman" w:hAnsi="Times New Roman" w:cs="Times New Roman"/>
          <w:b/>
          <w:sz w:val="24"/>
          <w:szCs w:val="24"/>
          <w:lang w:val="id-ID"/>
        </w:rPr>
        <w:t xml:space="preserve">    </w:t>
      </w:r>
      <w:r>
        <w:rPr>
          <w:rFonts w:ascii="Times New Roman" w:hAnsi="Times New Roman" w:cs="Times New Roman"/>
          <w:b/>
          <w:sz w:val="24"/>
          <w:szCs w:val="24"/>
          <w:lang w:val="id-ID"/>
        </w:rPr>
        <w:tab/>
        <w:t xml:space="preserve"> </w:t>
      </w:r>
    </w:p>
    <w:p w14:paraId="21CEE071" w14:textId="77777777" w:rsidR="00CB6279" w:rsidRPr="00643024" w:rsidRDefault="00643024" w:rsidP="00643024">
      <w:pPr>
        <w:tabs>
          <w:tab w:val="left" w:pos="4588"/>
        </w:tabs>
        <w:rPr>
          <w:rFonts w:ascii="Times New Roman" w:hAnsi="Times New Roman" w:cs="Times New Roman"/>
          <w:sz w:val="24"/>
          <w:szCs w:val="24"/>
          <w:lang w:val="id-ID"/>
        </w:rPr>
      </w:pPr>
      <w:r>
        <w:rPr>
          <w:rFonts w:ascii="Times New Roman" w:hAnsi="Times New Roman" w:cs="Times New Roman"/>
          <w:i/>
          <w:noProof/>
          <w:sz w:val="24"/>
          <w:szCs w:val="24"/>
        </w:rPr>
        <mc:AlternateContent>
          <mc:Choice Requires="wps">
            <w:drawing>
              <wp:anchor distT="0" distB="0" distL="114300" distR="114300" simplePos="0" relativeHeight="251645952" behindDoc="0" locked="0" layoutInCell="1" allowOverlap="1" wp14:anchorId="1E1732BA" wp14:editId="7B01D29F">
                <wp:simplePos x="0" y="0"/>
                <wp:positionH relativeFrom="margin">
                  <wp:posOffset>2529840</wp:posOffset>
                </wp:positionH>
                <wp:positionV relativeFrom="paragraph">
                  <wp:posOffset>20320</wp:posOffset>
                </wp:positionV>
                <wp:extent cx="0" cy="180975"/>
                <wp:effectExtent l="76200" t="0" r="76200" b="47625"/>
                <wp:wrapNone/>
                <wp:docPr id="14" name="Straight Arrow Connector 14"/>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CEED55" id="Straight Arrow Connector 14" o:spid="_x0000_s1026" type="#_x0000_t32" style="position:absolute;margin-left:199.2pt;margin-top:1.6pt;width:0;height:14.25pt;z-index:25164595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" strokecolor="black [3200]" strokeweight=".5pt">
                <v:stroke endarrow="block" joinstyle="miter"/>
                <w10:wrap anchorx="margin"/>
              </v:shape>
            </w:pict>
          </mc:Fallback>
        </mc:AlternateContent>
      </w:r>
      <w:r>
        <w:rPr>
          <w:rFonts w:ascii="Times New Roman" w:hAnsi="Times New Roman" w:cs="Times New Roman"/>
          <w:i/>
          <w:noProof/>
          <w:sz w:val="24"/>
          <w:szCs w:val="24"/>
        </w:rPr>
        <mc:AlternateContent>
          <mc:Choice Requires="wps">
            <w:drawing>
              <wp:anchor distT="0" distB="0" distL="114300" distR="114300" simplePos="0" relativeHeight="251642880" behindDoc="0" locked="0" layoutInCell="1" allowOverlap="1" wp14:anchorId="0FFA21CA" wp14:editId="09EEF7F6">
                <wp:simplePos x="0" y="0"/>
                <wp:positionH relativeFrom="margin">
                  <wp:posOffset>1590675</wp:posOffset>
                </wp:positionH>
                <wp:positionV relativeFrom="paragraph">
                  <wp:posOffset>208915</wp:posOffset>
                </wp:positionV>
                <wp:extent cx="1876425" cy="27622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18764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61326ACE" w14:textId="77777777" w:rsidR="0022008F" w:rsidRPr="00B719C2" w:rsidRDefault="0022008F" w:rsidP="00CB6279">
                            <w:pPr>
                              <w:jc w:val="center"/>
                              <w:rPr>
                                <w:rFonts w:ascii="Times New Roman" w:hAnsi="Times New Roman" w:cs="Times New Roman"/>
                                <w:i/>
                              </w:rPr>
                            </w:pPr>
                            <w:r w:rsidRPr="00B719C2">
                              <w:rPr>
                                <w:rFonts w:ascii="Times New Roman" w:hAnsi="Times New Roman" w:cs="Times New Roman"/>
                              </w:rPr>
                              <w:t xml:space="preserve">Perencanaan </w:t>
                            </w:r>
                            <w:r w:rsidRPr="00B719C2">
                              <w:rPr>
                                <w:rFonts w:ascii="Times New Roman" w:hAnsi="Times New Roman" w:cs="Times New Roman"/>
                                <w:i/>
                              </w:rPr>
                              <w:t>Mix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A21CA" id="Rectangle 37" o:spid="_x0000_s1031" style="position:absolute;margin-left:125.25pt;margin-top:16.45pt;width:147.75pt;height:21.7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" fillcolor="white [3201]" strokecolor="black [3200]" strokeweight="1pt">
                <v:textbox>
                  <w:txbxContent>
                    <w:p w14:paraId="61326ACE" w14:textId="77777777" w:rsidR="0022008F" w:rsidRPr="00B719C2" w:rsidRDefault="0022008F" w:rsidP="00CB6279">
                      <w:pPr>
                        <w:jc w:val="center"/>
                        <w:rPr>
                          <w:rFonts w:ascii="Times New Roman" w:hAnsi="Times New Roman" w:cs="Times New Roman"/>
                          <w:i/>
                        </w:rPr>
                      </w:pPr>
                      <w:r w:rsidRPr="00B719C2">
                        <w:rPr>
                          <w:rFonts w:ascii="Times New Roman" w:hAnsi="Times New Roman" w:cs="Times New Roman"/>
                        </w:rPr>
                        <w:t xml:space="preserve">Perencanaan </w:t>
                      </w:r>
                      <w:r w:rsidRPr="00B719C2">
                        <w:rPr>
                          <w:rFonts w:ascii="Times New Roman" w:hAnsi="Times New Roman" w:cs="Times New Roman"/>
                          <w:i/>
                        </w:rPr>
                        <w:t>Mix design</w:t>
                      </w:r>
                    </w:p>
                  </w:txbxContent>
                </v:textbox>
                <w10:wrap anchorx="margin"/>
              </v:rect>
            </w:pict>
          </mc:Fallback>
        </mc:AlternateContent>
      </w:r>
      <w:r>
        <w:rPr>
          <w:rFonts w:ascii="Times New Roman" w:hAnsi="Times New Roman" w:cs="Times New Roman"/>
          <w:sz w:val="24"/>
          <w:szCs w:val="24"/>
        </w:rPr>
        <w:tab/>
      </w:r>
      <w:r>
        <w:rPr>
          <w:rFonts w:ascii="Times New Roman" w:hAnsi="Times New Roman" w:cs="Times New Roman"/>
          <w:sz w:val="24"/>
          <w:szCs w:val="24"/>
          <w:lang w:val="id-ID"/>
        </w:rPr>
        <w:t>Ya</w:t>
      </w:r>
    </w:p>
    <w:p w14:paraId="18850394" w14:textId="77777777" w:rsidR="00CB6279" w:rsidRPr="002C5542" w:rsidRDefault="00643024"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48000" behindDoc="0" locked="0" layoutInCell="1" allowOverlap="1" wp14:anchorId="2FAB46F9" wp14:editId="58CE978C">
                <wp:simplePos x="0" y="0"/>
                <wp:positionH relativeFrom="margin">
                  <wp:posOffset>2543175</wp:posOffset>
                </wp:positionH>
                <wp:positionV relativeFrom="paragraph">
                  <wp:posOffset>236855</wp:posOffset>
                </wp:positionV>
                <wp:extent cx="0" cy="180975"/>
                <wp:effectExtent l="76200" t="0" r="76200" b="47625"/>
                <wp:wrapNone/>
                <wp:docPr id="23" name="Straight Arrow Connector 23"/>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1BB394" id="Straight Arrow Connector 23" o:spid="_x0000_s1026" type="#_x0000_t32" style="position:absolute;margin-left:200.25pt;margin-top:18.65pt;width:0;height:14.25pt;z-index:25164800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" strokecolor="black [3200]" strokeweight=".5pt">
                <v:stroke endarrow="block" joinstyle="miter"/>
                <w10:wrap anchorx="margin"/>
              </v:shape>
            </w:pict>
          </mc:Fallback>
        </mc:AlternateContent>
      </w:r>
    </w:p>
    <w:p w14:paraId="41E704E8" w14:textId="77777777" w:rsidR="00CB6279" w:rsidRDefault="00643024"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59264" behindDoc="0" locked="0" layoutInCell="1" allowOverlap="1" wp14:anchorId="0898AE94" wp14:editId="646E19A3">
                <wp:simplePos x="0" y="0"/>
                <wp:positionH relativeFrom="margin">
                  <wp:posOffset>1266825</wp:posOffset>
                </wp:positionH>
                <wp:positionV relativeFrom="paragraph">
                  <wp:posOffset>135890</wp:posOffset>
                </wp:positionV>
                <wp:extent cx="2552700" cy="276225"/>
                <wp:effectExtent l="0" t="0" r="19050" b="28575"/>
                <wp:wrapNone/>
                <wp:docPr id="33" name="Rectangle 33"/>
                <wp:cNvGraphicFramePr/>
                <a:graphic xmlns:a="http://schemas.openxmlformats.org/drawingml/2006/main">
                  <a:graphicData uri="http://schemas.microsoft.com/office/word/2010/wordprocessingShape">
                    <wps:wsp>
                      <wps:cNvSpPr/>
                      <wps:spPr>
                        <a:xfrm>
                          <a:off x="0" y="0"/>
                          <a:ext cx="255270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19CA8702" w14:textId="77777777" w:rsidR="0022008F" w:rsidRPr="00B719C2" w:rsidRDefault="0022008F" w:rsidP="00CB6279">
                            <w:pPr>
                              <w:jc w:val="center"/>
                              <w:rPr>
                                <w:rFonts w:ascii="Times New Roman" w:hAnsi="Times New Roman" w:cs="Times New Roman"/>
                                <w:i/>
                              </w:rPr>
                            </w:pPr>
                            <w:r w:rsidRPr="00B719C2">
                              <w:rPr>
                                <w:rFonts w:ascii="Times New Roman" w:hAnsi="Times New Roman" w:cs="Times New Roman"/>
                              </w:rPr>
                              <w:t>Pembuatan dan perawatan benda uji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8AE94" id="Rectangle 33" o:spid="_x0000_s1032" style="position:absolute;margin-left:99.75pt;margin-top:10.7pt;width:201pt;height:2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" fillcolor="white [3201]" strokecolor="black [3200]" strokeweight="1pt">
                <v:textbox>
                  <w:txbxContent>
                    <w:p w14:paraId="19CA8702" w14:textId="77777777" w:rsidR="0022008F" w:rsidRPr="00B719C2" w:rsidRDefault="0022008F" w:rsidP="00CB6279">
                      <w:pPr>
                        <w:jc w:val="center"/>
                        <w:rPr>
                          <w:rFonts w:ascii="Times New Roman" w:hAnsi="Times New Roman" w:cs="Times New Roman"/>
                          <w:i/>
                        </w:rPr>
                      </w:pPr>
                      <w:r w:rsidRPr="00B719C2">
                        <w:rPr>
                          <w:rFonts w:ascii="Times New Roman" w:hAnsi="Times New Roman" w:cs="Times New Roman"/>
                        </w:rPr>
                        <w:t>Pembuatan dan perawatan benda uji</w:t>
                      </w:r>
                    </w:p>
                  </w:txbxContent>
                </v:textbox>
                <w10:wrap anchorx="margin"/>
              </v:rect>
            </w:pict>
          </mc:Fallback>
        </mc:AlternateContent>
      </w:r>
    </w:p>
    <w:p w14:paraId="56B3FE57" w14:textId="77777777" w:rsidR="00CB6279" w:rsidRDefault="00643024" w:rsidP="00CB6279">
      <w:pPr>
        <w:tabs>
          <w:tab w:val="left" w:pos="7005"/>
        </w:tabs>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64384" behindDoc="0" locked="0" layoutInCell="1" allowOverlap="1" wp14:anchorId="6EDA730E" wp14:editId="4D7CCF0E">
                <wp:simplePos x="0" y="0"/>
                <wp:positionH relativeFrom="margin">
                  <wp:align>center</wp:align>
                </wp:positionH>
                <wp:positionV relativeFrom="paragraph">
                  <wp:posOffset>151130</wp:posOffset>
                </wp:positionV>
                <wp:extent cx="0" cy="180975"/>
                <wp:effectExtent l="76200" t="0" r="76200" b="47625"/>
                <wp:wrapNone/>
                <wp:docPr id="60" name="Straight Arrow Connector 60"/>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51973E" id="Straight Arrow Connector 60" o:spid="_x0000_s1026" type="#_x0000_t32" style="position:absolute;margin-left:0;margin-top:11.9pt;width:0;height:14.25pt;z-index:25166438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" strokecolor="black [3200]" strokeweight=".5pt">
                <v:stroke endarrow="block" joinstyle="miter"/>
                <w10:wrap anchorx="margin"/>
              </v:shape>
            </w:pict>
          </mc:Fallback>
        </mc:AlternateContent>
      </w:r>
      <w:r w:rsidR="00CB6279">
        <w:rPr>
          <w:rFonts w:ascii="Times New Roman" w:hAnsi="Times New Roman" w:cs="Times New Roman"/>
          <w:sz w:val="24"/>
          <w:szCs w:val="24"/>
        </w:rPr>
        <w:tab/>
      </w:r>
    </w:p>
    <w:p w14:paraId="52312313" w14:textId="77777777" w:rsidR="00D72CDA" w:rsidRDefault="00643024"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61312" behindDoc="0" locked="0" layoutInCell="1" allowOverlap="1" wp14:anchorId="48202660" wp14:editId="146D05FF">
                <wp:simplePos x="0" y="0"/>
                <wp:positionH relativeFrom="margin">
                  <wp:posOffset>1609725</wp:posOffset>
                </wp:positionH>
                <wp:positionV relativeFrom="paragraph">
                  <wp:posOffset>86404</wp:posOffset>
                </wp:positionV>
                <wp:extent cx="1876425" cy="276225"/>
                <wp:effectExtent l="0" t="0" r="28575" b="28575"/>
                <wp:wrapNone/>
                <wp:docPr id="55" name="Rectangle 55"/>
                <wp:cNvGraphicFramePr/>
                <a:graphic xmlns:a="http://schemas.openxmlformats.org/drawingml/2006/main">
                  <a:graphicData uri="http://schemas.microsoft.com/office/word/2010/wordprocessingShape">
                    <wps:wsp>
                      <wps:cNvSpPr/>
                      <wps:spPr>
                        <a:xfrm>
                          <a:off x="0" y="0"/>
                          <a:ext cx="18764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5E651A11" w14:textId="77777777" w:rsidR="0022008F" w:rsidRPr="00B719C2" w:rsidRDefault="0022008F" w:rsidP="00643024">
                            <w:pPr>
                              <w:jc w:val="center"/>
                              <w:rPr>
                                <w:rFonts w:ascii="Times New Roman" w:hAnsi="Times New Roman" w:cs="Times New Roman"/>
                                <w:i/>
                              </w:rPr>
                            </w:pPr>
                            <w:r w:rsidRPr="00B719C2">
                              <w:rPr>
                                <w:rFonts w:ascii="Times New Roman" w:hAnsi="Times New Roman" w:cs="Times New Roman"/>
                              </w:rPr>
                              <w:t>Pemanasan beton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02660" id="Rectangle 55" o:spid="_x0000_s1033" style="position:absolute;margin-left:126.75pt;margin-top:6.8pt;width:147.75pt;height:2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" fillcolor="white [3201]" strokecolor="black [3200]" strokeweight="1pt">
                <v:textbox>
                  <w:txbxContent>
                    <w:p w14:paraId="5E651A11" w14:textId="77777777" w:rsidR="0022008F" w:rsidRPr="00B719C2" w:rsidRDefault="0022008F" w:rsidP="00643024">
                      <w:pPr>
                        <w:jc w:val="center"/>
                        <w:rPr>
                          <w:rFonts w:ascii="Times New Roman" w:hAnsi="Times New Roman" w:cs="Times New Roman"/>
                          <w:i/>
                        </w:rPr>
                      </w:pPr>
                      <w:r w:rsidRPr="00B719C2">
                        <w:rPr>
                          <w:rFonts w:ascii="Times New Roman" w:hAnsi="Times New Roman" w:cs="Times New Roman"/>
                        </w:rPr>
                        <w:t>Pemanasan beton</w:t>
                      </w:r>
                    </w:p>
                  </w:txbxContent>
                </v:textbox>
                <w10:wrap anchorx="margin"/>
              </v:rect>
            </w:pict>
          </mc:Fallback>
        </mc:AlternateContent>
      </w:r>
    </w:p>
    <w:p w14:paraId="421B7714" w14:textId="77777777" w:rsidR="00D72CDA" w:rsidRDefault="00643024"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80768" behindDoc="0" locked="0" layoutInCell="1" allowOverlap="1" wp14:anchorId="358BC84D" wp14:editId="4E900272">
                <wp:simplePos x="0" y="0"/>
                <wp:positionH relativeFrom="margin">
                  <wp:align>center</wp:align>
                </wp:positionH>
                <wp:positionV relativeFrom="paragraph">
                  <wp:posOffset>71120</wp:posOffset>
                </wp:positionV>
                <wp:extent cx="0" cy="180975"/>
                <wp:effectExtent l="76200" t="0" r="76200" b="47625"/>
                <wp:wrapNone/>
                <wp:docPr id="11" name="Straight Arrow Connector 11"/>
                <wp:cNvGraphicFramePr/>
                <a:graphic xmlns:a="http://schemas.openxmlformats.org/drawingml/2006/main">
                  <a:graphicData uri="http://schemas.microsoft.com/office/word/2010/wordprocessingShape">
                    <wps:wsp>
                      <wps:cNvCnPr/>
                      <wps:spPr>
                        <a:xfrm>
                          <a:off x="0" y="0"/>
                          <a:ext cx="0"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6B18DC" id="Straight Arrow Connector 11" o:spid="_x0000_s1026" type="#_x0000_t32" style="position:absolute;margin-left:0;margin-top:5.6pt;width:0;height:14.25pt;z-index:25168076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" strokecolor="windowText" strokeweight=".5pt">
                <v:stroke endarrow="block" joinstyle="miter"/>
                <w10:wrap anchorx="margin"/>
              </v:shape>
            </w:pict>
          </mc:Fallback>
        </mc:AlternateContent>
      </w:r>
      <w:r w:rsidR="00D72CDA">
        <w:rPr>
          <w:rFonts w:ascii="Times New Roman" w:hAnsi="Times New Roman" w:cs="Times New Roman"/>
          <w:i/>
          <w:noProof/>
          <w:sz w:val="24"/>
          <w:szCs w:val="24"/>
        </w:rPr>
        <mc:AlternateContent>
          <mc:Choice Requires="wps">
            <w:drawing>
              <wp:anchor distT="0" distB="0" distL="114300" distR="114300" simplePos="0" relativeHeight="251679744" behindDoc="0" locked="0" layoutInCell="1" allowOverlap="1" wp14:anchorId="05BAAC67" wp14:editId="6574AEDA">
                <wp:simplePos x="0" y="0"/>
                <wp:positionH relativeFrom="margin">
                  <wp:posOffset>1608617</wp:posOffset>
                </wp:positionH>
                <wp:positionV relativeFrom="paragraph">
                  <wp:posOffset>232115</wp:posOffset>
                </wp:positionV>
                <wp:extent cx="1876425" cy="2762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8764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61513821" w14:textId="77777777" w:rsidR="0022008F" w:rsidRPr="00D72CDA" w:rsidRDefault="0022008F" w:rsidP="00D72CDA">
                            <w:pPr>
                              <w:jc w:val="center"/>
                              <w:rPr>
                                <w:rFonts w:ascii="Times New Roman" w:hAnsi="Times New Roman" w:cs="Times New Roman"/>
                                <w:i/>
                                <w:lang w:val="id-ID"/>
                              </w:rPr>
                            </w:pPr>
                            <w:r>
                              <w:rPr>
                                <w:rFonts w:ascii="Times New Roman" w:hAnsi="Times New Roman" w:cs="Times New Roman"/>
                                <w:lang w:val="id-ID"/>
                              </w:rPr>
                              <w:t>Pengujian Beton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AAC67" id="Rectangle 9" o:spid="_x0000_s1034" style="position:absolute;margin-left:126.65pt;margin-top:18.3pt;width:147.75pt;height:21.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" fillcolor="white [3201]" strokecolor="black [3200]" strokeweight="1pt">
                <v:textbox>
                  <w:txbxContent>
                    <w:p w14:paraId="61513821" w14:textId="77777777" w:rsidR="0022008F" w:rsidRPr="00D72CDA" w:rsidRDefault="0022008F" w:rsidP="00D72CDA">
                      <w:pPr>
                        <w:jc w:val="center"/>
                        <w:rPr>
                          <w:rFonts w:ascii="Times New Roman" w:hAnsi="Times New Roman" w:cs="Times New Roman"/>
                          <w:i/>
                          <w:lang w:val="id-ID"/>
                        </w:rPr>
                      </w:pPr>
                      <w:r>
                        <w:rPr>
                          <w:rFonts w:ascii="Times New Roman" w:hAnsi="Times New Roman" w:cs="Times New Roman"/>
                          <w:lang w:val="id-ID"/>
                        </w:rPr>
                        <w:t>Pengujian Beton</w:t>
                      </w:r>
                    </w:p>
                  </w:txbxContent>
                </v:textbox>
                <w10:wrap anchorx="margin"/>
              </v:rect>
            </w:pict>
          </mc:Fallback>
        </mc:AlternateContent>
      </w:r>
    </w:p>
    <w:p w14:paraId="32B418AD" w14:textId="77777777" w:rsidR="00CB6279" w:rsidRPr="002C5542" w:rsidRDefault="00D72CDA"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66432" behindDoc="0" locked="0" layoutInCell="1" allowOverlap="1" wp14:anchorId="4864CD51" wp14:editId="5E257A62">
                <wp:simplePos x="0" y="0"/>
                <wp:positionH relativeFrom="margin">
                  <wp:posOffset>2540369</wp:posOffset>
                </wp:positionH>
                <wp:positionV relativeFrom="paragraph">
                  <wp:posOffset>210908</wp:posOffset>
                </wp:positionV>
                <wp:extent cx="0" cy="180975"/>
                <wp:effectExtent l="76200" t="0" r="76200" b="47625"/>
                <wp:wrapNone/>
                <wp:docPr id="63" name="Straight Arrow Connector 63"/>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9C7695" id="Straight Arrow Connector 63" o:spid="_x0000_s1026" type="#_x0000_t32" style="position:absolute;margin-left:200.05pt;margin-top:16.6pt;width:0;height:14.25pt;z-index:25166643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" strokecolor="black [3200]" strokeweight=".5pt">
                <v:stroke endarrow="block" joinstyle="miter"/>
                <w10:wrap anchorx="margin"/>
              </v:shape>
            </w:pict>
          </mc:Fallback>
        </mc:AlternateContent>
      </w:r>
    </w:p>
    <w:p w14:paraId="42237997" w14:textId="77777777" w:rsidR="00CB6279" w:rsidRPr="002C5542" w:rsidRDefault="00643024"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68480" behindDoc="0" locked="0" layoutInCell="1" allowOverlap="1" wp14:anchorId="5ED4F943" wp14:editId="2B6B5C41">
                <wp:simplePos x="0" y="0"/>
                <wp:positionH relativeFrom="margin">
                  <wp:posOffset>1588135</wp:posOffset>
                </wp:positionH>
                <wp:positionV relativeFrom="paragraph">
                  <wp:posOffset>99060</wp:posOffset>
                </wp:positionV>
                <wp:extent cx="1876425" cy="276225"/>
                <wp:effectExtent l="0" t="0" r="28575" b="28575"/>
                <wp:wrapNone/>
                <wp:docPr id="66" name="Rectangle 66"/>
                <wp:cNvGraphicFramePr/>
                <a:graphic xmlns:a="http://schemas.openxmlformats.org/drawingml/2006/main">
                  <a:graphicData uri="http://schemas.microsoft.com/office/word/2010/wordprocessingShape">
                    <wps:wsp>
                      <wps:cNvSpPr/>
                      <wps:spPr>
                        <a:xfrm>
                          <a:off x="0" y="0"/>
                          <a:ext cx="18764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40D034EA" w14:textId="77777777" w:rsidR="0022008F" w:rsidRPr="00B719C2" w:rsidRDefault="0022008F" w:rsidP="00CB6279">
                            <w:pPr>
                              <w:jc w:val="center"/>
                              <w:rPr>
                                <w:rFonts w:ascii="Times New Roman" w:hAnsi="Times New Roman" w:cs="Times New Roman"/>
                                <w:i/>
                              </w:rPr>
                            </w:pPr>
                            <w:r>
                              <w:rPr>
                                <w:rFonts w:ascii="Times New Roman" w:hAnsi="Times New Roman" w:cs="Times New Roman"/>
                              </w:rPr>
                              <w:t>Analisis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4F943" id="Rectangle 66" o:spid="_x0000_s1035" style="position:absolute;margin-left:125.05pt;margin-top:7.8pt;width:147.75pt;height:21.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" fillcolor="white [3201]" strokecolor="black [3200]" strokeweight="1pt">
                <v:textbox>
                  <w:txbxContent>
                    <w:p w14:paraId="40D034EA" w14:textId="77777777" w:rsidR="0022008F" w:rsidRPr="00B719C2" w:rsidRDefault="0022008F" w:rsidP="00CB6279">
                      <w:pPr>
                        <w:jc w:val="center"/>
                        <w:rPr>
                          <w:rFonts w:ascii="Times New Roman" w:hAnsi="Times New Roman" w:cs="Times New Roman"/>
                          <w:i/>
                        </w:rPr>
                      </w:pPr>
                      <w:r>
                        <w:rPr>
                          <w:rFonts w:ascii="Times New Roman" w:hAnsi="Times New Roman" w:cs="Times New Roman"/>
                        </w:rPr>
                        <w:t>Analisis data</w:t>
                      </w:r>
                    </w:p>
                  </w:txbxContent>
                </v:textbox>
                <w10:wrap anchorx="margin"/>
              </v:rect>
            </w:pict>
          </mc:Fallback>
        </mc:AlternateContent>
      </w:r>
    </w:p>
    <w:p w14:paraId="65FC8067" w14:textId="77777777" w:rsidR="00CB6279" w:rsidRDefault="00643024" w:rsidP="00CB6279">
      <w:pPr>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74624" behindDoc="0" locked="0" layoutInCell="1" allowOverlap="1" wp14:anchorId="50BEE614" wp14:editId="468D7D82">
                <wp:simplePos x="0" y="0"/>
                <wp:positionH relativeFrom="margin">
                  <wp:posOffset>2530120</wp:posOffset>
                </wp:positionH>
                <wp:positionV relativeFrom="paragraph">
                  <wp:posOffset>91676</wp:posOffset>
                </wp:positionV>
                <wp:extent cx="0" cy="180975"/>
                <wp:effectExtent l="76200" t="0" r="76200" b="47625"/>
                <wp:wrapNone/>
                <wp:docPr id="74" name="Straight Arrow Connector 74"/>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4D9D76" id="Straight Arrow Connector 74" o:spid="_x0000_s1026" type="#_x0000_t32" style="position:absolute;margin-left:199.2pt;margin-top:7.2pt;width:0;height:14.25pt;z-index:25167462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" strokecolor="black [3200]" strokeweight=".5pt">
                <v:stroke endarrow="block" joinstyle="miter"/>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D14C1D0" wp14:editId="605C1D61">
                <wp:simplePos x="0" y="0"/>
                <wp:positionH relativeFrom="column">
                  <wp:posOffset>1809750</wp:posOffset>
                </wp:positionH>
                <wp:positionV relativeFrom="paragraph">
                  <wp:posOffset>273685</wp:posOffset>
                </wp:positionV>
                <wp:extent cx="1447800" cy="238125"/>
                <wp:effectExtent l="0" t="0" r="19050" b="2857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38125"/>
                        </a:xfrm>
                        <a:prstGeom prst="rect">
                          <a:avLst/>
                        </a:prstGeom>
                        <a:solidFill>
                          <a:srgbClr val="FFFFFF"/>
                        </a:solidFill>
                        <a:ln w="9525">
                          <a:solidFill>
                            <a:srgbClr val="000000"/>
                          </a:solidFill>
                          <a:miter lim="800000"/>
                          <a:headEnd/>
                          <a:tailEnd/>
                        </a:ln>
                      </wps:spPr>
                      <wps:txbx>
                        <w:txbxContent>
                          <w:p w14:paraId="7D3417C0" w14:textId="77777777" w:rsidR="0022008F" w:rsidRPr="003E0848" w:rsidRDefault="0022008F" w:rsidP="00CB6279">
                            <w:pPr>
                              <w:jc w:val="center"/>
                              <w:rPr>
                                <w:rFonts w:ascii="Times New Roman" w:hAnsi="Times New Roman" w:cs="Times New Roman"/>
                                <w:szCs w:val="24"/>
                              </w:rPr>
                            </w:pPr>
                            <w:r w:rsidRPr="003E0848">
                              <w:rPr>
                                <w:rFonts w:ascii="Times New Roman" w:hAnsi="Times New Roman" w:cs="Times New Roman"/>
                                <w:szCs w:val="24"/>
                              </w:rPr>
                              <w:t>Kesimpulan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4C1D0" id="Rectangle 40" o:spid="_x0000_s1036" style="position:absolute;margin-left:142.5pt;margin-top:21.55pt;width:114pt;height:1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">
                <v:textbox>
                  <w:txbxContent>
                    <w:p w14:paraId="7D3417C0" w14:textId="77777777" w:rsidR="0022008F" w:rsidRPr="003E0848" w:rsidRDefault="0022008F" w:rsidP="00CB6279">
                      <w:pPr>
                        <w:jc w:val="center"/>
                        <w:rPr>
                          <w:rFonts w:ascii="Times New Roman" w:hAnsi="Times New Roman" w:cs="Times New Roman"/>
                          <w:szCs w:val="24"/>
                        </w:rPr>
                      </w:pPr>
                      <w:r w:rsidRPr="003E0848">
                        <w:rPr>
                          <w:rFonts w:ascii="Times New Roman" w:hAnsi="Times New Roman" w:cs="Times New Roman"/>
                          <w:szCs w:val="24"/>
                        </w:rPr>
                        <w:t>Kesimpulan</w:t>
                      </w:r>
                    </w:p>
                  </w:txbxContent>
                </v:textbox>
              </v:rect>
            </w:pict>
          </mc:Fallback>
        </mc:AlternateContent>
      </w:r>
    </w:p>
    <w:p w14:paraId="22D6D480" w14:textId="77777777" w:rsidR="00CB6279" w:rsidRDefault="00CB6279" w:rsidP="00CB6279">
      <w:pPr>
        <w:tabs>
          <w:tab w:val="left" w:pos="4665"/>
        </w:tabs>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78720" behindDoc="0" locked="0" layoutInCell="1" allowOverlap="1" wp14:anchorId="48E003C1" wp14:editId="54FCE412">
                <wp:simplePos x="0" y="0"/>
                <wp:positionH relativeFrom="margin">
                  <wp:align>center</wp:align>
                </wp:positionH>
                <wp:positionV relativeFrom="paragraph">
                  <wp:posOffset>231140</wp:posOffset>
                </wp:positionV>
                <wp:extent cx="0" cy="180975"/>
                <wp:effectExtent l="76200" t="0" r="57150" b="47625"/>
                <wp:wrapNone/>
                <wp:docPr id="79" name="Straight Arrow Connector 79"/>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C3C71F" id="Straight Arrow Connector 79" o:spid="_x0000_s1026" type="#_x0000_t32" style="position:absolute;margin-left:0;margin-top:18.2pt;width:0;height:14.25pt;z-index:25167872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" strokecolor="black [3200]" strokeweight=".5pt">
                <v:stroke endarrow="block" joinstyle="miter"/>
                <w10:wrap anchorx="margin"/>
              </v:shape>
            </w:pict>
          </mc:Fallback>
        </mc:AlternateContent>
      </w:r>
      <w:r>
        <w:rPr>
          <w:rFonts w:ascii="Times New Roman" w:hAnsi="Times New Roman" w:cs="Times New Roman"/>
          <w:sz w:val="24"/>
          <w:szCs w:val="24"/>
        </w:rPr>
        <w:tab/>
      </w:r>
    </w:p>
    <w:p w14:paraId="26A2E740" w14:textId="77777777" w:rsidR="00CB6279" w:rsidRDefault="00CB6279" w:rsidP="00CB6279">
      <w:pPr>
        <w:tabs>
          <w:tab w:val="left" w:pos="466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4C66208" wp14:editId="49AB7811">
                <wp:simplePos x="0" y="0"/>
                <wp:positionH relativeFrom="column">
                  <wp:posOffset>2014220</wp:posOffset>
                </wp:positionH>
                <wp:positionV relativeFrom="paragraph">
                  <wp:posOffset>114300</wp:posOffset>
                </wp:positionV>
                <wp:extent cx="1076960" cy="393700"/>
                <wp:effectExtent l="0" t="0" r="27940" b="25400"/>
                <wp:wrapNone/>
                <wp:docPr id="34" name="Flowchart: Terminator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960" cy="393700"/>
                        </a:xfrm>
                        <a:prstGeom prst="flowChartTerminator">
                          <a:avLst/>
                        </a:prstGeom>
                        <a:solidFill>
                          <a:srgbClr val="FFFFFF"/>
                        </a:solidFill>
                        <a:ln w="9525">
                          <a:solidFill>
                            <a:srgbClr val="000000"/>
                          </a:solidFill>
                          <a:round/>
                          <a:headEnd/>
                          <a:tailEnd/>
                        </a:ln>
                      </wps:spPr>
                      <wps:txbx>
                        <w:txbxContent>
                          <w:p w14:paraId="1A688C5A" w14:textId="77777777" w:rsidR="0022008F" w:rsidRPr="003E0848" w:rsidRDefault="0022008F" w:rsidP="00CB6279">
                            <w:pPr>
                              <w:spacing w:after="0" w:line="240" w:lineRule="auto"/>
                              <w:jc w:val="center"/>
                              <w:rPr>
                                <w:rFonts w:ascii="Times New Roman" w:hAnsi="Times New Roman" w:cs="Times New Roman"/>
                                <w:szCs w:val="24"/>
                              </w:rPr>
                            </w:pPr>
                            <w:r w:rsidRPr="003E0848">
                              <w:rPr>
                                <w:rFonts w:ascii="Times New Roman" w:hAnsi="Times New Roman" w:cs="Times New Roman"/>
                                <w:szCs w:val="24"/>
                              </w:rPr>
                              <w:t>Selesai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66208" id="Flowchart: Terminator 34" o:spid="_x0000_s1037" type="#_x0000_t116" style="position:absolute;margin-left:158.6pt;margin-top:9pt;width:84.8pt;height: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">
                <v:stroke joinstyle="round"/>
                <v:textbox>
                  <w:txbxContent>
                    <w:p w14:paraId="1A688C5A" w14:textId="77777777" w:rsidR="0022008F" w:rsidRPr="003E0848" w:rsidRDefault="0022008F" w:rsidP="00CB6279">
                      <w:pPr>
                        <w:spacing w:after="0" w:line="240" w:lineRule="auto"/>
                        <w:jc w:val="center"/>
                        <w:rPr>
                          <w:rFonts w:ascii="Times New Roman" w:hAnsi="Times New Roman" w:cs="Times New Roman"/>
                          <w:szCs w:val="24"/>
                        </w:rPr>
                      </w:pPr>
                      <w:r w:rsidRPr="003E0848">
                        <w:rPr>
                          <w:rFonts w:ascii="Times New Roman" w:hAnsi="Times New Roman" w:cs="Times New Roman"/>
                          <w:szCs w:val="24"/>
                        </w:rPr>
                        <w:t>Selesai</w:t>
                      </w:r>
                    </w:p>
                  </w:txbxContent>
                </v:textbox>
              </v:shape>
            </w:pict>
          </mc:Fallback>
        </mc:AlternateContent>
      </w:r>
    </w:p>
    <w:p w14:paraId="528E574B" w14:textId="77777777" w:rsidR="00CB6279" w:rsidRDefault="00CB6279" w:rsidP="00CB6279">
      <w:pPr>
        <w:tabs>
          <w:tab w:val="left" w:pos="4665"/>
        </w:tabs>
        <w:rPr>
          <w:rFonts w:ascii="Times New Roman" w:hAnsi="Times New Roman" w:cs="Times New Roman"/>
          <w:sz w:val="24"/>
          <w:szCs w:val="24"/>
        </w:rPr>
      </w:pPr>
    </w:p>
    <w:p w14:paraId="39B7B84E" w14:textId="38728E08" w:rsidR="00AB016A" w:rsidRDefault="00741907" w:rsidP="0089337F">
      <w:pPr>
        <w:pStyle w:val="Caption"/>
        <w:spacing w:before="240"/>
        <w:rPr>
          <w:rFonts w:cs="Times New Roman"/>
          <w:b w:val="0"/>
          <w:szCs w:val="24"/>
        </w:rPr>
        <w:sectPr w:rsidR="00AB016A" w:rsidSect="00F421CB">
          <w:headerReference w:type="even" r:id="rId43"/>
          <w:headerReference w:type="default" r:id="rId44"/>
          <w:footerReference w:type="first" r:id="rId45"/>
          <w:pgSz w:w="11906" w:h="16838"/>
          <w:pgMar w:top="2268" w:right="1701" w:bottom="1701" w:left="2268" w:header="708" w:footer="708" w:gutter="0"/>
          <w:cols w:space="708"/>
          <w:titlePg/>
          <w:docGrid w:linePitch="360"/>
        </w:sectPr>
      </w:pPr>
      <w:bookmarkStart w:id="81" w:name="_Toc501317706"/>
      <w:r>
        <w:t>Gambar 4.</w:t>
      </w:r>
      <w:r>
        <w:fldChar w:fldCharType="begin"/>
      </w:r>
      <w:r>
        <w:instrText xml:space="preserve"> SEQ Gambar_4. \* ARABIC </w:instrText>
      </w:r>
      <w:r>
        <w:fldChar w:fldCharType="separate"/>
      </w:r>
      <w:r w:rsidR="003E604A">
        <w:rPr>
          <w:noProof/>
        </w:rPr>
        <w:t>3</w:t>
      </w:r>
      <w:r>
        <w:fldChar w:fldCharType="end"/>
      </w:r>
      <w:r>
        <w:t xml:space="preserve"> </w:t>
      </w:r>
      <w:r w:rsidR="00B07698" w:rsidRPr="00741907">
        <w:rPr>
          <w:rFonts w:cs="Times New Roman"/>
          <w:szCs w:val="24"/>
        </w:rPr>
        <w:t>Diagram alir Peneliti</w:t>
      </w:r>
      <w:r w:rsidR="00F62A9C" w:rsidRPr="00741907">
        <w:rPr>
          <w:rFonts w:cs="Times New Roman"/>
          <w:szCs w:val="24"/>
        </w:rPr>
        <w:t>an</w:t>
      </w:r>
      <w:bookmarkEnd w:id="81"/>
    </w:p>
    <w:p w14:paraId="58265CEE" w14:textId="77777777" w:rsidR="00DF2494" w:rsidRPr="003D5FE1" w:rsidRDefault="00BE7F6C" w:rsidP="001634FE">
      <w:pPr>
        <w:pStyle w:val="Heading1"/>
        <w:numPr>
          <w:ilvl w:val="0"/>
          <w:numId w:val="0"/>
        </w:numPr>
        <w:spacing w:before="0" w:line="360" w:lineRule="auto"/>
      </w:pPr>
      <w:bookmarkStart w:id="82" w:name="_Toc510650359"/>
      <w:r w:rsidRPr="003D5FE1">
        <w:t xml:space="preserve">BAB </w:t>
      </w:r>
      <w:r w:rsidR="00DF2494" w:rsidRPr="003D5FE1">
        <w:t>V</w:t>
      </w:r>
      <w:r w:rsidR="003D5FE1">
        <w:br/>
      </w:r>
      <w:r w:rsidR="00DF2494" w:rsidRPr="003D5FE1">
        <w:t>DATA, ANALISIS, DAN PEMBAHASAN</w:t>
      </w:r>
      <w:bookmarkEnd w:id="82"/>
    </w:p>
    <w:p w14:paraId="52C7F312" w14:textId="77777777" w:rsidR="00DF2494" w:rsidRDefault="00DF2494" w:rsidP="008E71E6">
      <w:pPr>
        <w:tabs>
          <w:tab w:val="left" w:pos="4665"/>
        </w:tabs>
        <w:spacing w:line="720" w:lineRule="auto"/>
        <w:rPr>
          <w:rFonts w:ascii="Times New Roman" w:hAnsi="Times New Roman" w:cs="Times New Roman"/>
          <w:b/>
          <w:sz w:val="28"/>
          <w:szCs w:val="28"/>
        </w:rPr>
      </w:pPr>
    </w:p>
    <w:p w14:paraId="5BC4E6DC" w14:textId="77777777" w:rsidR="0080391D" w:rsidRPr="005C3C55" w:rsidRDefault="00DF2494" w:rsidP="00ED3876">
      <w:pPr>
        <w:pStyle w:val="Heading2"/>
        <w:numPr>
          <w:ilvl w:val="0"/>
          <w:numId w:val="87"/>
        </w:numPr>
        <w:spacing w:line="360" w:lineRule="auto"/>
        <w:ind w:left="426" w:hanging="426"/>
      </w:pPr>
      <w:bookmarkStart w:id="83" w:name="_Toc510650360"/>
      <w:r w:rsidRPr="005C3C55">
        <w:t>Hasil Pengujian Agregat</w:t>
      </w:r>
      <w:bookmarkEnd w:id="83"/>
    </w:p>
    <w:p w14:paraId="2BD96049" w14:textId="77777777" w:rsidR="0080391D" w:rsidRPr="00AC46AF" w:rsidRDefault="0080391D" w:rsidP="00AC46AF">
      <w:pPr>
        <w:pStyle w:val="ListParagraph"/>
        <w:spacing w:after="0" w:line="360" w:lineRule="auto"/>
        <w:ind w:left="0" w:firstLine="567"/>
        <w:jc w:val="both"/>
        <w:rPr>
          <w:rFonts w:ascii="Times New Roman" w:hAnsi="Times New Roman" w:cs="Times New Roman"/>
          <w:b/>
          <w:sz w:val="24"/>
          <w:szCs w:val="24"/>
        </w:rPr>
      </w:pPr>
      <w:r w:rsidRPr="0080391D">
        <w:rPr>
          <w:rFonts w:ascii="Times New Roman" w:hAnsi="Times New Roman" w:cs="Times New Roman"/>
          <w:sz w:val="24"/>
          <w:szCs w:val="24"/>
        </w:rPr>
        <w:t>Pengujian dilakukan untuk mengetahui karakteristik dan sifat agregat penyusun beton. Bahan-bahan penyusun beton mempunyai beberapa persyaratan yang harus dipenuhi sebelum digunakan dalam perencanaan campuran beton (</w:t>
      </w:r>
      <w:r w:rsidRPr="0080391D">
        <w:rPr>
          <w:rFonts w:ascii="Times New Roman" w:hAnsi="Times New Roman" w:cs="Times New Roman"/>
          <w:i/>
          <w:sz w:val="24"/>
          <w:szCs w:val="24"/>
        </w:rPr>
        <w:t>mix design)</w:t>
      </w:r>
      <w:r w:rsidRPr="0080391D">
        <w:rPr>
          <w:rFonts w:ascii="Times New Roman" w:hAnsi="Times New Roman" w:cs="Times New Roman"/>
          <w:sz w:val="24"/>
          <w:szCs w:val="24"/>
        </w:rPr>
        <w:t xml:space="preserve">. Pengujian agregat bertujuan untuk mengetahui apakah bahan bahan penyusun beton memenuhi persyaratan yang ditentukan. </w:t>
      </w:r>
    </w:p>
    <w:p w14:paraId="4D4FAC9B" w14:textId="77777777" w:rsidR="0080391D" w:rsidRPr="007D5435" w:rsidRDefault="0080391D" w:rsidP="009615D0">
      <w:pPr>
        <w:pStyle w:val="Heading3"/>
        <w:numPr>
          <w:ilvl w:val="0"/>
          <w:numId w:val="89"/>
        </w:numPr>
        <w:spacing w:before="0" w:line="360" w:lineRule="auto"/>
        <w:ind w:left="284" w:hanging="284"/>
        <w:rPr>
          <w:b/>
        </w:rPr>
      </w:pPr>
      <w:bookmarkStart w:id="84" w:name="_Toc510650361"/>
      <w:r w:rsidRPr="007D5435">
        <w:rPr>
          <w:b/>
        </w:rPr>
        <w:t>Hasil Pengujian Agregat Halus</w:t>
      </w:r>
      <w:bookmarkEnd w:id="84"/>
    </w:p>
    <w:p w14:paraId="049D9938" w14:textId="77777777" w:rsidR="0080391D" w:rsidRDefault="001C4586" w:rsidP="0080391D">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Pengujian yang dilakukan pada agregat halus meliputi pengujian berat jenis dan penyerapan agregat halus, pengujian analisa saringan/Modulus Halus Butir (MHB), pengujian berat volume padat</w:t>
      </w:r>
      <w:r w:rsidR="007D7A8F">
        <w:rPr>
          <w:rFonts w:ascii="Times New Roman" w:hAnsi="Times New Roman" w:cs="Times New Roman"/>
          <w:sz w:val="24"/>
          <w:szCs w:val="24"/>
        </w:rPr>
        <w:t xml:space="preserve"> dan gembur agregat halus, dan</w:t>
      </w:r>
      <w:r>
        <w:rPr>
          <w:rFonts w:ascii="Times New Roman" w:hAnsi="Times New Roman" w:cs="Times New Roman"/>
          <w:sz w:val="24"/>
          <w:szCs w:val="24"/>
        </w:rPr>
        <w:t xml:space="preserve"> pengujian lolos saringan no. 200 (uji kandungan lumpur dalam pasir)</w:t>
      </w:r>
      <w:r w:rsidR="007D7A8F">
        <w:rPr>
          <w:rFonts w:ascii="Times New Roman" w:hAnsi="Times New Roman" w:cs="Times New Roman"/>
          <w:sz w:val="24"/>
          <w:szCs w:val="24"/>
        </w:rPr>
        <w:t>.</w:t>
      </w:r>
    </w:p>
    <w:p w14:paraId="2D0BA3D4" w14:textId="77777777" w:rsidR="001C4586" w:rsidRDefault="001C4586" w:rsidP="0065389B">
      <w:pPr>
        <w:pStyle w:val="ListParagraph"/>
        <w:numPr>
          <w:ilvl w:val="0"/>
          <w:numId w:val="2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Hasil Pengujian Berat Jenis dan Penyerapan Agregat Halus</w:t>
      </w:r>
    </w:p>
    <w:p w14:paraId="3298D57B" w14:textId="77777777" w:rsidR="001C4586" w:rsidRDefault="0076675F" w:rsidP="00387D52">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Pengujian Berat Jenis dan Penyerapan Agregat halus menggunakan analisis SNI 03-1970-1990. </w:t>
      </w:r>
      <w:r w:rsidR="001C4586">
        <w:rPr>
          <w:rFonts w:ascii="Times New Roman" w:hAnsi="Times New Roman" w:cs="Times New Roman"/>
          <w:sz w:val="24"/>
          <w:szCs w:val="24"/>
        </w:rPr>
        <w:t>Hasil pengujian berat jenis dan Penyerapan air agregat halus dapat dilihat pada Tabel 5.1 berikut ini</w:t>
      </w:r>
      <w:r w:rsidR="007D7A8F">
        <w:rPr>
          <w:rFonts w:ascii="Times New Roman" w:hAnsi="Times New Roman" w:cs="Times New Roman"/>
          <w:sz w:val="24"/>
          <w:szCs w:val="24"/>
        </w:rPr>
        <w:t>.</w:t>
      </w:r>
    </w:p>
    <w:p w14:paraId="2C42A4E1" w14:textId="77777777" w:rsidR="001A068A" w:rsidRDefault="001A068A" w:rsidP="00A43452">
      <w:pPr>
        <w:pStyle w:val="ListParagraph"/>
        <w:spacing w:after="0" w:line="240" w:lineRule="auto"/>
        <w:ind w:left="0" w:firstLine="567"/>
        <w:jc w:val="both"/>
        <w:rPr>
          <w:rFonts w:ascii="Times New Roman" w:hAnsi="Times New Roman" w:cs="Times New Roman"/>
          <w:sz w:val="24"/>
          <w:szCs w:val="24"/>
        </w:rPr>
      </w:pPr>
    </w:p>
    <w:p w14:paraId="13BC135F" w14:textId="327001AF" w:rsidR="001C4586" w:rsidRPr="001C4586" w:rsidRDefault="00B414C8" w:rsidP="00B414C8">
      <w:pPr>
        <w:pStyle w:val="Caption"/>
        <w:rPr>
          <w:rFonts w:cs="Times New Roman"/>
          <w:szCs w:val="24"/>
        </w:rPr>
      </w:pPr>
      <w:bookmarkStart w:id="85" w:name="_Toc511159734"/>
      <w:r>
        <w:t>Tabel 5.</w:t>
      </w:r>
      <w:r>
        <w:fldChar w:fldCharType="begin"/>
      </w:r>
      <w:r>
        <w:instrText xml:space="preserve"> SEQ Tabel_5. \* ARABIC </w:instrText>
      </w:r>
      <w:r>
        <w:fldChar w:fldCharType="separate"/>
      </w:r>
      <w:r w:rsidR="003E604A">
        <w:rPr>
          <w:noProof/>
        </w:rPr>
        <w:t>1</w:t>
      </w:r>
      <w:r>
        <w:fldChar w:fldCharType="end"/>
      </w:r>
      <w:r w:rsidR="001C4586">
        <w:rPr>
          <w:rFonts w:cs="Times New Roman"/>
          <w:szCs w:val="24"/>
        </w:rPr>
        <w:t xml:space="preserve"> </w:t>
      </w:r>
      <w:r w:rsidR="001C4586" w:rsidRPr="00EC69B5">
        <w:rPr>
          <w:rFonts w:cs="Times New Roman"/>
          <w:szCs w:val="24"/>
        </w:rPr>
        <w:t>Hasil Pengujian Berat Jenis dan Penyerapan Air Agregat Halus</w:t>
      </w:r>
      <w:bookmarkEnd w:id="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2"/>
        <w:gridCol w:w="811"/>
        <w:gridCol w:w="866"/>
        <w:gridCol w:w="1050"/>
      </w:tblGrid>
      <w:tr w:rsidR="006C1BE1" w:rsidRPr="001C4586" w14:paraId="33ACCCB4" w14:textId="77777777" w:rsidTr="00F76DCB">
        <w:trPr>
          <w:trHeight w:val="315"/>
          <w:jc w:val="center"/>
        </w:trPr>
        <w:tc>
          <w:tcPr>
            <w:tcW w:w="0" w:type="auto"/>
            <w:noWrap/>
            <w:vAlign w:val="center"/>
            <w:hideMark/>
          </w:tcPr>
          <w:p w14:paraId="313FEFDD" w14:textId="77777777" w:rsidR="001C4586" w:rsidRPr="00905ECF" w:rsidRDefault="001C4586" w:rsidP="001548B4">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Uraian</w:t>
            </w:r>
          </w:p>
        </w:tc>
        <w:tc>
          <w:tcPr>
            <w:tcW w:w="0" w:type="auto"/>
            <w:noWrap/>
            <w:vAlign w:val="center"/>
            <w:hideMark/>
          </w:tcPr>
          <w:p w14:paraId="7CE1CEA4" w14:textId="77777777" w:rsidR="001C4586" w:rsidRPr="00905ECF" w:rsidRDefault="00F27304" w:rsidP="001548B4">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 xml:space="preserve">Hasil </w:t>
            </w:r>
            <w:r w:rsidR="001C4586" w:rsidRPr="00905ECF">
              <w:rPr>
                <w:rFonts w:ascii="Times New Roman" w:hAnsi="Times New Roman" w:cs="Times New Roman"/>
                <w:b/>
                <w:bCs/>
                <w:color w:val="000000"/>
                <w:sz w:val="20"/>
                <w:szCs w:val="20"/>
              </w:rPr>
              <w:t>1</w:t>
            </w:r>
          </w:p>
        </w:tc>
        <w:tc>
          <w:tcPr>
            <w:tcW w:w="0" w:type="auto"/>
            <w:noWrap/>
            <w:vAlign w:val="center"/>
            <w:hideMark/>
          </w:tcPr>
          <w:p w14:paraId="7DC17637" w14:textId="77777777" w:rsidR="001C4586" w:rsidRPr="00905ECF" w:rsidRDefault="00F27304" w:rsidP="001548B4">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Hasil</w:t>
            </w:r>
            <w:r w:rsidR="001C4586" w:rsidRPr="00905ECF">
              <w:rPr>
                <w:rFonts w:ascii="Times New Roman" w:hAnsi="Times New Roman" w:cs="Times New Roman"/>
                <w:b/>
                <w:bCs/>
                <w:color w:val="000000"/>
                <w:sz w:val="20"/>
                <w:szCs w:val="20"/>
              </w:rPr>
              <w:t xml:space="preserve"> 2</w:t>
            </w:r>
          </w:p>
        </w:tc>
        <w:tc>
          <w:tcPr>
            <w:tcW w:w="0" w:type="auto"/>
            <w:noWrap/>
            <w:vAlign w:val="center"/>
            <w:hideMark/>
          </w:tcPr>
          <w:p w14:paraId="01E119F0" w14:textId="77777777" w:rsidR="001C4586" w:rsidRPr="00905ECF" w:rsidRDefault="001C4586" w:rsidP="001548B4">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6C1BE1" w:rsidRPr="001C4586" w14:paraId="2A9BE55C" w14:textId="77777777" w:rsidTr="00F76DCB">
        <w:trPr>
          <w:trHeight w:val="300"/>
          <w:jc w:val="center"/>
        </w:trPr>
        <w:tc>
          <w:tcPr>
            <w:tcW w:w="0" w:type="auto"/>
            <w:noWrap/>
            <w:vAlign w:val="center"/>
            <w:hideMark/>
          </w:tcPr>
          <w:p w14:paraId="0735D7EF" w14:textId="77777777" w:rsidR="001C4586" w:rsidRPr="001C4586" w:rsidRDefault="001C4586" w:rsidP="001548B4">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Berat pasir kering mutlak, gram</w:t>
            </w:r>
            <w:r w:rsidR="00C74327">
              <w:rPr>
                <w:rFonts w:ascii="Times New Roman" w:hAnsi="Times New Roman" w:cs="Times New Roman"/>
                <w:color w:val="000000"/>
                <w:sz w:val="20"/>
                <w:szCs w:val="20"/>
                <w:lang w:val="id-ID"/>
              </w:rPr>
              <w:t xml:space="preserve">                                </w:t>
            </w:r>
            <w:r w:rsidRPr="001C4586">
              <w:rPr>
                <w:rFonts w:ascii="Times New Roman" w:hAnsi="Times New Roman" w:cs="Times New Roman"/>
                <w:color w:val="000000"/>
                <w:sz w:val="20"/>
                <w:szCs w:val="20"/>
              </w:rPr>
              <w:t>(Bk)</w:t>
            </w:r>
          </w:p>
        </w:tc>
        <w:tc>
          <w:tcPr>
            <w:tcW w:w="0" w:type="auto"/>
            <w:noWrap/>
            <w:vAlign w:val="center"/>
            <w:hideMark/>
          </w:tcPr>
          <w:p w14:paraId="37A99B54"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475,8</w:t>
            </w:r>
          </w:p>
        </w:tc>
        <w:tc>
          <w:tcPr>
            <w:tcW w:w="0" w:type="auto"/>
            <w:noWrap/>
            <w:vAlign w:val="center"/>
            <w:hideMark/>
          </w:tcPr>
          <w:p w14:paraId="00B8C581"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479,5</w:t>
            </w:r>
          </w:p>
        </w:tc>
        <w:tc>
          <w:tcPr>
            <w:tcW w:w="0" w:type="auto"/>
            <w:noWrap/>
            <w:vAlign w:val="center"/>
            <w:hideMark/>
          </w:tcPr>
          <w:p w14:paraId="4B7D8D20"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477,65</w:t>
            </w:r>
          </w:p>
        </w:tc>
      </w:tr>
      <w:tr w:rsidR="006C1BE1" w:rsidRPr="001C4586" w14:paraId="2DCB1006" w14:textId="77777777" w:rsidTr="00F76DCB">
        <w:trPr>
          <w:trHeight w:val="300"/>
          <w:jc w:val="center"/>
        </w:trPr>
        <w:tc>
          <w:tcPr>
            <w:tcW w:w="0" w:type="auto"/>
            <w:noWrap/>
            <w:vAlign w:val="center"/>
            <w:hideMark/>
          </w:tcPr>
          <w:p w14:paraId="39BACC78" w14:textId="77777777" w:rsidR="001C4586" w:rsidRPr="001C4586" w:rsidRDefault="001C4586" w:rsidP="001548B4">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Berat pasir kondisi jenuh kering muka (SSD), gram</w:t>
            </w:r>
          </w:p>
        </w:tc>
        <w:tc>
          <w:tcPr>
            <w:tcW w:w="0" w:type="auto"/>
            <w:noWrap/>
            <w:vAlign w:val="center"/>
          </w:tcPr>
          <w:p w14:paraId="4E42ED76"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0" w:type="auto"/>
            <w:noWrap/>
            <w:vAlign w:val="center"/>
          </w:tcPr>
          <w:p w14:paraId="789CA7D9"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0" w:type="auto"/>
            <w:noWrap/>
            <w:vAlign w:val="center"/>
          </w:tcPr>
          <w:p w14:paraId="2CE023D3"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r>
      <w:tr w:rsidR="006C1BE1" w:rsidRPr="001C4586" w14:paraId="7735AFF2" w14:textId="77777777" w:rsidTr="00F76DCB">
        <w:trPr>
          <w:trHeight w:val="300"/>
          <w:jc w:val="center"/>
        </w:trPr>
        <w:tc>
          <w:tcPr>
            <w:tcW w:w="0" w:type="auto"/>
            <w:noWrap/>
            <w:vAlign w:val="center"/>
            <w:hideMark/>
          </w:tcPr>
          <w:p w14:paraId="62327CC3" w14:textId="77777777" w:rsidR="001C4586" w:rsidRPr="001C4586" w:rsidRDefault="001C4586" w:rsidP="001548B4">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Berat piknometer berisi pasir dan air, gram</w:t>
            </w:r>
            <w:r w:rsidR="00C74327">
              <w:rPr>
                <w:rFonts w:ascii="Times New Roman" w:hAnsi="Times New Roman" w:cs="Times New Roman"/>
                <w:color w:val="000000"/>
                <w:sz w:val="20"/>
                <w:szCs w:val="20"/>
                <w:lang w:val="id-ID"/>
              </w:rPr>
              <w:t xml:space="preserve">               </w:t>
            </w:r>
            <w:r w:rsidRPr="001C4586">
              <w:rPr>
                <w:rFonts w:ascii="Times New Roman" w:hAnsi="Times New Roman" w:cs="Times New Roman"/>
                <w:color w:val="000000"/>
                <w:sz w:val="20"/>
                <w:szCs w:val="20"/>
              </w:rPr>
              <w:t>(Bt)</w:t>
            </w:r>
          </w:p>
        </w:tc>
        <w:tc>
          <w:tcPr>
            <w:tcW w:w="0" w:type="auto"/>
            <w:noWrap/>
            <w:vAlign w:val="center"/>
          </w:tcPr>
          <w:p w14:paraId="45E922BA"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1173,9</w:t>
            </w:r>
          </w:p>
        </w:tc>
        <w:tc>
          <w:tcPr>
            <w:tcW w:w="0" w:type="auto"/>
            <w:noWrap/>
            <w:vAlign w:val="center"/>
          </w:tcPr>
          <w:p w14:paraId="1BE603E7"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1180,44</w:t>
            </w:r>
          </w:p>
        </w:tc>
        <w:tc>
          <w:tcPr>
            <w:tcW w:w="0" w:type="auto"/>
            <w:noWrap/>
            <w:vAlign w:val="center"/>
          </w:tcPr>
          <w:p w14:paraId="62306F96"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1177,17</w:t>
            </w:r>
          </w:p>
        </w:tc>
      </w:tr>
      <w:tr w:rsidR="006C1BE1" w:rsidRPr="001C4586" w14:paraId="7AECA936" w14:textId="77777777" w:rsidTr="00F76DCB">
        <w:trPr>
          <w:trHeight w:val="300"/>
          <w:jc w:val="center"/>
        </w:trPr>
        <w:tc>
          <w:tcPr>
            <w:tcW w:w="0" w:type="auto"/>
            <w:noWrap/>
            <w:vAlign w:val="center"/>
            <w:hideMark/>
          </w:tcPr>
          <w:p w14:paraId="61ABCAAD" w14:textId="77777777" w:rsidR="001C4586" w:rsidRPr="001C4586" w:rsidRDefault="001C4586" w:rsidP="001548B4">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Berat piknometer berisi air, gram</w:t>
            </w:r>
            <w:r w:rsidR="00C74327">
              <w:rPr>
                <w:rFonts w:ascii="Times New Roman" w:hAnsi="Times New Roman" w:cs="Times New Roman"/>
                <w:color w:val="000000"/>
                <w:sz w:val="20"/>
                <w:szCs w:val="20"/>
                <w:lang w:val="id-ID"/>
              </w:rPr>
              <w:t xml:space="preserve">                               </w:t>
            </w:r>
            <w:r w:rsidRPr="001C4586">
              <w:rPr>
                <w:rFonts w:ascii="Times New Roman" w:hAnsi="Times New Roman" w:cs="Times New Roman"/>
                <w:color w:val="000000"/>
                <w:sz w:val="20"/>
                <w:szCs w:val="20"/>
              </w:rPr>
              <w:t>(B)</w:t>
            </w:r>
          </w:p>
        </w:tc>
        <w:tc>
          <w:tcPr>
            <w:tcW w:w="0" w:type="auto"/>
            <w:noWrap/>
            <w:vAlign w:val="center"/>
          </w:tcPr>
          <w:p w14:paraId="168B411E"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863,3</w:t>
            </w:r>
          </w:p>
        </w:tc>
        <w:tc>
          <w:tcPr>
            <w:tcW w:w="0" w:type="auto"/>
            <w:noWrap/>
            <w:vAlign w:val="center"/>
          </w:tcPr>
          <w:p w14:paraId="774DCF72"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863,3</w:t>
            </w:r>
          </w:p>
        </w:tc>
        <w:tc>
          <w:tcPr>
            <w:tcW w:w="0" w:type="auto"/>
            <w:noWrap/>
            <w:vAlign w:val="center"/>
          </w:tcPr>
          <w:p w14:paraId="7F1C476A"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863,3</w:t>
            </w:r>
          </w:p>
        </w:tc>
      </w:tr>
      <w:tr w:rsidR="006C1BE1" w:rsidRPr="001C4586" w14:paraId="37CC0708" w14:textId="77777777" w:rsidTr="00F76DCB">
        <w:trPr>
          <w:trHeight w:val="610"/>
          <w:jc w:val="center"/>
        </w:trPr>
        <w:tc>
          <w:tcPr>
            <w:tcW w:w="0" w:type="auto"/>
            <w:noWrap/>
            <w:vAlign w:val="center"/>
            <w:hideMark/>
          </w:tcPr>
          <w:p w14:paraId="6424789F" w14:textId="77777777" w:rsidR="001C4586" w:rsidRPr="001C4586" w:rsidRDefault="001F4D44" w:rsidP="001548B4">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Berat jenis curah,</w:t>
            </w:r>
            <w:r w:rsidR="006C1BE1">
              <w:rPr>
                <w:rFonts w:ascii="Times New Roman" w:hAnsi="Times New Roman" w:cs="Times New Roman"/>
                <w:color w:val="000000"/>
                <w:sz w:val="20"/>
                <w:szCs w:val="20"/>
              </w:rPr>
              <w:t xml:space="preserve"> gram/cm</w:t>
            </w:r>
            <w:r w:rsidR="006C1BE1">
              <w:rPr>
                <w:rFonts w:ascii="Times New Roman" w:hAnsi="Times New Roman" w:cs="Times New Roman"/>
                <w:color w:val="000000"/>
                <w:sz w:val="20"/>
                <w:szCs w:val="20"/>
                <w:vertAlign w:val="superscript"/>
              </w:rPr>
              <w:t>3</w:t>
            </w:r>
            <w:r>
              <w:rPr>
                <w:rFonts w:ascii="Times New Roman" w:hAnsi="Times New Roman" w:cs="Times New Roman"/>
                <w:color w:val="000000"/>
                <w:sz w:val="20"/>
                <w:szCs w:val="20"/>
              </w:rPr>
              <w:t xml:space="preserve"> </w:t>
            </w:r>
            <w:r w:rsidR="00C74327">
              <w:rPr>
                <w:rFonts w:ascii="Times New Roman" w:hAnsi="Times New Roman" w:cs="Times New Roman"/>
                <w:color w:val="000000"/>
                <w:sz w:val="20"/>
                <w:szCs w:val="20"/>
                <w:lang w:val="id-ID"/>
              </w:rPr>
              <w:t xml:space="preserve">                                       </w:t>
            </w:r>
            <w:r w:rsidR="001C4586" w:rsidRPr="001C4586">
              <w:rPr>
                <w:rFonts w:ascii="Times New Roman" w:hAnsi="Times New Roman" w:cs="Times New Roman"/>
                <w:color w:val="000000"/>
                <w:sz w:val="20"/>
                <w:szCs w:val="20"/>
              </w:rPr>
              <w:t>(1)</w:t>
            </w:r>
          </w:p>
          <w:p w14:paraId="66345D47" w14:textId="77777777" w:rsidR="001C4586" w:rsidRPr="001C4586" w:rsidRDefault="001C4586" w:rsidP="001548B4">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Bk / (B + 500 - Bt)</w:t>
            </w:r>
          </w:p>
        </w:tc>
        <w:tc>
          <w:tcPr>
            <w:tcW w:w="0" w:type="auto"/>
            <w:noWrap/>
            <w:vAlign w:val="center"/>
          </w:tcPr>
          <w:p w14:paraId="01EB4DC1"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2,512</w:t>
            </w:r>
          </w:p>
        </w:tc>
        <w:tc>
          <w:tcPr>
            <w:tcW w:w="0" w:type="auto"/>
            <w:noWrap/>
            <w:vAlign w:val="center"/>
          </w:tcPr>
          <w:p w14:paraId="3B129A3D"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2,622</w:t>
            </w:r>
          </w:p>
        </w:tc>
        <w:tc>
          <w:tcPr>
            <w:tcW w:w="0" w:type="auto"/>
            <w:noWrap/>
            <w:vAlign w:val="center"/>
          </w:tcPr>
          <w:p w14:paraId="53B3E7AF" w14:textId="77777777" w:rsidR="001C4586" w:rsidRPr="001C4586" w:rsidRDefault="00F27304" w:rsidP="001548B4">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2,566</w:t>
            </w:r>
          </w:p>
        </w:tc>
      </w:tr>
      <w:tr w:rsidR="00C74327" w:rsidRPr="001C4586" w14:paraId="4CDF121A" w14:textId="77777777" w:rsidTr="00C74327">
        <w:trPr>
          <w:trHeight w:val="61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368B4F" w14:textId="77777777" w:rsidR="00C74327" w:rsidRPr="001C4586" w:rsidRDefault="00C74327" w:rsidP="008E790E">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Berat jenuh kering muka, gram/cm</w:t>
            </w:r>
            <w:r w:rsidRPr="00C74327">
              <w:rPr>
                <w:rFonts w:ascii="Times New Roman" w:hAnsi="Times New Roman" w:cs="Times New Roman"/>
                <w:color w:val="000000"/>
                <w:sz w:val="20"/>
                <w:szCs w:val="20"/>
              </w:rPr>
              <w:t>3</w:t>
            </w:r>
            <w:r>
              <w:rPr>
                <w:rFonts w:ascii="Times New Roman" w:hAnsi="Times New Roman" w:cs="Times New Roman"/>
                <w:color w:val="000000"/>
                <w:sz w:val="20"/>
                <w:szCs w:val="20"/>
                <w:lang w:val="id-ID"/>
              </w:rPr>
              <w:t xml:space="preserve">                           </w:t>
            </w:r>
            <w:r w:rsidRPr="001C4586">
              <w:rPr>
                <w:rFonts w:ascii="Times New Roman" w:hAnsi="Times New Roman" w:cs="Times New Roman"/>
                <w:color w:val="000000"/>
                <w:sz w:val="20"/>
                <w:szCs w:val="20"/>
              </w:rPr>
              <w:t>(2)</w:t>
            </w:r>
          </w:p>
          <w:p w14:paraId="2C8B2187" w14:textId="77777777" w:rsidR="00C74327" w:rsidRPr="001C4586" w:rsidRDefault="00C74327" w:rsidP="008E790E">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500 / (B + 500 - Bt)</w:t>
            </w:r>
            <w:r>
              <w:rPr>
                <w:rFonts w:ascii="Times New Roman" w:hAnsi="Times New Roman" w:cs="Times New Roman"/>
                <w:color w:val="000000"/>
                <w:sz w:val="20"/>
                <w:szCs w:val="20"/>
              </w:rPr>
              <w:t xml:space="preserve"> </w:t>
            </w:r>
          </w:p>
        </w:tc>
        <w:tc>
          <w:tcPr>
            <w:tcW w:w="0" w:type="auto"/>
            <w:tcBorders>
              <w:top w:val="single" w:sz="4" w:space="0" w:color="auto"/>
              <w:left w:val="single" w:sz="4" w:space="0" w:color="auto"/>
              <w:bottom w:val="single" w:sz="4" w:space="0" w:color="auto"/>
              <w:right w:val="single" w:sz="4" w:space="0" w:color="auto"/>
            </w:tcBorders>
            <w:noWrap/>
            <w:vAlign w:val="center"/>
          </w:tcPr>
          <w:p w14:paraId="70920AFC" w14:textId="77777777" w:rsidR="00C74327" w:rsidRPr="001C4586" w:rsidRDefault="00C74327" w:rsidP="008E790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2,640</w:t>
            </w:r>
          </w:p>
        </w:tc>
        <w:tc>
          <w:tcPr>
            <w:tcW w:w="0" w:type="auto"/>
            <w:tcBorders>
              <w:top w:val="single" w:sz="4" w:space="0" w:color="auto"/>
              <w:left w:val="single" w:sz="4" w:space="0" w:color="auto"/>
              <w:bottom w:val="single" w:sz="4" w:space="0" w:color="auto"/>
              <w:right w:val="single" w:sz="4" w:space="0" w:color="auto"/>
            </w:tcBorders>
            <w:noWrap/>
            <w:vAlign w:val="center"/>
          </w:tcPr>
          <w:p w14:paraId="2DBC68AC" w14:textId="77777777" w:rsidR="00C74327" w:rsidRPr="001C4586" w:rsidRDefault="00C74327" w:rsidP="008E790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2,734</w:t>
            </w:r>
          </w:p>
        </w:tc>
        <w:tc>
          <w:tcPr>
            <w:tcW w:w="0" w:type="auto"/>
            <w:tcBorders>
              <w:top w:val="single" w:sz="4" w:space="0" w:color="auto"/>
              <w:left w:val="single" w:sz="4" w:space="0" w:color="auto"/>
              <w:bottom w:val="single" w:sz="4" w:space="0" w:color="auto"/>
              <w:right w:val="single" w:sz="4" w:space="0" w:color="auto"/>
            </w:tcBorders>
            <w:noWrap/>
            <w:vAlign w:val="center"/>
          </w:tcPr>
          <w:p w14:paraId="30086387" w14:textId="77777777" w:rsidR="00C74327" w:rsidRPr="00C74327" w:rsidRDefault="00C74327" w:rsidP="008E790E">
            <w:pPr>
              <w:contextualSpacing/>
              <w:jc w:val="center"/>
              <w:rPr>
                <w:rFonts w:ascii="Times New Roman" w:hAnsi="Times New Roman" w:cs="Times New Roman"/>
                <w:color w:val="000000"/>
                <w:sz w:val="20"/>
                <w:szCs w:val="20"/>
              </w:rPr>
            </w:pPr>
            <w:r w:rsidRPr="00C74327">
              <w:rPr>
                <w:rFonts w:ascii="Times New Roman" w:hAnsi="Times New Roman" w:cs="Times New Roman"/>
                <w:color w:val="000000"/>
                <w:sz w:val="20"/>
                <w:szCs w:val="20"/>
              </w:rPr>
              <w:t>2,686</w:t>
            </w:r>
          </w:p>
        </w:tc>
      </w:tr>
    </w:tbl>
    <w:p w14:paraId="24C6440B" w14:textId="77777777" w:rsidR="00182E12" w:rsidRDefault="00182E12" w:rsidP="008E71E6">
      <w:pPr>
        <w:pStyle w:val="ListParagraph"/>
        <w:spacing w:line="360" w:lineRule="auto"/>
        <w:ind w:left="0"/>
        <w:jc w:val="center"/>
        <w:rPr>
          <w:rFonts w:ascii="Times New Roman" w:hAnsi="Times New Roman" w:cs="Times New Roman"/>
          <w:b/>
          <w:sz w:val="24"/>
          <w:szCs w:val="24"/>
        </w:rPr>
      </w:pPr>
    </w:p>
    <w:p w14:paraId="652D103E" w14:textId="77777777" w:rsidR="00C74327" w:rsidRDefault="00C74327" w:rsidP="008E71E6">
      <w:pPr>
        <w:pStyle w:val="ListParagraph"/>
        <w:spacing w:line="360" w:lineRule="auto"/>
        <w:ind w:left="0"/>
        <w:jc w:val="center"/>
        <w:rPr>
          <w:rFonts w:ascii="Times New Roman" w:hAnsi="Times New Roman" w:cs="Times New Roman"/>
          <w:b/>
          <w:sz w:val="24"/>
          <w:szCs w:val="24"/>
        </w:rPr>
      </w:pPr>
    </w:p>
    <w:p w14:paraId="0CD507D9" w14:textId="77777777" w:rsidR="00C74327" w:rsidRDefault="00C74327" w:rsidP="008E71E6">
      <w:pPr>
        <w:pStyle w:val="ListParagraph"/>
        <w:spacing w:line="360" w:lineRule="auto"/>
        <w:ind w:left="0"/>
        <w:jc w:val="center"/>
        <w:rPr>
          <w:rFonts w:ascii="Times New Roman" w:hAnsi="Times New Roman" w:cs="Times New Roman"/>
          <w:b/>
          <w:sz w:val="24"/>
          <w:szCs w:val="24"/>
        </w:rPr>
      </w:pPr>
    </w:p>
    <w:p w14:paraId="639AC3D5" w14:textId="77777777" w:rsidR="00650043" w:rsidRPr="005F7B98" w:rsidRDefault="005F7B98" w:rsidP="004668C0">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b/>
          <w:sz w:val="24"/>
          <w:szCs w:val="24"/>
        </w:rPr>
        <w:t xml:space="preserve">Tabel Lanjutan 5.1 </w:t>
      </w:r>
      <w:r w:rsidRPr="00EC69B5">
        <w:rPr>
          <w:rFonts w:ascii="Times New Roman" w:hAnsi="Times New Roman" w:cs="Times New Roman"/>
          <w:b/>
          <w:sz w:val="24"/>
          <w:szCs w:val="24"/>
        </w:rPr>
        <w:t>Hasil Pengujian Berat Jenis dan Penyerapan Air Agregat Halus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811"/>
        <w:gridCol w:w="811"/>
        <w:gridCol w:w="1050"/>
      </w:tblGrid>
      <w:tr w:rsidR="00650043" w:rsidRPr="001C4586" w14:paraId="048E9DA4" w14:textId="77777777" w:rsidTr="00F76DCB">
        <w:trPr>
          <w:trHeight w:val="315"/>
          <w:jc w:val="center"/>
        </w:trPr>
        <w:tc>
          <w:tcPr>
            <w:tcW w:w="0" w:type="auto"/>
            <w:noWrap/>
            <w:vAlign w:val="center"/>
            <w:hideMark/>
          </w:tcPr>
          <w:p w14:paraId="43579E77" w14:textId="77777777" w:rsidR="00650043" w:rsidRPr="00905ECF" w:rsidRDefault="00650043" w:rsidP="00DF225E">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Uraian</w:t>
            </w:r>
          </w:p>
        </w:tc>
        <w:tc>
          <w:tcPr>
            <w:tcW w:w="0" w:type="auto"/>
            <w:noWrap/>
            <w:vAlign w:val="center"/>
            <w:hideMark/>
          </w:tcPr>
          <w:p w14:paraId="13671E24" w14:textId="77777777" w:rsidR="00650043" w:rsidRPr="00905ECF" w:rsidRDefault="00650043" w:rsidP="00DF225E">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Hasil 1</w:t>
            </w:r>
          </w:p>
        </w:tc>
        <w:tc>
          <w:tcPr>
            <w:tcW w:w="0" w:type="auto"/>
            <w:noWrap/>
            <w:vAlign w:val="center"/>
            <w:hideMark/>
          </w:tcPr>
          <w:p w14:paraId="75FBF58F" w14:textId="77777777" w:rsidR="00650043" w:rsidRPr="00905ECF" w:rsidRDefault="00650043" w:rsidP="00DF225E">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Hasil 2</w:t>
            </w:r>
          </w:p>
        </w:tc>
        <w:tc>
          <w:tcPr>
            <w:tcW w:w="0" w:type="auto"/>
            <w:noWrap/>
            <w:vAlign w:val="center"/>
            <w:hideMark/>
          </w:tcPr>
          <w:p w14:paraId="5E086EC6" w14:textId="77777777" w:rsidR="00650043" w:rsidRPr="00905ECF" w:rsidRDefault="00650043" w:rsidP="00DF225E">
            <w:pPr>
              <w:contextualSpacing/>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650043" w:rsidRPr="001C4586" w14:paraId="01BDABAD" w14:textId="77777777" w:rsidTr="00F76DCB">
        <w:trPr>
          <w:trHeight w:val="700"/>
          <w:jc w:val="center"/>
        </w:trPr>
        <w:tc>
          <w:tcPr>
            <w:tcW w:w="0" w:type="auto"/>
            <w:noWrap/>
            <w:vAlign w:val="center"/>
            <w:hideMark/>
          </w:tcPr>
          <w:p w14:paraId="6E424BC8" w14:textId="77777777" w:rsidR="00650043" w:rsidRPr="001C4586" w:rsidRDefault="00650043" w:rsidP="00DF225E">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Berat jenis semu</w:t>
            </w:r>
            <w:r>
              <w:rPr>
                <w:rFonts w:ascii="Times New Roman" w:hAnsi="Times New Roman" w:cs="Times New Roman"/>
                <w:color w:val="000000"/>
                <w:sz w:val="20"/>
                <w:szCs w:val="20"/>
              </w:rPr>
              <w:t xml:space="preserve"> gram/cm</w:t>
            </w:r>
            <w:r>
              <w:rPr>
                <w:rFonts w:ascii="Times New Roman" w:hAnsi="Times New Roman" w:cs="Times New Roman"/>
                <w:color w:val="000000"/>
                <w:sz w:val="20"/>
                <w:szCs w:val="20"/>
                <w:vertAlign w:val="superscript"/>
              </w:rPr>
              <w:t>3</w:t>
            </w:r>
            <w:r w:rsidRPr="001C4586">
              <w:rPr>
                <w:rFonts w:ascii="Times New Roman" w:hAnsi="Times New Roman" w:cs="Times New Roman"/>
                <w:color w:val="000000"/>
                <w:sz w:val="20"/>
                <w:szCs w:val="20"/>
              </w:rPr>
              <w:t xml:space="preserve">                                                    (3)</w:t>
            </w:r>
          </w:p>
          <w:p w14:paraId="00622222" w14:textId="77777777" w:rsidR="00650043" w:rsidRPr="001C4586" w:rsidRDefault="00650043" w:rsidP="00DF225E">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Bk / (B + Bk - Bt)</w:t>
            </w:r>
          </w:p>
        </w:tc>
        <w:tc>
          <w:tcPr>
            <w:tcW w:w="0" w:type="auto"/>
            <w:noWrap/>
            <w:vAlign w:val="center"/>
          </w:tcPr>
          <w:p w14:paraId="4FC42A2C" w14:textId="77777777" w:rsidR="00650043" w:rsidRPr="001C4586" w:rsidRDefault="00650043" w:rsidP="00DF225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2,880</w:t>
            </w:r>
          </w:p>
        </w:tc>
        <w:tc>
          <w:tcPr>
            <w:tcW w:w="0" w:type="auto"/>
            <w:noWrap/>
            <w:vAlign w:val="center"/>
          </w:tcPr>
          <w:p w14:paraId="3392C030" w14:textId="77777777" w:rsidR="00650043" w:rsidRPr="001C4586" w:rsidRDefault="00650043" w:rsidP="00DF225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2,953</w:t>
            </w:r>
          </w:p>
        </w:tc>
        <w:tc>
          <w:tcPr>
            <w:tcW w:w="0" w:type="auto"/>
            <w:noWrap/>
            <w:vAlign w:val="center"/>
          </w:tcPr>
          <w:p w14:paraId="1FE3D060" w14:textId="77777777" w:rsidR="00650043" w:rsidRPr="001C4586" w:rsidRDefault="00650043" w:rsidP="00DF225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2,916</w:t>
            </w:r>
          </w:p>
        </w:tc>
      </w:tr>
      <w:tr w:rsidR="00650043" w:rsidRPr="001C4586" w14:paraId="2A88E041" w14:textId="77777777" w:rsidTr="00F76DCB">
        <w:trPr>
          <w:trHeight w:val="700"/>
          <w:jc w:val="center"/>
        </w:trPr>
        <w:tc>
          <w:tcPr>
            <w:tcW w:w="0" w:type="auto"/>
            <w:noWrap/>
            <w:vAlign w:val="center"/>
            <w:hideMark/>
          </w:tcPr>
          <w:p w14:paraId="646FB32F" w14:textId="77777777" w:rsidR="00650043" w:rsidRPr="001C4586" w:rsidRDefault="00650043" w:rsidP="00DF225E">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 xml:space="preserve">Penyerapan air, %                                                  </w:t>
            </w:r>
            <w:r>
              <w:rPr>
                <w:rFonts w:ascii="Times New Roman" w:hAnsi="Times New Roman" w:cs="Times New Roman"/>
                <w:color w:val="000000"/>
                <w:sz w:val="20"/>
                <w:szCs w:val="20"/>
              </w:rPr>
              <w:t xml:space="preserve">                </w:t>
            </w:r>
            <w:r w:rsidRPr="001C4586">
              <w:rPr>
                <w:rFonts w:ascii="Times New Roman" w:hAnsi="Times New Roman" w:cs="Times New Roman"/>
                <w:color w:val="000000"/>
                <w:sz w:val="20"/>
                <w:szCs w:val="20"/>
              </w:rPr>
              <w:t>(4)</w:t>
            </w:r>
          </w:p>
          <w:p w14:paraId="2C39F9C7" w14:textId="77777777" w:rsidR="00650043" w:rsidRPr="001C4586" w:rsidRDefault="00650043" w:rsidP="00DF225E">
            <w:pPr>
              <w:contextualSpacing/>
              <w:rPr>
                <w:rFonts w:ascii="Times New Roman" w:hAnsi="Times New Roman" w:cs="Times New Roman"/>
                <w:color w:val="000000"/>
                <w:sz w:val="20"/>
                <w:szCs w:val="20"/>
              </w:rPr>
            </w:pPr>
            <w:r w:rsidRPr="001C4586">
              <w:rPr>
                <w:rFonts w:ascii="Times New Roman" w:hAnsi="Times New Roman" w:cs="Times New Roman"/>
                <w:color w:val="000000"/>
                <w:sz w:val="20"/>
                <w:szCs w:val="20"/>
              </w:rPr>
              <w:t>(500 - Bk) / Bk x 100%</w:t>
            </w:r>
          </w:p>
        </w:tc>
        <w:tc>
          <w:tcPr>
            <w:tcW w:w="0" w:type="auto"/>
            <w:noWrap/>
            <w:vAlign w:val="center"/>
          </w:tcPr>
          <w:p w14:paraId="473020C2" w14:textId="77777777" w:rsidR="00650043" w:rsidRPr="001C4586" w:rsidRDefault="00650043" w:rsidP="00DF225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5,086</w:t>
            </w:r>
          </w:p>
        </w:tc>
        <w:tc>
          <w:tcPr>
            <w:tcW w:w="0" w:type="auto"/>
            <w:noWrap/>
            <w:vAlign w:val="center"/>
          </w:tcPr>
          <w:p w14:paraId="1C6587AC" w14:textId="77777777" w:rsidR="00650043" w:rsidRPr="001C4586" w:rsidRDefault="00650043" w:rsidP="00DF225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4,275</w:t>
            </w:r>
          </w:p>
        </w:tc>
        <w:tc>
          <w:tcPr>
            <w:tcW w:w="0" w:type="auto"/>
            <w:noWrap/>
            <w:vAlign w:val="center"/>
          </w:tcPr>
          <w:p w14:paraId="7E12991D" w14:textId="77777777" w:rsidR="00650043" w:rsidRPr="001C4586" w:rsidRDefault="00650043" w:rsidP="00DF225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4,679</w:t>
            </w:r>
          </w:p>
        </w:tc>
      </w:tr>
    </w:tbl>
    <w:p w14:paraId="600FD4AF" w14:textId="77777777" w:rsidR="001548B4" w:rsidRPr="005227FD" w:rsidRDefault="0041001A" w:rsidP="002007C9">
      <w:pPr>
        <w:pStyle w:val="ListParagraph"/>
        <w:spacing w:before="240" w:line="360" w:lineRule="auto"/>
        <w:ind w:left="284"/>
        <w:jc w:val="both"/>
        <w:rPr>
          <w:rFonts w:ascii="Times New Roman" w:hAnsi="Times New Roman" w:cs="Times New Roman"/>
          <w:sz w:val="24"/>
          <w:szCs w:val="24"/>
        </w:rPr>
      </w:pPr>
      <w:r w:rsidRPr="005227FD">
        <w:rPr>
          <w:rFonts w:ascii="Times New Roman" w:hAnsi="Times New Roman" w:cs="Times New Roman"/>
          <w:sz w:val="24"/>
          <w:szCs w:val="24"/>
        </w:rPr>
        <w:t>Analisis Perhitungan</w:t>
      </w:r>
      <w:r w:rsidR="005227FD">
        <w:rPr>
          <w:rFonts w:ascii="Times New Roman" w:hAnsi="Times New Roman" w:cs="Times New Roman"/>
          <w:sz w:val="24"/>
          <w:szCs w:val="24"/>
        </w:rPr>
        <w:t xml:space="preserve"> </w:t>
      </w:r>
      <w:r w:rsidR="001D5CCF">
        <w:rPr>
          <w:rFonts w:ascii="Times New Roman" w:hAnsi="Times New Roman" w:cs="Times New Roman"/>
          <w:sz w:val="24"/>
          <w:szCs w:val="24"/>
        </w:rPr>
        <w:t>Berat Jenis</w:t>
      </w:r>
      <w:r w:rsidR="001548B4" w:rsidRPr="005227FD">
        <w:rPr>
          <w:rFonts w:ascii="Times New Roman" w:hAnsi="Times New Roman" w:cs="Times New Roman"/>
          <w:sz w:val="24"/>
          <w:szCs w:val="24"/>
        </w:rPr>
        <w:t xml:space="preserve"> Pengujian 1</w:t>
      </w:r>
    </w:p>
    <w:p w14:paraId="5A5F2AD2" w14:textId="77777777" w:rsidR="0041001A" w:rsidRPr="001548B4" w:rsidRDefault="0041001A" w:rsidP="002007C9">
      <w:pPr>
        <w:pStyle w:val="ListParagraph"/>
        <w:numPr>
          <w:ilvl w:val="0"/>
          <w:numId w:val="26"/>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Berat </w:t>
      </w:r>
      <w:r w:rsidR="001548B4">
        <w:rPr>
          <w:rFonts w:ascii="Times New Roman" w:hAnsi="Times New Roman" w:cs="Times New Roman"/>
          <w:sz w:val="24"/>
          <w:szCs w:val="24"/>
        </w:rPr>
        <w:t>j</w:t>
      </w:r>
      <w:r>
        <w:rPr>
          <w:rFonts w:ascii="Times New Roman" w:hAnsi="Times New Roman" w:cs="Times New Roman"/>
          <w:sz w:val="24"/>
          <w:szCs w:val="24"/>
        </w:rPr>
        <w:t xml:space="preserve">enis </w:t>
      </w:r>
      <w:r w:rsidR="001548B4">
        <w:rPr>
          <w:rFonts w:ascii="Times New Roman" w:hAnsi="Times New Roman" w:cs="Times New Roman"/>
          <w:sz w:val="24"/>
          <w:szCs w:val="24"/>
        </w:rPr>
        <w:t>c</w:t>
      </w:r>
      <w:r>
        <w:rPr>
          <w:rFonts w:ascii="Times New Roman" w:hAnsi="Times New Roman" w:cs="Times New Roman"/>
          <w:sz w:val="24"/>
          <w:szCs w:val="24"/>
        </w:rPr>
        <w:t xml:space="preserve">urah </w:t>
      </w:r>
      <w:r w:rsidR="001548B4">
        <w:rPr>
          <w:rFonts w:ascii="Times New Roman" w:hAnsi="Times New Roman" w:cs="Times New Roman"/>
          <w:sz w:val="24"/>
          <w:szCs w:val="24"/>
        </w:rPr>
        <w:tab/>
      </w:r>
      <w:r w:rsidR="001548B4">
        <w:rPr>
          <w:rFonts w:ascii="Times New Roman" w:hAnsi="Times New Roman" w:cs="Times New Roman"/>
          <w:sz w:val="24"/>
          <w:szCs w:val="24"/>
        </w:rPr>
        <w:tab/>
      </w:r>
      <w:r>
        <w:rPr>
          <w:rFonts w:ascii="Times New Roman" w:hAnsi="Times New Roman" w:cs="Times New Roman"/>
          <w:sz w:val="24"/>
          <w:szCs w:val="24"/>
        </w:rPr>
        <w:tab/>
      </w:r>
      <w:r w:rsidR="001548B4">
        <w:rPr>
          <w:rFonts w:ascii="Times New Roman" w:hAnsi="Times New Roman" w:cs="Times New Roman"/>
          <w:sz w:val="24"/>
          <w:szCs w:val="24"/>
        </w:rPr>
        <w:tab/>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Bk</m:t>
            </m:r>
          </m:num>
          <m:den>
            <m:r>
              <w:rPr>
                <w:rFonts w:ascii="Cambria Math" w:hAnsi="Cambria Math" w:cs="Times New Roman"/>
                <w:sz w:val="24"/>
                <w:szCs w:val="24"/>
              </w:rPr>
              <m:t xml:space="preserve">(B + 500 -Bt) </m:t>
            </m:r>
          </m:den>
        </m:f>
      </m:oMath>
    </w:p>
    <w:p w14:paraId="0FFA8DB0" w14:textId="77777777" w:rsidR="001548B4" w:rsidRDefault="001548B4" w:rsidP="001548B4">
      <w:pPr>
        <w:pStyle w:val="ListParagraph"/>
        <w:spacing w:after="0" w:line="360" w:lineRule="auto"/>
        <w:ind w:left="50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475,8</m:t>
            </m:r>
          </m:num>
          <m:den>
            <m:r>
              <w:rPr>
                <w:rFonts w:ascii="Cambria Math" w:hAnsi="Cambria Math" w:cs="Times New Roman"/>
                <w:sz w:val="24"/>
                <w:szCs w:val="24"/>
              </w:rPr>
              <m:t xml:space="preserve">(863,3 + 500 -1173,9) </m:t>
            </m:r>
          </m:den>
        </m:f>
      </m:oMath>
    </w:p>
    <w:p w14:paraId="1A1A52C9" w14:textId="77777777" w:rsidR="001548B4" w:rsidRPr="003550E6" w:rsidRDefault="001548B4" w:rsidP="001548B4">
      <w:pPr>
        <w:pStyle w:val="ListParagraph"/>
        <w:spacing w:after="0" w:line="360" w:lineRule="auto"/>
        <w:ind w:left="5040"/>
        <w:jc w:val="both"/>
        <w:rPr>
          <w:rFonts w:ascii="Times New Roman" w:hAnsi="Times New Roman" w:cs="Times New Roman"/>
          <w:sz w:val="24"/>
          <w:szCs w:val="24"/>
          <w:vertAlign w:val="superscript"/>
        </w:rPr>
      </w:pPr>
      <w:r>
        <w:rPr>
          <w:rFonts w:ascii="Times New Roman" w:eastAsiaTheme="minorEastAsia" w:hAnsi="Times New Roman" w:cs="Times New Roman"/>
          <w:sz w:val="24"/>
          <w:szCs w:val="24"/>
        </w:rPr>
        <w:t xml:space="preserve">= </w:t>
      </w:r>
      <w:r w:rsidR="00220757">
        <w:rPr>
          <w:rFonts w:ascii="Times New Roman" w:eastAsiaTheme="minorEastAsia" w:hAnsi="Times New Roman" w:cs="Times New Roman"/>
          <w:sz w:val="24"/>
          <w:szCs w:val="24"/>
        </w:rPr>
        <w:t>2,512</w:t>
      </w:r>
      <w:r w:rsidR="003550E6">
        <w:rPr>
          <w:rFonts w:ascii="Times New Roman" w:eastAsiaTheme="minorEastAsia" w:hAnsi="Times New Roman" w:cs="Times New Roman"/>
          <w:sz w:val="24"/>
          <w:szCs w:val="24"/>
        </w:rPr>
        <w:t xml:space="preserve"> gram/cm</w:t>
      </w:r>
      <w:r w:rsidR="003550E6">
        <w:rPr>
          <w:rFonts w:ascii="Times New Roman" w:eastAsiaTheme="minorEastAsia" w:hAnsi="Times New Roman" w:cs="Times New Roman"/>
          <w:sz w:val="24"/>
          <w:szCs w:val="24"/>
          <w:vertAlign w:val="superscript"/>
        </w:rPr>
        <w:t>3</w:t>
      </w:r>
    </w:p>
    <w:p w14:paraId="7EE6A52F" w14:textId="77777777" w:rsidR="001548B4" w:rsidRPr="00220757" w:rsidRDefault="001548B4" w:rsidP="002007C9">
      <w:pPr>
        <w:pStyle w:val="ListParagraph"/>
        <w:numPr>
          <w:ilvl w:val="0"/>
          <w:numId w:val="26"/>
        </w:numPr>
        <w:spacing w:after="0" w:line="360" w:lineRule="auto"/>
        <w:ind w:left="567" w:hanging="283"/>
        <w:jc w:val="both"/>
        <w:rPr>
          <w:rFonts w:ascii="Times New Roman" w:hAnsi="Times New Roman" w:cs="Times New Roman"/>
          <w:sz w:val="24"/>
          <w:szCs w:val="24"/>
        </w:rPr>
      </w:pPr>
      <w:r>
        <w:rPr>
          <w:rFonts w:ascii="Times New Roman" w:eastAsiaTheme="minorEastAsia" w:hAnsi="Times New Roman" w:cs="Times New Roman"/>
          <w:sz w:val="24"/>
          <w:szCs w:val="24"/>
        </w:rPr>
        <w:t>Berat jenis kering muka (</w:t>
      </w:r>
      <w:r w:rsidRPr="001548B4">
        <w:rPr>
          <w:rFonts w:ascii="Times New Roman" w:eastAsiaTheme="minorEastAsia" w:hAnsi="Times New Roman" w:cs="Times New Roman"/>
          <w:i/>
          <w:sz w:val="24"/>
          <w:szCs w:val="24"/>
        </w:rPr>
        <w:t>SSD</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2007C9">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500</m:t>
            </m:r>
          </m:num>
          <m:den>
            <m:r>
              <w:rPr>
                <w:rFonts w:ascii="Cambria Math" w:hAnsi="Cambria Math" w:cs="Times New Roman"/>
                <w:sz w:val="24"/>
                <w:szCs w:val="24"/>
              </w:rPr>
              <m:t xml:space="preserve">(B + 500 -Bt) </m:t>
            </m:r>
          </m:den>
        </m:f>
      </m:oMath>
    </w:p>
    <w:p w14:paraId="715BF6CE" w14:textId="77777777" w:rsidR="00220757" w:rsidRDefault="00220757" w:rsidP="00220757">
      <w:pPr>
        <w:pStyle w:val="ListParagraph"/>
        <w:spacing w:after="0" w:line="360" w:lineRule="auto"/>
        <w:ind w:left="50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500</m:t>
            </m:r>
          </m:num>
          <m:den>
            <m:r>
              <w:rPr>
                <w:rFonts w:ascii="Cambria Math" w:hAnsi="Cambria Math" w:cs="Times New Roman"/>
                <w:sz w:val="24"/>
                <w:szCs w:val="24"/>
              </w:rPr>
              <m:t xml:space="preserve">(863,3 + 500 -1173,9) </m:t>
            </m:r>
          </m:den>
        </m:f>
      </m:oMath>
    </w:p>
    <w:p w14:paraId="70182B0E" w14:textId="77777777" w:rsidR="00220757" w:rsidRPr="003550E6" w:rsidRDefault="00220757" w:rsidP="00220757">
      <w:pPr>
        <w:pStyle w:val="ListParagraph"/>
        <w:spacing w:after="0" w:line="360" w:lineRule="auto"/>
        <w:ind w:left="5040"/>
        <w:jc w:val="both"/>
        <w:rPr>
          <w:rFonts w:ascii="Times New Roman" w:hAnsi="Times New Roman" w:cs="Times New Roman"/>
          <w:sz w:val="24"/>
          <w:szCs w:val="24"/>
          <w:vertAlign w:val="superscript"/>
        </w:rPr>
      </w:pPr>
      <w:r>
        <w:rPr>
          <w:rFonts w:ascii="Times New Roman" w:eastAsiaTheme="minorEastAsia" w:hAnsi="Times New Roman" w:cs="Times New Roman"/>
          <w:sz w:val="24"/>
          <w:szCs w:val="24"/>
        </w:rPr>
        <w:t>= 2,640</w:t>
      </w:r>
      <w:r w:rsidR="003550E6">
        <w:rPr>
          <w:rFonts w:ascii="Times New Roman" w:eastAsiaTheme="minorEastAsia" w:hAnsi="Times New Roman" w:cs="Times New Roman"/>
          <w:sz w:val="24"/>
          <w:szCs w:val="24"/>
        </w:rPr>
        <w:t xml:space="preserve"> gram/cm</w:t>
      </w:r>
      <w:r w:rsidR="003550E6">
        <w:rPr>
          <w:rFonts w:ascii="Times New Roman" w:eastAsiaTheme="minorEastAsia" w:hAnsi="Times New Roman" w:cs="Times New Roman"/>
          <w:sz w:val="24"/>
          <w:szCs w:val="24"/>
          <w:vertAlign w:val="superscript"/>
        </w:rPr>
        <w:t>3</w:t>
      </w:r>
    </w:p>
    <w:p w14:paraId="6A38996A" w14:textId="77777777" w:rsidR="001548B4" w:rsidRPr="00220757" w:rsidRDefault="001548B4" w:rsidP="002007C9">
      <w:pPr>
        <w:pStyle w:val="ListParagraph"/>
        <w:numPr>
          <w:ilvl w:val="0"/>
          <w:numId w:val="26"/>
        </w:numPr>
        <w:spacing w:after="0" w:line="360" w:lineRule="auto"/>
        <w:ind w:left="567" w:hanging="283"/>
        <w:jc w:val="both"/>
        <w:rPr>
          <w:rFonts w:ascii="Times New Roman" w:hAnsi="Times New Roman" w:cs="Times New Roman"/>
          <w:sz w:val="24"/>
          <w:szCs w:val="24"/>
        </w:rPr>
      </w:pPr>
      <w:r>
        <w:rPr>
          <w:rFonts w:ascii="Times New Roman" w:eastAsiaTheme="minorEastAsia" w:hAnsi="Times New Roman" w:cs="Times New Roman"/>
          <w:sz w:val="24"/>
          <w:szCs w:val="24"/>
        </w:rPr>
        <w:t>Berat jenis semu</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Bk</m:t>
            </m:r>
          </m:num>
          <m:den>
            <m:r>
              <w:rPr>
                <w:rFonts w:ascii="Cambria Math" w:hAnsi="Cambria Math" w:cs="Times New Roman"/>
                <w:sz w:val="24"/>
                <w:szCs w:val="24"/>
              </w:rPr>
              <m:t xml:space="preserve">(B + Bk -Bt) </m:t>
            </m:r>
          </m:den>
        </m:f>
      </m:oMath>
    </w:p>
    <w:p w14:paraId="186275EA" w14:textId="77777777" w:rsidR="00220757" w:rsidRDefault="00220757" w:rsidP="00220757">
      <w:pPr>
        <w:pStyle w:val="ListParagraph"/>
        <w:spacing w:after="0" w:line="360" w:lineRule="auto"/>
        <w:ind w:left="50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475,8</m:t>
            </m:r>
          </m:num>
          <m:den>
            <m:r>
              <w:rPr>
                <w:rFonts w:ascii="Cambria Math" w:hAnsi="Cambria Math" w:cs="Times New Roman"/>
                <w:sz w:val="24"/>
                <w:szCs w:val="24"/>
              </w:rPr>
              <m:t xml:space="preserve">(863,3 + 475,8 -1173,9) </m:t>
            </m:r>
          </m:den>
        </m:f>
      </m:oMath>
    </w:p>
    <w:p w14:paraId="145255E5" w14:textId="77777777" w:rsidR="000E24D3" w:rsidRPr="003550E6" w:rsidRDefault="000E24D3" w:rsidP="00220757">
      <w:pPr>
        <w:pStyle w:val="ListParagraph"/>
        <w:spacing w:after="0" w:line="360" w:lineRule="auto"/>
        <w:ind w:left="5040"/>
        <w:jc w:val="both"/>
        <w:rPr>
          <w:rFonts w:ascii="Times New Roman" w:hAnsi="Times New Roman" w:cs="Times New Roman"/>
          <w:sz w:val="24"/>
          <w:szCs w:val="24"/>
          <w:vertAlign w:val="superscript"/>
        </w:rPr>
      </w:pPr>
      <w:r>
        <w:rPr>
          <w:rFonts w:ascii="Times New Roman" w:eastAsiaTheme="minorEastAsia" w:hAnsi="Times New Roman" w:cs="Times New Roman"/>
          <w:sz w:val="24"/>
          <w:szCs w:val="24"/>
        </w:rPr>
        <w:t>= 2,880</w:t>
      </w:r>
      <w:r w:rsidR="003550E6">
        <w:rPr>
          <w:rFonts w:ascii="Times New Roman" w:eastAsiaTheme="minorEastAsia" w:hAnsi="Times New Roman" w:cs="Times New Roman"/>
          <w:sz w:val="24"/>
          <w:szCs w:val="24"/>
        </w:rPr>
        <w:t xml:space="preserve"> gram/cm</w:t>
      </w:r>
      <w:r w:rsidR="003550E6">
        <w:rPr>
          <w:rFonts w:ascii="Times New Roman" w:eastAsiaTheme="minorEastAsia" w:hAnsi="Times New Roman" w:cs="Times New Roman"/>
          <w:sz w:val="24"/>
          <w:szCs w:val="24"/>
          <w:vertAlign w:val="superscript"/>
        </w:rPr>
        <w:t>3</w:t>
      </w:r>
    </w:p>
    <w:p w14:paraId="35B5FB66" w14:textId="77777777" w:rsidR="001548B4" w:rsidRPr="00295A0F" w:rsidRDefault="001548B4" w:rsidP="002007C9">
      <w:pPr>
        <w:pStyle w:val="ListParagraph"/>
        <w:numPr>
          <w:ilvl w:val="0"/>
          <w:numId w:val="26"/>
        </w:numPr>
        <w:spacing w:after="0" w:line="360" w:lineRule="auto"/>
        <w:ind w:left="567" w:hanging="283"/>
        <w:jc w:val="both"/>
        <w:rPr>
          <w:rFonts w:ascii="Times New Roman" w:hAnsi="Times New Roman" w:cs="Times New Roman"/>
          <w:sz w:val="24"/>
          <w:szCs w:val="24"/>
        </w:rPr>
      </w:pPr>
      <w:r w:rsidRPr="002007C9">
        <w:rPr>
          <w:rFonts w:ascii="Times New Roman" w:hAnsi="Times New Roman" w:cs="Times New Roman"/>
          <w:sz w:val="24"/>
          <w:szCs w:val="24"/>
        </w:rPr>
        <w:t>Penyerapan</w:t>
      </w:r>
      <w:r>
        <w:rPr>
          <w:rFonts w:ascii="Times New Roman" w:eastAsiaTheme="minorEastAsia" w:hAnsi="Times New Roman" w:cs="Times New Roman"/>
          <w:sz w:val="24"/>
          <w:szCs w:val="24"/>
        </w:rPr>
        <w:t xml:space="preserve"> air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2007C9">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(500-Bk)</m:t>
            </m:r>
          </m:num>
          <m:den>
            <m:r>
              <w:rPr>
                <w:rFonts w:ascii="Cambria Math" w:hAnsi="Cambria Math" w:cs="Times New Roman"/>
                <w:sz w:val="24"/>
                <w:szCs w:val="24"/>
              </w:rPr>
              <m:t xml:space="preserve">Bk </m:t>
            </m:r>
          </m:den>
        </m:f>
        <m:r>
          <w:rPr>
            <w:rFonts w:ascii="Cambria Math" w:hAnsi="Cambria Math" w:cs="Times New Roman"/>
            <w:sz w:val="24"/>
            <w:szCs w:val="24"/>
          </w:rPr>
          <m:t>x 100%</m:t>
        </m:r>
      </m:oMath>
    </w:p>
    <w:p w14:paraId="217A3D4A" w14:textId="77777777" w:rsidR="000E24D3" w:rsidRDefault="000E24D3" w:rsidP="000E24D3">
      <w:pPr>
        <w:pStyle w:val="ListParagraph"/>
        <w:spacing w:after="0" w:line="360" w:lineRule="auto"/>
        <w:ind w:left="50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(500-475,8)</m:t>
            </m:r>
          </m:num>
          <m:den>
            <m:r>
              <w:rPr>
                <w:rFonts w:ascii="Cambria Math" w:hAnsi="Cambria Math" w:cs="Times New Roman"/>
                <w:sz w:val="24"/>
                <w:szCs w:val="24"/>
              </w:rPr>
              <m:t>475,8</m:t>
            </m:r>
          </m:den>
        </m:f>
        <m:r>
          <w:rPr>
            <w:rFonts w:ascii="Cambria Math" w:hAnsi="Cambria Math" w:cs="Times New Roman"/>
            <w:sz w:val="24"/>
            <w:szCs w:val="24"/>
          </w:rPr>
          <m:t>x 100%</m:t>
        </m:r>
      </m:oMath>
    </w:p>
    <w:p w14:paraId="698E136D" w14:textId="77777777" w:rsidR="000E24D3" w:rsidRDefault="000E24D3" w:rsidP="000E24D3">
      <w:pPr>
        <w:pStyle w:val="ListParagraph"/>
        <w:spacing w:after="0" w:line="360" w:lineRule="auto"/>
        <w:ind w:left="50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5,086 %</w:t>
      </w:r>
    </w:p>
    <w:p w14:paraId="0A8C2ABF" w14:textId="77777777" w:rsidR="008D5301" w:rsidRPr="008D5301" w:rsidRDefault="0076675F" w:rsidP="002007C9">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w:t>
      </w:r>
      <w:r w:rsidR="00466ED6">
        <w:rPr>
          <w:rFonts w:ascii="Times New Roman" w:eastAsiaTheme="minorEastAsia" w:hAnsi="Times New Roman" w:cs="Times New Roman"/>
          <w:sz w:val="24"/>
          <w:szCs w:val="24"/>
        </w:rPr>
        <w:t xml:space="preserve"> hasil</w:t>
      </w:r>
      <w:r>
        <w:rPr>
          <w:rFonts w:ascii="Times New Roman" w:eastAsiaTheme="minorEastAsia" w:hAnsi="Times New Roman" w:cs="Times New Roman"/>
          <w:sz w:val="24"/>
          <w:szCs w:val="24"/>
        </w:rPr>
        <w:t xml:space="preserve"> </w:t>
      </w:r>
      <w:r w:rsidR="00466ED6">
        <w:rPr>
          <w:rFonts w:ascii="Times New Roman" w:eastAsiaTheme="minorEastAsia" w:hAnsi="Times New Roman" w:cs="Times New Roman"/>
          <w:sz w:val="24"/>
          <w:szCs w:val="24"/>
        </w:rPr>
        <w:t>2 pengujian berat jenis dan penyerapan agregat halus diatas, maka</w:t>
      </w:r>
      <w:r w:rsidR="008517F3">
        <w:rPr>
          <w:rFonts w:ascii="Times New Roman" w:eastAsiaTheme="minorEastAsia" w:hAnsi="Times New Roman" w:cs="Times New Roman"/>
          <w:sz w:val="24"/>
          <w:szCs w:val="24"/>
        </w:rPr>
        <w:t xml:space="preserve"> </w:t>
      </w:r>
      <w:r w:rsidR="00466ED6">
        <w:rPr>
          <w:rFonts w:ascii="Times New Roman" w:eastAsiaTheme="minorEastAsia" w:hAnsi="Times New Roman" w:cs="Times New Roman"/>
          <w:sz w:val="24"/>
          <w:szCs w:val="24"/>
        </w:rPr>
        <w:t>nilai rata-rata berat jenis dan penyerapan air agregat halus adalah</w:t>
      </w:r>
      <w:r w:rsidR="008517F3">
        <w:rPr>
          <w:rFonts w:ascii="Times New Roman" w:eastAsiaTheme="minorEastAsia" w:hAnsi="Times New Roman" w:cs="Times New Roman"/>
          <w:sz w:val="24"/>
          <w:szCs w:val="24"/>
        </w:rPr>
        <w:t xml:space="preserve"> sebagai berikut.</w:t>
      </w:r>
    </w:p>
    <w:p w14:paraId="3E509550" w14:textId="77777777" w:rsidR="00295A0F" w:rsidRPr="00295A0F" w:rsidRDefault="00295A0F" w:rsidP="002007C9">
      <w:pPr>
        <w:pStyle w:val="ListParagraph"/>
        <w:numPr>
          <w:ilvl w:val="0"/>
          <w:numId w:val="26"/>
        </w:numPr>
        <w:spacing w:after="0" w:line="360" w:lineRule="auto"/>
        <w:ind w:left="567" w:hanging="283"/>
        <w:jc w:val="both"/>
        <w:rPr>
          <w:rFonts w:ascii="Times New Roman" w:hAnsi="Times New Roman" w:cs="Times New Roman"/>
          <w:sz w:val="24"/>
          <w:szCs w:val="24"/>
        </w:rPr>
      </w:pPr>
      <w:r>
        <w:rPr>
          <w:rFonts w:ascii="Times New Roman" w:eastAsiaTheme="minorEastAsia" w:hAnsi="Times New Roman" w:cs="Times New Roman"/>
          <w:sz w:val="24"/>
          <w:szCs w:val="24"/>
        </w:rPr>
        <w:t xml:space="preserve">Berat Jenis </w:t>
      </w:r>
      <w:r>
        <w:rPr>
          <w:rFonts w:ascii="Times New Roman" w:eastAsiaTheme="minorEastAsia" w:hAnsi="Times New Roman" w:cs="Times New Roman"/>
          <w:i/>
          <w:sz w:val="24"/>
          <w:szCs w:val="24"/>
        </w:rPr>
        <w:t xml:space="preserve">SSD </w:t>
      </w:r>
      <w:r>
        <w:rPr>
          <w:rFonts w:ascii="Times New Roman" w:eastAsiaTheme="minorEastAsia" w:hAnsi="Times New Roman" w:cs="Times New Roman"/>
          <w:sz w:val="24"/>
          <w:szCs w:val="24"/>
        </w:rPr>
        <w:t>rata-rata</w:t>
      </w:r>
      <w:r>
        <w:rPr>
          <w:rFonts w:ascii="Times New Roman" w:eastAsiaTheme="minorEastAsia"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(Berat jenis Hasil 1+Berat jenis hasil 2)</m:t>
            </m:r>
          </m:num>
          <m:den>
            <m:r>
              <w:rPr>
                <w:rFonts w:ascii="Cambria Math" w:hAnsi="Cambria Math" w:cs="Times New Roman"/>
                <w:sz w:val="24"/>
                <w:szCs w:val="24"/>
              </w:rPr>
              <m:t>2</m:t>
            </m:r>
          </m:den>
        </m:f>
      </m:oMath>
    </w:p>
    <w:p w14:paraId="347CF32F" w14:textId="77777777" w:rsidR="00295A0F" w:rsidRDefault="00295A0F" w:rsidP="00295A0F">
      <w:pPr>
        <w:pStyle w:val="ListParagraph"/>
        <w:spacing w:after="0" w:line="360" w:lineRule="auto"/>
        <w:ind w:left="360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(2,640 + 2,734)</m:t>
            </m:r>
          </m:num>
          <m:den>
            <m:r>
              <w:rPr>
                <w:rFonts w:ascii="Cambria Math" w:hAnsi="Cambria Math" w:cs="Times New Roman"/>
                <w:sz w:val="24"/>
                <w:szCs w:val="24"/>
              </w:rPr>
              <m:t>2</m:t>
            </m:r>
          </m:den>
        </m:f>
      </m:oMath>
    </w:p>
    <w:p w14:paraId="388A12BD" w14:textId="77777777" w:rsidR="00295A0F" w:rsidRDefault="00295A0F" w:rsidP="00295A0F">
      <w:pPr>
        <w:pStyle w:val="ListParagraph"/>
        <w:spacing w:after="0" w:line="360" w:lineRule="auto"/>
        <w:ind w:left="3600"/>
        <w:jc w:val="both"/>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 2,686</w:t>
      </w:r>
      <w:r w:rsidR="00A73CFA">
        <w:rPr>
          <w:rFonts w:ascii="Times New Roman" w:eastAsiaTheme="minorEastAsia" w:hAnsi="Times New Roman" w:cs="Times New Roman"/>
          <w:sz w:val="24"/>
          <w:szCs w:val="24"/>
        </w:rPr>
        <w:t xml:space="preserve"> gram/cm</w:t>
      </w:r>
      <w:r w:rsidR="00A73CFA">
        <w:rPr>
          <w:rFonts w:ascii="Times New Roman" w:eastAsiaTheme="minorEastAsia" w:hAnsi="Times New Roman" w:cs="Times New Roman"/>
          <w:sz w:val="24"/>
          <w:szCs w:val="24"/>
          <w:vertAlign w:val="superscript"/>
        </w:rPr>
        <w:t>3</w:t>
      </w:r>
    </w:p>
    <w:p w14:paraId="23FDAD23" w14:textId="77777777" w:rsidR="00F9675D" w:rsidRPr="00A73CFA" w:rsidRDefault="00F9675D" w:rsidP="00295A0F">
      <w:pPr>
        <w:pStyle w:val="ListParagraph"/>
        <w:spacing w:after="0" w:line="360" w:lineRule="auto"/>
        <w:ind w:left="3600"/>
        <w:jc w:val="both"/>
        <w:rPr>
          <w:rFonts w:ascii="Times New Roman" w:hAnsi="Times New Roman" w:cs="Times New Roman"/>
          <w:sz w:val="24"/>
          <w:szCs w:val="24"/>
          <w:vertAlign w:val="superscript"/>
        </w:rPr>
      </w:pPr>
    </w:p>
    <w:p w14:paraId="55E7CE56" w14:textId="77777777" w:rsidR="00295A0F" w:rsidRPr="000E24D3" w:rsidRDefault="00295A0F" w:rsidP="002007C9">
      <w:pPr>
        <w:pStyle w:val="ListParagraph"/>
        <w:numPr>
          <w:ilvl w:val="0"/>
          <w:numId w:val="26"/>
        </w:numPr>
        <w:spacing w:after="0" w:line="360" w:lineRule="auto"/>
        <w:ind w:left="567" w:hanging="283"/>
        <w:jc w:val="both"/>
        <w:rPr>
          <w:rFonts w:ascii="Times New Roman" w:hAnsi="Times New Roman" w:cs="Times New Roman"/>
          <w:sz w:val="24"/>
          <w:szCs w:val="24"/>
        </w:rPr>
      </w:pPr>
      <w:r>
        <w:rPr>
          <w:rFonts w:ascii="Times New Roman" w:eastAsiaTheme="minorEastAsia" w:hAnsi="Times New Roman" w:cs="Times New Roman"/>
          <w:sz w:val="24"/>
          <w:szCs w:val="24"/>
        </w:rPr>
        <w:t xml:space="preserve">Penyerapan air rata-rata </w:t>
      </w:r>
      <w:r>
        <w:rPr>
          <w:rFonts w:ascii="Times New Roman" w:eastAsiaTheme="minorEastAsia"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(Penyerapan Hasil 1+Berat jeinis sampel 2</m:t>
            </m:r>
          </m:num>
          <m:den>
            <m:r>
              <w:rPr>
                <w:rFonts w:ascii="Cambria Math" w:hAnsi="Cambria Math" w:cs="Times New Roman"/>
                <w:sz w:val="24"/>
                <w:szCs w:val="24"/>
              </w:rPr>
              <m:t>2</m:t>
            </m:r>
          </m:den>
        </m:f>
      </m:oMath>
    </w:p>
    <w:p w14:paraId="38E3A30B" w14:textId="77777777" w:rsidR="00295A0F" w:rsidRDefault="00295A0F" w:rsidP="00295A0F">
      <w:pPr>
        <w:pStyle w:val="ListParagraph"/>
        <w:spacing w:after="0" w:line="360" w:lineRule="auto"/>
        <w:ind w:left="3033" w:firstLine="567"/>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(5,086 + 4,275)</m:t>
            </m:r>
          </m:num>
          <m:den>
            <m:r>
              <w:rPr>
                <w:rFonts w:ascii="Cambria Math" w:hAnsi="Cambria Math" w:cs="Times New Roman"/>
                <w:sz w:val="24"/>
                <w:szCs w:val="24"/>
              </w:rPr>
              <m:t>2</m:t>
            </m:r>
          </m:den>
        </m:f>
      </m:oMath>
    </w:p>
    <w:p w14:paraId="0FF2A2C2" w14:textId="77777777" w:rsidR="004A1EAB" w:rsidRPr="008D5301" w:rsidRDefault="00295A0F" w:rsidP="008D5301">
      <w:pPr>
        <w:pStyle w:val="ListParagraph"/>
        <w:spacing w:after="0" w:line="360" w:lineRule="auto"/>
        <w:ind w:left="0" w:firstLine="567"/>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4,679</w:t>
      </w:r>
      <w:r w:rsidR="00A73CFA">
        <w:rPr>
          <w:rFonts w:ascii="Times New Roman" w:eastAsiaTheme="minorEastAsia" w:hAnsi="Times New Roman" w:cs="Times New Roman"/>
          <w:sz w:val="24"/>
          <w:szCs w:val="24"/>
        </w:rPr>
        <w:t>%</w:t>
      </w:r>
    </w:p>
    <w:p w14:paraId="6A5AA412" w14:textId="77777777" w:rsidR="00786C0E" w:rsidRPr="006177C8" w:rsidRDefault="00F27A6B" w:rsidP="002007C9">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Berdasa</w:t>
      </w:r>
      <w:r w:rsidR="003B40D2">
        <w:rPr>
          <w:rFonts w:ascii="Times New Roman" w:hAnsi="Times New Roman" w:cs="Times New Roman"/>
          <w:sz w:val="24"/>
          <w:szCs w:val="24"/>
        </w:rPr>
        <w:t>r</w:t>
      </w:r>
      <w:r>
        <w:rPr>
          <w:rFonts w:ascii="Times New Roman" w:hAnsi="Times New Roman" w:cs="Times New Roman"/>
          <w:sz w:val="24"/>
          <w:szCs w:val="24"/>
        </w:rPr>
        <w:t xml:space="preserve">kan pengujian </w:t>
      </w:r>
      <w:r w:rsidR="007D7A8F">
        <w:rPr>
          <w:rFonts w:ascii="Times New Roman" w:hAnsi="Times New Roman" w:cs="Times New Roman"/>
          <w:sz w:val="24"/>
          <w:szCs w:val="24"/>
        </w:rPr>
        <w:t xml:space="preserve">dan analisis di atas, </w:t>
      </w:r>
      <w:r>
        <w:rPr>
          <w:rFonts w:ascii="Times New Roman" w:hAnsi="Times New Roman" w:cs="Times New Roman"/>
          <w:sz w:val="24"/>
          <w:szCs w:val="24"/>
        </w:rPr>
        <w:t>hasil berat jenis jenuh kering muka</w:t>
      </w:r>
      <w:r w:rsidR="007D7A8F">
        <w:rPr>
          <w:rFonts w:ascii="Times New Roman" w:hAnsi="Times New Roman" w:cs="Times New Roman"/>
          <w:sz w:val="24"/>
          <w:szCs w:val="24"/>
        </w:rPr>
        <w:t xml:space="preserve"> yang diperoleh</w:t>
      </w:r>
      <w:r>
        <w:rPr>
          <w:rFonts w:ascii="Times New Roman" w:hAnsi="Times New Roman" w:cs="Times New Roman"/>
          <w:sz w:val="24"/>
          <w:szCs w:val="24"/>
        </w:rPr>
        <w:t xml:space="preserve"> sebesar 2,686</w:t>
      </w:r>
      <w:r w:rsidR="003449F7">
        <w:rPr>
          <w:rFonts w:ascii="Times New Roman" w:hAnsi="Times New Roman" w:cs="Times New Roman"/>
          <w:sz w:val="24"/>
          <w:szCs w:val="24"/>
        </w:rPr>
        <w:t xml:space="preserve"> gram/cm</w:t>
      </w:r>
      <w:r w:rsidR="003449F7">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Pr>
          <w:rFonts w:ascii="Times New Roman" w:hAnsi="Times New Roman" w:cs="Times New Roman"/>
          <w:sz w:val="24"/>
          <w:szCs w:val="24"/>
        </w:rPr>
        <w:t>dan penyerapan air sebesar 4,679%.  Menurut Tjokrodimuljo (2007) bahwa berat jenis agregat normal berada diantara</w:t>
      </w:r>
      <w:r w:rsidR="007D7A8F">
        <w:rPr>
          <w:rFonts w:ascii="Times New Roman" w:hAnsi="Times New Roman" w:cs="Times New Roman"/>
          <w:sz w:val="24"/>
          <w:szCs w:val="24"/>
        </w:rPr>
        <w:t xml:space="preserve"> 2,4 – 2,7</w:t>
      </w:r>
      <w:r>
        <w:rPr>
          <w:rFonts w:ascii="Times New Roman" w:hAnsi="Times New Roman" w:cs="Times New Roman"/>
          <w:sz w:val="24"/>
          <w:szCs w:val="24"/>
        </w:rPr>
        <w:t>.</w:t>
      </w:r>
      <w:r w:rsidR="007D7A8F">
        <w:rPr>
          <w:rFonts w:ascii="Times New Roman" w:hAnsi="Times New Roman" w:cs="Times New Roman"/>
          <w:sz w:val="24"/>
          <w:szCs w:val="24"/>
        </w:rPr>
        <w:t xml:space="preserve"> Berat jenis agregat halus yang berasal dari pasir Kali Progo memenuhi persyaratan. </w:t>
      </w:r>
      <w:r w:rsidR="001F4D44">
        <w:rPr>
          <w:rFonts w:ascii="Times New Roman" w:hAnsi="Times New Roman" w:cs="Times New Roman"/>
          <w:sz w:val="24"/>
          <w:szCs w:val="24"/>
        </w:rPr>
        <w:t xml:space="preserve">Berat jenis agregat dapat mempengaruhi berat sendiri dari beton. Semakin kecil berat jenis agregat, maka akan semakin ringan juga beton yang dihasilkan. </w:t>
      </w:r>
      <w:r w:rsidR="007D7A8F">
        <w:rPr>
          <w:rFonts w:ascii="Times New Roman" w:hAnsi="Times New Roman" w:cs="Times New Roman"/>
          <w:sz w:val="24"/>
          <w:szCs w:val="24"/>
        </w:rPr>
        <w:t>Sedangkan nilai penyerapan agregat halus</w:t>
      </w:r>
      <w:r w:rsidR="002022CA">
        <w:rPr>
          <w:rFonts w:ascii="Times New Roman" w:hAnsi="Times New Roman" w:cs="Times New Roman"/>
          <w:sz w:val="24"/>
          <w:szCs w:val="24"/>
        </w:rPr>
        <w:t xml:space="preserve"> yang lebih besar dari 3%</w:t>
      </w:r>
      <w:r w:rsidR="007D7A8F">
        <w:rPr>
          <w:rFonts w:ascii="Times New Roman" w:hAnsi="Times New Roman" w:cs="Times New Roman"/>
          <w:sz w:val="24"/>
          <w:szCs w:val="24"/>
        </w:rPr>
        <w:t xml:space="preserve"> </w:t>
      </w:r>
      <w:r w:rsidR="00466ED6">
        <w:rPr>
          <w:rFonts w:ascii="Times New Roman" w:hAnsi="Times New Roman" w:cs="Times New Roman"/>
          <w:sz w:val="24"/>
          <w:szCs w:val="24"/>
        </w:rPr>
        <w:t>berpengaruh</w:t>
      </w:r>
      <w:r w:rsidR="007D7A8F">
        <w:rPr>
          <w:rFonts w:ascii="Times New Roman" w:hAnsi="Times New Roman" w:cs="Times New Roman"/>
          <w:sz w:val="24"/>
          <w:szCs w:val="24"/>
        </w:rPr>
        <w:t xml:space="preserve"> </w:t>
      </w:r>
      <w:r w:rsidR="00466ED6">
        <w:rPr>
          <w:rFonts w:ascii="Times New Roman" w:hAnsi="Times New Roman" w:cs="Times New Roman"/>
          <w:sz w:val="24"/>
          <w:szCs w:val="24"/>
        </w:rPr>
        <w:t>terhada</w:t>
      </w:r>
      <w:r w:rsidR="007D7A8F">
        <w:rPr>
          <w:rFonts w:ascii="Times New Roman" w:hAnsi="Times New Roman" w:cs="Times New Roman"/>
          <w:sz w:val="24"/>
          <w:szCs w:val="24"/>
        </w:rPr>
        <w:t>p</w:t>
      </w:r>
      <w:r w:rsidR="006177C8">
        <w:rPr>
          <w:rFonts w:ascii="Times New Roman" w:hAnsi="Times New Roman" w:cs="Times New Roman"/>
          <w:sz w:val="24"/>
          <w:szCs w:val="24"/>
        </w:rPr>
        <w:t xml:space="preserve"> nilai </w:t>
      </w:r>
      <w:r w:rsidR="006177C8">
        <w:rPr>
          <w:rFonts w:ascii="Times New Roman" w:hAnsi="Times New Roman" w:cs="Times New Roman"/>
          <w:i/>
          <w:sz w:val="24"/>
          <w:szCs w:val="24"/>
        </w:rPr>
        <w:t>slump</w:t>
      </w:r>
      <w:r w:rsidR="007D7A8F">
        <w:rPr>
          <w:rFonts w:ascii="Times New Roman" w:hAnsi="Times New Roman" w:cs="Times New Roman"/>
          <w:sz w:val="24"/>
          <w:szCs w:val="24"/>
        </w:rPr>
        <w:t xml:space="preserve"> campuran beton.</w:t>
      </w:r>
      <w:r w:rsidR="006177C8">
        <w:rPr>
          <w:rFonts w:ascii="Times New Roman" w:hAnsi="Times New Roman" w:cs="Times New Roman"/>
          <w:sz w:val="24"/>
          <w:szCs w:val="24"/>
        </w:rPr>
        <w:t xml:space="preserve"> Semakin besar</w:t>
      </w:r>
      <w:r w:rsidR="005227FD">
        <w:rPr>
          <w:rFonts w:ascii="Times New Roman" w:hAnsi="Times New Roman" w:cs="Times New Roman"/>
          <w:sz w:val="24"/>
          <w:szCs w:val="24"/>
        </w:rPr>
        <w:t xml:space="preserve"> nilai</w:t>
      </w:r>
      <w:r w:rsidR="006177C8">
        <w:rPr>
          <w:rFonts w:ascii="Times New Roman" w:hAnsi="Times New Roman" w:cs="Times New Roman"/>
          <w:sz w:val="24"/>
          <w:szCs w:val="24"/>
        </w:rPr>
        <w:t xml:space="preserve"> penyerapan agregat</w:t>
      </w:r>
      <w:r w:rsidR="005227FD">
        <w:rPr>
          <w:rFonts w:ascii="Times New Roman" w:hAnsi="Times New Roman" w:cs="Times New Roman"/>
          <w:sz w:val="24"/>
          <w:szCs w:val="24"/>
        </w:rPr>
        <w:t xml:space="preserve"> terhadap air</w:t>
      </w:r>
      <w:r w:rsidR="006177C8">
        <w:rPr>
          <w:rFonts w:ascii="Times New Roman" w:hAnsi="Times New Roman" w:cs="Times New Roman"/>
          <w:sz w:val="24"/>
          <w:szCs w:val="24"/>
        </w:rPr>
        <w:t xml:space="preserve"> maka</w:t>
      </w:r>
      <w:r w:rsidR="005227FD">
        <w:rPr>
          <w:rFonts w:ascii="Times New Roman" w:hAnsi="Times New Roman" w:cs="Times New Roman"/>
          <w:sz w:val="24"/>
          <w:szCs w:val="24"/>
        </w:rPr>
        <w:t xml:space="preserve"> semakin banyak jumlah</w:t>
      </w:r>
      <w:r w:rsidR="006177C8">
        <w:rPr>
          <w:rFonts w:ascii="Times New Roman" w:hAnsi="Times New Roman" w:cs="Times New Roman"/>
          <w:sz w:val="24"/>
          <w:szCs w:val="24"/>
        </w:rPr>
        <w:t xml:space="preserve"> air yang akan terserap oleh agregat</w:t>
      </w:r>
      <w:r w:rsidR="005227FD">
        <w:rPr>
          <w:rFonts w:ascii="Times New Roman" w:hAnsi="Times New Roman" w:cs="Times New Roman"/>
          <w:sz w:val="24"/>
          <w:szCs w:val="24"/>
        </w:rPr>
        <w:t xml:space="preserve"> pada campuran beton</w:t>
      </w:r>
      <w:r w:rsidR="00F2367D">
        <w:rPr>
          <w:rFonts w:ascii="Times New Roman" w:hAnsi="Times New Roman" w:cs="Times New Roman"/>
          <w:sz w:val="24"/>
          <w:szCs w:val="24"/>
        </w:rPr>
        <w:t>, s</w:t>
      </w:r>
      <w:r w:rsidR="006177C8">
        <w:rPr>
          <w:rFonts w:ascii="Times New Roman" w:hAnsi="Times New Roman" w:cs="Times New Roman"/>
          <w:sz w:val="24"/>
          <w:szCs w:val="24"/>
        </w:rPr>
        <w:t xml:space="preserve">ehingga nilai </w:t>
      </w:r>
      <w:r w:rsidR="006177C8">
        <w:rPr>
          <w:rFonts w:ascii="Times New Roman" w:hAnsi="Times New Roman" w:cs="Times New Roman"/>
          <w:i/>
          <w:sz w:val="24"/>
          <w:szCs w:val="24"/>
        </w:rPr>
        <w:t xml:space="preserve">slump </w:t>
      </w:r>
      <w:r w:rsidR="006177C8">
        <w:rPr>
          <w:rFonts w:ascii="Times New Roman" w:hAnsi="Times New Roman" w:cs="Times New Roman"/>
          <w:sz w:val="24"/>
          <w:szCs w:val="24"/>
        </w:rPr>
        <w:t>beton menjadi kecil.</w:t>
      </w:r>
    </w:p>
    <w:p w14:paraId="32553E33" w14:textId="77777777" w:rsidR="00C23287" w:rsidRDefault="00C23287" w:rsidP="00282740">
      <w:pPr>
        <w:pStyle w:val="ListParagraph"/>
        <w:numPr>
          <w:ilvl w:val="0"/>
          <w:numId w:val="2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Pengujian Analisa Saringan/Modulus Halus Butir Agregat Halus (MHB).</w:t>
      </w:r>
    </w:p>
    <w:p w14:paraId="0B400771" w14:textId="77777777" w:rsidR="00C23287" w:rsidRDefault="00C23287" w:rsidP="002709CF">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Pengujian Analisa Saringan/Modulus Halus Butir Agregat Halus (MHB) menggunakan metode SNI 03-1968-1990. Hasil pengujian didapatkan pada Tabel 5.2 dan Tabel 5.3 berikut ini.</w:t>
      </w:r>
      <w:r w:rsidR="00F87B37">
        <w:rPr>
          <w:rFonts w:ascii="Times New Roman" w:hAnsi="Times New Roman" w:cs="Times New Roman"/>
          <w:sz w:val="24"/>
          <w:szCs w:val="24"/>
        </w:rPr>
        <w:t xml:space="preserve"> </w:t>
      </w:r>
    </w:p>
    <w:p w14:paraId="326A3685" w14:textId="77777777" w:rsidR="001A068A" w:rsidRDefault="001A068A" w:rsidP="0057584F">
      <w:pPr>
        <w:pStyle w:val="ListParagraph"/>
        <w:spacing w:after="0" w:line="240" w:lineRule="auto"/>
        <w:ind w:left="0" w:firstLine="567"/>
        <w:jc w:val="both"/>
        <w:rPr>
          <w:rFonts w:ascii="Times New Roman" w:hAnsi="Times New Roman" w:cs="Times New Roman"/>
          <w:sz w:val="24"/>
          <w:szCs w:val="24"/>
        </w:rPr>
      </w:pPr>
    </w:p>
    <w:p w14:paraId="2FBA5632" w14:textId="7CFDBB24" w:rsidR="00F87B37" w:rsidRPr="005B3707" w:rsidRDefault="005B3707" w:rsidP="004668C0">
      <w:pPr>
        <w:pStyle w:val="Caption"/>
      </w:pPr>
      <w:bookmarkStart w:id="86" w:name="_Toc511159735"/>
      <w:r>
        <w:t>Tabel 5.</w:t>
      </w:r>
      <w:r>
        <w:fldChar w:fldCharType="begin"/>
      </w:r>
      <w:r>
        <w:instrText xml:space="preserve"> SEQ Tabel_5. \* ARABIC </w:instrText>
      </w:r>
      <w:r>
        <w:fldChar w:fldCharType="separate"/>
      </w:r>
      <w:r w:rsidR="003E604A">
        <w:rPr>
          <w:noProof/>
        </w:rPr>
        <w:t>2</w:t>
      </w:r>
      <w:r>
        <w:fldChar w:fldCharType="end"/>
      </w:r>
      <w:r>
        <w:t xml:space="preserve"> </w:t>
      </w:r>
      <w:r w:rsidR="00F87B37" w:rsidRPr="004A1EAB">
        <w:rPr>
          <w:rFonts w:cs="Times New Roman"/>
          <w:szCs w:val="24"/>
        </w:rPr>
        <w:t>Hasil Pengujian Analisa Saringan/Modulus Halus Butir (MHB) Agregat Halus Sampel 1</w:t>
      </w:r>
      <w:bookmarkEnd w:id="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618"/>
        <w:gridCol w:w="1545"/>
        <w:gridCol w:w="1855"/>
        <w:gridCol w:w="1721"/>
      </w:tblGrid>
      <w:tr w:rsidR="00F87B37" w:rsidRPr="00B7090F" w14:paraId="51B60611" w14:textId="77777777" w:rsidTr="00957F9A">
        <w:trPr>
          <w:trHeight w:val="588"/>
          <w:jc w:val="center"/>
        </w:trPr>
        <w:tc>
          <w:tcPr>
            <w:tcW w:w="0" w:type="auto"/>
            <w:vMerge w:val="restart"/>
            <w:shd w:val="clear" w:color="auto" w:fill="auto"/>
            <w:vAlign w:val="center"/>
            <w:hideMark/>
          </w:tcPr>
          <w:p w14:paraId="1A8999C1" w14:textId="77777777" w:rsidR="00B7090F" w:rsidRPr="00905ECF" w:rsidRDefault="00F87B37" w:rsidP="00F87B37">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Lubang ayakan</w:t>
            </w:r>
          </w:p>
          <w:p w14:paraId="2BDC2F92" w14:textId="77777777" w:rsidR="00F87B37" w:rsidRPr="00905ECF" w:rsidRDefault="00B7090F" w:rsidP="00F87B37">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(mm)</w:t>
            </w:r>
            <w:r w:rsidR="00F87B37" w:rsidRPr="00905ECF">
              <w:rPr>
                <w:rFonts w:ascii="Times New Roman" w:eastAsia="Times New Roman" w:hAnsi="Times New Roman" w:cs="Times New Roman"/>
                <w:b/>
                <w:color w:val="000000"/>
              </w:rPr>
              <w:t xml:space="preserve"> </w:t>
            </w:r>
          </w:p>
        </w:tc>
        <w:tc>
          <w:tcPr>
            <w:tcW w:w="0" w:type="auto"/>
            <w:vMerge w:val="restart"/>
            <w:shd w:val="clear" w:color="auto" w:fill="auto"/>
            <w:vAlign w:val="center"/>
            <w:hideMark/>
          </w:tcPr>
          <w:p w14:paraId="3919BF31" w14:textId="77777777" w:rsidR="00F87B37" w:rsidRPr="00905ECF" w:rsidRDefault="00F87B37" w:rsidP="00F87B37">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(gram)</w:t>
            </w:r>
          </w:p>
        </w:tc>
        <w:tc>
          <w:tcPr>
            <w:tcW w:w="0" w:type="auto"/>
            <w:vMerge w:val="restart"/>
            <w:shd w:val="clear" w:color="auto" w:fill="auto"/>
            <w:vAlign w:val="center"/>
            <w:hideMark/>
          </w:tcPr>
          <w:p w14:paraId="2BC89BC2" w14:textId="77777777" w:rsidR="00F87B37" w:rsidRPr="00905ECF" w:rsidRDefault="00F87B37" w:rsidP="00F87B37">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w:t>
            </w:r>
          </w:p>
        </w:tc>
        <w:tc>
          <w:tcPr>
            <w:tcW w:w="0" w:type="auto"/>
            <w:vMerge w:val="restart"/>
            <w:shd w:val="clear" w:color="auto" w:fill="auto"/>
            <w:vAlign w:val="center"/>
            <w:hideMark/>
          </w:tcPr>
          <w:p w14:paraId="4A0C3CF7" w14:textId="77777777" w:rsidR="00F87B37" w:rsidRPr="00905ECF" w:rsidRDefault="00F87B37" w:rsidP="00F87B37">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Komulatif (%)</w:t>
            </w:r>
          </w:p>
        </w:tc>
        <w:tc>
          <w:tcPr>
            <w:tcW w:w="0" w:type="auto"/>
            <w:vMerge w:val="restart"/>
            <w:shd w:val="clear" w:color="auto" w:fill="auto"/>
            <w:vAlign w:val="center"/>
            <w:hideMark/>
          </w:tcPr>
          <w:p w14:paraId="528BA140" w14:textId="77777777" w:rsidR="00F87B37" w:rsidRPr="00905ECF" w:rsidRDefault="00F87B37" w:rsidP="00F87B37">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Persen Lolos Komulatif (%)</w:t>
            </w:r>
          </w:p>
        </w:tc>
      </w:tr>
      <w:tr w:rsidR="00B7090F" w:rsidRPr="00B7090F" w14:paraId="57ED3561" w14:textId="77777777" w:rsidTr="00957F9A">
        <w:trPr>
          <w:trHeight w:val="450"/>
          <w:jc w:val="center"/>
        </w:trPr>
        <w:tc>
          <w:tcPr>
            <w:tcW w:w="0" w:type="auto"/>
            <w:vMerge/>
            <w:vAlign w:val="center"/>
            <w:hideMark/>
          </w:tcPr>
          <w:p w14:paraId="4F1390A4" w14:textId="77777777" w:rsidR="00F87B37" w:rsidRPr="00F87B37" w:rsidRDefault="00F87B37" w:rsidP="00F87B37">
            <w:pPr>
              <w:spacing w:after="0" w:line="240" w:lineRule="auto"/>
              <w:rPr>
                <w:rFonts w:ascii="Times New Roman" w:eastAsia="Times New Roman" w:hAnsi="Times New Roman" w:cs="Times New Roman"/>
                <w:color w:val="000000"/>
              </w:rPr>
            </w:pPr>
          </w:p>
        </w:tc>
        <w:tc>
          <w:tcPr>
            <w:tcW w:w="0" w:type="auto"/>
            <w:vMerge/>
            <w:vAlign w:val="center"/>
            <w:hideMark/>
          </w:tcPr>
          <w:p w14:paraId="3CA0D4F2" w14:textId="77777777" w:rsidR="00F87B37" w:rsidRPr="00F87B37" w:rsidRDefault="00F87B37" w:rsidP="00F87B37">
            <w:pPr>
              <w:spacing w:after="0" w:line="240" w:lineRule="auto"/>
              <w:rPr>
                <w:rFonts w:ascii="Times New Roman" w:eastAsia="Times New Roman" w:hAnsi="Times New Roman" w:cs="Times New Roman"/>
                <w:color w:val="000000"/>
              </w:rPr>
            </w:pPr>
          </w:p>
        </w:tc>
        <w:tc>
          <w:tcPr>
            <w:tcW w:w="0" w:type="auto"/>
            <w:vMerge/>
            <w:vAlign w:val="center"/>
            <w:hideMark/>
          </w:tcPr>
          <w:p w14:paraId="01161AF0" w14:textId="77777777" w:rsidR="00F87B37" w:rsidRPr="00F87B37" w:rsidRDefault="00F87B37" w:rsidP="00F87B37">
            <w:pPr>
              <w:spacing w:after="0" w:line="240" w:lineRule="auto"/>
              <w:rPr>
                <w:rFonts w:ascii="Times New Roman" w:eastAsia="Times New Roman" w:hAnsi="Times New Roman" w:cs="Times New Roman"/>
                <w:color w:val="000000"/>
              </w:rPr>
            </w:pPr>
          </w:p>
        </w:tc>
        <w:tc>
          <w:tcPr>
            <w:tcW w:w="0" w:type="auto"/>
            <w:vMerge/>
            <w:vAlign w:val="center"/>
            <w:hideMark/>
          </w:tcPr>
          <w:p w14:paraId="4814268E" w14:textId="77777777" w:rsidR="00F87B37" w:rsidRPr="00F87B37" w:rsidRDefault="00F87B37" w:rsidP="00F87B37">
            <w:pPr>
              <w:spacing w:after="0" w:line="240" w:lineRule="auto"/>
              <w:rPr>
                <w:rFonts w:ascii="Times New Roman" w:eastAsia="Times New Roman" w:hAnsi="Times New Roman" w:cs="Times New Roman"/>
                <w:color w:val="000000"/>
              </w:rPr>
            </w:pPr>
          </w:p>
        </w:tc>
        <w:tc>
          <w:tcPr>
            <w:tcW w:w="0" w:type="auto"/>
            <w:vMerge/>
            <w:vAlign w:val="center"/>
            <w:hideMark/>
          </w:tcPr>
          <w:p w14:paraId="4817E65C" w14:textId="77777777" w:rsidR="00F87B37" w:rsidRPr="00F87B37" w:rsidRDefault="00F87B37" w:rsidP="00F87B37">
            <w:pPr>
              <w:spacing w:after="0" w:line="240" w:lineRule="auto"/>
              <w:rPr>
                <w:rFonts w:ascii="Times New Roman" w:eastAsia="Times New Roman" w:hAnsi="Times New Roman" w:cs="Times New Roman"/>
                <w:color w:val="000000"/>
              </w:rPr>
            </w:pPr>
          </w:p>
        </w:tc>
      </w:tr>
      <w:tr w:rsidR="00B7090F" w:rsidRPr="00B7090F" w14:paraId="67479048" w14:textId="77777777" w:rsidTr="00957F9A">
        <w:trPr>
          <w:trHeight w:val="288"/>
          <w:jc w:val="center"/>
        </w:trPr>
        <w:tc>
          <w:tcPr>
            <w:tcW w:w="0" w:type="auto"/>
            <w:shd w:val="clear" w:color="000000" w:fill="FFFFFF"/>
            <w:noWrap/>
            <w:vAlign w:val="bottom"/>
            <w:hideMark/>
          </w:tcPr>
          <w:p w14:paraId="4225C1E6"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40,00</w:t>
            </w:r>
          </w:p>
        </w:tc>
        <w:tc>
          <w:tcPr>
            <w:tcW w:w="0" w:type="auto"/>
            <w:shd w:val="clear" w:color="auto" w:fill="auto"/>
            <w:noWrap/>
            <w:vAlign w:val="bottom"/>
            <w:hideMark/>
          </w:tcPr>
          <w:p w14:paraId="3D8C7177"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c>
          <w:tcPr>
            <w:tcW w:w="0" w:type="auto"/>
            <w:shd w:val="clear" w:color="auto" w:fill="auto"/>
            <w:noWrap/>
            <w:vAlign w:val="bottom"/>
            <w:hideMark/>
          </w:tcPr>
          <w:p w14:paraId="4FE9C50F"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c>
          <w:tcPr>
            <w:tcW w:w="0" w:type="auto"/>
            <w:shd w:val="clear" w:color="auto" w:fill="auto"/>
            <w:noWrap/>
            <w:vAlign w:val="bottom"/>
            <w:hideMark/>
          </w:tcPr>
          <w:p w14:paraId="5639C0B1"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c>
          <w:tcPr>
            <w:tcW w:w="0" w:type="auto"/>
            <w:shd w:val="clear" w:color="auto" w:fill="auto"/>
            <w:noWrap/>
            <w:vAlign w:val="bottom"/>
            <w:hideMark/>
          </w:tcPr>
          <w:p w14:paraId="00A223E4"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r>
      <w:tr w:rsidR="00B7090F" w:rsidRPr="00B7090F" w14:paraId="645869F8" w14:textId="77777777" w:rsidTr="00957F9A">
        <w:trPr>
          <w:trHeight w:val="288"/>
          <w:jc w:val="center"/>
        </w:trPr>
        <w:tc>
          <w:tcPr>
            <w:tcW w:w="0" w:type="auto"/>
            <w:shd w:val="clear" w:color="auto" w:fill="auto"/>
            <w:noWrap/>
            <w:vAlign w:val="bottom"/>
            <w:hideMark/>
          </w:tcPr>
          <w:p w14:paraId="3F770BAD"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20,00</w:t>
            </w:r>
          </w:p>
        </w:tc>
        <w:tc>
          <w:tcPr>
            <w:tcW w:w="0" w:type="auto"/>
            <w:shd w:val="clear" w:color="auto" w:fill="auto"/>
            <w:noWrap/>
            <w:vAlign w:val="bottom"/>
            <w:hideMark/>
          </w:tcPr>
          <w:p w14:paraId="5507B1E8"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c>
          <w:tcPr>
            <w:tcW w:w="0" w:type="auto"/>
            <w:shd w:val="clear" w:color="auto" w:fill="auto"/>
            <w:noWrap/>
            <w:vAlign w:val="bottom"/>
            <w:hideMark/>
          </w:tcPr>
          <w:p w14:paraId="2340E4C1"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c>
          <w:tcPr>
            <w:tcW w:w="0" w:type="auto"/>
            <w:shd w:val="clear" w:color="auto" w:fill="auto"/>
            <w:noWrap/>
            <w:vAlign w:val="bottom"/>
            <w:hideMark/>
          </w:tcPr>
          <w:p w14:paraId="0B9480EE"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c>
          <w:tcPr>
            <w:tcW w:w="0" w:type="auto"/>
            <w:shd w:val="clear" w:color="auto" w:fill="auto"/>
            <w:noWrap/>
            <w:vAlign w:val="bottom"/>
            <w:hideMark/>
          </w:tcPr>
          <w:p w14:paraId="5B22E282"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w:t>
            </w:r>
          </w:p>
        </w:tc>
      </w:tr>
      <w:tr w:rsidR="00B7090F" w:rsidRPr="00B7090F" w14:paraId="6105A667" w14:textId="77777777" w:rsidTr="00957F9A">
        <w:trPr>
          <w:trHeight w:val="288"/>
          <w:jc w:val="center"/>
        </w:trPr>
        <w:tc>
          <w:tcPr>
            <w:tcW w:w="0" w:type="auto"/>
            <w:shd w:val="clear" w:color="auto" w:fill="auto"/>
            <w:noWrap/>
            <w:vAlign w:val="bottom"/>
            <w:hideMark/>
          </w:tcPr>
          <w:p w14:paraId="2EE639A5"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10,00</w:t>
            </w:r>
          </w:p>
        </w:tc>
        <w:tc>
          <w:tcPr>
            <w:tcW w:w="0" w:type="auto"/>
            <w:shd w:val="clear" w:color="auto" w:fill="auto"/>
            <w:noWrap/>
            <w:vAlign w:val="bottom"/>
            <w:hideMark/>
          </w:tcPr>
          <w:p w14:paraId="513E2DA8"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0</w:t>
            </w:r>
          </w:p>
        </w:tc>
        <w:tc>
          <w:tcPr>
            <w:tcW w:w="0" w:type="auto"/>
            <w:shd w:val="clear" w:color="auto" w:fill="auto"/>
            <w:noWrap/>
            <w:vAlign w:val="bottom"/>
            <w:hideMark/>
          </w:tcPr>
          <w:p w14:paraId="596A6125"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0</w:t>
            </w:r>
          </w:p>
        </w:tc>
        <w:tc>
          <w:tcPr>
            <w:tcW w:w="0" w:type="auto"/>
            <w:shd w:val="clear" w:color="auto" w:fill="auto"/>
            <w:noWrap/>
            <w:vAlign w:val="bottom"/>
            <w:hideMark/>
          </w:tcPr>
          <w:p w14:paraId="611D9D7C"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0</w:t>
            </w:r>
          </w:p>
        </w:tc>
        <w:tc>
          <w:tcPr>
            <w:tcW w:w="0" w:type="auto"/>
            <w:shd w:val="clear" w:color="auto" w:fill="auto"/>
            <w:noWrap/>
            <w:vAlign w:val="bottom"/>
            <w:hideMark/>
          </w:tcPr>
          <w:p w14:paraId="482F7E1B"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100</w:t>
            </w:r>
          </w:p>
        </w:tc>
      </w:tr>
      <w:tr w:rsidR="00B7090F" w:rsidRPr="00B7090F" w14:paraId="0E6920A6" w14:textId="77777777" w:rsidTr="00957F9A">
        <w:trPr>
          <w:trHeight w:val="288"/>
          <w:jc w:val="center"/>
        </w:trPr>
        <w:tc>
          <w:tcPr>
            <w:tcW w:w="0" w:type="auto"/>
            <w:shd w:val="clear" w:color="auto" w:fill="auto"/>
            <w:noWrap/>
            <w:vAlign w:val="bottom"/>
            <w:hideMark/>
          </w:tcPr>
          <w:p w14:paraId="30CD9A08"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4,80</w:t>
            </w:r>
          </w:p>
        </w:tc>
        <w:tc>
          <w:tcPr>
            <w:tcW w:w="0" w:type="auto"/>
            <w:shd w:val="clear" w:color="auto" w:fill="auto"/>
            <w:noWrap/>
            <w:vAlign w:val="bottom"/>
            <w:hideMark/>
          </w:tcPr>
          <w:p w14:paraId="5A9AEBDD"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20</w:t>
            </w:r>
            <w:r w:rsidR="003F13F2">
              <w:rPr>
                <w:rFonts w:ascii="Times New Roman" w:eastAsia="Times New Roman" w:hAnsi="Times New Roman" w:cs="Times New Roman"/>
                <w:color w:val="000000"/>
              </w:rPr>
              <w:t>,</w:t>
            </w:r>
            <w:r w:rsidRPr="00F87B37">
              <w:rPr>
                <w:rFonts w:ascii="Times New Roman" w:eastAsia="Times New Roman" w:hAnsi="Times New Roman" w:cs="Times New Roman"/>
                <w:color w:val="000000"/>
              </w:rPr>
              <w:t>2</w:t>
            </w:r>
          </w:p>
        </w:tc>
        <w:tc>
          <w:tcPr>
            <w:tcW w:w="0" w:type="auto"/>
            <w:shd w:val="clear" w:color="auto" w:fill="auto"/>
            <w:noWrap/>
            <w:vAlign w:val="bottom"/>
            <w:hideMark/>
          </w:tcPr>
          <w:p w14:paraId="045757A7"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w:t>
            </w:r>
            <w:r w:rsidR="003F13F2">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012</w:t>
            </w:r>
          </w:p>
        </w:tc>
        <w:tc>
          <w:tcPr>
            <w:tcW w:w="0" w:type="auto"/>
            <w:shd w:val="clear" w:color="auto" w:fill="auto"/>
            <w:noWrap/>
            <w:vAlign w:val="bottom"/>
            <w:hideMark/>
          </w:tcPr>
          <w:p w14:paraId="25CA5765"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w:t>
            </w:r>
            <w:r w:rsidR="00284F3A">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012</w:t>
            </w:r>
          </w:p>
        </w:tc>
        <w:tc>
          <w:tcPr>
            <w:tcW w:w="0" w:type="auto"/>
            <w:shd w:val="clear" w:color="auto" w:fill="auto"/>
            <w:noWrap/>
            <w:vAlign w:val="bottom"/>
            <w:hideMark/>
          </w:tcPr>
          <w:p w14:paraId="5E877A3B"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98</w:t>
            </w:r>
            <w:r w:rsidR="00DD22AB">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988</w:t>
            </w:r>
          </w:p>
        </w:tc>
      </w:tr>
      <w:tr w:rsidR="00B7090F" w:rsidRPr="00B7090F" w14:paraId="5D2DC6D4" w14:textId="77777777" w:rsidTr="00957F9A">
        <w:trPr>
          <w:trHeight w:val="288"/>
          <w:jc w:val="center"/>
        </w:trPr>
        <w:tc>
          <w:tcPr>
            <w:tcW w:w="0" w:type="auto"/>
            <w:shd w:val="clear" w:color="auto" w:fill="auto"/>
            <w:noWrap/>
            <w:vAlign w:val="bottom"/>
            <w:hideMark/>
          </w:tcPr>
          <w:p w14:paraId="72163367"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2,40</w:t>
            </w:r>
          </w:p>
        </w:tc>
        <w:tc>
          <w:tcPr>
            <w:tcW w:w="0" w:type="auto"/>
            <w:shd w:val="clear" w:color="auto" w:fill="auto"/>
            <w:noWrap/>
            <w:vAlign w:val="bottom"/>
            <w:hideMark/>
          </w:tcPr>
          <w:p w14:paraId="58BEF1F9"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157</w:t>
            </w:r>
            <w:r w:rsidR="003F13F2">
              <w:rPr>
                <w:rFonts w:ascii="Times New Roman" w:eastAsia="Times New Roman" w:hAnsi="Times New Roman" w:cs="Times New Roman"/>
                <w:color w:val="000000"/>
              </w:rPr>
              <w:t>,</w:t>
            </w:r>
            <w:r w:rsidRPr="00F87B37">
              <w:rPr>
                <w:rFonts w:ascii="Times New Roman" w:eastAsia="Times New Roman" w:hAnsi="Times New Roman" w:cs="Times New Roman"/>
                <w:color w:val="000000"/>
              </w:rPr>
              <w:t>2</w:t>
            </w:r>
          </w:p>
        </w:tc>
        <w:tc>
          <w:tcPr>
            <w:tcW w:w="0" w:type="auto"/>
            <w:shd w:val="clear" w:color="auto" w:fill="auto"/>
            <w:noWrap/>
            <w:vAlign w:val="bottom"/>
            <w:hideMark/>
          </w:tcPr>
          <w:p w14:paraId="3055CB87"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7</w:t>
            </w:r>
            <w:r w:rsidR="003F13F2">
              <w:rPr>
                <w:rFonts w:ascii="Times New Roman" w:eastAsia="Times New Roman" w:hAnsi="Times New Roman" w:cs="Times New Roman"/>
                <w:color w:val="000000"/>
              </w:rPr>
              <w:t>,</w:t>
            </w:r>
            <w:r w:rsidRPr="00F87B37">
              <w:rPr>
                <w:rFonts w:ascii="Times New Roman" w:eastAsia="Times New Roman" w:hAnsi="Times New Roman" w:cs="Times New Roman"/>
                <w:color w:val="000000"/>
              </w:rPr>
              <w:t>879</w:t>
            </w:r>
          </w:p>
        </w:tc>
        <w:tc>
          <w:tcPr>
            <w:tcW w:w="0" w:type="auto"/>
            <w:shd w:val="clear" w:color="auto" w:fill="auto"/>
            <w:noWrap/>
            <w:vAlign w:val="bottom"/>
            <w:hideMark/>
          </w:tcPr>
          <w:p w14:paraId="666DCD5C"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8</w:t>
            </w:r>
            <w:r w:rsidR="00284F3A">
              <w:rPr>
                <w:rFonts w:ascii="Times New Roman" w:eastAsia="Times New Roman" w:hAnsi="Times New Roman" w:cs="Times New Roman"/>
                <w:color w:val="000000"/>
              </w:rPr>
              <w:t>,8</w:t>
            </w:r>
            <w:r w:rsidRPr="00F87B37">
              <w:rPr>
                <w:rFonts w:ascii="Times New Roman" w:eastAsia="Times New Roman" w:hAnsi="Times New Roman" w:cs="Times New Roman"/>
                <w:color w:val="000000"/>
              </w:rPr>
              <w:t>91</w:t>
            </w:r>
          </w:p>
        </w:tc>
        <w:tc>
          <w:tcPr>
            <w:tcW w:w="0" w:type="auto"/>
            <w:shd w:val="clear" w:color="auto" w:fill="auto"/>
            <w:noWrap/>
            <w:vAlign w:val="bottom"/>
            <w:hideMark/>
          </w:tcPr>
          <w:p w14:paraId="1D6C4207"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91</w:t>
            </w:r>
            <w:r w:rsidR="00DD22AB">
              <w:rPr>
                <w:rFonts w:ascii="Times New Roman" w:eastAsia="Times New Roman" w:hAnsi="Times New Roman" w:cs="Times New Roman"/>
                <w:color w:val="000000"/>
              </w:rPr>
              <w:t>,</w:t>
            </w:r>
            <w:r w:rsidRPr="00F87B37">
              <w:rPr>
                <w:rFonts w:ascii="Times New Roman" w:eastAsia="Times New Roman" w:hAnsi="Times New Roman" w:cs="Times New Roman"/>
                <w:color w:val="000000"/>
              </w:rPr>
              <w:t>109</w:t>
            </w:r>
          </w:p>
        </w:tc>
      </w:tr>
      <w:tr w:rsidR="00B7090F" w:rsidRPr="00B7090F" w14:paraId="43E39D25" w14:textId="77777777" w:rsidTr="00957F9A">
        <w:trPr>
          <w:trHeight w:val="288"/>
          <w:jc w:val="center"/>
        </w:trPr>
        <w:tc>
          <w:tcPr>
            <w:tcW w:w="0" w:type="auto"/>
            <w:shd w:val="clear" w:color="auto" w:fill="auto"/>
            <w:noWrap/>
            <w:vAlign w:val="bottom"/>
            <w:hideMark/>
          </w:tcPr>
          <w:p w14:paraId="4031AD60"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1,20</w:t>
            </w:r>
          </w:p>
        </w:tc>
        <w:tc>
          <w:tcPr>
            <w:tcW w:w="0" w:type="auto"/>
            <w:shd w:val="clear" w:color="auto" w:fill="auto"/>
            <w:noWrap/>
            <w:vAlign w:val="bottom"/>
            <w:hideMark/>
          </w:tcPr>
          <w:p w14:paraId="4CD5071A"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222</w:t>
            </w:r>
            <w:r w:rsidR="003F13F2">
              <w:rPr>
                <w:rFonts w:ascii="Times New Roman" w:eastAsia="Times New Roman" w:hAnsi="Times New Roman" w:cs="Times New Roman"/>
                <w:color w:val="000000"/>
              </w:rPr>
              <w:t>,</w:t>
            </w:r>
            <w:r w:rsidRPr="00F87B37">
              <w:rPr>
                <w:rFonts w:ascii="Times New Roman" w:eastAsia="Times New Roman" w:hAnsi="Times New Roman" w:cs="Times New Roman"/>
                <w:color w:val="000000"/>
              </w:rPr>
              <w:t>6</w:t>
            </w:r>
          </w:p>
        </w:tc>
        <w:tc>
          <w:tcPr>
            <w:tcW w:w="0" w:type="auto"/>
            <w:shd w:val="clear" w:color="auto" w:fill="auto"/>
            <w:noWrap/>
            <w:vAlign w:val="bottom"/>
            <w:hideMark/>
          </w:tcPr>
          <w:p w14:paraId="237E585F"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w:t>
            </w:r>
            <w:r w:rsidR="003F13F2">
              <w:rPr>
                <w:rFonts w:ascii="Times New Roman" w:eastAsia="Times New Roman" w:hAnsi="Times New Roman" w:cs="Times New Roman"/>
                <w:color w:val="000000"/>
              </w:rPr>
              <w:t>1,</w:t>
            </w:r>
            <w:r w:rsidRPr="00F87B37">
              <w:rPr>
                <w:rFonts w:ascii="Times New Roman" w:eastAsia="Times New Roman" w:hAnsi="Times New Roman" w:cs="Times New Roman"/>
                <w:color w:val="000000"/>
              </w:rPr>
              <w:t>157</w:t>
            </w:r>
          </w:p>
        </w:tc>
        <w:tc>
          <w:tcPr>
            <w:tcW w:w="0" w:type="auto"/>
            <w:shd w:val="clear" w:color="auto" w:fill="auto"/>
            <w:noWrap/>
            <w:vAlign w:val="bottom"/>
            <w:hideMark/>
          </w:tcPr>
          <w:p w14:paraId="41110BE1"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20</w:t>
            </w:r>
            <w:r w:rsidR="00284F3A">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048</w:t>
            </w:r>
          </w:p>
        </w:tc>
        <w:tc>
          <w:tcPr>
            <w:tcW w:w="0" w:type="auto"/>
            <w:shd w:val="clear" w:color="auto" w:fill="auto"/>
            <w:noWrap/>
            <w:vAlign w:val="bottom"/>
            <w:hideMark/>
          </w:tcPr>
          <w:p w14:paraId="460188A3" w14:textId="77777777" w:rsidR="00F87B37" w:rsidRPr="00F87B37" w:rsidRDefault="00F87B37" w:rsidP="00F87B37">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79</w:t>
            </w:r>
            <w:r w:rsidR="00DD22AB">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952</w:t>
            </w:r>
          </w:p>
        </w:tc>
      </w:tr>
    </w:tbl>
    <w:p w14:paraId="0E107CAC" w14:textId="77777777" w:rsidR="00BD6BF1" w:rsidRDefault="00BD6BF1" w:rsidP="004668C0">
      <w:pPr>
        <w:spacing w:before="240" w:line="240" w:lineRule="auto"/>
        <w:jc w:val="center"/>
        <w:rPr>
          <w:rFonts w:ascii="Times New Roman" w:hAnsi="Times New Roman" w:cs="Times New Roman"/>
          <w:b/>
          <w:sz w:val="24"/>
          <w:szCs w:val="24"/>
        </w:rPr>
      </w:pPr>
    </w:p>
    <w:p w14:paraId="298B7900" w14:textId="77777777" w:rsidR="006177C8" w:rsidRPr="006177C8" w:rsidRDefault="006177C8" w:rsidP="004668C0">
      <w:pPr>
        <w:spacing w:before="240" w:line="240" w:lineRule="auto"/>
        <w:jc w:val="center"/>
        <w:rPr>
          <w:rFonts w:ascii="Times New Roman" w:hAnsi="Times New Roman" w:cs="Times New Roman"/>
          <w:b/>
          <w:sz w:val="24"/>
          <w:szCs w:val="24"/>
          <w:lang w:val="id-ID"/>
        </w:rPr>
      </w:pPr>
      <w:r>
        <w:rPr>
          <w:rFonts w:ascii="Times New Roman" w:hAnsi="Times New Roman" w:cs="Times New Roman"/>
          <w:b/>
          <w:sz w:val="24"/>
          <w:szCs w:val="24"/>
        </w:rPr>
        <w:t>T</w:t>
      </w:r>
      <w:r w:rsidRPr="0034389B">
        <w:rPr>
          <w:rFonts w:ascii="Times New Roman" w:hAnsi="Times New Roman" w:cs="Times New Roman"/>
          <w:b/>
          <w:sz w:val="24"/>
          <w:szCs w:val="24"/>
        </w:rPr>
        <w:t>abel</w:t>
      </w:r>
      <w:r>
        <w:rPr>
          <w:rFonts w:ascii="Times New Roman" w:hAnsi="Times New Roman" w:cs="Times New Roman"/>
          <w:b/>
          <w:sz w:val="24"/>
          <w:szCs w:val="24"/>
        </w:rPr>
        <w:t xml:space="preserve"> Lanjutan</w:t>
      </w:r>
      <w:r w:rsidRPr="0034389B">
        <w:rPr>
          <w:rFonts w:ascii="Times New Roman" w:hAnsi="Times New Roman" w:cs="Times New Roman"/>
          <w:b/>
          <w:sz w:val="24"/>
          <w:szCs w:val="24"/>
        </w:rPr>
        <w:t xml:space="preserve"> 5.</w:t>
      </w:r>
      <w:r w:rsidR="00BB7121">
        <w:rPr>
          <w:rFonts w:ascii="Times New Roman" w:hAnsi="Times New Roman" w:cs="Times New Roman"/>
          <w:b/>
          <w:sz w:val="24"/>
          <w:szCs w:val="24"/>
        </w:rPr>
        <w:t>2</w:t>
      </w:r>
      <w:r w:rsidRPr="0034389B">
        <w:rPr>
          <w:rFonts w:ascii="Times New Roman" w:hAnsi="Times New Roman" w:cs="Times New Roman"/>
          <w:b/>
          <w:sz w:val="24"/>
          <w:szCs w:val="24"/>
        </w:rPr>
        <w:t xml:space="preserve"> </w:t>
      </w:r>
      <w:r w:rsidRPr="006177C8">
        <w:rPr>
          <w:rFonts w:ascii="Times New Roman" w:hAnsi="Times New Roman" w:cs="Times New Roman"/>
          <w:b/>
          <w:sz w:val="24"/>
          <w:szCs w:val="24"/>
        </w:rPr>
        <w:t>Hasil Pengujian Analisa Saringan/Modulus Halus Butir (MHB) Agregat Halus Sampel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618"/>
        <w:gridCol w:w="1545"/>
        <w:gridCol w:w="1855"/>
        <w:gridCol w:w="1721"/>
      </w:tblGrid>
      <w:tr w:rsidR="006177C8" w:rsidRPr="00B7090F" w14:paraId="782418C2" w14:textId="77777777" w:rsidTr="00957F9A">
        <w:trPr>
          <w:trHeight w:val="588"/>
          <w:jc w:val="center"/>
        </w:trPr>
        <w:tc>
          <w:tcPr>
            <w:tcW w:w="0" w:type="auto"/>
            <w:vMerge w:val="restart"/>
            <w:shd w:val="clear" w:color="auto" w:fill="auto"/>
            <w:vAlign w:val="center"/>
            <w:hideMark/>
          </w:tcPr>
          <w:p w14:paraId="66ADB669" w14:textId="77777777" w:rsidR="006177C8" w:rsidRPr="00905ECF" w:rsidRDefault="006177C8" w:rsidP="00D35C78">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Lubang ayakan</w:t>
            </w:r>
          </w:p>
          <w:p w14:paraId="313BC9F0" w14:textId="77777777" w:rsidR="006177C8" w:rsidRPr="00905ECF" w:rsidRDefault="006177C8" w:rsidP="00D35C78">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 xml:space="preserve">(mm) </w:t>
            </w:r>
          </w:p>
        </w:tc>
        <w:tc>
          <w:tcPr>
            <w:tcW w:w="0" w:type="auto"/>
            <w:vMerge w:val="restart"/>
            <w:shd w:val="clear" w:color="auto" w:fill="auto"/>
            <w:vAlign w:val="center"/>
            <w:hideMark/>
          </w:tcPr>
          <w:p w14:paraId="5DBED653" w14:textId="77777777" w:rsidR="006177C8" w:rsidRPr="00905ECF" w:rsidRDefault="006177C8" w:rsidP="00D35C78">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(gram)</w:t>
            </w:r>
          </w:p>
        </w:tc>
        <w:tc>
          <w:tcPr>
            <w:tcW w:w="0" w:type="auto"/>
            <w:vMerge w:val="restart"/>
            <w:shd w:val="clear" w:color="auto" w:fill="auto"/>
            <w:vAlign w:val="center"/>
            <w:hideMark/>
          </w:tcPr>
          <w:p w14:paraId="7D311BB2" w14:textId="77777777" w:rsidR="006177C8" w:rsidRPr="00905ECF" w:rsidRDefault="006177C8" w:rsidP="00D35C78">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w:t>
            </w:r>
          </w:p>
        </w:tc>
        <w:tc>
          <w:tcPr>
            <w:tcW w:w="0" w:type="auto"/>
            <w:vMerge w:val="restart"/>
            <w:shd w:val="clear" w:color="auto" w:fill="auto"/>
            <w:vAlign w:val="center"/>
            <w:hideMark/>
          </w:tcPr>
          <w:p w14:paraId="60006AEE" w14:textId="77777777" w:rsidR="006177C8" w:rsidRPr="00905ECF" w:rsidRDefault="006177C8" w:rsidP="00D35C78">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Komulatif (%)</w:t>
            </w:r>
          </w:p>
        </w:tc>
        <w:tc>
          <w:tcPr>
            <w:tcW w:w="0" w:type="auto"/>
            <w:vMerge w:val="restart"/>
            <w:shd w:val="clear" w:color="auto" w:fill="auto"/>
            <w:vAlign w:val="center"/>
            <w:hideMark/>
          </w:tcPr>
          <w:p w14:paraId="0B1322A0" w14:textId="77777777" w:rsidR="006177C8" w:rsidRPr="00905ECF" w:rsidRDefault="006177C8" w:rsidP="00D35C78">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Persen Lolos Komulatif (%)</w:t>
            </w:r>
          </w:p>
        </w:tc>
      </w:tr>
      <w:tr w:rsidR="006177C8" w:rsidRPr="00B7090F" w14:paraId="78B7A105" w14:textId="77777777" w:rsidTr="00957F9A">
        <w:trPr>
          <w:trHeight w:val="450"/>
          <w:jc w:val="center"/>
        </w:trPr>
        <w:tc>
          <w:tcPr>
            <w:tcW w:w="0" w:type="auto"/>
            <w:vMerge/>
            <w:vAlign w:val="center"/>
            <w:hideMark/>
          </w:tcPr>
          <w:p w14:paraId="1BD6B301" w14:textId="77777777" w:rsidR="006177C8" w:rsidRPr="00F87B37" w:rsidRDefault="006177C8" w:rsidP="00D35C78">
            <w:pPr>
              <w:spacing w:after="0" w:line="240" w:lineRule="auto"/>
              <w:rPr>
                <w:rFonts w:ascii="Times New Roman" w:eastAsia="Times New Roman" w:hAnsi="Times New Roman" w:cs="Times New Roman"/>
                <w:color w:val="000000"/>
              </w:rPr>
            </w:pPr>
          </w:p>
        </w:tc>
        <w:tc>
          <w:tcPr>
            <w:tcW w:w="0" w:type="auto"/>
            <w:vMerge/>
            <w:vAlign w:val="center"/>
            <w:hideMark/>
          </w:tcPr>
          <w:p w14:paraId="169DEFD4" w14:textId="77777777" w:rsidR="006177C8" w:rsidRPr="00F87B37" w:rsidRDefault="006177C8" w:rsidP="00D35C78">
            <w:pPr>
              <w:spacing w:after="0" w:line="240" w:lineRule="auto"/>
              <w:rPr>
                <w:rFonts w:ascii="Times New Roman" w:eastAsia="Times New Roman" w:hAnsi="Times New Roman" w:cs="Times New Roman"/>
                <w:color w:val="000000"/>
              </w:rPr>
            </w:pPr>
          </w:p>
        </w:tc>
        <w:tc>
          <w:tcPr>
            <w:tcW w:w="0" w:type="auto"/>
            <w:vMerge/>
            <w:vAlign w:val="center"/>
            <w:hideMark/>
          </w:tcPr>
          <w:p w14:paraId="44064FEA" w14:textId="77777777" w:rsidR="006177C8" w:rsidRPr="00F87B37" w:rsidRDefault="006177C8" w:rsidP="00D35C78">
            <w:pPr>
              <w:spacing w:after="0" w:line="240" w:lineRule="auto"/>
              <w:rPr>
                <w:rFonts w:ascii="Times New Roman" w:eastAsia="Times New Roman" w:hAnsi="Times New Roman" w:cs="Times New Roman"/>
                <w:color w:val="000000"/>
              </w:rPr>
            </w:pPr>
          </w:p>
        </w:tc>
        <w:tc>
          <w:tcPr>
            <w:tcW w:w="0" w:type="auto"/>
            <w:vMerge/>
            <w:vAlign w:val="center"/>
            <w:hideMark/>
          </w:tcPr>
          <w:p w14:paraId="41348AD1" w14:textId="77777777" w:rsidR="006177C8" w:rsidRPr="00F87B37" w:rsidRDefault="006177C8" w:rsidP="00D35C78">
            <w:pPr>
              <w:spacing w:after="0" w:line="240" w:lineRule="auto"/>
              <w:rPr>
                <w:rFonts w:ascii="Times New Roman" w:eastAsia="Times New Roman" w:hAnsi="Times New Roman" w:cs="Times New Roman"/>
                <w:color w:val="000000"/>
              </w:rPr>
            </w:pPr>
          </w:p>
        </w:tc>
        <w:tc>
          <w:tcPr>
            <w:tcW w:w="0" w:type="auto"/>
            <w:vMerge/>
            <w:vAlign w:val="center"/>
            <w:hideMark/>
          </w:tcPr>
          <w:p w14:paraId="17BE405B" w14:textId="77777777" w:rsidR="006177C8" w:rsidRPr="00F87B37" w:rsidRDefault="006177C8" w:rsidP="00D35C78">
            <w:pPr>
              <w:spacing w:after="0" w:line="240" w:lineRule="auto"/>
              <w:rPr>
                <w:rFonts w:ascii="Times New Roman" w:eastAsia="Times New Roman" w:hAnsi="Times New Roman" w:cs="Times New Roman"/>
                <w:color w:val="000000"/>
              </w:rPr>
            </w:pPr>
          </w:p>
        </w:tc>
      </w:tr>
      <w:tr w:rsidR="00BB7121" w:rsidRPr="00B7090F" w14:paraId="3A6783B7" w14:textId="77777777" w:rsidTr="00957F9A">
        <w:trPr>
          <w:trHeight w:val="288"/>
          <w:jc w:val="center"/>
        </w:trPr>
        <w:tc>
          <w:tcPr>
            <w:tcW w:w="0" w:type="auto"/>
            <w:shd w:val="clear" w:color="auto" w:fill="auto"/>
            <w:noWrap/>
            <w:vAlign w:val="bottom"/>
          </w:tcPr>
          <w:p w14:paraId="37A94556"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0,60</w:t>
            </w:r>
          </w:p>
        </w:tc>
        <w:tc>
          <w:tcPr>
            <w:tcW w:w="0" w:type="auto"/>
            <w:shd w:val="clear" w:color="auto" w:fill="auto"/>
            <w:noWrap/>
            <w:vAlign w:val="bottom"/>
          </w:tcPr>
          <w:p w14:paraId="73D5CC48"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538</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w:t>
            </w:r>
          </w:p>
        </w:tc>
        <w:tc>
          <w:tcPr>
            <w:tcW w:w="0" w:type="auto"/>
            <w:shd w:val="clear" w:color="auto" w:fill="auto"/>
            <w:noWrap/>
            <w:vAlign w:val="bottom"/>
          </w:tcPr>
          <w:p w14:paraId="6C0AD067"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27</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010</w:t>
            </w:r>
          </w:p>
        </w:tc>
        <w:tc>
          <w:tcPr>
            <w:tcW w:w="0" w:type="auto"/>
            <w:shd w:val="clear" w:color="auto" w:fill="auto"/>
            <w:noWrap/>
            <w:vAlign w:val="bottom"/>
          </w:tcPr>
          <w:p w14:paraId="75E9EF22"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47</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058</w:t>
            </w:r>
          </w:p>
        </w:tc>
        <w:tc>
          <w:tcPr>
            <w:tcW w:w="0" w:type="auto"/>
            <w:shd w:val="clear" w:color="auto" w:fill="auto"/>
            <w:noWrap/>
            <w:vAlign w:val="bottom"/>
          </w:tcPr>
          <w:p w14:paraId="2A87E4F6"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52</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942</w:t>
            </w:r>
          </w:p>
        </w:tc>
      </w:tr>
      <w:tr w:rsidR="00BB7121" w:rsidRPr="00B7090F" w14:paraId="7B78A0F9" w14:textId="77777777" w:rsidTr="00957F9A">
        <w:trPr>
          <w:trHeight w:val="288"/>
          <w:jc w:val="center"/>
        </w:trPr>
        <w:tc>
          <w:tcPr>
            <w:tcW w:w="0" w:type="auto"/>
            <w:shd w:val="clear" w:color="auto" w:fill="auto"/>
            <w:noWrap/>
            <w:vAlign w:val="bottom"/>
          </w:tcPr>
          <w:p w14:paraId="3034CEDC"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0,30</w:t>
            </w:r>
          </w:p>
        </w:tc>
        <w:tc>
          <w:tcPr>
            <w:tcW w:w="0" w:type="auto"/>
            <w:shd w:val="clear" w:color="auto" w:fill="auto"/>
            <w:noWrap/>
            <w:vAlign w:val="bottom"/>
          </w:tcPr>
          <w:p w14:paraId="74F09D6B"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637</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8</w:t>
            </w:r>
          </w:p>
        </w:tc>
        <w:tc>
          <w:tcPr>
            <w:tcW w:w="0" w:type="auto"/>
            <w:shd w:val="clear" w:color="auto" w:fill="auto"/>
            <w:noWrap/>
            <w:vAlign w:val="bottom"/>
          </w:tcPr>
          <w:p w14:paraId="4DD4075C"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31</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967</w:t>
            </w:r>
          </w:p>
        </w:tc>
        <w:tc>
          <w:tcPr>
            <w:tcW w:w="0" w:type="auto"/>
            <w:shd w:val="clear" w:color="auto" w:fill="auto"/>
            <w:noWrap/>
            <w:vAlign w:val="bottom"/>
          </w:tcPr>
          <w:p w14:paraId="5A2B2711"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79</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025</w:t>
            </w:r>
          </w:p>
        </w:tc>
        <w:tc>
          <w:tcPr>
            <w:tcW w:w="0" w:type="auto"/>
            <w:shd w:val="clear" w:color="auto" w:fill="auto"/>
            <w:noWrap/>
            <w:vAlign w:val="bottom"/>
          </w:tcPr>
          <w:p w14:paraId="44869E6D" w14:textId="77777777" w:rsidR="00BB7121" w:rsidRPr="00F87B37" w:rsidRDefault="00BB7121" w:rsidP="00BB7121">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20</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975</w:t>
            </w:r>
          </w:p>
        </w:tc>
      </w:tr>
      <w:tr w:rsidR="006177C8" w:rsidRPr="00B7090F" w14:paraId="21B037F9" w14:textId="77777777" w:rsidTr="00957F9A">
        <w:trPr>
          <w:trHeight w:val="288"/>
          <w:jc w:val="center"/>
        </w:trPr>
        <w:tc>
          <w:tcPr>
            <w:tcW w:w="0" w:type="auto"/>
            <w:shd w:val="clear" w:color="auto" w:fill="auto"/>
            <w:noWrap/>
            <w:vAlign w:val="bottom"/>
            <w:hideMark/>
          </w:tcPr>
          <w:p w14:paraId="5DC46771"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 xml:space="preserve">0,15 </w:t>
            </w:r>
          </w:p>
        </w:tc>
        <w:tc>
          <w:tcPr>
            <w:tcW w:w="0" w:type="auto"/>
            <w:shd w:val="clear" w:color="auto" w:fill="auto"/>
            <w:noWrap/>
            <w:vAlign w:val="bottom"/>
            <w:hideMark/>
          </w:tcPr>
          <w:p w14:paraId="52C144F9"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340</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3</w:t>
            </w:r>
          </w:p>
        </w:tc>
        <w:tc>
          <w:tcPr>
            <w:tcW w:w="0" w:type="auto"/>
            <w:shd w:val="clear" w:color="auto" w:fill="auto"/>
            <w:noWrap/>
            <w:vAlign w:val="bottom"/>
            <w:hideMark/>
          </w:tcPr>
          <w:p w14:paraId="5B7FE603"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17</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056</w:t>
            </w:r>
          </w:p>
        </w:tc>
        <w:tc>
          <w:tcPr>
            <w:tcW w:w="0" w:type="auto"/>
            <w:shd w:val="clear" w:color="auto" w:fill="auto"/>
            <w:noWrap/>
            <w:vAlign w:val="bottom"/>
            <w:hideMark/>
          </w:tcPr>
          <w:p w14:paraId="54A7EDF6"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96</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081</w:t>
            </w:r>
          </w:p>
        </w:tc>
        <w:tc>
          <w:tcPr>
            <w:tcW w:w="0" w:type="auto"/>
            <w:shd w:val="clear" w:color="auto" w:fill="auto"/>
            <w:noWrap/>
            <w:vAlign w:val="bottom"/>
            <w:hideMark/>
          </w:tcPr>
          <w:p w14:paraId="4960CD49"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3</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919</w:t>
            </w:r>
          </w:p>
        </w:tc>
      </w:tr>
      <w:tr w:rsidR="006177C8" w:rsidRPr="00B7090F" w14:paraId="1C0DAFC3" w14:textId="77777777" w:rsidTr="00957F9A">
        <w:trPr>
          <w:trHeight w:val="288"/>
          <w:jc w:val="center"/>
        </w:trPr>
        <w:tc>
          <w:tcPr>
            <w:tcW w:w="0" w:type="auto"/>
            <w:shd w:val="clear" w:color="auto" w:fill="auto"/>
            <w:noWrap/>
            <w:vAlign w:val="bottom"/>
            <w:hideMark/>
          </w:tcPr>
          <w:p w14:paraId="006005C1"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Sisa</w:t>
            </w:r>
          </w:p>
        </w:tc>
        <w:tc>
          <w:tcPr>
            <w:tcW w:w="0" w:type="auto"/>
            <w:shd w:val="clear" w:color="auto" w:fill="auto"/>
            <w:noWrap/>
            <w:vAlign w:val="bottom"/>
            <w:hideMark/>
          </w:tcPr>
          <w:p w14:paraId="7EC97CB9"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78</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2</w:t>
            </w:r>
          </w:p>
        </w:tc>
        <w:tc>
          <w:tcPr>
            <w:tcW w:w="0" w:type="auto"/>
            <w:shd w:val="clear" w:color="auto" w:fill="auto"/>
            <w:noWrap/>
            <w:vAlign w:val="bottom"/>
            <w:hideMark/>
          </w:tcPr>
          <w:p w14:paraId="12C2CD95"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3</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919</w:t>
            </w:r>
          </w:p>
        </w:tc>
        <w:tc>
          <w:tcPr>
            <w:tcW w:w="0" w:type="auto"/>
            <w:shd w:val="clear" w:color="auto" w:fill="auto"/>
            <w:noWrap/>
            <w:vAlign w:val="bottom"/>
            <w:hideMark/>
          </w:tcPr>
          <w:p w14:paraId="56557F1B"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100</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000</w:t>
            </w:r>
          </w:p>
        </w:tc>
        <w:tc>
          <w:tcPr>
            <w:tcW w:w="0" w:type="auto"/>
            <w:shd w:val="clear" w:color="auto" w:fill="auto"/>
            <w:noWrap/>
            <w:vAlign w:val="bottom"/>
            <w:hideMark/>
          </w:tcPr>
          <w:p w14:paraId="28FA0E92"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0</w:t>
            </w:r>
          </w:p>
        </w:tc>
      </w:tr>
      <w:tr w:rsidR="006177C8" w:rsidRPr="00B7090F" w14:paraId="4AF72EDA" w14:textId="77777777" w:rsidTr="00957F9A">
        <w:trPr>
          <w:trHeight w:val="300"/>
          <w:jc w:val="center"/>
        </w:trPr>
        <w:tc>
          <w:tcPr>
            <w:tcW w:w="0" w:type="auto"/>
            <w:shd w:val="clear" w:color="auto" w:fill="auto"/>
            <w:noWrap/>
            <w:vAlign w:val="center"/>
            <w:hideMark/>
          </w:tcPr>
          <w:p w14:paraId="541C9292"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Jumlah</w:t>
            </w:r>
          </w:p>
        </w:tc>
        <w:tc>
          <w:tcPr>
            <w:tcW w:w="0" w:type="auto"/>
            <w:shd w:val="clear" w:color="auto" w:fill="auto"/>
            <w:noWrap/>
            <w:vAlign w:val="center"/>
            <w:hideMark/>
          </w:tcPr>
          <w:p w14:paraId="672FD6DC"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1995</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2</w:t>
            </w:r>
          </w:p>
        </w:tc>
        <w:tc>
          <w:tcPr>
            <w:tcW w:w="0" w:type="auto"/>
            <w:shd w:val="clear" w:color="auto" w:fill="auto"/>
            <w:noWrap/>
            <w:vAlign w:val="center"/>
            <w:hideMark/>
          </w:tcPr>
          <w:p w14:paraId="31529E60" w14:textId="77777777" w:rsidR="006177C8" w:rsidRPr="00F87B37" w:rsidRDefault="006177C8" w:rsidP="00D35C78">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4992844B" w14:textId="77777777" w:rsidR="006177C8" w:rsidRPr="00F87B37" w:rsidRDefault="006177C8" w:rsidP="00D35C78">
            <w:pPr>
              <w:spacing w:after="0" w:line="240" w:lineRule="auto"/>
              <w:jc w:val="center"/>
              <w:rPr>
                <w:rFonts w:ascii="Times New Roman" w:eastAsia="Times New Roman" w:hAnsi="Times New Roman" w:cs="Times New Roman"/>
                <w:color w:val="000000"/>
              </w:rPr>
            </w:pPr>
            <w:r w:rsidRPr="00F87B37">
              <w:rPr>
                <w:rFonts w:ascii="Times New Roman" w:eastAsia="Times New Roman" w:hAnsi="Times New Roman" w:cs="Times New Roman"/>
                <w:color w:val="000000"/>
              </w:rPr>
              <w:t>352</w:t>
            </w:r>
            <w:r>
              <w:rPr>
                <w:rFonts w:ascii="Times New Roman" w:eastAsia="Times New Roman" w:hAnsi="Times New Roman" w:cs="Times New Roman"/>
                <w:color w:val="000000"/>
              </w:rPr>
              <w:t>,</w:t>
            </w:r>
            <w:r w:rsidRPr="00F87B37">
              <w:rPr>
                <w:rFonts w:ascii="Times New Roman" w:eastAsia="Times New Roman" w:hAnsi="Times New Roman" w:cs="Times New Roman"/>
                <w:color w:val="000000"/>
              </w:rPr>
              <w:t>115</w:t>
            </w:r>
          </w:p>
        </w:tc>
        <w:tc>
          <w:tcPr>
            <w:tcW w:w="0" w:type="auto"/>
            <w:shd w:val="clear" w:color="auto" w:fill="auto"/>
            <w:noWrap/>
            <w:vAlign w:val="center"/>
            <w:hideMark/>
          </w:tcPr>
          <w:p w14:paraId="14EA0CA9" w14:textId="77777777" w:rsidR="006177C8" w:rsidRPr="00B7090F" w:rsidRDefault="006177C8" w:rsidP="00D35C78">
            <w:pPr>
              <w:spacing w:after="0" w:line="240" w:lineRule="auto"/>
              <w:jc w:val="center"/>
              <w:rPr>
                <w:rFonts w:ascii="Times New Roman" w:eastAsia="Times New Roman" w:hAnsi="Times New Roman" w:cs="Times New Roman"/>
                <w:color w:val="000000"/>
              </w:rPr>
            </w:pPr>
          </w:p>
          <w:p w14:paraId="71F479F2" w14:textId="77777777" w:rsidR="006177C8" w:rsidRPr="00F87B37" w:rsidRDefault="006177C8" w:rsidP="00D35C78">
            <w:pPr>
              <w:spacing w:after="0" w:line="240" w:lineRule="auto"/>
              <w:jc w:val="center"/>
              <w:rPr>
                <w:rFonts w:ascii="Times New Roman" w:eastAsia="Times New Roman" w:hAnsi="Times New Roman" w:cs="Times New Roman"/>
                <w:color w:val="000000"/>
              </w:rPr>
            </w:pPr>
          </w:p>
        </w:tc>
      </w:tr>
    </w:tbl>
    <w:p w14:paraId="07CD3771" w14:textId="0E7F3067" w:rsidR="00B7090F" w:rsidRPr="004A1EAB" w:rsidRDefault="00B94C67" w:rsidP="004668C0">
      <w:pPr>
        <w:pStyle w:val="Caption"/>
        <w:spacing w:before="240"/>
        <w:rPr>
          <w:rFonts w:cs="Times New Roman"/>
          <w:b w:val="0"/>
          <w:szCs w:val="24"/>
        </w:rPr>
      </w:pPr>
      <w:bookmarkStart w:id="87" w:name="_Toc511159736"/>
      <w:r>
        <w:t>Tabel 5.</w:t>
      </w:r>
      <w:r>
        <w:fldChar w:fldCharType="begin"/>
      </w:r>
      <w:r>
        <w:instrText xml:space="preserve"> SEQ Tabel_5. \* ARABIC </w:instrText>
      </w:r>
      <w:r>
        <w:fldChar w:fldCharType="separate"/>
      </w:r>
      <w:r w:rsidR="003E604A">
        <w:rPr>
          <w:noProof/>
        </w:rPr>
        <w:t>3</w:t>
      </w:r>
      <w:r>
        <w:fldChar w:fldCharType="end"/>
      </w:r>
      <w:r w:rsidR="00B7090F" w:rsidRPr="004A1EAB">
        <w:rPr>
          <w:rFonts w:cs="Times New Roman"/>
          <w:szCs w:val="24"/>
        </w:rPr>
        <w:t xml:space="preserve"> Hasil Pengujian Analisa Saringan/Modulus Halus Butir (MHB) Agregat Halus Sampel 2</w:t>
      </w:r>
      <w:bookmarkEnd w:id="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618"/>
        <w:gridCol w:w="1545"/>
        <w:gridCol w:w="1855"/>
        <w:gridCol w:w="1721"/>
      </w:tblGrid>
      <w:tr w:rsidR="003703C1" w:rsidRPr="003703C1" w14:paraId="358D5FD6" w14:textId="77777777" w:rsidTr="00C87777">
        <w:trPr>
          <w:trHeight w:val="588"/>
          <w:jc w:val="center"/>
        </w:trPr>
        <w:tc>
          <w:tcPr>
            <w:tcW w:w="0" w:type="auto"/>
            <w:vMerge w:val="restart"/>
            <w:shd w:val="clear" w:color="auto" w:fill="auto"/>
            <w:vAlign w:val="center"/>
            <w:hideMark/>
          </w:tcPr>
          <w:p w14:paraId="66D4A026" w14:textId="77777777" w:rsidR="003703C1" w:rsidRPr="00905ECF" w:rsidRDefault="003703C1" w:rsidP="0019423C">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Lubang ayakan</w:t>
            </w:r>
          </w:p>
          <w:p w14:paraId="0610B131" w14:textId="77777777" w:rsidR="0019423C" w:rsidRPr="00905ECF" w:rsidRDefault="0019423C" w:rsidP="0019423C">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(mm)</w:t>
            </w:r>
          </w:p>
        </w:tc>
        <w:tc>
          <w:tcPr>
            <w:tcW w:w="0" w:type="auto"/>
            <w:vMerge w:val="restart"/>
            <w:shd w:val="clear" w:color="auto" w:fill="auto"/>
            <w:vAlign w:val="center"/>
            <w:hideMark/>
          </w:tcPr>
          <w:p w14:paraId="496A610B" w14:textId="77777777" w:rsidR="003703C1" w:rsidRPr="00905ECF" w:rsidRDefault="003703C1" w:rsidP="0019423C">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(gram)</w:t>
            </w:r>
          </w:p>
        </w:tc>
        <w:tc>
          <w:tcPr>
            <w:tcW w:w="0" w:type="auto"/>
            <w:vMerge w:val="restart"/>
            <w:shd w:val="clear" w:color="auto" w:fill="auto"/>
            <w:vAlign w:val="center"/>
            <w:hideMark/>
          </w:tcPr>
          <w:p w14:paraId="1119BE56" w14:textId="77777777" w:rsidR="003703C1" w:rsidRPr="00905ECF" w:rsidRDefault="003703C1" w:rsidP="0019423C">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w:t>
            </w:r>
          </w:p>
        </w:tc>
        <w:tc>
          <w:tcPr>
            <w:tcW w:w="0" w:type="auto"/>
            <w:vMerge w:val="restart"/>
            <w:shd w:val="clear" w:color="auto" w:fill="auto"/>
            <w:vAlign w:val="center"/>
            <w:hideMark/>
          </w:tcPr>
          <w:p w14:paraId="23A7ACD4" w14:textId="77777777" w:rsidR="003703C1" w:rsidRPr="00905ECF" w:rsidRDefault="003703C1" w:rsidP="0019423C">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Berat Tertinggal Komulatif (%)</w:t>
            </w:r>
          </w:p>
        </w:tc>
        <w:tc>
          <w:tcPr>
            <w:tcW w:w="0" w:type="auto"/>
            <w:vMerge w:val="restart"/>
            <w:shd w:val="clear" w:color="auto" w:fill="auto"/>
            <w:vAlign w:val="center"/>
            <w:hideMark/>
          </w:tcPr>
          <w:p w14:paraId="729E14B5" w14:textId="77777777" w:rsidR="003703C1" w:rsidRPr="00905ECF" w:rsidRDefault="003703C1" w:rsidP="0019423C">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Persen Lolos Komulatif (%)</w:t>
            </w:r>
          </w:p>
        </w:tc>
      </w:tr>
      <w:tr w:rsidR="003703C1" w:rsidRPr="003703C1" w14:paraId="6EF30807" w14:textId="77777777" w:rsidTr="00C87777">
        <w:trPr>
          <w:trHeight w:val="450"/>
          <w:jc w:val="center"/>
        </w:trPr>
        <w:tc>
          <w:tcPr>
            <w:tcW w:w="0" w:type="auto"/>
            <w:vMerge/>
            <w:vAlign w:val="center"/>
            <w:hideMark/>
          </w:tcPr>
          <w:p w14:paraId="0BA266CB"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vMerge/>
            <w:vAlign w:val="center"/>
            <w:hideMark/>
          </w:tcPr>
          <w:p w14:paraId="704E293F"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vMerge/>
            <w:vAlign w:val="center"/>
            <w:hideMark/>
          </w:tcPr>
          <w:p w14:paraId="01915C3D"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vMerge/>
            <w:vAlign w:val="center"/>
            <w:hideMark/>
          </w:tcPr>
          <w:p w14:paraId="408C377F"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vMerge/>
            <w:vAlign w:val="center"/>
            <w:hideMark/>
          </w:tcPr>
          <w:p w14:paraId="5E39EAD6"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r>
      <w:tr w:rsidR="003703C1" w:rsidRPr="003703C1" w14:paraId="4E8869F7" w14:textId="77777777" w:rsidTr="00C87777">
        <w:trPr>
          <w:trHeight w:val="288"/>
          <w:jc w:val="center"/>
        </w:trPr>
        <w:tc>
          <w:tcPr>
            <w:tcW w:w="0" w:type="auto"/>
            <w:shd w:val="clear" w:color="000000" w:fill="FFFFFF"/>
            <w:noWrap/>
            <w:vAlign w:val="center"/>
            <w:hideMark/>
          </w:tcPr>
          <w:p w14:paraId="7C87F125"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40,00</w:t>
            </w:r>
          </w:p>
        </w:tc>
        <w:tc>
          <w:tcPr>
            <w:tcW w:w="0" w:type="auto"/>
            <w:shd w:val="clear" w:color="auto" w:fill="auto"/>
            <w:noWrap/>
            <w:vAlign w:val="center"/>
            <w:hideMark/>
          </w:tcPr>
          <w:p w14:paraId="063B1B58"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2494BF09"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79717B5B"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11965004"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r>
      <w:tr w:rsidR="003703C1" w:rsidRPr="003703C1" w14:paraId="3A66165D" w14:textId="77777777" w:rsidTr="00C87777">
        <w:trPr>
          <w:trHeight w:val="288"/>
          <w:jc w:val="center"/>
        </w:trPr>
        <w:tc>
          <w:tcPr>
            <w:tcW w:w="0" w:type="auto"/>
            <w:shd w:val="clear" w:color="auto" w:fill="auto"/>
            <w:noWrap/>
            <w:vAlign w:val="center"/>
            <w:hideMark/>
          </w:tcPr>
          <w:p w14:paraId="625611A1"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20,00</w:t>
            </w:r>
          </w:p>
        </w:tc>
        <w:tc>
          <w:tcPr>
            <w:tcW w:w="0" w:type="auto"/>
            <w:shd w:val="clear" w:color="auto" w:fill="auto"/>
            <w:noWrap/>
            <w:vAlign w:val="center"/>
            <w:hideMark/>
          </w:tcPr>
          <w:p w14:paraId="1AEF32B8"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65797F87"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011E5136"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031E3F11" w14:textId="77777777" w:rsidR="003703C1" w:rsidRPr="003703C1" w:rsidRDefault="003703C1" w:rsidP="0019423C">
            <w:pPr>
              <w:spacing w:after="0" w:line="240" w:lineRule="auto"/>
              <w:jc w:val="center"/>
              <w:rPr>
                <w:rFonts w:ascii="Times New Roman" w:eastAsia="Times New Roman" w:hAnsi="Times New Roman" w:cs="Times New Roman"/>
                <w:color w:val="000000"/>
              </w:rPr>
            </w:pPr>
          </w:p>
        </w:tc>
      </w:tr>
      <w:tr w:rsidR="003703C1" w:rsidRPr="003703C1" w14:paraId="17C3E52C" w14:textId="77777777" w:rsidTr="00C87777">
        <w:trPr>
          <w:trHeight w:val="288"/>
          <w:jc w:val="center"/>
        </w:trPr>
        <w:tc>
          <w:tcPr>
            <w:tcW w:w="0" w:type="auto"/>
            <w:shd w:val="clear" w:color="auto" w:fill="auto"/>
            <w:noWrap/>
            <w:vAlign w:val="center"/>
            <w:hideMark/>
          </w:tcPr>
          <w:p w14:paraId="7974D30C"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10,00</w:t>
            </w:r>
          </w:p>
        </w:tc>
        <w:tc>
          <w:tcPr>
            <w:tcW w:w="0" w:type="auto"/>
            <w:shd w:val="clear" w:color="auto" w:fill="auto"/>
            <w:noWrap/>
            <w:vAlign w:val="center"/>
            <w:hideMark/>
          </w:tcPr>
          <w:p w14:paraId="11D15C1D"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w:t>
            </w:r>
          </w:p>
        </w:tc>
        <w:tc>
          <w:tcPr>
            <w:tcW w:w="0" w:type="auto"/>
            <w:shd w:val="clear" w:color="auto" w:fill="auto"/>
            <w:noWrap/>
            <w:vAlign w:val="center"/>
            <w:hideMark/>
          </w:tcPr>
          <w:p w14:paraId="27C7759D"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w:t>
            </w:r>
          </w:p>
        </w:tc>
        <w:tc>
          <w:tcPr>
            <w:tcW w:w="0" w:type="auto"/>
            <w:shd w:val="clear" w:color="auto" w:fill="auto"/>
            <w:noWrap/>
            <w:vAlign w:val="center"/>
            <w:hideMark/>
          </w:tcPr>
          <w:p w14:paraId="29F7E0E7"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w:t>
            </w:r>
          </w:p>
        </w:tc>
        <w:tc>
          <w:tcPr>
            <w:tcW w:w="0" w:type="auto"/>
            <w:shd w:val="clear" w:color="auto" w:fill="auto"/>
            <w:noWrap/>
            <w:vAlign w:val="center"/>
            <w:hideMark/>
          </w:tcPr>
          <w:p w14:paraId="257BC1BB"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100</w:t>
            </w:r>
          </w:p>
        </w:tc>
      </w:tr>
      <w:tr w:rsidR="003703C1" w:rsidRPr="003703C1" w14:paraId="51F670B0" w14:textId="77777777" w:rsidTr="00C87777">
        <w:trPr>
          <w:trHeight w:val="288"/>
          <w:jc w:val="center"/>
        </w:trPr>
        <w:tc>
          <w:tcPr>
            <w:tcW w:w="0" w:type="auto"/>
            <w:shd w:val="clear" w:color="auto" w:fill="auto"/>
            <w:noWrap/>
            <w:vAlign w:val="center"/>
            <w:hideMark/>
          </w:tcPr>
          <w:p w14:paraId="513B9257"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4,80</w:t>
            </w:r>
          </w:p>
        </w:tc>
        <w:tc>
          <w:tcPr>
            <w:tcW w:w="0" w:type="auto"/>
            <w:shd w:val="clear" w:color="auto" w:fill="auto"/>
            <w:noWrap/>
            <w:vAlign w:val="center"/>
            <w:hideMark/>
          </w:tcPr>
          <w:p w14:paraId="7569E6C6"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24</w:t>
            </w:r>
          </w:p>
        </w:tc>
        <w:tc>
          <w:tcPr>
            <w:tcW w:w="0" w:type="auto"/>
            <w:shd w:val="clear" w:color="auto" w:fill="auto"/>
            <w:noWrap/>
            <w:vAlign w:val="center"/>
            <w:hideMark/>
          </w:tcPr>
          <w:p w14:paraId="7AC72B98"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202</w:t>
            </w:r>
          </w:p>
        </w:tc>
        <w:tc>
          <w:tcPr>
            <w:tcW w:w="0" w:type="auto"/>
            <w:shd w:val="clear" w:color="auto" w:fill="auto"/>
            <w:noWrap/>
            <w:vAlign w:val="center"/>
            <w:hideMark/>
          </w:tcPr>
          <w:p w14:paraId="45E05530"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202</w:t>
            </w:r>
          </w:p>
        </w:tc>
        <w:tc>
          <w:tcPr>
            <w:tcW w:w="0" w:type="auto"/>
            <w:shd w:val="clear" w:color="auto" w:fill="auto"/>
            <w:noWrap/>
            <w:vAlign w:val="center"/>
            <w:hideMark/>
          </w:tcPr>
          <w:p w14:paraId="4A30ECBA"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98</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798</w:t>
            </w:r>
          </w:p>
        </w:tc>
      </w:tr>
      <w:tr w:rsidR="003703C1" w:rsidRPr="003703C1" w14:paraId="5454262C" w14:textId="77777777" w:rsidTr="00C87777">
        <w:trPr>
          <w:trHeight w:val="288"/>
          <w:jc w:val="center"/>
        </w:trPr>
        <w:tc>
          <w:tcPr>
            <w:tcW w:w="0" w:type="auto"/>
            <w:shd w:val="clear" w:color="auto" w:fill="auto"/>
            <w:noWrap/>
            <w:vAlign w:val="center"/>
            <w:hideMark/>
          </w:tcPr>
          <w:p w14:paraId="764DF6F6"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2,40</w:t>
            </w:r>
          </w:p>
        </w:tc>
        <w:tc>
          <w:tcPr>
            <w:tcW w:w="0" w:type="auto"/>
            <w:shd w:val="clear" w:color="auto" w:fill="auto"/>
            <w:noWrap/>
            <w:vAlign w:val="center"/>
            <w:hideMark/>
          </w:tcPr>
          <w:p w14:paraId="28083235"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147</w:t>
            </w:r>
          </w:p>
        </w:tc>
        <w:tc>
          <w:tcPr>
            <w:tcW w:w="0" w:type="auto"/>
            <w:shd w:val="clear" w:color="auto" w:fill="auto"/>
            <w:noWrap/>
            <w:vAlign w:val="center"/>
            <w:hideMark/>
          </w:tcPr>
          <w:p w14:paraId="5D7AD206"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7</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361</w:t>
            </w:r>
          </w:p>
        </w:tc>
        <w:tc>
          <w:tcPr>
            <w:tcW w:w="0" w:type="auto"/>
            <w:shd w:val="clear" w:color="auto" w:fill="auto"/>
            <w:noWrap/>
            <w:vAlign w:val="center"/>
            <w:hideMark/>
          </w:tcPr>
          <w:p w14:paraId="4BD827EA"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8</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563</w:t>
            </w:r>
          </w:p>
        </w:tc>
        <w:tc>
          <w:tcPr>
            <w:tcW w:w="0" w:type="auto"/>
            <w:shd w:val="clear" w:color="auto" w:fill="auto"/>
            <w:noWrap/>
            <w:vAlign w:val="center"/>
            <w:hideMark/>
          </w:tcPr>
          <w:p w14:paraId="3E801FE3"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91</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437</w:t>
            </w:r>
          </w:p>
        </w:tc>
      </w:tr>
      <w:tr w:rsidR="003703C1" w:rsidRPr="003703C1" w14:paraId="78E472E6" w14:textId="77777777" w:rsidTr="00C87777">
        <w:trPr>
          <w:trHeight w:val="288"/>
          <w:jc w:val="center"/>
        </w:trPr>
        <w:tc>
          <w:tcPr>
            <w:tcW w:w="0" w:type="auto"/>
            <w:shd w:val="clear" w:color="auto" w:fill="auto"/>
            <w:noWrap/>
            <w:vAlign w:val="center"/>
            <w:hideMark/>
          </w:tcPr>
          <w:p w14:paraId="3B49569A"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1,20</w:t>
            </w:r>
          </w:p>
        </w:tc>
        <w:tc>
          <w:tcPr>
            <w:tcW w:w="0" w:type="auto"/>
            <w:shd w:val="clear" w:color="auto" w:fill="auto"/>
            <w:noWrap/>
            <w:vAlign w:val="center"/>
            <w:hideMark/>
          </w:tcPr>
          <w:p w14:paraId="078C2C03"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232</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5</w:t>
            </w:r>
          </w:p>
        </w:tc>
        <w:tc>
          <w:tcPr>
            <w:tcW w:w="0" w:type="auto"/>
            <w:shd w:val="clear" w:color="auto" w:fill="auto"/>
            <w:noWrap/>
            <w:vAlign w:val="center"/>
            <w:hideMark/>
          </w:tcPr>
          <w:p w14:paraId="27812F4E"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11</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643</w:t>
            </w:r>
          </w:p>
        </w:tc>
        <w:tc>
          <w:tcPr>
            <w:tcW w:w="0" w:type="auto"/>
            <w:shd w:val="clear" w:color="auto" w:fill="auto"/>
            <w:noWrap/>
            <w:vAlign w:val="center"/>
            <w:hideMark/>
          </w:tcPr>
          <w:p w14:paraId="2200905D"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w:t>
            </w:r>
            <w:r w:rsidR="00932339">
              <w:rPr>
                <w:rFonts w:ascii="Times New Roman" w:eastAsia="Times New Roman" w:hAnsi="Times New Roman" w:cs="Times New Roman"/>
                <w:color w:val="000000"/>
              </w:rPr>
              <w:t>0,</w:t>
            </w:r>
            <w:r w:rsidRPr="003703C1">
              <w:rPr>
                <w:rFonts w:ascii="Times New Roman" w:eastAsia="Times New Roman" w:hAnsi="Times New Roman" w:cs="Times New Roman"/>
                <w:color w:val="000000"/>
              </w:rPr>
              <w:t>206</w:t>
            </w:r>
          </w:p>
        </w:tc>
        <w:tc>
          <w:tcPr>
            <w:tcW w:w="0" w:type="auto"/>
            <w:shd w:val="clear" w:color="auto" w:fill="auto"/>
            <w:noWrap/>
            <w:vAlign w:val="center"/>
            <w:hideMark/>
          </w:tcPr>
          <w:p w14:paraId="0AAF0F23"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79</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794</w:t>
            </w:r>
          </w:p>
        </w:tc>
      </w:tr>
      <w:tr w:rsidR="003703C1" w:rsidRPr="003703C1" w14:paraId="30903DDF" w14:textId="77777777" w:rsidTr="00C87777">
        <w:trPr>
          <w:trHeight w:val="288"/>
          <w:jc w:val="center"/>
        </w:trPr>
        <w:tc>
          <w:tcPr>
            <w:tcW w:w="0" w:type="auto"/>
            <w:shd w:val="clear" w:color="auto" w:fill="auto"/>
            <w:noWrap/>
            <w:vAlign w:val="center"/>
            <w:hideMark/>
          </w:tcPr>
          <w:p w14:paraId="6F18E2CE"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0,60</w:t>
            </w:r>
          </w:p>
        </w:tc>
        <w:tc>
          <w:tcPr>
            <w:tcW w:w="0" w:type="auto"/>
            <w:shd w:val="clear" w:color="auto" w:fill="auto"/>
            <w:noWrap/>
            <w:vAlign w:val="center"/>
            <w:hideMark/>
          </w:tcPr>
          <w:p w14:paraId="28C1DF6A"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426</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78</w:t>
            </w:r>
          </w:p>
        </w:tc>
        <w:tc>
          <w:tcPr>
            <w:tcW w:w="0" w:type="auto"/>
            <w:shd w:val="clear" w:color="auto" w:fill="auto"/>
            <w:noWrap/>
            <w:vAlign w:val="center"/>
            <w:hideMark/>
          </w:tcPr>
          <w:p w14:paraId="30A4B29C"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21</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371</w:t>
            </w:r>
          </w:p>
        </w:tc>
        <w:tc>
          <w:tcPr>
            <w:tcW w:w="0" w:type="auto"/>
            <w:shd w:val="clear" w:color="auto" w:fill="auto"/>
            <w:noWrap/>
            <w:vAlign w:val="center"/>
            <w:hideMark/>
          </w:tcPr>
          <w:p w14:paraId="3964E0FD"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41</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577</w:t>
            </w:r>
          </w:p>
        </w:tc>
        <w:tc>
          <w:tcPr>
            <w:tcW w:w="0" w:type="auto"/>
            <w:shd w:val="clear" w:color="auto" w:fill="auto"/>
            <w:noWrap/>
            <w:vAlign w:val="center"/>
            <w:hideMark/>
          </w:tcPr>
          <w:p w14:paraId="6E182D56"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58</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423</w:t>
            </w:r>
          </w:p>
        </w:tc>
      </w:tr>
      <w:tr w:rsidR="003703C1" w:rsidRPr="003703C1" w14:paraId="7BDCC203" w14:textId="77777777" w:rsidTr="00C87777">
        <w:trPr>
          <w:trHeight w:val="288"/>
          <w:jc w:val="center"/>
        </w:trPr>
        <w:tc>
          <w:tcPr>
            <w:tcW w:w="0" w:type="auto"/>
            <w:shd w:val="clear" w:color="auto" w:fill="auto"/>
            <w:noWrap/>
            <w:vAlign w:val="center"/>
            <w:hideMark/>
          </w:tcPr>
          <w:p w14:paraId="28A250C8"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0,30</w:t>
            </w:r>
          </w:p>
        </w:tc>
        <w:tc>
          <w:tcPr>
            <w:tcW w:w="0" w:type="auto"/>
            <w:shd w:val="clear" w:color="auto" w:fill="auto"/>
            <w:noWrap/>
            <w:vAlign w:val="center"/>
            <w:hideMark/>
          </w:tcPr>
          <w:p w14:paraId="7601C80B"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726</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5</w:t>
            </w:r>
          </w:p>
        </w:tc>
        <w:tc>
          <w:tcPr>
            <w:tcW w:w="0" w:type="auto"/>
            <w:shd w:val="clear" w:color="auto" w:fill="auto"/>
            <w:noWrap/>
            <w:vAlign w:val="center"/>
            <w:hideMark/>
          </w:tcPr>
          <w:p w14:paraId="3D644176"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36</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380</w:t>
            </w:r>
          </w:p>
        </w:tc>
        <w:tc>
          <w:tcPr>
            <w:tcW w:w="0" w:type="auto"/>
            <w:shd w:val="clear" w:color="auto" w:fill="auto"/>
            <w:noWrap/>
            <w:vAlign w:val="center"/>
            <w:hideMark/>
          </w:tcPr>
          <w:p w14:paraId="4A302242"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77</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957</w:t>
            </w:r>
          </w:p>
        </w:tc>
        <w:tc>
          <w:tcPr>
            <w:tcW w:w="0" w:type="auto"/>
            <w:shd w:val="clear" w:color="auto" w:fill="auto"/>
            <w:noWrap/>
            <w:vAlign w:val="center"/>
            <w:hideMark/>
          </w:tcPr>
          <w:p w14:paraId="339F2860"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22</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043</w:t>
            </w:r>
          </w:p>
        </w:tc>
      </w:tr>
      <w:tr w:rsidR="003703C1" w:rsidRPr="003703C1" w14:paraId="69A3772A" w14:textId="77777777" w:rsidTr="00C87777">
        <w:trPr>
          <w:trHeight w:val="288"/>
          <w:jc w:val="center"/>
        </w:trPr>
        <w:tc>
          <w:tcPr>
            <w:tcW w:w="0" w:type="auto"/>
            <w:shd w:val="clear" w:color="auto" w:fill="auto"/>
            <w:noWrap/>
            <w:vAlign w:val="center"/>
            <w:hideMark/>
          </w:tcPr>
          <w:p w14:paraId="5F0BF6CE"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0,15</w:t>
            </w:r>
          </w:p>
        </w:tc>
        <w:tc>
          <w:tcPr>
            <w:tcW w:w="0" w:type="auto"/>
            <w:shd w:val="clear" w:color="auto" w:fill="auto"/>
            <w:noWrap/>
            <w:vAlign w:val="center"/>
            <w:hideMark/>
          </w:tcPr>
          <w:p w14:paraId="690837A4"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360</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2</w:t>
            </w:r>
          </w:p>
        </w:tc>
        <w:tc>
          <w:tcPr>
            <w:tcW w:w="0" w:type="auto"/>
            <w:shd w:val="clear" w:color="auto" w:fill="auto"/>
            <w:noWrap/>
            <w:vAlign w:val="center"/>
            <w:hideMark/>
          </w:tcPr>
          <w:p w14:paraId="7B4B839D"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18</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037</w:t>
            </w:r>
          </w:p>
        </w:tc>
        <w:tc>
          <w:tcPr>
            <w:tcW w:w="0" w:type="auto"/>
            <w:shd w:val="clear" w:color="auto" w:fill="auto"/>
            <w:noWrap/>
            <w:vAlign w:val="center"/>
            <w:hideMark/>
          </w:tcPr>
          <w:p w14:paraId="1B05139A"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95</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994</w:t>
            </w:r>
          </w:p>
        </w:tc>
        <w:tc>
          <w:tcPr>
            <w:tcW w:w="0" w:type="auto"/>
            <w:shd w:val="clear" w:color="auto" w:fill="auto"/>
            <w:noWrap/>
            <w:vAlign w:val="center"/>
            <w:hideMark/>
          </w:tcPr>
          <w:p w14:paraId="2CCDAE46"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4</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006</w:t>
            </w:r>
          </w:p>
        </w:tc>
      </w:tr>
      <w:tr w:rsidR="003703C1" w:rsidRPr="003703C1" w14:paraId="6B83766B" w14:textId="77777777" w:rsidTr="00C87777">
        <w:trPr>
          <w:trHeight w:val="288"/>
          <w:jc w:val="center"/>
        </w:trPr>
        <w:tc>
          <w:tcPr>
            <w:tcW w:w="0" w:type="auto"/>
            <w:shd w:val="clear" w:color="auto" w:fill="auto"/>
            <w:noWrap/>
            <w:vAlign w:val="center"/>
            <w:hideMark/>
          </w:tcPr>
          <w:p w14:paraId="3F1F67E4"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Sisa</w:t>
            </w:r>
          </w:p>
        </w:tc>
        <w:tc>
          <w:tcPr>
            <w:tcW w:w="0" w:type="auto"/>
            <w:shd w:val="clear" w:color="auto" w:fill="auto"/>
            <w:noWrap/>
            <w:vAlign w:val="center"/>
            <w:hideMark/>
          </w:tcPr>
          <w:p w14:paraId="32E1634E"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80</w:t>
            </w:r>
          </w:p>
        </w:tc>
        <w:tc>
          <w:tcPr>
            <w:tcW w:w="0" w:type="auto"/>
            <w:shd w:val="clear" w:color="auto" w:fill="auto"/>
            <w:noWrap/>
            <w:vAlign w:val="center"/>
            <w:hideMark/>
          </w:tcPr>
          <w:p w14:paraId="0BAB7A23"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4</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006</w:t>
            </w:r>
          </w:p>
        </w:tc>
        <w:tc>
          <w:tcPr>
            <w:tcW w:w="0" w:type="auto"/>
            <w:shd w:val="clear" w:color="auto" w:fill="auto"/>
            <w:noWrap/>
            <w:vAlign w:val="center"/>
            <w:hideMark/>
          </w:tcPr>
          <w:p w14:paraId="4C79392D"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100</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000</w:t>
            </w:r>
          </w:p>
        </w:tc>
        <w:tc>
          <w:tcPr>
            <w:tcW w:w="0" w:type="auto"/>
            <w:shd w:val="clear" w:color="auto" w:fill="auto"/>
            <w:noWrap/>
            <w:vAlign w:val="center"/>
            <w:hideMark/>
          </w:tcPr>
          <w:p w14:paraId="6193507B" w14:textId="77777777" w:rsidR="003703C1" w:rsidRPr="003703C1" w:rsidRDefault="003703C1"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0</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000</w:t>
            </w:r>
          </w:p>
        </w:tc>
      </w:tr>
      <w:tr w:rsidR="0019423C" w:rsidRPr="003703C1" w14:paraId="2122FB84" w14:textId="77777777" w:rsidTr="00C87777">
        <w:trPr>
          <w:trHeight w:val="300"/>
          <w:jc w:val="center"/>
        </w:trPr>
        <w:tc>
          <w:tcPr>
            <w:tcW w:w="0" w:type="auto"/>
            <w:shd w:val="clear" w:color="auto" w:fill="auto"/>
            <w:noWrap/>
            <w:vAlign w:val="center"/>
            <w:hideMark/>
          </w:tcPr>
          <w:p w14:paraId="2D62CAC1" w14:textId="77777777" w:rsidR="0019423C" w:rsidRPr="003703C1" w:rsidRDefault="0019423C"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Jumlah</w:t>
            </w:r>
          </w:p>
        </w:tc>
        <w:tc>
          <w:tcPr>
            <w:tcW w:w="0" w:type="auto"/>
            <w:shd w:val="clear" w:color="auto" w:fill="auto"/>
            <w:noWrap/>
            <w:vAlign w:val="center"/>
            <w:hideMark/>
          </w:tcPr>
          <w:p w14:paraId="42090689" w14:textId="77777777" w:rsidR="0019423C" w:rsidRPr="003703C1" w:rsidRDefault="0019423C"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1996</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98</w:t>
            </w:r>
          </w:p>
        </w:tc>
        <w:tc>
          <w:tcPr>
            <w:tcW w:w="0" w:type="auto"/>
            <w:shd w:val="clear" w:color="auto" w:fill="auto"/>
            <w:noWrap/>
            <w:vAlign w:val="center"/>
            <w:hideMark/>
          </w:tcPr>
          <w:p w14:paraId="6F4C86FD" w14:textId="77777777" w:rsidR="0019423C" w:rsidRPr="003703C1" w:rsidRDefault="0019423C" w:rsidP="0019423C">
            <w:pPr>
              <w:spacing w:after="0" w:line="240" w:lineRule="auto"/>
              <w:jc w:val="center"/>
              <w:rPr>
                <w:rFonts w:ascii="Times New Roman" w:eastAsia="Times New Roman" w:hAnsi="Times New Roman" w:cs="Times New Roman"/>
                <w:color w:val="000000"/>
              </w:rPr>
            </w:pPr>
          </w:p>
        </w:tc>
        <w:tc>
          <w:tcPr>
            <w:tcW w:w="0" w:type="auto"/>
            <w:shd w:val="clear" w:color="auto" w:fill="auto"/>
            <w:noWrap/>
            <w:vAlign w:val="center"/>
            <w:hideMark/>
          </w:tcPr>
          <w:p w14:paraId="65E39437" w14:textId="77777777" w:rsidR="0019423C" w:rsidRPr="003703C1" w:rsidRDefault="0019423C" w:rsidP="0019423C">
            <w:pPr>
              <w:spacing w:after="0" w:line="240" w:lineRule="auto"/>
              <w:jc w:val="center"/>
              <w:rPr>
                <w:rFonts w:ascii="Times New Roman" w:eastAsia="Times New Roman" w:hAnsi="Times New Roman" w:cs="Times New Roman"/>
                <w:color w:val="000000"/>
              </w:rPr>
            </w:pPr>
            <w:r w:rsidRPr="003703C1">
              <w:rPr>
                <w:rFonts w:ascii="Times New Roman" w:eastAsia="Times New Roman" w:hAnsi="Times New Roman" w:cs="Times New Roman"/>
                <w:color w:val="000000"/>
              </w:rPr>
              <w:t>345</w:t>
            </w:r>
            <w:r w:rsidR="00932339">
              <w:rPr>
                <w:rFonts w:ascii="Times New Roman" w:eastAsia="Times New Roman" w:hAnsi="Times New Roman" w:cs="Times New Roman"/>
                <w:color w:val="000000"/>
              </w:rPr>
              <w:t>,</w:t>
            </w:r>
            <w:r w:rsidRPr="003703C1">
              <w:rPr>
                <w:rFonts w:ascii="Times New Roman" w:eastAsia="Times New Roman" w:hAnsi="Times New Roman" w:cs="Times New Roman"/>
                <w:color w:val="000000"/>
              </w:rPr>
              <w:t>498</w:t>
            </w:r>
          </w:p>
        </w:tc>
        <w:tc>
          <w:tcPr>
            <w:tcW w:w="0" w:type="auto"/>
            <w:shd w:val="clear" w:color="auto" w:fill="auto"/>
            <w:noWrap/>
            <w:vAlign w:val="center"/>
            <w:hideMark/>
          </w:tcPr>
          <w:p w14:paraId="66B9E901" w14:textId="77777777" w:rsidR="0019423C" w:rsidRPr="003703C1" w:rsidRDefault="0019423C" w:rsidP="0019423C">
            <w:pPr>
              <w:spacing w:after="0" w:line="240" w:lineRule="auto"/>
              <w:jc w:val="center"/>
              <w:rPr>
                <w:rFonts w:ascii="Times New Roman" w:eastAsia="Times New Roman" w:hAnsi="Times New Roman" w:cs="Times New Roman"/>
                <w:color w:val="000000"/>
              </w:rPr>
            </w:pPr>
          </w:p>
          <w:p w14:paraId="052CC234" w14:textId="77777777" w:rsidR="0019423C" w:rsidRPr="003703C1" w:rsidRDefault="0019423C" w:rsidP="0019423C">
            <w:pPr>
              <w:spacing w:after="0" w:line="240" w:lineRule="auto"/>
              <w:jc w:val="center"/>
              <w:rPr>
                <w:rFonts w:ascii="Times New Roman" w:eastAsia="Times New Roman" w:hAnsi="Times New Roman" w:cs="Times New Roman"/>
                <w:color w:val="000000"/>
              </w:rPr>
            </w:pPr>
          </w:p>
        </w:tc>
      </w:tr>
    </w:tbl>
    <w:p w14:paraId="5617BA63" w14:textId="77777777" w:rsidR="00E109F0" w:rsidRPr="00BD6BF1" w:rsidRDefault="003B7B8A" w:rsidP="00F82B23">
      <w:pPr>
        <w:pStyle w:val="ListParagraph"/>
        <w:spacing w:before="240" w:line="360" w:lineRule="auto"/>
        <w:ind w:left="284"/>
        <w:jc w:val="both"/>
        <w:rPr>
          <w:rFonts w:ascii="Times New Roman" w:hAnsi="Times New Roman" w:cs="Times New Roman"/>
          <w:sz w:val="24"/>
          <w:szCs w:val="24"/>
        </w:rPr>
      </w:pPr>
      <w:r w:rsidRPr="00BD6BF1">
        <w:rPr>
          <w:rFonts w:ascii="Times New Roman" w:hAnsi="Times New Roman" w:cs="Times New Roman"/>
          <w:sz w:val="24"/>
          <w:szCs w:val="24"/>
        </w:rPr>
        <w:t>Analisis</w:t>
      </w:r>
      <w:r w:rsidR="00E109F0" w:rsidRPr="00BD6BF1">
        <w:rPr>
          <w:rFonts w:ascii="Times New Roman" w:hAnsi="Times New Roman" w:cs="Times New Roman"/>
          <w:sz w:val="24"/>
          <w:szCs w:val="24"/>
        </w:rPr>
        <w:t xml:space="preserve"> Perhitungan</w:t>
      </w:r>
      <w:r w:rsidR="00415E12">
        <w:rPr>
          <w:rFonts w:ascii="Times New Roman" w:hAnsi="Times New Roman" w:cs="Times New Roman"/>
          <w:sz w:val="24"/>
          <w:szCs w:val="24"/>
        </w:rPr>
        <w:t xml:space="preserve"> </w:t>
      </w:r>
      <w:r w:rsidR="001D5CCF">
        <w:rPr>
          <w:rFonts w:ascii="Times New Roman" w:hAnsi="Times New Roman" w:cs="Times New Roman"/>
          <w:sz w:val="24"/>
          <w:szCs w:val="24"/>
        </w:rPr>
        <w:t>Modulus Halus Butir (MHB)</w:t>
      </w:r>
      <w:r w:rsidR="00415E12">
        <w:rPr>
          <w:rFonts w:ascii="Times New Roman" w:hAnsi="Times New Roman" w:cs="Times New Roman"/>
          <w:sz w:val="24"/>
          <w:szCs w:val="24"/>
        </w:rPr>
        <w:t xml:space="preserve"> Pengujian</w:t>
      </w:r>
      <w:r w:rsidR="00E109F0" w:rsidRPr="00BD6BF1">
        <w:rPr>
          <w:rFonts w:ascii="Times New Roman" w:hAnsi="Times New Roman" w:cs="Times New Roman"/>
          <w:sz w:val="24"/>
          <w:szCs w:val="24"/>
        </w:rPr>
        <w:t xml:space="preserve"> </w:t>
      </w:r>
      <w:r w:rsidR="00415E12">
        <w:rPr>
          <w:rFonts w:ascii="Times New Roman" w:hAnsi="Times New Roman" w:cs="Times New Roman"/>
          <w:sz w:val="24"/>
          <w:szCs w:val="24"/>
        </w:rPr>
        <w:t>S</w:t>
      </w:r>
      <w:r w:rsidR="00E109F0" w:rsidRPr="00BD6BF1">
        <w:rPr>
          <w:rFonts w:ascii="Times New Roman" w:hAnsi="Times New Roman" w:cs="Times New Roman"/>
          <w:sz w:val="24"/>
          <w:szCs w:val="24"/>
        </w:rPr>
        <w:t>ampel 1</w:t>
      </w:r>
    </w:p>
    <w:p w14:paraId="67565416" w14:textId="77777777" w:rsidR="003B7B8A" w:rsidRDefault="003B7B8A" w:rsidP="00F82B23">
      <w:pPr>
        <w:pStyle w:val="ListParagraph"/>
        <w:numPr>
          <w:ilvl w:val="0"/>
          <w:numId w:val="28"/>
        </w:numPr>
        <w:spacing w:after="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Berat tertinggal dalam gram (diperoleh dari pengujian)</w:t>
      </w:r>
    </w:p>
    <w:p w14:paraId="75E4ADF3" w14:textId="77777777" w:rsidR="003B7B8A" w:rsidRPr="003B7B8A" w:rsidRDefault="003B7B8A" w:rsidP="00F82B23">
      <w:pPr>
        <w:pStyle w:val="ListParagraph"/>
        <w:numPr>
          <w:ilvl w:val="0"/>
          <w:numId w:val="28"/>
        </w:numPr>
        <w:spacing w:after="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 xml:space="preserve">Berat tertinggal (%) </w:t>
      </w:r>
      <w:r>
        <w:rPr>
          <w:rFonts w:ascii="Times New Roman" w:hAnsi="Times New Roman" w:cs="Times New Roman"/>
          <w:sz w:val="24"/>
          <w:szCs w:val="24"/>
        </w:rPr>
        <w:tab/>
      </w:r>
      <w:r>
        <w:rPr>
          <w:rFonts w:ascii="Times New Roman" w:hAnsi="Times New Roman" w:cs="Times New Roman"/>
          <w:sz w:val="24"/>
          <w:szCs w:val="24"/>
        </w:rPr>
        <w:tab/>
      </w:r>
      <w:r w:rsidR="000B1DCB">
        <w:rPr>
          <w:rFonts w:ascii="Times New Roman" w:hAnsi="Times New Roman" w:cs="Times New Roman"/>
          <w:sz w:val="24"/>
          <w:szCs w:val="24"/>
        </w:rPr>
        <w:tab/>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Berat tertinggal</m:t>
            </m:r>
          </m:num>
          <m:den>
            <m:r>
              <m:rPr>
                <m:sty m:val="p"/>
              </m:rPr>
              <w:rPr>
                <w:rFonts w:ascii="Cambria Math" w:hAnsi="Cambria Math" w:cs="Times New Roman"/>
                <w:sz w:val="24"/>
                <w:szCs w:val="24"/>
              </w:rPr>
              <m:t xml:space="preserve">Σ </m:t>
            </m:r>
            <m:r>
              <w:rPr>
                <w:rFonts w:ascii="Cambria Math" w:hAnsi="Cambria Math" w:cs="Times New Roman"/>
                <w:sz w:val="24"/>
                <w:szCs w:val="24"/>
              </w:rPr>
              <m:t>Berat tertinggal</m:t>
            </m:r>
          </m:den>
        </m:f>
      </m:oMath>
      <w:r>
        <w:rPr>
          <w:rFonts w:ascii="Times New Roman" w:eastAsiaTheme="minorEastAsia" w:hAnsi="Times New Roman" w:cs="Times New Roman"/>
          <w:sz w:val="24"/>
          <w:szCs w:val="24"/>
        </w:rPr>
        <w:t xml:space="preserve"> x 100%</w:t>
      </w:r>
    </w:p>
    <w:p w14:paraId="60F23AF0" w14:textId="77777777" w:rsidR="003B7B8A" w:rsidRDefault="003B7B8A"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4,80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20,2</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47CBE62C" w14:textId="77777777" w:rsidR="00E109F0" w:rsidRPr="003B7B8A" w:rsidRDefault="00E109F0" w:rsidP="00E109F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1,012%</w:t>
      </w:r>
    </w:p>
    <w:p w14:paraId="744A0FC8" w14:textId="77777777" w:rsidR="003B7B8A" w:rsidRDefault="003B7B8A"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2,40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157,2</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584C57C7" w14:textId="77777777" w:rsidR="00E109F0" w:rsidRDefault="00E109F0" w:rsidP="00E109F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7,879%</w:t>
      </w:r>
    </w:p>
    <w:p w14:paraId="03D04B55" w14:textId="77777777" w:rsidR="00E109F0" w:rsidRDefault="00E109F0"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1,20 mm </w:t>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222,6</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68E6ADC7" w14:textId="77777777" w:rsidR="00E109F0" w:rsidRDefault="00E109F0" w:rsidP="00E109F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11,157%</w:t>
      </w:r>
    </w:p>
    <w:p w14:paraId="74A5AA72" w14:textId="77777777" w:rsidR="00E109F0" w:rsidRPr="00E109F0" w:rsidRDefault="00E109F0"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0,60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538,9</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1288BA9F" w14:textId="77777777" w:rsidR="00E109F0" w:rsidRPr="00E109F0" w:rsidRDefault="00E109F0" w:rsidP="00E109F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27,010%</w:t>
      </w:r>
    </w:p>
    <w:p w14:paraId="226C2C1F" w14:textId="77777777" w:rsidR="00E109F0" w:rsidRDefault="00E109F0"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0,30 mm </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637,8</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2AE56A3E" w14:textId="77777777" w:rsidR="008D5301" w:rsidRPr="00466ED6" w:rsidRDefault="00E109F0" w:rsidP="00466ED6">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31,967%</w:t>
      </w:r>
    </w:p>
    <w:p w14:paraId="3E29A337" w14:textId="77777777" w:rsidR="00E109F0" w:rsidRPr="00E109F0" w:rsidRDefault="00E109F0"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0,15 mm</w:t>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340.3</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5E6754E3" w14:textId="77777777" w:rsidR="00E109F0" w:rsidRPr="00E109F0" w:rsidRDefault="00E109F0" w:rsidP="00E109F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17</w:t>
      </w:r>
      <w:r w:rsidR="00F116BC">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056%</w:t>
      </w:r>
    </w:p>
    <w:p w14:paraId="3D30757C" w14:textId="77777777" w:rsidR="00E109F0" w:rsidRPr="00E109F0" w:rsidRDefault="00E109F0" w:rsidP="00F82B23">
      <w:pPr>
        <w:pStyle w:val="ListParagraph"/>
        <w:numPr>
          <w:ilvl w:val="0"/>
          <w:numId w:val="29"/>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Sisa</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F82B23">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78,2</m:t>
            </m:r>
          </m:num>
          <m:den>
            <m:r>
              <w:rPr>
                <w:rFonts w:ascii="Cambria Math" w:eastAsiaTheme="minorEastAsia" w:hAnsi="Cambria Math" w:cs="Times New Roman"/>
                <w:sz w:val="24"/>
                <w:szCs w:val="24"/>
              </w:rPr>
              <m:t>1995,2</m:t>
            </m:r>
          </m:den>
        </m:f>
        <m:r>
          <w:rPr>
            <w:rFonts w:ascii="Cambria Math" w:eastAsiaTheme="minorEastAsia" w:hAnsi="Cambria Math" w:cs="Times New Roman"/>
            <w:sz w:val="24"/>
            <w:szCs w:val="24"/>
          </w:rPr>
          <m:t xml:space="preserve"> x 100%</m:t>
        </m:r>
      </m:oMath>
    </w:p>
    <w:p w14:paraId="0717FAE7" w14:textId="77777777" w:rsidR="00E109F0" w:rsidRDefault="00E109F0" w:rsidP="00E109F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3,919%</w:t>
      </w:r>
    </w:p>
    <w:p w14:paraId="3E013620" w14:textId="77777777" w:rsidR="00195DA1" w:rsidRDefault="00195DA1" w:rsidP="00F82B23">
      <w:pPr>
        <w:pStyle w:val="ListParagraph"/>
        <w:numPr>
          <w:ilvl w:val="0"/>
          <w:numId w:val="28"/>
        </w:numPr>
        <w:spacing w:after="0" w:line="360" w:lineRule="auto"/>
        <w:ind w:left="567"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Berat tertinggal kumulatif (%)</w:t>
      </w:r>
    </w:p>
    <w:p w14:paraId="4F864B08" w14:textId="77777777" w:rsidR="00195DA1" w:rsidRDefault="00195DA1"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10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0%</w:t>
      </w:r>
    </w:p>
    <w:p w14:paraId="6DF950D7" w14:textId="77777777" w:rsidR="00195DA1" w:rsidRDefault="00195DA1"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4,80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0 + 1,012 </w:t>
      </w:r>
      <w:r>
        <w:rPr>
          <w:rFonts w:ascii="Times New Roman" w:eastAsiaTheme="minorEastAsia" w:hAnsi="Times New Roman" w:cs="Times New Roman"/>
          <w:sz w:val="24"/>
          <w:szCs w:val="24"/>
        </w:rPr>
        <w:tab/>
      </w:r>
      <w:r w:rsidR="00D9146F">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1,012%</w:t>
      </w:r>
    </w:p>
    <w:p w14:paraId="109F2745" w14:textId="77777777" w:rsidR="00195DA1" w:rsidRDefault="00195DA1"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2,40</w:t>
      </w:r>
      <w:r w:rsidR="00D9146F">
        <w:rPr>
          <w:rFonts w:ascii="Times New Roman" w:eastAsiaTheme="minorEastAsia" w:hAnsi="Times New Roman" w:cs="Times New Roman"/>
          <w:sz w:val="24"/>
          <w:szCs w:val="24"/>
        </w:rPr>
        <w:t xml:space="preserve"> mm</w:t>
      </w:r>
      <w:r w:rsidR="00D9146F">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sidR="00D9146F">
        <w:rPr>
          <w:rFonts w:ascii="Times New Roman" w:eastAsiaTheme="minorEastAsia" w:hAnsi="Times New Roman" w:cs="Times New Roman"/>
          <w:sz w:val="24"/>
          <w:szCs w:val="24"/>
        </w:rPr>
        <w:t>= 1,012 + 7</w:t>
      </w:r>
      <w:r w:rsidR="00E063A8">
        <w:rPr>
          <w:rFonts w:ascii="Times New Roman" w:eastAsiaTheme="minorEastAsia" w:hAnsi="Times New Roman" w:cs="Times New Roman"/>
          <w:sz w:val="24"/>
          <w:szCs w:val="24"/>
        </w:rPr>
        <w:t>,</w:t>
      </w:r>
      <w:r w:rsidR="00D9146F">
        <w:rPr>
          <w:rFonts w:ascii="Times New Roman" w:eastAsiaTheme="minorEastAsia" w:hAnsi="Times New Roman" w:cs="Times New Roman"/>
          <w:sz w:val="24"/>
          <w:szCs w:val="24"/>
        </w:rPr>
        <w:t>879</w:t>
      </w:r>
      <w:r w:rsidR="00D9146F">
        <w:rPr>
          <w:rFonts w:ascii="Times New Roman" w:eastAsiaTheme="minorEastAsia" w:hAnsi="Times New Roman" w:cs="Times New Roman"/>
          <w:sz w:val="24"/>
          <w:szCs w:val="24"/>
        </w:rPr>
        <w:tab/>
        <w:t>= 8,892%</w:t>
      </w:r>
    </w:p>
    <w:p w14:paraId="44B2298E" w14:textId="77777777" w:rsidR="00D9146F" w:rsidRDefault="00D9146F"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1,20 mm </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8,892 + 11,157</w:t>
      </w:r>
      <w:r>
        <w:rPr>
          <w:rFonts w:ascii="Times New Roman" w:eastAsiaTheme="minorEastAsia" w:hAnsi="Times New Roman" w:cs="Times New Roman"/>
          <w:sz w:val="24"/>
          <w:szCs w:val="24"/>
        </w:rPr>
        <w:tab/>
        <w:t>= 20,048%</w:t>
      </w:r>
    </w:p>
    <w:p w14:paraId="01F0FBDD" w14:textId="77777777" w:rsidR="00D9146F" w:rsidRDefault="00D9146F"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0,60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20,048 + 27,010</w:t>
      </w:r>
      <w:r>
        <w:rPr>
          <w:rFonts w:ascii="Times New Roman" w:eastAsiaTheme="minorEastAsia" w:hAnsi="Times New Roman" w:cs="Times New Roman"/>
          <w:sz w:val="24"/>
          <w:szCs w:val="24"/>
        </w:rPr>
        <w:tab/>
        <w:t>= 47,058%</w:t>
      </w:r>
    </w:p>
    <w:p w14:paraId="14FB0782" w14:textId="77777777" w:rsidR="00D9146F" w:rsidRDefault="00D9146F"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0,30 mm </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47,058 + 31,967</w:t>
      </w:r>
      <w:r>
        <w:rPr>
          <w:rFonts w:ascii="Times New Roman" w:eastAsiaTheme="minorEastAsia" w:hAnsi="Times New Roman" w:cs="Times New Roman"/>
          <w:sz w:val="24"/>
          <w:szCs w:val="24"/>
        </w:rPr>
        <w:tab/>
        <w:t>= 79,025%</w:t>
      </w:r>
    </w:p>
    <w:p w14:paraId="7D5BBEDF" w14:textId="77777777" w:rsidR="00D9146F" w:rsidRDefault="00D9146F"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0,15 mm</w:t>
      </w:r>
      <w:r>
        <w:rPr>
          <w:rFonts w:ascii="Times New Roman" w:eastAsiaTheme="minorEastAsia" w:hAnsi="Times New Roman" w:cs="Times New Roman"/>
          <w:sz w:val="24"/>
          <w:szCs w:val="24"/>
        </w:rPr>
        <w:tab/>
      </w:r>
      <w:r w:rsidR="00BB11D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79,025 + 17,056</w:t>
      </w:r>
      <w:r>
        <w:rPr>
          <w:rFonts w:ascii="Times New Roman" w:eastAsiaTheme="minorEastAsia" w:hAnsi="Times New Roman" w:cs="Times New Roman"/>
          <w:sz w:val="24"/>
          <w:szCs w:val="24"/>
        </w:rPr>
        <w:tab/>
        <w:t>= 96,081%</w:t>
      </w:r>
    </w:p>
    <w:p w14:paraId="43B66E24" w14:textId="77777777" w:rsidR="00D9146F" w:rsidRDefault="00D9146F" w:rsidP="00F82B23">
      <w:pPr>
        <w:pStyle w:val="ListParagraph"/>
        <w:numPr>
          <w:ilvl w:val="0"/>
          <w:numId w:val="30"/>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Sisa</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F82B23">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96,081 + 3,919</w:t>
      </w:r>
      <w:r>
        <w:rPr>
          <w:rFonts w:ascii="Times New Roman" w:eastAsiaTheme="minorEastAsia" w:hAnsi="Times New Roman" w:cs="Times New Roman"/>
          <w:sz w:val="24"/>
          <w:szCs w:val="24"/>
        </w:rPr>
        <w:tab/>
        <w:t>= 100%</w:t>
      </w:r>
    </w:p>
    <w:p w14:paraId="48AC421B" w14:textId="77777777" w:rsidR="009554D1" w:rsidRDefault="009554D1" w:rsidP="00F82B23">
      <w:pPr>
        <w:pStyle w:val="ListParagraph"/>
        <w:numPr>
          <w:ilvl w:val="0"/>
          <w:numId w:val="28"/>
        </w:numPr>
        <w:spacing w:after="0" w:line="360" w:lineRule="auto"/>
        <w:ind w:left="567"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Persen lolos kumulatif (%)</w:t>
      </w:r>
    </w:p>
    <w:p w14:paraId="1370D649"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10 mm </w:t>
      </w:r>
      <w:r>
        <w:rPr>
          <w:rFonts w:ascii="Times New Roman" w:eastAsiaTheme="minorEastAsia" w:hAnsi="Times New Roman" w:cs="Times New Roman"/>
          <w:sz w:val="24"/>
          <w:szCs w:val="24"/>
        </w:rPr>
        <w:tab/>
      </w:r>
      <w:r w:rsidR="00CD3A02">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0</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100%</w:t>
      </w:r>
    </w:p>
    <w:p w14:paraId="6AD96524"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4,80 mm</w:t>
      </w:r>
      <w:r>
        <w:rPr>
          <w:rFonts w:ascii="Times New Roman" w:eastAsiaTheme="minorEastAsia" w:hAnsi="Times New Roman" w:cs="Times New Roman"/>
          <w:sz w:val="24"/>
          <w:szCs w:val="24"/>
        </w:rPr>
        <w:tab/>
      </w:r>
      <w:r w:rsidR="00CD3A02">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1,012</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98,988%</w:t>
      </w:r>
    </w:p>
    <w:p w14:paraId="3109FFE1"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2,40 mm</w:t>
      </w:r>
      <w:r>
        <w:rPr>
          <w:rFonts w:ascii="Times New Roman" w:eastAsiaTheme="minorEastAsia" w:hAnsi="Times New Roman" w:cs="Times New Roman"/>
          <w:sz w:val="24"/>
          <w:szCs w:val="24"/>
        </w:rPr>
        <w:tab/>
      </w:r>
      <w:r w:rsidR="00EA2EDC">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100 – 8,891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91,109%</w:t>
      </w:r>
    </w:p>
    <w:p w14:paraId="67AA207F"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1,20 mm</w:t>
      </w:r>
      <w:r>
        <w:rPr>
          <w:rFonts w:ascii="Times New Roman" w:eastAsiaTheme="minorEastAsia" w:hAnsi="Times New Roman" w:cs="Times New Roman"/>
          <w:sz w:val="24"/>
          <w:szCs w:val="24"/>
        </w:rPr>
        <w:tab/>
      </w:r>
      <w:r w:rsidR="00EA2EDC">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20,048</w:t>
      </w:r>
      <w:r>
        <w:rPr>
          <w:rFonts w:ascii="Times New Roman" w:eastAsiaTheme="minorEastAsia" w:hAnsi="Times New Roman" w:cs="Times New Roman"/>
          <w:sz w:val="24"/>
          <w:szCs w:val="24"/>
        </w:rPr>
        <w:tab/>
        <w:t>= 79,952%</w:t>
      </w:r>
    </w:p>
    <w:p w14:paraId="04AD861A"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0,60 mm </w:t>
      </w:r>
      <w:r>
        <w:rPr>
          <w:rFonts w:ascii="Times New Roman" w:eastAsiaTheme="minorEastAsia" w:hAnsi="Times New Roman" w:cs="Times New Roman"/>
          <w:sz w:val="24"/>
          <w:szCs w:val="24"/>
        </w:rPr>
        <w:tab/>
      </w:r>
      <w:r w:rsidR="00EA2EDC">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47,058</w:t>
      </w:r>
      <w:r>
        <w:rPr>
          <w:rFonts w:ascii="Times New Roman" w:eastAsiaTheme="minorEastAsia" w:hAnsi="Times New Roman" w:cs="Times New Roman"/>
          <w:sz w:val="24"/>
          <w:szCs w:val="24"/>
        </w:rPr>
        <w:tab/>
        <w:t>= 52,942%</w:t>
      </w:r>
    </w:p>
    <w:p w14:paraId="0FFE3E62" w14:textId="77777777" w:rsidR="005D5792" w:rsidRPr="0057584F"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0,30 mm</w:t>
      </w:r>
      <w:r>
        <w:rPr>
          <w:rFonts w:ascii="Times New Roman" w:eastAsiaTheme="minorEastAsia" w:hAnsi="Times New Roman" w:cs="Times New Roman"/>
          <w:sz w:val="24"/>
          <w:szCs w:val="24"/>
        </w:rPr>
        <w:tab/>
      </w:r>
      <w:r w:rsidR="00EA2EDC">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79,025</w:t>
      </w:r>
      <w:r>
        <w:rPr>
          <w:rFonts w:ascii="Times New Roman" w:eastAsiaTheme="minorEastAsia" w:hAnsi="Times New Roman" w:cs="Times New Roman"/>
          <w:sz w:val="24"/>
          <w:szCs w:val="24"/>
        </w:rPr>
        <w:tab/>
        <w:t>= 20,975%</w:t>
      </w:r>
    </w:p>
    <w:p w14:paraId="27ABEC27"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0,15 mm </w:t>
      </w:r>
      <w:r>
        <w:rPr>
          <w:rFonts w:ascii="Times New Roman" w:eastAsiaTheme="minorEastAsia" w:hAnsi="Times New Roman" w:cs="Times New Roman"/>
          <w:sz w:val="24"/>
          <w:szCs w:val="24"/>
        </w:rPr>
        <w:tab/>
      </w:r>
      <w:r w:rsidR="00EA2EDC">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100 – 96,081 </w:t>
      </w:r>
      <w:r>
        <w:rPr>
          <w:rFonts w:ascii="Times New Roman" w:eastAsiaTheme="minorEastAsia" w:hAnsi="Times New Roman" w:cs="Times New Roman"/>
          <w:sz w:val="24"/>
          <w:szCs w:val="24"/>
        </w:rPr>
        <w:tab/>
        <w:t>= 3,919%</w:t>
      </w:r>
    </w:p>
    <w:p w14:paraId="098F50A4" w14:textId="77777777" w:rsidR="009554D1" w:rsidRDefault="009554D1" w:rsidP="00F82B23">
      <w:pPr>
        <w:pStyle w:val="ListParagraph"/>
        <w:numPr>
          <w:ilvl w:val="0"/>
          <w:numId w:val="103"/>
        </w:numPr>
        <w:spacing w:after="0" w:line="360" w:lineRule="auto"/>
        <w:ind w:left="851"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Sisa</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F82B23">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100</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0%</w:t>
      </w:r>
    </w:p>
    <w:p w14:paraId="5A154718" w14:textId="77777777" w:rsidR="0057584F" w:rsidRPr="00664C21" w:rsidRDefault="0057584F" w:rsidP="0057584F">
      <w:pPr>
        <w:pStyle w:val="ListParagraph"/>
        <w:spacing w:after="0" w:line="360" w:lineRule="auto"/>
        <w:ind w:left="1440"/>
        <w:jc w:val="both"/>
        <w:rPr>
          <w:rFonts w:ascii="Times New Roman" w:eastAsiaTheme="minorEastAsia" w:hAnsi="Times New Roman" w:cs="Times New Roman"/>
          <w:sz w:val="24"/>
          <w:szCs w:val="24"/>
        </w:rPr>
      </w:pPr>
    </w:p>
    <w:p w14:paraId="7D55414D" w14:textId="77777777" w:rsidR="009554D1" w:rsidRPr="009554D1" w:rsidRDefault="00664C21" w:rsidP="00F82B23">
      <w:pPr>
        <w:pStyle w:val="ListParagraph"/>
        <w:numPr>
          <w:ilvl w:val="0"/>
          <w:numId w:val="28"/>
        </w:numPr>
        <w:spacing w:after="0" w:line="360" w:lineRule="auto"/>
        <w:ind w:left="567"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Modulus Halus Butir (MHB) </w:t>
      </w:r>
      <w:r w:rsidR="0048095B">
        <w:rPr>
          <w:rFonts w:ascii="Times New Roman" w:eastAsiaTheme="minorEastAsia" w:hAnsi="Times New Roman" w:cs="Times New Roman"/>
          <w:sz w:val="24"/>
          <w:szCs w:val="24"/>
        </w:rPr>
        <w:tab/>
      </w:r>
      <w:r w:rsidR="00F82B23">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Σ</m:t>
            </m:r>
            <m:r>
              <w:rPr>
                <w:rFonts w:ascii="Cambria Math" w:eastAsiaTheme="minorEastAsia" w:hAnsi="Cambria Math" w:cs="Times New Roman"/>
                <w:sz w:val="24"/>
                <w:szCs w:val="24"/>
              </w:rPr>
              <m:t xml:space="preserve"> Berat Tertinggal Kumulatif</m:t>
            </m:r>
          </m:num>
          <m:den>
            <m:r>
              <w:rPr>
                <w:rFonts w:ascii="Cambria Math" w:eastAsiaTheme="minorEastAsia" w:hAnsi="Cambria Math" w:cs="Times New Roman"/>
                <w:sz w:val="24"/>
                <w:szCs w:val="24"/>
              </w:rPr>
              <m:t>100</m:t>
            </m:r>
          </m:den>
        </m:f>
      </m:oMath>
    </w:p>
    <w:p w14:paraId="4AB72228" w14:textId="77777777" w:rsidR="00195DA1" w:rsidRDefault="0048095B" w:rsidP="0048095B">
      <w:pPr>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352,115</m:t>
            </m:r>
          </m:num>
          <m:den>
            <m:r>
              <w:rPr>
                <w:rFonts w:ascii="Cambria Math" w:eastAsiaTheme="minorEastAsia" w:hAnsi="Cambria Math" w:cs="Times New Roman"/>
                <w:sz w:val="24"/>
                <w:szCs w:val="24"/>
              </w:rPr>
              <m:t>100</m:t>
            </m:r>
          </m:den>
        </m:f>
      </m:oMath>
    </w:p>
    <w:p w14:paraId="6EA623AF" w14:textId="77777777" w:rsidR="008D5301" w:rsidRPr="008D5301" w:rsidRDefault="0048095B" w:rsidP="00C930AA">
      <w:pPr>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3,521 </w:t>
      </w:r>
    </w:p>
    <w:p w14:paraId="76B3D187" w14:textId="77777777" w:rsidR="00E109F0" w:rsidRDefault="003B2818" w:rsidP="00F82B23">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Berdasarkan perhitungan yang sama pada pengujian sampel 1, maka Modulus Halus Butir (MHB) </w:t>
      </w:r>
      <w:r w:rsidR="0048095B">
        <w:rPr>
          <w:rFonts w:ascii="Times New Roman" w:eastAsiaTheme="minorEastAsia" w:hAnsi="Times New Roman" w:cs="Times New Roman"/>
          <w:sz w:val="24"/>
          <w:szCs w:val="24"/>
        </w:rPr>
        <w:t>sampel</w:t>
      </w:r>
      <w:r>
        <w:rPr>
          <w:rFonts w:ascii="Times New Roman" w:eastAsiaTheme="minorEastAsia" w:hAnsi="Times New Roman" w:cs="Times New Roman"/>
          <w:sz w:val="24"/>
          <w:szCs w:val="24"/>
        </w:rPr>
        <w:t xml:space="preserve"> 2</w:t>
      </w:r>
      <w:r w:rsidR="0048095B">
        <w:rPr>
          <w:rFonts w:ascii="Times New Roman" w:eastAsiaTheme="minorEastAsia" w:hAnsi="Times New Roman" w:cs="Times New Roman"/>
          <w:sz w:val="24"/>
          <w:szCs w:val="24"/>
        </w:rPr>
        <w:t xml:space="preserve"> diperoleh hasil sebagai berikut.</w:t>
      </w:r>
    </w:p>
    <w:p w14:paraId="6B7A2A0B" w14:textId="77777777" w:rsidR="0048095B" w:rsidRDefault="0048095B" w:rsidP="00F82B23">
      <w:pPr>
        <w:pStyle w:val="ListParagraph"/>
        <w:numPr>
          <w:ilvl w:val="0"/>
          <w:numId w:val="28"/>
        </w:numPr>
        <w:spacing w:after="0" w:line="360" w:lineRule="auto"/>
        <w:ind w:left="567"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Modulus Halus Butir (MHB)</w:t>
      </w:r>
      <w:r>
        <w:rPr>
          <w:rFonts w:ascii="Times New Roman" w:eastAsiaTheme="minorEastAsia" w:hAnsi="Times New Roman" w:cs="Times New Roman"/>
          <w:sz w:val="24"/>
          <w:szCs w:val="24"/>
        </w:rPr>
        <w:tab/>
      </w:r>
      <w:r w:rsidR="00F82B23">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Σ</m:t>
            </m:r>
            <m:r>
              <w:rPr>
                <w:rFonts w:ascii="Cambria Math" w:eastAsiaTheme="minorEastAsia" w:hAnsi="Cambria Math" w:cs="Times New Roman"/>
                <w:sz w:val="24"/>
                <w:szCs w:val="24"/>
              </w:rPr>
              <m:t xml:space="preserve"> Berat Tertinggal Kumulatif</m:t>
            </m:r>
          </m:num>
          <m:den>
            <m:r>
              <w:rPr>
                <w:rFonts w:ascii="Cambria Math" w:eastAsiaTheme="minorEastAsia" w:hAnsi="Cambria Math" w:cs="Times New Roman"/>
                <w:sz w:val="24"/>
                <w:szCs w:val="24"/>
              </w:rPr>
              <m:t>100</m:t>
            </m:r>
          </m:den>
        </m:f>
      </m:oMath>
    </w:p>
    <w:p w14:paraId="48ABC788" w14:textId="77777777" w:rsidR="0048095B" w:rsidRDefault="0048095B" w:rsidP="0048095B">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345,498</m:t>
            </m:r>
          </m:num>
          <m:den>
            <m:r>
              <w:rPr>
                <w:rFonts w:ascii="Cambria Math" w:eastAsiaTheme="minorEastAsia" w:hAnsi="Cambria Math" w:cs="Times New Roman"/>
                <w:sz w:val="24"/>
                <w:szCs w:val="24"/>
              </w:rPr>
              <m:t>100</m:t>
            </m:r>
          </m:den>
        </m:f>
      </m:oMath>
    </w:p>
    <w:p w14:paraId="011276AA" w14:textId="77777777" w:rsidR="004D1ECE" w:rsidRPr="004D1ECE" w:rsidRDefault="0048095B" w:rsidP="004D1ECE">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3,459</w:t>
      </w:r>
    </w:p>
    <w:p w14:paraId="3C5F0B75" w14:textId="77777777" w:rsidR="004D1ECE" w:rsidRDefault="00154251" w:rsidP="00F82B23">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hasil 2 analisa saringan di atas, maka Modulus Halus Butir (MHB) rata-rata agregat halus adalah sebagai berikut</w:t>
      </w:r>
      <w:r w:rsidR="004D1ECE">
        <w:rPr>
          <w:rFonts w:ascii="Times New Roman" w:eastAsiaTheme="minorEastAsia" w:hAnsi="Times New Roman" w:cs="Times New Roman"/>
          <w:sz w:val="24"/>
          <w:szCs w:val="24"/>
        </w:rPr>
        <w:t>.</w:t>
      </w:r>
    </w:p>
    <w:p w14:paraId="25476E15" w14:textId="77777777" w:rsidR="00A80575" w:rsidRDefault="00A80575" w:rsidP="00F82B23">
      <w:pPr>
        <w:pStyle w:val="ListParagraph"/>
        <w:numPr>
          <w:ilvl w:val="0"/>
          <w:numId w:val="28"/>
        </w:numPr>
        <w:spacing w:after="0" w:line="360" w:lineRule="auto"/>
        <w:ind w:left="567"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Modulus Halus Butir Rata Rata</w:t>
      </w:r>
      <w:r>
        <w:rPr>
          <w:rFonts w:ascii="Times New Roman" w:eastAsiaTheme="minorEastAsia" w:hAnsi="Times New Roman" w:cs="Times New Roman"/>
          <w:sz w:val="24"/>
          <w:szCs w:val="24"/>
        </w:rPr>
        <w:tab/>
      </w:r>
      <w:r w:rsidR="00F82B23">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 3,521+3,459</m:t>
            </m:r>
          </m:num>
          <m:den>
            <m:r>
              <w:rPr>
                <w:rFonts w:ascii="Cambria Math" w:eastAsiaTheme="minorEastAsia" w:hAnsi="Cambria Math" w:cs="Times New Roman"/>
                <w:sz w:val="24"/>
                <w:szCs w:val="24"/>
              </w:rPr>
              <m:t>2</m:t>
            </m:r>
          </m:den>
        </m:f>
      </m:oMath>
    </w:p>
    <w:p w14:paraId="4056F41F" w14:textId="77777777" w:rsidR="00A80575" w:rsidRDefault="00A80575" w:rsidP="00A80575">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3,49</w:t>
      </w:r>
    </w:p>
    <w:p w14:paraId="62E01097" w14:textId="77777777" w:rsidR="00A53271" w:rsidRDefault="00556766" w:rsidP="00F82B23">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Kurva g</w:t>
      </w:r>
      <w:r w:rsidR="004F7B81">
        <w:rPr>
          <w:rFonts w:ascii="Times New Roman" w:eastAsiaTheme="minorEastAsia" w:hAnsi="Times New Roman" w:cs="Times New Roman"/>
          <w:sz w:val="24"/>
          <w:szCs w:val="24"/>
        </w:rPr>
        <w:t xml:space="preserve">radasi agregat halus dapat dilihat pada Gambar 5.1 dan Gambar 5.2 sebagai berikut. </w:t>
      </w:r>
    </w:p>
    <w:p w14:paraId="48E96E0F" w14:textId="77777777" w:rsidR="00802399" w:rsidRDefault="004F7B81" w:rsidP="00802399">
      <w:pPr>
        <w:keepNext/>
        <w:spacing w:after="0" w:line="360" w:lineRule="auto"/>
        <w:jc w:val="center"/>
      </w:pPr>
      <w:r>
        <w:rPr>
          <w:noProof/>
        </w:rPr>
        <w:drawing>
          <wp:inline distT="0" distB="0" distL="0" distR="0" wp14:anchorId="5229EFA1" wp14:editId="2DDAC9F5">
            <wp:extent cx="5529943" cy="2917372"/>
            <wp:effectExtent l="0" t="0" r="13970" b="16510"/>
            <wp:docPr id="15" name="Chart 15">
              <a:extLst xmlns:a="http://schemas.openxmlformats.org/drawingml/2006/main">
                <a:ext uri="{FF2B5EF4-FFF2-40B4-BE49-F238E27FC236}">
                  <a16:creationId xmlns:a16="http://schemas.microsoft.com/office/drawing/2014/main" id="{8DB6E0CE-1D6F-495D-86AF-55CF0B1225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E30234B" w14:textId="3EDF488B" w:rsidR="004F7B81" w:rsidRPr="004F7B81" w:rsidRDefault="00802399" w:rsidP="00802399">
      <w:pPr>
        <w:pStyle w:val="Caption"/>
        <w:rPr>
          <w:rFonts w:eastAsiaTheme="minorEastAsia" w:cs="Times New Roman"/>
          <w:szCs w:val="24"/>
        </w:rPr>
      </w:pPr>
      <w:bookmarkStart w:id="88" w:name="_Toc508626462"/>
      <w:r>
        <w:t>Gambar 5.</w:t>
      </w:r>
      <w:r>
        <w:fldChar w:fldCharType="begin"/>
      </w:r>
      <w:r>
        <w:instrText xml:space="preserve"> SEQ Gambar_5. \* ARABIC </w:instrText>
      </w:r>
      <w:r>
        <w:fldChar w:fldCharType="separate"/>
      </w:r>
      <w:r w:rsidR="003E604A">
        <w:rPr>
          <w:noProof/>
        </w:rPr>
        <w:t>1</w:t>
      </w:r>
      <w:r>
        <w:fldChar w:fldCharType="end"/>
      </w:r>
      <w:r>
        <w:t xml:space="preserve"> </w:t>
      </w:r>
      <w:r w:rsidR="000B0E9F" w:rsidRPr="00802399">
        <w:rPr>
          <w:rFonts w:eastAsiaTheme="minorEastAsia" w:cs="Times New Roman"/>
          <w:szCs w:val="24"/>
        </w:rPr>
        <w:t>Batas Gradasi Agregat Halus Daerah II Sampe</w:t>
      </w:r>
      <w:r w:rsidRPr="00802399">
        <w:rPr>
          <w:rFonts w:eastAsiaTheme="minorEastAsia" w:cs="Times New Roman"/>
          <w:szCs w:val="24"/>
        </w:rPr>
        <w:t>l</w:t>
      </w:r>
      <w:r w:rsidR="000B0E9F" w:rsidRPr="00802399">
        <w:rPr>
          <w:rFonts w:eastAsiaTheme="minorEastAsia" w:cs="Times New Roman"/>
          <w:szCs w:val="24"/>
        </w:rPr>
        <w:t xml:space="preserve"> 1</w:t>
      </w:r>
      <w:bookmarkEnd w:id="88"/>
    </w:p>
    <w:p w14:paraId="57C6D906" w14:textId="77777777" w:rsidR="00B12744" w:rsidRDefault="004F7B81" w:rsidP="00B12744">
      <w:pPr>
        <w:pStyle w:val="ListParagraph"/>
        <w:keepNext/>
        <w:spacing w:after="0" w:line="360" w:lineRule="auto"/>
        <w:ind w:left="0"/>
        <w:jc w:val="both"/>
      </w:pPr>
      <w:r>
        <w:rPr>
          <w:noProof/>
        </w:rPr>
        <w:drawing>
          <wp:inline distT="0" distB="0" distL="0" distR="0" wp14:anchorId="3D828702" wp14:editId="53822ABF">
            <wp:extent cx="5083629" cy="2590800"/>
            <wp:effectExtent l="0" t="0" r="3175" b="0"/>
            <wp:docPr id="13" name="Chart 13">
              <a:extLst xmlns:a="http://schemas.openxmlformats.org/drawingml/2006/main">
                <a:ext uri="{FF2B5EF4-FFF2-40B4-BE49-F238E27FC236}">
                  <a16:creationId xmlns:a16="http://schemas.microsoft.com/office/drawing/2014/main" id="{ACC4E2DF-0700-49BA-87CC-B5134D1BF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280A0C9" w14:textId="382025CE" w:rsidR="00BF55AB" w:rsidRPr="00CC34E8" w:rsidRDefault="00B12744" w:rsidP="00CC34E8">
      <w:pPr>
        <w:pStyle w:val="Caption"/>
        <w:rPr>
          <w:rFonts w:eastAsiaTheme="minorEastAsia" w:cs="Times New Roman"/>
          <w:szCs w:val="24"/>
        </w:rPr>
      </w:pPr>
      <w:bookmarkStart w:id="89" w:name="_Toc508626463"/>
      <w:r w:rsidRPr="00B12744">
        <w:t>Gambar 5.</w:t>
      </w:r>
      <w:r w:rsidRPr="00B12744">
        <w:fldChar w:fldCharType="begin"/>
      </w:r>
      <w:r w:rsidRPr="00B12744">
        <w:instrText xml:space="preserve"> SEQ Gambar_5. \* ARABIC </w:instrText>
      </w:r>
      <w:r w:rsidRPr="00B12744">
        <w:fldChar w:fldCharType="separate"/>
      </w:r>
      <w:r w:rsidR="003E604A">
        <w:rPr>
          <w:noProof/>
        </w:rPr>
        <w:t>2</w:t>
      </w:r>
      <w:r w:rsidRPr="00B12744">
        <w:fldChar w:fldCharType="end"/>
      </w:r>
      <w:r w:rsidRPr="00B12744">
        <w:t xml:space="preserve"> </w:t>
      </w:r>
      <w:r w:rsidR="000B0E9F" w:rsidRPr="00B12744">
        <w:rPr>
          <w:rFonts w:eastAsiaTheme="minorEastAsia" w:cs="Times New Roman"/>
          <w:szCs w:val="24"/>
        </w:rPr>
        <w:t>Batas Gradasi Agregat Halus Daerah II Sampel 2</w:t>
      </w:r>
      <w:bookmarkEnd w:id="89"/>
    </w:p>
    <w:p w14:paraId="1BA4FE30" w14:textId="77777777" w:rsidR="00BB3CBB" w:rsidRPr="00BD6BF1" w:rsidRDefault="005F2627" w:rsidP="00447126">
      <w:pPr>
        <w:pStyle w:val="ListParagraph"/>
        <w:spacing w:line="360" w:lineRule="auto"/>
        <w:ind w:left="284"/>
        <w:jc w:val="both"/>
        <w:rPr>
          <w:rFonts w:ascii="Times New Roman" w:eastAsiaTheme="minorEastAsia" w:hAnsi="Times New Roman" w:cs="Times New Roman"/>
          <w:sz w:val="24"/>
          <w:szCs w:val="24"/>
        </w:rPr>
      </w:pPr>
      <w:r w:rsidRPr="00BD6BF1">
        <w:rPr>
          <w:rFonts w:ascii="Times New Roman" w:eastAsiaTheme="minorEastAsia" w:hAnsi="Times New Roman" w:cs="Times New Roman"/>
          <w:sz w:val="24"/>
          <w:szCs w:val="24"/>
        </w:rPr>
        <w:t>Berdasarkan pengujian dan analisis di</w:t>
      </w:r>
      <w:r w:rsidR="00897A54" w:rsidRPr="00BD6BF1">
        <w:rPr>
          <w:rFonts w:ascii="Times New Roman" w:eastAsiaTheme="minorEastAsia" w:hAnsi="Times New Roman" w:cs="Times New Roman"/>
          <w:sz w:val="24"/>
          <w:szCs w:val="24"/>
        </w:rPr>
        <w:t xml:space="preserve"> </w:t>
      </w:r>
      <w:r w:rsidRPr="00BD6BF1">
        <w:rPr>
          <w:rFonts w:ascii="Times New Roman" w:eastAsiaTheme="minorEastAsia" w:hAnsi="Times New Roman" w:cs="Times New Roman"/>
          <w:sz w:val="24"/>
          <w:szCs w:val="24"/>
        </w:rPr>
        <w:t>atas, maka nilai Modulus Halus Butir agregat halus</w:t>
      </w:r>
      <w:r w:rsidR="00CC34E8" w:rsidRPr="00BD6BF1">
        <w:rPr>
          <w:rFonts w:ascii="Times New Roman" w:eastAsiaTheme="minorEastAsia" w:hAnsi="Times New Roman" w:cs="Times New Roman"/>
          <w:sz w:val="24"/>
          <w:szCs w:val="24"/>
        </w:rPr>
        <w:t xml:space="preserve"> diperoleh</w:t>
      </w:r>
      <w:r w:rsidRPr="00BD6BF1">
        <w:rPr>
          <w:rFonts w:ascii="Times New Roman" w:eastAsiaTheme="minorEastAsia" w:hAnsi="Times New Roman" w:cs="Times New Roman"/>
          <w:sz w:val="24"/>
          <w:szCs w:val="24"/>
        </w:rPr>
        <w:t xml:space="preserve"> </w:t>
      </w:r>
      <w:r w:rsidR="005450B5" w:rsidRPr="00BD6BF1">
        <w:rPr>
          <w:rFonts w:ascii="Times New Roman" w:eastAsiaTheme="minorEastAsia" w:hAnsi="Times New Roman" w:cs="Times New Roman"/>
          <w:sz w:val="24"/>
          <w:szCs w:val="24"/>
        </w:rPr>
        <w:t>sebesar 3,459.</w:t>
      </w:r>
      <w:r w:rsidR="005866EE" w:rsidRPr="00BD6BF1">
        <w:rPr>
          <w:rFonts w:ascii="Times New Roman" w:eastAsiaTheme="minorEastAsia" w:hAnsi="Times New Roman" w:cs="Times New Roman"/>
          <w:sz w:val="24"/>
          <w:szCs w:val="24"/>
        </w:rPr>
        <w:t xml:space="preserve"> Berdasarkan SII.0052 Agregat halus normal memiliki modulus halus butir sebesar 1,5 – 3,8.</w:t>
      </w:r>
      <w:r w:rsidR="00B1440F" w:rsidRPr="00BD6BF1">
        <w:rPr>
          <w:rFonts w:ascii="Times New Roman" w:eastAsiaTheme="minorEastAsia" w:hAnsi="Times New Roman" w:cs="Times New Roman"/>
          <w:sz w:val="24"/>
          <w:szCs w:val="24"/>
        </w:rPr>
        <w:t xml:space="preserve"> Pasir Progo yang digunakan memasuki daerah gradasi II (pasir agak kasar). </w:t>
      </w:r>
      <w:r w:rsidR="005866EE" w:rsidRPr="00BD6BF1">
        <w:rPr>
          <w:rFonts w:ascii="Times New Roman" w:eastAsiaTheme="minorEastAsia" w:hAnsi="Times New Roman" w:cs="Times New Roman"/>
          <w:sz w:val="24"/>
          <w:szCs w:val="24"/>
        </w:rPr>
        <w:t>Pasir P</w:t>
      </w:r>
      <w:r w:rsidR="00AB44BF" w:rsidRPr="00BD6BF1">
        <w:rPr>
          <w:rFonts w:ascii="Times New Roman" w:eastAsiaTheme="minorEastAsia" w:hAnsi="Times New Roman" w:cs="Times New Roman"/>
          <w:sz w:val="24"/>
          <w:szCs w:val="24"/>
        </w:rPr>
        <w:t>rogo termasuk gradasi menerus (</w:t>
      </w:r>
      <w:r w:rsidR="005866EE" w:rsidRPr="00BD6BF1">
        <w:rPr>
          <w:rFonts w:ascii="Times New Roman" w:eastAsiaTheme="minorEastAsia" w:hAnsi="Times New Roman" w:cs="Times New Roman"/>
          <w:sz w:val="24"/>
          <w:szCs w:val="24"/>
        </w:rPr>
        <w:t xml:space="preserve">agregat yang semua ukuran butirnya ada dan terdistribusi baik). Agregat yang memiliki keseragaman butiran akan membuat angka pori yang kecil dan kemampatan yang tinggi sehingga terjadi </w:t>
      </w:r>
      <w:r w:rsidR="005866EE" w:rsidRPr="00BD6BF1">
        <w:rPr>
          <w:rFonts w:ascii="Times New Roman" w:eastAsiaTheme="minorEastAsia" w:hAnsi="Times New Roman" w:cs="Times New Roman"/>
          <w:i/>
          <w:sz w:val="24"/>
          <w:szCs w:val="24"/>
        </w:rPr>
        <w:t xml:space="preserve">interlocking </w:t>
      </w:r>
      <w:r w:rsidR="005866EE" w:rsidRPr="00BD6BF1">
        <w:rPr>
          <w:rFonts w:ascii="Times New Roman" w:eastAsiaTheme="minorEastAsia" w:hAnsi="Times New Roman" w:cs="Times New Roman"/>
          <w:sz w:val="24"/>
          <w:szCs w:val="24"/>
        </w:rPr>
        <w:t>yang baik.</w:t>
      </w:r>
    </w:p>
    <w:p w14:paraId="23B82FA3" w14:textId="77777777" w:rsidR="00EC4530" w:rsidRDefault="00412531" w:rsidP="00447126">
      <w:pPr>
        <w:pStyle w:val="ListParagraph"/>
        <w:numPr>
          <w:ilvl w:val="0"/>
          <w:numId w:val="2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Pengujian Berat Volume Gembur dan Berat Volume</w:t>
      </w:r>
      <w:r w:rsidR="00EC4530">
        <w:rPr>
          <w:rFonts w:ascii="Times New Roman" w:hAnsi="Times New Roman" w:cs="Times New Roman"/>
          <w:sz w:val="24"/>
          <w:szCs w:val="24"/>
        </w:rPr>
        <w:t xml:space="preserve"> Padat Agregat Halus.</w:t>
      </w:r>
    </w:p>
    <w:p w14:paraId="6C085388" w14:textId="77777777" w:rsidR="00BF72B3" w:rsidRDefault="00EC4530" w:rsidP="00447126">
      <w:pPr>
        <w:pStyle w:val="ListParagraph"/>
        <w:spacing w:line="360" w:lineRule="auto"/>
        <w:ind w:left="284"/>
        <w:jc w:val="both"/>
        <w:rPr>
          <w:rFonts w:ascii="Times New Roman" w:eastAsiaTheme="minorEastAsia" w:hAnsi="Times New Roman" w:cs="Times New Roman"/>
          <w:sz w:val="24"/>
          <w:szCs w:val="24"/>
        </w:rPr>
      </w:pPr>
      <w:r w:rsidRPr="00447126">
        <w:rPr>
          <w:rFonts w:ascii="Times New Roman" w:hAnsi="Times New Roman" w:cs="Times New Roman"/>
          <w:sz w:val="24"/>
          <w:szCs w:val="24"/>
        </w:rPr>
        <w:t>Pengujian berat isi gembur dan berat isi padat agregat halus menggunakan</w:t>
      </w:r>
      <w:r>
        <w:rPr>
          <w:rFonts w:ascii="Times New Roman" w:eastAsiaTheme="minorEastAsia" w:hAnsi="Times New Roman" w:cs="Times New Roman"/>
          <w:sz w:val="24"/>
          <w:szCs w:val="24"/>
        </w:rPr>
        <w:t xml:space="preserve"> metode SNI 03-4804</w:t>
      </w:r>
      <w:r w:rsidR="00412531">
        <w:rPr>
          <w:rFonts w:ascii="Times New Roman" w:eastAsiaTheme="minorEastAsia" w:hAnsi="Times New Roman" w:cs="Times New Roman"/>
          <w:sz w:val="24"/>
          <w:szCs w:val="24"/>
        </w:rPr>
        <w:t>-1998. Hasil Pengujian berat volume gembur dan berat volume</w:t>
      </w:r>
      <w:r>
        <w:rPr>
          <w:rFonts w:ascii="Times New Roman" w:eastAsiaTheme="minorEastAsia" w:hAnsi="Times New Roman" w:cs="Times New Roman"/>
          <w:sz w:val="24"/>
          <w:szCs w:val="24"/>
        </w:rPr>
        <w:t xml:space="preserve"> padat agregat halus dapat dilihat pada Tabel 5.4 dan Tabel 5.5 berikut ini.</w:t>
      </w:r>
    </w:p>
    <w:p w14:paraId="16798803" w14:textId="77777777" w:rsidR="0080790B" w:rsidRPr="00A407F0" w:rsidRDefault="0080790B" w:rsidP="0080790B">
      <w:pPr>
        <w:pStyle w:val="ListParagraph"/>
        <w:spacing w:after="0" w:line="240" w:lineRule="auto"/>
        <w:ind w:left="0" w:firstLine="567"/>
        <w:jc w:val="both"/>
        <w:rPr>
          <w:rFonts w:ascii="Times New Roman" w:eastAsiaTheme="minorEastAsia" w:hAnsi="Times New Roman" w:cs="Times New Roman"/>
          <w:sz w:val="24"/>
          <w:szCs w:val="24"/>
        </w:rPr>
      </w:pPr>
    </w:p>
    <w:p w14:paraId="4F639B74" w14:textId="76050F89" w:rsidR="004668C0" w:rsidRDefault="00BF55AB" w:rsidP="004668C0">
      <w:pPr>
        <w:pStyle w:val="Caption"/>
        <w:spacing w:after="0"/>
        <w:rPr>
          <w:rFonts w:cs="Times New Roman"/>
          <w:szCs w:val="24"/>
        </w:rPr>
      </w:pPr>
      <w:bookmarkStart w:id="90" w:name="_Toc511159737"/>
      <w:r w:rsidRPr="004668C0">
        <w:t>Tabel 5.</w:t>
      </w:r>
      <w:r w:rsidRPr="004668C0">
        <w:fldChar w:fldCharType="begin"/>
      </w:r>
      <w:r w:rsidRPr="004668C0">
        <w:instrText xml:space="preserve"> SEQ Tabel_5. \* ARABIC </w:instrText>
      </w:r>
      <w:r w:rsidRPr="004668C0">
        <w:fldChar w:fldCharType="separate"/>
      </w:r>
      <w:r w:rsidR="003E604A">
        <w:rPr>
          <w:noProof/>
        </w:rPr>
        <w:t>4</w:t>
      </w:r>
      <w:r w:rsidRPr="004668C0">
        <w:fldChar w:fldCharType="end"/>
      </w:r>
      <w:r w:rsidRPr="004668C0">
        <w:t xml:space="preserve"> </w:t>
      </w:r>
      <w:r w:rsidR="00412531" w:rsidRPr="004668C0">
        <w:rPr>
          <w:rFonts w:cs="Times New Roman"/>
          <w:szCs w:val="24"/>
        </w:rPr>
        <w:t>Hasil Pengujian Berat Volume</w:t>
      </w:r>
      <w:r w:rsidR="00706CED" w:rsidRPr="004668C0">
        <w:rPr>
          <w:rFonts w:cs="Times New Roman"/>
          <w:szCs w:val="24"/>
        </w:rPr>
        <w:t xml:space="preserve"> Gembur Agregat Halus</w:t>
      </w:r>
      <w:bookmarkEnd w:id="90"/>
      <w:r w:rsidR="004668C0" w:rsidRPr="004668C0">
        <w:rPr>
          <w:rFonts w:cs="Times New Roman"/>
          <w:szCs w:val="24"/>
        </w:rPr>
        <w:t xml:space="preserve"> </w:t>
      </w:r>
    </w:p>
    <w:p w14:paraId="3B4F8C1B" w14:textId="77777777" w:rsidR="00706CED" w:rsidRPr="004668C0" w:rsidRDefault="00706CED" w:rsidP="004668C0">
      <w:pPr>
        <w:pStyle w:val="Caption"/>
      </w:pPr>
      <w:r w:rsidRPr="004668C0">
        <w:rPr>
          <w:rFonts w:cs="Times New Roman"/>
          <w:szCs w:val="24"/>
        </w:rPr>
        <w:t>Sampel 1 dan Sampel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6"/>
        <w:gridCol w:w="1000"/>
        <w:gridCol w:w="1000"/>
        <w:gridCol w:w="1050"/>
      </w:tblGrid>
      <w:tr w:rsidR="00EC4530" w:rsidRPr="00EC4530" w14:paraId="1FA7DEFA" w14:textId="77777777" w:rsidTr="00957F9A">
        <w:trPr>
          <w:trHeight w:val="315"/>
          <w:jc w:val="center"/>
        </w:trPr>
        <w:tc>
          <w:tcPr>
            <w:tcW w:w="0" w:type="auto"/>
            <w:noWrap/>
            <w:vAlign w:val="center"/>
            <w:hideMark/>
          </w:tcPr>
          <w:p w14:paraId="75BEAEEA" w14:textId="77777777" w:rsidR="00EC4530" w:rsidRPr="009C1A2F" w:rsidRDefault="00EC4530" w:rsidP="00401900">
            <w:pPr>
              <w:jc w:val="center"/>
              <w:rPr>
                <w:rFonts w:ascii="Times New Roman" w:hAnsi="Times New Roman" w:cs="Times New Roman"/>
                <w:b/>
                <w:color w:val="000000"/>
                <w:sz w:val="20"/>
                <w:szCs w:val="20"/>
              </w:rPr>
            </w:pPr>
            <w:r w:rsidRPr="009C1A2F">
              <w:rPr>
                <w:rFonts w:ascii="Times New Roman" w:hAnsi="Times New Roman" w:cs="Times New Roman"/>
                <w:b/>
                <w:bCs/>
                <w:color w:val="000000"/>
                <w:sz w:val="20"/>
                <w:szCs w:val="20"/>
              </w:rPr>
              <w:t>Uraian</w:t>
            </w:r>
          </w:p>
        </w:tc>
        <w:tc>
          <w:tcPr>
            <w:tcW w:w="0" w:type="auto"/>
            <w:noWrap/>
            <w:vAlign w:val="center"/>
            <w:hideMark/>
          </w:tcPr>
          <w:p w14:paraId="2F492F4F" w14:textId="77777777" w:rsidR="00EC4530" w:rsidRPr="009C1A2F" w:rsidRDefault="00EC4530" w:rsidP="00401900">
            <w:pPr>
              <w:jc w:val="center"/>
              <w:rPr>
                <w:rFonts w:ascii="Times New Roman" w:hAnsi="Times New Roman" w:cs="Times New Roman"/>
                <w:b/>
                <w:bCs/>
                <w:color w:val="000000"/>
                <w:sz w:val="20"/>
                <w:szCs w:val="20"/>
              </w:rPr>
            </w:pPr>
            <w:r w:rsidRPr="009C1A2F">
              <w:rPr>
                <w:rFonts w:ascii="Times New Roman" w:hAnsi="Times New Roman" w:cs="Times New Roman"/>
                <w:b/>
                <w:bCs/>
                <w:color w:val="000000"/>
                <w:sz w:val="20"/>
                <w:szCs w:val="20"/>
              </w:rPr>
              <w:t>Sampel 1</w:t>
            </w:r>
          </w:p>
        </w:tc>
        <w:tc>
          <w:tcPr>
            <w:tcW w:w="0" w:type="auto"/>
            <w:noWrap/>
            <w:vAlign w:val="center"/>
            <w:hideMark/>
          </w:tcPr>
          <w:p w14:paraId="25A8BD8C" w14:textId="77777777" w:rsidR="00EC4530" w:rsidRPr="009C1A2F" w:rsidRDefault="00EC4530" w:rsidP="00401900">
            <w:pPr>
              <w:jc w:val="center"/>
              <w:rPr>
                <w:rFonts w:ascii="Times New Roman" w:hAnsi="Times New Roman" w:cs="Times New Roman"/>
                <w:b/>
                <w:bCs/>
                <w:color w:val="000000"/>
                <w:sz w:val="20"/>
                <w:szCs w:val="20"/>
              </w:rPr>
            </w:pPr>
            <w:r w:rsidRPr="009C1A2F">
              <w:rPr>
                <w:rFonts w:ascii="Times New Roman" w:hAnsi="Times New Roman" w:cs="Times New Roman"/>
                <w:b/>
                <w:bCs/>
                <w:color w:val="000000"/>
                <w:sz w:val="20"/>
                <w:szCs w:val="20"/>
              </w:rPr>
              <w:t>Sampel 2</w:t>
            </w:r>
          </w:p>
        </w:tc>
        <w:tc>
          <w:tcPr>
            <w:tcW w:w="0" w:type="auto"/>
            <w:noWrap/>
            <w:vAlign w:val="center"/>
            <w:hideMark/>
          </w:tcPr>
          <w:p w14:paraId="557C6126" w14:textId="77777777" w:rsidR="00EC4530" w:rsidRPr="009C1A2F" w:rsidRDefault="00EC4530" w:rsidP="00401900">
            <w:pPr>
              <w:jc w:val="center"/>
              <w:rPr>
                <w:rFonts w:ascii="Times New Roman" w:hAnsi="Times New Roman" w:cs="Times New Roman"/>
                <w:b/>
                <w:bCs/>
                <w:color w:val="000000"/>
                <w:sz w:val="20"/>
                <w:szCs w:val="20"/>
              </w:rPr>
            </w:pPr>
            <w:r w:rsidRPr="009C1A2F">
              <w:rPr>
                <w:rFonts w:ascii="Times New Roman" w:hAnsi="Times New Roman" w:cs="Times New Roman"/>
                <w:b/>
                <w:bCs/>
                <w:color w:val="000000"/>
                <w:sz w:val="20"/>
                <w:szCs w:val="20"/>
              </w:rPr>
              <w:t>Rata-rata</w:t>
            </w:r>
          </w:p>
        </w:tc>
      </w:tr>
      <w:tr w:rsidR="00EC4530" w:rsidRPr="00EC4530" w14:paraId="6F39C3F3" w14:textId="77777777" w:rsidTr="00957F9A">
        <w:trPr>
          <w:trHeight w:val="300"/>
          <w:jc w:val="center"/>
        </w:trPr>
        <w:tc>
          <w:tcPr>
            <w:tcW w:w="0" w:type="auto"/>
            <w:noWrap/>
            <w:vAlign w:val="center"/>
            <w:hideMark/>
          </w:tcPr>
          <w:p w14:paraId="0621CD14" w14:textId="77777777" w:rsidR="00EC4530" w:rsidRPr="00EC4530" w:rsidRDefault="00EC4530" w:rsidP="00401900">
            <w:pPr>
              <w:rPr>
                <w:rFonts w:ascii="Times New Roman" w:hAnsi="Times New Roman" w:cs="Times New Roman"/>
                <w:color w:val="000000"/>
                <w:sz w:val="20"/>
                <w:szCs w:val="20"/>
              </w:rPr>
            </w:pPr>
            <w:r w:rsidRPr="00EC4530">
              <w:rPr>
                <w:rFonts w:ascii="Times New Roman" w:hAnsi="Times New Roman" w:cs="Times New Roman"/>
                <w:color w:val="000000"/>
                <w:sz w:val="20"/>
                <w:szCs w:val="20"/>
              </w:rPr>
              <w:t xml:space="preserve">Berat tabung, gram                                              </w:t>
            </w:r>
            <w:r w:rsidR="00DE6759">
              <w:rPr>
                <w:rFonts w:ascii="Times New Roman" w:hAnsi="Times New Roman" w:cs="Times New Roman"/>
                <w:color w:val="000000"/>
                <w:sz w:val="20"/>
                <w:szCs w:val="20"/>
              </w:rPr>
              <w:t xml:space="preserve">      </w:t>
            </w:r>
            <w:r w:rsidRPr="00EC4530">
              <w:rPr>
                <w:rFonts w:ascii="Times New Roman" w:hAnsi="Times New Roman" w:cs="Times New Roman"/>
                <w:color w:val="000000"/>
                <w:sz w:val="20"/>
                <w:szCs w:val="20"/>
              </w:rPr>
              <w:t xml:space="preserve">  (w1)</w:t>
            </w:r>
          </w:p>
        </w:tc>
        <w:tc>
          <w:tcPr>
            <w:tcW w:w="0" w:type="auto"/>
            <w:noWrap/>
            <w:vAlign w:val="center"/>
            <w:hideMark/>
          </w:tcPr>
          <w:p w14:paraId="59C52AD7" w14:textId="77777777" w:rsidR="00EC4530" w:rsidRPr="00EC4530" w:rsidRDefault="00EC4530" w:rsidP="00EC4530">
            <w:pPr>
              <w:jc w:val="center"/>
              <w:rPr>
                <w:rFonts w:ascii="Times New Roman" w:hAnsi="Times New Roman" w:cs="Times New Roman"/>
                <w:color w:val="000000"/>
                <w:sz w:val="20"/>
                <w:szCs w:val="20"/>
              </w:rPr>
            </w:pPr>
            <w:r>
              <w:rPr>
                <w:rFonts w:ascii="Times New Roman" w:hAnsi="Times New Roman" w:cs="Times New Roman"/>
                <w:color w:val="000000"/>
                <w:sz w:val="20"/>
                <w:szCs w:val="20"/>
              </w:rPr>
              <w:t>10600</w:t>
            </w:r>
          </w:p>
        </w:tc>
        <w:tc>
          <w:tcPr>
            <w:tcW w:w="0" w:type="auto"/>
            <w:noWrap/>
            <w:vAlign w:val="center"/>
            <w:hideMark/>
          </w:tcPr>
          <w:p w14:paraId="7C096B3E" w14:textId="77777777" w:rsidR="00EC4530" w:rsidRPr="00EC4530" w:rsidRDefault="00EC4530" w:rsidP="00401900">
            <w:pPr>
              <w:jc w:val="center"/>
              <w:rPr>
                <w:rFonts w:ascii="Times New Roman" w:hAnsi="Times New Roman" w:cs="Times New Roman"/>
                <w:color w:val="000000"/>
                <w:sz w:val="20"/>
                <w:szCs w:val="20"/>
              </w:rPr>
            </w:pPr>
            <w:r>
              <w:rPr>
                <w:rFonts w:ascii="Times New Roman" w:hAnsi="Times New Roman" w:cs="Times New Roman"/>
                <w:color w:val="000000"/>
                <w:sz w:val="20"/>
                <w:szCs w:val="20"/>
              </w:rPr>
              <w:t>12555</w:t>
            </w:r>
          </w:p>
        </w:tc>
        <w:tc>
          <w:tcPr>
            <w:tcW w:w="0" w:type="auto"/>
            <w:noWrap/>
            <w:vAlign w:val="center"/>
            <w:hideMark/>
          </w:tcPr>
          <w:p w14:paraId="1064345E" w14:textId="77777777" w:rsidR="00EC4530" w:rsidRPr="00EC4530" w:rsidRDefault="00706CED" w:rsidP="00401900">
            <w:pPr>
              <w:jc w:val="center"/>
              <w:rPr>
                <w:rFonts w:ascii="Times New Roman" w:hAnsi="Times New Roman" w:cs="Times New Roman"/>
                <w:color w:val="000000"/>
                <w:sz w:val="20"/>
                <w:szCs w:val="20"/>
              </w:rPr>
            </w:pPr>
            <w:r>
              <w:rPr>
                <w:rFonts w:ascii="Times New Roman" w:hAnsi="Times New Roman" w:cs="Times New Roman"/>
                <w:color w:val="000000"/>
                <w:sz w:val="20"/>
                <w:szCs w:val="20"/>
              </w:rPr>
              <w:t>11577</w:t>
            </w:r>
            <w:r w:rsidR="000C7E81">
              <w:rPr>
                <w:rFonts w:ascii="Times New Roman" w:hAnsi="Times New Roman" w:cs="Times New Roman"/>
                <w:color w:val="000000"/>
                <w:sz w:val="20"/>
                <w:szCs w:val="20"/>
              </w:rPr>
              <w:t>,</w:t>
            </w:r>
            <w:r>
              <w:rPr>
                <w:rFonts w:ascii="Times New Roman" w:hAnsi="Times New Roman" w:cs="Times New Roman"/>
                <w:color w:val="000000"/>
                <w:sz w:val="20"/>
                <w:szCs w:val="20"/>
              </w:rPr>
              <w:t>5</w:t>
            </w:r>
          </w:p>
        </w:tc>
      </w:tr>
      <w:tr w:rsidR="00EC4530" w:rsidRPr="00EC4530" w14:paraId="1B0D1440" w14:textId="77777777" w:rsidTr="00957F9A">
        <w:trPr>
          <w:trHeight w:val="300"/>
          <w:jc w:val="center"/>
        </w:trPr>
        <w:tc>
          <w:tcPr>
            <w:tcW w:w="0" w:type="auto"/>
            <w:noWrap/>
            <w:vAlign w:val="center"/>
            <w:hideMark/>
          </w:tcPr>
          <w:p w14:paraId="161F3E43" w14:textId="77777777" w:rsidR="00EC4530" w:rsidRPr="00EC4530" w:rsidRDefault="00EC4530" w:rsidP="00401900">
            <w:pPr>
              <w:rPr>
                <w:rFonts w:ascii="Times New Roman" w:hAnsi="Times New Roman" w:cs="Times New Roman"/>
                <w:color w:val="000000"/>
                <w:sz w:val="20"/>
                <w:szCs w:val="20"/>
              </w:rPr>
            </w:pPr>
            <w:r w:rsidRPr="00EC4530">
              <w:rPr>
                <w:rFonts w:ascii="Times New Roman" w:hAnsi="Times New Roman" w:cs="Times New Roman"/>
                <w:color w:val="000000"/>
                <w:sz w:val="20"/>
                <w:szCs w:val="20"/>
              </w:rPr>
              <w:t xml:space="preserve">Berat tabung + Agregat kering tungku, gram       </w:t>
            </w:r>
            <w:r w:rsidR="00DE6759">
              <w:rPr>
                <w:rFonts w:ascii="Times New Roman" w:hAnsi="Times New Roman" w:cs="Times New Roman"/>
                <w:color w:val="000000"/>
                <w:sz w:val="20"/>
                <w:szCs w:val="20"/>
              </w:rPr>
              <w:t xml:space="preserve">       </w:t>
            </w:r>
            <w:r w:rsidRPr="00EC4530">
              <w:rPr>
                <w:rFonts w:ascii="Times New Roman" w:hAnsi="Times New Roman" w:cs="Times New Roman"/>
                <w:color w:val="000000"/>
                <w:sz w:val="20"/>
                <w:szCs w:val="20"/>
              </w:rPr>
              <w:t>(w2)</w:t>
            </w:r>
          </w:p>
        </w:tc>
        <w:tc>
          <w:tcPr>
            <w:tcW w:w="0" w:type="auto"/>
            <w:noWrap/>
            <w:vAlign w:val="center"/>
            <w:hideMark/>
          </w:tcPr>
          <w:p w14:paraId="47A442EB" w14:textId="77777777" w:rsidR="00EC4530" w:rsidRPr="00EC4530" w:rsidRDefault="00EC4530" w:rsidP="00401900">
            <w:pPr>
              <w:jc w:val="center"/>
              <w:rPr>
                <w:rFonts w:ascii="Times New Roman" w:hAnsi="Times New Roman" w:cs="Times New Roman"/>
                <w:color w:val="000000"/>
                <w:sz w:val="20"/>
                <w:szCs w:val="20"/>
              </w:rPr>
            </w:pPr>
            <w:r>
              <w:rPr>
                <w:rFonts w:ascii="Times New Roman" w:hAnsi="Times New Roman" w:cs="Times New Roman"/>
                <w:color w:val="000000"/>
                <w:sz w:val="20"/>
                <w:szCs w:val="20"/>
              </w:rPr>
              <w:t>17600</w:t>
            </w:r>
          </w:p>
        </w:tc>
        <w:tc>
          <w:tcPr>
            <w:tcW w:w="0" w:type="auto"/>
            <w:noWrap/>
            <w:vAlign w:val="center"/>
            <w:hideMark/>
          </w:tcPr>
          <w:p w14:paraId="03A7FC27" w14:textId="77777777" w:rsidR="00EC4530" w:rsidRPr="00EC4530" w:rsidRDefault="00EC4530" w:rsidP="00401900">
            <w:pPr>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r w:rsidR="000C7E81">
              <w:rPr>
                <w:rFonts w:ascii="Times New Roman" w:hAnsi="Times New Roman" w:cs="Times New Roman"/>
                <w:color w:val="000000"/>
                <w:sz w:val="20"/>
                <w:szCs w:val="20"/>
              </w:rPr>
              <w:t>890</w:t>
            </w:r>
          </w:p>
        </w:tc>
        <w:tc>
          <w:tcPr>
            <w:tcW w:w="0" w:type="auto"/>
            <w:noWrap/>
            <w:vAlign w:val="center"/>
            <w:hideMark/>
          </w:tcPr>
          <w:p w14:paraId="5E812248" w14:textId="77777777" w:rsidR="00EC4530" w:rsidRPr="00EC4530" w:rsidRDefault="00706CED" w:rsidP="00401900">
            <w:pPr>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r w:rsidR="000C7E81">
              <w:rPr>
                <w:rFonts w:ascii="Times New Roman" w:hAnsi="Times New Roman" w:cs="Times New Roman"/>
                <w:color w:val="000000"/>
                <w:sz w:val="20"/>
                <w:szCs w:val="20"/>
              </w:rPr>
              <w:t>745</w:t>
            </w:r>
          </w:p>
        </w:tc>
      </w:tr>
      <w:tr w:rsidR="004B0642" w:rsidRPr="00EC4530" w14:paraId="53DFFD4A" w14:textId="77777777" w:rsidTr="00957F9A">
        <w:trPr>
          <w:trHeight w:val="300"/>
          <w:jc w:val="center"/>
        </w:trPr>
        <w:tc>
          <w:tcPr>
            <w:tcW w:w="0" w:type="auto"/>
            <w:noWrap/>
            <w:vAlign w:val="center"/>
          </w:tcPr>
          <w:p w14:paraId="5FCEAAE6" w14:textId="77777777" w:rsidR="004B0642" w:rsidRPr="00EC4530" w:rsidRDefault="004B0642" w:rsidP="004B0642">
            <w:pPr>
              <w:rPr>
                <w:rFonts w:ascii="Times New Roman" w:hAnsi="Times New Roman" w:cs="Times New Roman"/>
                <w:color w:val="000000"/>
                <w:sz w:val="20"/>
                <w:szCs w:val="20"/>
              </w:rPr>
            </w:pPr>
            <w:r w:rsidRPr="00EC4530">
              <w:rPr>
                <w:rFonts w:ascii="Times New Roman" w:hAnsi="Times New Roman" w:cs="Times New Roman"/>
                <w:color w:val="000000"/>
                <w:sz w:val="20"/>
                <w:szCs w:val="20"/>
              </w:rPr>
              <w:t xml:space="preserve">Berat Agregat, gram                                              </w:t>
            </w:r>
            <w:r>
              <w:rPr>
                <w:rFonts w:ascii="Times New Roman" w:hAnsi="Times New Roman" w:cs="Times New Roman"/>
                <w:color w:val="000000"/>
                <w:sz w:val="20"/>
                <w:szCs w:val="20"/>
              </w:rPr>
              <w:t xml:space="preserve">      </w:t>
            </w:r>
            <w:r w:rsidRPr="00EC4530">
              <w:rPr>
                <w:rFonts w:ascii="Times New Roman" w:hAnsi="Times New Roman" w:cs="Times New Roman"/>
                <w:color w:val="000000"/>
                <w:sz w:val="20"/>
                <w:szCs w:val="20"/>
              </w:rPr>
              <w:t>(w3)</w:t>
            </w:r>
          </w:p>
        </w:tc>
        <w:tc>
          <w:tcPr>
            <w:tcW w:w="0" w:type="auto"/>
            <w:noWrap/>
            <w:vAlign w:val="center"/>
          </w:tcPr>
          <w:p w14:paraId="167F169E" w14:textId="77777777" w:rsidR="004B0642" w:rsidRPr="00EC4530" w:rsidRDefault="004B0642" w:rsidP="004B0642">
            <w:pPr>
              <w:jc w:val="center"/>
              <w:rPr>
                <w:rFonts w:ascii="Times New Roman" w:hAnsi="Times New Roman" w:cs="Times New Roman"/>
                <w:color w:val="000000"/>
                <w:sz w:val="20"/>
                <w:szCs w:val="20"/>
              </w:rPr>
            </w:pPr>
            <w:r>
              <w:rPr>
                <w:rFonts w:ascii="Times New Roman" w:hAnsi="Times New Roman" w:cs="Times New Roman"/>
                <w:color w:val="000000"/>
                <w:sz w:val="20"/>
                <w:szCs w:val="20"/>
              </w:rPr>
              <w:t>7000</w:t>
            </w:r>
          </w:p>
        </w:tc>
        <w:tc>
          <w:tcPr>
            <w:tcW w:w="0" w:type="auto"/>
            <w:noWrap/>
            <w:vAlign w:val="center"/>
          </w:tcPr>
          <w:p w14:paraId="249375CE" w14:textId="77777777" w:rsidR="004B0642" w:rsidRPr="00EC4530" w:rsidRDefault="004B0642" w:rsidP="004B0642">
            <w:pPr>
              <w:jc w:val="center"/>
              <w:rPr>
                <w:rFonts w:ascii="Times New Roman" w:hAnsi="Times New Roman" w:cs="Times New Roman"/>
                <w:color w:val="000000"/>
                <w:sz w:val="20"/>
                <w:szCs w:val="20"/>
              </w:rPr>
            </w:pPr>
            <w:r>
              <w:rPr>
                <w:rFonts w:ascii="Times New Roman" w:hAnsi="Times New Roman" w:cs="Times New Roman"/>
                <w:color w:val="000000"/>
                <w:sz w:val="20"/>
                <w:szCs w:val="20"/>
              </w:rPr>
              <w:t>7335</w:t>
            </w:r>
          </w:p>
        </w:tc>
        <w:tc>
          <w:tcPr>
            <w:tcW w:w="0" w:type="auto"/>
            <w:noWrap/>
            <w:vAlign w:val="center"/>
          </w:tcPr>
          <w:p w14:paraId="481B2179" w14:textId="77777777" w:rsidR="004B0642" w:rsidRPr="00EC4530" w:rsidRDefault="004B0642" w:rsidP="004B0642">
            <w:pPr>
              <w:jc w:val="center"/>
              <w:rPr>
                <w:rFonts w:ascii="Times New Roman" w:hAnsi="Times New Roman" w:cs="Times New Roman"/>
                <w:color w:val="000000"/>
                <w:sz w:val="20"/>
                <w:szCs w:val="20"/>
              </w:rPr>
            </w:pPr>
            <w:r>
              <w:rPr>
                <w:rFonts w:ascii="Times New Roman" w:hAnsi="Times New Roman" w:cs="Times New Roman"/>
                <w:color w:val="000000"/>
                <w:sz w:val="20"/>
                <w:szCs w:val="20"/>
              </w:rPr>
              <w:t>7167,5</w:t>
            </w:r>
          </w:p>
        </w:tc>
      </w:tr>
    </w:tbl>
    <w:p w14:paraId="5304F405" w14:textId="77777777" w:rsidR="00957F9A" w:rsidRDefault="00957F9A" w:rsidP="00447126">
      <w:pPr>
        <w:pStyle w:val="Caption"/>
        <w:spacing w:after="0"/>
        <w:rPr>
          <w:rFonts w:cs="Times New Roman"/>
          <w:szCs w:val="24"/>
        </w:rPr>
      </w:pPr>
    </w:p>
    <w:p w14:paraId="0012527D" w14:textId="77777777" w:rsidR="00447126" w:rsidRPr="00447126" w:rsidRDefault="00447126" w:rsidP="00447126">
      <w:pPr>
        <w:pStyle w:val="Caption"/>
        <w:spacing w:after="0"/>
        <w:rPr>
          <w:rFonts w:cs="Times New Roman"/>
          <w:szCs w:val="24"/>
        </w:rPr>
      </w:pPr>
      <w:r w:rsidRPr="00447126">
        <w:rPr>
          <w:rFonts w:cs="Times New Roman"/>
          <w:szCs w:val="24"/>
        </w:rPr>
        <w:t>Tabel Lanjutan 5.</w:t>
      </w:r>
      <w:r>
        <w:rPr>
          <w:rFonts w:cs="Times New Roman"/>
          <w:szCs w:val="24"/>
        </w:rPr>
        <w:t>4</w:t>
      </w:r>
      <w:r w:rsidRPr="00447126">
        <w:rPr>
          <w:rFonts w:cs="Times New Roman"/>
          <w:szCs w:val="24"/>
        </w:rPr>
        <w:t xml:space="preserve"> Hasil Pengujian Berat Volume Gembur Agregat Halus</w:t>
      </w:r>
    </w:p>
    <w:p w14:paraId="59F343C0" w14:textId="77777777" w:rsidR="0080790B" w:rsidRDefault="00447126" w:rsidP="00447126">
      <w:pPr>
        <w:pStyle w:val="Caption"/>
      </w:pPr>
      <w:r w:rsidRPr="004668C0">
        <w:rPr>
          <w:rFonts w:cs="Times New Roman"/>
          <w:szCs w:val="24"/>
        </w:rPr>
        <w:t>Sampel 1 dan Sampel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3"/>
        <w:gridCol w:w="1000"/>
        <w:gridCol w:w="1000"/>
        <w:gridCol w:w="1050"/>
      </w:tblGrid>
      <w:tr w:rsidR="00447126" w:rsidRPr="00EC4530" w14:paraId="68C53D7E" w14:textId="77777777" w:rsidTr="00957F9A">
        <w:trPr>
          <w:trHeight w:val="315"/>
          <w:jc w:val="center"/>
        </w:trPr>
        <w:tc>
          <w:tcPr>
            <w:tcW w:w="0" w:type="auto"/>
            <w:noWrap/>
            <w:vAlign w:val="center"/>
            <w:hideMark/>
          </w:tcPr>
          <w:p w14:paraId="647AFB62" w14:textId="77777777" w:rsidR="00447126" w:rsidRPr="009C1A2F" w:rsidRDefault="00447126" w:rsidP="00AD7D7B">
            <w:pPr>
              <w:jc w:val="center"/>
              <w:rPr>
                <w:rFonts w:ascii="Times New Roman" w:hAnsi="Times New Roman" w:cs="Times New Roman"/>
                <w:b/>
                <w:color w:val="000000"/>
                <w:sz w:val="20"/>
                <w:szCs w:val="20"/>
              </w:rPr>
            </w:pPr>
            <w:r w:rsidRPr="009C1A2F">
              <w:rPr>
                <w:rFonts w:ascii="Times New Roman" w:hAnsi="Times New Roman" w:cs="Times New Roman"/>
                <w:b/>
                <w:bCs/>
                <w:color w:val="000000"/>
                <w:sz w:val="20"/>
                <w:szCs w:val="20"/>
              </w:rPr>
              <w:t>Uraian</w:t>
            </w:r>
          </w:p>
        </w:tc>
        <w:tc>
          <w:tcPr>
            <w:tcW w:w="0" w:type="auto"/>
            <w:noWrap/>
            <w:vAlign w:val="center"/>
            <w:hideMark/>
          </w:tcPr>
          <w:p w14:paraId="5D0AD5E3" w14:textId="77777777" w:rsidR="00447126" w:rsidRPr="009C1A2F" w:rsidRDefault="00447126" w:rsidP="00AD7D7B">
            <w:pPr>
              <w:jc w:val="center"/>
              <w:rPr>
                <w:rFonts w:ascii="Times New Roman" w:hAnsi="Times New Roman" w:cs="Times New Roman"/>
                <w:b/>
                <w:bCs/>
                <w:color w:val="000000"/>
                <w:sz w:val="20"/>
                <w:szCs w:val="20"/>
              </w:rPr>
            </w:pPr>
            <w:r w:rsidRPr="009C1A2F">
              <w:rPr>
                <w:rFonts w:ascii="Times New Roman" w:hAnsi="Times New Roman" w:cs="Times New Roman"/>
                <w:b/>
                <w:bCs/>
                <w:color w:val="000000"/>
                <w:sz w:val="20"/>
                <w:szCs w:val="20"/>
              </w:rPr>
              <w:t>Sampel 1</w:t>
            </w:r>
          </w:p>
        </w:tc>
        <w:tc>
          <w:tcPr>
            <w:tcW w:w="0" w:type="auto"/>
            <w:noWrap/>
            <w:vAlign w:val="center"/>
            <w:hideMark/>
          </w:tcPr>
          <w:p w14:paraId="03BC45E7" w14:textId="77777777" w:rsidR="00447126" w:rsidRPr="009C1A2F" w:rsidRDefault="00447126" w:rsidP="00AD7D7B">
            <w:pPr>
              <w:jc w:val="center"/>
              <w:rPr>
                <w:rFonts w:ascii="Times New Roman" w:hAnsi="Times New Roman" w:cs="Times New Roman"/>
                <w:b/>
                <w:bCs/>
                <w:color w:val="000000"/>
                <w:sz w:val="20"/>
                <w:szCs w:val="20"/>
              </w:rPr>
            </w:pPr>
            <w:r w:rsidRPr="009C1A2F">
              <w:rPr>
                <w:rFonts w:ascii="Times New Roman" w:hAnsi="Times New Roman" w:cs="Times New Roman"/>
                <w:b/>
                <w:bCs/>
                <w:color w:val="000000"/>
                <w:sz w:val="20"/>
                <w:szCs w:val="20"/>
              </w:rPr>
              <w:t>Sampel 2</w:t>
            </w:r>
          </w:p>
        </w:tc>
        <w:tc>
          <w:tcPr>
            <w:tcW w:w="0" w:type="auto"/>
            <w:noWrap/>
            <w:vAlign w:val="center"/>
            <w:hideMark/>
          </w:tcPr>
          <w:p w14:paraId="68D259A0" w14:textId="77777777" w:rsidR="00447126" w:rsidRPr="009C1A2F" w:rsidRDefault="00447126" w:rsidP="00AD7D7B">
            <w:pPr>
              <w:jc w:val="center"/>
              <w:rPr>
                <w:rFonts w:ascii="Times New Roman" w:hAnsi="Times New Roman" w:cs="Times New Roman"/>
                <w:b/>
                <w:bCs/>
                <w:color w:val="000000"/>
                <w:sz w:val="20"/>
                <w:szCs w:val="20"/>
              </w:rPr>
            </w:pPr>
            <w:r w:rsidRPr="009C1A2F">
              <w:rPr>
                <w:rFonts w:ascii="Times New Roman" w:hAnsi="Times New Roman" w:cs="Times New Roman"/>
                <w:b/>
                <w:bCs/>
                <w:color w:val="000000"/>
                <w:sz w:val="20"/>
                <w:szCs w:val="20"/>
              </w:rPr>
              <w:t>Rata-rata</w:t>
            </w:r>
          </w:p>
        </w:tc>
      </w:tr>
      <w:tr w:rsidR="00447126" w:rsidRPr="00EC4530" w14:paraId="20944BEE" w14:textId="77777777" w:rsidTr="00957F9A">
        <w:trPr>
          <w:trHeight w:val="300"/>
          <w:jc w:val="center"/>
        </w:trPr>
        <w:tc>
          <w:tcPr>
            <w:tcW w:w="0" w:type="auto"/>
            <w:noWrap/>
            <w:vAlign w:val="center"/>
          </w:tcPr>
          <w:p w14:paraId="71D4F9F7" w14:textId="77777777" w:rsidR="00447126" w:rsidRPr="00EC4530" w:rsidRDefault="00447126" w:rsidP="00AD7D7B">
            <w:pPr>
              <w:rPr>
                <w:rFonts w:ascii="Times New Roman" w:hAnsi="Times New Roman" w:cs="Times New Roman"/>
                <w:color w:val="000000"/>
                <w:sz w:val="20"/>
                <w:szCs w:val="20"/>
              </w:rPr>
            </w:pPr>
            <w:r w:rsidRPr="00EC4530">
              <w:rPr>
                <w:rFonts w:ascii="Times New Roman" w:hAnsi="Times New Roman" w:cs="Times New Roman"/>
                <w:color w:val="000000"/>
                <w:sz w:val="20"/>
                <w:szCs w:val="20"/>
              </w:rPr>
              <w:t xml:space="preserve">Volume tabung, cm3                                               </w:t>
            </w:r>
            <w:r>
              <w:rPr>
                <w:rFonts w:ascii="Times New Roman" w:hAnsi="Times New Roman" w:cs="Times New Roman"/>
                <w:color w:val="000000"/>
                <w:sz w:val="20"/>
                <w:szCs w:val="20"/>
              </w:rPr>
              <w:t xml:space="preserve">      </w:t>
            </w:r>
            <w:r w:rsidRPr="00EC4530">
              <w:rPr>
                <w:rFonts w:ascii="Times New Roman" w:hAnsi="Times New Roman" w:cs="Times New Roman"/>
                <w:color w:val="000000"/>
                <w:sz w:val="20"/>
                <w:szCs w:val="20"/>
              </w:rPr>
              <w:t>(V)</w:t>
            </w:r>
          </w:p>
        </w:tc>
        <w:tc>
          <w:tcPr>
            <w:tcW w:w="0" w:type="auto"/>
            <w:noWrap/>
            <w:vAlign w:val="center"/>
          </w:tcPr>
          <w:p w14:paraId="128667DA" w14:textId="77777777" w:rsidR="00447126" w:rsidRPr="00EC4530" w:rsidRDefault="00447126" w:rsidP="00AD7D7B">
            <w:pPr>
              <w:jc w:val="center"/>
              <w:rPr>
                <w:rFonts w:ascii="Times New Roman" w:hAnsi="Times New Roman" w:cs="Times New Roman"/>
                <w:color w:val="000000"/>
                <w:sz w:val="20"/>
                <w:szCs w:val="20"/>
              </w:rPr>
            </w:pPr>
            <w:r>
              <w:rPr>
                <w:rFonts w:ascii="Times New Roman" w:hAnsi="Times New Roman" w:cs="Times New Roman"/>
                <w:color w:val="000000"/>
                <w:sz w:val="20"/>
                <w:szCs w:val="20"/>
              </w:rPr>
              <w:t>5240,929</w:t>
            </w:r>
          </w:p>
        </w:tc>
        <w:tc>
          <w:tcPr>
            <w:tcW w:w="0" w:type="auto"/>
            <w:noWrap/>
            <w:vAlign w:val="center"/>
          </w:tcPr>
          <w:p w14:paraId="494AD80F" w14:textId="77777777" w:rsidR="00447126" w:rsidRPr="00EC4530" w:rsidRDefault="00447126" w:rsidP="00AD7D7B">
            <w:pPr>
              <w:jc w:val="center"/>
              <w:rPr>
                <w:rFonts w:ascii="Times New Roman" w:hAnsi="Times New Roman" w:cs="Times New Roman"/>
                <w:color w:val="000000"/>
                <w:sz w:val="20"/>
                <w:szCs w:val="20"/>
              </w:rPr>
            </w:pPr>
            <w:r>
              <w:rPr>
                <w:rFonts w:ascii="Times New Roman" w:hAnsi="Times New Roman" w:cs="Times New Roman"/>
                <w:color w:val="000000"/>
                <w:sz w:val="20"/>
                <w:szCs w:val="20"/>
              </w:rPr>
              <w:t>5356,403</w:t>
            </w:r>
          </w:p>
        </w:tc>
        <w:tc>
          <w:tcPr>
            <w:tcW w:w="0" w:type="auto"/>
            <w:noWrap/>
            <w:vAlign w:val="center"/>
          </w:tcPr>
          <w:p w14:paraId="574F8453" w14:textId="77777777" w:rsidR="00447126" w:rsidRPr="00EC4530" w:rsidRDefault="00447126" w:rsidP="00AD7D7B">
            <w:pPr>
              <w:jc w:val="center"/>
              <w:rPr>
                <w:rFonts w:ascii="Times New Roman" w:hAnsi="Times New Roman" w:cs="Times New Roman"/>
                <w:color w:val="000000"/>
                <w:sz w:val="20"/>
                <w:szCs w:val="20"/>
              </w:rPr>
            </w:pPr>
            <w:r>
              <w:rPr>
                <w:rFonts w:ascii="Times New Roman" w:hAnsi="Times New Roman" w:cs="Times New Roman"/>
                <w:color w:val="000000"/>
                <w:sz w:val="20"/>
                <w:szCs w:val="20"/>
              </w:rPr>
              <w:t>5298,67</w:t>
            </w:r>
          </w:p>
        </w:tc>
      </w:tr>
      <w:tr w:rsidR="00447126" w:rsidRPr="00EC4530" w14:paraId="0D56E7A5" w14:textId="77777777" w:rsidTr="00957F9A">
        <w:trPr>
          <w:trHeight w:val="300"/>
          <w:jc w:val="center"/>
        </w:trPr>
        <w:tc>
          <w:tcPr>
            <w:tcW w:w="0" w:type="auto"/>
            <w:noWrap/>
            <w:vAlign w:val="center"/>
          </w:tcPr>
          <w:p w14:paraId="7431B2E3" w14:textId="77777777" w:rsidR="00447126" w:rsidRPr="00EC4530" w:rsidRDefault="00447126" w:rsidP="00AD7D7B">
            <w:pPr>
              <w:rPr>
                <w:rFonts w:ascii="Times New Roman" w:hAnsi="Times New Roman" w:cs="Times New Roman"/>
                <w:color w:val="000000"/>
                <w:sz w:val="20"/>
                <w:szCs w:val="20"/>
              </w:rPr>
            </w:pPr>
            <w:r w:rsidRPr="00EC4530">
              <w:rPr>
                <w:rFonts w:ascii="Times New Roman" w:hAnsi="Times New Roman" w:cs="Times New Roman"/>
                <w:color w:val="000000"/>
                <w:sz w:val="20"/>
                <w:szCs w:val="20"/>
              </w:rPr>
              <w:t xml:space="preserve">Berat volume gembur, gram/cm3                    </w:t>
            </w:r>
            <w:r>
              <w:rPr>
                <w:rFonts w:ascii="Times New Roman" w:hAnsi="Times New Roman" w:cs="Times New Roman"/>
                <w:color w:val="000000"/>
                <w:sz w:val="20"/>
                <w:szCs w:val="20"/>
              </w:rPr>
              <w:t xml:space="preserve">       </w:t>
            </w:r>
            <w:r w:rsidRPr="00EC4530">
              <w:rPr>
                <w:rFonts w:ascii="Times New Roman" w:hAnsi="Times New Roman" w:cs="Times New Roman"/>
                <w:color w:val="000000"/>
                <w:sz w:val="20"/>
                <w:szCs w:val="20"/>
              </w:rPr>
              <w:t>(W3/V)</w:t>
            </w:r>
          </w:p>
        </w:tc>
        <w:tc>
          <w:tcPr>
            <w:tcW w:w="0" w:type="auto"/>
            <w:noWrap/>
            <w:vAlign w:val="center"/>
          </w:tcPr>
          <w:p w14:paraId="31A8AEF8" w14:textId="77777777" w:rsidR="00447126" w:rsidRPr="00EC4530" w:rsidRDefault="00447126" w:rsidP="00AD7D7B">
            <w:pPr>
              <w:jc w:val="center"/>
              <w:rPr>
                <w:rFonts w:ascii="Times New Roman" w:hAnsi="Times New Roman" w:cs="Times New Roman"/>
                <w:color w:val="000000"/>
                <w:sz w:val="20"/>
                <w:szCs w:val="20"/>
              </w:rPr>
            </w:pPr>
            <w:r>
              <w:rPr>
                <w:rFonts w:ascii="Times New Roman" w:hAnsi="Times New Roman" w:cs="Times New Roman"/>
                <w:color w:val="000000"/>
                <w:sz w:val="20"/>
                <w:szCs w:val="20"/>
              </w:rPr>
              <w:t>1,336</w:t>
            </w:r>
          </w:p>
        </w:tc>
        <w:tc>
          <w:tcPr>
            <w:tcW w:w="0" w:type="auto"/>
            <w:noWrap/>
            <w:vAlign w:val="center"/>
          </w:tcPr>
          <w:p w14:paraId="2F4D275A" w14:textId="77777777" w:rsidR="00447126" w:rsidRPr="00EC4530" w:rsidRDefault="00447126" w:rsidP="00AD7D7B">
            <w:pPr>
              <w:jc w:val="center"/>
              <w:rPr>
                <w:rFonts w:ascii="Times New Roman" w:hAnsi="Times New Roman" w:cs="Times New Roman"/>
                <w:color w:val="000000"/>
                <w:sz w:val="20"/>
                <w:szCs w:val="20"/>
              </w:rPr>
            </w:pPr>
            <w:r>
              <w:rPr>
                <w:rFonts w:ascii="Times New Roman" w:hAnsi="Times New Roman" w:cs="Times New Roman"/>
                <w:color w:val="000000"/>
                <w:sz w:val="20"/>
                <w:szCs w:val="20"/>
              </w:rPr>
              <w:t>1,369</w:t>
            </w:r>
          </w:p>
        </w:tc>
        <w:tc>
          <w:tcPr>
            <w:tcW w:w="0" w:type="auto"/>
            <w:noWrap/>
            <w:vAlign w:val="center"/>
          </w:tcPr>
          <w:p w14:paraId="3DEB7792" w14:textId="77777777" w:rsidR="00447126" w:rsidRPr="00EC4530" w:rsidRDefault="00447126" w:rsidP="00AD7D7B">
            <w:pPr>
              <w:jc w:val="center"/>
              <w:rPr>
                <w:rFonts w:ascii="Times New Roman" w:hAnsi="Times New Roman" w:cs="Times New Roman"/>
                <w:color w:val="000000"/>
                <w:sz w:val="20"/>
                <w:szCs w:val="20"/>
              </w:rPr>
            </w:pPr>
            <w:r>
              <w:rPr>
                <w:rFonts w:ascii="Times New Roman" w:hAnsi="Times New Roman" w:cs="Times New Roman"/>
                <w:color w:val="000000"/>
                <w:sz w:val="20"/>
                <w:szCs w:val="20"/>
              </w:rPr>
              <w:t>1,352</w:t>
            </w:r>
          </w:p>
        </w:tc>
      </w:tr>
    </w:tbl>
    <w:p w14:paraId="5A0162FB" w14:textId="1CF07C37" w:rsidR="000C7E81" w:rsidRPr="004668C0" w:rsidRDefault="00163938" w:rsidP="00447126">
      <w:pPr>
        <w:pStyle w:val="Caption"/>
        <w:spacing w:before="240"/>
      </w:pPr>
      <w:bookmarkStart w:id="91" w:name="_Toc511159738"/>
      <w:r w:rsidRPr="004668C0">
        <w:t>Tabel 5.</w:t>
      </w:r>
      <w:r w:rsidRPr="004668C0">
        <w:fldChar w:fldCharType="begin"/>
      </w:r>
      <w:r w:rsidRPr="004668C0">
        <w:instrText xml:space="preserve"> SEQ Tabel_5. \* ARABIC </w:instrText>
      </w:r>
      <w:r w:rsidRPr="004668C0">
        <w:fldChar w:fldCharType="separate"/>
      </w:r>
      <w:r w:rsidR="003E604A">
        <w:rPr>
          <w:noProof/>
        </w:rPr>
        <w:t>5</w:t>
      </w:r>
      <w:r w:rsidRPr="004668C0">
        <w:fldChar w:fldCharType="end"/>
      </w:r>
      <w:r w:rsidRPr="004668C0">
        <w:t xml:space="preserve"> </w:t>
      </w:r>
      <w:r w:rsidR="00412531" w:rsidRPr="004668C0">
        <w:rPr>
          <w:rFonts w:cs="Times New Roman"/>
          <w:szCs w:val="24"/>
        </w:rPr>
        <w:t>Hasil Pengujian Berat Volume</w:t>
      </w:r>
      <w:r w:rsidR="000C7E81" w:rsidRPr="004668C0">
        <w:rPr>
          <w:rFonts w:cs="Times New Roman"/>
          <w:szCs w:val="24"/>
        </w:rPr>
        <w:t xml:space="preserve"> Padat Agregat Halus</w:t>
      </w:r>
      <w:r w:rsidR="004668C0" w:rsidRPr="004668C0">
        <w:rPr>
          <w:rFonts w:cs="Times New Roman"/>
          <w:szCs w:val="24"/>
        </w:rPr>
        <w:t xml:space="preserve"> </w:t>
      </w:r>
      <w:r w:rsidR="000C7E81" w:rsidRPr="004668C0">
        <w:rPr>
          <w:rFonts w:cs="Times New Roman"/>
          <w:szCs w:val="24"/>
        </w:rPr>
        <w:t>Sampel 1 dan Sampel 2</w:t>
      </w:r>
      <w:bookmarkEnd w:id="9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1000"/>
        <w:gridCol w:w="1000"/>
        <w:gridCol w:w="1050"/>
      </w:tblGrid>
      <w:tr w:rsidR="000C7E81" w:rsidRPr="003550E6" w14:paraId="5508B62B" w14:textId="77777777" w:rsidTr="001066A9">
        <w:trPr>
          <w:trHeight w:val="315"/>
          <w:jc w:val="center"/>
        </w:trPr>
        <w:tc>
          <w:tcPr>
            <w:tcW w:w="0" w:type="auto"/>
            <w:noWrap/>
            <w:vAlign w:val="center"/>
            <w:hideMark/>
          </w:tcPr>
          <w:p w14:paraId="023F2050" w14:textId="77777777" w:rsidR="000C7E81" w:rsidRPr="00905ECF" w:rsidRDefault="000C7E81" w:rsidP="00401900">
            <w:pPr>
              <w:jc w:val="center"/>
              <w:rPr>
                <w:rFonts w:ascii="Times New Roman" w:hAnsi="Times New Roman" w:cs="Times New Roman"/>
                <w:b/>
                <w:color w:val="000000"/>
                <w:sz w:val="20"/>
                <w:szCs w:val="20"/>
              </w:rPr>
            </w:pPr>
            <w:r w:rsidRPr="00905ECF">
              <w:rPr>
                <w:rFonts w:ascii="Times New Roman" w:hAnsi="Times New Roman" w:cs="Times New Roman"/>
                <w:b/>
                <w:color w:val="000000"/>
                <w:sz w:val="20"/>
                <w:szCs w:val="20"/>
              </w:rPr>
              <w:t>Uraian</w:t>
            </w:r>
          </w:p>
        </w:tc>
        <w:tc>
          <w:tcPr>
            <w:tcW w:w="0" w:type="auto"/>
            <w:noWrap/>
            <w:vAlign w:val="center"/>
            <w:hideMark/>
          </w:tcPr>
          <w:p w14:paraId="4AC74A78" w14:textId="77777777" w:rsidR="000C7E81" w:rsidRPr="00905ECF" w:rsidRDefault="000C7E81" w:rsidP="00401900">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1</w:t>
            </w:r>
          </w:p>
        </w:tc>
        <w:tc>
          <w:tcPr>
            <w:tcW w:w="0" w:type="auto"/>
            <w:noWrap/>
            <w:vAlign w:val="center"/>
            <w:hideMark/>
          </w:tcPr>
          <w:p w14:paraId="5A80BA48" w14:textId="77777777" w:rsidR="000C7E81" w:rsidRPr="00905ECF" w:rsidRDefault="000C7E81" w:rsidP="00401900">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2</w:t>
            </w:r>
          </w:p>
        </w:tc>
        <w:tc>
          <w:tcPr>
            <w:tcW w:w="0" w:type="auto"/>
            <w:noWrap/>
            <w:vAlign w:val="center"/>
            <w:hideMark/>
          </w:tcPr>
          <w:p w14:paraId="17774116" w14:textId="77777777" w:rsidR="000C7E81" w:rsidRPr="00905ECF" w:rsidRDefault="000C7E81" w:rsidP="00401900">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0C7E81" w:rsidRPr="003550E6" w14:paraId="3BD09502" w14:textId="77777777" w:rsidTr="001066A9">
        <w:trPr>
          <w:trHeight w:val="300"/>
          <w:jc w:val="center"/>
        </w:trPr>
        <w:tc>
          <w:tcPr>
            <w:tcW w:w="0" w:type="auto"/>
            <w:noWrap/>
            <w:vAlign w:val="center"/>
            <w:hideMark/>
          </w:tcPr>
          <w:p w14:paraId="4A416CE8" w14:textId="77777777" w:rsidR="000C7E81" w:rsidRPr="003550E6" w:rsidRDefault="000C7E81" w:rsidP="00401900">
            <w:pPr>
              <w:rPr>
                <w:rFonts w:ascii="Times New Roman" w:hAnsi="Times New Roman" w:cs="Times New Roman"/>
                <w:color w:val="000000"/>
                <w:sz w:val="20"/>
                <w:szCs w:val="20"/>
              </w:rPr>
            </w:pPr>
            <w:r w:rsidRPr="003550E6">
              <w:rPr>
                <w:rFonts w:ascii="Times New Roman" w:hAnsi="Times New Roman" w:cs="Times New Roman"/>
                <w:color w:val="000000"/>
                <w:sz w:val="20"/>
                <w:szCs w:val="20"/>
              </w:rPr>
              <w:t xml:space="preserve">Berat tabung, gram                                               </w:t>
            </w:r>
            <w:r w:rsidR="0089337F">
              <w:rPr>
                <w:rFonts w:ascii="Times New Roman" w:hAnsi="Times New Roman" w:cs="Times New Roman"/>
                <w:color w:val="000000"/>
                <w:sz w:val="20"/>
                <w:szCs w:val="20"/>
              </w:rPr>
              <w:t xml:space="preserve">       </w:t>
            </w:r>
            <w:r w:rsidRPr="003550E6">
              <w:rPr>
                <w:rFonts w:ascii="Times New Roman" w:hAnsi="Times New Roman" w:cs="Times New Roman"/>
                <w:color w:val="000000"/>
                <w:sz w:val="20"/>
                <w:szCs w:val="20"/>
              </w:rPr>
              <w:t>(w1)</w:t>
            </w:r>
          </w:p>
        </w:tc>
        <w:tc>
          <w:tcPr>
            <w:tcW w:w="0" w:type="auto"/>
            <w:noWrap/>
            <w:vAlign w:val="center"/>
            <w:hideMark/>
          </w:tcPr>
          <w:p w14:paraId="4AFBDF97"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10600</w:t>
            </w:r>
          </w:p>
        </w:tc>
        <w:tc>
          <w:tcPr>
            <w:tcW w:w="0" w:type="auto"/>
            <w:noWrap/>
            <w:vAlign w:val="center"/>
            <w:hideMark/>
          </w:tcPr>
          <w:p w14:paraId="3BBD7F7E"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12555</w:t>
            </w:r>
          </w:p>
        </w:tc>
        <w:tc>
          <w:tcPr>
            <w:tcW w:w="0" w:type="auto"/>
            <w:noWrap/>
            <w:vAlign w:val="center"/>
            <w:hideMark/>
          </w:tcPr>
          <w:p w14:paraId="6FD0E43B"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11577,5</w:t>
            </w:r>
          </w:p>
        </w:tc>
      </w:tr>
      <w:tr w:rsidR="000C7E81" w:rsidRPr="003550E6" w14:paraId="255E8F89" w14:textId="77777777" w:rsidTr="001066A9">
        <w:trPr>
          <w:trHeight w:val="300"/>
          <w:jc w:val="center"/>
        </w:trPr>
        <w:tc>
          <w:tcPr>
            <w:tcW w:w="0" w:type="auto"/>
            <w:noWrap/>
            <w:vAlign w:val="center"/>
            <w:hideMark/>
          </w:tcPr>
          <w:p w14:paraId="4BF14505" w14:textId="77777777" w:rsidR="000C7E81" w:rsidRPr="003550E6" w:rsidRDefault="000C7E81" w:rsidP="00401900">
            <w:pPr>
              <w:rPr>
                <w:rFonts w:ascii="Times New Roman" w:hAnsi="Times New Roman" w:cs="Times New Roman"/>
                <w:color w:val="000000"/>
                <w:sz w:val="20"/>
                <w:szCs w:val="20"/>
              </w:rPr>
            </w:pPr>
            <w:r w:rsidRPr="003550E6">
              <w:rPr>
                <w:rFonts w:ascii="Times New Roman" w:hAnsi="Times New Roman" w:cs="Times New Roman"/>
                <w:color w:val="000000"/>
                <w:sz w:val="20"/>
                <w:szCs w:val="20"/>
              </w:rPr>
              <w:t xml:space="preserve">Berat tabung + Agregat kering tungku, gram      </w:t>
            </w:r>
            <w:r w:rsidR="0089337F">
              <w:rPr>
                <w:rFonts w:ascii="Times New Roman" w:hAnsi="Times New Roman" w:cs="Times New Roman"/>
                <w:color w:val="000000"/>
                <w:sz w:val="20"/>
                <w:szCs w:val="20"/>
              </w:rPr>
              <w:t xml:space="preserve">        </w:t>
            </w:r>
            <w:r w:rsidRPr="003550E6">
              <w:rPr>
                <w:rFonts w:ascii="Times New Roman" w:hAnsi="Times New Roman" w:cs="Times New Roman"/>
                <w:color w:val="000000"/>
                <w:sz w:val="20"/>
                <w:szCs w:val="20"/>
              </w:rPr>
              <w:t>(w2)</w:t>
            </w:r>
          </w:p>
        </w:tc>
        <w:tc>
          <w:tcPr>
            <w:tcW w:w="0" w:type="auto"/>
            <w:noWrap/>
            <w:vAlign w:val="center"/>
            <w:hideMark/>
          </w:tcPr>
          <w:p w14:paraId="01F19BC0"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19100</w:t>
            </w:r>
          </w:p>
        </w:tc>
        <w:tc>
          <w:tcPr>
            <w:tcW w:w="0" w:type="auto"/>
            <w:noWrap/>
            <w:vAlign w:val="center"/>
            <w:hideMark/>
          </w:tcPr>
          <w:p w14:paraId="2CF0BA71"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21200</w:t>
            </w:r>
          </w:p>
        </w:tc>
        <w:tc>
          <w:tcPr>
            <w:tcW w:w="0" w:type="auto"/>
            <w:noWrap/>
            <w:vAlign w:val="center"/>
            <w:hideMark/>
          </w:tcPr>
          <w:p w14:paraId="2A2D428B"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20150</w:t>
            </w:r>
          </w:p>
        </w:tc>
      </w:tr>
      <w:tr w:rsidR="000C7E81" w:rsidRPr="003550E6" w14:paraId="1DD87298" w14:textId="77777777" w:rsidTr="001066A9">
        <w:trPr>
          <w:trHeight w:val="300"/>
          <w:jc w:val="center"/>
        </w:trPr>
        <w:tc>
          <w:tcPr>
            <w:tcW w:w="0" w:type="auto"/>
            <w:noWrap/>
            <w:vAlign w:val="center"/>
            <w:hideMark/>
          </w:tcPr>
          <w:p w14:paraId="37B547B9" w14:textId="77777777" w:rsidR="000C7E81" w:rsidRPr="003550E6" w:rsidRDefault="000C7E81" w:rsidP="00401900">
            <w:pPr>
              <w:rPr>
                <w:rFonts w:ascii="Times New Roman" w:hAnsi="Times New Roman" w:cs="Times New Roman"/>
                <w:color w:val="000000"/>
                <w:sz w:val="20"/>
                <w:szCs w:val="20"/>
              </w:rPr>
            </w:pPr>
            <w:r w:rsidRPr="003550E6">
              <w:rPr>
                <w:rFonts w:ascii="Times New Roman" w:hAnsi="Times New Roman" w:cs="Times New Roman"/>
                <w:color w:val="000000"/>
                <w:sz w:val="20"/>
                <w:szCs w:val="20"/>
              </w:rPr>
              <w:t xml:space="preserve">Berat Agregat, gram                                              </w:t>
            </w:r>
            <w:r w:rsidR="0089337F">
              <w:rPr>
                <w:rFonts w:ascii="Times New Roman" w:hAnsi="Times New Roman" w:cs="Times New Roman"/>
                <w:color w:val="000000"/>
                <w:sz w:val="20"/>
                <w:szCs w:val="20"/>
              </w:rPr>
              <w:t xml:space="preserve">      </w:t>
            </w:r>
            <w:r w:rsidRPr="003550E6">
              <w:rPr>
                <w:rFonts w:ascii="Times New Roman" w:hAnsi="Times New Roman" w:cs="Times New Roman"/>
                <w:color w:val="000000"/>
                <w:sz w:val="20"/>
                <w:szCs w:val="20"/>
              </w:rPr>
              <w:t>(w3)</w:t>
            </w:r>
          </w:p>
        </w:tc>
        <w:tc>
          <w:tcPr>
            <w:tcW w:w="0" w:type="auto"/>
            <w:noWrap/>
            <w:vAlign w:val="center"/>
            <w:hideMark/>
          </w:tcPr>
          <w:p w14:paraId="408D4C97"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8500</w:t>
            </w:r>
          </w:p>
        </w:tc>
        <w:tc>
          <w:tcPr>
            <w:tcW w:w="0" w:type="auto"/>
            <w:noWrap/>
            <w:vAlign w:val="center"/>
            <w:hideMark/>
          </w:tcPr>
          <w:p w14:paraId="07C0022B"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8645</w:t>
            </w:r>
          </w:p>
        </w:tc>
        <w:tc>
          <w:tcPr>
            <w:tcW w:w="0" w:type="auto"/>
            <w:noWrap/>
            <w:vAlign w:val="center"/>
            <w:hideMark/>
          </w:tcPr>
          <w:p w14:paraId="6C1FDFC5"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8572,5</w:t>
            </w:r>
          </w:p>
        </w:tc>
      </w:tr>
      <w:tr w:rsidR="000C7E81" w:rsidRPr="003550E6" w14:paraId="4E8CBA72" w14:textId="77777777" w:rsidTr="001066A9">
        <w:trPr>
          <w:trHeight w:val="300"/>
          <w:jc w:val="center"/>
        </w:trPr>
        <w:tc>
          <w:tcPr>
            <w:tcW w:w="0" w:type="auto"/>
            <w:noWrap/>
            <w:vAlign w:val="center"/>
            <w:hideMark/>
          </w:tcPr>
          <w:p w14:paraId="13B0E599" w14:textId="77777777" w:rsidR="000C7E81" w:rsidRPr="003550E6" w:rsidRDefault="000C7E81" w:rsidP="00401900">
            <w:pPr>
              <w:rPr>
                <w:rFonts w:ascii="Times New Roman" w:hAnsi="Times New Roman" w:cs="Times New Roman"/>
                <w:color w:val="000000"/>
                <w:sz w:val="20"/>
                <w:szCs w:val="20"/>
              </w:rPr>
            </w:pPr>
            <w:r w:rsidRPr="003550E6">
              <w:rPr>
                <w:rFonts w:ascii="Times New Roman" w:hAnsi="Times New Roman" w:cs="Times New Roman"/>
                <w:color w:val="000000"/>
                <w:sz w:val="20"/>
                <w:szCs w:val="20"/>
              </w:rPr>
              <w:t xml:space="preserve">Volume tabung, cm3                                               </w:t>
            </w:r>
            <w:r w:rsidR="0089337F">
              <w:rPr>
                <w:rFonts w:ascii="Times New Roman" w:hAnsi="Times New Roman" w:cs="Times New Roman"/>
                <w:color w:val="000000"/>
                <w:sz w:val="20"/>
                <w:szCs w:val="20"/>
              </w:rPr>
              <w:t xml:space="preserve">     </w:t>
            </w:r>
            <w:r w:rsidRPr="003550E6">
              <w:rPr>
                <w:rFonts w:ascii="Times New Roman" w:hAnsi="Times New Roman" w:cs="Times New Roman"/>
                <w:color w:val="000000"/>
                <w:sz w:val="20"/>
                <w:szCs w:val="20"/>
              </w:rPr>
              <w:t>(V)</w:t>
            </w:r>
          </w:p>
        </w:tc>
        <w:tc>
          <w:tcPr>
            <w:tcW w:w="0" w:type="auto"/>
            <w:noWrap/>
            <w:vAlign w:val="center"/>
            <w:hideMark/>
          </w:tcPr>
          <w:p w14:paraId="0464D0CA"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5240,920</w:t>
            </w:r>
          </w:p>
        </w:tc>
        <w:tc>
          <w:tcPr>
            <w:tcW w:w="0" w:type="auto"/>
            <w:noWrap/>
            <w:vAlign w:val="center"/>
            <w:hideMark/>
          </w:tcPr>
          <w:p w14:paraId="2AAA7D52"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5356,403</w:t>
            </w:r>
          </w:p>
        </w:tc>
        <w:tc>
          <w:tcPr>
            <w:tcW w:w="0" w:type="auto"/>
            <w:noWrap/>
            <w:vAlign w:val="center"/>
            <w:hideMark/>
          </w:tcPr>
          <w:p w14:paraId="69968582"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5298,67</w:t>
            </w:r>
          </w:p>
        </w:tc>
      </w:tr>
      <w:tr w:rsidR="000C7E81" w:rsidRPr="003550E6" w14:paraId="7CBB455E" w14:textId="77777777" w:rsidTr="001066A9">
        <w:trPr>
          <w:trHeight w:val="315"/>
          <w:jc w:val="center"/>
        </w:trPr>
        <w:tc>
          <w:tcPr>
            <w:tcW w:w="0" w:type="auto"/>
            <w:noWrap/>
            <w:vAlign w:val="center"/>
            <w:hideMark/>
          </w:tcPr>
          <w:p w14:paraId="07D988AD" w14:textId="77777777" w:rsidR="000C7E81" w:rsidRPr="003550E6" w:rsidRDefault="000C7E81" w:rsidP="00401900">
            <w:pPr>
              <w:rPr>
                <w:rFonts w:ascii="Times New Roman" w:hAnsi="Times New Roman" w:cs="Times New Roman"/>
                <w:color w:val="000000"/>
                <w:sz w:val="20"/>
                <w:szCs w:val="20"/>
              </w:rPr>
            </w:pPr>
            <w:r w:rsidRPr="003550E6">
              <w:rPr>
                <w:rFonts w:ascii="Times New Roman" w:hAnsi="Times New Roman" w:cs="Times New Roman"/>
                <w:color w:val="000000"/>
                <w:sz w:val="20"/>
                <w:szCs w:val="20"/>
              </w:rPr>
              <w:t xml:space="preserve">Berat volume padat, gram/cm3                        </w:t>
            </w:r>
            <w:r w:rsidR="0089337F">
              <w:rPr>
                <w:rFonts w:ascii="Times New Roman" w:hAnsi="Times New Roman" w:cs="Times New Roman"/>
                <w:color w:val="000000"/>
                <w:sz w:val="20"/>
                <w:szCs w:val="20"/>
              </w:rPr>
              <w:t xml:space="preserve">       </w:t>
            </w:r>
            <w:r w:rsidRPr="003550E6">
              <w:rPr>
                <w:rFonts w:ascii="Times New Roman" w:hAnsi="Times New Roman" w:cs="Times New Roman"/>
                <w:color w:val="000000"/>
                <w:sz w:val="20"/>
                <w:szCs w:val="20"/>
              </w:rPr>
              <w:t>(W3/V)</w:t>
            </w:r>
          </w:p>
        </w:tc>
        <w:tc>
          <w:tcPr>
            <w:tcW w:w="0" w:type="auto"/>
            <w:noWrap/>
            <w:vAlign w:val="center"/>
            <w:hideMark/>
          </w:tcPr>
          <w:p w14:paraId="3F5CFF7B" w14:textId="77777777" w:rsidR="000C7E81" w:rsidRPr="003550E6" w:rsidRDefault="000C7E81"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1,622</w:t>
            </w:r>
          </w:p>
        </w:tc>
        <w:tc>
          <w:tcPr>
            <w:tcW w:w="0" w:type="auto"/>
            <w:noWrap/>
            <w:vAlign w:val="center"/>
            <w:hideMark/>
          </w:tcPr>
          <w:p w14:paraId="6DC1F915"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1,614</w:t>
            </w:r>
          </w:p>
        </w:tc>
        <w:tc>
          <w:tcPr>
            <w:tcW w:w="0" w:type="auto"/>
            <w:noWrap/>
            <w:vAlign w:val="center"/>
            <w:hideMark/>
          </w:tcPr>
          <w:p w14:paraId="457D8DF2" w14:textId="77777777" w:rsidR="000C7E81" w:rsidRPr="003550E6" w:rsidRDefault="00280322" w:rsidP="00401900">
            <w:pPr>
              <w:jc w:val="center"/>
              <w:rPr>
                <w:rFonts w:ascii="Times New Roman" w:hAnsi="Times New Roman" w:cs="Times New Roman"/>
                <w:color w:val="000000"/>
                <w:sz w:val="20"/>
                <w:szCs w:val="20"/>
              </w:rPr>
            </w:pPr>
            <w:r w:rsidRPr="003550E6">
              <w:rPr>
                <w:rFonts w:ascii="Times New Roman" w:hAnsi="Times New Roman" w:cs="Times New Roman"/>
                <w:color w:val="000000"/>
                <w:sz w:val="20"/>
                <w:szCs w:val="20"/>
              </w:rPr>
              <w:t>1,618</w:t>
            </w:r>
          </w:p>
        </w:tc>
      </w:tr>
    </w:tbl>
    <w:p w14:paraId="376119CA" w14:textId="77777777" w:rsidR="0075116E" w:rsidRDefault="000645A8" w:rsidP="002523E3">
      <w:pPr>
        <w:pStyle w:val="ListParagraph"/>
        <w:spacing w:before="240" w:line="360" w:lineRule="auto"/>
        <w:ind w:left="284"/>
        <w:jc w:val="both"/>
        <w:rPr>
          <w:rFonts w:ascii="Times New Roman" w:hAnsi="Times New Roman" w:cs="Times New Roman"/>
          <w:sz w:val="24"/>
          <w:szCs w:val="24"/>
        </w:rPr>
      </w:pPr>
      <w:r w:rsidRPr="00291449">
        <w:rPr>
          <w:rFonts w:ascii="Times New Roman" w:hAnsi="Times New Roman" w:cs="Times New Roman"/>
          <w:sz w:val="24"/>
          <w:szCs w:val="24"/>
        </w:rPr>
        <w:t>Analisis Perhitunga</w:t>
      </w:r>
      <w:r w:rsidR="00291449">
        <w:rPr>
          <w:rFonts w:ascii="Times New Roman" w:hAnsi="Times New Roman" w:cs="Times New Roman"/>
          <w:sz w:val="24"/>
          <w:szCs w:val="24"/>
        </w:rPr>
        <w:t xml:space="preserve">n </w:t>
      </w:r>
      <w:r w:rsidR="001D5CCF">
        <w:rPr>
          <w:rFonts w:ascii="Times New Roman" w:hAnsi="Times New Roman" w:cs="Times New Roman"/>
          <w:sz w:val="24"/>
          <w:szCs w:val="24"/>
        </w:rPr>
        <w:t>Berat Volume Agregat Halus</w:t>
      </w:r>
    </w:p>
    <w:p w14:paraId="232730ED" w14:textId="77777777" w:rsidR="00F012B0" w:rsidRPr="00291449" w:rsidRDefault="001D37A1" w:rsidP="002523E3">
      <w:pPr>
        <w:pStyle w:val="ListParagraph"/>
        <w:numPr>
          <w:ilvl w:val="0"/>
          <w:numId w:val="34"/>
        </w:numPr>
        <w:spacing w:before="24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 xml:space="preserve">Berat Volume Gembur </w:t>
      </w:r>
      <w:r w:rsidR="001D5CCF">
        <w:rPr>
          <w:rFonts w:ascii="Times New Roman" w:hAnsi="Times New Roman" w:cs="Times New Roman"/>
          <w:sz w:val="24"/>
          <w:szCs w:val="24"/>
        </w:rPr>
        <w:t>Sampel 1</w:t>
      </w:r>
    </w:p>
    <w:p w14:paraId="318CC612" w14:textId="77777777" w:rsidR="00F012B0" w:rsidRDefault="00F012B0" w:rsidP="002523E3">
      <w:pPr>
        <w:pStyle w:val="ListParagraph"/>
        <w:numPr>
          <w:ilvl w:val="0"/>
          <w:numId w:val="104"/>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Berat agregat,</w:t>
      </w:r>
      <w:r w:rsidR="00060721">
        <w:rPr>
          <w:rFonts w:ascii="Times New Roman" w:hAnsi="Times New Roman" w:cs="Times New Roman"/>
          <w:sz w:val="24"/>
          <w:szCs w:val="24"/>
        </w:rPr>
        <w:t xml:space="preserve"> </w:t>
      </w:r>
      <w:r>
        <w:rPr>
          <w:rFonts w:ascii="Times New Roman" w:hAnsi="Times New Roman" w:cs="Times New Roman"/>
          <w:sz w:val="24"/>
          <w:szCs w:val="24"/>
        </w:rPr>
        <w:t>w3</w:t>
      </w:r>
      <w:r>
        <w:rPr>
          <w:rFonts w:ascii="Times New Roman" w:hAnsi="Times New Roman" w:cs="Times New Roman"/>
          <w:sz w:val="24"/>
          <w:szCs w:val="24"/>
        </w:rPr>
        <w:tab/>
      </w:r>
      <w:r w:rsidR="00060721">
        <w:rPr>
          <w:rFonts w:ascii="Times New Roman" w:hAnsi="Times New Roman" w:cs="Times New Roman"/>
          <w:sz w:val="24"/>
          <w:szCs w:val="24"/>
        </w:rPr>
        <w:tab/>
      </w:r>
      <w:r w:rsidR="007C23AE">
        <w:rPr>
          <w:rFonts w:ascii="Times New Roman" w:hAnsi="Times New Roman" w:cs="Times New Roman"/>
          <w:sz w:val="24"/>
          <w:szCs w:val="24"/>
        </w:rPr>
        <w:tab/>
      </w:r>
      <w:r w:rsidR="004F178A">
        <w:rPr>
          <w:rFonts w:ascii="Times New Roman" w:hAnsi="Times New Roman" w:cs="Times New Roman"/>
          <w:sz w:val="24"/>
          <w:szCs w:val="24"/>
        </w:rPr>
        <w:tab/>
      </w:r>
      <w:r>
        <w:rPr>
          <w:rFonts w:ascii="Times New Roman" w:hAnsi="Times New Roman" w:cs="Times New Roman"/>
          <w:sz w:val="24"/>
          <w:szCs w:val="24"/>
        </w:rPr>
        <w:t>=</w:t>
      </w:r>
      <w:r w:rsidR="00060721">
        <w:rPr>
          <w:rFonts w:ascii="Times New Roman" w:hAnsi="Times New Roman" w:cs="Times New Roman"/>
          <w:sz w:val="24"/>
          <w:szCs w:val="24"/>
        </w:rPr>
        <w:t xml:space="preserve"> w2 – w1</w:t>
      </w:r>
    </w:p>
    <w:p w14:paraId="00976F71" w14:textId="77777777" w:rsidR="00060721" w:rsidRDefault="00060721" w:rsidP="007C23AE">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17600 – 10600</w:t>
      </w:r>
    </w:p>
    <w:p w14:paraId="4C9AFFCB" w14:textId="77777777" w:rsidR="00060721" w:rsidRDefault="00060721" w:rsidP="007C23AE">
      <w:pPr>
        <w:spacing w:after="0" w:line="360" w:lineRule="auto"/>
        <w:ind w:left="4680" w:firstLine="360"/>
        <w:jc w:val="both"/>
        <w:rPr>
          <w:rFonts w:ascii="Times New Roman" w:hAnsi="Times New Roman" w:cs="Times New Roman"/>
          <w:sz w:val="24"/>
          <w:szCs w:val="24"/>
        </w:rPr>
      </w:pPr>
      <w:r>
        <w:rPr>
          <w:rFonts w:ascii="Times New Roman" w:hAnsi="Times New Roman" w:cs="Times New Roman"/>
          <w:sz w:val="24"/>
          <w:szCs w:val="24"/>
        </w:rPr>
        <w:t>= 7000</w:t>
      </w:r>
      <w:r w:rsidR="0089337F">
        <w:rPr>
          <w:rFonts w:ascii="Times New Roman" w:hAnsi="Times New Roman" w:cs="Times New Roman"/>
          <w:sz w:val="24"/>
          <w:szCs w:val="24"/>
        </w:rPr>
        <w:t xml:space="preserve"> gra</w:t>
      </w:r>
      <w:r w:rsidR="001D37A1">
        <w:rPr>
          <w:rFonts w:ascii="Times New Roman" w:hAnsi="Times New Roman" w:cs="Times New Roman"/>
          <w:sz w:val="24"/>
          <w:szCs w:val="24"/>
        </w:rPr>
        <w:t>m</w:t>
      </w:r>
    </w:p>
    <w:p w14:paraId="7153DBFF" w14:textId="77777777" w:rsidR="00060721" w:rsidRDefault="00060721" w:rsidP="002523E3">
      <w:pPr>
        <w:pStyle w:val="ListParagraph"/>
        <w:numPr>
          <w:ilvl w:val="0"/>
          <w:numId w:val="104"/>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Volume tabung, V</w:t>
      </w:r>
      <w:r>
        <w:rPr>
          <w:rFonts w:ascii="Times New Roman" w:hAnsi="Times New Roman" w:cs="Times New Roman"/>
          <w:sz w:val="24"/>
          <w:szCs w:val="24"/>
        </w:rPr>
        <w:tab/>
      </w:r>
      <w:r>
        <w:rPr>
          <w:rFonts w:ascii="Times New Roman" w:hAnsi="Times New Roman" w:cs="Times New Roman"/>
          <w:sz w:val="24"/>
          <w:szCs w:val="24"/>
        </w:rPr>
        <w:tab/>
      </w:r>
      <w:r w:rsidR="007C23AE">
        <w:rPr>
          <w:rFonts w:ascii="Times New Roman" w:hAnsi="Times New Roman" w:cs="Times New Roman"/>
          <w:sz w:val="24"/>
          <w:szCs w:val="24"/>
        </w:rPr>
        <w:tab/>
      </w:r>
      <w:r w:rsidR="002523E3">
        <w:rPr>
          <w:rFonts w:ascii="Times New Roman" w:hAnsi="Times New Roman" w:cs="Times New Roman"/>
          <w:sz w:val="24"/>
          <w:szCs w:val="24"/>
        </w:rPr>
        <w:tab/>
      </w:r>
      <w:r>
        <w:rPr>
          <w:rFonts w:ascii="Times New Roman" w:hAnsi="Times New Roman" w:cs="Times New Roman"/>
          <w:sz w:val="24"/>
          <w:szCs w:val="24"/>
        </w:rPr>
        <w:t>= ¼</w:t>
      </w:r>
      <w:r w:rsidR="0089337F">
        <w:rPr>
          <w:rFonts w:ascii="Times New Roman" w:hAnsi="Times New Roman" w:cs="Times New Roman"/>
          <w:sz w:val="24"/>
          <w:szCs w:val="24"/>
        </w:rPr>
        <w:t xml:space="preserve"> </w:t>
      </w:r>
      <w:r>
        <w:rPr>
          <w:rFonts w:ascii="Times New Roman" w:hAnsi="Times New Roman" w:cs="Times New Roman"/>
          <w:sz w:val="24"/>
          <w:szCs w:val="24"/>
        </w:rPr>
        <w:t>x π x D</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t</w:t>
      </w:r>
    </w:p>
    <w:p w14:paraId="392BB55B" w14:textId="77777777" w:rsidR="00060721" w:rsidRDefault="00060721" w:rsidP="007C23AE">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¼ x π x 14,9067</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30,03</w:t>
      </w:r>
    </w:p>
    <w:p w14:paraId="5CD9374D" w14:textId="77777777" w:rsidR="00060721" w:rsidRDefault="00060721" w:rsidP="007C23AE">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5240,929 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p>
    <w:p w14:paraId="142B7D9C" w14:textId="77777777" w:rsidR="00060721" w:rsidRPr="00060721" w:rsidRDefault="007C23AE" w:rsidP="002523E3">
      <w:pPr>
        <w:pStyle w:val="ListParagraph"/>
        <w:numPr>
          <w:ilvl w:val="0"/>
          <w:numId w:val="104"/>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Berat Volume</w:t>
      </w:r>
      <w:r w:rsidR="00060721">
        <w:rPr>
          <w:rFonts w:ascii="Times New Roman" w:hAnsi="Times New Roman" w:cs="Times New Roman"/>
          <w:sz w:val="24"/>
          <w:szCs w:val="24"/>
        </w:rPr>
        <w:t xml:space="preserve"> gembur, W</w:t>
      </w:r>
      <w:r w:rsidR="00060721">
        <w:rPr>
          <w:rFonts w:ascii="Times New Roman" w:hAnsi="Times New Roman" w:cs="Times New Roman"/>
          <w:sz w:val="24"/>
          <w:szCs w:val="24"/>
        </w:rPr>
        <w:tab/>
      </w:r>
      <w:r w:rsidR="00060721">
        <w:rPr>
          <w:rFonts w:ascii="Times New Roman" w:hAnsi="Times New Roman" w:cs="Times New Roman"/>
          <w:sz w:val="24"/>
          <w:szCs w:val="24"/>
        </w:rPr>
        <w:tab/>
      </w:r>
      <w:r w:rsidR="002523E3">
        <w:rPr>
          <w:rFonts w:ascii="Times New Roman" w:hAnsi="Times New Roman" w:cs="Times New Roman"/>
          <w:sz w:val="24"/>
          <w:szCs w:val="24"/>
        </w:rPr>
        <w:tab/>
      </w:r>
      <w:r w:rsidR="00060721">
        <w:rPr>
          <w:rFonts w:ascii="Times New Roman" w:hAnsi="Times New Roman" w:cs="Times New Roman"/>
          <w:sz w:val="24"/>
          <w:szCs w:val="24"/>
        </w:rPr>
        <w:t xml:space="preserve">= </w:t>
      </w:r>
      <m:oMath>
        <m:f>
          <m:fPr>
            <m:ctrlPr>
              <w:rPr>
                <w:rFonts w:ascii="Cambria Math" w:hAnsi="Cambria Math"/>
                <w:i/>
              </w:rPr>
            </m:ctrlPr>
          </m:fPr>
          <m:num>
            <m:r>
              <w:rPr>
                <w:rFonts w:ascii="Cambria Math" w:hAnsi="Cambria Math"/>
              </w:rPr>
              <m:t>w3</m:t>
            </m:r>
          </m:num>
          <m:den>
            <m:r>
              <m:rPr>
                <m:sty m:val="p"/>
              </m:rPr>
              <w:rPr>
                <w:rFonts w:ascii="Cambria Math" w:hAnsi="Cambria Math"/>
              </w:rPr>
              <m:t>V</m:t>
            </m:r>
          </m:den>
        </m:f>
      </m:oMath>
    </w:p>
    <w:p w14:paraId="637E8E14" w14:textId="77777777" w:rsidR="00060721" w:rsidRDefault="00060721" w:rsidP="007C23AE">
      <w:pPr>
        <w:pStyle w:val="ListParagraph"/>
        <w:spacing w:after="0" w:line="360" w:lineRule="auto"/>
        <w:ind w:left="4320" w:firstLine="720"/>
        <w:jc w:val="both"/>
        <w:rPr>
          <w:rFonts w:ascii="Times New Roman" w:eastAsiaTheme="minorEastAsia" w:hAnsi="Times New Roman" w:cs="Times New Roman"/>
        </w:rPr>
      </w:pPr>
      <w:r>
        <w:rPr>
          <w:rFonts w:ascii="Times New Roman" w:eastAsiaTheme="minorEastAsia" w:hAnsi="Times New Roman" w:cs="Times New Roman"/>
        </w:rPr>
        <w:t xml:space="preserve">= </w:t>
      </w:r>
      <m:oMath>
        <m:f>
          <m:fPr>
            <m:ctrlPr>
              <w:rPr>
                <w:rFonts w:ascii="Cambria Math" w:hAnsi="Cambria Math"/>
                <w:i/>
              </w:rPr>
            </m:ctrlPr>
          </m:fPr>
          <m:num>
            <m:r>
              <w:rPr>
                <w:rFonts w:ascii="Cambria Math" w:hAnsi="Cambria Math"/>
              </w:rPr>
              <m:t>7000</m:t>
            </m:r>
          </m:num>
          <m:den>
            <m:r>
              <m:rPr>
                <m:sty m:val="p"/>
              </m:rPr>
              <w:rPr>
                <w:rFonts w:ascii="Cambria Math" w:hAnsi="Cambria Math"/>
              </w:rPr>
              <m:t>5240,929</m:t>
            </m:r>
          </m:den>
        </m:f>
      </m:oMath>
    </w:p>
    <w:p w14:paraId="091D8F41" w14:textId="77777777" w:rsidR="00060721" w:rsidRDefault="00060721" w:rsidP="007C23AE">
      <w:pPr>
        <w:pStyle w:val="ListParagraph"/>
        <w:spacing w:after="0" w:line="360" w:lineRule="auto"/>
        <w:ind w:left="4320" w:firstLine="720"/>
        <w:jc w:val="both"/>
        <w:rPr>
          <w:rFonts w:ascii="Times New Roman" w:eastAsiaTheme="minorEastAsia" w:hAnsi="Times New Roman" w:cs="Times New Roman"/>
          <w:vertAlign w:val="superscript"/>
        </w:rPr>
      </w:pPr>
      <w:r>
        <w:rPr>
          <w:rFonts w:ascii="Times New Roman" w:eastAsiaTheme="minorEastAsia" w:hAnsi="Times New Roman" w:cs="Times New Roman"/>
        </w:rPr>
        <w:t>= 1,336 gram/cm</w:t>
      </w:r>
      <w:r>
        <w:rPr>
          <w:rFonts w:ascii="Times New Roman" w:eastAsiaTheme="minorEastAsia" w:hAnsi="Times New Roman" w:cs="Times New Roman"/>
          <w:vertAlign w:val="superscript"/>
        </w:rPr>
        <w:t>3</w:t>
      </w:r>
    </w:p>
    <w:p w14:paraId="4E0D5900" w14:textId="77777777" w:rsidR="00C814BB" w:rsidRPr="00C814BB" w:rsidRDefault="0080790B" w:rsidP="006965C8">
      <w:pPr>
        <w:pStyle w:val="ListParagraph"/>
        <w:spacing w:line="360" w:lineRule="auto"/>
        <w:ind w:left="284"/>
        <w:jc w:val="both"/>
        <w:rPr>
          <w:rFonts w:ascii="Times New Roman" w:eastAsiaTheme="minorEastAsia" w:hAnsi="Times New Roman" w:cs="Times New Roman"/>
          <w:sz w:val="24"/>
          <w:szCs w:val="24"/>
        </w:rPr>
      </w:pPr>
      <w:r w:rsidRPr="006965C8">
        <w:rPr>
          <w:rFonts w:ascii="Times New Roman" w:hAnsi="Times New Roman" w:cs="Times New Roman"/>
          <w:sz w:val="24"/>
          <w:szCs w:val="24"/>
        </w:rPr>
        <w:t>Berdasarkan</w:t>
      </w:r>
      <w:r>
        <w:rPr>
          <w:rFonts w:ascii="Times New Roman" w:eastAsiaTheme="minorEastAsia" w:hAnsi="Times New Roman" w:cs="Times New Roman"/>
          <w:sz w:val="24"/>
          <w:szCs w:val="24"/>
        </w:rPr>
        <w:t xml:space="preserve"> hasil 2 perhitungan berat volume gembur agregat halus</w:t>
      </w:r>
      <w:r w:rsidR="00BF75E5">
        <w:rPr>
          <w:rFonts w:ascii="Times New Roman" w:eastAsiaTheme="minorEastAsia" w:hAnsi="Times New Roman" w:cs="Times New Roman"/>
          <w:sz w:val="24"/>
          <w:szCs w:val="24"/>
        </w:rPr>
        <w:t xml:space="preserve"> di atas</w:t>
      </w:r>
      <w:r>
        <w:rPr>
          <w:rFonts w:ascii="Times New Roman" w:eastAsiaTheme="minorEastAsia" w:hAnsi="Times New Roman" w:cs="Times New Roman"/>
          <w:sz w:val="24"/>
          <w:szCs w:val="24"/>
        </w:rPr>
        <w:t>, maka nilai berat volume gembur rata-rata agregat halus adalah sebagai berikut.</w:t>
      </w:r>
    </w:p>
    <w:p w14:paraId="711C2B2A" w14:textId="77777777" w:rsidR="00900081" w:rsidRPr="00A3129B" w:rsidRDefault="00060721" w:rsidP="00900081">
      <w:pPr>
        <w:pStyle w:val="ListParagraph"/>
        <w:numPr>
          <w:ilvl w:val="0"/>
          <w:numId w:val="104"/>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 xml:space="preserve">Berat </w:t>
      </w:r>
      <w:r w:rsidR="007C23AE">
        <w:rPr>
          <w:rFonts w:ascii="Times New Roman" w:hAnsi="Times New Roman" w:cs="Times New Roman"/>
          <w:sz w:val="24"/>
          <w:szCs w:val="24"/>
        </w:rPr>
        <w:t>volume</w:t>
      </w:r>
      <w:r>
        <w:rPr>
          <w:rFonts w:ascii="Times New Roman" w:hAnsi="Times New Roman" w:cs="Times New Roman"/>
          <w:sz w:val="24"/>
          <w:szCs w:val="24"/>
        </w:rPr>
        <w:t xml:space="preserve"> gembur rata-rata </w:t>
      </w:r>
      <w:r>
        <w:rPr>
          <w:rFonts w:ascii="Times New Roman" w:hAnsi="Times New Roman" w:cs="Times New Roman"/>
          <w:sz w:val="24"/>
          <w:szCs w:val="24"/>
        </w:rPr>
        <w:tab/>
      </w:r>
      <w:r w:rsidR="00C814BB">
        <w:rPr>
          <w:rFonts w:ascii="Times New Roman" w:hAnsi="Times New Roman" w:cs="Times New Roman"/>
          <w:sz w:val="24"/>
          <w:szCs w:val="24"/>
        </w:rPr>
        <w:tab/>
      </w:r>
      <w:r>
        <w:rPr>
          <w:rFonts w:ascii="Times New Roman" w:hAnsi="Times New Roman" w:cs="Times New Roman"/>
          <w:sz w:val="24"/>
          <w:szCs w:val="24"/>
        </w:rPr>
        <w:t xml:space="preserve">=  </w:t>
      </w:r>
      <m:oMath>
        <m:f>
          <m:fPr>
            <m:ctrlPr>
              <w:rPr>
                <w:rFonts w:ascii="Cambria Math" w:hAnsi="Cambria Math"/>
                <w:i/>
              </w:rPr>
            </m:ctrlPr>
          </m:fPr>
          <m:num>
            <m:r>
              <w:rPr>
                <w:rFonts w:ascii="Cambria Math" w:hAnsi="Cambria Math"/>
              </w:rPr>
              <m:t>W sampel 1+W sampel 2</m:t>
            </m:r>
          </m:num>
          <m:den>
            <m:r>
              <m:rPr>
                <m:sty m:val="p"/>
              </m:rPr>
              <w:rPr>
                <w:rFonts w:ascii="Cambria Math" w:hAnsi="Cambria Math"/>
              </w:rPr>
              <m:t>2</m:t>
            </m:r>
          </m:den>
        </m:f>
      </m:oMath>
    </w:p>
    <w:p w14:paraId="60B0E61D" w14:textId="77777777" w:rsidR="00F9634B" w:rsidRDefault="00A3129B" w:rsidP="00F76DCB">
      <w:pPr>
        <w:spacing w:after="0" w:line="360" w:lineRule="auto"/>
        <w:ind w:left="5040"/>
        <w:jc w:val="both"/>
        <w:rPr>
          <w:rFonts w:ascii="Times New Roman" w:hAnsi="Times New Roman" w:cs="Times New Roman"/>
          <w:sz w:val="24"/>
          <w:szCs w:val="24"/>
          <w:vertAlign w:val="superscript"/>
        </w:rPr>
      </w:pPr>
      <w:r>
        <w:rPr>
          <w:rFonts w:ascii="Times New Roman" w:hAnsi="Times New Roman" w:cs="Times New Roman"/>
          <w:sz w:val="24"/>
          <w:szCs w:val="24"/>
        </w:rPr>
        <w:t>=</w:t>
      </w:r>
      <w:r w:rsidR="00F9634B">
        <w:rPr>
          <w:rFonts w:ascii="Times New Roman" w:hAnsi="Times New Roman" w:cs="Times New Roman"/>
          <w:sz w:val="24"/>
          <w:szCs w:val="24"/>
        </w:rPr>
        <w:t xml:space="preserve"> 1,352 gram/cm</w:t>
      </w:r>
      <w:r w:rsidR="00F9634B" w:rsidRPr="00F9634B">
        <w:rPr>
          <w:rFonts w:ascii="Times New Roman" w:hAnsi="Times New Roman" w:cs="Times New Roman"/>
          <w:sz w:val="24"/>
          <w:szCs w:val="24"/>
          <w:vertAlign w:val="superscript"/>
        </w:rPr>
        <w:t>3</w:t>
      </w:r>
    </w:p>
    <w:p w14:paraId="7D78CA1D" w14:textId="77777777" w:rsidR="001066A9" w:rsidRPr="00900081" w:rsidRDefault="001066A9" w:rsidP="00F76DCB">
      <w:pPr>
        <w:spacing w:after="0" w:line="360" w:lineRule="auto"/>
        <w:ind w:left="5040"/>
        <w:jc w:val="both"/>
        <w:rPr>
          <w:rFonts w:ascii="Times New Roman" w:hAnsi="Times New Roman" w:cs="Times New Roman"/>
          <w:sz w:val="24"/>
          <w:szCs w:val="24"/>
        </w:rPr>
      </w:pPr>
    </w:p>
    <w:p w14:paraId="1DEEA3BD" w14:textId="77777777" w:rsidR="00401900" w:rsidRDefault="00401900" w:rsidP="006965C8">
      <w:pPr>
        <w:pStyle w:val="ListParagraph"/>
        <w:numPr>
          <w:ilvl w:val="0"/>
          <w:numId w:val="34"/>
        </w:numPr>
        <w:spacing w:before="24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 xml:space="preserve">Berat </w:t>
      </w:r>
      <w:r w:rsidR="001D5CCF">
        <w:rPr>
          <w:rFonts w:ascii="Times New Roman" w:hAnsi="Times New Roman" w:cs="Times New Roman"/>
          <w:sz w:val="24"/>
          <w:szCs w:val="24"/>
        </w:rPr>
        <w:t>Volume</w:t>
      </w:r>
      <w:r>
        <w:rPr>
          <w:rFonts w:ascii="Times New Roman" w:hAnsi="Times New Roman" w:cs="Times New Roman"/>
          <w:sz w:val="24"/>
          <w:szCs w:val="24"/>
        </w:rPr>
        <w:t xml:space="preserve"> </w:t>
      </w:r>
      <w:r w:rsidR="001D5CCF">
        <w:rPr>
          <w:rFonts w:ascii="Times New Roman" w:hAnsi="Times New Roman" w:cs="Times New Roman"/>
          <w:sz w:val="24"/>
          <w:szCs w:val="24"/>
        </w:rPr>
        <w:t>P</w:t>
      </w:r>
      <w:r>
        <w:rPr>
          <w:rFonts w:ascii="Times New Roman" w:hAnsi="Times New Roman" w:cs="Times New Roman"/>
          <w:sz w:val="24"/>
          <w:szCs w:val="24"/>
        </w:rPr>
        <w:t>adat</w:t>
      </w:r>
      <w:r w:rsidR="00AC575B">
        <w:rPr>
          <w:rFonts w:ascii="Times New Roman" w:hAnsi="Times New Roman" w:cs="Times New Roman"/>
          <w:sz w:val="24"/>
          <w:szCs w:val="24"/>
        </w:rPr>
        <w:t xml:space="preserve"> Sampel 1</w:t>
      </w:r>
    </w:p>
    <w:p w14:paraId="670C3E08" w14:textId="77777777" w:rsidR="00401900" w:rsidRDefault="00401900" w:rsidP="006965C8">
      <w:pPr>
        <w:pStyle w:val="ListParagraph"/>
        <w:numPr>
          <w:ilvl w:val="0"/>
          <w:numId w:val="105"/>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Berat agregat, w3</w:t>
      </w:r>
      <w:r>
        <w:rPr>
          <w:rFonts w:ascii="Times New Roman" w:hAnsi="Times New Roman" w:cs="Times New Roman"/>
          <w:sz w:val="24"/>
          <w:szCs w:val="24"/>
        </w:rPr>
        <w:tab/>
      </w:r>
      <w:r>
        <w:rPr>
          <w:rFonts w:ascii="Times New Roman" w:hAnsi="Times New Roman" w:cs="Times New Roman"/>
          <w:sz w:val="24"/>
          <w:szCs w:val="24"/>
        </w:rPr>
        <w:tab/>
      </w:r>
      <w:r w:rsidR="0080790B">
        <w:rPr>
          <w:rFonts w:ascii="Times New Roman" w:hAnsi="Times New Roman" w:cs="Times New Roman"/>
          <w:sz w:val="24"/>
          <w:szCs w:val="24"/>
        </w:rPr>
        <w:tab/>
      </w:r>
      <w:r w:rsidR="00EF45AC">
        <w:rPr>
          <w:rFonts w:ascii="Times New Roman" w:hAnsi="Times New Roman" w:cs="Times New Roman"/>
          <w:sz w:val="24"/>
          <w:szCs w:val="24"/>
        </w:rPr>
        <w:tab/>
      </w:r>
      <w:r>
        <w:rPr>
          <w:rFonts w:ascii="Times New Roman" w:hAnsi="Times New Roman" w:cs="Times New Roman"/>
          <w:sz w:val="24"/>
          <w:szCs w:val="24"/>
        </w:rPr>
        <w:t>= w2 – w1</w:t>
      </w:r>
    </w:p>
    <w:p w14:paraId="5BB4B7D5" w14:textId="77777777" w:rsidR="00401900" w:rsidRDefault="0040424F" w:rsidP="0080790B">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19100</w:t>
      </w:r>
      <w:r w:rsidR="00401900">
        <w:rPr>
          <w:rFonts w:ascii="Times New Roman" w:hAnsi="Times New Roman" w:cs="Times New Roman"/>
          <w:sz w:val="24"/>
          <w:szCs w:val="24"/>
        </w:rPr>
        <w:t xml:space="preserve"> – 10600</w:t>
      </w:r>
    </w:p>
    <w:p w14:paraId="3EFD5B0B" w14:textId="77777777" w:rsidR="00EF45AC" w:rsidRDefault="00401900" w:rsidP="006965C8">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0424F">
        <w:rPr>
          <w:rFonts w:ascii="Times New Roman" w:hAnsi="Times New Roman" w:cs="Times New Roman"/>
          <w:sz w:val="24"/>
          <w:szCs w:val="24"/>
        </w:rPr>
        <w:t>8500</w:t>
      </w:r>
      <w:r>
        <w:rPr>
          <w:rFonts w:ascii="Times New Roman" w:hAnsi="Times New Roman" w:cs="Times New Roman"/>
          <w:sz w:val="24"/>
          <w:szCs w:val="24"/>
        </w:rPr>
        <w:t xml:space="preserve"> gra</w:t>
      </w:r>
      <w:r w:rsidR="006965C8">
        <w:rPr>
          <w:rFonts w:ascii="Times New Roman" w:hAnsi="Times New Roman" w:cs="Times New Roman"/>
          <w:sz w:val="24"/>
          <w:szCs w:val="24"/>
        </w:rPr>
        <w:t>m</w:t>
      </w:r>
    </w:p>
    <w:p w14:paraId="189A87B8" w14:textId="77777777" w:rsidR="00401900" w:rsidRDefault="00401900" w:rsidP="006965C8">
      <w:pPr>
        <w:pStyle w:val="ListParagraph"/>
        <w:numPr>
          <w:ilvl w:val="0"/>
          <w:numId w:val="105"/>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Volume tabung, V</w:t>
      </w:r>
      <w:r>
        <w:rPr>
          <w:rFonts w:ascii="Times New Roman" w:hAnsi="Times New Roman" w:cs="Times New Roman"/>
          <w:sz w:val="24"/>
          <w:szCs w:val="24"/>
        </w:rPr>
        <w:tab/>
      </w:r>
      <w:r>
        <w:rPr>
          <w:rFonts w:ascii="Times New Roman" w:hAnsi="Times New Roman" w:cs="Times New Roman"/>
          <w:sz w:val="24"/>
          <w:szCs w:val="24"/>
        </w:rPr>
        <w:tab/>
      </w:r>
      <w:r w:rsidR="0080790B">
        <w:rPr>
          <w:rFonts w:ascii="Times New Roman" w:hAnsi="Times New Roman" w:cs="Times New Roman"/>
          <w:sz w:val="24"/>
          <w:szCs w:val="24"/>
        </w:rPr>
        <w:tab/>
      </w:r>
      <w:r w:rsidR="006965C8">
        <w:rPr>
          <w:rFonts w:ascii="Times New Roman" w:hAnsi="Times New Roman" w:cs="Times New Roman"/>
          <w:sz w:val="24"/>
          <w:szCs w:val="24"/>
        </w:rPr>
        <w:tab/>
      </w:r>
      <w:r>
        <w:rPr>
          <w:rFonts w:ascii="Times New Roman" w:hAnsi="Times New Roman" w:cs="Times New Roman"/>
          <w:sz w:val="24"/>
          <w:szCs w:val="24"/>
        </w:rPr>
        <w:t>= ¼ x π x D</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t</w:t>
      </w:r>
    </w:p>
    <w:p w14:paraId="7B5565B2" w14:textId="77777777" w:rsidR="00401900" w:rsidRDefault="00401900" w:rsidP="0080790B">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¼ x π x 14,9067</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30,03</w:t>
      </w:r>
    </w:p>
    <w:p w14:paraId="162B654A" w14:textId="77777777" w:rsidR="00401900" w:rsidRDefault="00401900" w:rsidP="0080790B">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5240,929 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p>
    <w:p w14:paraId="19D972AB" w14:textId="77777777" w:rsidR="00401900" w:rsidRPr="00060721" w:rsidRDefault="007C23AE" w:rsidP="006965C8">
      <w:pPr>
        <w:pStyle w:val="ListParagraph"/>
        <w:numPr>
          <w:ilvl w:val="0"/>
          <w:numId w:val="105"/>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Berat volume</w:t>
      </w:r>
      <w:r w:rsidR="00E46621">
        <w:rPr>
          <w:rFonts w:ascii="Times New Roman" w:hAnsi="Times New Roman" w:cs="Times New Roman"/>
          <w:sz w:val="24"/>
          <w:szCs w:val="24"/>
        </w:rPr>
        <w:t xml:space="preserve"> padat</w:t>
      </w:r>
      <w:r w:rsidR="00401900">
        <w:rPr>
          <w:rFonts w:ascii="Times New Roman" w:hAnsi="Times New Roman" w:cs="Times New Roman"/>
          <w:sz w:val="24"/>
          <w:szCs w:val="24"/>
        </w:rPr>
        <w:t>, W</w:t>
      </w:r>
      <w:r w:rsidR="00401900">
        <w:rPr>
          <w:rFonts w:ascii="Times New Roman" w:hAnsi="Times New Roman" w:cs="Times New Roman"/>
          <w:sz w:val="24"/>
          <w:szCs w:val="24"/>
        </w:rPr>
        <w:tab/>
      </w:r>
      <w:r w:rsidR="00401900">
        <w:rPr>
          <w:rFonts w:ascii="Times New Roman" w:hAnsi="Times New Roman" w:cs="Times New Roman"/>
          <w:sz w:val="24"/>
          <w:szCs w:val="24"/>
        </w:rPr>
        <w:tab/>
      </w:r>
      <w:r w:rsidR="00EF45AC">
        <w:rPr>
          <w:rFonts w:ascii="Times New Roman" w:hAnsi="Times New Roman" w:cs="Times New Roman"/>
          <w:sz w:val="24"/>
          <w:szCs w:val="24"/>
        </w:rPr>
        <w:tab/>
      </w:r>
      <w:r w:rsidR="00401900" w:rsidRPr="003550E6">
        <w:rPr>
          <w:rFonts w:ascii="Times New Roman" w:hAnsi="Times New Roman" w:cs="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w3</m:t>
            </m:r>
          </m:num>
          <m:den>
            <m:r>
              <m:rPr>
                <m:sty m:val="p"/>
              </m:rPr>
              <w:rPr>
                <w:rFonts w:ascii="Cambria Math" w:hAnsi="Cambria Math"/>
                <w:sz w:val="24"/>
                <w:szCs w:val="24"/>
              </w:rPr>
              <m:t>V</m:t>
            </m:r>
          </m:den>
        </m:f>
      </m:oMath>
    </w:p>
    <w:p w14:paraId="4610D918" w14:textId="77777777" w:rsidR="00401900" w:rsidRDefault="00401900" w:rsidP="007C23AE">
      <w:pPr>
        <w:pStyle w:val="ListParagraph"/>
        <w:spacing w:after="0" w:line="360" w:lineRule="auto"/>
        <w:ind w:left="4320" w:firstLine="720"/>
        <w:jc w:val="both"/>
        <w:rPr>
          <w:rFonts w:ascii="Times New Roman" w:eastAsiaTheme="minorEastAsia" w:hAnsi="Times New Roman" w:cs="Times New Roman"/>
        </w:rPr>
      </w:pPr>
      <w:r>
        <w:rPr>
          <w:rFonts w:ascii="Times New Roman" w:eastAsiaTheme="minorEastAsia" w:hAnsi="Times New Roman" w:cs="Times New Roman"/>
        </w:rPr>
        <w:t xml:space="preserve">= </w:t>
      </w:r>
      <m:oMath>
        <m:f>
          <m:fPr>
            <m:ctrlPr>
              <w:rPr>
                <w:rFonts w:ascii="Cambria Math" w:hAnsi="Cambria Math"/>
                <w:i/>
                <w:sz w:val="24"/>
                <w:szCs w:val="24"/>
              </w:rPr>
            </m:ctrlPr>
          </m:fPr>
          <m:num>
            <m:r>
              <w:rPr>
                <w:rFonts w:ascii="Cambria Math" w:hAnsi="Cambria Math"/>
                <w:sz w:val="24"/>
                <w:szCs w:val="24"/>
              </w:rPr>
              <m:t>8500</m:t>
            </m:r>
          </m:num>
          <m:den>
            <m:r>
              <m:rPr>
                <m:sty m:val="p"/>
              </m:rPr>
              <w:rPr>
                <w:rFonts w:ascii="Cambria Math" w:hAnsi="Cambria Math"/>
                <w:sz w:val="24"/>
                <w:szCs w:val="24"/>
              </w:rPr>
              <m:t>5240,929</m:t>
            </m:r>
          </m:den>
        </m:f>
      </m:oMath>
    </w:p>
    <w:p w14:paraId="0F6558CB" w14:textId="77777777" w:rsidR="00401900" w:rsidRDefault="0040424F" w:rsidP="007C23AE">
      <w:pPr>
        <w:pStyle w:val="ListParagraph"/>
        <w:spacing w:after="0" w:line="360" w:lineRule="auto"/>
        <w:ind w:left="4320" w:firstLine="720"/>
        <w:jc w:val="both"/>
        <w:rPr>
          <w:rFonts w:ascii="Times New Roman" w:eastAsiaTheme="minorEastAsia" w:hAnsi="Times New Roman" w:cs="Times New Roman"/>
          <w:vertAlign w:val="superscript"/>
        </w:rPr>
      </w:pPr>
      <w:r>
        <w:rPr>
          <w:rFonts w:ascii="Times New Roman" w:eastAsiaTheme="minorEastAsia" w:hAnsi="Times New Roman" w:cs="Times New Roman"/>
        </w:rPr>
        <w:t>= 1,622</w:t>
      </w:r>
      <w:r w:rsidR="00401900">
        <w:rPr>
          <w:rFonts w:ascii="Times New Roman" w:eastAsiaTheme="minorEastAsia" w:hAnsi="Times New Roman" w:cs="Times New Roman"/>
        </w:rPr>
        <w:t xml:space="preserve"> gram/cm</w:t>
      </w:r>
      <w:r w:rsidR="00401900">
        <w:rPr>
          <w:rFonts w:ascii="Times New Roman" w:eastAsiaTheme="minorEastAsia" w:hAnsi="Times New Roman" w:cs="Times New Roman"/>
          <w:vertAlign w:val="superscript"/>
        </w:rPr>
        <w:t>3</w:t>
      </w:r>
    </w:p>
    <w:p w14:paraId="3E0C2CE0" w14:textId="77777777" w:rsidR="00401900" w:rsidRPr="00566B94" w:rsidRDefault="008953C4" w:rsidP="00AB7981">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2 hasil perhitungan berat volume padat agregat halus</w:t>
      </w:r>
      <w:r w:rsidR="00B04A2C">
        <w:rPr>
          <w:rFonts w:ascii="Times New Roman" w:eastAsiaTheme="minorEastAsia" w:hAnsi="Times New Roman" w:cs="Times New Roman"/>
          <w:sz w:val="24"/>
          <w:szCs w:val="24"/>
        </w:rPr>
        <w:t xml:space="preserve"> di atas</w:t>
      </w:r>
      <w:r>
        <w:rPr>
          <w:rFonts w:ascii="Times New Roman" w:eastAsiaTheme="minorEastAsia" w:hAnsi="Times New Roman" w:cs="Times New Roman"/>
          <w:sz w:val="24"/>
          <w:szCs w:val="24"/>
        </w:rPr>
        <w:t>, maka nilai berat volume padat agregat halus rata-rata adalah</w:t>
      </w:r>
      <w:r w:rsidR="00401900" w:rsidRPr="00566B94">
        <w:rPr>
          <w:rFonts w:ascii="Times New Roman" w:eastAsiaTheme="minorEastAsia" w:hAnsi="Times New Roman" w:cs="Times New Roman"/>
          <w:sz w:val="24"/>
          <w:szCs w:val="24"/>
        </w:rPr>
        <w:t xml:space="preserve"> sebagai berikut.</w:t>
      </w:r>
    </w:p>
    <w:p w14:paraId="74227200" w14:textId="77777777" w:rsidR="00401900" w:rsidRPr="00060721" w:rsidRDefault="007C23AE" w:rsidP="00AB7981">
      <w:pPr>
        <w:pStyle w:val="ListParagraph"/>
        <w:numPr>
          <w:ilvl w:val="0"/>
          <w:numId w:val="105"/>
        </w:numPr>
        <w:spacing w:after="0"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 xml:space="preserve">Berat volume </w:t>
      </w:r>
      <w:r w:rsidR="00B12EBA">
        <w:rPr>
          <w:rFonts w:ascii="Times New Roman" w:hAnsi="Times New Roman" w:cs="Times New Roman"/>
          <w:sz w:val="24"/>
          <w:szCs w:val="24"/>
        </w:rPr>
        <w:t>padat</w:t>
      </w:r>
      <w:r w:rsidR="00401900">
        <w:rPr>
          <w:rFonts w:ascii="Times New Roman" w:hAnsi="Times New Roman" w:cs="Times New Roman"/>
          <w:sz w:val="24"/>
          <w:szCs w:val="24"/>
        </w:rPr>
        <w:t xml:space="preserve"> rata-rata </w:t>
      </w:r>
      <w:r w:rsidR="00EF45AC">
        <w:rPr>
          <w:rFonts w:ascii="Times New Roman" w:hAnsi="Times New Roman" w:cs="Times New Roman"/>
          <w:sz w:val="24"/>
          <w:szCs w:val="24"/>
        </w:rPr>
        <w:tab/>
      </w:r>
      <w:r w:rsidR="00401900">
        <w:rPr>
          <w:rFonts w:ascii="Times New Roman" w:hAnsi="Times New Roman" w:cs="Times New Roman"/>
          <w:sz w:val="24"/>
          <w:szCs w:val="24"/>
        </w:rPr>
        <w:tab/>
        <w:t xml:space="preserve">=  </w:t>
      </w:r>
      <m:oMath>
        <m:f>
          <m:fPr>
            <m:ctrlPr>
              <w:rPr>
                <w:rFonts w:ascii="Cambria Math" w:hAnsi="Cambria Math"/>
                <w:i/>
                <w:sz w:val="24"/>
                <w:szCs w:val="24"/>
              </w:rPr>
            </m:ctrlPr>
          </m:fPr>
          <m:num>
            <m:r>
              <w:rPr>
                <w:rFonts w:ascii="Cambria Math" w:hAnsi="Cambria Math"/>
                <w:sz w:val="24"/>
                <w:szCs w:val="24"/>
              </w:rPr>
              <m:t>W sampel 1+W sampel 2</m:t>
            </m:r>
          </m:num>
          <m:den>
            <m:r>
              <m:rPr>
                <m:sty m:val="p"/>
              </m:rPr>
              <w:rPr>
                <w:rFonts w:ascii="Cambria Math" w:hAnsi="Cambria Math"/>
                <w:sz w:val="24"/>
                <w:szCs w:val="24"/>
              </w:rPr>
              <m:t>2</m:t>
            </m:r>
          </m:den>
        </m:f>
      </m:oMath>
    </w:p>
    <w:p w14:paraId="687C6807" w14:textId="77777777" w:rsidR="00401900" w:rsidRDefault="0040424F" w:rsidP="007C23AE">
      <w:pPr>
        <w:pStyle w:val="ListParagraph"/>
        <w:spacing w:after="0" w:line="360" w:lineRule="auto"/>
        <w:ind w:left="4320" w:firstLine="720"/>
        <w:jc w:val="both"/>
        <w:rPr>
          <w:rFonts w:ascii="Times New Roman" w:hAnsi="Times New Roman" w:cs="Times New Roman"/>
          <w:sz w:val="24"/>
          <w:szCs w:val="24"/>
          <w:vertAlign w:val="superscript"/>
        </w:rPr>
      </w:pPr>
      <w:r>
        <w:rPr>
          <w:rFonts w:ascii="Times New Roman" w:hAnsi="Times New Roman" w:cs="Times New Roman"/>
          <w:sz w:val="24"/>
          <w:szCs w:val="24"/>
        </w:rPr>
        <w:t>= 1,618</w:t>
      </w:r>
      <w:r w:rsidR="00401900">
        <w:rPr>
          <w:rFonts w:ascii="Times New Roman" w:hAnsi="Times New Roman" w:cs="Times New Roman"/>
          <w:sz w:val="24"/>
          <w:szCs w:val="24"/>
        </w:rPr>
        <w:t xml:space="preserve"> gram /cm</w:t>
      </w:r>
      <w:r w:rsidR="00401900">
        <w:rPr>
          <w:rFonts w:ascii="Times New Roman" w:hAnsi="Times New Roman" w:cs="Times New Roman"/>
          <w:sz w:val="24"/>
          <w:szCs w:val="24"/>
          <w:vertAlign w:val="superscript"/>
        </w:rPr>
        <w:t>3</w:t>
      </w:r>
    </w:p>
    <w:p w14:paraId="07AFC277" w14:textId="77777777" w:rsidR="00F76DCB" w:rsidRPr="001066A9" w:rsidRDefault="00B742A0" w:rsidP="001066A9">
      <w:pPr>
        <w:pStyle w:val="ListParagraph"/>
        <w:spacing w:line="360" w:lineRule="auto"/>
        <w:ind w:left="284"/>
        <w:jc w:val="both"/>
        <w:rPr>
          <w:rFonts w:ascii="Times New Roman" w:hAnsi="Times New Roman" w:cs="Times New Roman"/>
          <w:sz w:val="24"/>
          <w:szCs w:val="24"/>
        </w:rPr>
      </w:pPr>
      <w:r w:rsidRPr="00040D83">
        <w:rPr>
          <w:rFonts w:ascii="Times New Roman" w:eastAsiaTheme="minorEastAsia" w:hAnsi="Times New Roman" w:cs="Times New Roman"/>
          <w:sz w:val="24"/>
          <w:szCs w:val="24"/>
        </w:rPr>
        <w:t>Berdasarkan</w:t>
      </w:r>
      <w:r>
        <w:rPr>
          <w:rFonts w:ascii="Times New Roman" w:hAnsi="Times New Roman" w:cs="Times New Roman"/>
          <w:sz w:val="24"/>
          <w:szCs w:val="24"/>
        </w:rPr>
        <w:t xml:space="preserve"> dari analisa perhitungan didapatkan</w:t>
      </w:r>
      <w:r w:rsidR="00030957">
        <w:rPr>
          <w:rFonts w:ascii="Times New Roman" w:hAnsi="Times New Roman" w:cs="Times New Roman"/>
          <w:sz w:val="24"/>
          <w:szCs w:val="24"/>
        </w:rPr>
        <w:t xml:space="preserve"> berat volume gembur </w:t>
      </w:r>
      <w:r w:rsidR="00030957" w:rsidRPr="00AB7981">
        <w:rPr>
          <w:rFonts w:ascii="Times New Roman" w:eastAsiaTheme="minorEastAsia" w:hAnsi="Times New Roman" w:cs="Times New Roman"/>
          <w:sz w:val="24"/>
          <w:szCs w:val="24"/>
        </w:rPr>
        <w:t>agregat</w:t>
      </w:r>
      <w:r w:rsidR="00030957">
        <w:rPr>
          <w:rFonts w:ascii="Times New Roman" w:hAnsi="Times New Roman" w:cs="Times New Roman"/>
          <w:sz w:val="24"/>
          <w:szCs w:val="24"/>
        </w:rPr>
        <w:t xml:space="preserve"> halus 1,352 gr/cm</w:t>
      </w:r>
      <w:r w:rsidR="00030957">
        <w:rPr>
          <w:rFonts w:ascii="Times New Roman" w:hAnsi="Times New Roman" w:cs="Times New Roman"/>
          <w:sz w:val="24"/>
          <w:szCs w:val="24"/>
          <w:vertAlign w:val="superscript"/>
        </w:rPr>
        <w:t>3</w:t>
      </w:r>
      <w:r w:rsidR="00030957">
        <w:rPr>
          <w:rFonts w:ascii="Times New Roman" w:hAnsi="Times New Roman" w:cs="Times New Roman"/>
          <w:sz w:val="24"/>
          <w:szCs w:val="24"/>
        </w:rPr>
        <w:t xml:space="preserve"> dan berat volume padat agregat halus </w:t>
      </w:r>
      <w:r w:rsidR="00163BA9">
        <w:rPr>
          <w:rFonts w:ascii="Times New Roman" w:hAnsi="Times New Roman" w:cs="Times New Roman"/>
          <w:sz w:val="24"/>
          <w:szCs w:val="24"/>
        </w:rPr>
        <w:t>1,618 gr/cm</w:t>
      </w:r>
      <w:r w:rsidR="00163BA9" w:rsidRPr="00163BA9">
        <w:rPr>
          <w:rFonts w:ascii="Times New Roman" w:hAnsi="Times New Roman" w:cs="Times New Roman"/>
          <w:sz w:val="24"/>
          <w:szCs w:val="24"/>
          <w:vertAlign w:val="superscript"/>
        </w:rPr>
        <w:t>3</w:t>
      </w:r>
      <w:r w:rsidR="00EA3C19">
        <w:rPr>
          <w:rFonts w:ascii="Times New Roman" w:hAnsi="Times New Roman" w:cs="Times New Roman"/>
          <w:sz w:val="24"/>
          <w:szCs w:val="24"/>
        </w:rPr>
        <w:t>. Menurut Tjokrodimuljo (2007) bahwa berat satuan merupakan berat agregat dalam satu bejana (dalam bejana terdiri volume butir tertutup dan volume pori terbuka)</w:t>
      </w:r>
      <w:r w:rsidR="00DE4D59">
        <w:rPr>
          <w:rFonts w:ascii="Times New Roman" w:hAnsi="Times New Roman" w:cs="Times New Roman"/>
          <w:sz w:val="24"/>
          <w:szCs w:val="24"/>
        </w:rPr>
        <w:t xml:space="preserve">. Berat satuan padat untuk agregat normal mempunyai persyaratan 1,5–1,8. Hasil yang didapatkan memenuhi persyaratan agregat normal pada umumnya. Semakin besar berat agregat maka semakin besar pula berat isi agregat. </w:t>
      </w:r>
      <w:r w:rsidR="00EA20CD">
        <w:rPr>
          <w:rFonts w:ascii="Times New Roman" w:hAnsi="Times New Roman" w:cs="Times New Roman"/>
          <w:sz w:val="24"/>
          <w:szCs w:val="24"/>
        </w:rPr>
        <w:t xml:space="preserve">Berat volume padat lebih besar dibandingkan dengan berat volume gembur karena agregat pada pengujian volume padat butirannya mengisi pori-pori yang kosong sehingga lebih padat dibandingkan berat volume gembur. </w:t>
      </w:r>
    </w:p>
    <w:p w14:paraId="7CC4149C" w14:textId="77777777" w:rsidR="00014FCB" w:rsidRDefault="00014FCB" w:rsidP="00900081">
      <w:pPr>
        <w:pStyle w:val="ListParagraph"/>
        <w:numPr>
          <w:ilvl w:val="0"/>
          <w:numId w:val="2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Hasil Pengujian Lolos Saringan No. 200 (Uji Kandungan Lumpur dalam Pasir)</w:t>
      </w:r>
    </w:p>
    <w:p w14:paraId="0957AC85" w14:textId="77777777" w:rsidR="00B04A2C" w:rsidRDefault="00014FCB" w:rsidP="00F76DCB">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Pengujian lolos saringan no. 200 (uji kandungan lumpur dalam pasir) menggunakan metode SNI 03-4142-1996. H</w:t>
      </w:r>
      <w:r w:rsidR="00B04A2C">
        <w:rPr>
          <w:rFonts w:ascii="Times New Roman" w:hAnsi="Times New Roman" w:cs="Times New Roman"/>
          <w:sz w:val="24"/>
          <w:szCs w:val="24"/>
        </w:rPr>
        <w:t>asil pengujian lolos saringan no</w:t>
      </w:r>
      <w:r>
        <w:rPr>
          <w:rFonts w:ascii="Times New Roman" w:hAnsi="Times New Roman" w:cs="Times New Roman"/>
          <w:sz w:val="24"/>
          <w:szCs w:val="24"/>
        </w:rPr>
        <w:t xml:space="preserve">. 200 dapat dilihat pada Tabel 5.6 berikut ini. </w:t>
      </w:r>
    </w:p>
    <w:p w14:paraId="038229EF" w14:textId="77777777" w:rsidR="001066A9" w:rsidRPr="006426F8" w:rsidRDefault="001066A9" w:rsidP="00F76DCB">
      <w:pPr>
        <w:pStyle w:val="ListParagraph"/>
        <w:spacing w:line="360" w:lineRule="auto"/>
        <w:ind w:left="284"/>
        <w:jc w:val="both"/>
        <w:rPr>
          <w:rFonts w:ascii="Times New Roman" w:hAnsi="Times New Roman" w:cs="Times New Roman"/>
          <w:sz w:val="24"/>
          <w:szCs w:val="24"/>
        </w:rPr>
      </w:pPr>
    </w:p>
    <w:p w14:paraId="338F7178" w14:textId="7B303B70" w:rsidR="00014FCB" w:rsidRPr="00C74E20" w:rsidRDefault="00B73CAF" w:rsidP="00C74E20">
      <w:pPr>
        <w:pStyle w:val="Caption"/>
      </w:pPr>
      <w:bookmarkStart w:id="92" w:name="_Toc511159739"/>
      <w:r w:rsidRPr="00C74E20">
        <w:t>Tabel 5.</w:t>
      </w:r>
      <w:r w:rsidRPr="00C74E20">
        <w:fldChar w:fldCharType="begin"/>
      </w:r>
      <w:r w:rsidRPr="00C74E20">
        <w:instrText xml:space="preserve"> SEQ Tabel_5. \* ARABIC </w:instrText>
      </w:r>
      <w:r w:rsidRPr="00C74E20">
        <w:fldChar w:fldCharType="separate"/>
      </w:r>
      <w:r w:rsidR="003E604A">
        <w:rPr>
          <w:noProof/>
        </w:rPr>
        <w:t>6</w:t>
      </w:r>
      <w:r w:rsidRPr="00C74E20">
        <w:fldChar w:fldCharType="end"/>
      </w:r>
      <w:r w:rsidRPr="00C74E20">
        <w:t xml:space="preserve"> </w:t>
      </w:r>
      <w:r w:rsidR="00014FCB" w:rsidRPr="00C74E20">
        <w:rPr>
          <w:rFonts w:cs="Times New Roman"/>
          <w:szCs w:val="24"/>
        </w:rPr>
        <w:t>Hasil Pengujian Lolos Saringan No.200 (Uji Kandungan Lumpur</w:t>
      </w:r>
      <w:r w:rsidR="00C74E20" w:rsidRPr="00C74E20">
        <w:rPr>
          <w:rFonts w:cs="Times New Roman"/>
          <w:szCs w:val="24"/>
        </w:rPr>
        <w:t xml:space="preserve"> </w:t>
      </w:r>
      <w:r w:rsidR="00014FCB" w:rsidRPr="00C74E20">
        <w:rPr>
          <w:rFonts w:cs="Times New Roman"/>
          <w:szCs w:val="24"/>
        </w:rPr>
        <w:t>dalam Pasir)</w:t>
      </w:r>
      <w:bookmarkEnd w:id="9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1105"/>
        <w:gridCol w:w="1652"/>
      </w:tblGrid>
      <w:tr w:rsidR="00685B33" w:rsidRPr="00014FCB" w14:paraId="5D557A17" w14:textId="77777777" w:rsidTr="00566B94">
        <w:trPr>
          <w:trHeight w:val="315"/>
          <w:jc w:val="center"/>
        </w:trPr>
        <w:tc>
          <w:tcPr>
            <w:tcW w:w="3261" w:type="pct"/>
            <w:noWrap/>
            <w:vAlign w:val="center"/>
            <w:hideMark/>
          </w:tcPr>
          <w:p w14:paraId="2100D28D" w14:textId="77777777" w:rsidR="00685B33" w:rsidRPr="00905ECF" w:rsidRDefault="00685B33" w:rsidP="00C008E6">
            <w:pPr>
              <w:jc w:val="center"/>
              <w:rPr>
                <w:rFonts w:ascii="Times New Roman" w:hAnsi="Times New Roman" w:cs="Times New Roman"/>
                <w:b/>
                <w:color w:val="000000"/>
                <w:sz w:val="20"/>
                <w:szCs w:val="20"/>
              </w:rPr>
            </w:pPr>
            <w:r w:rsidRPr="00905ECF">
              <w:rPr>
                <w:rFonts w:ascii="Times New Roman" w:hAnsi="Times New Roman" w:cs="Times New Roman"/>
                <w:b/>
                <w:color w:val="000000"/>
                <w:sz w:val="20"/>
                <w:szCs w:val="20"/>
              </w:rPr>
              <w:t>Uraian</w:t>
            </w:r>
          </w:p>
        </w:tc>
        <w:tc>
          <w:tcPr>
            <w:tcW w:w="697" w:type="pct"/>
            <w:noWrap/>
            <w:vAlign w:val="center"/>
            <w:hideMark/>
          </w:tcPr>
          <w:p w14:paraId="379A296A" w14:textId="77777777" w:rsidR="00685B33" w:rsidRPr="00905ECF" w:rsidRDefault="00685B33" w:rsidP="00C008E6">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1</w:t>
            </w:r>
          </w:p>
        </w:tc>
        <w:tc>
          <w:tcPr>
            <w:tcW w:w="1042" w:type="pct"/>
            <w:noWrap/>
            <w:vAlign w:val="center"/>
            <w:hideMark/>
          </w:tcPr>
          <w:p w14:paraId="30339835" w14:textId="77777777" w:rsidR="00BF72B3" w:rsidRPr="00905ECF" w:rsidRDefault="00685B33" w:rsidP="00C008E6">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 xml:space="preserve">Sampel 2 </w:t>
            </w:r>
          </w:p>
          <w:p w14:paraId="4662F4C8" w14:textId="77777777" w:rsidR="00685B33" w:rsidRPr="00905ECF" w:rsidRDefault="00685B33" w:rsidP="00C008E6">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(setelah dicuci)</w:t>
            </w:r>
          </w:p>
        </w:tc>
      </w:tr>
      <w:tr w:rsidR="00685B33" w:rsidRPr="00014FCB" w14:paraId="6B4F8717" w14:textId="77777777" w:rsidTr="00566B94">
        <w:trPr>
          <w:trHeight w:val="300"/>
          <w:jc w:val="center"/>
        </w:trPr>
        <w:tc>
          <w:tcPr>
            <w:tcW w:w="3261" w:type="pct"/>
            <w:noWrap/>
            <w:vAlign w:val="center"/>
            <w:hideMark/>
          </w:tcPr>
          <w:p w14:paraId="3339B19A" w14:textId="77777777" w:rsidR="00685B33" w:rsidRPr="00014FCB" w:rsidRDefault="00685B33" w:rsidP="00C008E6">
            <w:pPr>
              <w:rPr>
                <w:rFonts w:ascii="Times New Roman" w:hAnsi="Times New Roman" w:cs="Times New Roman"/>
                <w:color w:val="000000"/>
                <w:sz w:val="20"/>
                <w:szCs w:val="20"/>
              </w:rPr>
            </w:pPr>
            <w:r w:rsidRPr="00014FCB">
              <w:rPr>
                <w:rFonts w:ascii="Times New Roman" w:hAnsi="Times New Roman" w:cs="Times New Roman"/>
                <w:color w:val="000000"/>
                <w:sz w:val="20"/>
                <w:szCs w:val="20"/>
              </w:rPr>
              <w:t>Berat Agregat Kering Oven, gram                        (w1)</w:t>
            </w:r>
          </w:p>
        </w:tc>
        <w:tc>
          <w:tcPr>
            <w:tcW w:w="697" w:type="pct"/>
            <w:noWrap/>
            <w:vAlign w:val="center"/>
            <w:hideMark/>
          </w:tcPr>
          <w:p w14:paraId="475F3457" w14:textId="77777777" w:rsidR="00685B33" w:rsidRPr="00014FCB" w:rsidRDefault="00685B33" w:rsidP="00C008E6">
            <w:pPr>
              <w:jc w:val="center"/>
              <w:rPr>
                <w:rFonts w:ascii="Times New Roman" w:hAnsi="Times New Roman" w:cs="Times New Roman"/>
                <w:color w:val="000000"/>
                <w:sz w:val="20"/>
                <w:szCs w:val="20"/>
              </w:rPr>
            </w:pPr>
            <w:r w:rsidRPr="00014FCB">
              <w:rPr>
                <w:rFonts w:ascii="Times New Roman" w:hAnsi="Times New Roman" w:cs="Times New Roman"/>
                <w:color w:val="000000"/>
                <w:sz w:val="20"/>
                <w:szCs w:val="20"/>
              </w:rPr>
              <w:t>500</w:t>
            </w:r>
          </w:p>
        </w:tc>
        <w:tc>
          <w:tcPr>
            <w:tcW w:w="1042" w:type="pct"/>
            <w:noWrap/>
            <w:vAlign w:val="center"/>
            <w:hideMark/>
          </w:tcPr>
          <w:p w14:paraId="2A67CDD1" w14:textId="77777777" w:rsidR="00685B33" w:rsidRPr="00014FCB" w:rsidRDefault="00685B33" w:rsidP="00C008E6">
            <w:pPr>
              <w:jc w:val="center"/>
              <w:rPr>
                <w:rFonts w:ascii="Times New Roman" w:hAnsi="Times New Roman" w:cs="Times New Roman"/>
                <w:color w:val="000000"/>
                <w:sz w:val="20"/>
                <w:szCs w:val="20"/>
              </w:rPr>
            </w:pPr>
            <w:r w:rsidRPr="00014FCB">
              <w:rPr>
                <w:rFonts w:ascii="Times New Roman" w:hAnsi="Times New Roman" w:cs="Times New Roman"/>
                <w:color w:val="000000"/>
                <w:sz w:val="20"/>
                <w:szCs w:val="20"/>
              </w:rPr>
              <w:t>500</w:t>
            </w:r>
          </w:p>
        </w:tc>
      </w:tr>
      <w:tr w:rsidR="00685B33" w:rsidRPr="00014FCB" w14:paraId="3DE45C5F" w14:textId="77777777" w:rsidTr="00566B94">
        <w:trPr>
          <w:trHeight w:val="300"/>
          <w:jc w:val="center"/>
        </w:trPr>
        <w:tc>
          <w:tcPr>
            <w:tcW w:w="3261" w:type="pct"/>
            <w:noWrap/>
            <w:vAlign w:val="center"/>
            <w:hideMark/>
          </w:tcPr>
          <w:p w14:paraId="64FE7816" w14:textId="77777777" w:rsidR="00685B33" w:rsidRPr="00014FCB" w:rsidRDefault="00685B33" w:rsidP="00C008E6">
            <w:pPr>
              <w:rPr>
                <w:rFonts w:ascii="Times New Roman" w:hAnsi="Times New Roman" w:cs="Times New Roman"/>
                <w:color w:val="000000"/>
                <w:sz w:val="20"/>
                <w:szCs w:val="20"/>
              </w:rPr>
            </w:pPr>
            <w:r w:rsidRPr="00014FCB">
              <w:rPr>
                <w:rFonts w:ascii="Times New Roman" w:hAnsi="Times New Roman" w:cs="Times New Roman"/>
                <w:color w:val="000000"/>
                <w:sz w:val="20"/>
                <w:szCs w:val="20"/>
              </w:rPr>
              <w:t>Berat Agregat Kering Oven setelah dicuci, gram (w2)</w:t>
            </w:r>
          </w:p>
        </w:tc>
        <w:tc>
          <w:tcPr>
            <w:tcW w:w="697" w:type="pct"/>
            <w:noWrap/>
            <w:vAlign w:val="center"/>
            <w:hideMark/>
          </w:tcPr>
          <w:p w14:paraId="1151D237" w14:textId="77777777" w:rsidR="00685B33" w:rsidRPr="00014FCB" w:rsidRDefault="00685B33" w:rsidP="00014FCB">
            <w:pPr>
              <w:jc w:val="center"/>
              <w:rPr>
                <w:rFonts w:ascii="Times New Roman" w:hAnsi="Times New Roman" w:cs="Times New Roman"/>
                <w:color w:val="000000"/>
                <w:sz w:val="20"/>
                <w:szCs w:val="20"/>
              </w:rPr>
            </w:pPr>
            <w:r>
              <w:rPr>
                <w:rFonts w:ascii="Times New Roman" w:hAnsi="Times New Roman" w:cs="Times New Roman"/>
                <w:color w:val="000000"/>
                <w:sz w:val="20"/>
                <w:szCs w:val="20"/>
              </w:rPr>
              <w:t>478,6</w:t>
            </w:r>
          </w:p>
        </w:tc>
        <w:tc>
          <w:tcPr>
            <w:tcW w:w="1042" w:type="pct"/>
            <w:noWrap/>
            <w:vAlign w:val="center"/>
            <w:hideMark/>
          </w:tcPr>
          <w:p w14:paraId="0AFA42E1" w14:textId="77777777" w:rsidR="00685B33" w:rsidRPr="00014FCB" w:rsidRDefault="00685B33" w:rsidP="00C008E6">
            <w:pPr>
              <w:jc w:val="center"/>
              <w:rPr>
                <w:rFonts w:ascii="Times New Roman" w:hAnsi="Times New Roman" w:cs="Times New Roman"/>
                <w:color w:val="000000"/>
                <w:sz w:val="20"/>
                <w:szCs w:val="20"/>
              </w:rPr>
            </w:pPr>
            <w:r>
              <w:rPr>
                <w:rFonts w:ascii="Times New Roman" w:hAnsi="Times New Roman" w:cs="Times New Roman"/>
                <w:color w:val="000000"/>
                <w:sz w:val="20"/>
                <w:szCs w:val="20"/>
              </w:rPr>
              <w:t>490,8</w:t>
            </w:r>
          </w:p>
        </w:tc>
      </w:tr>
      <w:tr w:rsidR="00685B33" w:rsidRPr="00014FCB" w14:paraId="35A7A001" w14:textId="77777777" w:rsidTr="00566B94">
        <w:trPr>
          <w:trHeight w:val="700"/>
          <w:jc w:val="center"/>
        </w:trPr>
        <w:tc>
          <w:tcPr>
            <w:tcW w:w="3261" w:type="pct"/>
            <w:noWrap/>
            <w:vAlign w:val="center"/>
            <w:hideMark/>
          </w:tcPr>
          <w:p w14:paraId="7CB88FE9" w14:textId="77777777" w:rsidR="00685B33" w:rsidRPr="00014FCB" w:rsidRDefault="00685B33" w:rsidP="00C008E6">
            <w:pPr>
              <w:rPr>
                <w:rFonts w:ascii="Times New Roman" w:hAnsi="Times New Roman" w:cs="Times New Roman"/>
                <w:color w:val="000000"/>
                <w:sz w:val="20"/>
                <w:szCs w:val="20"/>
              </w:rPr>
            </w:pPr>
            <w:r w:rsidRPr="00014FCB">
              <w:rPr>
                <w:rFonts w:ascii="Times New Roman" w:hAnsi="Times New Roman" w:cs="Times New Roman"/>
                <w:color w:val="000000"/>
                <w:sz w:val="20"/>
                <w:szCs w:val="20"/>
              </w:rPr>
              <w:t>Berat yang lolos ayakan no. 200, %</w:t>
            </w:r>
          </w:p>
          <w:p w14:paraId="4F75D0F5" w14:textId="77777777" w:rsidR="00685B33" w:rsidRPr="00014FCB" w:rsidRDefault="00685B33" w:rsidP="00C008E6">
            <w:pPr>
              <w:rPr>
                <w:rFonts w:ascii="Times New Roman" w:hAnsi="Times New Roman" w:cs="Times New Roman"/>
                <w:color w:val="000000"/>
                <w:sz w:val="20"/>
                <w:szCs w:val="20"/>
              </w:rPr>
            </w:pPr>
            <w:r w:rsidRPr="00014FCB">
              <w:rPr>
                <w:rFonts w:ascii="Times New Roman" w:hAnsi="Times New Roman" w:cs="Times New Roman"/>
                <w:color w:val="000000"/>
                <w:sz w:val="20"/>
                <w:szCs w:val="20"/>
              </w:rPr>
              <w:t>[(w1 - w2) / w1] x 100%</w:t>
            </w:r>
          </w:p>
        </w:tc>
        <w:tc>
          <w:tcPr>
            <w:tcW w:w="697" w:type="pct"/>
            <w:noWrap/>
            <w:vAlign w:val="center"/>
            <w:hideMark/>
          </w:tcPr>
          <w:p w14:paraId="75DE35D2" w14:textId="77777777" w:rsidR="00685B33" w:rsidRPr="00014FCB" w:rsidRDefault="00685B33" w:rsidP="00C008E6">
            <w:pPr>
              <w:jc w:val="center"/>
              <w:rPr>
                <w:rFonts w:ascii="Times New Roman" w:hAnsi="Times New Roman" w:cs="Times New Roman"/>
                <w:color w:val="000000"/>
                <w:sz w:val="20"/>
                <w:szCs w:val="20"/>
              </w:rPr>
            </w:pPr>
            <w:r>
              <w:rPr>
                <w:rFonts w:ascii="Times New Roman" w:hAnsi="Times New Roman" w:cs="Times New Roman"/>
                <w:color w:val="000000"/>
                <w:sz w:val="20"/>
                <w:szCs w:val="20"/>
              </w:rPr>
              <w:t>4,28</w:t>
            </w:r>
          </w:p>
        </w:tc>
        <w:tc>
          <w:tcPr>
            <w:tcW w:w="1042" w:type="pct"/>
            <w:noWrap/>
            <w:vAlign w:val="center"/>
            <w:hideMark/>
          </w:tcPr>
          <w:p w14:paraId="68C3ABED" w14:textId="77777777" w:rsidR="00685B33" w:rsidRPr="00014FCB" w:rsidRDefault="00685B33" w:rsidP="00C008E6">
            <w:pPr>
              <w:jc w:val="center"/>
              <w:rPr>
                <w:rFonts w:ascii="Times New Roman" w:hAnsi="Times New Roman" w:cs="Times New Roman"/>
                <w:color w:val="000000"/>
                <w:sz w:val="20"/>
                <w:szCs w:val="20"/>
              </w:rPr>
            </w:pPr>
            <w:r>
              <w:rPr>
                <w:rFonts w:ascii="Times New Roman" w:hAnsi="Times New Roman" w:cs="Times New Roman"/>
                <w:color w:val="000000"/>
                <w:sz w:val="20"/>
                <w:szCs w:val="20"/>
              </w:rPr>
              <w:t>1,84</w:t>
            </w:r>
          </w:p>
        </w:tc>
      </w:tr>
    </w:tbl>
    <w:p w14:paraId="7AB21855" w14:textId="77777777" w:rsidR="00685B33" w:rsidRPr="001D5CCF" w:rsidRDefault="00685B33" w:rsidP="006426F8">
      <w:pPr>
        <w:pStyle w:val="ListParagraph"/>
        <w:spacing w:before="240" w:line="360" w:lineRule="auto"/>
        <w:ind w:left="284"/>
        <w:jc w:val="both"/>
        <w:rPr>
          <w:rFonts w:ascii="Times New Roman" w:hAnsi="Times New Roman" w:cs="Times New Roman"/>
          <w:sz w:val="24"/>
          <w:szCs w:val="24"/>
        </w:rPr>
      </w:pPr>
      <w:r w:rsidRPr="001D5CCF">
        <w:rPr>
          <w:rFonts w:ascii="Times New Roman" w:hAnsi="Times New Roman" w:cs="Times New Roman"/>
          <w:sz w:val="24"/>
          <w:szCs w:val="24"/>
        </w:rPr>
        <w:t>Analisis Perhitungan</w:t>
      </w:r>
      <w:r w:rsidR="001D5CCF" w:rsidRPr="001D5CCF">
        <w:rPr>
          <w:rFonts w:ascii="Times New Roman" w:hAnsi="Times New Roman" w:cs="Times New Roman"/>
          <w:sz w:val="24"/>
          <w:szCs w:val="24"/>
        </w:rPr>
        <w:t xml:space="preserve"> Berat yang lolos ayakan no. 200</w:t>
      </w:r>
    </w:p>
    <w:p w14:paraId="1D5C6A25" w14:textId="77777777" w:rsidR="00685B33" w:rsidRPr="00685B33" w:rsidRDefault="00685B33" w:rsidP="006426F8">
      <w:pPr>
        <w:pStyle w:val="ListParagraph"/>
        <w:numPr>
          <w:ilvl w:val="0"/>
          <w:numId w:val="36"/>
        </w:numPr>
        <w:spacing w:after="0" w:line="360" w:lineRule="auto"/>
        <w:ind w:left="567" w:hanging="273"/>
        <w:jc w:val="both"/>
        <w:rPr>
          <w:rFonts w:ascii="Times New Roman" w:hAnsi="Times New Roman" w:cs="Times New Roman"/>
          <w:sz w:val="24"/>
          <w:szCs w:val="24"/>
        </w:rPr>
      </w:pPr>
      <w:r w:rsidRPr="00685B33">
        <w:rPr>
          <w:rFonts w:ascii="Times New Roman" w:hAnsi="Times New Roman" w:cs="Times New Roman"/>
          <w:sz w:val="24"/>
          <w:szCs w:val="24"/>
        </w:rPr>
        <w:t>Berat yang lolos ayakan no. 200 sampel 1</w:t>
      </w:r>
      <w:r w:rsidRPr="00685B33">
        <w:rPr>
          <w:rFonts w:ascii="Times New Roman" w:hAnsi="Times New Roman" w:cs="Times New Roman"/>
          <w:sz w:val="24"/>
          <w:szCs w:val="24"/>
        </w:rPr>
        <w:tab/>
      </w:r>
      <w:r w:rsidR="00552F99">
        <w:rPr>
          <w:rFonts w:ascii="Times New Roman" w:hAnsi="Times New Roman" w:cs="Times New Roman"/>
          <w:sz w:val="24"/>
          <w:szCs w:val="24"/>
        </w:rPr>
        <w:tab/>
      </w:r>
      <w:r w:rsidRPr="00685B33">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w1 - w2</m:t>
            </m:r>
          </m:num>
          <m:den>
            <m:r>
              <m:rPr>
                <m:sty m:val="p"/>
              </m:rPr>
              <w:rPr>
                <w:rFonts w:ascii="Cambria Math" w:hAnsi="Cambria Math" w:cs="Times New Roman"/>
                <w:sz w:val="24"/>
                <w:szCs w:val="24"/>
              </w:rPr>
              <m:t>w1</m:t>
            </m:r>
          </m:den>
        </m:f>
      </m:oMath>
      <w:r w:rsidRPr="00685B33">
        <w:rPr>
          <w:rFonts w:ascii="Times New Roman" w:hAnsi="Times New Roman" w:cs="Times New Roman"/>
          <w:color w:val="000000"/>
          <w:sz w:val="24"/>
          <w:szCs w:val="24"/>
        </w:rPr>
        <w:t xml:space="preserve"> x 100%</w:t>
      </w:r>
    </w:p>
    <w:p w14:paraId="7D60CB41" w14:textId="77777777" w:rsidR="00685B33" w:rsidRPr="00685B33" w:rsidRDefault="00685B33" w:rsidP="00830138">
      <w:pPr>
        <w:pStyle w:val="ListParagraph"/>
        <w:spacing w:line="360" w:lineRule="auto"/>
        <w:ind w:left="5040" w:firstLine="720"/>
        <w:rPr>
          <w:rFonts w:ascii="Times New Roman" w:hAnsi="Times New Roman" w:cs="Times New Roman"/>
          <w:color w:val="000000"/>
          <w:sz w:val="24"/>
          <w:szCs w:val="24"/>
        </w:rPr>
      </w:pPr>
      <w:r w:rsidRPr="00685B33">
        <w:rPr>
          <w:rFonts w:ascii="Times New Roman" w:hAnsi="Times New Roman" w:cs="Times New Roman"/>
          <w:color w:val="000000"/>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500- 478,6</m:t>
            </m:r>
          </m:num>
          <m:den>
            <m:r>
              <m:rPr>
                <m:sty m:val="p"/>
              </m:rPr>
              <w:rPr>
                <w:rFonts w:ascii="Cambria Math" w:hAnsi="Cambria Math" w:cs="Times New Roman"/>
                <w:sz w:val="24"/>
                <w:szCs w:val="24"/>
              </w:rPr>
              <m:t>500</m:t>
            </m:r>
          </m:den>
        </m:f>
      </m:oMath>
      <w:r w:rsidRPr="00685B33">
        <w:rPr>
          <w:rFonts w:ascii="Times New Roman" w:hAnsi="Times New Roman" w:cs="Times New Roman"/>
          <w:color w:val="000000"/>
          <w:sz w:val="24"/>
          <w:szCs w:val="24"/>
        </w:rPr>
        <w:t xml:space="preserve"> x 100%</w:t>
      </w:r>
    </w:p>
    <w:p w14:paraId="05627733" w14:textId="77777777" w:rsidR="00685B33" w:rsidRPr="00685B33" w:rsidRDefault="00685B33" w:rsidP="00830138">
      <w:pPr>
        <w:pStyle w:val="ListParagraph"/>
        <w:spacing w:after="480" w:line="360" w:lineRule="auto"/>
        <w:ind w:left="5041" w:firstLine="719"/>
        <w:rPr>
          <w:rFonts w:ascii="Times New Roman" w:hAnsi="Times New Roman" w:cs="Times New Roman"/>
          <w:color w:val="000000"/>
          <w:sz w:val="24"/>
          <w:szCs w:val="24"/>
        </w:rPr>
      </w:pPr>
      <w:r w:rsidRPr="00685B33">
        <w:rPr>
          <w:rFonts w:ascii="Times New Roman" w:hAnsi="Times New Roman" w:cs="Times New Roman"/>
          <w:color w:val="000000"/>
          <w:sz w:val="24"/>
          <w:szCs w:val="24"/>
        </w:rPr>
        <w:t>= 4,</w:t>
      </w:r>
      <w:r>
        <w:rPr>
          <w:rFonts w:ascii="Times New Roman" w:hAnsi="Times New Roman" w:cs="Times New Roman"/>
          <w:color w:val="000000"/>
          <w:sz w:val="24"/>
          <w:szCs w:val="24"/>
        </w:rPr>
        <w:t>28</w:t>
      </w:r>
      <w:r w:rsidRPr="00685B33">
        <w:rPr>
          <w:rFonts w:ascii="Times New Roman" w:hAnsi="Times New Roman" w:cs="Times New Roman"/>
          <w:color w:val="000000"/>
          <w:sz w:val="24"/>
          <w:szCs w:val="24"/>
        </w:rPr>
        <w:t>%</w:t>
      </w:r>
    </w:p>
    <w:p w14:paraId="2D83994C" w14:textId="77777777" w:rsidR="00830138" w:rsidRPr="00685B33" w:rsidRDefault="00830138" w:rsidP="006426F8">
      <w:pPr>
        <w:pStyle w:val="ListParagraph"/>
        <w:numPr>
          <w:ilvl w:val="0"/>
          <w:numId w:val="36"/>
        </w:numPr>
        <w:spacing w:after="0" w:line="360" w:lineRule="auto"/>
        <w:ind w:left="567" w:hanging="273"/>
        <w:jc w:val="both"/>
        <w:rPr>
          <w:rFonts w:ascii="Times New Roman" w:hAnsi="Times New Roman" w:cs="Times New Roman"/>
          <w:sz w:val="24"/>
          <w:szCs w:val="24"/>
        </w:rPr>
      </w:pPr>
      <w:r w:rsidRPr="00685B33">
        <w:rPr>
          <w:rFonts w:ascii="Times New Roman" w:hAnsi="Times New Roman" w:cs="Times New Roman"/>
          <w:sz w:val="24"/>
          <w:szCs w:val="24"/>
        </w:rPr>
        <w:t>Berat yang lolos ayakan no. 200</w:t>
      </w:r>
      <w:r>
        <w:rPr>
          <w:rFonts w:ascii="Times New Roman" w:hAnsi="Times New Roman" w:cs="Times New Roman"/>
          <w:sz w:val="24"/>
          <w:szCs w:val="24"/>
        </w:rPr>
        <w:t xml:space="preserve"> sampel 2</w:t>
      </w:r>
      <w:r w:rsidRPr="00685B33">
        <w:rPr>
          <w:rFonts w:ascii="Times New Roman" w:hAnsi="Times New Roman" w:cs="Times New Roman"/>
          <w:sz w:val="24"/>
          <w:szCs w:val="24"/>
        </w:rPr>
        <w:tab/>
      </w:r>
      <w:r w:rsidR="00552F99">
        <w:rPr>
          <w:rFonts w:ascii="Times New Roman" w:hAnsi="Times New Roman" w:cs="Times New Roman"/>
          <w:sz w:val="24"/>
          <w:szCs w:val="24"/>
        </w:rPr>
        <w:tab/>
      </w:r>
      <w:r w:rsidRPr="00685B33">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w1 - w2</m:t>
            </m:r>
          </m:num>
          <m:den>
            <m:r>
              <m:rPr>
                <m:sty m:val="p"/>
              </m:rPr>
              <w:rPr>
                <w:rFonts w:ascii="Cambria Math" w:hAnsi="Cambria Math" w:cs="Times New Roman"/>
                <w:sz w:val="24"/>
                <w:szCs w:val="24"/>
              </w:rPr>
              <m:t>w1</m:t>
            </m:r>
          </m:den>
        </m:f>
      </m:oMath>
      <w:r w:rsidRPr="00685B33">
        <w:rPr>
          <w:rFonts w:ascii="Times New Roman" w:hAnsi="Times New Roman" w:cs="Times New Roman"/>
          <w:color w:val="000000"/>
          <w:sz w:val="24"/>
          <w:szCs w:val="24"/>
        </w:rPr>
        <w:t xml:space="preserve"> x 100%</w:t>
      </w:r>
    </w:p>
    <w:p w14:paraId="2C9CD42C" w14:textId="77777777" w:rsidR="00830138" w:rsidRPr="00685B33" w:rsidRDefault="00830138" w:rsidP="00830138">
      <w:pPr>
        <w:pStyle w:val="ListParagraph"/>
        <w:spacing w:line="360" w:lineRule="auto"/>
        <w:ind w:left="5040" w:firstLine="720"/>
        <w:rPr>
          <w:rFonts w:ascii="Times New Roman" w:hAnsi="Times New Roman" w:cs="Times New Roman"/>
          <w:color w:val="000000"/>
          <w:sz w:val="24"/>
          <w:szCs w:val="24"/>
        </w:rPr>
      </w:pPr>
      <w:r w:rsidRPr="00685B33">
        <w:rPr>
          <w:rFonts w:ascii="Times New Roman" w:hAnsi="Times New Roman" w:cs="Times New Roman"/>
          <w:color w:val="000000"/>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500-490,8 </m:t>
            </m:r>
          </m:num>
          <m:den>
            <m:r>
              <m:rPr>
                <m:sty m:val="p"/>
              </m:rPr>
              <w:rPr>
                <w:rFonts w:ascii="Cambria Math" w:hAnsi="Cambria Math" w:cs="Times New Roman"/>
                <w:sz w:val="24"/>
                <w:szCs w:val="24"/>
              </w:rPr>
              <m:t>500</m:t>
            </m:r>
          </m:den>
        </m:f>
      </m:oMath>
      <w:r w:rsidRPr="00685B33">
        <w:rPr>
          <w:rFonts w:ascii="Times New Roman" w:hAnsi="Times New Roman" w:cs="Times New Roman"/>
          <w:color w:val="000000"/>
          <w:sz w:val="24"/>
          <w:szCs w:val="24"/>
        </w:rPr>
        <w:t xml:space="preserve"> x 100%</w:t>
      </w:r>
    </w:p>
    <w:p w14:paraId="1784747A" w14:textId="77777777" w:rsidR="00830138" w:rsidRDefault="00830138" w:rsidP="00830138">
      <w:pPr>
        <w:pStyle w:val="ListParagraph"/>
        <w:spacing w:after="480" w:line="360" w:lineRule="auto"/>
        <w:ind w:left="5041" w:firstLine="719"/>
        <w:rPr>
          <w:rFonts w:ascii="Times New Roman" w:hAnsi="Times New Roman" w:cs="Times New Roman"/>
          <w:color w:val="000000"/>
          <w:sz w:val="24"/>
          <w:szCs w:val="24"/>
        </w:rPr>
      </w:pPr>
      <w:r w:rsidRPr="00685B33">
        <w:rPr>
          <w:rFonts w:ascii="Times New Roman" w:hAnsi="Times New Roman" w:cs="Times New Roman"/>
          <w:color w:val="000000"/>
          <w:sz w:val="24"/>
          <w:szCs w:val="24"/>
        </w:rPr>
        <w:t xml:space="preserve">= </w:t>
      </w:r>
      <w:r>
        <w:rPr>
          <w:rFonts w:ascii="Times New Roman" w:hAnsi="Times New Roman" w:cs="Times New Roman"/>
          <w:color w:val="000000"/>
          <w:sz w:val="24"/>
          <w:szCs w:val="24"/>
        </w:rPr>
        <w:t>1,84</w:t>
      </w:r>
      <w:r w:rsidRPr="00685B33">
        <w:rPr>
          <w:rFonts w:ascii="Times New Roman" w:hAnsi="Times New Roman" w:cs="Times New Roman"/>
          <w:color w:val="000000"/>
          <w:sz w:val="24"/>
          <w:szCs w:val="24"/>
        </w:rPr>
        <w:t>%</w:t>
      </w:r>
    </w:p>
    <w:p w14:paraId="4F7533A7" w14:textId="77777777" w:rsidR="00A727DE" w:rsidRPr="00702F39" w:rsidRDefault="00376852" w:rsidP="006426F8">
      <w:pPr>
        <w:pStyle w:val="ListParagraph"/>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pengujian kadar lumpur yang dilakukan pada sampel 1 pasir Progo yang digunakan mempunyai kadar lumpur 4,28%</w:t>
      </w:r>
      <w:r w:rsidR="00702F39">
        <w:rPr>
          <w:rFonts w:ascii="Times New Roman" w:hAnsi="Times New Roman" w:cs="Times New Roman"/>
          <w:sz w:val="24"/>
          <w:szCs w:val="24"/>
        </w:rPr>
        <w:t xml:space="preserve"> oleh karena kadar lumpur mendekati 5%, maka pasir dicuci agar kadar lumpur berkurang. Hal ini dilakukan agar dijamin kuat tekan rencana memenuhi persyaratan. Sampel 2</w:t>
      </w:r>
      <w:r>
        <w:rPr>
          <w:rFonts w:ascii="Times New Roman" w:hAnsi="Times New Roman" w:cs="Times New Roman"/>
          <w:sz w:val="24"/>
          <w:szCs w:val="24"/>
        </w:rPr>
        <w:t xml:space="preserve"> setelah dicuci </w:t>
      </w:r>
      <w:r w:rsidR="002128DD">
        <w:rPr>
          <w:rFonts w:ascii="Times New Roman" w:hAnsi="Times New Roman" w:cs="Times New Roman"/>
          <w:sz w:val="24"/>
          <w:szCs w:val="24"/>
        </w:rPr>
        <w:t xml:space="preserve">menghasilkan kadar lumpur 1,84% telah memenuhi standar SK SNI S-04-1989-F. </w:t>
      </w:r>
      <w:r w:rsidR="00C008E6">
        <w:rPr>
          <w:rFonts w:ascii="Times New Roman" w:hAnsi="Times New Roman" w:cs="Times New Roman"/>
          <w:sz w:val="24"/>
          <w:szCs w:val="24"/>
        </w:rPr>
        <w:t xml:space="preserve">Menurut SK SNI S-04-1989-F (Spesifikasi Bahan Bangunan </w:t>
      </w:r>
      <w:r w:rsidR="00B70BE4">
        <w:rPr>
          <w:rFonts w:ascii="Times New Roman" w:hAnsi="Times New Roman" w:cs="Times New Roman"/>
          <w:sz w:val="24"/>
          <w:szCs w:val="24"/>
        </w:rPr>
        <w:t xml:space="preserve">Bagian A) bahwa agregat halus tidak diperbolehkan mengandung lumpur lebih dari 5%. Lempung yang berada pada lapis permukaan butir agregat akan menghalangi rekatan antara permukaan agregat dan pasta semen. Jika daya rekat antara agregat dan pasta semen berkurang, maka kekuatan beton akan berkurang juga. Lempung pada agregat halus dalam jumlah yang berlebih dapat dikurangi dengan dengan pencucian. </w:t>
      </w:r>
      <w:r w:rsidR="00786C0E">
        <w:rPr>
          <w:rFonts w:ascii="Times New Roman" w:hAnsi="Times New Roman" w:cs="Times New Roman"/>
          <w:sz w:val="24"/>
          <w:szCs w:val="24"/>
        </w:rPr>
        <w:t xml:space="preserve">Pada </w:t>
      </w:r>
      <w:r w:rsidR="00566B94">
        <w:rPr>
          <w:rFonts w:ascii="Times New Roman" w:hAnsi="Times New Roman" w:cs="Times New Roman"/>
          <w:sz w:val="24"/>
          <w:szCs w:val="24"/>
        </w:rPr>
        <w:t>G</w:t>
      </w:r>
      <w:r w:rsidR="00786C0E">
        <w:rPr>
          <w:rFonts w:ascii="Times New Roman" w:hAnsi="Times New Roman" w:cs="Times New Roman"/>
          <w:sz w:val="24"/>
          <w:szCs w:val="24"/>
        </w:rPr>
        <w:t xml:space="preserve">ambar 5.3 dapat dilihat agregat halus yang berasal dari Kulon Progo. </w:t>
      </w:r>
    </w:p>
    <w:p w14:paraId="5E4B6482" w14:textId="77777777" w:rsidR="00930D39" w:rsidRDefault="00786C0E" w:rsidP="00930D39">
      <w:pPr>
        <w:pStyle w:val="ListParagraph"/>
        <w:keepNext/>
        <w:spacing w:after="0" w:line="360" w:lineRule="auto"/>
        <w:jc w:val="center"/>
      </w:pPr>
      <w:r>
        <w:rPr>
          <w:noProof/>
        </w:rPr>
        <w:drawing>
          <wp:inline distT="0" distB="0" distL="0" distR="0" wp14:anchorId="43AEC51E" wp14:editId="22CCE0AC">
            <wp:extent cx="2493138" cy="1869682"/>
            <wp:effectExtent l="6985" t="0" r="0" b="0"/>
            <wp:docPr id="36" name="Picture 36" descr="C:\Users\ADE KURNIA RAHMAN\AppData\Local\Microsoft\Windows\Temporary Internet Files\Content.Word\IMG_5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 KURNIA RAHMAN\AppData\Local\Microsoft\Windows\Temporary Internet Files\Content.Word\IMG_548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2506586" cy="1879767"/>
                    </a:xfrm>
                    <a:prstGeom prst="rect">
                      <a:avLst/>
                    </a:prstGeom>
                    <a:noFill/>
                    <a:ln>
                      <a:noFill/>
                    </a:ln>
                  </pic:spPr>
                </pic:pic>
              </a:graphicData>
            </a:graphic>
          </wp:inline>
        </w:drawing>
      </w:r>
    </w:p>
    <w:p w14:paraId="0D5BBD13" w14:textId="7D11BFEF" w:rsidR="00A727DE" w:rsidRPr="00930D39" w:rsidRDefault="00930D39" w:rsidP="00930D39">
      <w:pPr>
        <w:pStyle w:val="Caption"/>
        <w:rPr>
          <w:rFonts w:cs="Times New Roman"/>
          <w:szCs w:val="24"/>
        </w:rPr>
      </w:pPr>
      <w:bookmarkStart w:id="93" w:name="_Toc508626464"/>
      <w:r>
        <w:t>Gambar 5.</w:t>
      </w:r>
      <w:r>
        <w:fldChar w:fldCharType="begin"/>
      </w:r>
      <w:r>
        <w:instrText xml:space="preserve"> SEQ Gambar_5. \* ARABIC </w:instrText>
      </w:r>
      <w:r>
        <w:fldChar w:fldCharType="separate"/>
      </w:r>
      <w:r w:rsidR="003E604A">
        <w:rPr>
          <w:noProof/>
        </w:rPr>
        <w:t>3</w:t>
      </w:r>
      <w:r>
        <w:fldChar w:fldCharType="end"/>
      </w:r>
      <w:r>
        <w:t xml:space="preserve"> </w:t>
      </w:r>
      <w:r w:rsidR="00A727DE" w:rsidRPr="00930D39">
        <w:rPr>
          <w:rFonts w:eastAsiaTheme="minorEastAsia" w:cs="Times New Roman"/>
          <w:szCs w:val="24"/>
        </w:rPr>
        <w:t>Agregat Halus</w:t>
      </w:r>
      <w:r w:rsidR="00D03F52" w:rsidRPr="00930D39">
        <w:rPr>
          <w:rFonts w:eastAsiaTheme="minorEastAsia" w:cs="Times New Roman"/>
          <w:szCs w:val="24"/>
        </w:rPr>
        <w:t xml:space="preserve"> yang </w:t>
      </w:r>
      <w:r>
        <w:rPr>
          <w:rFonts w:eastAsiaTheme="minorEastAsia" w:cs="Times New Roman"/>
          <w:szCs w:val="24"/>
        </w:rPr>
        <w:t>B</w:t>
      </w:r>
      <w:r w:rsidR="00D03F52" w:rsidRPr="00930D39">
        <w:rPr>
          <w:rFonts w:eastAsiaTheme="minorEastAsia" w:cs="Times New Roman"/>
          <w:szCs w:val="24"/>
        </w:rPr>
        <w:t>erasal</w:t>
      </w:r>
      <w:r w:rsidR="00A727DE" w:rsidRPr="00930D39">
        <w:rPr>
          <w:rFonts w:eastAsiaTheme="minorEastAsia" w:cs="Times New Roman"/>
          <w:szCs w:val="24"/>
        </w:rPr>
        <w:t xml:space="preserve"> dari Kali Progo</w:t>
      </w:r>
      <w:bookmarkEnd w:id="93"/>
    </w:p>
    <w:p w14:paraId="13714052" w14:textId="77777777" w:rsidR="004D1274" w:rsidRPr="000A2EF6" w:rsidRDefault="004D1274" w:rsidP="00ED3876">
      <w:pPr>
        <w:pStyle w:val="Heading3"/>
        <w:numPr>
          <w:ilvl w:val="0"/>
          <w:numId w:val="89"/>
        </w:numPr>
        <w:spacing w:before="0" w:line="360" w:lineRule="auto"/>
        <w:ind w:left="284"/>
        <w:rPr>
          <w:b/>
        </w:rPr>
      </w:pPr>
      <w:bookmarkStart w:id="94" w:name="_Toc510650362"/>
      <w:r w:rsidRPr="000A2EF6">
        <w:rPr>
          <w:b/>
        </w:rPr>
        <w:t>Hasil Pengujian Agregat Kasar</w:t>
      </w:r>
      <w:bookmarkEnd w:id="94"/>
    </w:p>
    <w:p w14:paraId="7ABD4906" w14:textId="77777777" w:rsidR="00B73CAF" w:rsidRPr="006B5383" w:rsidRDefault="00BE0E24" w:rsidP="006B538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Pengujian yang dilakukan pada agregat kasar meliputi pengujian berat jenis dan penyerapan agregat kasar, pengujian analisa saringan/Modulus Halus Butir (MHB), pengujian berat volume </w:t>
      </w:r>
      <w:r w:rsidR="006B5383">
        <w:rPr>
          <w:rFonts w:ascii="Times New Roman" w:hAnsi="Times New Roman" w:cs="Times New Roman"/>
          <w:sz w:val="24"/>
          <w:szCs w:val="24"/>
        </w:rPr>
        <w:t>padat dan gembur agregat kasar.</w:t>
      </w:r>
    </w:p>
    <w:p w14:paraId="4AA77712" w14:textId="77777777" w:rsidR="00D379F2" w:rsidRDefault="00D379F2" w:rsidP="0065389B">
      <w:pPr>
        <w:pStyle w:val="ListParagraph"/>
        <w:numPr>
          <w:ilvl w:val="0"/>
          <w:numId w:val="3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Hasil Pengujian Berat Jenis dan Penyerapan Agregat Kasar</w:t>
      </w:r>
    </w:p>
    <w:p w14:paraId="158FCC2D" w14:textId="77777777" w:rsidR="00B160B8" w:rsidRDefault="00D379F2" w:rsidP="006426F8">
      <w:pPr>
        <w:spacing w:after="0" w:line="360" w:lineRule="auto"/>
        <w:ind w:left="284"/>
        <w:jc w:val="both"/>
        <w:rPr>
          <w:rFonts w:ascii="Times New Roman" w:hAnsi="Times New Roman" w:cs="Times New Roman"/>
          <w:sz w:val="24"/>
          <w:szCs w:val="24"/>
        </w:rPr>
      </w:pPr>
      <w:r w:rsidRPr="00D379F2">
        <w:rPr>
          <w:rFonts w:ascii="Times New Roman" w:hAnsi="Times New Roman" w:cs="Times New Roman"/>
          <w:sz w:val="24"/>
          <w:szCs w:val="24"/>
        </w:rPr>
        <w:t xml:space="preserve">Pengujian Berat Jenis dan Penyerapan Agregat </w:t>
      </w:r>
      <w:r>
        <w:rPr>
          <w:rFonts w:ascii="Times New Roman" w:hAnsi="Times New Roman" w:cs="Times New Roman"/>
          <w:sz w:val="24"/>
          <w:szCs w:val="24"/>
        </w:rPr>
        <w:t>Kasar</w:t>
      </w:r>
      <w:r w:rsidRPr="00D379F2">
        <w:rPr>
          <w:rFonts w:ascii="Times New Roman" w:hAnsi="Times New Roman" w:cs="Times New Roman"/>
          <w:sz w:val="24"/>
          <w:szCs w:val="24"/>
        </w:rPr>
        <w:t xml:space="preserve"> menggunakan </w:t>
      </w:r>
      <w:r>
        <w:rPr>
          <w:rFonts w:ascii="Times New Roman" w:hAnsi="Times New Roman" w:cs="Times New Roman"/>
          <w:sz w:val="24"/>
          <w:szCs w:val="24"/>
        </w:rPr>
        <w:t>metode SNI 03-1969</w:t>
      </w:r>
      <w:r w:rsidRPr="00D379F2">
        <w:rPr>
          <w:rFonts w:ascii="Times New Roman" w:hAnsi="Times New Roman" w:cs="Times New Roman"/>
          <w:sz w:val="24"/>
          <w:szCs w:val="24"/>
        </w:rPr>
        <w:t>-1990. Hasil pengujian berat jenis dan Penyerapan air agregat ha</w:t>
      </w:r>
      <w:r>
        <w:rPr>
          <w:rFonts w:ascii="Times New Roman" w:hAnsi="Times New Roman" w:cs="Times New Roman"/>
          <w:sz w:val="24"/>
          <w:szCs w:val="24"/>
        </w:rPr>
        <w:t>lus dapat dilihat pada Tabel 5.7</w:t>
      </w:r>
      <w:r w:rsidR="00C87777">
        <w:rPr>
          <w:rFonts w:ascii="Times New Roman" w:hAnsi="Times New Roman" w:cs="Times New Roman"/>
          <w:sz w:val="24"/>
          <w:szCs w:val="24"/>
        </w:rPr>
        <w:t xml:space="preserve"> </w:t>
      </w:r>
      <w:r w:rsidRPr="00D379F2">
        <w:rPr>
          <w:rFonts w:ascii="Times New Roman" w:hAnsi="Times New Roman" w:cs="Times New Roman"/>
          <w:sz w:val="24"/>
          <w:szCs w:val="24"/>
        </w:rPr>
        <w:t>berikut ini</w:t>
      </w:r>
      <w:r w:rsidR="00A727DE">
        <w:rPr>
          <w:rFonts w:ascii="Times New Roman" w:hAnsi="Times New Roman" w:cs="Times New Roman"/>
          <w:sz w:val="24"/>
          <w:szCs w:val="24"/>
        </w:rPr>
        <w:t>.</w:t>
      </w:r>
    </w:p>
    <w:p w14:paraId="48989DA2" w14:textId="77777777" w:rsidR="006B5383" w:rsidRDefault="006B5383" w:rsidP="006B5383">
      <w:pPr>
        <w:spacing w:after="0" w:line="240" w:lineRule="auto"/>
        <w:jc w:val="both"/>
        <w:rPr>
          <w:rFonts w:ascii="Times New Roman" w:hAnsi="Times New Roman" w:cs="Times New Roman"/>
          <w:sz w:val="24"/>
          <w:szCs w:val="24"/>
        </w:rPr>
      </w:pPr>
    </w:p>
    <w:p w14:paraId="21E42E0A" w14:textId="5B38898F" w:rsidR="00D379F2" w:rsidRPr="00B73CAF" w:rsidRDefault="00B73CAF" w:rsidP="00B73CAF">
      <w:pPr>
        <w:pStyle w:val="Caption"/>
      </w:pPr>
      <w:bookmarkStart w:id="95" w:name="_Toc511159740"/>
      <w:r>
        <w:t>Tabel 5.</w:t>
      </w:r>
      <w:r>
        <w:fldChar w:fldCharType="begin"/>
      </w:r>
      <w:r>
        <w:instrText xml:space="preserve"> SEQ Tabel_5. \* ARABIC </w:instrText>
      </w:r>
      <w:r>
        <w:fldChar w:fldCharType="separate"/>
      </w:r>
      <w:r w:rsidR="003E604A">
        <w:rPr>
          <w:noProof/>
        </w:rPr>
        <w:t>7</w:t>
      </w:r>
      <w:r>
        <w:fldChar w:fldCharType="end"/>
      </w:r>
      <w:r>
        <w:t xml:space="preserve"> </w:t>
      </w:r>
      <w:r w:rsidR="00D379F2" w:rsidRPr="009C1A2F">
        <w:rPr>
          <w:rFonts w:cs="Times New Roman"/>
          <w:szCs w:val="24"/>
        </w:rPr>
        <w:t>Hasil Pengujian Berat Jenis dan Penyerapan Air Agregat Kasar</w:t>
      </w:r>
      <w:bookmarkEnd w:id="9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998"/>
        <w:gridCol w:w="998"/>
        <w:gridCol w:w="1048"/>
      </w:tblGrid>
      <w:tr w:rsidR="005E3BA6" w:rsidRPr="005E3BA6" w14:paraId="7AB3722E" w14:textId="77777777" w:rsidTr="00F76DCB">
        <w:trPr>
          <w:trHeight w:val="315"/>
          <w:jc w:val="center"/>
        </w:trPr>
        <w:tc>
          <w:tcPr>
            <w:tcW w:w="0" w:type="auto"/>
            <w:noWrap/>
            <w:vAlign w:val="center"/>
            <w:hideMark/>
          </w:tcPr>
          <w:p w14:paraId="49C6F579" w14:textId="77777777" w:rsidR="005E3BA6" w:rsidRPr="00905ECF" w:rsidRDefault="005E3BA6" w:rsidP="002576D9">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Uraian</w:t>
            </w:r>
          </w:p>
        </w:tc>
        <w:tc>
          <w:tcPr>
            <w:tcW w:w="0" w:type="auto"/>
            <w:noWrap/>
            <w:vAlign w:val="center"/>
            <w:hideMark/>
          </w:tcPr>
          <w:p w14:paraId="70C3F381" w14:textId="77777777" w:rsidR="005E3BA6" w:rsidRPr="00905ECF" w:rsidRDefault="005E3BA6" w:rsidP="002576D9">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1</w:t>
            </w:r>
          </w:p>
        </w:tc>
        <w:tc>
          <w:tcPr>
            <w:tcW w:w="0" w:type="auto"/>
            <w:noWrap/>
            <w:vAlign w:val="center"/>
            <w:hideMark/>
          </w:tcPr>
          <w:p w14:paraId="28617FD2" w14:textId="77777777" w:rsidR="005E3BA6" w:rsidRPr="00905ECF" w:rsidRDefault="005E3BA6" w:rsidP="002576D9">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2</w:t>
            </w:r>
          </w:p>
        </w:tc>
        <w:tc>
          <w:tcPr>
            <w:tcW w:w="0" w:type="auto"/>
            <w:noWrap/>
            <w:vAlign w:val="center"/>
            <w:hideMark/>
          </w:tcPr>
          <w:p w14:paraId="3F715AC1" w14:textId="77777777" w:rsidR="005E3BA6" w:rsidRPr="00905ECF" w:rsidRDefault="005E3BA6" w:rsidP="002576D9">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5E3BA6" w:rsidRPr="005E3BA6" w14:paraId="79FB624D" w14:textId="77777777" w:rsidTr="00F76DCB">
        <w:trPr>
          <w:trHeight w:val="300"/>
          <w:jc w:val="center"/>
        </w:trPr>
        <w:tc>
          <w:tcPr>
            <w:tcW w:w="0" w:type="auto"/>
            <w:noWrap/>
            <w:vAlign w:val="center"/>
            <w:hideMark/>
          </w:tcPr>
          <w:p w14:paraId="51304745" w14:textId="77777777" w:rsidR="005E3BA6" w:rsidRPr="005E3BA6" w:rsidRDefault="005E3BA6" w:rsidP="002576D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Berat kerikil kering mutlak, gram                                (Bk)</w:t>
            </w:r>
          </w:p>
        </w:tc>
        <w:tc>
          <w:tcPr>
            <w:tcW w:w="0" w:type="auto"/>
            <w:noWrap/>
            <w:vAlign w:val="center"/>
          </w:tcPr>
          <w:p w14:paraId="442B05F2" w14:textId="77777777" w:rsidR="005E3BA6" w:rsidRPr="005E3BA6" w:rsidRDefault="005E3BA6" w:rsidP="002576D9">
            <w:pPr>
              <w:jc w:val="center"/>
              <w:rPr>
                <w:rFonts w:ascii="Times New Roman" w:hAnsi="Times New Roman" w:cs="Times New Roman"/>
                <w:color w:val="000000"/>
                <w:sz w:val="20"/>
                <w:szCs w:val="20"/>
              </w:rPr>
            </w:pPr>
            <w:r>
              <w:rPr>
                <w:rFonts w:ascii="Times New Roman" w:hAnsi="Times New Roman" w:cs="Times New Roman"/>
                <w:color w:val="000000"/>
                <w:sz w:val="20"/>
                <w:szCs w:val="20"/>
              </w:rPr>
              <w:t>4896,5</w:t>
            </w:r>
          </w:p>
        </w:tc>
        <w:tc>
          <w:tcPr>
            <w:tcW w:w="0" w:type="auto"/>
            <w:noWrap/>
            <w:vAlign w:val="center"/>
          </w:tcPr>
          <w:p w14:paraId="418FF3A0" w14:textId="77777777" w:rsidR="005E3BA6" w:rsidRPr="005E3BA6" w:rsidRDefault="005E3BA6" w:rsidP="002576D9">
            <w:pPr>
              <w:jc w:val="center"/>
              <w:rPr>
                <w:rFonts w:ascii="Times New Roman" w:hAnsi="Times New Roman" w:cs="Times New Roman"/>
                <w:color w:val="000000"/>
                <w:sz w:val="20"/>
                <w:szCs w:val="20"/>
              </w:rPr>
            </w:pPr>
            <w:r>
              <w:rPr>
                <w:rFonts w:ascii="Times New Roman" w:hAnsi="Times New Roman" w:cs="Times New Roman"/>
                <w:color w:val="000000"/>
                <w:sz w:val="20"/>
                <w:szCs w:val="20"/>
              </w:rPr>
              <w:t>4880,7</w:t>
            </w:r>
          </w:p>
        </w:tc>
        <w:tc>
          <w:tcPr>
            <w:tcW w:w="0" w:type="auto"/>
            <w:noWrap/>
            <w:vAlign w:val="center"/>
          </w:tcPr>
          <w:p w14:paraId="4A820B61" w14:textId="77777777" w:rsidR="005E3BA6" w:rsidRPr="005E3BA6" w:rsidRDefault="005E3BA6" w:rsidP="002576D9">
            <w:pPr>
              <w:jc w:val="center"/>
              <w:rPr>
                <w:rFonts w:ascii="Times New Roman" w:hAnsi="Times New Roman" w:cs="Times New Roman"/>
                <w:color w:val="000000"/>
                <w:sz w:val="20"/>
                <w:szCs w:val="20"/>
              </w:rPr>
            </w:pPr>
            <w:r>
              <w:rPr>
                <w:rFonts w:ascii="Times New Roman" w:hAnsi="Times New Roman" w:cs="Times New Roman"/>
                <w:color w:val="000000"/>
                <w:sz w:val="20"/>
                <w:szCs w:val="20"/>
              </w:rPr>
              <w:t>4888,6</w:t>
            </w:r>
          </w:p>
        </w:tc>
      </w:tr>
      <w:tr w:rsidR="005E3BA6" w:rsidRPr="005E3BA6" w14:paraId="01338A85" w14:textId="77777777" w:rsidTr="00F76DCB">
        <w:trPr>
          <w:trHeight w:val="300"/>
          <w:jc w:val="center"/>
        </w:trPr>
        <w:tc>
          <w:tcPr>
            <w:tcW w:w="0" w:type="auto"/>
            <w:noWrap/>
            <w:vAlign w:val="center"/>
            <w:hideMark/>
          </w:tcPr>
          <w:p w14:paraId="3BF70A8D" w14:textId="77777777" w:rsidR="005E3BA6" w:rsidRPr="005E3BA6" w:rsidRDefault="005E3BA6" w:rsidP="002576D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 xml:space="preserve">Berat kerikil kondisi jenuh kering muka (SSD) </w:t>
            </w:r>
            <w:r w:rsidR="001066A9">
              <w:rPr>
                <w:rFonts w:ascii="Times New Roman" w:hAnsi="Times New Roman" w:cs="Times New Roman"/>
                <w:color w:val="000000"/>
                <w:sz w:val="20"/>
                <w:szCs w:val="20"/>
                <w:lang w:val="id-ID"/>
              </w:rPr>
              <w:t>,</w:t>
            </w:r>
            <w:r w:rsidRPr="005E3BA6">
              <w:rPr>
                <w:rFonts w:ascii="Times New Roman" w:hAnsi="Times New Roman" w:cs="Times New Roman"/>
                <w:color w:val="000000"/>
                <w:sz w:val="20"/>
                <w:szCs w:val="20"/>
              </w:rPr>
              <w:t xml:space="preserve"> gram</w:t>
            </w:r>
            <w:r w:rsidR="001066A9">
              <w:rPr>
                <w:rFonts w:ascii="Times New Roman" w:hAnsi="Times New Roman" w:cs="Times New Roman"/>
                <w:color w:val="000000"/>
                <w:sz w:val="20"/>
                <w:szCs w:val="20"/>
                <w:lang w:val="id-ID"/>
              </w:rPr>
              <w:t xml:space="preserve"> </w:t>
            </w:r>
            <w:r w:rsidRPr="005E3BA6">
              <w:rPr>
                <w:rFonts w:ascii="Times New Roman" w:hAnsi="Times New Roman" w:cs="Times New Roman"/>
                <w:color w:val="000000"/>
                <w:sz w:val="20"/>
                <w:szCs w:val="20"/>
              </w:rPr>
              <w:t>(Bj)</w:t>
            </w:r>
          </w:p>
        </w:tc>
        <w:tc>
          <w:tcPr>
            <w:tcW w:w="0" w:type="auto"/>
            <w:noWrap/>
            <w:vAlign w:val="center"/>
          </w:tcPr>
          <w:p w14:paraId="0F5C9054" w14:textId="77777777" w:rsidR="005E3BA6" w:rsidRPr="005E3BA6" w:rsidRDefault="005E3BA6" w:rsidP="002576D9">
            <w:pPr>
              <w:jc w:val="center"/>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0" w:type="auto"/>
            <w:noWrap/>
            <w:vAlign w:val="center"/>
          </w:tcPr>
          <w:p w14:paraId="6D199678" w14:textId="77777777" w:rsidR="005E3BA6" w:rsidRPr="005E3BA6" w:rsidRDefault="005E3BA6" w:rsidP="002576D9">
            <w:pPr>
              <w:jc w:val="center"/>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0" w:type="auto"/>
            <w:noWrap/>
            <w:vAlign w:val="center"/>
          </w:tcPr>
          <w:p w14:paraId="09AE5D07" w14:textId="77777777" w:rsidR="005E3BA6" w:rsidRPr="005E3BA6" w:rsidRDefault="005E3BA6" w:rsidP="002576D9">
            <w:pPr>
              <w:jc w:val="center"/>
              <w:rPr>
                <w:rFonts w:ascii="Times New Roman" w:hAnsi="Times New Roman" w:cs="Times New Roman"/>
                <w:color w:val="000000"/>
                <w:sz w:val="20"/>
                <w:szCs w:val="20"/>
              </w:rPr>
            </w:pPr>
            <w:r>
              <w:rPr>
                <w:rFonts w:ascii="Times New Roman" w:hAnsi="Times New Roman" w:cs="Times New Roman"/>
                <w:color w:val="000000"/>
                <w:sz w:val="20"/>
                <w:szCs w:val="20"/>
              </w:rPr>
              <w:t>5000</w:t>
            </w:r>
          </w:p>
        </w:tc>
      </w:tr>
      <w:tr w:rsidR="00552F99" w:rsidRPr="005E3BA6" w14:paraId="004BC30C" w14:textId="77777777" w:rsidTr="00F76DCB">
        <w:trPr>
          <w:trHeight w:val="300"/>
          <w:jc w:val="center"/>
        </w:trPr>
        <w:tc>
          <w:tcPr>
            <w:tcW w:w="0" w:type="auto"/>
            <w:noWrap/>
            <w:vAlign w:val="center"/>
          </w:tcPr>
          <w:p w14:paraId="3155D3E7" w14:textId="77777777" w:rsidR="00552F99" w:rsidRPr="005E3BA6" w:rsidRDefault="00552F99" w:rsidP="00552F9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Berat kerikil dalam air, gram                                       (Ba)</w:t>
            </w:r>
          </w:p>
        </w:tc>
        <w:tc>
          <w:tcPr>
            <w:tcW w:w="0" w:type="auto"/>
            <w:noWrap/>
            <w:vAlign w:val="center"/>
          </w:tcPr>
          <w:p w14:paraId="44AF189D" w14:textId="77777777" w:rsidR="00552F99" w:rsidRPr="005E3BA6" w:rsidRDefault="00552F99" w:rsidP="00552F99">
            <w:pPr>
              <w:jc w:val="center"/>
              <w:rPr>
                <w:rFonts w:ascii="Times New Roman" w:hAnsi="Times New Roman" w:cs="Times New Roman"/>
                <w:color w:val="000000"/>
                <w:sz w:val="20"/>
                <w:szCs w:val="20"/>
              </w:rPr>
            </w:pPr>
            <w:r>
              <w:rPr>
                <w:rFonts w:ascii="Times New Roman" w:hAnsi="Times New Roman" w:cs="Times New Roman"/>
                <w:color w:val="000000"/>
                <w:sz w:val="20"/>
                <w:szCs w:val="20"/>
              </w:rPr>
              <w:t>3153</w:t>
            </w:r>
          </w:p>
        </w:tc>
        <w:tc>
          <w:tcPr>
            <w:tcW w:w="0" w:type="auto"/>
            <w:noWrap/>
            <w:vAlign w:val="center"/>
          </w:tcPr>
          <w:p w14:paraId="0C502042" w14:textId="77777777" w:rsidR="00552F99" w:rsidRPr="005E3BA6" w:rsidRDefault="00552F99" w:rsidP="00552F99">
            <w:pPr>
              <w:jc w:val="center"/>
              <w:rPr>
                <w:rFonts w:ascii="Times New Roman" w:hAnsi="Times New Roman" w:cs="Times New Roman"/>
                <w:color w:val="000000"/>
                <w:sz w:val="20"/>
                <w:szCs w:val="20"/>
              </w:rPr>
            </w:pPr>
            <w:r>
              <w:rPr>
                <w:rFonts w:ascii="Times New Roman" w:hAnsi="Times New Roman" w:cs="Times New Roman"/>
                <w:color w:val="000000"/>
                <w:sz w:val="20"/>
                <w:szCs w:val="20"/>
              </w:rPr>
              <w:t>3140</w:t>
            </w:r>
          </w:p>
        </w:tc>
        <w:tc>
          <w:tcPr>
            <w:tcW w:w="0" w:type="auto"/>
            <w:noWrap/>
            <w:vAlign w:val="center"/>
          </w:tcPr>
          <w:p w14:paraId="78F23E45" w14:textId="77777777" w:rsidR="00552F99" w:rsidRPr="005E3BA6" w:rsidRDefault="00552F99" w:rsidP="00552F99">
            <w:pPr>
              <w:jc w:val="center"/>
              <w:rPr>
                <w:rFonts w:ascii="Times New Roman" w:hAnsi="Times New Roman" w:cs="Times New Roman"/>
                <w:color w:val="000000"/>
                <w:sz w:val="20"/>
                <w:szCs w:val="20"/>
              </w:rPr>
            </w:pPr>
            <w:r>
              <w:rPr>
                <w:rFonts w:ascii="Times New Roman" w:hAnsi="Times New Roman" w:cs="Times New Roman"/>
                <w:color w:val="000000"/>
                <w:sz w:val="20"/>
                <w:szCs w:val="20"/>
              </w:rPr>
              <w:t>3146,5</w:t>
            </w:r>
          </w:p>
        </w:tc>
      </w:tr>
      <w:tr w:rsidR="001066A9" w:rsidRPr="005E3BA6" w14:paraId="432067C3" w14:textId="77777777" w:rsidTr="00F76DCB">
        <w:trPr>
          <w:trHeight w:val="300"/>
          <w:jc w:val="center"/>
        </w:trPr>
        <w:tc>
          <w:tcPr>
            <w:tcW w:w="0" w:type="auto"/>
            <w:noWrap/>
            <w:vAlign w:val="center"/>
          </w:tcPr>
          <w:p w14:paraId="75865F13" w14:textId="77777777" w:rsidR="001066A9" w:rsidRPr="005E3BA6" w:rsidRDefault="001066A9" w:rsidP="001066A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Berat jenis curah, gram/cm3                                         (1)</w:t>
            </w:r>
          </w:p>
          <w:p w14:paraId="3EFA5331" w14:textId="77777777" w:rsidR="001066A9" w:rsidRPr="005E3BA6" w:rsidRDefault="001066A9" w:rsidP="001066A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Bk / (Bj - Ba)</w:t>
            </w:r>
          </w:p>
        </w:tc>
        <w:tc>
          <w:tcPr>
            <w:tcW w:w="0" w:type="auto"/>
            <w:noWrap/>
            <w:vAlign w:val="center"/>
          </w:tcPr>
          <w:p w14:paraId="24564742" w14:textId="77777777" w:rsidR="001066A9" w:rsidRPr="005E3BA6" w:rsidRDefault="001066A9" w:rsidP="001066A9">
            <w:pPr>
              <w:jc w:val="center"/>
              <w:rPr>
                <w:rFonts w:ascii="Times New Roman" w:hAnsi="Times New Roman" w:cs="Times New Roman"/>
                <w:color w:val="000000"/>
                <w:sz w:val="20"/>
                <w:szCs w:val="20"/>
              </w:rPr>
            </w:pPr>
            <w:r>
              <w:rPr>
                <w:rFonts w:ascii="Times New Roman" w:hAnsi="Times New Roman" w:cs="Times New Roman"/>
                <w:color w:val="000000"/>
                <w:sz w:val="20"/>
                <w:szCs w:val="20"/>
              </w:rPr>
              <w:t>2,651</w:t>
            </w:r>
          </w:p>
        </w:tc>
        <w:tc>
          <w:tcPr>
            <w:tcW w:w="0" w:type="auto"/>
            <w:noWrap/>
            <w:vAlign w:val="center"/>
          </w:tcPr>
          <w:p w14:paraId="1CF87B42" w14:textId="77777777" w:rsidR="001066A9" w:rsidRPr="005E3BA6" w:rsidRDefault="001066A9" w:rsidP="001066A9">
            <w:pPr>
              <w:jc w:val="center"/>
              <w:rPr>
                <w:rFonts w:ascii="Times New Roman" w:hAnsi="Times New Roman" w:cs="Times New Roman"/>
                <w:color w:val="000000"/>
                <w:sz w:val="20"/>
                <w:szCs w:val="20"/>
              </w:rPr>
            </w:pPr>
            <w:r>
              <w:rPr>
                <w:rFonts w:ascii="Times New Roman" w:hAnsi="Times New Roman" w:cs="Times New Roman"/>
                <w:color w:val="000000"/>
                <w:sz w:val="20"/>
                <w:szCs w:val="20"/>
              </w:rPr>
              <w:t>2,624</w:t>
            </w:r>
          </w:p>
        </w:tc>
        <w:tc>
          <w:tcPr>
            <w:tcW w:w="0" w:type="auto"/>
            <w:noWrap/>
            <w:vAlign w:val="center"/>
          </w:tcPr>
          <w:p w14:paraId="039D4302" w14:textId="77777777" w:rsidR="001066A9" w:rsidRPr="005E3BA6" w:rsidRDefault="001066A9" w:rsidP="001066A9">
            <w:pPr>
              <w:jc w:val="center"/>
              <w:rPr>
                <w:rFonts w:ascii="Times New Roman" w:hAnsi="Times New Roman" w:cs="Times New Roman"/>
                <w:color w:val="000000"/>
                <w:sz w:val="20"/>
                <w:szCs w:val="20"/>
              </w:rPr>
            </w:pPr>
            <w:r>
              <w:rPr>
                <w:rFonts w:ascii="Times New Roman" w:hAnsi="Times New Roman" w:cs="Times New Roman"/>
                <w:color w:val="000000"/>
                <w:sz w:val="20"/>
                <w:szCs w:val="20"/>
              </w:rPr>
              <w:t>2,638</w:t>
            </w:r>
          </w:p>
        </w:tc>
      </w:tr>
      <w:tr w:rsidR="001066A9" w:rsidRPr="005E3BA6" w14:paraId="7FC3AE75" w14:textId="77777777" w:rsidTr="00F76DCB">
        <w:trPr>
          <w:trHeight w:val="300"/>
          <w:jc w:val="center"/>
        </w:trPr>
        <w:tc>
          <w:tcPr>
            <w:tcW w:w="0" w:type="auto"/>
            <w:noWrap/>
            <w:vAlign w:val="center"/>
          </w:tcPr>
          <w:p w14:paraId="4D397AFB" w14:textId="77777777" w:rsidR="001066A9" w:rsidRPr="005E3BA6" w:rsidRDefault="001066A9" w:rsidP="001066A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Berat jenuh kering muka, gram/cm3                             (2)</w:t>
            </w:r>
          </w:p>
          <w:p w14:paraId="312FD28A" w14:textId="77777777" w:rsidR="001066A9" w:rsidRPr="005E3BA6" w:rsidRDefault="001066A9" w:rsidP="001066A9">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Bj / (Bj - Ba)</w:t>
            </w:r>
          </w:p>
        </w:tc>
        <w:tc>
          <w:tcPr>
            <w:tcW w:w="0" w:type="auto"/>
            <w:noWrap/>
            <w:vAlign w:val="center"/>
          </w:tcPr>
          <w:p w14:paraId="12ACCC6E" w14:textId="77777777" w:rsidR="001066A9" w:rsidRPr="005E3BA6" w:rsidRDefault="001066A9" w:rsidP="001066A9">
            <w:pPr>
              <w:jc w:val="center"/>
              <w:rPr>
                <w:rFonts w:ascii="Times New Roman" w:hAnsi="Times New Roman" w:cs="Times New Roman"/>
                <w:color w:val="000000"/>
                <w:sz w:val="20"/>
                <w:szCs w:val="20"/>
              </w:rPr>
            </w:pPr>
            <w:r>
              <w:rPr>
                <w:rFonts w:ascii="Times New Roman" w:hAnsi="Times New Roman" w:cs="Times New Roman"/>
                <w:color w:val="000000"/>
                <w:sz w:val="20"/>
                <w:szCs w:val="20"/>
              </w:rPr>
              <w:t>2,707</w:t>
            </w:r>
          </w:p>
        </w:tc>
        <w:tc>
          <w:tcPr>
            <w:tcW w:w="0" w:type="auto"/>
            <w:noWrap/>
            <w:vAlign w:val="center"/>
          </w:tcPr>
          <w:p w14:paraId="0A2B58B4" w14:textId="77777777" w:rsidR="001066A9" w:rsidRPr="005E3BA6" w:rsidRDefault="001066A9" w:rsidP="001066A9">
            <w:pPr>
              <w:jc w:val="center"/>
              <w:rPr>
                <w:rFonts w:ascii="Times New Roman" w:hAnsi="Times New Roman" w:cs="Times New Roman"/>
                <w:color w:val="000000"/>
                <w:sz w:val="20"/>
                <w:szCs w:val="20"/>
              </w:rPr>
            </w:pPr>
            <w:r>
              <w:rPr>
                <w:rFonts w:ascii="Times New Roman" w:hAnsi="Times New Roman" w:cs="Times New Roman"/>
                <w:color w:val="000000"/>
                <w:sz w:val="20"/>
                <w:szCs w:val="20"/>
              </w:rPr>
              <w:t>2,688</w:t>
            </w:r>
          </w:p>
        </w:tc>
        <w:tc>
          <w:tcPr>
            <w:tcW w:w="0" w:type="auto"/>
            <w:noWrap/>
            <w:vAlign w:val="center"/>
          </w:tcPr>
          <w:p w14:paraId="3BF6A278" w14:textId="77777777" w:rsidR="001066A9" w:rsidRPr="005E3BA6" w:rsidRDefault="001066A9" w:rsidP="001066A9">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2,698</w:t>
            </w:r>
          </w:p>
        </w:tc>
      </w:tr>
    </w:tbl>
    <w:p w14:paraId="1108A8AE" w14:textId="77777777" w:rsidR="001066A9" w:rsidRDefault="001066A9" w:rsidP="00CE1734">
      <w:pPr>
        <w:pStyle w:val="ListParagraph"/>
        <w:spacing w:line="240" w:lineRule="auto"/>
        <w:ind w:left="0"/>
        <w:rPr>
          <w:rFonts w:ascii="Times New Roman" w:hAnsi="Times New Roman" w:cs="Times New Roman"/>
          <w:b/>
          <w:sz w:val="24"/>
          <w:szCs w:val="24"/>
        </w:rPr>
      </w:pPr>
    </w:p>
    <w:p w14:paraId="143BDD87" w14:textId="77777777" w:rsidR="00F76DCB" w:rsidRDefault="00F76DCB" w:rsidP="00F76DCB">
      <w:pPr>
        <w:pStyle w:val="ListParagraph"/>
        <w:spacing w:line="240" w:lineRule="auto"/>
        <w:ind w:left="0"/>
        <w:jc w:val="center"/>
        <w:rPr>
          <w:rFonts w:ascii="Times New Roman" w:hAnsi="Times New Roman" w:cs="Times New Roman"/>
          <w:b/>
          <w:sz w:val="24"/>
          <w:szCs w:val="24"/>
        </w:rPr>
      </w:pPr>
      <w:r w:rsidRPr="006B5383">
        <w:rPr>
          <w:rFonts w:ascii="Times New Roman" w:hAnsi="Times New Roman" w:cs="Times New Roman"/>
          <w:b/>
          <w:sz w:val="24"/>
          <w:szCs w:val="24"/>
        </w:rPr>
        <w:t>Tabel Lanjutan 5.</w:t>
      </w:r>
      <w:r>
        <w:rPr>
          <w:rFonts w:ascii="Times New Roman" w:hAnsi="Times New Roman" w:cs="Times New Roman"/>
          <w:b/>
          <w:sz w:val="24"/>
          <w:szCs w:val="24"/>
        </w:rPr>
        <w:t>7</w:t>
      </w:r>
      <w:r w:rsidRPr="006B5383">
        <w:rPr>
          <w:rFonts w:ascii="Times New Roman" w:hAnsi="Times New Roman" w:cs="Times New Roman"/>
          <w:b/>
          <w:sz w:val="24"/>
          <w:szCs w:val="24"/>
        </w:rPr>
        <w:t xml:space="preserve"> Hasil Pengujian Berat Jenis dan </w:t>
      </w:r>
    </w:p>
    <w:p w14:paraId="57AE2E00" w14:textId="77777777" w:rsidR="0065389B" w:rsidRDefault="00F76DCB" w:rsidP="00F76DCB">
      <w:pPr>
        <w:pStyle w:val="ListParagraph"/>
        <w:spacing w:line="240" w:lineRule="auto"/>
        <w:ind w:left="0"/>
        <w:jc w:val="center"/>
        <w:rPr>
          <w:rFonts w:ascii="Times New Roman" w:hAnsi="Times New Roman" w:cs="Times New Roman"/>
          <w:b/>
          <w:sz w:val="24"/>
          <w:szCs w:val="24"/>
        </w:rPr>
      </w:pPr>
      <w:r w:rsidRPr="006B5383">
        <w:rPr>
          <w:rFonts w:ascii="Times New Roman" w:hAnsi="Times New Roman" w:cs="Times New Roman"/>
          <w:b/>
          <w:sz w:val="24"/>
          <w:szCs w:val="24"/>
        </w:rPr>
        <w:t>Penyerapan Air Agregat Kasar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000"/>
        <w:gridCol w:w="1000"/>
        <w:gridCol w:w="1050"/>
      </w:tblGrid>
      <w:tr w:rsidR="00F76DCB" w:rsidRPr="005E3BA6" w14:paraId="1115D605" w14:textId="77777777" w:rsidTr="00F76DCB">
        <w:trPr>
          <w:trHeight w:val="315"/>
          <w:jc w:val="center"/>
        </w:trPr>
        <w:tc>
          <w:tcPr>
            <w:tcW w:w="0" w:type="auto"/>
            <w:noWrap/>
            <w:vAlign w:val="center"/>
            <w:hideMark/>
          </w:tcPr>
          <w:p w14:paraId="5027AB69" w14:textId="77777777" w:rsidR="00F76DCB" w:rsidRPr="00905ECF" w:rsidRDefault="00F76DCB" w:rsidP="00F76DCB">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Uraian</w:t>
            </w:r>
          </w:p>
        </w:tc>
        <w:tc>
          <w:tcPr>
            <w:tcW w:w="0" w:type="auto"/>
            <w:noWrap/>
            <w:vAlign w:val="center"/>
            <w:hideMark/>
          </w:tcPr>
          <w:p w14:paraId="1CE7CD30" w14:textId="77777777" w:rsidR="00F76DCB" w:rsidRPr="00905ECF" w:rsidRDefault="00F76DCB" w:rsidP="00F76DCB">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1</w:t>
            </w:r>
          </w:p>
        </w:tc>
        <w:tc>
          <w:tcPr>
            <w:tcW w:w="0" w:type="auto"/>
            <w:noWrap/>
            <w:vAlign w:val="center"/>
            <w:hideMark/>
          </w:tcPr>
          <w:p w14:paraId="03B76F73" w14:textId="77777777" w:rsidR="00F76DCB" w:rsidRPr="00905ECF" w:rsidRDefault="00F76DCB" w:rsidP="00F76DCB">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2</w:t>
            </w:r>
          </w:p>
        </w:tc>
        <w:tc>
          <w:tcPr>
            <w:tcW w:w="0" w:type="auto"/>
            <w:noWrap/>
            <w:vAlign w:val="center"/>
            <w:hideMark/>
          </w:tcPr>
          <w:p w14:paraId="2F3B4D6B" w14:textId="77777777" w:rsidR="00F76DCB" w:rsidRPr="00905ECF" w:rsidRDefault="00F76DCB" w:rsidP="00F76DCB">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F76DCB" w:rsidRPr="005E3BA6" w14:paraId="3CDE5148" w14:textId="77777777" w:rsidTr="00F76DC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DC0309F" w14:textId="77777777" w:rsidR="00F76DCB" w:rsidRPr="005E3BA6" w:rsidRDefault="00F76DCB" w:rsidP="00F76DCB">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Berat jenis semu</w:t>
            </w:r>
            <w:r>
              <w:rPr>
                <w:rFonts w:ascii="Times New Roman" w:hAnsi="Times New Roman" w:cs="Times New Roman"/>
                <w:color w:val="000000"/>
                <w:sz w:val="20"/>
                <w:szCs w:val="20"/>
              </w:rPr>
              <w:t>,gram/cm</w:t>
            </w:r>
            <w:r w:rsidRPr="00F76DCB">
              <w:rPr>
                <w:rFonts w:ascii="Times New Roman" w:hAnsi="Times New Roman" w:cs="Times New Roman"/>
                <w:color w:val="000000"/>
                <w:sz w:val="20"/>
                <w:szCs w:val="20"/>
              </w:rPr>
              <w:t>3</w:t>
            </w:r>
            <w:r w:rsidRPr="005E3BA6">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Pr="005E3BA6">
              <w:rPr>
                <w:rFonts w:ascii="Times New Roman" w:hAnsi="Times New Roman" w:cs="Times New Roman"/>
                <w:color w:val="000000"/>
                <w:sz w:val="20"/>
                <w:szCs w:val="20"/>
              </w:rPr>
              <w:t>(3)</w:t>
            </w:r>
          </w:p>
          <w:p w14:paraId="2115FD16" w14:textId="77777777" w:rsidR="00F76DCB" w:rsidRPr="005E3BA6" w:rsidRDefault="00F76DCB" w:rsidP="00F76DCB">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Bk / (Bk - Ba)</w:t>
            </w:r>
          </w:p>
        </w:tc>
        <w:tc>
          <w:tcPr>
            <w:tcW w:w="0" w:type="auto"/>
            <w:tcBorders>
              <w:top w:val="single" w:sz="4" w:space="0" w:color="auto"/>
              <w:left w:val="single" w:sz="4" w:space="0" w:color="auto"/>
              <w:bottom w:val="single" w:sz="4" w:space="0" w:color="auto"/>
              <w:right w:val="single" w:sz="4" w:space="0" w:color="auto"/>
            </w:tcBorders>
            <w:noWrap/>
            <w:vAlign w:val="center"/>
          </w:tcPr>
          <w:p w14:paraId="639AE6BE" w14:textId="77777777" w:rsidR="00F76DCB" w:rsidRPr="005E3BA6" w:rsidRDefault="00F76DCB" w:rsidP="00F76DCB">
            <w:pPr>
              <w:jc w:val="center"/>
              <w:rPr>
                <w:rFonts w:ascii="Times New Roman" w:hAnsi="Times New Roman" w:cs="Times New Roman"/>
                <w:color w:val="000000"/>
                <w:sz w:val="20"/>
                <w:szCs w:val="20"/>
              </w:rPr>
            </w:pPr>
            <w:r>
              <w:rPr>
                <w:rFonts w:ascii="Times New Roman" w:hAnsi="Times New Roman" w:cs="Times New Roman"/>
                <w:color w:val="000000"/>
                <w:sz w:val="20"/>
                <w:szCs w:val="20"/>
              </w:rPr>
              <w:t>2,808</w:t>
            </w:r>
          </w:p>
        </w:tc>
        <w:tc>
          <w:tcPr>
            <w:tcW w:w="0" w:type="auto"/>
            <w:tcBorders>
              <w:top w:val="single" w:sz="4" w:space="0" w:color="auto"/>
              <w:left w:val="single" w:sz="4" w:space="0" w:color="auto"/>
              <w:bottom w:val="single" w:sz="4" w:space="0" w:color="auto"/>
              <w:right w:val="single" w:sz="4" w:space="0" w:color="auto"/>
            </w:tcBorders>
            <w:noWrap/>
            <w:vAlign w:val="center"/>
          </w:tcPr>
          <w:p w14:paraId="4892F83D" w14:textId="77777777" w:rsidR="00F76DCB" w:rsidRPr="005E3BA6" w:rsidRDefault="00F76DCB" w:rsidP="00F76DCB">
            <w:pPr>
              <w:jc w:val="center"/>
              <w:rPr>
                <w:rFonts w:ascii="Times New Roman" w:hAnsi="Times New Roman" w:cs="Times New Roman"/>
                <w:color w:val="000000"/>
                <w:sz w:val="20"/>
                <w:szCs w:val="20"/>
              </w:rPr>
            </w:pPr>
            <w:r>
              <w:rPr>
                <w:rFonts w:ascii="Times New Roman" w:hAnsi="Times New Roman" w:cs="Times New Roman"/>
                <w:color w:val="000000"/>
                <w:sz w:val="20"/>
                <w:szCs w:val="20"/>
              </w:rPr>
              <w:t>2,804</w:t>
            </w:r>
          </w:p>
        </w:tc>
        <w:tc>
          <w:tcPr>
            <w:tcW w:w="0" w:type="auto"/>
            <w:tcBorders>
              <w:top w:val="single" w:sz="4" w:space="0" w:color="auto"/>
              <w:left w:val="single" w:sz="4" w:space="0" w:color="auto"/>
              <w:bottom w:val="single" w:sz="4" w:space="0" w:color="auto"/>
              <w:right w:val="single" w:sz="4" w:space="0" w:color="auto"/>
            </w:tcBorders>
            <w:noWrap/>
            <w:vAlign w:val="center"/>
          </w:tcPr>
          <w:p w14:paraId="494A279B" w14:textId="77777777" w:rsidR="00F76DCB" w:rsidRPr="00F76DCB" w:rsidRDefault="00F76DCB" w:rsidP="00F76DCB">
            <w:pPr>
              <w:jc w:val="center"/>
              <w:rPr>
                <w:rFonts w:ascii="Times New Roman" w:hAnsi="Times New Roman" w:cs="Times New Roman"/>
                <w:bCs/>
                <w:color w:val="000000"/>
                <w:sz w:val="20"/>
                <w:szCs w:val="20"/>
              </w:rPr>
            </w:pPr>
            <w:r w:rsidRPr="00F76DCB">
              <w:rPr>
                <w:rFonts w:ascii="Times New Roman" w:hAnsi="Times New Roman" w:cs="Times New Roman"/>
                <w:bCs/>
                <w:color w:val="000000"/>
                <w:sz w:val="20"/>
                <w:szCs w:val="20"/>
              </w:rPr>
              <w:t>2,806</w:t>
            </w:r>
          </w:p>
        </w:tc>
      </w:tr>
      <w:tr w:rsidR="00F76DCB" w:rsidRPr="005E3BA6" w14:paraId="2131B856" w14:textId="77777777" w:rsidTr="00F76DC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7E1072E" w14:textId="77777777" w:rsidR="00F76DCB" w:rsidRPr="005E3BA6" w:rsidRDefault="00F76DCB" w:rsidP="00F76DCB">
            <w:pPr>
              <w:rPr>
                <w:rFonts w:ascii="Times New Roman" w:hAnsi="Times New Roman" w:cs="Times New Roman"/>
                <w:color w:val="000000"/>
                <w:sz w:val="20"/>
                <w:szCs w:val="20"/>
              </w:rPr>
            </w:pPr>
            <w:r w:rsidRPr="005E3BA6">
              <w:rPr>
                <w:rFonts w:ascii="Times New Roman" w:hAnsi="Times New Roman" w:cs="Times New Roman"/>
                <w:color w:val="000000"/>
                <w:sz w:val="20"/>
                <w:szCs w:val="20"/>
              </w:rPr>
              <w:t>Penyerapan air, %                                                           (4)</w:t>
            </w:r>
          </w:p>
          <w:p w14:paraId="4EDD4940" w14:textId="77777777" w:rsidR="00F76DCB" w:rsidRPr="005E3BA6" w:rsidRDefault="00F76DCB" w:rsidP="00F76DCB">
            <w:pPr>
              <w:rPr>
                <w:rFonts w:ascii="Times New Roman" w:hAnsi="Times New Roman" w:cs="Times New Roman"/>
                <w:color w:val="000000"/>
                <w:sz w:val="20"/>
                <w:szCs w:val="20"/>
              </w:rPr>
            </w:pPr>
            <w:r w:rsidRPr="005E3BA6">
              <w:rPr>
                <w:rFonts w:ascii="Times New Roman" w:hAnsi="Times New Roman" w:cs="Times New Roman"/>
                <w:color w:val="000000"/>
                <w:sz w:val="20"/>
                <w:szCs w:val="20"/>
              </w:rPr>
              <w:t>(Bj - Bk) / Bk x 100%</w:t>
            </w:r>
          </w:p>
        </w:tc>
        <w:tc>
          <w:tcPr>
            <w:tcW w:w="0" w:type="auto"/>
            <w:tcBorders>
              <w:top w:val="single" w:sz="4" w:space="0" w:color="auto"/>
              <w:left w:val="single" w:sz="4" w:space="0" w:color="auto"/>
              <w:bottom w:val="single" w:sz="4" w:space="0" w:color="auto"/>
              <w:right w:val="single" w:sz="4" w:space="0" w:color="auto"/>
            </w:tcBorders>
            <w:noWrap/>
            <w:vAlign w:val="center"/>
          </w:tcPr>
          <w:p w14:paraId="1A4FF86A" w14:textId="77777777" w:rsidR="00F76DCB" w:rsidRPr="005E3BA6" w:rsidRDefault="00F76DCB" w:rsidP="00F76DCB">
            <w:pPr>
              <w:jc w:val="center"/>
              <w:rPr>
                <w:rFonts w:ascii="Times New Roman" w:hAnsi="Times New Roman" w:cs="Times New Roman"/>
                <w:color w:val="000000"/>
                <w:sz w:val="20"/>
                <w:szCs w:val="20"/>
              </w:rPr>
            </w:pPr>
            <w:r>
              <w:rPr>
                <w:rFonts w:ascii="Times New Roman" w:hAnsi="Times New Roman" w:cs="Times New Roman"/>
                <w:color w:val="000000"/>
                <w:sz w:val="20"/>
                <w:szCs w:val="20"/>
              </w:rPr>
              <w:t>2,114</w:t>
            </w:r>
          </w:p>
        </w:tc>
        <w:tc>
          <w:tcPr>
            <w:tcW w:w="0" w:type="auto"/>
            <w:tcBorders>
              <w:top w:val="single" w:sz="4" w:space="0" w:color="auto"/>
              <w:left w:val="single" w:sz="4" w:space="0" w:color="auto"/>
              <w:bottom w:val="single" w:sz="4" w:space="0" w:color="auto"/>
              <w:right w:val="single" w:sz="4" w:space="0" w:color="auto"/>
            </w:tcBorders>
            <w:noWrap/>
            <w:vAlign w:val="center"/>
          </w:tcPr>
          <w:p w14:paraId="08F9BE06" w14:textId="77777777" w:rsidR="00F76DCB" w:rsidRPr="005E3BA6" w:rsidRDefault="00F76DCB" w:rsidP="00F76DCB">
            <w:pPr>
              <w:jc w:val="center"/>
              <w:rPr>
                <w:rFonts w:ascii="Times New Roman" w:hAnsi="Times New Roman" w:cs="Times New Roman"/>
                <w:color w:val="000000"/>
                <w:sz w:val="20"/>
                <w:szCs w:val="20"/>
              </w:rPr>
            </w:pPr>
            <w:r>
              <w:rPr>
                <w:rFonts w:ascii="Times New Roman" w:hAnsi="Times New Roman" w:cs="Times New Roman"/>
                <w:color w:val="000000"/>
                <w:sz w:val="20"/>
                <w:szCs w:val="20"/>
              </w:rPr>
              <w:t>2,444</w:t>
            </w:r>
          </w:p>
        </w:tc>
        <w:tc>
          <w:tcPr>
            <w:tcW w:w="0" w:type="auto"/>
            <w:tcBorders>
              <w:top w:val="single" w:sz="4" w:space="0" w:color="auto"/>
              <w:left w:val="single" w:sz="4" w:space="0" w:color="auto"/>
              <w:bottom w:val="single" w:sz="4" w:space="0" w:color="auto"/>
              <w:right w:val="single" w:sz="4" w:space="0" w:color="auto"/>
            </w:tcBorders>
            <w:noWrap/>
            <w:vAlign w:val="center"/>
          </w:tcPr>
          <w:p w14:paraId="6FFB928A" w14:textId="77777777" w:rsidR="00F76DCB" w:rsidRPr="00F76DCB" w:rsidRDefault="00F76DCB" w:rsidP="00F76DCB">
            <w:pPr>
              <w:jc w:val="center"/>
              <w:rPr>
                <w:rFonts w:ascii="Times New Roman" w:hAnsi="Times New Roman" w:cs="Times New Roman"/>
                <w:bCs/>
                <w:color w:val="000000"/>
                <w:sz w:val="20"/>
                <w:szCs w:val="20"/>
              </w:rPr>
            </w:pPr>
            <w:r w:rsidRPr="00F76DCB">
              <w:rPr>
                <w:rFonts w:ascii="Times New Roman" w:hAnsi="Times New Roman" w:cs="Times New Roman"/>
                <w:bCs/>
                <w:color w:val="000000"/>
                <w:sz w:val="20"/>
                <w:szCs w:val="20"/>
              </w:rPr>
              <w:t>2,279</w:t>
            </w:r>
          </w:p>
        </w:tc>
      </w:tr>
    </w:tbl>
    <w:p w14:paraId="0B798CFE" w14:textId="77777777" w:rsidR="00812C8F" w:rsidRPr="006B5383" w:rsidRDefault="00812C8F" w:rsidP="00452AE5">
      <w:pPr>
        <w:spacing w:before="240" w:after="0" w:line="360" w:lineRule="auto"/>
        <w:ind w:left="284"/>
        <w:jc w:val="both"/>
        <w:rPr>
          <w:rFonts w:ascii="Times New Roman" w:hAnsi="Times New Roman" w:cs="Times New Roman"/>
          <w:sz w:val="24"/>
          <w:szCs w:val="24"/>
        </w:rPr>
      </w:pPr>
      <w:r w:rsidRPr="006B5383">
        <w:rPr>
          <w:rFonts w:ascii="Times New Roman" w:hAnsi="Times New Roman" w:cs="Times New Roman"/>
          <w:sz w:val="24"/>
          <w:szCs w:val="24"/>
        </w:rPr>
        <w:t>Analisis Perhitungan</w:t>
      </w:r>
      <w:r w:rsidR="00452AE5">
        <w:rPr>
          <w:rFonts w:ascii="Times New Roman" w:hAnsi="Times New Roman" w:cs="Times New Roman"/>
          <w:sz w:val="24"/>
          <w:szCs w:val="24"/>
        </w:rPr>
        <w:t xml:space="preserve"> Berat Jenis Sampel 1</w:t>
      </w:r>
    </w:p>
    <w:p w14:paraId="5122A644" w14:textId="77777777" w:rsidR="00812C8F" w:rsidRPr="00812C8F" w:rsidRDefault="00812C8F" w:rsidP="00452AE5">
      <w:pPr>
        <w:pStyle w:val="ListParagraph"/>
        <w:numPr>
          <w:ilvl w:val="0"/>
          <w:numId w:val="38"/>
        </w:numPr>
        <w:spacing w:after="0" w:line="360" w:lineRule="auto"/>
        <w:ind w:left="567" w:hanging="283"/>
        <w:jc w:val="both"/>
        <w:rPr>
          <w:rFonts w:ascii="Times New Roman" w:eastAsiaTheme="minorEastAsia" w:hAnsi="Times New Roman" w:cs="Times New Roman"/>
          <w:sz w:val="24"/>
          <w:szCs w:val="24"/>
        </w:rPr>
      </w:pPr>
      <w:r w:rsidRPr="00812C8F">
        <w:rPr>
          <w:rFonts w:ascii="Times New Roman" w:hAnsi="Times New Roman" w:cs="Times New Roman"/>
          <w:sz w:val="24"/>
          <w:szCs w:val="24"/>
        </w:rPr>
        <w:t>Berat jenis curah</w:t>
      </w:r>
      <w:r w:rsidRPr="00812C8F">
        <w:rPr>
          <w:rFonts w:ascii="Times New Roman" w:hAnsi="Times New Roman" w:cs="Times New Roman"/>
          <w:sz w:val="24"/>
          <w:szCs w:val="24"/>
        </w:rPr>
        <w:tab/>
      </w:r>
      <w:r w:rsidRPr="00812C8F">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Bk</m:t>
            </m:r>
          </m:num>
          <m:den>
            <m:d>
              <m:dPr>
                <m:ctrlPr>
                  <w:rPr>
                    <w:rFonts w:ascii="Cambria Math" w:hAnsi="Cambria Math" w:cs="Times New Roman"/>
                    <w:sz w:val="24"/>
                    <w:szCs w:val="24"/>
                  </w:rPr>
                </m:ctrlPr>
              </m:dPr>
              <m:e>
                <m:r>
                  <m:rPr>
                    <m:sty m:val="p"/>
                  </m:rPr>
                  <w:rPr>
                    <w:rFonts w:ascii="Cambria Math" w:hAnsi="Cambria Math" w:cs="Times New Roman"/>
                    <w:sz w:val="24"/>
                    <w:szCs w:val="24"/>
                  </w:rPr>
                  <m:t>Bj – Ba</m:t>
                </m:r>
              </m:e>
            </m:d>
          </m:den>
        </m:f>
      </m:oMath>
    </w:p>
    <w:p w14:paraId="39516F2C" w14:textId="77777777" w:rsidR="00812C8F" w:rsidRPr="00812C8F" w:rsidRDefault="00812C8F" w:rsidP="00812C8F">
      <w:pPr>
        <w:ind w:left="284"/>
        <w:rPr>
          <w:rFonts w:ascii="Times New Roman" w:hAnsi="Times New Roman" w:cs="Times New Roman"/>
          <w:sz w:val="24"/>
          <w:szCs w:val="24"/>
        </w:rPr>
      </w:pPr>
      <w:r w:rsidRPr="00812C8F">
        <w:rPr>
          <w:rFonts w:ascii="Times New Roman" w:hAnsi="Times New Roman" w:cs="Times New Roman"/>
          <w:b/>
          <w:sz w:val="24"/>
          <w:szCs w:val="24"/>
        </w:rPr>
        <w:tab/>
      </w:r>
      <w:r w:rsidRPr="00812C8F">
        <w:rPr>
          <w:rFonts w:ascii="Times New Roman" w:hAnsi="Times New Roman" w:cs="Times New Roman"/>
          <w:b/>
          <w:sz w:val="24"/>
          <w:szCs w:val="24"/>
        </w:rPr>
        <w:tab/>
      </w:r>
      <w:r w:rsidRPr="00812C8F">
        <w:rPr>
          <w:rFonts w:ascii="Times New Roman" w:hAnsi="Times New Roman" w:cs="Times New Roman"/>
          <w:b/>
          <w:sz w:val="24"/>
          <w:szCs w:val="24"/>
        </w:rPr>
        <w:tab/>
      </w:r>
      <w:r w:rsidRPr="00812C8F">
        <w:rPr>
          <w:rFonts w:ascii="Times New Roman" w:hAnsi="Times New Roman" w:cs="Times New Roman"/>
          <w:b/>
          <w:sz w:val="24"/>
          <w:szCs w:val="24"/>
        </w:rPr>
        <w:tab/>
      </w:r>
      <w:r w:rsidRPr="00812C8F">
        <w:rPr>
          <w:rFonts w:ascii="Times New Roman" w:hAnsi="Times New Roman" w:cs="Times New Roman"/>
          <w:b/>
          <w:sz w:val="24"/>
          <w:szCs w:val="24"/>
        </w:rPr>
        <w:tab/>
      </w:r>
      <w:r w:rsidRPr="00812C8F">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4896,5</m:t>
            </m:r>
          </m:num>
          <m:den>
            <m:d>
              <m:dPr>
                <m:ctrlPr>
                  <w:rPr>
                    <w:rFonts w:ascii="Cambria Math" w:hAnsi="Cambria Math" w:cs="Times New Roman"/>
                    <w:sz w:val="24"/>
                    <w:szCs w:val="24"/>
                  </w:rPr>
                </m:ctrlPr>
              </m:dPr>
              <m:e>
                <m:r>
                  <m:rPr>
                    <m:sty m:val="p"/>
                  </m:rPr>
                  <w:rPr>
                    <w:rFonts w:ascii="Cambria Math" w:hAnsi="Cambria Math" w:cs="Times New Roman"/>
                    <w:sz w:val="24"/>
                    <w:szCs w:val="24"/>
                  </w:rPr>
                  <m:t>5000 – 3153</m:t>
                </m:r>
              </m:e>
            </m:d>
          </m:den>
        </m:f>
      </m:oMath>
    </w:p>
    <w:p w14:paraId="0422B71E" w14:textId="77777777" w:rsidR="00812C8F" w:rsidRPr="00A73CFA" w:rsidRDefault="00AB7F1A" w:rsidP="00812C8F">
      <w:pPr>
        <w:ind w:left="284"/>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2,651</w:t>
      </w:r>
      <w:r w:rsidR="00A73CFA">
        <w:rPr>
          <w:rFonts w:ascii="Times New Roman" w:hAnsi="Times New Roman" w:cs="Times New Roman"/>
          <w:sz w:val="24"/>
          <w:szCs w:val="24"/>
        </w:rPr>
        <w:t xml:space="preserve"> gram/cm</w:t>
      </w:r>
      <w:r w:rsidR="00A73CFA">
        <w:rPr>
          <w:rFonts w:ascii="Times New Roman" w:hAnsi="Times New Roman" w:cs="Times New Roman"/>
          <w:sz w:val="24"/>
          <w:szCs w:val="24"/>
          <w:vertAlign w:val="superscript"/>
        </w:rPr>
        <w:t>3</w:t>
      </w:r>
    </w:p>
    <w:p w14:paraId="42D79BFE" w14:textId="77777777" w:rsidR="00812C8F" w:rsidRPr="00812C8F" w:rsidRDefault="00812C8F" w:rsidP="00452AE5">
      <w:pPr>
        <w:pStyle w:val="ListParagraph"/>
        <w:numPr>
          <w:ilvl w:val="0"/>
          <w:numId w:val="38"/>
        </w:numPr>
        <w:spacing w:after="0" w:line="360" w:lineRule="auto"/>
        <w:ind w:left="567" w:hanging="283"/>
        <w:jc w:val="both"/>
        <w:rPr>
          <w:rFonts w:ascii="Times New Roman" w:hAnsi="Times New Roman" w:cs="Times New Roman"/>
          <w:sz w:val="24"/>
          <w:szCs w:val="24"/>
        </w:rPr>
      </w:pPr>
      <w:r w:rsidRPr="00812C8F">
        <w:rPr>
          <w:rFonts w:ascii="Times New Roman" w:hAnsi="Times New Roman" w:cs="Times New Roman"/>
          <w:sz w:val="24"/>
          <w:szCs w:val="24"/>
        </w:rPr>
        <w:t xml:space="preserve">Berat jenis kering muka </w:t>
      </w:r>
      <w:r w:rsidRPr="00812C8F">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Bj</m:t>
            </m:r>
          </m:num>
          <m:den>
            <m:r>
              <m:rPr>
                <m:sty m:val="p"/>
              </m:rPr>
              <w:rPr>
                <w:rFonts w:ascii="Cambria Math" w:hAnsi="Cambria Math" w:cs="Times New Roman"/>
                <w:sz w:val="24"/>
                <w:szCs w:val="24"/>
              </w:rPr>
              <m:t>(Bj  – Ba)</m:t>
            </m:r>
          </m:den>
        </m:f>
      </m:oMath>
    </w:p>
    <w:p w14:paraId="64882B8C" w14:textId="77777777" w:rsidR="00812C8F" w:rsidRPr="00812C8F" w:rsidRDefault="00812C8F" w:rsidP="00812C8F">
      <w:pPr>
        <w:ind w:left="284"/>
        <w:rPr>
          <w:rFonts w:ascii="Times New Roman" w:hAnsi="Times New Roman" w:cs="Times New Roman"/>
          <w:sz w:val="24"/>
          <w:szCs w:val="24"/>
        </w:rPr>
      </w:pP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5000</m:t>
            </m:r>
          </m:num>
          <m:den>
            <m:r>
              <m:rPr>
                <m:sty m:val="p"/>
              </m:rPr>
              <w:rPr>
                <w:rFonts w:ascii="Cambria Math" w:hAnsi="Cambria Math" w:cs="Times New Roman"/>
                <w:sz w:val="24"/>
                <w:szCs w:val="24"/>
              </w:rPr>
              <m:t>(5000 – 3153)</m:t>
            </m:r>
          </m:den>
        </m:f>
      </m:oMath>
    </w:p>
    <w:p w14:paraId="56FB969D" w14:textId="77777777" w:rsidR="00812C8F" w:rsidRPr="00A73CFA" w:rsidRDefault="00812C8F" w:rsidP="00C43E5E">
      <w:pPr>
        <w:ind w:left="284"/>
        <w:rPr>
          <w:rFonts w:ascii="Times New Roman" w:hAnsi="Times New Roman" w:cs="Times New Roman"/>
          <w:sz w:val="24"/>
          <w:szCs w:val="24"/>
          <w:vertAlign w:val="superscript"/>
        </w:rPr>
      </w:pP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t>= 2,</w:t>
      </w:r>
      <w:r w:rsidR="00AB7F1A">
        <w:rPr>
          <w:rFonts w:ascii="Times New Roman" w:hAnsi="Times New Roman" w:cs="Times New Roman"/>
          <w:sz w:val="24"/>
          <w:szCs w:val="24"/>
        </w:rPr>
        <w:t>707</w:t>
      </w:r>
      <w:r w:rsidRPr="00812C8F">
        <w:rPr>
          <w:rFonts w:ascii="Times New Roman" w:hAnsi="Times New Roman" w:cs="Times New Roman"/>
          <w:sz w:val="24"/>
          <w:szCs w:val="24"/>
        </w:rPr>
        <w:t xml:space="preserve"> </w:t>
      </w:r>
      <w:r w:rsidR="00A73CFA">
        <w:rPr>
          <w:rFonts w:ascii="Times New Roman" w:hAnsi="Times New Roman" w:cs="Times New Roman"/>
          <w:sz w:val="24"/>
          <w:szCs w:val="24"/>
        </w:rPr>
        <w:t>gram/cm</w:t>
      </w:r>
      <w:r w:rsidR="00A73CFA">
        <w:rPr>
          <w:rFonts w:ascii="Times New Roman" w:hAnsi="Times New Roman" w:cs="Times New Roman"/>
          <w:sz w:val="24"/>
          <w:szCs w:val="24"/>
          <w:vertAlign w:val="superscript"/>
        </w:rPr>
        <w:t>3</w:t>
      </w:r>
    </w:p>
    <w:p w14:paraId="0CCDEF70" w14:textId="77777777" w:rsidR="00812C8F" w:rsidRPr="00812C8F" w:rsidRDefault="00812C8F" w:rsidP="00452AE5">
      <w:pPr>
        <w:pStyle w:val="ListParagraph"/>
        <w:numPr>
          <w:ilvl w:val="0"/>
          <w:numId w:val="38"/>
        </w:numPr>
        <w:spacing w:after="0" w:line="360" w:lineRule="auto"/>
        <w:ind w:left="567" w:hanging="283"/>
        <w:jc w:val="both"/>
        <w:rPr>
          <w:rFonts w:ascii="Times New Roman" w:hAnsi="Times New Roman" w:cs="Times New Roman"/>
          <w:sz w:val="24"/>
          <w:szCs w:val="24"/>
        </w:rPr>
      </w:pPr>
      <w:r w:rsidRPr="00812C8F">
        <w:rPr>
          <w:rFonts w:ascii="Times New Roman" w:hAnsi="Times New Roman" w:cs="Times New Roman"/>
          <w:sz w:val="24"/>
          <w:szCs w:val="24"/>
        </w:rPr>
        <w:t xml:space="preserve">Berat jenis semu </w:t>
      </w:r>
      <w:r w:rsidRPr="00812C8F">
        <w:rPr>
          <w:rFonts w:ascii="Times New Roman" w:hAnsi="Times New Roman" w:cs="Times New Roman"/>
          <w:sz w:val="24"/>
          <w:szCs w:val="24"/>
        </w:rPr>
        <w:tab/>
      </w:r>
      <w:r w:rsidRPr="00812C8F">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Bk</m:t>
            </m:r>
          </m:num>
          <m:den>
            <m:r>
              <m:rPr>
                <m:sty m:val="p"/>
              </m:rPr>
              <w:rPr>
                <w:rFonts w:ascii="Cambria Math" w:hAnsi="Cambria Math" w:cs="Times New Roman"/>
                <w:sz w:val="24"/>
                <w:szCs w:val="24"/>
              </w:rPr>
              <m:t xml:space="preserve">(Bk – Ba) </m:t>
            </m:r>
          </m:den>
        </m:f>
      </m:oMath>
    </w:p>
    <w:p w14:paraId="53674C77" w14:textId="77777777" w:rsidR="00812C8F" w:rsidRPr="00812C8F" w:rsidRDefault="00812C8F" w:rsidP="00812C8F">
      <w:pPr>
        <w:ind w:left="284"/>
        <w:rPr>
          <w:rFonts w:ascii="Times New Roman" w:hAnsi="Times New Roman" w:cs="Times New Roman"/>
          <w:sz w:val="24"/>
          <w:szCs w:val="24"/>
        </w:rPr>
      </w:pP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4896,5</m:t>
            </m:r>
          </m:num>
          <m:den>
            <m:r>
              <m:rPr>
                <m:sty m:val="p"/>
              </m:rPr>
              <w:rPr>
                <w:rFonts w:ascii="Cambria Math" w:hAnsi="Cambria Math" w:cs="Times New Roman"/>
                <w:sz w:val="24"/>
                <w:szCs w:val="24"/>
              </w:rPr>
              <m:t xml:space="preserve">(4896, – 3153) </m:t>
            </m:r>
          </m:den>
        </m:f>
      </m:oMath>
    </w:p>
    <w:p w14:paraId="3CED5496" w14:textId="77777777" w:rsidR="00812C8F" w:rsidRPr="00A73CFA" w:rsidRDefault="00812C8F" w:rsidP="00812C8F">
      <w:pPr>
        <w:ind w:left="284"/>
        <w:rPr>
          <w:rFonts w:ascii="Times New Roman" w:hAnsi="Times New Roman" w:cs="Times New Roman"/>
          <w:sz w:val="24"/>
          <w:szCs w:val="24"/>
          <w:vertAlign w:val="superscript"/>
        </w:rPr>
      </w:pP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r>
      <w:r w:rsidRPr="00812C8F">
        <w:rPr>
          <w:rFonts w:ascii="Times New Roman" w:hAnsi="Times New Roman" w:cs="Times New Roman"/>
          <w:sz w:val="24"/>
          <w:szCs w:val="24"/>
        </w:rPr>
        <w:tab/>
        <w:t>= 2,</w:t>
      </w:r>
      <w:r w:rsidR="00AB7F1A">
        <w:rPr>
          <w:rFonts w:ascii="Times New Roman" w:hAnsi="Times New Roman" w:cs="Times New Roman"/>
          <w:sz w:val="24"/>
          <w:szCs w:val="24"/>
        </w:rPr>
        <w:t>808</w:t>
      </w:r>
      <w:r w:rsidRPr="00812C8F">
        <w:rPr>
          <w:rFonts w:ascii="Times New Roman" w:hAnsi="Times New Roman" w:cs="Times New Roman"/>
          <w:sz w:val="24"/>
          <w:szCs w:val="24"/>
        </w:rPr>
        <w:t xml:space="preserve"> </w:t>
      </w:r>
      <w:r w:rsidR="00A73CFA">
        <w:rPr>
          <w:rFonts w:ascii="Times New Roman" w:hAnsi="Times New Roman" w:cs="Times New Roman"/>
          <w:sz w:val="24"/>
          <w:szCs w:val="24"/>
        </w:rPr>
        <w:t>gram/cm</w:t>
      </w:r>
      <w:r w:rsidR="00A73CFA">
        <w:rPr>
          <w:rFonts w:ascii="Times New Roman" w:hAnsi="Times New Roman" w:cs="Times New Roman"/>
          <w:sz w:val="24"/>
          <w:szCs w:val="24"/>
          <w:vertAlign w:val="superscript"/>
        </w:rPr>
        <w:t>3</w:t>
      </w:r>
    </w:p>
    <w:p w14:paraId="77D2D2C9" w14:textId="77777777" w:rsidR="00812C8F" w:rsidRPr="00812C8F" w:rsidRDefault="00812C8F" w:rsidP="00452AE5">
      <w:pPr>
        <w:pStyle w:val="ListParagraph"/>
        <w:numPr>
          <w:ilvl w:val="0"/>
          <w:numId w:val="38"/>
        </w:numPr>
        <w:spacing w:after="0" w:line="360" w:lineRule="auto"/>
        <w:ind w:left="567" w:hanging="283"/>
        <w:jc w:val="both"/>
        <w:rPr>
          <w:rFonts w:ascii="Times New Roman" w:eastAsiaTheme="minorEastAsia" w:hAnsi="Times New Roman" w:cs="Times New Roman"/>
          <w:sz w:val="24"/>
          <w:szCs w:val="24"/>
        </w:rPr>
      </w:pPr>
      <w:r w:rsidRPr="00812C8F">
        <w:rPr>
          <w:rFonts w:ascii="Times New Roman" w:hAnsi="Times New Roman" w:cs="Times New Roman"/>
          <w:sz w:val="24"/>
          <w:szCs w:val="24"/>
        </w:rPr>
        <w:t>Penyerapan air</w:t>
      </w:r>
      <w:r w:rsidRPr="00812C8F">
        <w:rPr>
          <w:rFonts w:ascii="Times New Roman" w:hAnsi="Times New Roman" w:cs="Times New Roman"/>
          <w:sz w:val="24"/>
          <w:szCs w:val="24"/>
        </w:rPr>
        <w:tab/>
      </w:r>
      <w:r w:rsidRPr="00812C8F">
        <w:rPr>
          <w:rFonts w:ascii="Times New Roman" w:hAnsi="Times New Roman" w:cs="Times New Roman"/>
          <w:sz w:val="24"/>
          <w:szCs w:val="24"/>
        </w:rPr>
        <w:tab/>
      </w:r>
      <w:r w:rsidR="00452AE5">
        <w:rPr>
          <w:rFonts w:ascii="Times New Roman" w:hAnsi="Times New Roman" w:cs="Times New Roman"/>
          <w:sz w:val="24"/>
          <w:szCs w:val="24"/>
        </w:rPr>
        <w:tab/>
      </w:r>
      <w:r w:rsidRPr="00812C8F">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(Bj – Bk)</m:t>
            </m:r>
          </m:num>
          <m:den>
            <m:r>
              <m:rPr>
                <m:sty m:val="p"/>
              </m:rPr>
              <w:rPr>
                <w:rFonts w:ascii="Cambria Math" w:hAnsi="Cambria Math" w:cs="Times New Roman"/>
                <w:sz w:val="24"/>
                <w:szCs w:val="24"/>
              </w:rPr>
              <m:t>Bk</m:t>
            </m:r>
          </m:den>
        </m:f>
      </m:oMath>
      <w:r w:rsidRPr="00812C8F">
        <w:rPr>
          <w:rFonts w:ascii="Times New Roman" w:eastAsiaTheme="minorEastAsia" w:hAnsi="Times New Roman" w:cs="Times New Roman"/>
          <w:sz w:val="24"/>
          <w:szCs w:val="24"/>
        </w:rPr>
        <w:t xml:space="preserve"> x 100%</w:t>
      </w:r>
    </w:p>
    <w:p w14:paraId="6DED501E" w14:textId="77777777" w:rsidR="00812C8F" w:rsidRPr="00812C8F" w:rsidRDefault="00812C8F" w:rsidP="00812C8F">
      <w:pPr>
        <w:ind w:left="284"/>
        <w:rPr>
          <w:rFonts w:ascii="Times New Roman" w:eastAsiaTheme="minorEastAsia" w:hAnsi="Times New Roman" w:cs="Times New Roman"/>
          <w:sz w:val="24"/>
          <w:szCs w:val="24"/>
        </w:rPr>
      </w:pP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(5000 – 4896,5)</m:t>
            </m:r>
          </m:num>
          <m:den>
            <m:r>
              <m:rPr>
                <m:sty m:val="p"/>
              </m:rPr>
              <w:rPr>
                <w:rFonts w:ascii="Cambria Math" w:hAnsi="Cambria Math" w:cs="Times New Roman"/>
                <w:sz w:val="24"/>
                <w:szCs w:val="24"/>
              </w:rPr>
              <m:t>4896,5</m:t>
            </m:r>
          </m:den>
        </m:f>
      </m:oMath>
      <w:r w:rsidRPr="00812C8F">
        <w:rPr>
          <w:rFonts w:ascii="Times New Roman" w:eastAsiaTheme="minorEastAsia" w:hAnsi="Times New Roman" w:cs="Times New Roman"/>
          <w:sz w:val="24"/>
          <w:szCs w:val="24"/>
        </w:rPr>
        <w:t xml:space="preserve"> x 100%</w:t>
      </w:r>
    </w:p>
    <w:p w14:paraId="44278CB4" w14:textId="77777777" w:rsidR="00812C8F" w:rsidRDefault="00812C8F" w:rsidP="00C43E5E">
      <w:pPr>
        <w:spacing w:after="240"/>
        <w:rPr>
          <w:rFonts w:ascii="Times New Roman" w:eastAsiaTheme="minorEastAsia" w:hAnsi="Times New Roman" w:cs="Times New Roman"/>
          <w:sz w:val="24"/>
          <w:szCs w:val="24"/>
        </w:rPr>
      </w:pP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r>
      <w:r w:rsidRPr="00812C8F">
        <w:rPr>
          <w:rFonts w:ascii="Times New Roman" w:eastAsiaTheme="minorEastAsia" w:hAnsi="Times New Roman" w:cs="Times New Roman"/>
          <w:sz w:val="24"/>
          <w:szCs w:val="24"/>
        </w:rPr>
        <w:tab/>
        <w:t xml:space="preserve">= </w:t>
      </w:r>
      <w:r w:rsidR="00AB7F1A">
        <w:rPr>
          <w:rFonts w:ascii="Times New Roman" w:eastAsiaTheme="minorEastAsia" w:hAnsi="Times New Roman" w:cs="Times New Roman"/>
          <w:sz w:val="24"/>
          <w:szCs w:val="24"/>
        </w:rPr>
        <w:t>2,114</w:t>
      </w:r>
      <w:r w:rsidRPr="00812C8F">
        <w:rPr>
          <w:rFonts w:ascii="Times New Roman" w:eastAsiaTheme="minorEastAsia" w:hAnsi="Times New Roman" w:cs="Times New Roman"/>
          <w:sz w:val="24"/>
          <w:szCs w:val="24"/>
        </w:rPr>
        <w:t>%</w:t>
      </w:r>
    </w:p>
    <w:p w14:paraId="3C4DAE55" w14:textId="77777777" w:rsidR="00475D22" w:rsidRDefault="006B5383" w:rsidP="00563872">
      <w:pPr>
        <w:spacing w:before="240" w:after="0" w:line="360" w:lineRule="auto"/>
        <w:ind w:left="284"/>
        <w:jc w:val="both"/>
        <w:rPr>
          <w:rFonts w:ascii="Times New Roman" w:eastAsiaTheme="minorEastAsia" w:hAnsi="Times New Roman" w:cs="Times New Roman"/>
          <w:sz w:val="24"/>
          <w:szCs w:val="24"/>
        </w:rPr>
      </w:pPr>
      <w:r>
        <w:rPr>
          <w:rFonts w:ascii="Times New Roman" w:hAnsi="Times New Roman" w:cs="Times New Roman"/>
          <w:sz w:val="24"/>
          <w:szCs w:val="24"/>
        </w:rPr>
        <w:t>Berdasarkan 2 hasil pengujian berat jenis dan penyerapan air di atas, maka berat jenis dan penyerapan air rata-rata</w:t>
      </w:r>
      <w:r>
        <w:rPr>
          <w:rFonts w:ascii="Times New Roman" w:eastAsiaTheme="minorEastAsia" w:hAnsi="Times New Roman" w:cs="Times New Roman"/>
          <w:sz w:val="24"/>
          <w:szCs w:val="24"/>
        </w:rPr>
        <w:t xml:space="preserve"> adalah</w:t>
      </w:r>
      <w:r w:rsidR="001275BD">
        <w:rPr>
          <w:rFonts w:ascii="Times New Roman" w:eastAsiaTheme="minorEastAsia" w:hAnsi="Times New Roman" w:cs="Times New Roman"/>
          <w:sz w:val="24"/>
          <w:szCs w:val="24"/>
        </w:rPr>
        <w:t xml:space="preserve"> sebagai berikut.</w:t>
      </w:r>
    </w:p>
    <w:p w14:paraId="0B25BDA9" w14:textId="77777777" w:rsidR="005372C8" w:rsidRDefault="005372C8" w:rsidP="00563872">
      <w:pPr>
        <w:spacing w:before="240" w:after="0" w:line="360" w:lineRule="auto"/>
        <w:ind w:left="284"/>
        <w:jc w:val="both"/>
        <w:rPr>
          <w:rFonts w:ascii="Times New Roman" w:eastAsiaTheme="minorEastAsia" w:hAnsi="Times New Roman" w:cs="Times New Roman"/>
          <w:sz w:val="24"/>
          <w:szCs w:val="24"/>
        </w:rPr>
      </w:pPr>
    </w:p>
    <w:p w14:paraId="41E9BA83" w14:textId="77777777" w:rsidR="00CE1734" w:rsidRDefault="00CE1734" w:rsidP="00563872">
      <w:pPr>
        <w:spacing w:before="240" w:after="0" w:line="360" w:lineRule="auto"/>
        <w:ind w:left="284"/>
        <w:jc w:val="both"/>
        <w:rPr>
          <w:rFonts w:ascii="Times New Roman" w:eastAsiaTheme="minorEastAsia" w:hAnsi="Times New Roman" w:cs="Times New Roman"/>
          <w:sz w:val="24"/>
          <w:szCs w:val="24"/>
        </w:rPr>
      </w:pPr>
    </w:p>
    <w:p w14:paraId="3EA4FD52" w14:textId="77777777" w:rsidR="00CE1734" w:rsidRPr="00377292" w:rsidRDefault="00CE1734" w:rsidP="00563872">
      <w:pPr>
        <w:spacing w:before="240" w:after="0" w:line="360" w:lineRule="auto"/>
        <w:ind w:left="284"/>
        <w:jc w:val="both"/>
        <w:rPr>
          <w:rFonts w:ascii="Times New Roman" w:eastAsiaTheme="minorEastAsia" w:hAnsi="Times New Roman" w:cs="Times New Roman"/>
          <w:sz w:val="24"/>
          <w:szCs w:val="24"/>
        </w:rPr>
      </w:pPr>
    </w:p>
    <w:p w14:paraId="5A970270" w14:textId="77777777" w:rsidR="001275BD" w:rsidRPr="00295A0F" w:rsidRDefault="001275BD" w:rsidP="00563872">
      <w:pPr>
        <w:pStyle w:val="ListParagraph"/>
        <w:numPr>
          <w:ilvl w:val="0"/>
          <w:numId w:val="38"/>
        </w:numPr>
        <w:spacing w:after="0" w:line="360" w:lineRule="auto"/>
        <w:ind w:left="567" w:hanging="283"/>
        <w:jc w:val="both"/>
        <w:rPr>
          <w:rFonts w:ascii="Times New Roman" w:hAnsi="Times New Roman" w:cs="Times New Roman"/>
          <w:sz w:val="24"/>
          <w:szCs w:val="24"/>
        </w:rPr>
      </w:pPr>
      <w:r>
        <w:rPr>
          <w:rFonts w:ascii="Times New Roman" w:eastAsiaTheme="minorEastAsia" w:hAnsi="Times New Roman" w:cs="Times New Roman"/>
          <w:sz w:val="24"/>
          <w:szCs w:val="24"/>
        </w:rPr>
        <w:t xml:space="preserve">Berat Jenis </w:t>
      </w:r>
      <w:r>
        <w:rPr>
          <w:rFonts w:ascii="Times New Roman" w:eastAsiaTheme="minorEastAsia" w:hAnsi="Times New Roman" w:cs="Times New Roman"/>
          <w:i/>
          <w:sz w:val="24"/>
          <w:szCs w:val="24"/>
        </w:rPr>
        <w:t xml:space="preserve">SSD </w:t>
      </w:r>
      <w:r>
        <w:rPr>
          <w:rFonts w:ascii="Times New Roman" w:eastAsiaTheme="minorEastAsia" w:hAnsi="Times New Roman" w:cs="Times New Roman"/>
          <w:sz w:val="24"/>
          <w:szCs w:val="24"/>
        </w:rPr>
        <w:t>rata-rata</w:t>
      </w:r>
      <w:r>
        <w:rPr>
          <w:rFonts w:ascii="Times New Roman" w:eastAsiaTheme="minorEastAsia"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(Berat jenis Sampel 1+Berat jenis sampel 2)</m:t>
            </m:r>
          </m:num>
          <m:den>
            <m:r>
              <w:rPr>
                <w:rFonts w:ascii="Cambria Math" w:hAnsi="Cambria Math" w:cs="Times New Roman"/>
                <w:sz w:val="24"/>
                <w:szCs w:val="24"/>
              </w:rPr>
              <m:t>2</m:t>
            </m:r>
          </m:den>
        </m:f>
      </m:oMath>
    </w:p>
    <w:p w14:paraId="6E455FBF" w14:textId="77777777" w:rsidR="001275BD" w:rsidRDefault="001275BD" w:rsidP="001275BD">
      <w:pPr>
        <w:pStyle w:val="ListParagraph"/>
        <w:spacing w:after="0" w:line="360" w:lineRule="auto"/>
        <w:ind w:left="360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(2,707+ 2,688)</m:t>
            </m:r>
          </m:num>
          <m:den>
            <m:r>
              <w:rPr>
                <w:rFonts w:ascii="Cambria Math" w:hAnsi="Cambria Math" w:cs="Times New Roman"/>
                <w:sz w:val="24"/>
                <w:szCs w:val="24"/>
              </w:rPr>
              <m:t>2</m:t>
            </m:r>
          </m:den>
        </m:f>
      </m:oMath>
    </w:p>
    <w:p w14:paraId="76771327" w14:textId="77777777" w:rsidR="00A9545C" w:rsidRPr="00475D22" w:rsidRDefault="001275BD" w:rsidP="00475D22">
      <w:pPr>
        <w:pStyle w:val="ListParagraph"/>
        <w:spacing w:after="0" w:line="360" w:lineRule="auto"/>
        <w:ind w:left="3600"/>
        <w:jc w:val="both"/>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 2,698</w:t>
      </w:r>
      <w:r w:rsidR="00A73CFA">
        <w:rPr>
          <w:rFonts w:ascii="Times New Roman" w:eastAsiaTheme="minorEastAsia" w:hAnsi="Times New Roman" w:cs="Times New Roman"/>
          <w:sz w:val="24"/>
          <w:szCs w:val="24"/>
        </w:rPr>
        <w:t xml:space="preserve"> gram/cm</w:t>
      </w:r>
      <w:r w:rsidR="00A73CFA">
        <w:rPr>
          <w:rFonts w:ascii="Times New Roman" w:eastAsiaTheme="minorEastAsia" w:hAnsi="Times New Roman" w:cs="Times New Roman"/>
          <w:sz w:val="24"/>
          <w:szCs w:val="24"/>
          <w:vertAlign w:val="superscript"/>
        </w:rPr>
        <w:t>3</w:t>
      </w:r>
    </w:p>
    <w:p w14:paraId="5126A73E" w14:textId="77777777" w:rsidR="001275BD" w:rsidRPr="000E24D3" w:rsidRDefault="001275BD" w:rsidP="00563872">
      <w:pPr>
        <w:pStyle w:val="ListParagraph"/>
        <w:numPr>
          <w:ilvl w:val="0"/>
          <w:numId w:val="38"/>
        </w:numPr>
        <w:spacing w:after="0" w:line="360" w:lineRule="auto"/>
        <w:ind w:left="567" w:hanging="283"/>
        <w:jc w:val="both"/>
        <w:rPr>
          <w:rFonts w:ascii="Times New Roman" w:hAnsi="Times New Roman" w:cs="Times New Roman"/>
          <w:sz w:val="24"/>
          <w:szCs w:val="24"/>
        </w:rPr>
      </w:pPr>
      <w:r>
        <w:rPr>
          <w:rFonts w:ascii="Times New Roman" w:eastAsiaTheme="minorEastAsia" w:hAnsi="Times New Roman" w:cs="Times New Roman"/>
          <w:sz w:val="24"/>
          <w:szCs w:val="24"/>
        </w:rPr>
        <w:t xml:space="preserve">Penyerapan air rata-rata </w:t>
      </w:r>
      <w:r>
        <w:rPr>
          <w:rFonts w:ascii="Times New Roman" w:eastAsiaTheme="minorEastAsia"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(Penyerapan Hasil 1+Berat jeinis sampel 2</m:t>
            </m:r>
          </m:num>
          <m:den>
            <m:r>
              <w:rPr>
                <w:rFonts w:ascii="Cambria Math" w:hAnsi="Cambria Math" w:cs="Times New Roman"/>
                <w:sz w:val="24"/>
                <w:szCs w:val="24"/>
              </w:rPr>
              <m:t>2</m:t>
            </m:r>
          </m:den>
        </m:f>
      </m:oMath>
    </w:p>
    <w:p w14:paraId="52EADAE7" w14:textId="77777777" w:rsidR="001275BD" w:rsidRDefault="001275BD" w:rsidP="001275BD">
      <w:pPr>
        <w:pStyle w:val="ListParagraph"/>
        <w:spacing w:after="0" w:line="360" w:lineRule="auto"/>
        <w:ind w:left="3033" w:firstLine="567"/>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(2,114+2,444)</m:t>
            </m:r>
          </m:num>
          <m:den>
            <m:r>
              <w:rPr>
                <w:rFonts w:ascii="Cambria Math" w:hAnsi="Cambria Math" w:cs="Times New Roman"/>
                <w:sz w:val="24"/>
                <w:szCs w:val="24"/>
              </w:rPr>
              <m:t>2</m:t>
            </m:r>
          </m:den>
        </m:f>
      </m:oMath>
    </w:p>
    <w:p w14:paraId="16DCA08B" w14:textId="77777777" w:rsidR="00563872" w:rsidRDefault="001275BD" w:rsidP="00563872">
      <w:pPr>
        <w:pStyle w:val="ListParagraph"/>
        <w:spacing w:after="0" w:line="360" w:lineRule="auto"/>
        <w:ind w:left="0" w:firstLine="567"/>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2,279</w:t>
      </w:r>
      <w:r w:rsidR="00A73CFA">
        <w:rPr>
          <w:rFonts w:ascii="Times New Roman" w:eastAsiaTheme="minorEastAsia" w:hAnsi="Times New Roman" w:cs="Times New Roman"/>
          <w:sz w:val="24"/>
          <w:szCs w:val="24"/>
        </w:rPr>
        <w:t>%</w:t>
      </w:r>
    </w:p>
    <w:p w14:paraId="2907B90F" w14:textId="77777777" w:rsidR="003550E6" w:rsidRPr="00563872" w:rsidRDefault="003550E6" w:rsidP="00563872">
      <w:pPr>
        <w:spacing w:before="240" w:after="0" w:line="360" w:lineRule="auto"/>
        <w:ind w:left="284"/>
        <w:jc w:val="both"/>
        <w:rPr>
          <w:rFonts w:ascii="Times New Roman" w:eastAsiaTheme="minorEastAsia" w:hAnsi="Times New Roman" w:cs="Times New Roman"/>
          <w:sz w:val="24"/>
          <w:szCs w:val="24"/>
        </w:rPr>
      </w:pPr>
      <w:r>
        <w:rPr>
          <w:rFonts w:ascii="Times New Roman" w:hAnsi="Times New Roman" w:cs="Times New Roman"/>
          <w:sz w:val="24"/>
          <w:szCs w:val="24"/>
        </w:rPr>
        <w:t>Hasil pengujian yang dilakukan diperoleh hasil bahwa berat jenis kering muka (</w:t>
      </w:r>
      <w:r w:rsidRPr="00563872">
        <w:rPr>
          <w:rFonts w:ascii="Times New Roman" w:hAnsi="Times New Roman" w:cs="Times New Roman"/>
          <w:sz w:val="24"/>
          <w:szCs w:val="24"/>
        </w:rPr>
        <w:t>SSD</w:t>
      </w:r>
      <w:r>
        <w:rPr>
          <w:rFonts w:ascii="Times New Roman" w:hAnsi="Times New Roman" w:cs="Times New Roman"/>
          <w:i/>
          <w:sz w:val="24"/>
          <w:szCs w:val="24"/>
        </w:rPr>
        <w:t xml:space="preserve">) </w:t>
      </w:r>
      <w:r>
        <w:rPr>
          <w:rFonts w:ascii="Times New Roman" w:hAnsi="Times New Roman" w:cs="Times New Roman"/>
          <w:sz w:val="24"/>
          <w:szCs w:val="24"/>
        </w:rPr>
        <w:t xml:space="preserve">agregat kasar adalah sebesar </w:t>
      </w:r>
      <w:r w:rsidR="0095516D">
        <w:rPr>
          <w:rFonts w:ascii="Times New Roman" w:hAnsi="Times New Roman" w:cs="Times New Roman"/>
          <w:sz w:val="24"/>
          <w:szCs w:val="24"/>
        </w:rPr>
        <w:t>2,698 gram/cm</w:t>
      </w:r>
      <w:r w:rsidR="0095516D">
        <w:rPr>
          <w:rFonts w:ascii="Times New Roman" w:hAnsi="Times New Roman" w:cs="Times New Roman"/>
          <w:sz w:val="24"/>
          <w:szCs w:val="24"/>
          <w:vertAlign w:val="superscript"/>
        </w:rPr>
        <w:t>3</w:t>
      </w:r>
      <w:r w:rsidR="0095516D">
        <w:rPr>
          <w:rFonts w:ascii="Times New Roman" w:hAnsi="Times New Roman" w:cs="Times New Roman"/>
          <w:sz w:val="24"/>
          <w:szCs w:val="24"/>
        </w:rPr>
        <w:t>, sedangkan untuk rasio penyerapan agregat kasar terhadap air sebesar 2,279%.</w:t>
      </w:r>
      <w:r w:rsidR="004668C0">
        <w:rPr>
          <w:rFonts w:ascii="Times New Roman" w:hAnsi="Times New Roman" w:cs="Times New Roman"/>
          <w:sz w:val="24"/>
          <w:szCs w:val="24"/>
        </w:rPr>
        <w:t xml:space="preserve"> Berat jenis agregat kasar lebih besar dibandingkan dengan berat jenis agregat halus dikarenakan butiran agregat kasar yang semakin besar dibandingkan butiran agregat halus. Sedangkan penyerapan agregat kasar kurang dari 3%. Hal ini menunjukan bahwa agregat kasar mempunyai sedikit rongga-rongga/padat dibandingkan agregat halus.</w:t>
      </w:r>
      <w:r w:rsidR="0095516D">
        <w:rPr>
          <w:rFonts w:ascii="Times New Roman" w:hAnsi="Times New Roman" w:cs="Times New Roman"/>
          <w:sz w:val="24"/>
          <w:szCs w:val="24"/>
        </w:rPr>
        <w:t xml:space="preserve"> </w:t>
      </w:r>
      <w:r w:rsidR="00C87777">
        <w:rPr>
          <w:rFonts w:ascii="Times New Roman" w:hAnsi="Times New Roman" w:cs="Times New Roman"/>
          <w:sz w:val="24"/>
          <w:szCs w:val="24"/>
        </w:rPr>
        <w:t>Menurut Mulyono (2003) hubungan antara berat jenis dengan daya serap agregat adalah jika semakin tinggi berat jenis suatu agregat maka akan semakin kecil daya serap air agregat.</w:t>
      </w:r>
    </w:p>
    <w:p w14:paraId="28532FA5" w14:textId="77777777" w:rsidR="00862392" w:rsidRDefault="00C87777" w:rsidP="00862392">
      <w:pPr>
        <w:pStyle w:val="ListParagraph"/>
        <w:numPr>
          <w:ilvl w:val="0"/>
          <w:numId w:val="3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Pengujian Analisa Saringan/Modulus Halus Butir Agregat Kasar (MHB).</w:t>
      </w:r>
    </w:p>
    <w:p w14:paraId="1A579374" w14:textId="77777777" w:rsidR="00F76DCB" w:rsidRPr="00F76DCB" w:rsidRDefault="00C87777" w:rsidP="00F76DCB">
      <w:pPr>
        <w:pStyle w:val="ListParagraph"/>
        <w:spacing w:line="360" w:lineRule="auto"/>
        <w:ind w:left="284"/>
        <w:jc w:val="both"/>
        <w:rPr>
          <w:rFonts w:ascii="Times New Roman" w:hAnsi="Times New Roman" w:cs="Times New Roman"/>
          <w:sz w:val="24"/>
          <w:szCs w:val="24"/>
        </w:rPr>
      </w:pPr>
      <w:r w:rsidRPr="00862392">
        <w:rPr>
          <w:rFonts w:ascii="Times New Roman" w:hAnsi="Times New Roman" w:cs="Times New Roman"/>
          <w:sz w:val="24"/>
          <w:szCs w:val="24"/>
        </w:rPr>
        <w:t>Pengujian Berat Jenis dan Penyerapan Agregat Kasar menggunakan metode SNI 03-1968-1990. Hasil pengujian berat jenis dan Penyerapan air agregat kasar dapat dilihat pada Tabel 5.8</w:t>
      </w:r>
      <w:r w:rsidR="00EC69B5" w:rsidRPr="00862392">
        <w:rPr>
          <w:rFonts w:ascii="Times New Roman" w:hAnsi="Times New Roman" w:cs="Times New Roman"/>
          <w:sz w:val="24"/>
          <w:szCs w:val="24"/>
        </w:rPr>
        <w:t xml:space="preserve"> dan Tabel 5.9</w:t>
      </w:r>
      <w:r w:rsidRPr="00862392">
        <w:rPr>
          <w:rFonts w:ascii="Times New Roman" w:hAnsi="Times New Roman" w:cs="Times New Roman"/>
          <w:sz w:val="24"/>
          <w:szCs w:val="24"/>
        </w:rPr>
        <w:t xml:space="preserve"> berikut ini.</w:t>
      </w:r>
    </w:p>
    <w:p w14:paraId="2CC079B2" w14:textId="771CFF7D" w:rsidR="005E5DCA" w:rsidRPr="002576D9" w:rsidRDefault="008559A9" w:rsidP="008559A9">
      <w:pPr>
        <w:pStyle w:val="Caption"/>
        <w:rPr>
          <w:rFonts w:cs="Times New Roman"/>
          <w:b w:val="0"/>
          <w:szCs w:val="24"/>
        </w:rPr>
      </w:pPr>
      <w:bookmarkStart w:id="96" w:name="_Toc511159741"/>
      <w:r>
        <w:t>Tabel 5.</w:t>
      </w:r>
      <w:r>
        <w:fldChar w:fldCharType="begin"/>
      </w:r>
      <w:r>
        <w:instrText xml:space="preserve"> SEQ Tabel_5. \* ARABIC </w:instrText>
      </w:r>
      <w:r>
        <w:fldChar w:fldCharType="separate"/>
      </w:r>
      <w:r w:rsidR="003E604A">
        <w:rPr>
          <w:noProof/>
        </w:rPr>
        <w:t>8</w:t>
      </w:r>
      <w:r>
        <w:fldChar w:fldCharType="end"/>
      </w:r>
      <w:r w:rsidR="002576D9" w:rsidRPr="004A1EAB">
        <w:rPr>
          <w:rFonts w:cs="Times New Roman"/>
          <w:szCs w:val="24"/>
        </w:rPr>
        <w:t xml:space="preserve"> Hasil Pengujian Analisa Saringan/Modulus Halus Bu</w:t>
      </w:r>
      <w:r w:rsidR="002576D9">
        <w:rPr>
          <w:rFonts w:cs="Times New Roman"/>
          <w:szCs w:val="24"/>
        </w:rPr>
        <w:t>tir (MHB) Agregat Ka</w:t>
      </w:r>
      <w:r w:rsidR="002275AE">
        <w:rPr>
          <w:rFonts w:cs="Times New Roman"/>
          <w:szCs w:val="24"/>
        </w:rPr>
        <w:t>sar</w:t>
      </w:r>
      <w:r w:rsidR="002576D9">
        <w:rPr>
          <w:rFonts w:cs="Times New Roman"/>
          <w:szCs w:val="24"/>
        </w:rPr>
        <w:t xml:space="preserve"> Sampel 1</w:t>
      </w:r>
      <w:bookmarkEnd w:id="9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606"/>
        <w:gridCol w:w="1434"/>
        <w:gridCol w:w="1808"/>
        <w:gridCol w:w="1584"/>
      </w:tblGrid>
      <w:tr w:rsidR="002275AE" w:rsidRPr="002275AE" w14:paraId="4BD1F77D" w14:textId="77777777" w:rsidTr="00F76DCB">
        <w:trPr>
          <w:trHeight w:val="315"/>
          <w:jc w:val="center"/>
        </w:trPr>
        <w:tc>
          <w:tcPr>
            <w:tcW w:w="943" w:type="pct"/>
            <w:noWrap/>
            <w:vAlign w:val="center"/>
            <w:hideMark/>
          </w:tcPr>
          <w:p w14:paraId="6F09701D"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Lubang Ayakan (mm)</w:t>
            </w:r>
          </w:p>
        </w:tc>
        <w:tc>
          <w:tcPr>
            <w:tcW w:w="1013" w:type="pct"/>
            <w:noWrap/>
            <w:vAlign w:val="center"/>
            <w:hideMark/>
          </w:tcPr>
          <w:p w14:paraId="581EE931"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Berat Tertinggal (gram)</w:t>
            </w:r>
          </w:p>
        </w:tc>
        <w:tc>
          <w:tcPr>
            <w:tcW w:w="905" w:type="pct"/>
            <w:noWrap/>
            <w:vAlign w:val="center"/>
            <w:hideMark/>
          </w:tcPr>
          <w:p w14:paraId="34E4E2EE"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Berat Tertinggal (%)</w:t>
            </w:r>
          </w:p>
        </w:tc>
        <w:tc>
          <w:tcPr>
            <w:tcW w:w="1140" w:type="pct"/>
            <w:noWrap/>
            <w:vAlign w:val="center"/>
            <w:hideMark/>
          </w:tcPr>
          <w:p w14:paraId="4BE28E0A"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 xml:space="preserve">Berat Tertinggal Kumulatif </w:t>
            </w:r>
          </w:p>
          <w:p w14:paraId="4D6FFDB5"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w:t>
            </w:r>
          </w:p>
        </w:tc>
        <w:tc>
          <w:tcPr>
            <w:tcW w:w="999" w:type="pct"/>
            <w:noWrap/>
            <w:vAlign w:val="center"/>
            <w:hideMark/>
          </w:tcPr>
          <w:p w14:paraId="5C64EE0E"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Persen Lolos Kumulatif</w:t>
            </w:r>
          </w:p>
          <w:p w14:paraId="270D7F1B" w14:textId="77777777" w:rsidR="002275AE" w:rsidRPr="00905ECF" w:rsidRDefault="002275AE" w:rsidP="0089095A">
            <w:pPr>
              <w:jc w:val="center"/>
              <w:rPr>
                <w:rFonts w:ascii="Times New Roman" w:hAnsi="Times New Roman" w:cs="Times New Roman"/>
                <w:b/>
                <w:bCs/>
                <w:color w:val="000000"/>
              </w:rPr>
            </w:pPr>
            <w:r w:rsidRPr="00905ECF">
              <w:rPr>
                <w:rFonts w:ascii="Times New Roman" w:hAnsi="Times New Roman" w:cs="Times New Roman"/>
                <w:b/>
                <w:bCs/>
                <w:color w:val="000000"/>
              </w:rPr>
              <w:t>(%)</w:t>
            </w:r>
          </w:p>
        </w:tc>
      </w:tr>
      <w:tr w:rsidR="002275AE" w:rsidRPr="002275AE" w14:paraId="555146FA" w14:textId="77777777" w:rsidTr="00F76DCB">
        <w:trPr>
          <w:trHeight w:val="300"/>
          <w:jc w:val="center"/>
        </w:trPr>
        <w:tc>
          <w:tcPr>
            <w:tcW w:w="943" w:type="pct"/>
            <w:noWrap/>
            <w:vAlign w:val="center"/>
            <w:hideMark/>
          </w:tcPr>
          <w:p w14:paraId="51105797" w14:textId="77777777" w:rsidR="002275AE" w:rsidRPr="002275AE" w:rsidRDefault="002275AE" w:rsidP="0089095A">
            <w:pPr>
              <w:jc w:val="center"/>
              <w:rPr>
                <w:rFonts w:ascii="Times New Roman" w:hAnsi="Times New Roman" w:cs="Times New Roman"/>
                <w:color w:val="000000"/>
              </w:rPr>
            </w:pPr>
            <w:r w:rsidRPr="002275AE">
              <w:rPr>
                <w:rFonts w:ascii="Times New Roman" w:hAnsi="Times New Roman" w:cs="Times New Roman"/>
                <w:color w:val="000000"/>
              </w:rPr>
              <w:t>40</w:t>
            </w:r>
          </w:p>
        </w:tc>
        <w:tc>
          <w:tcPr>
            <w:tcW w:w="1013" w:type="pct"/>
            <w:noWrap/>
            <w:vAlign w:val="center"/>
          </w:tcPr>
          <w:p w14:paraId="7AFD2C3F" w14:textId="77777777" w:rsidR="002275AE" w:rsidRPr="002275AE" w:rsidRDefault="002275AE" w:rsidP="0089095A">
            <w:pPr>
              <w:jc w:val="center"/>
              <w:rPr>
                <w:rFonts w:ascii="Times New Roman" w:hAnsi="Times New Roman" w:cs="Times New Roman"/>
                <w:color w:val="000000"/>
              </w:rPr>
            </w:pPr>
            <w:r>
              <w:rPr>
                <w:rFonts w:ascii="Times New Roman" w:hAnsi="Times New Roman" w:cs="Times New Roman"/>
                <w:color w:val="000000"/>
              </w:rPr>
              <w:t>0</w:t>
            </w:r>
          </w:p>
        </w:tc>
        <w:tc>
          <w:tcPr>
            <w:tcW w:w="905" w:type="pct"/>
            <w:noWrap/>
            <w:vAlign w:val="center"/>
          </w:tcPr>
          <w:p w14:paraId="5D975868" w14:textId="77777777" w:rsidR="002275AE" w:rsidRPr="002275AE" w:rsidRDefault="002275AE" w:rsidP="0089095A">
            <w:pPr>
              <w:jc w:val="center"/>
              <w:rPr>
                <w:rFonts w:ascii="Times New Roman" w:hAnsi="Times New Roman" w:cs="Times New Roman"/>
                <w:color w:val="000000"/>
              </w:rPr>
            </w:pPr>
            <w:r>
              <w:rPr>
                <w:rFonts w:ascii="Times New Roman" w:hAnsi="Times New Roman" w:cs="Times New Roman"/>
                <w:color w:val="000000"/>
              </w:rPr>
              <w:t>0</w:t>
            </w:r>
          </w:p>
        </w:tc>
        <w:tc>
          <w:tcPr>
            <w:tcW w:w="1140" w:type="pct"/>
            <w:noWrap/>
            <w:vAlign w:val="center"/>
          </w:tcPr>
          <w:p w14:paraId="122780CD" w14:textId="77777777" w:rsidR="002275AE" w:rsidRPr="002275AE" w:rsidRDefault="002275AE" w:rsidP="0089095A">
            <w:pPr>
              <w:jc w:val="center"/>
              <w:rPr>
                <w:rFonts w:ascii="Times New Roman" w:hAnsi="Times New Roman" w:cs="Times New Roman"/>
                <w:color w:val="000000"/>
              </w:rPr>
            </w:pPr>
            <w:r>
              <w:rPr>
                <w:rFonts w:ascii="Times New Roman" w:hAnsi="Times New Roman" w:cs="Times New Roman"/>
                <w:color w:val="000000"/>
              </w:rPr>
              <w:t>0</w:t>
            </w:r>
          </w:p>
        </w:tc>
        <w:tc>
          <w:tcPr>
            <w:tcW w:w="999" w:type="pct"/>
            <w:noWrap/>
            <w:vAlign w:val="center"/>
          </w:tcPr>
          <w:p w14:paraId="1084E4FC" w14:textId="77777777" w:rsidR="002275AE" w:rsidRPr="002275AE" w:rsidRDefault="002275AE" w:rsidP="0089095A">
            <w:pPr>
              <w:jc w:val="center"/>
              <w:rPr>
                <w:rFonts w:ascii="Times New Roman" w:hAnsi="Times New Roman" w:cs="Times New Roman"/>
                <w:color w:val="000000"/>
              </w:rPr>
            </w:pPr>
            <w:r>
              <w:rPr>
                <w:rFonts w:ascii="Times New Roman" w:hAnsi="Times New Roman" w:cs="Times New Roman"/>
                <w:color w:val="000000"/>
              </w:rPr>
              <w:t>100</w:t>
            </w:r>
          </w:p>
        </w:tc>
      </w:tr>
      <w:tr w:rsidR="005372C8" w:rsidRPr="002275AE" w14:paraId="5978935C" w14:textId="77777777" w:rsidTr="00F76DCB">
        <w:trPr>
          <w:trHeight w:val="300"/>
          <w:jc w:val="center"/>
        </w:trPr>
        <w:tc>
          <w:tcPr>
            <w:tcW w:w="943" w:type="pct"/>
            <w:noWrap/>
            <w:vAlign w:val="center"/>
          </w:tcPr>
          <w:p w14:paraId="2A1CBDD6" w14:textId="77777777" w:rsidR="005372C8" w:rsidRPr="002275AE" w:rsidRDefault="005372C8" w:rsidP="005372C8">
            <w:pPr>
              <w:jc w:val="center"/>
              <w:rPr>
                <w:rFonts w:ascii="Times New Roman" w:hAnsi="Times New Roman" w:cs="Times New Roman"/>
                <w:color w:val="000000"/>
              </w:rPr>
            </w:pPr>
            <w:r w:rsidRPr="002275AE">
              <w:rPr>
                <w:rFonts w:ascii="Times New Roman" w:hAnsi="Times New Roman" w:cs="Times New Roman"/>
                <w:color w:val="000000"/>
              </w:rPr>
              <w:t>20</w:t>
            </w:r>
          </w:p>
        </w:tc>
        <w:tc>
          <w:tcPr>
            <w:tcW w:w="1013" w:type="pct"/>
            <w:noWrap/>
            <w:vAlign w:val="center"/>
          </w:tcPr>
          <w:p w14:paraId="2BAB8C7E"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228,5</w:t>
            </w:r>
          </w:p>
        </w:tc>
        <w:tc>
          <w:tcPr>
            <w:tcW w:w="905" w:type="pct"/>
            <w:noWrap/>
            <w:vAlign w:val="center"/>
          </w:tcPr>
          <w:p w14:paraId="6F3977C4"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4,571</w:t>
            </w:r>
          </w:p>
        </w:tc>
        <w:tc>
          <w:tcPr>
            <w:tcW w:w="1140" w:type="pct"/>
            <w:noWrap/>
            <w:vAlign w:val="center"/>
          </w:tcPr>
          <w:p w14:paraId="0AB48AAD"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4,571</w:t>
            </w:r>
          </w:p>
        </w:tc>
        <w:tc>
          <w:tcPr>
            <w:tcW w:w="999" w:type="pct"/>
            <w:noWrap/>
            <w:vAlign w:val="center"/>
          </w:tcPr>
          <w:p w14:paraId="4B38B4B0"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95,429</w:t>
            </w:r>
          </w:p>
        </w:tc>
      </w:tr>
      <w:tr w:rsidR="005372C8" w:rsidRPr="002275AE" w14:paraId="5F5BC7A4" w14:textId="77777777" w:rsidTr="00F76DCB">
        <w:trPr>
          <w:trHeight w:val="300"/>
          <w:jc w:val="center"/>
        </w:trPr>
        <w:tc>
          <w:tcPr>
            <w:tcW w:w="943" w:type="pct"/>
            <w:noWrap/>
            <w:vAlign w:val="center"/>
          </w:tcPr>
          <w:p w14:paraId="01BA1EF2" w14:textId="77777777" w:rsidR="005372C8" w:rsidRPr="002275AE" w:rsidRDefault="005372C8" w:rsidP="005372C8">
            <w:pPr>
              <w:jc w:val="center"/>
              <w:rPr>
                <w:rFonts w:ascii="Times New Roman" w:hAnsi="Times New Roman" w:cs="Times New Roman"/>
                <w:color w:val="000000"/>
              </w:rPr>
            </w:pPr>
            <w:r w:rsidRPr="002275AE">
              <w:rPr>
                <w:rFonts w:ascii="Times New Roman" w:hAnsi="Times New Roman" w:cs="Times New Roman"/>
                <w:color w:val="000000"/>
              </w:rPr>
              <w:t>10</w:t>
            </w:r>
          </w:p>
        </w:tc>
        <w:tc>
          <w:tcPr>
            <w:tcW w:w="1013" w:type="pct"/>
            <w:noWrap/>
            <w:vAlign w:val="center"/>
          </w:tcPr>
          <w:p w14:paraId="5C41DA51"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4435,5</w:t>
            </w:r>
          </w:p>
        </w:tc>
        <w:tc>
          <w:tcPr>
            <w:tcW w:w="905" w:type="pct"/>
            <w:noWrap/>
            <w:vAlign w:val="center"/>
          </w:tcPr>
          <w:p w14:paraId="65613C4D"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88,728</w:t>
            </w:r>
          </w:p>
        </w:tc>
        <w:tc>
          <w:tcPr>
            <w:tcW w:w="1140" w:type="pct"/>
            <w:noWrap/>
            <w:vAlign w:val="center"/>
          </w:tcPr>
          <w:p w14:paraId="5E5355E0"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93,299</w:t>
            </w:r>
          </w:p>
        </w:tc>
        <w:tc>
          <w:tcPr>
            <w:tcW w:w="999" w:type="pct"/>
            <w:noWrap/>
            <w:vAlign w:val="center"/>
          </w:tcPr>
          <w:p w14:paraId="3E124E8A" w14:textId="77777777" w:rsidR="005372C8" w:rsidRPr="002275AE" w:rsidRDefault="005372C8" w:rsidP="005372C8">
            <w:pPr>
              <w:jc w:val="center"/>
              <w:rPr>
                <w:rFonts w:ascii="Times New Roman" w:hAnsi="Times New Roman" w:cs="Times New Roman"/>
                <w:color w:val="000000"/>
              </w:rPr>
            </w:pPr>
            <w:r>
              <w:rPr>
                <w:rFonts w:ascii="Times New Roman" w:hAnsi="Times New Roman" w:cs="Times New Roman"/>
                <w:color w:val="000000"/>
              </w:rPr>
              <w:t>6,701</w:t>
            </w:r>
          </w:p>
        </w:tc>
      </w:tr>
    </w:tbl>
    <w:p w14:paraId="5F06D1AB" w14:textId="77777777" w:rsidR="00862392" w:rsidRDefault="00862392" w:rsidP="00560BB6">
      <w:pPr>
        <w:pStyle w:val="Caption"/>
        <w:spacing w:before="240"/>
        <w:rPr>
          <w:rFonts w:cs="Times New Roman"/>
          <w:szCs w:val="24"/>
        </w:rPr>
      </w:pPr>
      <w:r w:rsidRPr="00862392">
        <w:rPr>
          <w:rFonts w:cs="Times New Roman"/>
          <w:szCs w:val="24"/>
        </w:rPr>
        <w:t>Tabel Lanjutan 5.</w:t>
      </w:r>
      <w:r>
        <w:rPr>
          <w:rFonts w:cs="Times New Roman"/>
          <w:szCs w:val="24"/>
        </w:rPr>
        <w:t>8</w:t>
      </w:r>
      <w:r w:rsidRPr="00862392">
        <w:rPr>
          <w:rFonts w:cs="Times New Roman"/>
          <w:szCs w:val="24"/>
        </w:rPr>
        <w:t xml:space="preserve"> Hasil Pengujian Analisa Saringan/Modulus Halus Butir (MHB) Agregat Kasar Sampel </w:t>
      </w:r>
      <w:r>
        <w:rPr>
          <w:rFonts w:cs="Times New Roman"/>
          <w:szCs w:val="24"/>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606"/>
        <w:gridCol w:w="1434"/>
        <w:gridCol w:w="1808"/>
        <w:gridCol w:w="1584"/>
      </w:tblGrid>
      <w:tr w:rsidR="00862392" w:rsidRPr="002275AE" w14:paraId="6FA2F37A" w14:textId="77777777" w:rsidTr="00F76DCB">
        <w:trPr>
          <w:trHeight w:val="315"/>
          <w:jc w:val="center"/>
        </w:trPr>
        <w:tc>
          <w:tcPr>
            <w:tcW w:w="0" w:type="auto"/>
            <w:noWrap/>
            <w:vAlign w:val="center"/>
            <w:hideMark/>
          </w:tcPr>
          <w:p w14:paraId="23A666F6"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Lubang Ayakan (mm)</w:t>
            </w:r>
          </w:p>
        </w:tc>
        <w:tc>
          <w:tcPr>
            <w:tcW w:w="0" w:type="auto"/>
            <w:noWrap/>
            <w:vAlign w:val="center"/>
            <w:hideMark/>
          </w:tcPr>
          <w:p w14:paraId="41C8BD0A"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Berat Tertinggal (gram)</w:t>
            </w:r>
          </w:p>
        </w:tc>
        <w:tc>
          <w:tcPr>
            <w:tcW w:w="0" w:type="auto"/>
            <w:noWrap/>
            <w:vAlign w:val="center"/>
            <w:hideMark/>
          </w:tcPr>
          <w:p w14:paraId="4D090206"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Berat Tertinggal (%)</w:t>
            </w:r>
          </w:p>
        </w:tc>
        <w:tc>
          <w:tcPr>
            <w:tcW w:w="0" w:type="auto"/>
            <w:noWrap/>
            <w:vAlign w:val="center"/>
            <w:hideMark/>
          </w:tcPr>
          <w:p w14:paraId="6D9F6E67"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 xml:space="preserve">Berat Tertinggal Kumulatif </w:t>
            </w:r>
          </w:p>
          <w:p w14:paraId="185B5789"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w:t>
            </w:r>
          </w:p>
        </w:tc>
        <w:tc>
          <w:tcPr>
            <w:tcW w:w="0" w:type="auto"/>
            <w:noWrap/>
            <w:vAlign w:val="center"/>
            <w:hideMark/>
          </w:tcPr>
          <w:p w14:paraId="0339EED3"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Persen Lolos Kumulatif</w:t>
            </w:r>
          </w:p>
          <w:p w14:paraId="608BD623" w14:textId="77777777" w:rsidR="00862392" w:rsidRPr="00905ECF" w:rsidRDefault="00862392" w:rsidP="00AD7D7B">
            <w:pPr>
              <w:jc w:val="center"/>
              <w:rPr>
                <w:rFonts w:ascii="Times New Roman" w:hAnsi="Times New Roman" w:cs="Times New Roman"/>
                <w:b/>
                <w:bCs/>
                <w:color w:val="000000"/>
              </w:rPr>
            </w:pPr>
            <w:r w:rsidRPr="00905ECF">
              <w:rPr>
                <w:rFonts w:ascii="Times New Roman" w:hAnsi="Times New Roman" w:cs="Times New Roman"/>
                <w:b/>
                <w:bCs/>
                <w:color w:val="000000"/>
              </w:rPr>
              <w:t>(%)</w:t>
            </w:r>
          </w:p>
        </w:tc>
      </w:tr>
      <w:tr w:rsidR="00F76DCB" w:rsidRPr="002275AE" w14:paraId="6F630B3F" w14:textId="77777777" w:rsidTr="00F76DCB">
        <w:trPr>
          <w:trHeight w:val="315"/>
          <w:jc w:val="center"/>
        </w:trPr>
        <w:tc>
          <w:tcPr>
            <w:tcW w:w="0" w:type="auto"/>
            <w:noWrap/>
            <w:vAlign w:val="center"/>
          </w:tcPr>
          <w:p w14:paraId="59637C57" w14:textId="77777777" w:rsidR="00F76DCB" w:rsidRPr="002275AE" w:rsidRDefault="00F76DCB" w:rsidP="00F76DCB">
            <w:pPr>
              <w:jc w:val="center"/>
              <w:rPr>
                <w:rFonts w:ascii="Times New Roman" w:hAnsi="Times New Roman" w:cs="Times New Roman"/>
                <w:color w:val="000000"/>
              </w:rPr>
            </w:pPr>
            <w:r w:rsidRPr="002275AE">
              <w:rPr>
                <w:rFonts w:ascii="Times New Roman" w:hAnsi="Times New Roman" w:cs="Times New Roman"/>
                <w:color w:val="000000"/>
              </w:rPr>
              <w:t>4,8</w:t>
            </w:r>
          </w:p>
        </w:tc>
        <w:tc>
          <w:tcPr>
            <w:tcW w:w="0" w:type="auto"/>
            <w:noWrap/>
            <w:vAlign w:val="center"/>
          </w:tcPr>
          <w:p w14:paraId="58A5FA88"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266</w:t>
            </w:r>
          </w:p>
        </w:tc>
        <w:tc>
          <w:tcPr>
            <w:tcW w:w="0" w:type="auto"/>
            <w:noWrap/>
            <w:vAlign w:val="center"/>
          </w:tcPr>
          <w:p w14:paraId="728926F1"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5,321</w:t>
            </w:r>
          </w:p>
        </w:tc>
        <w:tc>
          <w:tcPr>
            <w:tcW w:w="0" w:type="auto"/>
            <w:noWrap/>
            <w:vAlign w:val="center"/>
          </w:tcPr>
          <w:p w14:paraId="12A7EF34"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98,620</w:t>
            </w:r>
          </w:p>
        </w:tc>
        <w:tc>
          <w:tcPr>
            <w:tcW w:w="0" w:type="auto"/>
            <w:noWrap/>
            <w:vAlign w:val="center"/>
          </w:tcPr>
          <w:p w14:paraId="4F9056E9"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1,380</w:t>
            </w:r>
          </w:p>
        </w:tc>
      </w:tr>
      <w:tr w:rsidR="00F76DCB" w:rsidRPr="002275AE" w14:paraId="600BAFCB" w14:textId="77777777" w:rsidTr="00F76DCB">
        <w:trPr>
          <w:trHeight w:val="315"/>
          <w:jc w:val="center"/>
        </w:trPr>
        <w:tc>
          <w:tcPr>
            <w:tcW w:w="0" w:type="auto"/>
            <w:noWrap/>
            <w:vAlign w:val="center"/>
          </w:tcPr>
          <w:p w14:paraId="45B37196" w14:textId="77777777" w:rsidR="00F76DCB" w:rsidRPr="002275AE" w:rsidRDefault="00F76DCB" w:rsidP="00F76DCB">
            <w:pPr>
              <w:jc w:val="center"/>
              <w:rPr>
                <w:rFonts w:ascii="Times New Roman" w:hAnsi="Times New Roman" w:cs="Times New Roman"/>
                <w:color w:val="000000"/>
              </w:rPr>
            </w:pPr>
            <w:r w:rsidRPr="002275AE">
              <w:rPr>
                <w:rFonts w:ascii="Times New Roman" w:hAnsi="Times New Roman" w:cs="Times New Roman"/>
                <w:color w:val="000000"/>
              </w:rPr>
              <w:t>2,4</w:t>
            </w:r>
          </w:p>
        </w:tc>
        <w:tc>
          <w:tcPr>
            <w:tcW w:w="0" w:type="auto"/>
            <w:noWrap/>
            <w:vAlign w:val="center"/>
          </w:tcPr>
          <w:p w14:paraId="10197185" w14:textId="77777777" w:rsidR="00F76DCB" w:rsidRPr="002275AE" w:rsidRDefault="00F76DCB" w:rsidP="00F76DCB">
            <w:pPr>
              <w:jc w:val="center"/>
              <w:rPr>
                <w:rFonts w:ascii="Times New Roman" w:hAnsi="Times New Roman" w:cs="Times New Roman"/>
                <w:color w:val="000000"/>
              </w:rPr>
            </w:pPr>
          </w:p>
        </w:tc>
        <w:tc>
          <w:tcPr>
            <w:tcW w:w="0" w:type="auto"/>
            <w:noWrap/>
            <w:vAlign w:val="center"/>
          </w:tcPr>
          <w:p w14:paraId="3B24AF9E" w14:textId="77777777" w:rsidR="00F76DCB" w:rsidRPr="002275AE" w:rsidRDefault="00F76DCB" w:rsidP="00F76DCB">
            <w:pPr>
              <w:jc w:val="center"/>
              <w:rPr>
                <w:rFonts w:ascii="Times New Roman" w:hAnsi="Times New Roman" w:cs="Times New Roman"/>
                <w:color w:val="000000"/>
              </w:rPr>
            </w:pPr>
          </w:p>
        </w:tc>
        <w:tc>
          <w:tcPr>
            <w:tcW w:w="0" w:type="auto"/>
            <w:noWrap/>
            <w:vAlign w:val="center"/>
          </w:tcPr>
          <w:p w14:paraId="09721200"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98,620</w:t>
            </w:r>
          </w:p>
        </w:tc>
        <w:tc>
          <w:tcPr>
            <w:tcW w:w="0" w:type="auto"/>
            <w:noWrap/>
            <w:vAlign w:val="center"/>
          </w:tcPr>
          <w:p w14:paraId="7829360E"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1,380</w:t>
            </w:r>
          </w:p>
        </w:tc>
      </w:tr>
      <w:tr w:rsidR="00F76DCB" w:rsidRPr="002275AE" w14:paraId="77A141EE" w14:textId="77777777" w:rsidTr="00F76DCB">
        <w:trPr>
          <w:trHeight w:val="315"/>
          <w:jc w:val="center"/>
        </w:trPr>
        <w:tc>
          <w:tcPr>
            <w:tcW w:w="0" w:type="auto"/>
            <w:noWrap/>
            <w:vAlign w:val="center"/>
          </w:tcPr>
          <w:p w14:paraId="3B63F090" w14:textId="77777777" w:rsidR="00F76DCB" w:rsidRPr="002275AE" w:rsidRDefault="00F76DCB" w:rsidP="00F76DCB">
            <w:pPr>
              <w:jc w:val="center"/>
              <w:rPr>
                <w:rFonts w:ascii="Times New Roman" w:hAnsi="Times New Roman" w:cs="Times New Roman"/>
                <w:color w:val="000000"/>
              </w:rPr>
            </w:pPr>
            <w:r w:rsidRPr="002275AE">
              <w:rPr>
                <w:rFonts w:ascii="Times New Roman" w:hAnsi="Times New Roman" w:cs="Times New Roman"/>
                <w:color w:val="000000"/>
              </w:rPr>
              <w:t>1,2</w:t>
            </w:r>
          </w:p>
        </w:tc>
        <w:tc>
          <w:tcPr>
            <w:tcW w:w="0" w:type="auto"/>
            <w:noWrap/>
            <w:vAlign w:val="center"/>
          </w:tcPr>
          <w:p w14:paraId="04109AC9" w14:textId="77777777" w:rsidR="00F76DCB" w:rsidRPr="002275AE" w:rsidRDefault="00F76DCB" w:rsidP="00F76DCB">
            <w:pPr>
              <w:jc w:val="center"/>
              <w:rPr>
                <w:rFonts w:ascii="Times New Roman" w:hAnsi="Times New Roman" w:cs="Times New Roman"/>
                <w:color w:val="000000"/>
              </w:rPr>
            </w:pPr>
          </w:p>
        </w:tc>
        <w:tc>
          <w:tcPr>
            <w:tcW w:w="0" w:type="auto"/>
            <w:noWrap/>
            <w:vAlign w:val="center"/>
          </w:tcPr>
          <w:p w14:paraId="0C0EB5AA" w14:textId="77777777" w:rsidR="00F76DCB" w:rsidRPr="002275AE" w:rsidRDefault="00F76DCB" w:rsidP="00F76DCB">
            <w:pPr>
              <w:jc w:val="center"/>
              <w:rPr>
                <w:rFonts w:ascii="Times New Roman" w:hAnsi="Times New Roman" w:cs="Times New Roman"/>
                <w:color w:val="000000"/>
              </w:rPr>
            </w:pPr>
          </w:p>
        </w:tc>
        <w:tc>
          <w:tcPr>
            <w:tcW w:w="0" w:type="auto"/>
            <w:noWrap/>
            <w:vAlign w:val="center"/>
          </w:tcPr>
          <w:p w14:paraId="2B5BE76B"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98,620</w:t>
            </w:r>
          </w:p>
        </w:tc>
        <w:tc>
          <w:tcPr>
            <w:tcW w:w="0" w:type="auto"/>
            <w:noWrap/>
            <w:vAlign w:val="center"/>
          </w:tcPr>
          <w:p w14:paraId="7FC9B13C"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1,380</w:t>
            </w:r>
          </w:p>
        </w:tc>
      </w:tr>
      <w:tr w:rsidR="00F76DCB" w:rsidRPr="002275AE" w14:paraId="685BD3E3" w14:textId="77777777" w:rsidTr="00F76DCB">
        <w:trPr>
          <w:trHeight w:val="315"/>
          <w:jc w:val="center"/>
        </w:trPr>
        <w:tc>
          <w:tcPr>
            <w:tcW w:w="0" w:type="auto"/>
            <w:noWrap/>
            <w:vAlign w:val="center"/>
          </w:tcPr>
          <w:p w14:paraId="006B4079" w14:textId="77777777" w:rsidR="00F76DCB" w:rsidRPr="002275AE" w:rsidRDefault="00F76DCB" w:rsidP="00F76DCB">
            <w:pPr>
              <w:jc w:val="center"/>
              <w:rPr>
                <w:rFonts w:ascii="Times New Roman" w:hAnsi="Times New Roman" w:cs="Times New Roman"/>
                <w:color w:val="000000"/>
              </w:rPr>
            </w:pPr>
            <w:r w:rsidRPr="002275AE">
              <w:rPr>
                <w:rFonts w:ascii="Times New Roman" w:hAnsi="Times New Roman" w:cs="Times New Roman"/>
                <w:color w:val="000000"/>
              </w:rPr>
              <w:t>0,6</w:t>
            </w:r>
          </w:p>
        </w:tc>
        <w:tc>
          <w:tcPr>
            <w:tcW w:w="0" w:type="auto"/>
            <w:noWrap/>
            <w:vAlign w:val="center"/>
          </w:tcPr>
          <w:p w14:paraId="2D9522EC" w14:textId="77777777" w:rsidR="00F76DCB" w:rsidRPr="002275AE" w:rsidRDefault="00F76DCB" w:rsidP="00F76DCB">
            <w:pPr>
              <w:jc w:val="center"/>
              <w:rPr>
                <w:rFonts w:ascii="Times New Roman" w:hAnsi="Times New Roman" w:cs="Times New Roman"/>
                <w:color w:val="000000"/>
              </w:rPr>
            </w:pPr>
          </w:p>
        </w:tc>
        <w:tc>
          <w:tcPr>
            <w:tcW w:w="0" w:type="auto"/>
            <w:noWrap/>
            <w:vAlign w:val="center"/>
          </w:tcPr>
          <w:p w14:paraId="4D697DB8" w14:textId="77777777" w:rsidR="00F76DCB" w:rsidRPr="002275AE" w:rsidRDefault="00F76DCB" w:rsidP="00F76DCB">
            <w:pPr>
              <w:jc w:val="center"/>
              <w:rPr>
                <w:rFonts w:ascii="Times New Roman" w:hAnsi="Times New Roman" w:cs="Times New Roman"/>
                <w:color w:val="000000"/>
              </w:rPr>
            </w:pPr>
          </w:p>
        </w:tc>
        <w:tc>
          <w:tcPr>
            <w:tcW w:w="0" w:type="auto"/>
            <w:noWrap/>
            <w:vAlign w:val="center"/>
          </w:tcPr>
          <w:p w14:paraId="6308D3D8"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98,620</w:t>
            </w:r>
          </w:p>
        </w:tc>
        <w:tc>
          <w:tcPr>
            <w:tcW w:w="0" w:type="auto"/>
            <w:noWrap/>
            <w:vAlign w:val="center"/>
          </w:tcPr>
          <w:p w14:paraId="64B3FF73" w14:textId="77777777" w:rsidR="00F76DCB" w:rsidRPr="002275AE" w:rsidRDefault="00F76DCB" w:rsidP="00F76DCB">
            <w:pPr>
              <w:jc w:val="center"/>
              <w:rPr>
                <w:rFonts w:ascii="Times New Roman" w:hAnsi="Times New Roman" w:cs="Times New Roman"/>
                <w:color w:val="000000"/>
              </w:rPr>
            </w:pPr>
            <w:r>
              <w:rPr>
                <w:rFonts w:ascii="Times New Roman" w:hAnsi="Times New Roman" w:cs="Times New Roman"/>
                <w:color w:val="000000"/>
              </w:rPr>
              <w:t>1,380</w:t>
            </w:r>
          </w:p>
        </w:tc>
      </w:tr>
      <w:tr w:rsidR="00862392" w:rsidRPr="002275AE" w14:paraId="365FA7E6" w14:textId="77777777" w:rsidTr="00F76DC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DCA7FF" w14:textId="77777777" w:rsidR="00862392" w:rsidRPr="002275AE" w:rsidRDefault="00862392" w:rsidP="00AD7D7B">
            <w:pPr>
              <w:jc w:val="center"/>
              <w:rPr>
                <w:rFonts w:ascii="Times New Roman" w:hAnsi="Times New Roman" w:cs="Times New Roman"/>
                <w:color w:val="000000"/>
              </w:rPr>
            </w:pPr>
            <w:r w:rsidRPr="002275AE">
              <w:rPr>
                <w:rFonts w:ascii="Times New Roman" w:hAnsi="Times New Roman" w:cs="Times New Roman"/>
                <w:color w:val="000000"/>
              </w:rPr>
              <w:t>0,3</w:t>
            </w:r>
          </w:p>
        </w:tc>
        <w:tc>
          <w:tcPr>
            <w:tcW w:w="0" w:type="auto"/>
            <w:tcBorders>
              <w:top w:val="single" w:sz="4" w:space="0" w:color="auto"/>
              <w:left w:val="single" w:sz="4" w:space="0" w:color="auto"/>
              <w:bottom w:val="single" w:sz="4" w:space="0" w:color="auto"/>
              <w:right w:val="single" w:sz="4" w:space="0" w:color="auto"/>
            </w:tcBorders>
            <w:noWrap/>
            <w:vAlign w:val="center"/>
          </w:tcPr>
          <w:p w14:paraId="1D25B722" w14:textId="77777777" w:rsidR="00862392" w:rsidRPr="002275AE" w:rsidRDefault="00862392" w:rsidP="00AD7D7B">
            <w:pPr>
              <w:jc w:val="center"/>
              <w:rPr>
                <w:rFonts w:ascii="Times New Roman" w:hAnsi="Times New Roman" w:cs="Times New Roman"/>
                <w:color w:val="00000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4AEF507E" w14:textId="77777777" w:rsidR="00862392" w:rsidRPr="002275AE" w:rsidRDefault="00862392" w:rsidP="00AD7D7B">
            <w:pPr>
              <w:jc w:val="center"/>
              <w:rPr>
                <w:rFonts w:ascii="Times New Roman" w:hAnsi="Times New Roman" w:cs="Times New Roman"/>
                <w:color w:val="00000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9EFD401"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98,620</w:t>
            </w:r>
          </w:p>
        </w:tc>
        <w:tc>
          <w:tcPr>
            <w:tcW w:w="0" w:type="auto"/>
            <w:tcBorders>
              <w:top w:val="single" w:sz="4" w:space="0" w:color="auto"/>
              <w:left w:val="single" w:sz="4" w:space="0" w:color="auto"/>
              <w:bottom w:val="single" w:sz="4" w:space="0" w:color="auto"/>
              <w:right w:val="single" w:sz="4" w:space="0" w:color="auto"/>
            </w:tcBorders>
            <w:noWrap/>
            <w:vAlign w:val="center"/>
          </w:tcPr>
          <w:p w14:paraId="60A50939"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1,380</w:t>
            </w:r>
          </w:p>
        </w:tc>
      </w:tr>
      <w:tr w:rsidR="00862392" w:rsidRPr="002275AE" w14:paraId="46DFD385" w14:textId="77777777" w:rsidTr="00F76DC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B8F461" w14:textId="77777777" w:rsidR="00862392" w:rsidRPr="002275AE" w:rsidRDefault="00862392" w:rsidP="00AD7D7B">
            <w:pPr>
              <w:jc w:val="center"/>
              <w:rPr>
                <w:rFonts w:ascii="Times New Roman" w:hAnsi="Times New Roman" w:cs="Times New Roman"/>
                <w:color w:val="000000"/>
              </w:rPr>
            </w:pPr>
            <w:r w:rsidRPr="002275AE">
              <w:rPr>
                <w:rFonts w:ascii="Times New Roman" w:hAnsi="Times New Roman" w:cs="Times New Roman"/>
                <w:color w:val="000000"/>
              </w:rPr>
              <w:t>0,15</w:t>
            </w:r>
          </w:p>
        </w:tc>
        <w:tc>
          <w:tcPr>
            <w:tcW w:w="0" w:type="auto"/>
            <w:tcBorders>
              <w:top w:val="single" w:sz="4" w:space="0" w:color="auto"/>
              <w:left w:val="single" w:sz="4" w:space="0" w:color="auto"/>
              <w:bottom w:val="single" w:sz="4" w:space="0" w:color="auto"/>
              <w:right w:val="single" w:sz="4" w:space="0" w:color="auto"/>
            </w:tcBorders>
            <w:noWrap/>
            <w:vAlign w:val="center"/>
          </w:tcPr>
          <w:p w14:paraId="6883EE33" w14:textId="77777777" w:rsidR="00862392" w:rsidRPr="002275AE" w:rsidRDefault="00862392" w:rsidP="00AD7D7B">
            <w:pPr>
              <w:jc w:val="center"/>
              <w:rPr>
                <w:rFonts w:ascii="Times New Roman" w:hAnsi="Times New Roman" w:cs="Times New Roman"/>
                <w:color w:val="00000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285606E0" w14:textId="77777777" w:rsidR="00862392" w:rsidRPr="002275AE" w:rsidRDefault="00862392" w:rsidP="00AD7D7B">
            <w:pPr>
              <w:jc w:val="center"/>
              <w:rPr>
                <w:rFonts w:ascii="Times New Roman" w:hAnsi="Times New Roman" w:cs="Times New Roman"/>
                <w:color w:val="00000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07528BE1"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98,620</w:t>
            </w:r>
          </w:p>
        </w:tc>
        <w:tc>
          <w:tcPr>
            <w:tcW w:w="0" w:type="auto"/>
            <w:tcBorders>
              <w:top w:val="single" w:sz="4" w:space="0" w:color="auto"/>
              <w:left w:val="single" w:sz="4" w:space="0" w:color="auto"/>
              <w:bottom w:val="single" w:sz="4" w:space="0" w:color="auto"/>
              <w:right w:val="single" w:sz="4" w:space="0" w:color="auto"/>
            </w:tcBorders>
            <w:noWrap/>
            <w:vAlign w:val="center"/>
          </w:tcPr>
          <w:p w14:paraId="04CCFBAD"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1,380</w:t>
            </w:r>
          </w:p>
        </w:tc>
      </w:tr>
      <w:tr w:rsidR="00862392" w:rsidRPr="002275AE" w14:paraId="36CAC000" w14:textId="77777777" w:rsidTr="00F76DC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3C26D96" w14:textId="77777777" w:rsidR="00862392" w:rsidRPr="002275AE" w:rsidRDefault="00862392" w:rsidP="00AD7D7B">
            <w:pPr>
              <w:jc w:val="center"/>
              <w:rPr>
                <w:rFonts w:ascii="Times New Roman" w:hAnsi="Times New Roman" w:cs="Times New Roman"/>
                <w:color w:val="000000"/>
              </w:rPr>
            </w:pPr>
            <w:r w:rsidRPr="002275AE">
              <w:rPr>
                <w:rFonts w:ascii="Times New Roman" w:hAnsi="Times New Roman" w:cs="Times New Roman"/>
                <w:color w:val="000000"/>
              </w:rPr>
              <w:t>Sisa</w:t>
            </w:r>
          </w:p>
        </w:tc>
        <w:tc>
          <w:tcPr>
            <w:tcW w:w="0" w:type="auto"/>
            <w:tcBorders>
              <w:top w:val="single" w:sz="4" w:space="0" w:color="auto"/>
              <w:left w:val="single" w:sz="4" w:space="0" w:color="auto"/>
              <w:bottom w:val="single" w:sz="4" w:space="0" w:color="auto"/>
              <w:right w:val="single" w:sz="4" w:space="0" w:color="auto"/>
            </w:tcBorders>
            <w:noWrap/>
            <w:vAlign w:val="center"/>
          </w:tcPr>
          <w:p w14:paraId="24F2C5EC"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69</w:t>
            </w:r>
          </w:p>
        </w:tc>
        <w:tc>
          <w:tcPr>
            <w:tcW w:w="0" w:type="auto"/>
            <w:tcBorders>
              <w:top w:val="single" w:sz="4" w:space="0" w:color="auto"/>
              <w:left w:val="single" w:sz="4" w:space="0" w:color="auto"/>
              <w:bottom w:val="single" w:sz="4" w:space="0" w:color="auto"/>
              <w:right w:val="single" w:sz="4" w:space="0" w:color="auto"/>
            </w:tcBorders>
            <w:noWrap/>
            <w:vAlign w:val="center"/>
          </w:tcPr>
          <w:p w14:paraId="109FAB94"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1,380</w:t>
            </w:r>
          </w:p>
        </w:tc>
        <w:tc>
          <w:tcPr>
            <w:tcW w:w="0" w:type="auto"/>
            <w:tcBorders>
              <w:top w:val="single" w:sz="4" w:space="0" w:color="auto"/>
              <w:left w:val="single" w:sz="4" w:space="0" w:color="auto"/>
              <w:bottom w:val="single" w:sz="4" w:space="0" w:color="auto"/>
              <w:right w:val="single" w:sz="4" w:space="0" w:color="auto"/>
            </w:tcBorders>
            <w:noWrap/>
            <w:vAlign w:val="center"/>
          </w:tcPr>
          <w:p w14:paraId="5886131F"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w:t>
            </w:r>
          </w:p>
        </w:tc>
        <w:tc>
          <w:tcPr>
            <w:tcW w:w="0" w:type="auto"/>
            <w:tcBorders>
              <w:top w:val="single" w:sz="4" w:space="0" w:color="auto"/>
              <w:left w:val="single" w:sz="4" w:space="0" w:color="auto"/>
              <w:bottom w:val="single" w:sz="4" w:space="0" w:color="auto"/>
              <w:right w:val="single" w:sz="4" w:space="0" w:color="auto"/>
            </w:tcBorders>
            <w:noWrap/>
            <w:vAlign w:val="center"/>
          </w:tcPr>
          <w:p w14:paraId="2A987B9B"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0</w:t>
            </w:r>
          </w:p>
        </w:tc>
      </w:tr>
      <w:tr w:rsidR="00862392" w:rsidRPr="002275AE" w14:paraId="3D857078" w14:textId="77777777" w:rsidTr="00F76DC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B349FE9" w14:textId="77777777" w:rsidR="00862392" w:rsidRPr="002275AE" w:rsidRDefault="00862392" w:rsidP="00AD7D7B">
            <w:pPr>
              <w:jc w:val="center"/>
              <w:rPr>
                <w:rFonts w:ascii="Times New Roman" w:hAnsi="Times New Roman" w:cs="Times New Roman"/>
                <w:color w:val="000000"/>
              </w:rPr>
            </w:pPr>
            <w:r w:rsidRPr="002275AE">
              <w:rPr>
                <w:rFonts w:ascii="Times New Roman" w:hAnsi="Times New Roman" w:cs="Times New Roman"/>
                <w:color w:val="000000"/>
              </w:rPr>
              <w:t>Jumlah</w:t>
            </w:r>
          </w:p>
        </w:tc>
        <w:tc>
          <w:tcPr>
            <w:tcW w:w="0" w:type="auto"/>
            <w:tcBorders>
              <w:top w:val="single" w:sz="4" w:space="0" w:color="auto"/>
              <w:left w:val="single" w:sz="4" w:space="0" w:color="auto"/>
              <w:bottom w:val="single" w:sz="4" w:space="0" w:color="auto"/>
              <w:right w:val="single" w:sz="4" w:space="0" w:color="auto"/>
            </w:tcBorders>
            <w:noWrap/>
            <w:vAlign w:val="center"/>
          </w:tcPr>
          <w:p w14:paraId="4CE7744D" w14:textId="77777777"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4999</w:t>
            </w:r>
          </w:p>
        </w:tc>
        <w:tc>
          <w:tcPr>
            <w:tcW w:w="0" w:type="auto"/>
            <w:tcBorders>
              <w:top w:val="single" w:sz="4" w:space="0" w:color="auto"/>
              <w:left w:val="single" w:sz="4" w:space="0" w:color="auto"/>
              <w:bottom w:val="single" w:sz="4" w:space="0" w:color="auto"/>
              <w:right w:val="single" w:sz="4" w:space="0" w:color="auto"/>
            </w:tcBorders>
            <w:noWrap/>
            <w:vAlign w:val="center"/>
          </w:tcPr>
          <w:p w14:paraId="666592D3" w14:textId="77777777" w:rsidR="00862392" w:rsidRPr="002275AE" w:rsidRDefault="00862392" w:rsidP="00AD7D7B">
            <w:pPr>
              <w:jc w:val="center"/>
              <w:rPr>
                <w:rFonts w:ascii="Times New Roman" w:hAnsi="Times New Roman" w:cs="Times New Roman"/>
                <w:color w:val="00000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1BE9539" w14:textId="4080A1BD" w:rsidR="00862392" w:rsidRPr="002275AE" w:rsidRDefault="00862392" w:rsidP="00AD7D7B">
            <w:pPr>
              <w:jc w:val="center"/>
              <w:rPr>
                <w:rFonts w:ascii="Times New Roman" w:hAnsi="Times New Roman" w:cs="Times New Roman"/>
                <w:color w:val="000000"/>
              </w:rPr>
            </w:pPr>
            <w:r>
              <w:rPr>
                <w:rFonts w:ascii="Times New Roman" w:hAnsi="Times New Roman" w:cs="Times New Roman"/>
                <w:color w:val="000000"/>
              </w:rPr>
              <w:t>68</w:t>
            </w:r>
            <w:r w:rsidR="00250456">
              <w:rPr>
                <w:rFonts w:ascii="Times New Roman" w:hAnsi="Times New Roman" w:cs="Times New Roman"/>
                <w:color w:val="000000"/>
              </w:rPr>
              <w:t>9,588</w:t>
            </w:r>
          </w:p>
        </w:tc>
        <w:tc>
          <w:tcPr>
            <w:tcW w:w="0" w:type="auto"/>
            <w:tcBorders>
              <w:top w:val="single" w:sz="4" w:space="0" w:color="auto"/>
              <w:left w:val="single" w:sz="4" w:space="0" w:color="auto"/>
              <w:bottom w:val="single" w:sz="4" w:space="0" w:color="auto"/>
              <w:right w:val="single" w:sz="4" w:space="0" w:color="auto"/>
            </w:tcBorders>
            <w:noWrap/>
            <w:vAlign w:val="center"/>
          </w:tcPr>
          <w:p w14:paraId="676F8D1D" w14:textId="77777777" w:rsidR="00862392" w:rsidRPr="002275AE" w:rsidRDefault="00862392" w:rsidP="00AD7D7B">
            <w:pPr>
              <w:jc w:val="center"/>
              <w:rPr>
                <w:rFonts w:ascii="Times New Roman" w:hAnsi="Times New Roman" w:cs="Times New Roman"/>
                <w:color w:val="000000"/>
              </w:rPr>
            </w:pPr>
          </w:p>
        </w:tc>
      </w:tr>
    </w:tbl>
    <w:p w14:paraId="43388AC1" w14:textId="6BADA007" w:rsidR="00742BFD" w:rsidRDefault="008559A9" w:rsidP="003608F9">
      <w:pPr>
        <w:pStyle w:val="Caption"/>
        <w:spacing w:before="240"/>
        <w:rPr>
          <w:rFonts w:cs="Times New Roman"/>
          <w:b w:val="0"/>
          <w:szCs w:val="24"/>
        </w:rPr>
      </w:pPr>
      <w:bookmarkStart w:id="97" w:name="_Toc511159742"/>
      <w:r>
        <w:t>Tabel 5.</w:t>
      </w:r>
      <w:r>
        <w:fldChar w:fldCharType="begin"/>
      </w:r>
      <w:r>
        <w:instrText xml:space="preserve"> SEQ Tabel_5. \* ARABIC </w:instrText>
      </w:r>
      <w:r>
        <w:fldChar w:fldCharType="separate"/>
      </w:r>
      <w:r w:rsidR="003E604A">
        <w:rPr>
          <w:noProof/>
        </w:rPr>
        <w:t>9</w:t>
      </w:r>
      <w:r>
        <w:fldChar w:fldCharType="end"/>
      </w:r>
      <w:r w:rsidR="00742BFD" w:rsidRPr="004A1EAB">
        <w:rPr>
          <w:rFonts w:cs="Times New Roman"/>
          <w:szCs w:val="24"/>
        </w:rPr>
        <w:t xml:space="preserve"> Hasil Pengujian Analisa Saringan/Modulus Halus Bu</w:t>
      </w:r>
      <w:r w:rsidR="00742BFD">
        <w:rPr>
          <w:rFonts w:cs="Times New Roman"/>
          <w:szCs w:val="24"/>
        </w:rPr>
        <w:t>tir (MHB) Agregat Kasar Sampel 2</w:t>
      </w:r>
      <w:bookmarkEnd w:id="9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606"/>
        <w:gridCol w:w="1434"/>
        <w:gridCol w:w="1808"/>
        <w:gridCol w:w="1584"/>
      </w:tblGrid>
      <w:tr w:rsidR="00742BFD" w:rsidRPr="00742BFD" w14:paraId="7B8712E0" w14:textId="77777777" w:rsidTr="00F76DCB">
        <w:trPr>
          <w:trHeight w:val="315"/>
          <w:jc w:val="center"/>
        </w:trPr>
        <w:tc>
          <w:tcPr>
            <w:tcW w:w="943" w:type="pct"/>
            <w:noWrap/>
            <w:vAlign w:val="center"/>
            <w:hideMark/>
          </w:tcPr>
          <w:p w14:paraId="6B2FDBD0"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Lubang Ayakan (mm)</w:t>
            </w:r>
          </w:p>
        </w:tc>
        <w:tc>
          <w:tcPr>
            <w:tcW w:w="1013" w:type="pct"/>
            <w:noWrap/>
            <w:vAlign w:val="center"/>
            <w:hideMark/>
          </w:tcPr>
          <w:p w14:paraId="2610A244"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Berat Tertinggal (gram)</w:t>
            </w:r>
          </w:p>
        </w:tc>
        <w:tc>
          <w:tcPr>
            <w:tcW w:w="905" w:type="pct"/>
            <w:noWrap/>
            <w:vAlign w:val="center"/>
            <w:hideMark/>
          </w:tcPr>
          <w:p w14:paraId="672DCD2A"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Berat Tertinggal (%)</w:t>
            </w:r>
          </w:p>
        </w:tc>
        <w:tc>
          <w:tcPr>
            <w:tcW w:w="1140" w:type="pct"/>
            <w:noWrap/>
            <w:vAlign w:val="center"/>
            <w:hideMark/>
          </w:tcPr>
          <w:p w14:paraId="6324A284"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 xml:space="preserve">Berat Tertinggal Kumulatif </w:t>
            </w:r>
          </w:p>
          <w:p w14:paraId="0F7B8F20"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w:t>
            </w:r>
          </w:p>
        </w:tc>
        <w:tc>
          <w:tcPr>
            <w:tcW w:w="999" w:type="pct"/>
            <w:noWrap/>
            <w:vAlign w:val="center"/>
            <w:hideMark/>
          </w:tcPr>
          <w:p w14:paraId="122E8B0E"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 xml:space="preserve">Persen Lolos Kumulatif </w:t>
            </w:r>
          </w:p>
          <w:p w14:paraId="1E99560E" w14:textId="77777777" w:rsidR="00742BFD" w:rsidRPr="00905ECF" w:rsidRDefault="00742BFD" w:rsidP="0089095A">
            <w:pPr>
              <w:jc w:val="center"/>
              <w:rPr>
                <w:rFonts w:ascii="Times New Roman" w:hAnsi="Times New Roman" w:cs="Times New Roman"/>
                <w:b/>
                <w:bCs/>
                <w:color w:val="000000"/>
              </w:rPr>
            </w:pPr>
            <w:r w:rsidRPr="00905ECF">
              <w:rPr>
                <w:rFonts w:ascii="Times New Roman" w:hAnsi="Times New Roman" w:cs="Times New Roman"/>
                <w:b/>
                <w:bCs/>
                <w:color w:val="000000"/>
              </w:rPr>
              <w:t>(%)</w:t>
            </w:r>
          </w:p>
        </w:tc>
      </w:tr>
      <w:tr w:rsidR="00742BFD" w:rsidRPr="00742BFD" w14:paraId="160838D3" w14:textId="77777777" w:rsidTr="00F76DCB">
        <w:trPr>
          <w:trHeight w:val="300"/>
          <w:jc w:val="center"/>
        </w:trPr>
        <w:tc>
          <w:tcPr>
            <w:tcW w:w="943" w:type="pct"/>
            <w:noWrap/>
            <w:vAlign w:val="center"/>
            <w:hideMark/>
          </w:tcPr>
          <w:p w14:paraId="07EC19A2" w14:textId="77777777" w:rsidR="00742BFD" w:rsidRPr="00742BFD" w:rsidRDefault="00742BFD" w:rsidP="0089095A">
            <w:pPr>
              <w:jc w:val="center"/>
              <w:rPr>
                <w:rFonts w:ascii="Times New Roman" w:hAnsi="Times New Roman" w:cs="Times New Roman"/>
                <w:color w:val="000000"/>
              </w:rPr>
            </w:pPr>
            <w:r w:rsidRPr="00742BFD">
              <w:rPr>
                <w:rFonts w:ascii="Times New Roman" w:hAnsi="Times New Roman" w:cs="Times New Roman"/>
                <w:color w:val="000000"/>
              </w:rPr>
              <w:t>40</w:t>
            </w:r>
          </w:p>
        </w:tc>
        <w:tc>
          <w:tcPr>
            <w:tcW w:w="1013" w:type="pct"/>
            <w:noWrap/>
            <w:vAlign w:val="center"/>
          </w:tcPr>
          <w:p w14:paraId="07A011E1" w14:textId="77777777" w:rsidR="00742BFD" w:rsidRPr="00742BFD" w:rsidRDefault="00743C36" w:rsidP="0089095A">
            <w:pPr>
              <w:jc w:val="center"/>
              <w:rPr>
                <w:rFonts w:ascii="Times New Roman" w:hAnsi="Times New Roman" w:cs="Times New Roman"/>
                <w:color w:val="000000"/>
              </w:rPr>
            </w:pPr>
            <w:r>
              <w:rPr>
                <w:rFonts w:ascii="Times New Roman" w:hAnsi="Times New Roman" w:cs="Times New Roman"/>
                <w:color w:val="000000"/>
              </w:rPr>
              <w:t>0</w:t>
            </w:r>
          </w:p>
        </w:tc>
        <w:tc>
          <w:tcPr>
            <w:tcW w:w="905" w:type="pct"/>
            <w:noWrap/>
            <w:vAlign w:val="center"/>
          </w:tcPr>
          <w:p w14:paraId="22DA96CB" w14:textId="77777777" w:rsidR="00742BFD" w:rsidRPr="00742BFD" w:rsidRDefault="00743C36" w:rsidP="0089095A">
            <w:pPr>
              <w:jc w:val="center"/>
              <w:rPr>
                <w:rFonts w:ascii="Times New Roman" w:hAnsi="Times New Roman" w:cs="Times New Roman"/>
                <w:color w:val="000000"/>
              </w:rPr>
            </w:pPr>
            <w:r>
              <w:rPr>
                <w:rFonts w:ascii="Times New Roman" w:hAnsi="Times New Roman" w:cs="Times New Roman"/>
                <w:color w:val="000000"/>
              </w:rPr>
              <w:t>0</w:t>
            </w:r>
          </w:p>
        </w:tc>
        <w:tc>
          <w:tcPr>
            <w:tcW w:w="1140" w:type="pct"/>
            <w:noWrap/>
            <w:vAlign w:val="center"/>
          </w:tcPr>
          <w:p w14:paraId="36D7AA1C" w14:textId="77777777" w:rsidR="00742BFD" w:rsidRPr="00742BFD" w:rsidRDefault="00743C36" w:rsidP="0089095A">
            <w:pPr>
              <w:jc w:val="center"/>
              <w:rPr>
                <w:rFonts w:ascii="Times New Roman" w:hAnsi="Times New Roman" w:cs="Times New Roman"/>
                <w:color w:val="000000"/>
              </w:rPr>
            </w:pPr>
            <w:r>
              <w:rPr>
                <w:rFonts w:ascii="Times New Roman" w:hAnsi="Times New Roman" w:cs="Times New Roman"/>
                <w:color w:val="000000"/>
              </w:rPr>
              <w:t>0</w:t>
            </w:r>
          </w:p>
        </w:tc>
        <w:tc>
          <w:tcPr>
            <w:tcW w:w="999" w:type="pct"/>
            <w:noWrap/>
            <w:vAlign w:val="center"/>
          </w:tcPr>
          <w:p w14:paraId="0AA5CF23" w14:textId="77777777" w:rsidR="00742BFD" w:rsidRPr="00742BFD" w:rsidRDefault="00743C36" w:rsidP="0089095A">
            <w:pPr>
              <w:jc w:val="center"/>
              <w:rPr>
                <w:rFonts w:ascii="Times New Roman" w:hAnsi="Times New Roman" w:cs="Times New Roman"/>
                <w:color w:val="000000"/>
              </w:rPr>
            </w:pPr>
            <w:r>
              <w:rPr>
                <w:rFonts w:ascii="Times New Roman" w:hAnsi="Times New Roman" w:cs="Times New Roman"/>
                <w:color w:val="000000"/>
              </w:rPr>
              <w:t>100</w:t>
            </w:r>
          </w:p>
        </w:tc>
      </w:tr>
      <w:tr w:rsidR="00742BFD" w:rsidRPr="00742BFD" w14:paraId="468B025F" w14:textId="77777777" w:rsidTr="00F76DCB">
        <w:trPr>
          <w:trHeight w:val="300"/>
          <w:jc w:val="center"/>
        </w:trPr>
        <w:tc>
          <w:tcPr>
            <w:tcW w:w="943" w:type="pct"/>
            <w:noWrap/>
            <w:vAlign w:val="center"/>
            <w:hideMark/>
          </w:tcPr>
          <w:p w14:paraId="5478B897" w14:textId="77777777" w:rsidR="00742BFD" w:rsidRPr="00742BFD" w:rsidRDefault="00742BFD" w:rsidP="0089095A">
            <w:pPr>
              <w:jc w:val="center"/>
              <w:rPr>
                <w:rFonts w:ascii="Times New Roman" w:hAnsi="Times New Roman" w:cs="Times New Roman"/>
                <w:color w:val="000000"/>
              </w:rPr>
            </w:pPr>
            <w:r w:rsidRPr="00742BFD">
              <w:rPr>
                <w:rFonts w:ascii="Times New Roman" w:hAnsi="Times New Roman" w:cs="Times New Roman"/>
                <w:color w:val="000000"/>
              </w:rPr>
              <w:t>20</w:t>
            </w:r>
          </w:p>
        </w:tc>
        <w:tc>
          <w:tcPr>
            <w:tcW w:w="1013" w:type="pct"/>
            <w:noWrap/>
            <w:vAlign w:val="center"/>
          </w:tcPr>
          <w:p w14:paraId="364E4CB3" w14:textId="77777777" w:rsidR="00742BFD" w:rsidRPr="00742BFD" w:rsidRDefault="00743C36" w:rsidP="0089095A">
            <w:pPr>
              <w:jc w:val="center"/>
              <w:rPr>
                <w:rFonts w:ascii="Times New Roman" w:hAnsi="Times New Roman" w:cs="Times New Roman"/>
                <w:color w:val="000000"/>
              </w:rPr>
            </w:pPr>
            <w:r>
              <w:rPr>
                <w:rFonts w:ascii="Times New Roman" w:hAnsi="Times New Roman" w:cs="Times New Roman"/>
                <w:color w:val="000000"/>
              </w:rPr>
              <w:t>240,9</w:t>
            </w:r>
          </w:p>
        </w:tc>
        <w:tc>
          <w:tcPr>
            <w:tcW w:w="905" w:type="pct"/>
            <w:noWrap/>
            <w:vAlign w:val="center"/>
          </w:tcPr>
          <w:p w14:paraId="74E152AE" w14:textId="77777777" w:rsidR="00742BFD" w:rsidRPr="00742BFD" w:rsidRDefault="00743C36" w:rsidP="0089095A">
            <w:pPr>
              <w:jc w:val="center"/>
              <w:rPr>
                <w:rFonts w:ascii="Times New Roman" w:hAnsi="Times New Roman" w:cs="Times New Roman"/>
                <w:color w:val="000000"/>
              </w:rPr>
            </w:pPr>
            <w:r>
              <w:rPr>
                <w:rFonts w:ascii="Times New Roman" w:hAnsi="Times New Roman" w:cs="Times New Roman"/>
                <w:color w:val="000000"/>
              </w:rPr>
              <w:t>4,819</w:t>
            </w:r>
          </w:p>
        </w:tc>
        <w:tc>
          <w:tcPr>
            <w:tcW w:w="1140" w:type="pct"/>
            <w:noWrap/>
            <w:vAlign w:val="center"/>
          </w:tcPr>
          <w:p w14:paraId="032DCD62"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4,819</w:t>
            </w:r>
          </w:p>
        </w:tc>
        <w:tc>
          <w:tcPr>
            <w:tcW w:w="999" w:type="pct"/>
            <w:noWrap/>
            <w:vAlign w:val="center"/>
          </w:tcPr>
          <w:p w14:paraId="0F2CD8EF"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95,181</w:t>
            </w:r>
          </w:p>
        </w:tc>
      </w:tr>
      <w:tr w:rsidR="00742BFD" w:rsidRPr="00742BFD" w14:paraId="3098448E" w14:textId="77777777" w:rsidTr="00F76DCB">
        <w:trPr>
          <w:trHeight w:val="300"/>
          <w:jc w:val="center"/>
        </w:trPr>
        <w:tc>
          <w:tcPr>
            <w:tcW w:w="943" w:type="pct"/>
            <w:noWrap/>
            <w:vAlign w:val="center"/>
            <w:hideMark/>
          </w:tcPr>
          <w:p w14:paraId="5DE6D42C" w14:textId="77777777" w:rsidR="00742BFD" w:rsidRPr="00742BFD" w:rsidRDefault="00742BFD" w:rsidP="0089095A">
            <w:pPr>
              <w:jc w:val="center"/>
              <w:rPr>
                <w:rFonts w:ascii="Times New Roman" w:hAnsi="Times New Roman" w:cs="Times New Roman"/>
                <w:color w:val="000000"/>
              </w:rPr>
            </w:pPr>
            <w:r w:rsidRPr="00742BFD">
              <w:rPr>
                <w:rFonts w:ascii="Times New Roman" w:hAnsi="Times New Roman" w:cs="Times New Roman"/>
                <w:color w:val="000000"/>
              </w:rPr>
              <w:t>10</w:t>
            </w:r>
          </w:p>
        </w:tc>
        <w:tc>
          <w:tcPr>
            <w:tcW w:w="1013" w:type="pct"/>
            <w:noWrap/>
            <w:vAlign w:val="center"/>
          </w:tcPr>
          <w:p w14:paraId="7B6677C5"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4208,8</w:t>
            </w:r>
          </w:p>
        </w:tc>
        <w:tc>
          <w:tcPr>
            <w:tcW w:w="905" w:type="pct"/>
            <w:noWrap/>
            <w:vAlign w:val="center"/>
          </w:tcPr>
          <w:p w14:paraId="250DADF7"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84,193</w:t>
            </w:r>
          </w:p>
        </w:tc>
        <w:tc>
          <w:tcPr>
            <w:tcW w:w="1140" w:type="pct"/>
            <w:noWrap/>
            <w:vAlign w:val="center"/>
          </w:tcPr>
          <w:p w14:paraId="18D797B4"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21E385FF"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10,988</w:t>
            </w:r>
          </w:p>
        </w:tc>
      </w:tr>
      <w:tr w:rsidR="00742BFD" w:rsidRPr="00742BFD" w14:paraId="0102D17D" w14:textId="77777777" w:rsidTr="00F76DCB">
        <w:trPr>
          <w:trHeight w:val="300"/>
          <w:jc w:val="center"/>
        </w:trPr>
        <w:tc>
          <w:tcPr>
            <w:tcW w:w="943" w:type="pct"/>
            <w:noWrap/>
            <w:vAlign w:val="center"/>
            <w:hideMark/>
          </w:tcPr>
          <w:p w14:paraId="5C8AC8E9" w14:textId="77777777" w:rsidR="00742BFD" w:rsidRPr="00742BFD" w:rsidRDefault="00742BFD" w:rsidP="0089095A">
            <w:pPr>
              <w:jc w:val="center"/>
              <w:rPr>
                <w:rFonts w:ascii="Times New Roman" w:hAnsi="Times New Roman" w:cs="Times New Roman"/>
                <w:color w:val="000000"/>
              </w:rPr>
            </w:pPr>
            <w:r w:rsidRPr="00742BFD">
              <w:rPr>
                <w:rFonts w:ascii="Times New Roman" w:hAnsi="Times New Roman" w:cs="Times New Roman"/>
                <w:color w:val="000000"/>
              </w:rPr>
              <w:t>4,8</w:t>
            </w:r>
          </w:p>
        </w:tc>
        <w:tc>
          <w:tcPr>
            <w:tcW w:w="1013" w:type="pct"/>
            <w:noWrap/>
            <w:vAlign w:val="center"/>
          </w:tcPr>
          <w:p w14:paraId="534A7DDE"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460,7</w:t>
            </w:r>
          </w:p>
        </w:tc>
        <w:tc>
          <w:tcPr>
            <w:tcW w:w="905" w:type="pct"/>
            <w:noWrap/>
            <w:vAlign w:val="center"/>
          </w:tcPr>
          <w:p w14:paraId="6BCB84B6"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9,216</w:t>
            </w:r>
          </w:p>
        </w:tc>
        <w:tc>
          <w:tcPr>
            <w:tcW w:w="1140" w:type="pct"/>
            <w:noWrap/>
            <w:vAlign w:val="center"/>
          </w:tcPr>
          <w:p w14:paraId="79AF3CDD"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52BEE923"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1,772</w:t>
            </w:r>
          </w:p>
        </w:tc>
      </w:tr>
      <w:tr w:rsidR="00742BFD" w:rsidRPr="00742BFD" w14:paraId="6C52ED1C" w14:textId="77777777" w:rsidTr="00F76DCB">
        <w:trPr>
          <w:trHeight w:val="300"/>
          <w:jc w:val="center"/>
        </w:trPr>
        <w:tc>
          <w:tcPr>
            <w:tcW w:w="943" w:type="pct"/>
            <w:noWrap/>
            <w:vAlign w:val="center"/>
            <w:hideMark/>
          </w:tcPr>
          <w:p w14:paraId="642B5FDB" w14:textId="77777777" w:rsidR="00742BFD" w:rsidRPr="00742BFD" w:rsidRDefault="00742BFD" w:rsidP="0089095A">
            <w:pPr>
              <w:jc w:val="center"/>
              <w:rPr>
                <w:rFonts w:ascii="Times New Roman" w:hAnsi="Times New Roman" w:cs="Times New Roman"/>
                <w:color w:val="000000"/>
              </w:rPr>
            </w:pPr>
            <w:r w:rsidRPr="00742BFD">
              <w:rPr>
                <w:rFonts w:ascii="Times New Roman" w:hAnsi="Times New Roman" w:cs="Times New Roman"/>
                <w:color w:val="000000"/>
              </w:rPr>
              <w:t>2,4</w:t>
            </w:r>
          </w:p>
        </w:tc>
        <w:tc>
          <w:tcPr>
            <w:tcW w:w="1013" w:type="pct"/>
            <w:noWrap/>
            <w:vAlign w:val="center"/>
          </w:tcPr>
          <w:p w14:paraId="6F093E48" w14:textId="77777777" w:rsidR="00742BFD" w:rsidRPr="00742BFD" w:rsidRDefault="00742BFD" w:rsidP="0089095A">
            <w:pPr>
              <w:jc w:val="center"/>
              <w:rPr>
                <w:rFonts w:ascii="Times New Roman" w:hAnsi="Times New Roman" w:cs="Times New Roman"/>
                <w:color w:val="000000"/>
              </w:rPr>
            </w:pPr>
          </w:p>
        </w:tc>
        <w:tc>
          <w:tcPr>
            <w:tcW w:w="905" w:type="pct"/>
            <w:noWrap/>
            <w:vAlign w:val="center"/>
          </w:tcPr>
          <w:p w14:paraId="50A740C6" w14:textId="77777777" w:rsidR="00742BFD" w:rsidRPr="00742BFD" w:rsidRDefault="00742BFD" w:rsidP="0089095A">
            <w:pPr>
              <w:jc w:val="center"/>
              <w:rPr>
                <w:rFonts w:ascii="Times New Roman" w:hAnsi="Times New Roman" w:cs="Times New Roman"/>
                <w:color w:val="000000"/>
              </w:rPr>
            </w:pPr>
          </w:p>
        </w:tc>
        <w:tc>
          <w:tcPr>
            <w:tcW w:w="1140" w:type="pct"/>
            <w:noWrap/>
            <w:vAlign w:val="center"/>
          </w:tcPr>
          <w:p w14:paraId="3B6CC612"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56F767B8"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1,772</w:t>
            </w:r>
          </w:p>
        </w:tc>
      </w:tr>
      <w:tr w:rsidR="00742BFD" w:rsidRPr="00742BFD" w14:paraId="1241F484" w14:textId="77777777" w:rsidTr="00F76DCB">
        <w:trPr>
          <w:trHeight w:val="300"/>
          <w:jc w:val="center"/>
        </w:trPr>
        <w:tc>
          <w:tcPr>
            <w:tcW w:w="943" w:type="pct"/>
            <w:noWrap/>
            <w:vAlign w:val="center"/>
            <w:hideMark/>
          </w:tcPr>
          <w:p w14:paraId="445F4142" w14:textId="77777777" w:rsidR="00742BFD" w:rsidRPr="00742BFD" w:rsidRDefault="00742BFD" w:rsidP="0089095A">
            <w:pPr>
              <w:jc w:val="center"/>
              <w:rPr>
                <w:rFonts w:ascii="Times New Roman" w:hAnsi="Times New Roman" w:cs="Times New Roman"/>
                <w:color w:val="000000"/>
              </w:rPr>
            </w:pPr>
            <w:r w:rsidRPr="00742BFD">
              <w:rPr>
                <w:rFonts w:ascii="Times New Roman" w:hAnsi="Times New Roman" w:cs="Times New Roman"/>
                <w:color w:val="000000"/>
              </w:rPr>
              <w:t>1,2</w:t>
            </w:r>
          </w:p>
        </w:tc>
        <w:tc>
          <w:tcPr>
            <w:tcW w:w="1013" w:type="pct"/>
            <w:noWrap/>
            <w:vAlign w:val="center"/>
          </w:tcPr>
          <w:p w14:paraId="15576502" w14:textId="77777777" w:rsidR="00742BFD" w:rsidRPr="00742BFD" w:rsidRDefault="00742BFD" w:rsidP="0089095A">
            <w:pPr>
              <w:jc w:val="center"/>
              <w:rPr>
                <w:rFonts w:ascii="Times New Roman" w:hAnsi="Times New Roman" w:cs="Times New Roman"/>
                <w:color w:val="000000"/>
              </w:rPr>
            </w:pPr>
          </w:p>
        </w:tc>
        <w:tc>
          <w:tcPr>
            <w:tcW w:w="905" w:type="pct"/>
            <w:noWrap/>
            <w:vAlign w:val="center"/>
          </w:tcPr>
          <w:p w14:paraId="54CAC402" w14:textId="77777777" w:rsidR="00742BFD" w:rsidRPr="00742BFD" w:rsidRDefault="00742BFD" w:rsidP="0089095A">
            <w:pPr>
              <w:jc w:val="center"/>
              <w:rPr>
                <w:rFonts w:ascii="Times New Roman" w:hAnsi="Times New Roman" w:cs="Times New Roman"/>
                <w:color w:val="000000"/>
              </w:rPr>
            </w:pPr>
          </w:p>
        </w:tc>
        <w:tc>
          <w:tcPr>
            <w:tcW w:w="1140" w:type="pct"/>
            <w:noWrap/>
            <w:vAlign w:val="center"/>
          </w:tcPr>
          <w:p w14:paraId="01CE691B"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66A2E542" w14:textId="77777777" w:rsidR="00742BFD" w:rsidRPr="00742BFD" w:rsidRDefault="0025417C" w:rsidP="0089095A">
            <w:pPr>
              <w:jc w:val="center"/>
              <w:rPr>
                <w:rFonts w:ascii="Times New Roman" w:hAnsi="Times New Roman" w:cs="Times New Roman"/>
                <w:color w:val="000000"/>
              </w:rPr>
            </w:pPr>
            <w:r>
              <w:rPr>
                <w:rFonts w:ascii="Times New Roman" w:hAnsi="Times New Roman" w:cs="Times New Roman"/>
                <w:color w:val="000000"/>
              </w:rPr>
              <w:t>1,772</w:t>
            </w:r>
          </w:p>
        </w:tc>
      </w:tr>
      <w:tr w:rsidR="007620A0" w:rsidRPr="00742BFD" w14:paraId="01AD72AD" w14:textId="77777777" w:rsidTr="00F76DCB">
        <w:trPr>
          <w:trHeight w:val="300"/>
          <w:jc w:val="center"/>
        </w:trPr>
        <w:tc>
          <w:tcPr>
            <w:tcW w:w="943" w:type="pct"/>
            <w:noWrap/>
            <w:vAlign w:val="center"/>
          </w:tcPr>
          <w:p w14:paraId="074E26C7" w14:textId="77777777" w:rsidR="007620A0" w:rsidRPr="00742BFD" w:rsidRDefault="007620A0" w:rsidP="007620A0">
            <w:pPr>
              <w:jc w:val="center"/>
              <w:rPr>
                <w:rFonts w:ascii="Times New Roman" w:hAnsi="Times New Roman" w:cs="Times New Roman"/>
                <w:color w:val="000000"/>
              </w:rPr>
            </w:pPr>
            <w:r w:rsidRPr="00742BFD">
              <w:rPr>
                <w:rFonts w:ascii="Times New Roman" w:hAnsi="Times New Roman" w:cs="Times New Roman"/>
                <w:color w:val="000000"/>
              </w:rPr>
              <w:t>0,6</w:t>
            </w:r>
          </w:p>
        </w:tc>
        <w:tc>
          <w:tcPr>
            <w:tcW w:w="1013" w:type="pct"/>
            <w:noWrap/>
            <w:vAlign w:val="center"/>
          </w:tcPr>
          <w:p w14:paraId="5C3243F5" w14:textId="77777777" w:rsidR="007620A0" w:rsidRPr="00742BFD" w:rsidRDefault="007620A0" w:rsidP="007620A0">
            <w:pPr>
              <w:jc w:val="center"/>
              <w:rPr>
                <w:rFonts w:ascii="Times New Roman" w:hAnsi="Times New Roman" w:cs="Times New Roman"/>
                <w:color w:val="000000"/>
              </w:rPr>
            </w:pPr>
          </w:p>
        </w:tc>
        <w:tc>
          <w:tcPr>
            <w:tcW w:w="905" w:type="pct"/>
            <w:noWrap/>
            <w:vAlign w:val="center"/>
          </w:tcPr>
          <w:p w14:paraId="0F65F987" w14:textId="77777777" w:rsidR="007620A0" w:rsidRPr="00742BFD" w:rsidRDefault="007620A0" w:rsidP="007620A0">
            <w:pPr>
              <w:jc w:val="center"/>
              <w:rPr>
                <w:rFonts w:ascii="Times New Roman" w:hAnsi="Times New Roman" w:cs="Times New Roman"/>
                <w:color w:val="000000"/>
              </w:rPr>
            </w:pPr>
          </w:p>
        </w:tc>
        <w:tc>
          <w:tcPr>
            <w:tcW w:w="1140" w:type="pct"/>
            <w:noWrap/>
            <w:vAlign w:val="center"/>
          </w:tcPr>
          <w:p w14:paraId="56227C9E" w14:textId="77777777" w:rsidR="007620A0" w:rsidRPr="00742BFD" w:rsidRDefault="007620A0" w:rsidP="007620A0">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0413ABAB" w14:textId="77777777" w:rsidR="007620A0" w:rsidRPr="00742BFD" w:rsidRDefault="007620A0" w:rsidP="007620A0">
            <w:pPr>
              <w:jc w:val="center"/>
              <w:rPr>
                <w:rFonts w:ascii="Times New Roman" w:hAnsi="Times New Roman" w:cs="Times New Roman"/>
                <w:color w:val="000000"/>
              </w:rPr>
            </w:pPr>
            <w:r>
              <w:rPr>
                <w:rFonts w:ascii="Times New Roman" w:hAnsi="Times New Roman" w:cs="Times New Roman"/>
                <w:color w:val="000000"/>
              </w:rPr>
              <w:t>1,772</w:t>
            </w:r>
          </w:p>
        </w:tc>
      </w:tr>
      <w:tr w:rsidR="007620A0" w:rsidRPr="00742BFD" w14:paraId="2B41C7CC" w14:textId="77777777" w:rsidTr="00F76DCB">
        <w:trPr>
          <w:trHeight w:val="300"/>
          <w:jc w:val="center"/>
        </w:trPr>
        <w:tc>
          <w:tcPr>
            <w:tcW w:w="943" w:type="pct"/>
            <w:noWrap/>
            <w:vAlign w:val="center"/>
          </w:tcPr>
          <w:p w14:paraId="7615091F" w14:textId="77777777" w:rsidR="007620A0" w:rsidRPr="00742BFD" w:rsidRDefault="007620A0" w:rsidP="007620A0">
            <w:pPr>
              <w:jc w:val="center"/>
              <w:rPr>
                <w:rFonts w:ascii="Times New Roman" w:hAnsi="Times New Roman" w:cs="Times New Roman"/>
                <w:color w:val="000000"/>
              </w:rPr>
            </w:pPr>
            <w:r w:rsidRPr="00742BFD">
              <w:rPr>
                <w:rFonts w:ascii="Times New Roman" w:hAnsi="Times New Roman" w:cs="Times New Roman"/>
                <w:color w:val="000000"/>
              </w:rPr>
              <w:t>0,3</w:t>
            </w:r>
          </w:p>
        </w:tc>
        <w:tc>
          <w:tcPr>
            <w:tcW w:w="1013" w:type="pct"/>
            <w:noWrap/>
            <w:vAlign w:val="center"/>
          </w:tcPr>
          <w:p w14:paraId="200BE5E6" w14:textId="77777777" w:rsidR="007620A0" w:rsidRPr="00742BFD" w:rsidRDefault="007620A0" w:rsidP="007620A0">
            <w:pPr>
              <w:jc w:val="center"/>
              <w:rPr>
                <w:rFonts w:ascii="Times New Roman" w:hAnsi="Times New Roman" w:cs="Times New Roman"/>
                <w:color w:val="000000"/>
              </w:rPr>
            </w:pPr>
          </w:p>
        </w:tc>
        <w:tc>
          <w:tcPr>
            <w:tcW w:w="905" w:type="pct"/>
            <w:noWrap/>
            <w:vAlign w:val="center"/>
          </w:tcPr>
          <w:p w14:paraId="037F67E0" w14:textId="77777777" w:rsidR="007620A0" w:rsidRPr="00742BFD" w:rsidRDefault="007620A0" w:rsidP="007620A0">
            <w:pPr>
              <w:jc w:val="center"/>
              <w:rPr>
                <w:rFonts w:ascii="Times New Roman" w:hAnsi="Times New Roman" w:cs="Times New Roman"/>
                <w:color w:val="000000"/>
              </w:rPr>
            </w:pPr>
          </w:p>
        </w:tc>
        <w:tc>
          <w:tcPr>
            <w:tcW w:w="1140" w:type="pct"/>
            <w:noWrap/>
            <w:vAlign w:val="center"/>
          </w:tcPr>
          <w:p w14:paraId="49C09C25" w14:textId="77777777" w:rsidR="007620A0" w:rsidRPr="00742BFD" w:rsidRDefault="007620A0" w:rsidP="007620A0">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7D3311E0" w14:textId="77777777" w:rsidR="007620A0" w:rsidRPr="00742BFD" w:rsidRDefault="007620A0" w:rsidP="007620A0">
            <w:pPr>
              <w:jc w:val="center"/>
              <w:rPr>
                <w:rFonts w:ascii="Times New Roman" w:hAnsi="Times New Roman" w:cs="Times New Roman"/>
                <w:color w:val="000000"/>
              </w:rPr>
            </w:pPr>
            <w:r>
              <w:rPr>
                <w:rFonts w:ascii="Times New Roman" w:hAnsi="Times New Roman" w:cs="Times New Roman"/>
                <w:color w:val="000000"/>
              </w:rPr>
              <w:t>1,772</w:t>
            </w:r>
          </w:p>
        </w:tc>
      </w:tr>
      <w:tr w:rsidR="0015548D" w:rsidRPr="00742BFD" w14:paraId="76BFC902" w14:textId="77777777" w:rsidTr="00F76DCB">
        <w:trPr>
          <w:trHeight w:val="300"/>
          <w:jc w:val="center"/>
        </w:trPr>
        <w:tc>
          <w:tcPr>
            <w:tcW w:w="943" w:type="pct"/>
            <w:noWrap/>
            <w:vAlign w:val="center"/>
          </w:tcPr>
          <w:p w14:paraId="159A95AF" w14:textId="77777777" w:rsidR="0015548D" w:rsidRPr="00742BFD" w:rsidRDefault="0015548D" w:rsidP="0015548D">
            <w:pPr>
              <w:jc w:val="center"/>
              <w:rPr>
                <w:rFonts w:ascii="Times New Roman" w:hAnsi="Times New Roman" w:cs="Times New Roman"/>
                <w:color w:val="000000"/>
              </w:rPr>
            </w:pPr>
            <w:r w:rsidRPr="00742BFD">
              <w:rPr>
                <w:rFonts w:ascii="Times New Roman" w:hAnsi="Times New Roman" w:cs="Times New Roman"/>
                <w:color w:val="000000"/>
              </w:rPr>
              <w:t>0,15</w:t>
            </w:r>
          </w:p>
        </w:tc>
        <w:tc>
          <w:tcPr>
            <w:tcW w:w="1013" w:type="pct"/>
            <w:noWrap/>
            <w:vAlign w:val="center"/>
          </w:tcPr>
          <w:p w14:paraId="666D135E" w14:textId="77777777" w:rsidR="0015548D" w:rsidRPr="00742BFD" w:rsidRDefault="0015548D" w:rsidP="0015548D">
            <w:pPr>
              <w:jc w:val="center"/>
              <w:rPr>
                <w:rFonts w:ascii="Times New Roman" w:hAnsi="Times New Roman" w:cs="Times New Roman"/>
                <w:color w:val="000000"/>
              </w:rPr>
            </w:pPr>
          </w:p>
        </w:tc>
        <w:tc>
          <w:tcPr>
            <w:tcW w:w="905" w:type="pct"/>
            <w:noWrap/>
            <w:vAlign w:val="center"/>
          </w:tcPr>
          <w:p w14:paraId="018CF137" w14:textId="77777777" w:rsidR="0015548D" w:rsidRPr="00742BFD" w:rsidRDefault="0015548D" w:rsidP="0015548D">
            <w:pPr>
              <w:jc w:val="center"/>
              <w:rPr>
                <w:rFonts w:ascii="Times New Roman" w:hAnsi="Times New Roman" w:cs="Times New Roman"/>
                <w:color w:val="000000"/>
              </w:rPr>
            </w:pPr>
          </w:p>
        </w:tc>
        <w:tc>
          <w:tcPr>
            <w:tcW w:w="1140" w:type="pct"/>
            <w:noWrap/>
            <w:vAlign w:val="center"/>
          </w:tcPr>
          <w:p w14:paraId="170E8C52" w14:textId="77777777" w:rsidR="0015548D" w:rsidRPr="00742BFD" w:rsidRDefault="0015548D" w:rsidP="0015548D">
            <w:pPr>
              <w:jc w:val="center"/>
              <w:rPr>
                <w:rFonts w:ascii="Times New Roman" w:hAnsi="Times New Roman" w:cs="Times New Roman"/>
                <w:color w:val="000000"/>
              </w:rPr>
            </w:pPr>
            <w:r>
              <w:rPr>
                <w:rFonts w:ascii="Times New Roman" w:hAnsi="Times New Roman" w:cs="Times New Roman"/>
                <w:color w:val="000000"/>
              </w:rPr>
              <w:t>98,228</w:t>
            </w:r>
          </w:p>
        </w:tc>
        <w:tc>
          <w:tcPr>
            <w:tcW w:w="999" w:type="pct"/>
            <w:noWrap/>
            <w:vAlign w:val="center"/>
          </w:tcPr>
          <w:p w14:paraId="2429E841" w14:textId="77777777" w:rsidR="0015548D" w:rsidRPr="00742BFD" w:rsidRDefault="0015548D" w:rsidP="0015548D">
            <w:pPr>
              <w:jc w:val="center"/>
              <w:rPr>
                <w:rFonts w:ascii="Times New Roman" w:hAnsi="Times New Roman" w:cs="Times New Roman"/>
                <w:color w:val="000000"/>
              </w:rPr>
            </w:pPr>
            <w:r>
              <w:rPr>
                <w:rFonts w:ascii="Times New Roman" w:hAnsi="Times New Roman" w:cs="Times New Roman"/>
                <w:color w:val="000000"/>
              </w:rPr>
              <w:t>1,772</w:t>
            </w:r>
          </w:p>
        </w:tc>
      </w:tr>
      <w:tr w:rsidR="005372C8" w:rsidRPr="00742BFD" w14:paraId="3C8C8F5E" w14:textId="77777777" w:rsidTr="00F76DCB">
        <w:trPr>
          <w:trHeight w:val="300"/>
          <w:jc w:val="center"/>
        </w:trPr>
        <w:tc>
          <w:tcPr>
            <w:tcW w:w="943" w:type="pct"/>
            <w:noWrap/>
            <w:vAlign w:val="center"/>
          </w:tcPr>
          <w:p w14:paraId="368F4D8C" w14:textId="77777777" w:rsidR="005372C8" w:rsidRPr="00742BFD" w:rsidRDefault="005372C8" w:rsidP="005372C8">
            <w:pPr>
              <w:jc w:val="center"/>
              <w:rPr>
                <w:rFonts w:ascii="Times New Roman" w:hAnsi="Times New Roman" w:cs="Times New Roman"/>
                <w:color w:val="000000"/>
              </w:rPr>
            </w:pPr>
            <w:r w:rsidRPr="00742BFD">
              <w:rPr>
                <w:rFonts w:ascii="Times New Roman" w:hAnsi="Times New Roman" w:cs="Times New Roman"/>
                <w:color w:val="000000"/>
              </w:rPr>
              <w:t>Sisa</w:t>
            </w:r>
          </w:p>
        </w:tc>
        <w:tc>
          <w:tcPr>
            <w:tcW w:w="1013" w:type="pct"/>
            <w:noWrap/>
            <w:vAlign w:val="center"/>
          </w:tcPr>
          <w:p w14:paraId="329EC0D0" w14:textId="77777777" w:rsidR="005372C8" w:rsidRPr="00742BFD" w:rsidRDefault="005372C8" w:rsidP="005372C8">
            <w:pPr>
              <w:jc w:val="center"/>
              <w:rPr>
                <w:rFonts w:ascii="Times New Roman" w:hAnsi="Times New Roman" w:cs="Times New Roman"/>
                <w:color w:val="000000"/>
              </w:rPr>
            </w:pPr>
            <w:r>
              <w:rPr>
                <w:rFonts w:ascii="Times New Roman" w:hAnsi="Times New Roman" w:cs="Times New Roman"/>
                <w:color w:val="000000"/>
              </w:rPr>
              <w:t>89</w:t>
            </w:r>
          </w:p>
        </w:tc>
        <w:tc>
          <w:tcPr>
            <w:tcW w:w="905" w:type="pct"/>
            <w:noWrap/>
            <w:vAlign w:val="center"/>
          </w:tcPr>
          <w:p w14:paraId="0F57B3F2" w14:textId="77777777" w:rsidR="005372C8" w:rsidRPr="00742BFD" w:rsidRDefault="005372C8" w:rsidP="005372C8">
            <w:pPr>
              <w:jc w:val="center"/>
              <w:rPr>
                <w:rFonts w:ascii="Times New Roman" w:hAnsi="Times New Roman" w:cs="Times New Roman"/>
                <w:color w:val="000000"/>
              </w:rPr>
            </w:pPr>
            <w:r>
              <w:rPr>
                <w:rFonts w:ascii="Times New Roman" w:hAnsi="Times New Roman" w:cs="Times New Roman"/>
                <w:color w:val="000000"/>
              </w:rPr>
              <w:t>1,780</w:t>
            </w:r>
          </w:p>
        </w:tc>
        <w:tc>
          <w:tcPr>
            <w:tcW w:w="1140" w:type="pct"/>
            <w:noWrap/>
            <w:vAlign w:val="center"/>
          </w:tcPr>
          <w:p w14:paraId="329F1039" w14:textId="77777777" w:rsidR="005372C8" w:rsidRPr="00742BFD" w:rsidRDefault="005372C8" w:rsidP="005372C8">
            <w:pPr>
              <w:jc w:val="center"/>
              <w:rPr>
                <w:rFonts w:ascii="Times New Roman" w:hAnsi="Times New Roman" w:cs="Times New Roman"/>
                <w:color w:val="000000"/>
              </w:rPr>
            </w:pPr>
          </w:p>
        </w:tc>
        <w:tc>
          <w:tcPr>
            <w:tcW w:w="999" w:type="pct"/>
            <w:noWrap/>
            <w:vAlign w:val="center"/>
          </w:tcPr>
          <w:p w14:paraId="1B3E3539" w14:textId="77777777" w:rsidR="005372C8" w:rsidRPr="00742BFD" w:rsidRDefault="005372C8" w:rsidP="005372C8">
            <w:pPr>
              <w:jc w:val="center"/>
              <w:rPr>
                <w:rFonts w:ascii="Times New Roman" w:hAnsi="Times New Roman" w:cs="Times New Roman"/>
                <w:color w:val="000000"/>
              </w:rPr>
            </w:pPr>
          </w:p>
        </w:tc>
      </w:tr>
      <w:tr w:rsidR="005372C8" w:rsidRPr="00742BFD" w14:paraId="0F617F4B" w14:textId="77777777" w:rsidTr="00F76DCB">
        <w:trPr>
          <w:trHeight w:val="300"/>
          <w:jc w:val="center"/>
        </w:trPr>
        <w:tc>
          <w:tcPr>
            <w:tcW w:w="943" w:type="pct"/>
            <w:noWrap/>
            <w:vAlign w:val="center"/>
          </w:tcPr>
          <w:p w14:paraId="7764E3CF" w14:textId="77777777" w:rsidR="005372C8" w:rsidRPr="00742BFD" w:rsidRDefault="005372C8" w:rsidP="005372C8">
            <w:pPr>
              <w:jc w:val="center"/>
              <w:rPr>
                <w:rFonts w:ascii="Times New Roman" w:hAnsi="Times New Roman" w:cs="Times New Roman"/>
                <w:color w:val="000000"/>
              </w:rPr>
            </w:pPr>
            <w:r w:rsidRPr="00742BFD">
              <w:rPr>
                <w:rFonts w:ascii="Times New Roman" w:hAnsi="Times New Roman" w:cs="Times New Roman"/>
                <w:color w:val="000000"/>
              </w:rPr>
              <w:t>Jumlah</w:t>
            </w:r>
          </w:p>
        </w:tc>
        <w:tc>
          <w:tcPr>
            <w:tcW w:w="1013" w:type="pct"/>
            <w:noWrap/>
            <w:vAlign w:val="center"/>
          </w:tcPr>
          <w:p w14:paraId="74847428" w14:textId="77777777" w:rsidR="005372C8" w:rsidRPr="00742BFD" w:rsidRDefault="005372C8" w:rsidP="005372C8">
            <w:pPr>
              <w:jc w:val="center"/>
              <w:rPr>
                <w:rFonts w:ascii="Times New Roman" w:hAnsi="Times New Roman" w:cs="Times New Roman"/>
                <w:color w:val="000000"/>
              </w:rPr>
            </w:pPr>
            <w:r>
              <w:rPr>
                <w:rFonts w:ascii="Times New Roman" w:hAnsi="Times New Roman" w:cs="Times New Roman"/>
                <w:color w:val="000000"/>
              </w:rPr>
              <w:t>4999,4</w:t>
            </w:r>
          </w:p>
        </w:tc>
        <w:tc>
          <w:tcPr>
            <w:tcW w:w="905" w:type="pct"/>
            <w:noWrap/>
            <w:vAlign w:val="center"/>
          </w:tcPr>
          <w:p w14:paraId="18691B65" w14:textId="77777777" w:rsidR="005372C8" w:rsidRPr="00742BFD" w:rsidRDefault="005372C8" w:rsidP="005372C8">
            <w:pPr>
              <w:jc w:val="center"/>
              <w:rPr>
                <w:rFonts w:ascii="Times New Roman" w:hAnsi="Times New Roman" w:cs="Times New Roman"/>
                <w:color w:val="000000"/>
              </w:rPr>
            </w:pPr>
          </w:p>
        </w:tc>
        <w:tc>
          <w:tcPr>
            <w:tcW w:w="1140" w:type="pct"/>
            <w:noWrap/>
            <w:vAlign w:val="center"/>
          </w:tcPr>
          <w:p w14:paraId="134CA4B8" w14:textId="57D43356" w:rsidR="005372C8" w:rsidRPr="00742BFD" w:rsidRDefault="005372C8" w:rsidP="005372C8">
            <w:pPr>
              <w:jc w:val="center"/>
              <w:rPr>
                <w:rFonts w:ascii="Times New Roman" w:hAnsi="Times New Roman" w:cs="Times New Roman"/>
                <w:color w:val="000000"/>
              </w:rPr>
            </w:pPr>
            <w:r>
              <w:rPr>
                <w:rFonts w:ascii="Times New Roman" w:hAnsi="Times New Roman" w:cs="Times New Roman"/>
                <w:color w:val="000000"/>
              </w:rPr>
              <w:t>6</w:t>
            </w:r>
            <w:r w:rsidR="00250456">
              <w:rPr>
                <w:rFonts w:ascii="Times New Roman" w:hAnsi="Times New Roman" w:cs="Times New Roman"/>
                <w:color w:val="000000"/>
              </w:rPr>
              <w:t>83,197</w:t>
            </w:r>
          </w:p>
        </w:tc>
        <w:tc>
          <w:tcPr>
            <w:tcW w:w="999" w:type="pct"/>
            <w:noWrap/>
            <w:vAlign w:val="center"/>
          </w:tcPr>
          <w:p w14:paraId="7E57F511" w14:textId="77777777" w:rsidR="005372C8" w:rsidRPr="00742BFD" w:rsidRDefault="005372C8" w:rsidP="005372C8">
            <w:pPr>
              <w:jc w:val="center"/>
              <w:rPr>
                <w:rFonts w:ascii="Times New Roman" w:hAnsi="Times New Roman" w:cs="Times New Roman"/>
                <w:color w:val="000000"/>
              </w:rPr>
            </w:pPr>
          </w:p>
        </w:tc>
      </w:tr>
    </w:tbl>
    <w:p w14:paraId="2A5D2C4D" w14:textId="77777777" w:rsidR="008E5B80" w:rsidRPr="00F81C34" w:rsidRDefault="008E5B80" w:rsidP="00F81C34">
      <w:pPr>
        <w:pStyle w:val="ListParagraph"/>
        <w:spacing w:before="240" w:after="0" w:line="360" w:lineRule="auto"/>
        <w:ind w:left="284"/>
        <w:jc w:val="both"/>
        <w:rPr>
          <w:rFonts w:ascii="Times New Roman" w:hAnsi="Times New Roman" w:cs="Times New Roman"/>
          <w:sz w:val="24"/>
          <w:szCs w:val="24"/>
        </w:rPr>
      </w:pPr>
      <w:r w:rsidRPr="00F81C34">
        <w:rPr>
          <w:rFonts w:ascii="Times New Roman" w:hAnsi="Times New Roman" w:cs="Times New Roman"/>
          <w:sz w:val="24"/>
          <w:szCs w:val="24"/>
        </w:rPr>
        <w:t xml:space="preserve">Analisis Perhitungan </w:t>
      </w:r>
      <w:r w:rsidR="00F81C34">
        <w:rPr>
          <w:rFonts w:ascii="Times New Roman" w:hAnsi="Times New Roman" w:cs="Times New Roman"/>
          <w:sz w:val="24"/>
          <w:szCs w:val="24"/>
        </w:rPr>
        <w:t>Modulus Halus Butir (MHB) Sampel 1</w:t>
      </w:r>
    </w:p>
    <w:p w14:paraId="53794776" w14:textId="77777777" w:rsidR="008E5B80" w:rsidRDefault="008E5B80" w:rsidP="00F81C34">
      <w:pPr>
        <w:pStyle w:val="ListParagraph"/>
        <w:numPr>
          <w:ilvl w:val="0"/>
          <w:numId w:val="39"/>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Berat tertinggal dalam gram (diperoleh dari pengujian)</w:t>
      </w:r>
    </w:p>
    <w:p w14:paraId="6EB74A43" w14:textId="77777777" w:rsidR="00F66480" w:rsidRPr="00AE32EB" w:rsidRDefault="008E5B80" w:rsidP="00AE32EB">
      <w:pPr>
        <w:pStyle w:val="ListParagraph"/>
        <w:numPr>
          <w:ilvl w:val="0"/>
          <w:numId w:val="39"/>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Berat tertinggal (%) </w:t>
      </w:r>
      <w:r>
        <w:rPr>
          <w:rFonts w:ascii="Times New Roman" w:hAnsi="Times New Roman" w:cs="Times New Roman"/>
          <w:sz w:val="24"/>
          <w:szCs w:val="24"/>
        </w:rPr>
        <w:tab/>
      </w:r>
      <w:r>
        <w:rPr>
          <w:rFonts w:ascii="Times New Roman" w:hAnsi="Times New Roman" w:cs="Times New Roman"/>
          <w:sz w:val="24"/>
          <w:szCs w:val="24"/>
        </w:rPr>
        <w:tab/>
      </w:r>
      <w:r w:rsidR="00F81C34">
        <w:rPr>
          <w:rFonts w:ascii="Times New Roman" w:hAnsi="Times New Roman" w:cs="Times New Roman"/>
          <w:sz w:val="24"/>
          <w:szCs w:val="24"/>
        </w:rPr>
        <w:tab/>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Berat tertinggal</m:t>
            </m:r>
          </m:num>
          <m:den>
            <m:r>
              <m:rPr>
                <m:sty m:val="p"/>
              </m:rPr>
              <w:rPr>
                <w:rFonts w:ascii="Cambria Math" w:hAnsi="Cambria Math" w:cs="Times New Roman"/>
                <w:sz w:val="24"/>
                <w:szCs w:val="24"/>
              </w:rPr>
              <m:t xml:space="preserve">Σ </m:t>
            </m:r>
            <m:r>
              <w:rPr>
                <w:rFonts w:ascii="Cambria Math" w:hAnsi="Cambria Math" w:cs="Times New Roman"/>
                <w:sz w:val="24"/>
                <w:szCs w:val="24"/>
              </w:rPr>
              <m:t>Berat tertinggal</m:t>
            </m:r>
          </m:den>
        </m:f>
      </m:oMath>
      <w:r>
        <w:rPr>
          <w:rFonts w:ascii="Times New Roman" w:eastAsiaTheme="minorEastAsia" w:hAnsi="Times New Roman" w:cs="Times New Roman"/>
          <w:sz w:val="24"/>
          <w:szCs w:val="24"/>
        </w:rPr>
        <w:t xml:space="preserve"> x 100%</w:t>
      </w:r>
    </w:p>
    <w:p w14:paraId="08A8E8B9" w14:textId="77777777" w:rsidR="008E5B80" w:rsidRDefault="008E5B80" w:rsidP="00F66480">
      <w:pPr>
        <w:pStyle w:val="ListParagraph"/>
        <w:numPr>
          <w:ilvl w:val="0"/>
          <w:numId w:val="40"/>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40 mm</w:t>
      </w:r>
      <w:r>
        <w:rPr>
          <w:rFonts w:ascii="Times New Roman" w:eastAsiaTheme="minorEastAsia" w:hAnsi="Times New Roman" w:cs="Times New Roman"/>
          <w:sz w:val="24"/>
          <w:szCs w:val="24"/>
        </w:rPr>
        <w:tab/>
      </w:r>
      <w:r w:rsidR="00F81C34">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m:t>
            </m:r>
          </m:num>
          <m:den>
            <m:r>
              <w:rPr>
                <w:rFonts w:ascii="Cambria Math" w:eastAsiaTheme="minorEastAsia" w:hAnsi="Cambria Math" w:cs="Times New Roman"/>
                <w:sz w:val="24"/>
                <w:szCs w:val="24"/>
              </w:rPr>
              <m:t>4999</m:t>
            </m:r>
          </m:den>
        </m:f>
        <m:r>
          <w:rPr>
            <w:rFonts w:ascii="Cambria Math" w:eastAsiaTheme="minorEastAsia" w:hAnsi="Cambria Math" w:cs="Times New Roman"/>
            <w:sz w:val="24"/>
            <w:szCs w:val="24"/>
          </w:rPr>
          <m:t xml:space="preserve"> x 100%</m:t>
        </m:r>
      </m:oMath>
    </w:p>
    <w:p w14:paraId="52F4C8C3" w14:textId="77777777" w:rsidR="008E5B80" w:rsidRPr="003B7B8A" w:rsidRDefault="004817D5"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0</w:t>
      </w:r>
      <w:r w:rsidR="008E5B80">
        <w:rPr>
          <w:rFonts w:ascii="Times New Roman" w:eastAsiaTheme="minorEastAsia" w:hAnsi="Times New Roman" w:cs="Times New Roman"/>
          <w:sz w:val="24"/>
          <w:szCs w:val="24"/>
        </w:rPr>
        <w:t>%</w:t>
      </w:r>
    </w:p>
    <w:p w14:paraId="13C6CC97" w14:textId="77777777" w:rsidR="008E5B80" w:rsidRDefault="000B4514" w:rsidP="00F66480">
      <w:pPr>
        <w:pStyle w:val="ListParagraph"/>
        <w:numPr>
          <w:ilvl w:val="0"/>
          <w:numId w:val="40"/>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20</w:t>
      </w:r>
      <w:r w:rsidR="008E5B80">
        <w:rPr>
          <w:rFonts w:ascii="Times New Roman" w:eastAsiaTheme="minorEastAsia" w:hAnsi="Times New Roman" w:cs="Times New Roman"/>
          <w:sz w:val="24"/>
          <w:szCs w:val="24"/>
        </w:rPr>
        <w:t xml:space="preserve"> mm</w:t>
      </w:r>
      <w:r w:rsidR="008E5B80">
        <w:rPr>
          <w:rFonts w:ascii="Times New Roman" w:eastAsiaTheme="minorEastAsia" w:hAnsi="Times New Roman" w:cs="Times New Roman"/>
          <w:sz w:val="24"/>
          <w:szCs w:val="24"/>
        </w:rPr>
        <w:tab/>
      </w:r>
      <w:r w:rsidR="00F81C34">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228,5</m:t>
            </m:r>
          </m:num>
          <m:den>
            <m:r>
              <w:rPr>
                <w:rFonts w:ascii="Cambria Math" w:eastAsiaTheme="minorEastAsia" w:hAnsi="Cambria Math" w:cs="Times New Roman"/>
                <w:sz w:val="24"/>
                <w:szCs w:val="24"/>
              </w:rPr>
              <m:t>4999</m:t>
            </m:r>
          </m:den>
        </m:f>
        <m:r>
          <w:rPr>
            <w:rFonts w:ascii="Cambria Math" w:eastAsiaTheme="minorEastAsia" w:hAnsi="Cambria Math" w:cs="Times New Roman"/>
            <w:sz w:val="24"/>
            <w:szCs w:val="24"/>
          </w:rPr>
          <m:t xml:space="preserve"> x 100%</m:t>
        </m:r>
      </m:oMath>
    </w:p>
    <w:p w14:paraId="4CA377F9" w14:textId="77777777" w:rsidR="008E5B80" w:rsidRDefault="004817D5"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4,571</w:t>
      </w:r>
      <w:r w:rsidR="008E5B80">
        <w:rPr>
          <w:rFonts w:ascii="Times New Roman" w:eastAsiaTheme="minorEastAsia" w:hAnsi="Times New Roman" w:cs="Times New Roman"/>
          <w:sz w:val="24"/>
          <w:szCs w:val="24"/>
        </w:rPr>
        <w:t>%</w:t>
      </w:r>
    </w:p>
    <w:p w14:paraId="363E715C" w14:textId="77777777" w:rsidR="008E5B80" w:rsidRDefault="000B4514" w:rsidP="00F66480">
      <w:pPr>
        <w:pStyle w:val="ListParagraph"/>
        <w:numPr>
          <w:ilvl w:val="0"/>
          <w:numId w:val="40"/>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10</w:t>
      </w:r>
      <w:r w:rsidR="008E5B80">
        <w:rPr>
          <w:rFonts w:ascii="Times New Roman" w:eastAsiaTheme="minorEastAsia" w:hAnsi="Times New Roman" w:cs="Times New Roman"/>
          <w:sz w:val="24"/>
          <w:szCs w:val="24"/>
        </w:rPr>
        <w:t xml:space="preserve"> mm </w:t>
      </w:r>
      <w:r w:rsidR="008E5B80">
        <w:rPr>
          <w:rFonts w:ascii="Times New Roman" w:eastAsiaTheme="minorEastAsia" w:hAnsi="Times New Roman" w:cs="Times New Roman"/>
          <w:sz w:val="24"/>
          <w:szCs w:val="24"/>
        </w:rPr>
        <w:tab/>
      </w:r>
      <w:r w:rsidR="00F81C34">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4435,5</m:t>
            </m:r>
          </m:num>
          <m:den>
            <m:r>
              <w:rPr>
                <w:rFonts w:ascii="Cambria Math" w:eastAsiaTheme="minorEastAsia" w:hAnsi="Cambria Math" w:cs="Times New Roman"/>
                <w:sz w:val="24"/>
                <w:szCs w:val="24"/>
              </w:rPr>
              <m:t>4999</m:t>
            </m:r>
          </m:den>
        </m:f>
        <m:r>
          <w:rPr>
            <w:rFonts w:ascii="Cambria Math" w:eastAsiaTheme="minorEastAsia" w:hAnsi="Cambria Math" w:cs="Times New Roman"/>
            <w:sz w:val="24"/>
            <w:szCs w:val="24"/>
          </w:rPr>
          <m:t xml:space="preserve"> x 100%</m:t>
        </m:r>
      </m:oMath>
    </w:p>
    <w:p w14:paraId="148FB176" w14:textId="77777777" w:rsidR="008E5B80" w:rsidRDefault="004817D5"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88,728</w:t>
      </w:r>
      <w:r w:rsidR="008E5B80">
        <w:rPr>
          <w:rFonts w:ascii="Times New Roman" w:eastAsiaTheme="minorEastAsia" w:hAnsi="Times New Roman" w:cs="Times New Roman"/>
          <w:sz w:val="24"/>
          <w:szCs w:val="24"/>
        </w:rPr>
        <w:t>%</w:t>
      </w:r>
    </w:p>
    <w:p w14:paraId="6797C9F1" w14:textId="77777777" w:rsidR="008E5B80" w:rsidRPr="00E109F0" w:rsidRDefault="008E5B80" w:rsidP="00F66480">
      <w:pPr>
        <w:pStyle w:val="ListParagraph"/>
        <w:numPr>
          <w:ilvl w:val="0"/>
          <w:numId w:val="40"/>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w:t>
      </w:r>
      <w:r w:rsidR="004817D5">
        <w:rPr>
          <w:rFonts w:ascii="Times New Roman" w:eastAsiaTheme="minorEastAsia" w:hAnsi="Times New Roman" w:cs="Times New Roman"/>
          <w:sz w:val="24"/>
          <w:szCs w:val="24"/>
        </w:rPr>
        <w:t xml:space="preserve"> 4,80</w:t>
      </w:r>
      <w:r>
        <w:rPr>
          <w:rFonts w:ascii="Times New Roman" w:eastAsiaTheme="minorEastAsia" w:hAnsi="Times New Roman" w:cs="Times New Roman"/>
          <w:sz w:val="24"/>
          <w:szCs w:val="24"/>
        </w:rPr>
        <w:t xml:space="preserve"> mm</w:t>
      </w:r>
      <w:r>
        <w:rPr>
          <w:rFonts w:ascii="Times New Roman" w:eastAsiaTheme="minorEastAsia" w:hAnsi="Times New Roman" w:cs="Times New Roman"/>
          <w:sz w:val="24"/>
          <w:szCs w:val="24"/>
        </w:rPr>
        <w:tab/>
      </w:r>
      <w:r w:rsidR="00F81C34">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266</m:t>
            </m:r>
          </m:num>
          <m:den>
            <m:r>
              <w:rPr>
                <w:rFonts w:ascii="Cambria Math" w:eastAsiaTheme="minorEastAsia" w:hAnsi="Cambria Math" w:cs="Times New Roman"/>
                <w:sz w:val="24"/>
                <w:szCs w:val="24"/>
              </w:rPr>
              <m:t>4999</m:t>
            </m:r>
          </m:den>
        </m:f>
        <m:r>
          <w:rPr>
            <w:rFonts w:ascii="Cambria Math" w:eastAsiaTheme="minorEastAsia" w:hAnsi="Cambria Math" w:cs="Times New Roman"/>
            <w:sz w:val="24"/>
            <w:szCs w:val="24"/>
          </w:rPr>
          <m:t xml:space="preserve"> x 100%</m:t>
        </m:r>
      </m:oMath>
    </w:p>
    <w:p w14:paraId="452B06BB" w14:textId="77777777" w:rsidR="008E5B80" w:rsidRPr="00E109F0" w:rsidRDefault="004817D5"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5,321</w:t>
      </w:r>
      <w:r w:rsidR="008E5B80">
        <w:rPr>
          <w:rFonts w:ascii="Times New Roman" w:eastAsiaTheme="minorEastAsia" w:hAnsi="Times New Roman" w:cs="Times New Roman"/>
          <w:sz w:val="24"/>
          <w:szCs w:val="24"/>
        </w:rPr>
        <w:t>%</w:t>
      </w:r>
    </w:p>
    <w:p w14:paraId="1EAE0828" w14:textId="77777777" w:rsidR="008E5B80" w:rsidRPr="00E109F0" w:rsidRDefault="008E5B80" w:rsidP="00F66480">
      <w:pPr>
        <w:pStyle w:val="ListParagraph"/>
        <w:numPr>
          <w:ilvl w:val="0"/>
          <w:numId w:val="40"/>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Sisa</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F81C34">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69</m:t>
            </m:r>
          </m:num>
          <m:den>
            <m:r>
              <w:rPr>
                <w:rFonts w:ascii="Cambria Math" w:eastAsiaTheme="minorEastAsia" w:hAnsi="Cambria Math" w:cs="Times New Roman"/>
                <w:sz w:val="24"/>
                <w:szCs w:val="24"/>
              </w:rPr>
              <m:t>4999</m:t>
            </m:r>
          </m:den>
        </m:f>
        <m:r>
          <w:rPr>
            <w:rFonts w:ascii="Cambria Math" w:eastAsiaTheme="minorEastAsia" w:hAnsi="Cambria Math" w:cs="Times New Roman"/>
            <w:sz w:val="24"/>
            <w:szCs w:val="24"/>
          </w:rPr>
          <m:t xml:space="preserve"> x 100%</m:t>
        </m:r>
      </m:oMath>
    </w:p>
    <w:p w14:paraId="157BA04E" w14:textId="77777777" w:rsidR="008E5B80" w:rsidRDefault="000F5274"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1,380</w:t>
      </w:r>
      <w:r w:rsidR="008E5B80">
        <w:rPr>
          <w:rFonts w:ascii="Times New Roman" w:eastAsiaTheme="minorEastAsia" w:hAnsi="Times New Roman" w:cs="Times New Roman"/>
          <w:sz w:val="24"/>
          <w:szCs w:val="24"/>
        </w:rPr>
        <w:t>%</w:t>
      </w:r>
    </w:p>
    <w:p w14:paraId="42C18589" w14:textId="77777777" w:rsidR="008E5B80" w:rsidRDefault="008E5B80" w:rsidP="00F66480">
      <w:pPr>
        <w:pStyle w:val="ListParagraph"/>
        <w:numPr>
          <w:ilvl w:val="0"/>
          <w:numId w:val="39"/>
        </w:numPr>
        <w:spacing w:after="0" w:line="360" w:lineRule="auto"/>
        <w:ind w:left="56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Berat tertinggal kumulatif (%)</w:t>
      </w:r>
    </w:p>
    <w:p w14:paraId="152CB143" w14:textId="77777777" w:rsidR="008E5B80" w:rsidRDefault="004D166F" w:rsidP="00F66480">
      <w:pPr>
        <w:pStyle w:val="ListParagraph"/>
        <w:numPr>
          <w:ilvl w:val="0"/>
          <w:numId w:val="95"/>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w:t>
      </w:r>
      <w:r w:rsidR="008E5B80">
        <w:rPr>
          <w:rFonts w:ascii="Times New Roman" w:eastAsiaTheme="minorEastAsia" w:hAnsi="Times New Roman" w:cs="Times New Roman"/>
          <w:sz w:val="24"/>
          <w:szCs w:val="24"/>
        </w:rPr>
        <w:t>0 mm</w:t>
      </w:r>
      <w:r w:rsidR="008E5B80">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 0%</w:t>
      </w:r>
    </w:p>
    <w:p w14:paraId="6E991EAB" w14:textId="77777777" w:rsidR="008E5B80" w:rsidRDefault="004D166F" w:rsidP="00F66480">
      <w:pPr>
        <w:pStyle w:val="ListParagraph"/>
        <w:numPr>
          <w:ilvl w:val="0"/>
          <w:numId w:val="95"/>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20 mm</w:t>
      </w:r>
      <w:r>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0 + 4,571</w:t>
      </w:r>
      <w:r w:rsidR="008E5B80">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4,571</w:t>
      </w:r>
      <w:r w:rsidR="008E5B80">
        <w:rPr>
          <w:rFonts w:ascii="Times New Roman" w:eastAsiaTheme="minorEastAsia" w:hAnsi="Times New Roman" w:cs="Times New Roman"/>
          <w:sz w:val="24"/>
          <w:szCs w:val="24"/>
        </w:rPr>
        <w:t>%</w:t>
      </w:r>
    </w:p>
    <w:p w14:paraId="033A8355" w14:textId="77777777" w:rsidR="008E5B80" w:rsidRDefault="004D166F" w:rsidP="00F66480">
      <w:pPr>
        <w:pStyle w:val="ListParagraph"/>
        <w:numPr>
          <w:ilvl w:val="0"/>
          <w:numId w:val="95"/>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10 mm</w:t>
      </w:r>
      <w:r>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4,571 + 88,728</w:t>
      </w:r>
      <w:r>
        <w:rPr>
          <w:rFonts w:ascii="Times New Roman" w:eastAsiaTheme="minorEastAsia" w:hAnsi="Times New Roman" w:cs="Times New Roman"/>
          <w:sz w:val="24"/>
          <w:szCs w:val="24"/>
        </w:rPr>
        <w:tab/>
        <w:t>= 93,299</w:t>
      </w:r>
      <w:r w:rsidR="008E5B80">
        <w:rPr>
          <w:rFonts w:ascii="Times New Roman" w:eastAsiaTheme="minorEastAsia" w:hAnsi="Times New Roman" w:cs="Times New Roman"/>
          <w:sz w:val="24"/>
          <w:szCs w:val="24"/>
        </w:rPr>
        <w:t>%</w:t>
      </w:r>
    </w:p>
    <w:p w14:paraId="76CCF512" w14:textId="77777777" w:rsidR="00F76DCB" w:rsidRPr="00AE32EB" w:rsidRDefault="004D166F" w:rsidP="00AE32EB">
      <w:pPr>
        <w:pStyle w:val="ListParagraph"/>
        <w:numPr>
          <w:ilvl w:val="0"/>
          <w:numId w:val="95"/>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Lubang ayakan 4,80 mm </w:t>
      </w:r>
      <w:r>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5,321 + 93,299</w:t>
      </w:r>
      <w:r>
        <w:rPr>
          <w:rFonts w:ascii="Times New Roman" w:eastAsiaTheme="minorEastAsia" w:hAnsi="Times New Roman" w:cs="Times New Roman"/>
          <w:sz w:val="24"/>
          <w:szCs w:val="24"/>
        </w:rPr>
        <w:tab/>
        <w:t>= 98,620</w:t>
      </w:r>
      <w:r w:rsidR="008E5B80">
        <w:rPr>
          <w:rFonts w:ascii="Times New Roman" w:eastAsiaTheme="minorEastAsia" w:hAnsi="Times New Roman" w:cs="Times New Roman"/>
          <w:sz w:val="24"/>
          <w:szCs w:val="24"/>
        </w:rPr>
        <w:t>%</w:t>
      </w:r>
    </w:p>
    <w:p w14:paraId="2FE29F4A" w14:textId="77777777" w:rsidR="008E5B80" w:rsidRDefault="008E5B80" w:rsidP="00F66480">
      <w:pPr>
        <w:pStyle w:val="ListParagraph"/>
        <w:numPr>
          <w:ilvl w:val="0"/>
          <w:numId w:val="39"/>
        </w:numPr>
        <w:spacing w:after="0" w:line="360" w:lineRule="auto"/>
        <w:ind w:left="56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Persen lolos kumulatif (%)</w:t>
      </w:r>
    </w:p>
    <w:p w14:paraId="2405AC15" w14:textId="77777777" w:rsidR="008E5B80" w:rsidRDefault="00FC4574" w:rsidP="00F66480">
      <w:pPr>
        <w:pStyle w:val="ListParagraph"/>
        <w:numPr>
          <w:ilvl w:val="0"/>
          <w:numId w:val="96"/>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w:t>
      </w:r>
      <w:r w:rsidR="008E5B80">
        <w:rPr>
          <w:rFonts w:ascii="Times New Roman" w:eastAsiaTheme="minorEastAsia" w:hAnsi="Times New Roman" w:cs="Times New Roman"/>
          <w:sz w:val="24"/>
          <w:szCs w:val="24"/>
        </w:rPr>
        <w:t xml:space="preserve">0 mm </w:t>
      </w:r>
      <w:r w:rsidR="008E5B80">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 100 – 0</w:t>
      </w:r>
      <w:r w:rsidR="008E5B80">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ab/>
        <w:t>= 100%</w:t>
      </w:r>
    </w:p>
    <w:p w14:paraId="08A75F13" w14:textId="77777777" w:rsidR="008E5B80" w:rsidRDefault="00FC4574" w:rsidP="00F66480">
      <w:pPr>
        <w:pStyle w:val="ListParagraph"/>
        <w:numPr>
          <w:ilvl w:val="0"/>
          <w:numId w:val="96"/>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20 mm</w:t>
      </w:r>
      <w:r>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4,571</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95,429</w:t>
      </w:r>
      <w:r w:rsidR="008E5B80">
        <w:rPr>
          <w:rFonts w:ascii="Times New Roman" w:eastAsiaTheme="minorEastAsia" w:hAnsi="Times New Roman" w:cs="Times New Roman"/>
          <w:sz w:val="24"/>
          <w:szCs w:val="24"/>
        </w:rPr>
        <w:t>%</w:t>
      </w:r>
    </w:p>
    <w:p w14:paraId="17F70D48" w14:textId="77777777" w:rsidR="008E5B80" w:rsidRDefault="00FC4574" w:rsidP="00F66480">
      <w:pPr>
        <w:pStyle w:val="ListParagraph"/>
        <w:numPr>
          <w:ilvl w:val="0"/>
          <w:numId w:val="96"/>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10 mm</w:t>
      </w:r>
      <w:r>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100 – 93,299</w:t>
      </w:r>
      <w:r>
        <w:rPr>
          <w:rFonts w:ascii="Times New Roman" w:eastAsiaTheme="minorEastAsia" w:hAnsi="Times New Roman" w:cs="Times New Roman"/>
          <w:sz w:val="24"/>
          <w:szCs w:val="24"/>
        </w:rPr>
        <w:tab/>
        <w:t>= 6,701</w:t>
      </w:r>
      <w:r w:rsidR="008E5B80">
        <w:rPr>
          <w:rFonts w:ascii="Times New Roman" w:eastAsiaTheme="minorEastAsia" w:hAnsi="Times New Roman" w:cs="Times New Roman"/>
          <w:sz w:val="24"/>
          <w:szCs w:val="24"/>
        </w:rPr>
        <w:t>%</w:t>
      </w:r>
    </w:p>
    <w:p w14:paraId="7BC55187" w14:textId="77777777" w:rsidR="008E5B80" w:rsidRDefault="00FC4574" w:rsidP="00F66480">
      <w:pPr>
        <w:pStyle w:val="ListParagraph"/>
        <w:numPr>
          <w:ilvl w:val="0"/>
          <w:numId w:val="96"/>
        </w:numPr>
        <w:spacing w:after="0" w:line="360" w:lineRule="auto"/>
        <w:ind w:left="851" w:hanging="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Lubang ayakan 4,80</w:t>
      </w:r>
      <w:r w:rsidR="008E5B80">
        <w:rPr>
          <w:rFonts w:ascii="Times New Roman" w:eastAsiaTheme="minorEastAsia" w:hAnsi="Times New Roman" w:cs="Times New Roman"/>
          <w:sz w:val="24"/>
          <w:szCs w:val="24"/>
        </w:rPr>
        <w:t xml:space="preserve"> mm</w:t>
      </w:r>
      <w:r w:rsidR="008E5B80">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sidR="008E5B80">
        <w:rPr>
          <w:rFonts w:ascii="Times New Roman" w:eastAsiaTheme="minorEastAsia" w:hAnsi="Times New Roman" w:cs="Times New Roman"/>
          <w:sz w:val="24"/>
          <w:szCs w:val="24"/>
        </w:rPr>
        <w:t>= 10</w:t>
      </w:r>
      <w:r>
        <w:rPr>
          <w:rFonts w:ascii="Times New Roman" w:eastAsiaTheme="minorEastAsia" w:hAnsi="Times New Roman" w:cs="Times New Roman"/>
          <w:sz w:val="24"/>
          <w:szCs w:val="24"/>
        </w:rPr>
        <w:t>0 – 98,620</w:t>
      </w:r>
      <w:r>
        <w:rPr>
          <w:rFonts w:ascii="Times New Roman" w:eastAsiaTheme="minorEastAsia" w:hAnsi="Times New Roman" w:cs="Times New Roman"/>
          <w:sz w:val="24"/>
          <w:szCs w:val="24"/>
        </w:rPr>
        <w:tab/>
        <w:t>= 1,380</w:t>
      </w:r>
      <w:r w:rsidR="008E5B80">
        <w:rPr>
          <w:rFonts w:ascii="Times New Roman" w:eastAsiaTheme="minorEastAsia" w:hAnsi="Times New Roman" w:cs="Times New Roman"/>
          <w:sz w:val="24"/>
          <w:szCs w:val="24"/>
        </w:rPr>
        <w:t>%</w:t>
      </w:r>
    </w:p>
    <w:p w14:paraId="5BD5A818" w14:textId="77777777" w:rsidR="008E5B80" w:rsidRPr="009554D1" w:rsidRDefault="008E5B80" w:rsidP="00F66480">
      <w:pPr>
        <w:pStyle w:val="ListParagraph"/>
        <w:numPr>
          <w:ilvl w:val="0"/>
          <w:numId w:val="39"/>
        </w:numPr>
        <w:spacing w:after="0" w:line="360" w:lineRule="auto"/>
        <w:ind w:left="56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Modulus Halus Butir (MHB) </w:t>
      </w:r>
      <w:r>
        <w:rPr>
          <w:rFonts w:ascii="Times New Roman" w:eastAsiaTheme="minorEastAsia" w:hAnsi="Times New Roman" w:cs="Times New Roman"/>
          <w:sz w:val="24"/>
          <w:szCs w:val="24"/>
        </w:rPr>
        <w:tab/>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Σ</m:t>
            </m:r>
            <m:r>
              <w:rPr>
                <w:rFonts w:ascii="Cambria Math" w:eastAsiaTheme="minorEastAsia" w:hAnsi="Cambria Math" w:cs="Times New Roman"/>
                <w:sz w:val="24"/>
                <w:szCs w:val="24"/>
              </w:rPr>
              <m:t xml:space="preserve"> Berat Tertinggal Kumulatif</m:t>
            </m:r>
          </m:num>
          <m:den>
            <m:r>
              <w:rPr>
                <w:rFonts w:ascii="Cambria Math" w:eastAsiaTheme="minorEastAsia" w:hAnsi="Cambria Math" w:cs="Times New Roman"/>
                <w:sz w:val="24"/>
                <w:szCs w:val="24"/>
              </w:rPr>
              <m:t>100</m:t>
            </m:r>
          </m:den>
        </m:f>
      </m:oMath>
    </w:p>
    <w:p w14:paraId="2E9E8AE5" w14:textId="5B1C9059" w:rsidR="008E5B80" w:rsidRDefault="008E5B80" w:rsidP="008E5B80">
      <w:pPr>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689,588</m:t>
            </m:r>
          </m:num>
          <m:den>
            <m:r>
              <w:rPr>
                <w:rFonts w:ascii="Cambria Math" w:eastAsiaTheme="minorEastAsia" w:hAnsi="Cambria Math" w:cs="Times New Roman"/>
                <w:sz w:val="24"/>
                <w:szCs w:val="24"/>
              </w:rPr>
              <m:t>100</m:t>
            </m:r>
          </m:den>
        </m:f>
      </m:oMath>
    </w:p>
    <w:p w14:paraId="1343356E" w14:textId="3D4A4FBE" w:rsidR="008E5B80" w:rsidRPr="006C6C06" w:rsidRDefault="00FC4574" w:rsidP="006C6C06">
      <w:pPr>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6,8</w:t>
      </w:r>
      <w:r w:rsidR="00F14B03">
        <w:rPr>
          <w:rFonts w:ascii="Times New Roman" w:eastAsiaTheme="minorEastAsia" w:hAnsi="Times New Roman" w:cs="Times New Roman"/>
          <w:sz w:val="24"/>
          <w:szCs w:val="24"/>
        </w:rPr>
        <w:t>96</w:t>
      </w:r>
    </w:p>
    <w:p w14:paraId="14658652" w14:textId="77777777" w:rsidR="008E5B80" w:rsidRDefault="00031E36" w:rsidP="00F66480">
      <w:pPr>
        <w:pStyle w:val="ListParagraph"/>
        <w:spacing w:after="0"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w:t>
      </w:r>
      <w:r w:rsidR="007A6C2D">
        <w:rPr>
          <w:rFonts w:ascii="Times New Roman" w:eastAsiaTheme="minorEastAsia" w:hAnsi="Times New Roman" w:cs="Times New Roman"/>
          <w:sz w:val="24"/>
          <w:szCs w:val="24"/>
        </w:rPr>
        <w:t xml:space="preserve"> perhitungan analisa saringan agregat kasar sampel 1 di atas, maka Modulus Halus Butir (MHB) </w:t>
      </w:r>
      <w:r>
        <w:rPr>
          <w:rFonts w:ascii="Times New Roman" w:eastAsiaTheme="minorEastAsia" w:hAnsi="Times New Roman" w:cs="Times New Roman"/>
          <w:sz w:val="24"/>
          <w:szCs w:val="24"/>
        </w:rPr>
        <w:t>agregat kasar sampel 2 adalah sebagai</w:t>
      </w:r>
      <w:r w:rsidR="007A6C2D">
        <w:rPr>
          <w:rFonts w:ascii="Times New Roman" w:eastAsiaTheme="minorEastAsia" w:hAnsi="Times New Roman" w:cs="Times New Roman"/>
          <w:sz w:val="24"/>
          <w:szCs w:val="24"/>
        </w:rPr>
        <w:t xml:space="preserve"> b</w:t>
      </w:r>
      <w:r w:rsidR="008E5B80">
        <w:rPr>
          <w:rFonts w:ascii="Times New Roman" w:eastAsiaTheme="minorEastAsia" w:hAnsi="Times New Roman" w:cs="Times New Roman"/>
          <w:sz w:val="24"/>
          <w:szCs w:val="24"/>
        </w:rPr>
        <w:t>erikut.</w:t>
      </w:r>
    </w:p>
    <w:p w14:paraId="15DEA499" w14:textId="77777777" w:rsidR="008E5B80" w:rsidRDefault="008E5B80" w:rsidP="00F66480">
      <w:pPr>
        <w:pStyle w:val="ListParagraph"/>
        <w:numPr>
          <w:ilvl w:val="0"/>
          <w:numId w:val="39"/>
        </w:numPr>
        <w:spacing w:after="0" w:line="360" w:lineRule="auto"/>
        <w:ind w:left="56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Modulus Halus Butir (MHB)</w:t>
      </w:r>
      <w:r w:rsidR="00F6648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Σ</m:t>
            </m:r>
            <m:r>
              <w:rPr>
                <w:rFonts w:ascii="Cambria Math" w:eastAsiaTheme="minorEastAsia" w:hAnsi="Cambria Math" w:cs="Times New Roman"/>
                <w:sz w:val="24"/>
                <w:szCs w:val="24"/>
              </w:rPr>
              <m:t xml:space="preserve"> Berat Tertinggal Kumulatif</m:t>
            </m:r>
          </m:num>
          <m:den>
            <m:r>
              <w:rPr>
                <w:rFonts w:ascii="Cambria Math" w:eastAsiaTheme="minorEastAsia" w:hAnsi="Cambria Math" w:cs="Times New Roman"/>
                <w:sz w:val="24"/>
                <w:szCs w:val="24"/>
              </w:rPr>
              <m:t>100</m:t>
            </m:r>
          </m:den>
        </m:f>
      </m:oMath>
    </w:p>
    <w:p w14:paraId="195D4CE3" w14:textId="2BE801D5" w:rsidR="008E5B80" w:rsidRDefault="008E5B80"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683,197</m:t>
            </m:r>
          </m:num>
          <m:den>
            <m:r>
              <w:rPr>
                <w:rFonts w:ascii="Cambria Math" w:eastAsiaTheme="minorEastAsia" w:hAnsi="Cambria Math" w:cs="Times New Roman"/>
                <w:sz w:val="24"/>
                <w:szCs w:val="24"/>
              </w:rPr>
              <m:t>100</m:t>
            </m:r>
          </m:den>
        </m:f>
      </m:oMath>
    </w:p>
    <w:p w14:paraId="2B5B68FF" w14:textId="796FE042" w:rsidR="008E5B80" w:rsidRPr="004D1ECE" w:rsidRDefault="006C6C06"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6,</w:t>
      </w:r>
      <w:r w:rsidR="00F14B03">
        <w:rPr>
          <w:rFonts w:ascii="Times New Roman" w:eastAsiaTheme="minorEastAsia" w:hAnsi="Times New Roman" w:cs="Times New Roman"/>
          <w:sz w:val="24"/>
          <w:szCs w:val="24"/>
        </w:rPr>
        <w:t>832</w:t>
      </w:r>
    </w:p>
    <w:p w14:paraId="6CD7D1E1" w14:textId="77777777" w:rsidR="008E5B80" w:rsidRDefault="00031E36" w:rsidP="00F66480">
      <w:pPr>
        <w:pStyle w:val="ListParagraph"/>
        <w:spacing w:after="0"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2 hasil perhitungan analisa saringan di atas, maka</w:t>
      </w:r>
      <w:r w:rsidR="008E5B80">
        <w:rPr>
          <w:rFonts w:ascii="Times New Roman" w:eastAsiaTheme="minorEastAsia" w:hAnsi="Times New Roman" w:cs="Times New Roman"/>
          <w:sz w:val="24"/>
          <w:szCs w:val="24"/>
        </w:rPr>
        <w:t xml:space="preserve"> nilai rata rata Modulus</w:t>
      </w:r>
      <w:r>
        <w:rPr>
          <w:rFonts w:ascii="Times New Roman" w:eastAsiaTheme="minorEastAsia" w:hAnsi="Times New Roman" w:cs="Times New Roman"/>
          <w:sz w:val="24"/>
          <w:szCs w:val="24"/>
        </w:rPr>
        <w:t xml:space="preserve"> Halus Butir (MHB) agregat kasar</w:t>
      </w:r>
      <w:r w:rsidR="008E5B80">
        <w:rPr>
          <w:rFonts w:ascii="Times New Roman" w:eastAsiaTheme="minorEastAsia" w:hAnsi="Times New Roman" w:cs="Times New Roman"/>
          <w:sz w:val="24"/>
          <w:szCs w:val="24"/>
        </w:rPr>
        <w:t xml:space="preserve"> yaitu.</w:t>
      </w:r>
    </w:p>
    <w:p w14:paraId="2E9B9D60" w14:textId="2DEDADCD" w:rsidR="008E5B80" w:rsidRDefault="008E5B80" w:rsidP="00F66480">
      <w:pPr>
        <w:pStyle w:val="ListParagraph"/>
        <w:numPr>
          <w:ilvl w:val="0"/>
          <w:numId w:val="39"/>
        </w:numPr>
        <w:spacing w:after="0" w:line="360" w:lineRule="auto"/>
        <w:ind w:left="567" w:hanging="28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Modulus Halus Butir Rata Rata</w:t>
      </w:r>
      <w:r w:rsidR="00935FEE">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 6,896+6,832</m:t>
            </m:r>
          </m:num>
          <m:den>
            <m:r>
              <w:rPr>
                <w:rFonts w:ascii="Cambria Math" w:eastAsiaTheme="minorEastAsia" w:hAnsi="Cambria Math" w:cs="Times New Roman"/>
                <w:sz w:val="24"/>
                <w:szCs w:val="24"/>
              </w:rPr>
              <m:t>2</m:t>
            </m:r>
          </m:den>
        </m:f>
      </m:oMath>
    </w:p>
    <w:p w14:paraId="22F13070" w14:textId="0E1E41EA" w:rsidR="008E5B80" w:rsidRDefault="00A54EF4" w:rsidP="008E5B80">
      <w:pPr>
        <w:pStyle w:val="ListParagraph"/>
        <w:spacing w:after="0" w:line="360" w:lineRule="auto"/>
        <w:ind w:left="43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6,8</w:t>
      </w:r>
      <w:r w:rsidR="00F14B03">
        <w:rPr>
          <w:rFonts w:ascii="Times New Roman" w:eastAsiaTheme="minorEastAsia" w:hAnsi="Times New Roman" w:cs="Times New Roman"/>
          <w:sz w:val="24"/>
          <w:szCs w:val="24"/>
        </w:rPr>
        <w:t>64</w:t>
      </w:r>
    </w:p>
    <w:p w14:paraId="19DBF3E2" w14:textId="77777777" w:rsidR="00F76DCB" w:rsidRDefault="00556766" w:rsidP="00F76DCB">
      <w:pPr>
        <w:pStyle w:val="ListParagraph"/>
        <w:spacing w:after="0"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Kurva gradasi agregat kas</w:t>
      </w:r>
      <w:r w:rsidR="00A727DE">
        <w:rPr>
          <w:rFonts w:ascii="Times New Roman" w:eastAsiaTheme="minorEastAsia" w:hAnsi="Times New Roman" w:cs="Times New Roman"/>
          <w:sz w:val="24"/>
          <w:szCs w:val="24"/>
        </w:rPr>
        <w:t xml:space="preserve">ar dapat dilihat pada Gambar 5.4 dan Gambar 5.5 sebagai berikut. </w:t>
      </w:r>
    </w:p>
    <w:p w14:paraId="2627EB9C" w14:textId="77777777" w:rsidR="00F76DCB" w:rsidRPr="00F76DCB" w:rsidRDefault="00F76DCB" w:rsidP="00F76DCB">
      <w:pPr>
        <w:pStyle w:val="ListParagraph"/>
        <w:spacing w:after="0" w:line="360" w:lineRule="auto"/>
        <w:ind w:left="284"/>
        <w:jc w:val="both"/>
        <w:rPr>
          <w:rFonts w:ascii="Times New Roman" w:eastAsiaTheme="minorEastAsia" w:hAnsi="Times New Roman" w:cs="Times New Roman"/>
          <w:sz w:val="24"/>
          <w:szCs w:val="24"/>
        </w:rPr>
      </w:pPr>
    </w:p>
    <w:p w14:paraId="64869696" w14:textId="77777777" w:rsidR="00556766" w:rsidRDefault="00556766" w:rsidP="00556766">
      <w:pPr>
        <w:pStyle w:val="ListParagraph"/>
        <w:spacing w:after="0" w:line="360" w:lineRule="auto"/>
        <w:ind w:left="0"/>
        <w:jc w:val="center"/>
        <w:rPr>
          <w:rFonts w:ascii="Times New Roman" w:eastAsiaTheme="minorEastAsia" w:hAnsi="Times New Roman" w:cs="Times New Roman"/>
          <w:sz w:val="24"/>
          <w:szCs w:val="24"/>
        </w:rPr>
      </w:pPr>
      <w:r>
        <w:rPr>
          <w:noProof/>
        </w:rPr>
        <w:drawing>
          <wp:inline distT="0" distB="0" distL="0" distR="0" wp14:anchorId="28D3F8FB" wp14:editId="67038E7F">
            <wp:extent cx="5148943" cy="2721428"/>
            <wp:effectExtent l="0" t="0" r="13970" b="3175"/>
            <wp:docPr id="25" name="Chart 25">
              <a:extLst xmlns:a="http://schemas.openxmlformats.org/drawingml/2006/main">
                <a:ext uri="{FF2B5EF4-FFF2-40B4-BE49-F238E27FC236}">
                  <a16:creationId xmlns:a16="http://schemas.microsoft.com/office/drawing/2014/main" id="{916F854E-139D-448A-8554-BFFF5509C4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A4BED4F" w14:textId="7B567FB3" w:rsidR="00556766" w:rsidRPr="000B0E9F" w:rsidRDefault="00EB74FB" w:rsidP="00EB74FB">
      <w:pPr>
        <w:pStyle w:val="Caption"/>
        <w:rPr>
          <w:rFonts w:eastAsiaTheme="minorEastAsia" w:cs="Times New Roman"/>
          <w:szCs w:val="24"/>
        </w:rPr>
      </w:pPr>
      <w:bookmarkStart w:id="98" w:name="_Toc508626465"/>
      <w:r>
        <w:t>Gambar 5.</w:t>
      </w:r>
      <w:r>
        <w:fldChar w:fldCharType="begin"/>
      </w:r>
      <w:r>
        <w:instrText xml:space="preserve"> SEQ Gambar_5. \* ARABIC </w:instrText>
      </w:r>
      <w:r>
        <w:fldChar w:fldCharType="separate"/>
      </w:r>
      <w:r w:rsidR="003E604A">
        <w:rPr>
          <w:noProof/>
        </w:rPr>
        <w:t>4</w:t>
      </w:r>
      <w:r>
        <w:fldChar w:fldCharType="end"/>
      </w:r>
      <w:r>
        <w:t xml:space="preserve"> </w:t>
      </w:r>
      <w:r w:rsidR="002B4D84" w:rsidRPr="00EB74FB">
        <w:rPr>
          <w:rFonts w:eastAsiaTheme="minorEastAsia" w:cs="Times New Roman"/>
          <w:szCs w:val="24"/>
        </w:rPr>
        <w:t>Besar Butiran Maksimum 20 mm Sampel 1</w:t>
      </w:r>
      <w:bookmarkEnd w:id="98"/>
    </w:p>
    <w:p w14:paraId="6DDBA9FE" w14:textId="77777777" w:rsidR="001275BD" w:rsidRDefault="002B4D84" w:rsidP="00E45FFC">
      <w:pPr>
        <w:spacing w:after="240"/>
        <w:jc w:val="center"/>
        <w:rPr>
          <w:rFonts w:ascii="Times New Roman" w:hAnsi="Times New Roman" w:cs="Times New Roman"/>
          <w:b/>
          <w:sz w:val="24"/>
          <w:szCs w:val="24"/>
        </w:rPr>
      </w:pPr>
      <w:r>
        <w:rPr>
          <w:noProof/>
        </w:rPr>
        <w:drawing>
          <wp:inline distT="0" distB="0" distL="0" distR="0" wp14:anchorId="0E7E8BC3" wp14:editId="27C4615A">
            <wp:extent cx="5203372" cy="2960914"/>
            <wp:effectExtent l="0" t="0" r="16510" b="11430"/>
            <wp:docPr id="26" name="Chart 26">
              <a:extLst xmlns:a="http://schemas.openxmlformats.org/drawingml/2006/main">
                <a:ext uri="{FF2B5EF4-FFF2-40B4-BE49-F238E27FC236}">
                  <a16:creationId xmlns:a16="http://schemas.microsoft.com/office/drawing/2014/main" id="{2E5B9190-2FFA-499A-BC9B-3B4D6F8AF6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F155B41" w14:textId="7E3002DF" w:rsidR="00817840" w:rsidRPr="00E45FFC" w:rsidRDefault="00EB74FB" w:rsidP="00EB74FB">
      <w:pPr>
        <w:pStyle w:val="Caption"/>
        <w:rPr>
          <w:rFonts w:eastAsiaTheme="minorEastAsia" w:cs="Times New Roman"/>
          <w:b w:val="0"/>
          <w:szCs w:val="24"/>
        </w:rPr>
      </w:pPr>
      <w:bookmarkStart w:id="99" w:name="_Toc508626466"/>
      <w:r>
        <w:t>Gambar 5.</w:t>
      </w:r>
      <w:r>
        <w:fldChar w:fldCharType="begin"/>
      </w:r>
      <w:r>
        <w:instrText xml:space="preserve"> SEQ Gambar_5. \* ARABIC </w:instrText>
      </w:r>
      <w:r>
        <w:fldChar w:fldCharType="separate"/>
      </w:r>
      <w:r w:rsidR="003E604A">
        <w:rPr>
          <w:noProof/>
        </w:rPr>
        <w:t>5</w:t>
      </w:r>
      <w:r>
        <w:fldChar w:fldCharType="end"/>
      </w:r>
      <w:r>
        <w:t xml:space="preserve"> </w:t>
      </w:r>
      <w:r w:rsidR="002B4D84" w:rsidRPr="00EB74FB">
        <w:rPr>
          <w:rFonts w:eastAsiaTheme="minorEastAsia" w:cs="Times New Roman"/>
          <w:szCs w:val="24"/>
        </w:rPr>
        <w:t>Besar Butiran Maksimum 20 mm Sampel 2</w:t>
      </w:r>
      <w:bookmarkEnd w:id="99"/>
    </w:p>
    <w:p w14:paraId="115A8856" w14:textId="3AC61290" w:rsidR="006050E4" w:rsidRDefault="0089095A" w:rsidP="00F66480">
      <w:pPr>
        <w:pStyle w:val="ListParagraph"/>
        <w:spacing w:after="0"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pengujian dan analisis diatas, maka diperoleh nilai Modulus Halus Butir agregat kasar sebesar 6,8</w:t>
      </w:r>
      <w:r w:rsidR="00F14B03">
        <w:rPr>
          <w:rFonts w:ascii="Times New Roman" w:eastAsiaTheme="minorEastAsia" w:hAnsi="Times New Roman" w:cs="Times New Roman"/>
          <w:sz w:val="24"/>
          <w:szCs w:val="24"/>
        </w:rPr>
        <w:t>64</w:t>
      </w:r>
      <w:r>
        <w:rPr>
          <w:rFonts w:ascii="Times New Roman" w:eastAsiaTheme="minorEastAsia" w:hAnsi="Times New Roman" w:cs="Times New Roman"/>
          <w:sz w:val="24"/>
          <w:szCs w:val="24"/>
        </w:rPr>
        <w:t>.</w:t>
      </w:r>
      <w:r w:rsidRPr="005866E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Berdasarkan SII.0052 Agregat kasar normal memiliki modulus halus butir sebesar 6,0 sampai 7,0. Agregat yang berasal dari Clereng, Kulon Progo memenuhi persyara</w:t>
      </w:r>
      <w:r w:rsidR="001F5D22">
        <w:rPr>
          <w:rFonts w:ascii="Times New Roman" w:eastAsiaTheme="minorEastAsia" w:hAnsi="Times New Roman" w:cs="Times New Roman"/>
          <w:sz w:val="24"/>
          <w:szCs w:val="24"/>
        </w:rPr>
        <w:t>tan modulus halus butir, tetapi ada salah satu fraksi yang berukuran 10 mm tidak terpenuhi</w:t>
      </w:r>
      <w:r w:rsidR="00D75E81">
        <w:rPr>
          <w:rFonts w:ascii="Times New Roman" w:eastAsiaTheme="minorEastAsia" w:hAnsi="Times New Roman" w:cs="Times New Roman"/>
          <w:sz w:val="24"/>
          <w:szCs w:val="24"/>
        </w:rPr>
        <w:t xml:space="preserve">. Sehingga </w:t>
      </w:r>
      <w:r w:rsidR="002D648A">
        <w:rPr>
          <w:rFonts w:ascii="Times New Roman" w:eastAsiaTheme="minorEastAsia" w:hAnsi="Times New Roman" w:cs="Times New Roman"/>
          <w:sz w:val="24"/>
          <w:szCs w:val="24"/>
        </w:rPr>
        <w:t>gradasi</w:t>
      </w:r>
      <w:r w:rsidR="00D75E81">
        <w:rPr>
          <w:rFonts w:ascii="Times New Roman" w:eastAsiaTheme="minorEastAsia" w:hAnsi="Times New Roman" w:cs="Times New Roman"/>
          <w:sz w:val="24"/>
          <w:szCs w:val="24"/>
        </w:rPr>
        <w:t xml:space="preserve"> Clereng termasuk gradasi sejang/sela</w:t>
      </w:r>
      <w:r w:rsidR="001F5D22">
        <w:rPr>
          <w:rFonts w:ascii="Times New Roman" w:eastAsiaTheme="minorEastAsia" w:hAnsi="Times New Roman" w:cs="Times New Roman"/>
          <w:sz w:val="24"/>
          <w:szCs w:val="24"/>
        </w:rPr>
        <w:t>.</w:t>
      </w:r>
      <w:r w:rsidR="00F73FBB">
        <w:rPr>
          <w:rFonts w:ascii="Times New Roman" w:eastAsiaTheme="minorEastAsia" w:hAnsi="Times New Roman" w:cs="Times New Roman"/>
          <w:sz w:val="24"/>
          <w:szCs w:val="24"/>
        </w:rPr>
        <w:t xml:space="preserve"> Apabila salah satu ukuran tidak terpenuhi maka akan mengakibatkan volume pori (ruang kosong) menjadi lebih banyak. Variasi ukuran akan mengakibatkan volume pori menjadi lebih kecil.</w:t>
      </w:r>
      <w:r w:rsidR="007151C7">
        <w:rPr>
          <w:rFonts w:ascii="Times New Roman" w:eastAsiaTheme="minorEastAsia" w:hAnsi="Times New Roman" w:cs="Times New Roman"/>
          <w:sz w:val="24"/>
          <w:szCs w:val="24"/>
        </w:rPr>
        <w:t xml:space="preserve"> S</w:t>
      </w:r>
      <w:r w:rsidR="00F73FBB">
        <w:rPr>
          <w:rFonts w:ascii="Times New Roman" w:eastAsiaTheme="minorEastAsia" w:hAnsi="Times New Roman" w:cs="Times New Roman"/>
          <w:sz w:val="24"/>
          <w:szCs w:val="24"/>
        </w:rPr>
        <w:t>ehingga beton menjadi lebih padat.</w:t>
      </w:r>
      <w:r w:rsidR="001F5D22">
        <w:rPr>
          <w:rFonts w:ascii="Times New Roman" w:eastAsiaTheme="minorEastAsia" w:hAnsi="Times New Roman" w:cs="Times New Roman"/>
          <w:sz w:val="24"/>
          <w:szCs w:val="24"/>
        </w:rPr>
        <w:t xml:space="preserve"> </w:t>
      </w:r>
    </w:p>
    <w:p w14:paraId="592CF5CD" w14:textId="77777777" w:rsidR="00E82156" w:rsidRDefault="00E82156" w:rsidP="00935FEE">
      <w:pPr>
        <w:pStyle w:val="ListParagraph"/>
        <w:numPr>
          <w:ilvl w:val="0"/>
          <w:numId w:val="3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Pengujian </w:t>
      </w:r>
      <w:r w:rsidR="00412531">
        <w:rPr>
          <w:rFonts w:ascii="Times New Roman" w:hAnsi="Times New Roman" w:cs="Times New Roman"/>
          <w:sz w:val="24"/>
          <w:szCs w:val="24"/>
        </w:rPr>
        <w:t>Berat Volume Gembur dan Padat Agregat Kasar</w:t>
      </w:r>
      <w:r>
        <w:rPr>
          <w:rFonts w:ascii="Times New Roman" w:hAnsi="Times New Roman" w:cs="Times New Roman"/>
          <w:sz w:val="24"/>
          <w:szCs w:val="24"/>
        </w:rPr>
        <w:t>.</w:t>
      </w:r>
    </w:p>
    <w:p w14:paraId="2CDE99E8" w14:textId="77777777" w:rsidR="00AB2DDA" w:rsidRDefault="009959BB" w:rsidP="00935FEE">
      <w:pPr>
        <w:pStyle w:val="ListParagraph"/>
        <w:spacing w:after="0" w:line="360" w:lineRule="auto"/>
        <w:ind w:left="284"/>
        <w:jc w:val="both"/>
        <w:rPr>
          <w:rFonts w:ascii="Times New Roman" w:eastAsiaTheme="minorEastAsia" w:hAnsi="Times New Roman" w:cs="Times New Roman"/>
          <w:sz w:val="24"/>
          <w:szCs w:val="24"/>
        </w:rPr>
      </w:pPr>
      <w:r w:rsidRPr="009959BB">
        <w:rPr>
          <w:rFonts w:ascii="Times New Roman" w:eastAsiaTheme="minorEastAsia" w:hAnsi="Times New Roman" w:cs="Times New Roman"/>
          <w:sz w:val="24"/>
          <w:szCs w:val="24"/>
        </w:rPr>
        <w:t>Pengujian berat isi gembur d</w:t>
      </w:r>
      <w:r>
        <w:rPr>
          <w:rFonts w:ascii="Times New Roman" w:eastAsiaTheme="minorEastAsia" w:hAnsi="Times New Roman" w:cs="Times New Roman"/>
          <w:sz w:val="24"/>
          <w:szCs w:val="24"/>
        </w:rPr>
        <w:t>an berat isi padat agregat kasar</w:t>
      </w:r>
      <w:r w:rsidRPr="009959BB">
        <w:rPr>
          <w:rFonts w:ascii="Times New Roman" w:eastAsiaTheme="minorEastAsia" w:hAnsi="Times New Roman" w:cs="Times New Roman"/>
          <w:sz w:val="24"/>
          <w:szCs w:val="24"/>
        </w:rPr>
        <w:t xml:space="preserve"> menggunakan metode SNI 03-4804-1998. Hasil Pengujian berat volume gembur dan berat volume padat agregat </w:t>
      </w:r>
      <w:r w:rsidR="007F61A1">
        <w:rPr>
          <w:rFonts w:ascii="Times New Roman" w:eastAsiaTheme="minorEastAsia" w:hAnsi="Times New Roman" w:cs="Times New Roman"/>
          <w:sz w:val="24"/>
          <w:szCs w:val="24"/>
        </w:rPr>
        <w:t>kasar</w:t>
      </w:r>
      <w:r w:rsidR="00AB2DDA">
        <w:rPr>
          <w:rFonts w:ascii="Times New Roman" w:eastAsiaTheme="minorEastAsia" w:hAnsi="Times New Roman" w:cs="Times New Roman"/>
          <w:sz w:val="24"/>
          <w:szCs w:val="24"/>
        </w:rPr>
        <w:t xml:space="preserve"> dapat dilihat pada Tabel 5.10 dan Tabel 5</w:t>
      </w:r>
      <w:r>
        <w:rPr>
          <w:rFonts w:ascii="Times New Roman" w:eastAsiaTheme="minorEastAsia" w:hAnsi="Times New Roman" w:cs="Times New Roman"/>
          <w:sz w:val="24"/>
          <w:szCs w:val="24"/>
        </w:rPr>
        <w:t>.1</w:t>
      </w:r>
      <w:r w:rsidR="00AB2DDA">
        <w:rPr>
          <w:rFonts w:ascii="Times New Roman" w:eastAsiaTheme="minorEastAsia" w:hAnsi="Times New Roman" w:cs="Times New Roman"/>
          <w:sz w:val="24"/>
          <w:szCs w:val="24"/>
        </w:rPr>
        <w:t>1</w:t>
      </w:r>
      <w:r w:rsidRPr="009959BB">
        <w:rPr>
          <w:rFonts w:ascii="Times New Roman" w:eastAsiaTheme="minorEastAsia" w:hAnsi="Times New Roman" w:cs="Times New Roman"/>
          <w:sz w:val="24"/>
          <w:szCs w:val="24"/>
        </w:rPr>
        <w:t xml:space="preserve"> berikut ini.</w:t>
      </w:r>
    </w:p>
    <w:p w14:paraId="72C32A5A" w14:textId="77777777" w:rsidR="00F66480" w:rsidRDefault="00F66480" w:rsidP="00935FEE">
      <w:pPr>
        <w:pStyle w:val="ListParagraph"/>
        <w:spacing w:after="0" w:line="240" w:lineRule="auto"/>
        <w:ind w:left="0" w:firstLine="567"/>
        <w:jc w:val="both"/>
        <w:rPr>
          <w:rFonts w:ascii="Times New Roman" w:eastAsiaTheme="minorEastAsia" w:hAnsi="Times New Roman" w:cs="Times New Roman"/>
          <w:sz w:val="24"/>
          <w:szCs w:val="24"/>
        </w:rPr>
      </w:pPr>
    </w:p>
    <w:p w14:paraId="443CAD11" w14:textId="77777777" w:rsidR="00AE32EB" w:rsidRDefault="00AE32EB" w:rsidP="00935FEE">
      <w:pPr>
        <w:pStyle w:val="ListParagraph"/>
        <w:spacing w:after="0" w:line="240" w:lineRule="auto"/>
        <w:ind w:left="0" w:firstLine="567"/>
        <w:jc w:val="both"/>
        <w:rPr>
          <w:rFonts w:ascii="Times New Roman" w:eastAsiaTheme="minorEastAsia" w:hAnsi="Times New Roman" w:cs="Times New Roman"/>
          <w:sz w:val="24"/>
          <w:szCs w:val="24"/>
        </w:rPr>
      </w:pPr>
    </w:p>
    <w:p w14:paraId="66C82E14" w14:textId="77777777" w:rsidR="00AE32EB" w:rsidRDefault="00AE32EB" w:rsidP="00935FEE">
      <w:pPr>
        <w:pStyle w:val="ListParagraph"/>
        <w:spacing w:after="0" w:line="240" w:lineRule="auto"/>
        <w:ind w:left="0" w:firstLine="567"/>
        <w:jc w:val="both"/>
        <w:rPr>
          <w:rFonts w:ascii="Times New Roman" w:eastAsiaTheme="minorEastAsia" w:hAnsi="Times New Roman" w:cs="Times New Roman"/>
          <w:sz w:val="24"/>
          <w:szCs w:val="24"/>
        </w:rPr>
      </w:pPr>
    </w:p>
    <w:p w14:paraId="289CAB5B" w14:textId="77777777" w:rsidR="00AE32EB" w:rsidRDefault="00AE32EB" w:rsidP="00935FEE">
      <w:pPr>
        <w:pStyle w:val="ListParagraph"/>
        <w:spacing w:after="0" w:line="240" w:lineRule="auto"/>
        <w:ind w:left="0" w:firstLine="567"/>
        <w:jc w:val="both"/>
        <w:rPr>
          <w:rFonts w:ascii="Times New Roman" w:eastAsiaTheme="minorEastAsia" w:hAnsi="Times New Roman" w:cs="Times New Roman"/>
          <w:sz w:val="24"/>
          <w:szCs w:val="24"/>
        </w:rPr>
      </w:pPr>
    </w:p>
    <w:p w14:paraId="1D667FBA" w14:textId="77777777" w:rsidR="00AE32EB" w:rsidRPr="00F66480" w:rsidRDefault="00AE32EB" w:rsidP="00935FEE">
      <w:pPr>
        <w:pStyle w:val="ListParagraph"/>
        <w:spacing w:after="0" w:line="240" w:lineRule="auto"/>
        <w:ind w:left="0" w:firstLine="567"/>
        <w:jc w:val="both"/>
        <w:rPr>
          <w:rFonts w:ascii="Times New Roman" w:eastAsiaTheme="minorEastAsia" w:hAnsi="Times New Roman" w:cs="Times New Roman"/>
          <w:sz w:val="24"/>
          <w:szCs w:val="24"/>
        </w:rPr>
      </w:pPr>
    </w:p>
    <w:p w14:paraId="003EC8DB" w14:textId="13760306" w:rsidR="00E82156" w:rsidRPr="00974D85" w:rsidRDefault="00F13D84" w:rsidP="00974D85">
      <w:pPr>
        <w:pStyle w:val="Caption"/>
      </w:pPr>
      <w:bookmarkStart w:id="100" w:name="_Toc511159743"/>
      <w:r>
        <w:t>Tabel 5.</w:t>
      </w:r>
      <w:r>
        <w:fldChar w:fldCharType="begin"/>
      </w:r>
      <w:r>
        <w:instrText xml:space="preserve"> SEQ Tabel_5. \* ARABIC </w:instrText>
      </w:r>
      <w:r>
        <w:fldChar w:fldCharType="separate"/>
      </w:r>
      <w:r w:rsidR="003E604A">
        <w:rPr>
          <w:noProof/>
        </w:rPr>
        <w:t>10</w:t>
      </w:r>
      <w:r>
        <w:fldChar w:fldCharType="end"/>
      </w:r>
      <w:r>
        <w:t xml:space="preserve"> </w:t>
      </w:r>
      <w:r w:rsidR="00F11E8F">
        <w:rPr>
          <w:rFonts w:cs="Times New Roman"/>
          <w:szCs w:val="24"/>
        </w:rPr>
        <w:t>Hasil Pengujian Berat Volume</w:t>
      </w:r>
      <w:r w:rsidR="00F11E8F" w:rsidRPr="009C1A2F">
        <w:rPr>
          <w:rFonts w:cs="Times New Roman"/>
          <w:szCs w:val="24"/>
        </w:rPr>
        <w:t xml:space="preserve"> Gembur Agregat </w:t>
      </w:r>
      <w:r w:rsidR="007F61A1">
        <w:rPr>
          <w:rFonts w:cs="Times New Roman"/>
          <w:szCs w:val="24"/>
        </w:rPr>
        <w:t>Kasar</w:t>
      </w:r>
      <w:r w:rsidR="00974D85">
        <w:rPr>
          <w:rFonts w:cs="Times New Roman"/>
          <w:szCs w:val="24"/>
        </w:rPr>
        <w:t xml:space="preserve"> </w:t>
      </w:r>
      <w:r w:rsidR="00F11E8F" w:rsidRPr="009C1A2F">
        <w:rPr>
          <w:rFonts w:cs="Times New Roman"/>
          <w:szCs w:val="24"/>
        </w:rPr>
        <w:t>Sampel 1 dan Sampel 2</w:t>
      </w:r>
      <w:bookmarkEnd w:id="1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1000"/>
        <w:gridCol w:w="1000"/>
        <w:gridCol w:w="1050"/>
      </w:tblGrid>
      <w:tr w:rsidR="00F11E8F" w:rsidRPr="00F11E8F" w14:paraId="09A92A4D" w14:textId="77777777" w:rsidTr="00F76DCB">
        <w:trPr>
          <w:trHeight w:val="315"/>
          <w:jc w:val="center"/>
        </w:trPr>
        <w:tc>
          <w:tcPr>
            <w:tcW w:w="0" w:type="auto"/>
            <w:noWrap/>
            <w:vAlign w:val="center"/>
            <w:hideMark/>
          </w:tcPr>
          <w:p w14:paraId="03AC3B93" w14:textId="77777777" w:rsidR="00F11E8F" w:rsidRPr="00905ECF" w:rsidRDefault="00F11E8F" w:rsidP="00C8414E">
            <w:pPr>
              <w:jc w:val="center"/>
              <w:rPr>
                <w:rFonts w:ascii="Times New Roman" w:hAnsi="Times New Roman" w:cs="Times New Roman"/>
                <w:b/>
                <w:color w:val="000000"/>
                <w:sz w:val="20"/>
                <w:szCs w:val="20"/>
              </w:rPr>
            </w:pPr>
            <w:r w:rsidRPr="00905ECF">
              <w:rPr>
                <w:rFonts w:ascii="Times New Roman" w:hAnsi="Times New Roman" w:cs="Times New Roman"/>
                <w:b/>
                <w:bCs/>
                <w:color w:val="000000"/>
                <w:sz w:val="20"/>
                <w:szCs w:val="20"/>
              </w:rPr>
              <w:t>Uraian</w:t>
            </w:r>
          </w:p>
        </w:tc>
        <w:tc>
          <w:tcPr>
            <w:tcW w:w="0" w:type="auto"/>
            <w:noWrap/>
            <w:vAlign w:val="center"/>
            <w:hideMark/>
          </w:tcPr>
          <w:p w14:paraId="01762ADC" w14:textId="77777777" w:rsidR="00F11E8F" w:rsidRPr="00905ECF" w:rsidRDefault="00F11E8F" w:rsidP="00C8414E">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1</w:t>
            </w:r>
          </w:p>
        </w:tc>
        <w:tc>
          <w:tcPr>
            <w:tcW w:w="0" w:type="auto"/>
            <w:noWrap/>
            <w:vAlign w:val="center"/>
            <w:hideMark/>
          </w:tcPr>
          <w:p w14:paraId="2D56DB1A" w14:textId="77777777" w:rsidR="00F11E8F" w:rsidRPr="00905ECF" w:rsidRDefault="00F11E8F" w:rsidP="00C8414E">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2</w:t>
            </w:r>
          </w:p>
        </w:tc>
        <w:tc>
          <w:tcPr>
            <w:tcW w:w="0" w:type="auto"/>
            <w:noWrap/>
            <w:vAlign w:val="center"/>
            <w:hideMark/>
          </w:tcPr>
          <w:p w14:paraId="7820494E" w14:textId="77777777" w:rsidR="00F11E8F" w:rsidRPr="00905ECF" w:rsidRDefault="00F11E8F" w:rsidP="00C8414E">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F11E8F" w:rsidRPr="00F11E8F" w14:paraId="1AD5812B" w14:textId="77777777" w:rsidTr="00F76DCB">
        <w:trPr>
          <w:trHeight w:val="300"/>
          <w:jc w:val="center"/>
        </w:trPr>
        <w:tc>
          <w:tcPr>
            <w:tcW w:w="0" w:type="auto"/>
            <w:noWrap/>
            <w:vAlign w:val="center"/>
            <w:hideMark/>
          </w:tcPr>
          <w:p w14:paraId="39C89447"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tabung, gram                                                (w1)</w:t>
            </w:r>
          </w:p>
        </w:tc>
        <w:tc>
          <w:tcPr>
            <w:tcW w:w="0" w:type="auto"/>
            <w:noWrap/>
            <w:vAlign w:val="center"/>
          </w:tcPr>
          <w:p w14:paraId="5EED4C7F"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10800</w:t>
            </w:r>
          </w:p>
        </w:tc>
        <w:tc>
          <w:tcPr>
            <w:tcW w:w="0" w:type="auto"/>
            <w:noWrap/>
            <w:vAlign w:val="center"/>
          </w:tcPr>
          <w:p w14:paraId="509C82C5"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11200</w:t>
            </w:r>
          </w:p>
        </w:tc>
        <w:tc>
          <w:tcPr>
            <w:tcW w:w="0" w:type="auto"/>
            <w:noWrap/>
            <w:vAlign w:val="center"/>
          </w:tcPr>
          <w:p w14:paraId="1F51A938" w14:textId="77777777" w:rsidR="00F11E8F" w:rsidRPr="00F11E8F" w:rsidRDefault="001F0E2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11000</w:t>
            </w:r>
          </w:p>
        </w:tc>
      </w:tr>
      <w:tr w:rsidR="00F11E8F" w:rsidRPr="00F11E8F" w14:paraId="0C91E3FF" w14:textId="77777777" w:rsidTr="00F76DCB">
        <w:trPr>
          <w:trHeight w:val="300"/>
          <w:jc w:val="center"/>
        </w:trPr>
        <w:tc>
          <w:tcPr>
            <w:tcW w:w="0" w:type="auto"/>
            <w:noWrap/>
            <w:vAlign w:val="center"/>
            <w:hideMark/>
          </w:tcPr>
          <w:p w14:paraId="0BC90E77"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tabung + Agregat kering tungku, gram       (w2)</w:t>
            </w:r>
          </w:p>
        </w:tc>
        <w:tc>
          <w:tcPr>
            <w:tcW w:w="0" w:type="auto"/>
            <w:noWrap/>
            <w:vAlign w:val="center"/>
          </w:tcPr>
          <w:p w14:paraId="3B3C956A"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18100</w:t>
            </w:r>
          </w:p>
        </w:tc>
        <w:tc>
          <w:tcPr>
            <w:tcW w:w="0" w:type="auto"/>
            <w:noWrap/>
            <w:vAlign w:val="center"/>
          </w:tcPr>
          <w:p w14:paraId="1E3CE777"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18156</w:t>
            </w:r>
          </w:p>
        </w:tc>
        <w:tc>
          <w:tcPr>
            <w:tcW w:w="0" w:type="auto"/>
            <w:noWrap/>
            <w:vAlign w:val="center"/>
          </w:tcPr>
          <w:p w14:paraId="21887F8C" w14:textId="77777777" w:rsidR="00F11E8F" w:rsidRPr="00F11E8F" w:rsidRDefault="001F0E2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18128</w:t>
            </w:r>
          </w:p>
        </w:tc>
      </w:tr>
      <w:tr w:rsidR="00F11E8F" w:rsidRPr="00F11E8F" w14:paraId="2003DD33" w14:textId="77777777" w:rsidTr="00F76DCB">
        <w:trPr>
          <w:trHeight w:val="300"/>
          <w:jc w:val="center"/>
        </w:trPr>
        <w:tc>
          <w:tcPr>
            <w:tcW w:w="0" w:type="auto"/>
            <w:noWrap/>
            <w:vAlign w:val="center"/>
            <w:hideMark/>
          </w:tcPr>
          <w:p w14:paraId="53E461B6"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Agregat, gram                                              (w3)</w:t>
            </w:r>
          </w:p>
        </w:tc>
        <w:tc>
          <w:tcPr>
            <w:tcW w:w="0" w:type="auto"/>
            <w:noWrap/>
            <w:vAlign w:val="center"/>
          </w:tcPr>
          <w:p w14:paraId="7B85662B"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7300</w:t>
            </w:r>
          </w:p>
        </w:tc>
        <w:tc>
          <w:tcPr>
            <w:tcW w:w="0" w:type="auto"/>
            <w:noWrap/>
            <w:vAlign w:val="center"/>
          </w:tcPr>
          <w:p w14:paraId="47AD84C5" w14:textId="77777777" w:rsidR="00F11E8F" w:rsidRPr="00F11E8F" w:rsidRDefault="004D355E"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6956</w:t>
            </w:r>
          </w:p>
        </w:tc>
        <w:tc>
          <w:tcPr>
            <w:tcW w:w="0" w:type="auto"/>
            <w:noWrap/>
            <w:vAlign w:val="center"/>
          </w:tcPr>
          <w:p w14:paraId="66CB4ADD" w14:textId="77777777" w:rsidR="00F11E8F" w:rsidRPr="00F11E8F" w:rsidRDefault="001F0E2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7128</w:t>
            </w:r>
          </w:p>
        </w:tc>
      </w:tr>
      <w:tr w:rsidR="00F11E8F" w:rsidRPr="00F11E8F" w14:paraId="4F3D1BCB" w14:textId="77777777" w:rsidTr="00F76DCB">
        <w:trPr>
          <w:trHeight w:val="300"/>
          <w:jc w:val="center"/>
        </w:trPr>
        <w:tc>
          <w:tcPr>
            <w:tcW w:w="0" w:type="auto"/>
            <w:noWrap/>
            <w:vAlign w:val="center"/>
            <w:hideMark/>
          </w:tcPr>
          <w:p w14:paraId="4F49A9FE"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Volume tabung, cm3                                               (V)</w:t>
            </w:r>
          </w:p>
        </w:tc>
        <w:tc>
          <w:tcPr>
            <w:tcW w:w="0" w:type="auto"/>
            <w:noWrap/>
            <w:vAlign w:val="center"/>
          </w:tcPr>
          <w:p w14:paraId="580B6584"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5444,25</w:t>
            </w:r>
          </w:p>
        </w:tc>
        <w:tc>
          <w:tcPr>
            <w:tcW w:w="0" w:type="auto"/>
            <w:noWrap/>
            <w:vAlign w:val="center"/>
          </w:tcPr>
          <w:p w14:paraId="4842568A" w14:textId="77777777" w:rsidR="00F11E8F" w:rsidRPr="00F11E8F" w:rsidRDefault="004D355E"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5279,886</w:t>
            </w:r>
          </w:p>
        </w:tc>
        <w:tc>
          <w:tcPr>
            <w:tcW w:w="0" w:type="auto"/>
            <w:noWrap/>
            <w:vAlign w:val="center"/>
          </w:tcPr>
          <w:p w14:paraId="33FEC0F4" w14:textId="77777777" w:rsidR="00F11E8F" w:rsidRPr="00F11E8F" w:rsidRDefault="001F0E2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5362,07</w:t>
            </w:r>
          </w:p>
        </w:tc>
      </w:tr>
      <w:tr w:rsidR="00F11E8F" w:rsidRPr="00F11E8F" w14:paraId="3EC3CD1B" w14:textId="77777777" w:rsidTr="00F76DCB">
        <w:trPr>
          <w:trHeight w:val="315"/>
          <w:jc w:val="center"/>
        </w:trPr>
        <w:tc>
          <w:tcPr>
            <w:tcW w:w="0" w:type="auto"/>
            <w:noWrap/>
            <w:vAlign w:val="center"/>
            <w:hideMark/>
          </w:tcPr>
          <w:p w14:paraId="76601BB3"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volume gembur, gram/cm3                    (W3/V)</w:t>
            </w:r>
          </w:p>
        </w:tc>
        <w:tc>
          <w:tcPr>
            <w:tcW w:w="0" w:type="auto"/>
            <w:noWrap/>
            <w:vAlign w:val="center"/>
          </w:tcPr>
          <w:p w14:paraId="6013A3E0" w14:textId="77777777" w:rsidR="00F11E8F" w:rsidRPr="00F11E8F" w:rsidRDefault="00CA754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1,341</w:t>
            </w:r>
          </w:p>
        </w:tc>
        <w:tc>
          <w:tcPr>
            <w:tcW w:w="0" w:type="auto"/>
            <w:noWrap/>
            <w:vAlign w:val="center"/>
          </w:tcPr>
          <w:p w14:paraId="6C82C055" w14:textId="77777777" w:rsidR="00F11E8F" w:rsidRPr="00F11E8F" w:rsidRDefault="004D355E"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1,317</w:t>
            </w:r>
          </w:p>
        </w:tc>
        <w:tc>
          <w:tcPr>
            <w:tcW w:w="0" w:type="auto"/>
            <w:noWrap/>
            <w:vAlign w:val="center"/>
          </w:tcPr>
          <w:p w14:paraId="6F1975A9" w14:textId="77777777" w:rsidR="00F11E8F" w:rsidRPr="00F11E8F" w:rsidRDefault="001F0E2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1,329</w:t>
            </w:r>
          </w:p>
        </w:tc>
      </w:tr>
    </w:tbl>
    <w:p w14:paraId="78A05042" w14:textId="36A6550A" w:rsidR="000701B9" w:rsidRDefault="00B5696C" w:rsidP="000701B9">
      <w:pPr>
        <w:pStyle w:val="Caption"/>
        <w:spacing w:before="240" w:after="0"/>
        <w:rPr>
          <w:rFonts w:cs="Times New Roman"/>
          <w:szCs w:val="24"/>
        </w:rPr>
      </w:pPr>
      <w:bookmarkStart w:id="101" w:name="_Toc511159744"/>
      <w:r>
        <w:t>Tabel 5.</w:t>
      </w:r>
      <w:r>
        <w:fldChar w:fldCharType="begin"/>
      </w:r>
      <w:r>
        <w:instrText xml:space="preserve"> SEQ Tabel_5. \* ARABIC </w:instrText>
      </w:r>
      <w:r>
        <w:fldChar w:fldCharType="separate"/>
      </w:r>
      <w:r w:rsidR="003E604A">
        <w:rPr>
          <w:noProof/>
        </w:rPr>
        <w:t>11</w:t>
      </w:r>
      <w:r>
        <w:fldChar w:fldCharType="end"/>
      </w:r>
      <w:r w:rsidR="00F11E8F">
        <w:rPr>
          <w:rFonts w:cs="Times New Roman"/>
          <w:szCs w:val="24"/>
        </w:rPr>
        <w:t xml:space="preserve"> Hasil Pengujian Berat Volume</w:t>
      </w:r>
      <w:r w:rsidR="00F11E8F" w:rsidRPr="009C1A2F">
        <w:rPr>
          <w:rFonts w:cs="Times New Roman"/>
          <w:szCs w:val="24"/>
        </w:rPr>
        <w:t xml:space="preserve"> </w:t>
      </w:r>
      <w:r w:rsidR="00F11E8F">
        <w:rPr>
          <w:rFonts w:cs="Times New Roman"/>
          <w:szCs w:val="24"/>
        </w:rPr>
        <w:t>Padat</w:t>
      </w:r>
      <w:r w:rsidR="00F11E8F" w:rsidRPr="009C1A2F">
        <w:rPr>
          <w:rFonts w:cs="Times New Roman"/>
          <w:szCs w:val="24"/>
        </w:rPr>
        <w:t xml:space="preserve"> Agregat </w:t>
      </w:r>
      <w:r w:rsidR="007F61A1">
        <w:rPr>
          <w:rFonts w:cs="Times New Roman"/>
          <w:szCs w:val="24"/>
        </w:rPr>
        <w:t>Kasar</w:t>
      </w:r>
      <w:r>
        <w:rPr>
          <w:rFonts w:cs="Times New Roman"/>
          <w:szCs w:val="24"/>
        </w:rPr>
        <w:t xml:space="preserve"> </w:t>
      </w:r>
      <w:r w:rsidR="00F11E8F" w:rsidRPr="009C1A2F">
        <w:rPr>
          <w:rFonts w:cs="Times New Roman"/>
          <w:szCs w:val="24"/>
        </w:rPr>
        <w:t>Sampel 1</w:t>
      </w:r>
      <w:bookmarkEnd w:id="101"/>
      <w:r w:rsidR="00F11E8F" w:rsidRPr="009C1A2F">
        <w:rPr>
          <w:rFonts w:cs="Times New Roman"/>
          <w:szCs w:val="24"/>
        </w:rPr>
        <w:t xml:space="preserve"> </w:t>
      </w:r>
    </w:p>
    <w:p w14:paraId="3933F0CF" w14:textId="77777777" w:rsidR="00F11E8F" w:rsidRPr="000701B9" w:rsidRDefault="00F11E8F" w:rsidP="000701B9">
      <w:pPr>
        <w:pStyle w:val="Caption"/>
        <w:rPr>
          <w:rFonts w:cs="Times New Roman"/>
          <w:szCs w:val="24"/>
        </w:rPr>
      </w:pPr>
      <w:r w:rsidRPr="009C1A2F">
        <w:rPr>
          <w:rFonts w:cs="Times New Roman"/>
          <w:szCs w:val="24"/>
        </w:rPr>
        <w:t>dan Sampel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1000"/>
        <w:gridCol w:w="1000"/>
        <w:gridCol w:w="1050"/>
      </w:tblGrid>
      <w:tr w:rsidR="00F11E8F" w:rsidRPr="00F11E8F" w14:paraId="7252B789" w14:textId="77777777" w:rsidTr="00F76DCB">
        <w:trPr>
          <w:trHeight w:val="315"/>
          <w:jc w:val="center"/>
        </w:trPr>
        <w:tc>
          <w:tcPr>
            <w:tcW w:w="0" w:type="auto"/>
            <w:noWrap/>
            <w:vAlign w:val="center"/>
            <w:hideMark/>
          </w:tcPr>
          <w:p w14:paraId="18AA005B" w14:textId="77777777" w:rsidR="00F11E8F" w:rsidRPr="00905ECF" w:rsidRDefault="00F11E8F" w:rsidP="00C8414E">
            <w:pPr>
              <w:jc w:val="center"/>
              <w:rPr>
                <w:rFonts w:ascii="Times New Roman" w:hAnsi="Times New Roman" w:cs="Times New Roman"/>
                <w:b/>
                <w:color w:val="000000"/>
                <w:sz w:val="20"/>
                <w:szCs w:val="20"/>
              </w:rPr>
            </w:pPr>
            <w:r w:rsidRPr="00905ECF">
              <w:rPr>
                <w:rFonts w:ascii="Times New Roman" w:hAnsi="Times New Roman" w:cs="Times New Roman"/>
                <w:b/>
                <w:bCs/>
                <w:color w:val="000000"/>
                <w:sz w:val="20"/>
                <w:szCs w:val="20"/>
              </w:rPr>
              <w:t>Uraian</w:t>
            </w:r>
          </w:p>
        </w:tc>
        <w:tc>
          <w:tcPr>
            <w:tcW w:w="0" w:type="auto"/>
            <w:noWrap/>
            <w:vAlign w:val="center"/>
            <w:hideMark/>
          </w:tcPr>
          <w:p w14:paraId="4CDC5DA7" w14:textId="77777777" w:rsidR="00F11E8F" w:rsidRPr="00905ECF" w:rsidRDefault="00F11E8F" w:rsidP="00C8414E">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1</w:t>
            </w:r>
          </w:p>
        </w:tc>
        <w:tc>
          <w:tcPr>
            <w:tcW w:w="0" w:type="auto"/>
            <w:noWrap/>
            <w:vAlign w:val="center"/>
            <w:hideMark/>
          </w:tcPr>
          <w:p w14:paraId="3D01AB28" w14:textId="77777777" w:rsidR="00F11E8F" w:rsidRPr="00905ECF" w:rsidRDefault="00F11E8F" w:rsidP="00C8414E">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Sampel 2</w:t>
            </w:r>
          </w:p>
        </w:tc>
        <w:tc>
          <w:tcPr>
            <w:tcW w:w="0" w:type="auto"/>
            <w:noWrap/>
            <w:vAlign w:val="center"/>
            <w:hideMark/>
          </w:tcPr>
          <w:p w14:paraId="040FEF0F" w14:textId="77777777" w:rsidR="00F11E8F" w:rsidRPr="00905ECF" w:rsidRDefault="00F11E8F" w:rsidP="00C8414E">
            <w:pPr>
              <w:jc w:val="center"/>
              <w:rPr>
                <w:rFonts w:ascii="Times New Roman" w:hAnsi="Times New Roman" w:cs="Times New Roman"/>
                <w:b/>
                <w:bCs/>
                <w:color w:val="000000"/>
                <w:sz w:val="20"/>
                <w:szCs w:val="20"/>
              </w:rPr>
            </w:pPr>
            <w:r w:rsidRPr="00905ECF">
              <w:rPr>
                <w:rFonts w:ascii="Times New Roman" w:hAnsi="Times New Roman" w:cs="Times New Roman"/>
                <w:b/>
                <w:bCs/>
                <w:color w:val="000000"/>
                <w:sz w:val="20"/>
                <w:szCs w:val="20"/>
              </w:rPr>
              <w:t>Rata-rata</w:t>
            </w:r>
          </w:p>
        </w:tc>
      </w:tr>
      <w:tr w:rsidR="00F11E8F" w:rsidRPr="00F11E8F" w14:paraId="6B53AFC8" w14:textId="77777777" w:rsidTr="00F76DCB">
        <w:trPr>
          <w:trHeight w:val="300"/>
          <w:jc w:val="center"/>
        </w:trPr>
        <w:tc>
          <w:tcPr>
            <w:tcW w:w="0" w:type="auto"/>
            <w:noWrap/>
            <w:vAlign w:val="center"/>
            <w:hideMark/>
          </w:tcPr>
          <w:p w14:paraId="6A57FF99"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tabung, gram                                                (w1)</w:t>
            </w:r>
          </w:p>
        </w:tc>
        <w:tc>
          <w:tcPr>
            <w:tcW w:w="0" w:type="auto"/>
            <w:noWrap/>
            <w:vAlign w:val="center"/>
          </w:tcPr>
          <w:p w14:paraId="4CF58219"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10800</w:t>
            </w:r>
          </w:p>
        </w:tc>
        <w:tc>
          <w:tcPr>
            <w:tcW w:w="0" w:type="auto"/>
            <w:noWrap/>
            <w:vAlign w:val="center"/>
          </w:tcPr>
          <w:p w14:paraId="018CDA0B"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11200</w:t>
            </w:r>
          </w:p>
        </w:tc>
        <w:tc>
          <w:tcPr>
            <w:tcW w:w="0" w:type="auto"/>
            <w:noWrap/>
            <w:vAlign w:val="center"/>
          </w:tcPr>
          <w:p w14:paraId="13958D20" w14:textId="77777777" w:rsidR="00F11E8F" w:rsidRPr="00F11E8F" w:rsidRDefault="001C2699"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11000</w:t>
            </w:r>
          </w:p>
        </w:tc>
      </w:tr>
      <w:tr w:rsidR="00F11E8F" w:rsidRPr="00F11E8F" w14:paraId="4ACED5B9" w14:textId="77777777" w:rsidTr="00F76DCB">
        <w:trPr>
          <w:trHeight w:val="300"/>
          <w:jc w:val="center"/>
        </w:trPr>
        <w:tc>
          <w:tcPr>
            <w:tcW w:w="0" w:type="auto"/>
            <w:noWrap/>
            <w:vAlign w:val="center"/>
            <w:hideMark/>
          </w:tcPr>
          <w:p w14:paraId="048B88FA"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tabung + Agregat kering tungku, gram       (w2)</w:t>
            </w:r>
          </w:p>
        </w:tc>
        <w:tc>
          <w:tcPr>
            <w:tcW w:w="0" w:type="auto"/>
            <w:noWrap/>
            <w:vAlign w:val="center"/>
          </w:tcPr>
          <w:p w14:paraId="78129DAF"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18800</w:t>
            </w:r>
          </w:p>
        </w:tc>
        <w:tc>
          <w:tcPr>
            <w:tcW w:w="0" w:type="auto"/>
            <w:noWrap/>
            <w:vAlign w:val="center"/>
          </w:tcPr>
          <w:p w14:paraId="7D382B9F"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18689</w:t>
            </w:r>
          </w:p>
        </w:tc>
        <w:tc>
          <w:tcPr>
            <w:tcW w:w="0" w:type="auto"/>
            <w:noWrap/>
            <w:vAlign w:val="center"/>
          </w:tcPr>
          <w:p w14:paraId="6EEE6613" w14:textId="77777777" w:rsidR="00F11E8F" w:rsidRPr="00F11E8F" w:rsidRDefault="001C2699"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18744,5</w:t>
            </w:r>
          </w:p>
        </w:tc>
      </w:tr>
      <w:tr w:rsidR="00F11E8F" w:rsidRPr="00F11E8F" w14:paraId="467AC5DB" w14:textId="77777777" w:rsidTr="00F76DCB">
        <w:trPr>
          <w:trHeight w:val="300"/>
          <w:jc w:val="center"/>
        </w:trPr>
        <w:tc>
          <w:tcPr>
            <w:tcW w:w="0" w:type="auto"/>
            <w:noWrap/>
            <w:vAlign w:val="center"/>
            <w:hideMark/>
          </w:tcPr>
          <w:p w14:paraId="7BE9E68E"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Berat Agregat, gram                                              (w3)</w:t>
            </w:r>
          </w:p>
        </w:tc>
        <w:tc>
          <w:tcPr>
            <w:tcW w:w="0" w:type="auto"/>
            <w:noWrap/>
            <w:vAlign w:val="center"/>
          </w:tcPr>
          <w:p w14:paraId="573ED94F"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8000</w:t>
            </w:r>
          </w:p>
        </w:tc>
        <w:tc>
          <w:tcPr>
            <w:tcW w:w="0" w:type="auto"/>
            <w:noWrap/>
            <w:vAlign w:val="center"/>
          </w:tcPr>
          <w:p w14:paraId="21239221"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7489</w:t>
            </w:r>
          </w:p>
        </w:tc>
        <w:tc>
          <w:tcPr>
            <w:tcW w:w="0" w:type="auto"/>
            <w:noWrap/>
            <w:vAlign w:val="center"/>
          </w:tcPr>
          <w:p w14:paraId="6CA9BB13" w14:textId="77777777" w:rsidR="00F11E8F" w:rsidRPr="00F11E8F" w:rsidRDefault="001C2699"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7744,5</w:t>
            </w:r>
          </w:p>
        </w:tc>
      </w:tr>
      <w:tr w:rsidR="00F11E8F" w:rsidRPr="00F11E8F" w14:paraId="2FFA0A2E" w14:textId="77777777" w:rsidTr="00F76DCB">
        <w:trPr>
          <w:trHeight w:val="300"/>
          <w:jc w:val="center"/>
        </w:trPr>
        <w:tc>
          <w:tcPr>
            <w:tcW w:w="0" w:type="auto"/>
            <w:noWrap/>
            <w:vAlign w:val="center"/>
            <w:hideMark/>
          </w:tcPr>
          <w:p w14:paraId="6F05496F"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Volume tabung, cm3                                               (V)</w:t>
            </w:r>
          </w:p>
        </w:tc>
        <w:tc>
          <w:tcPr>
            <w:tcW w:w="0" w:type="auto"/>
            <w:noWrap/>
            <w:vAlign w:val="center"/>
          </w:tcPr>
          <w:p w14:paraId="38DF1039"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5444,255</w:t>
            </w:r>
          </w:p>
        </w:tc>
        <w:tc>
          <w:tcPr>
            <w:tcW w:w="0" w:type="auto"/>
            <w:noWrap/>
            <w:vAlign w:val="center"/>
          </w:tcPr>
          <w:p w14:paraId="607E3FEF"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5279,886</w:t>
            </w:r>
          </w:p>
        </w:tc>
        <w:tc>
          <w:tcPr>
            <w:tcW w:w="0" w:type="auto"/>
            <w:noWrap/>
            <w:vAlign w:val="center"/>
          </w:tcPr>
          <w:p w14:paraId="66679CDF" w14:textId="77777777" w:rsidR="00F11E8F" w:rsidRPr="00F11E8F" w:rsidRDefault="001C2699"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5362,07</w:t>
            </w:r>
          </w:p>
        </w:tc>
      </w:tr>
      <w:tr w:rsidR="00F11E8F" w:rsidRPr="00F11E8F" w14:paraId="79D05D33" w14:textId="77777777" w:rsidTr="00F76DCB">
        <w:trPr>
          <w:trHeight w:val="315"/>
          <w:jc w:val="center"/>
        </w:trPr>
        <w:tc>
          <w:tcPr>
            <w:tcW w:w="0" w:type="auto"/>
            <w:noWrap/>
            <w:vAlign w:val="center"/>
            <w:hideMark/>
          </w:tcPr>
          <w:p w14:paraId="26654128" w14:textId="77777777" w:rsidR="00F11E8F" w:rsidRPr="00F11E8F" w:rsidRDefault="00F11E8F" w:rsidP="00C8414E">
            <w:pPr>
              <w:rPr>
                <w:rFonts w:ascii="Times New Roman" w:hAnsi="Times New Roman" w:cs="Times New Roman"/>
                <w:color w:val="000000"/>
                <w:sz w:val="20"/>
                <w:szCs w:val="20"/>
              </w:rPr>
            </w:pPr>
            <w:r w:rsidRPr="00F11E8F">
              <w:rPr>
                <w:rFonts w:ascii="Times New Roman" w:hAnsi="Times New Roman" w:cs="Times New Roman"/>
                <w:color w:val="000000"/>
                <w:sz w:val="20"/>
                <w:szCs w:val="20"/>
              </w:rPr>
              <w:t xml:space="preserve">Berat volume </w:t>
            </w:r>
            <w:r w:rsidR="007C41CE">
              <w:rPr>
                <w:rFonts w:ascii="Times New Roman" w:hAnsi="Times New Roman" w:cs="Times New Roman"/>
                <w:color w:val="000000"/>
                <w:sz w:val="20"/>
                <w:szCs w:val="20"/>
              </w:rPr>
              <w:t>Padat</w:t>
            </w:r>
            <w:r w:rsidRPr="00F11E8F">
              <w:rPr>
                <w:rFonts w:ascii="Times New Roman" w:hAnsi="Times New Roman" w:cs="Times New Roman"/>
                <w:color w:val="000000"/>
                <w:sz w:val="20"/>
                <w:szCs w:val="20"/>
              </w:rPr>
              <w:t>, gram/cm3                    (W3/V)</w:t>
            </w:r>
          </w:p>
        </w:tc>
        <w:tc>
          <w:tcPr>
            <w:tcW w:w="0" w:type="auto"/>
            <w:noWrap/>
            <w:vAlign w:val="center"/>
          </w:tcPr>
          <w:p w14:paraId="15816916"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1,469</w:t>
            </w:r>
          </w:p>
        </w:tc>
        <w:tc>
          <w:tcPr>
            <w:tcW w:w="0" w:type="auto"/>
            <w:noWrap/>
            <w:vAlign w:val="center"/>
          </w:tcPr>
          <w:p w14:paraId="20A92465" w14:textId="77777777" w:rsidR="00F11E8F" w:rsidRPr="00F11E8F" w:rsidRDefault="00907F74"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1,418</w:t>
            </w:r>
          </w:p>
        </w:tc>
        <w:tc>
          <w:tcPr>
            <w:tcW w:w="0" w:type="auto"/>
            <w:noWrap/>
            <w:vAlign w:val="center"/>
          </w:tcPr>
          <w:p w14:paraId="13E60166" w14:textId="77777777" w:rsidR="00F11E8F" w:rsidRPr="00F11E8F" w:rsidRDefault="001C2699" w:rsidP="00C8414E">
            <w:pPr>
              <w:jc w:val="center"/>
              <w:rPr>
                <w:rFonts w:ascii="Times New Roman" w:hAnsi="Times New Roman" w:cs="Times New Roman"/>
                <w:color w:val="000000"/>
                <w:sz w:val="20"/>
                <w:szCs w:val="20"/>
              </w:rPr>
            </w:pPr>
            <w:r>
              <w:rPr>
                <w:rFonts w:ascii="Times New Roman" w:hAnsi="Times New Roman" w:cs="Times New Roman"/>
                <w:color w:val="000000"/>
                <w:sz w:val="20"/>
                <w:szCs w:val="20"/>
              </w:rPr>
              <w:t>1,444</w:t>
            </w:r>
          </w:p>
        </w:tc>
      </w:tr>
    </w:tbl>
    <w:p w14:paraId="499461BE" w14:textId="77777777" w:rsidR="00E82E35" w:rsidRPr="00935FEE" w:rsidRDefault="00E82E35" w:rsidP="00935FEE">
      <w:pPr>
        <w:pStyle w:val="ListParagraph"/>
        <w:spacing w:before="240" w:after="0" w:line="360" w:lineRule="auto"/>
        <w:ind w:left="284"/>
        <w:jc w:val="both"/>
        <w:rPr>
          <w:rFonts w:ascii="Times New Roman" w:hAnsi="Times New Roman" w:cs="Times New Roman"/>
          <w:sz w:val="24"/>
          <w:szCs w:val="24"/>
        </w:rPr>
      </w:pPr>
      <w:r w:rsidRPr="00935FEE">
        <w:rPr>
          <w:rFonts w:ascii="Times New Roman" w:hAnsi="Times New Roman" w:cs="Times New Roman"/>
          <w:sz w:val="24"/>
          <w:szCs w:val="24"/>
        </w:rPr>
        <w:t>Analisis Perhitungan</w:t>
      </w:r>
      <w:r w:rsidR="002C4636">
        <w:rPr>
          <w:rFonts w:ascii="Times New Roman" w:hAnsi="Times New Roman" w:cs="Times New Roman"/>
          <w:sz w:val="24"/>
          <w:szCs w:val="24"/>
        </w:rPr>
        <w:t xml:space="preserve"> Berat Volume Agregat Kasar</w:t>
      </w:r>
    </w:p>
    <w:p w14:paraId="5C76855F" w14:textId="77777777" w:rsidR="00E82E35" w:rsidRDefault="00FB777A" w:rsidP="002C4636">
      <w:pPr>
        <w:pStyle w:val="ListParagraph"/>
        <w:numPr>
          <w:ilvl w:val="0"/>
          <w:numId w:val="42"/>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Berat volume</w:t>
      </w:r>
      <w:r w:rsidR="00E82E35">
        <w:rPr>
          <w:rFonts w:ascii="Times New Roman" w:hAnsi="Times New Roman" w:cs="Times New Roman"/>
          <w:sz w:val="24"/>
          <w:szCs w:val="24"/>
        </w:rPr>
        <w:t xml:space="preserve"> gembur agregat kasar</w:t>
      </w:r>
    </w:p>
    <w:p w14:paraId="49E77510" w14:textId="77777777" w:rsidR="00E82E35" w:rsidRDefault="00E82E35" w:rsidP="002C4636">
      <w:pPr>
        <w:pStyle w:val="ListParagraph"/>
        <w:numPr>
          <w:ilvl w:val="0"/>
          <w:numId w:val="4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Berat agregat, w3</w:t>
      </w:r>
      <w:r>
        <w:rPr>
          <w:rFonts w:ascii="Times New Roman" w:hAnsi="Times New Roman" w:cs="Times New Roman"/>
          <w:sz w:val="24"/>
          <w:szCs w:val="24"/>
        </w:rPr>
        <w:tab/>
      </w:r>
      <w:r>
        <w:rPr>
          <w:rFonts w:ascii="Times New Roman" w:hAnsi="Times New Roman" w:cs="Times New Roman"/>
          <w:sz w:val="24"/>
          <w:szCs w:val="24"/>
        </w:rPr>
        <w:tab/>
      </w:r>
      <w:r w:rsidR="00FB777A">
        <w:rPr>
          <w:rFonts w:ascii="Times New Roman" w:hAnsi="Times New Roman" w:cs="Times New Roman"/>
          <w:sz w:val="24"/>
          <w:szCs w:val="24"/>
        </w:rPr>
        <w:tab/>
      </w:r>
      <w:r w:rsidR="002C4636">
        <w:rPr>
          <w:rFonts w:ascii="Times New Roman" w:hAnsi="Times New Roman" w:cs="Times New Roman"/>
          <w:sz w:val="24"/>
          <w:szCs w:val="24"/>
        </w:rPr>
        <w:tab/>
      </w:r>
      <w:r>
        <w:rPr>
          <w:rFonts w:ascii="Times New Roman" w:hAnsi="Times New Roman" w:cs="Times New Roman"/>
          <w:sz w:val="24"/>
          <w:szCs w:val="24"/>
        </w:rPr>
        <w:t>= w2 – w1</w:t>
      </w:r>
    </w:p>
    <w:p w14:paraId="4F82C1B3" w14:textId="77777777" w:rsidR="00E82E35" w:rsidRDefault="00E82E35" w:rsidP="00FB777A">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18100 – 10800</w:t>
      </w:r>
    </w:p>
    <w:p w14:paraId="664DD687" w14:textId="77777777" w:rsidR="00E82E35" w:rsidRDefault="00E82E35" w:rsidP="00FB777A">
      <w:pPr>
        <w:spacing w:after="0" w:line="360" w:lineRule="auto"/>
        <w:ind w:left="4680" w:firstLine="360"/>
        <w:jc w:val="both"/>
        <w:rPr>
          <w:rFonts w:ascii="Times New Roman" w:hAnsi="Times New Roman" w:cs="Times New Roman"/>
          <w:sz w:val="24"/>
          <w:szCs w:val="24"/>
        </w:rPr>
      </w:pPr>
      <w:r>
        <w:rPr>
          <w:rFonts w:ascii="Times New Roman" w:hAnsi="Times New Roman" w:cs="Times New Roman"/>
          <w:sz w:val="24"/>
          <w:szCs w:val="24"/>
        </w:rPr>
        <w:t>= 7300 gram</w:t>
      </w:r>
    </w:p>
    <w:p w14:paraId="532BE577" w14:textId="77777777" w:rsidR="00E82E35" w:rsidRDefault="00E82E35" w:rsidP="002C4636">
      <w:pPr>
        <w:pStyle w:val="ListParagraph"/>
        <w:numPr>
          <w:ilvl w:val="0"/>
          <w:numId w:val="4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Volume tabung, V</w:t>
      </w:r>
      <w:r>
        <w:rPr>
          <w:rFonts w:ascii="Times New Roman" w:hAnsi="Times New Roman" w:cs="Times New Roman"/>
          <w:sz w:val="24"/>
          <w:szCs w:val="24"/>
        </w:rPr>
        <w:tab/>
      </w:r>
      <w:r>
        <w:rPr>
          <w:rFonts w:ascii="Times New Roman" w:hAnsi="Times New Roman" w:cs="Times New Roman"/>
          <w:sz w:val="24"/>
          <w:szCs w:val="24"/>
        </w:rPr>
        <w:tab/>
      </w:r>
      <w:r w:rsidR="00FB777A">
        <w:rPr>
          <w:rFonts w:ascii="Times New Roman" w:hAnsi="Times New Roman" w:cs="Times New Roman"/>
          <w:sz w:val="24"/>
          <w:szCs w:val="24"/>
        </w:rPr>
        <w:tab/>
      </w:r>
      <w:r w:rsidR="002C4636">
        <w:rPr>
          <w:rFonts w:ascii="Times New Roman" w:hAnsi="Times New Roman" w:cs="Times New Roman"/>
          <w:sz w:val="24"/>
          <w:szCs w:val="24"/>
        </w:rPr>
        <w:tab/>
      </w:r>
      <w:r>
        <w:rPr>
          <w:rFonts w:ascii="Times New Roman" w:hAnsi="Times New Roman" w:cs="Times New Roman"/>
          <w:sz w:val="24"/>
          <w:szCs w:val="24"/>
        </w:rPr>
        <w:t>= ¼ x π x D</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t</w:t>
      </w:r>
    </w:p>
    <w:p w14:paraId="560ED9B3" w14:textId="77777777" w:rsidR="00E82E35" w:rsidRDefault="00E82E35" w:rsidP="00FB777A">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¼ x π x (15,183)</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30,07</w:t>
      </w:r>
    </w:p>
    <w:p w14:paraId="12C28F35" w14:textId="77777777" w:rsidR="00E82E35" w:rsidRDefault="00E82E35" w:rsidP="00FB777A">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5444,255 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p>
    <w:p w14:paraId="4CFC9C4D" w14:textId="77777777" w:rsidR="00E82E35" w:rsidRPr="00060721" w:rsidRDefault="00FB777A" w:rsidP="002C4636">
      <w:pPr>
        <w:pStyle w:val="ListParagraph"/>
        <w:numPr>
          <w:ilvl w:val="0"/>
          <w:numId w:val="4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Berat volume gembur, W</w:t>
      </w:r>
      <w:r>
        <w:rPr>
          <w:rFonts w:ascii="Times New Roman" w:hAnsi="Times New Roman" w:cs="Times New Roman"/>
          <w:sz w:val="24"/>
          <w:szCs w:val="24"/>
        </w:rPr>
        <w:tab/>
      </w:r>
      <w:r>
        <w:rPr>
          <w:rFonts w:ascii="Times New Roman" w:hAnsi="Times New Roman" w:cs="Times New Roman"/>
          <w:sz w:val="24"/>
          <w:szCs w:val="24"/>
        </w:rPr>
        <w:tab/>
      </w:r>
      <w:r w:rsidR="002C4636">
        <w:rPr>
          <w:rFonts w:ascii="Times New Roman" w:hAnsi="Times New Roman" w:cs="Times New Roman"/>
          <w:sz w:val="24"/>
          <w:szCs w:val="24"/>
        </w:rPr>
        <w:tab/>
      </w:r>
      <w:r w:rsidR="00E82E35">
        <w:rPr>
          <w:rFonts w:ascii="Times New Roman" w:hAnsi="Times New Roman" w:cs="Times New Roman"/>
          <w:sz w:val="24"/>
          <w:szCs w:val="24"/>
        </w:rPr>
        <w:t xml:space="preserve">= </w:t>
      </w:r>
      <m:oMath>
        <m:f>
          <m:fPr>
            <m:ctrlPr>
              <w:rPr>
                <w:rFonts w:ascii="Cambria Math" w:hAnsi="Cambria Math"/>
                <w:i/>
              </w:rPr>
            </m:ctrlPr>
          </m:fPr>
          <m:num>
            <m:r>
              <w:rPr>
                <w:rFonts w:ascii="Cambria Math" w:hAnsi="Cambria Math"/>
              </w:rPr>
              <m:t>w3</m:t>
            </m:r>
          </m:num>
          <m:den>
            <m:r>
              <m:rPr>
                <m:sty m:val="p"/>
              </m:rPr>
              <w:rPr>
                <w:rFonts w:ascii="Cambria Math" w:hAnsi="Cambria Math"/>
              </w:rPr>
              <m:t>V</m:t>
            </m:r>
          </m:den>
        </m:f>
      </m:oMath>
    </w:p>
    <w:p w14:paraId="12050AB8" w14:textId="77777777" w:rsidR="00E82E35" w:rsidRDefault="00E82E35" w:rsidP="00FB777A">
      <w:pPr>
        <w:pStyle w:val="ListParagraph"/>
        <w:spacing w:after="0" w:line="360" w:lineRule="auto"/>
        <w:ind w:left="4320" w:firstLine="720"/>
        <w:jc w:val="both"/>
        <w:rPr>
          <w:rFonts w:ascii="Times New Roman" w:eastAsiaTheme="minorEastAsia" w:hAnsi="Times New Roman" w:cs="Times New Roman"/>
        </w:rPr>
      </w:pPr>
      <w:r>
        <w:rPr>
          <w:rFonts w:ascii="Times New Roman" w:eastAsiaTheme="minorEastAsia" w:hAnsi="Times New Roman" w:cs="Times New Roman"/>
        </w:rPr>
        <w:t xml:space="preserve">= </w:t>
      </w:r>
      <m:oMath>
        <m:f>
          <m:fPr>
            <m:ctrlPr>
              <w:rPr>
                <w:rFonts w:ascii="Cambria Math" w:hAnsi="Cambria Math"/>
                <w:i/>
              </w:rPr>
            </m:ctrlPr>
          </m:fPr>
          <m:num>
            <m:r>
              <w:rPr>
                <w:rFonts w:ascii="Cambria Math" w:hAnsi="Cambria Math"/>
              </w:rPr>
              <m:t>7300</m:t>
            </m:r>
          </m:num>
          <m:den>
            <m:r>
              <m:rPr>
                <m:sty m:val="p"/>
              </m:rPr>
              <w:rPr>
                <w:rFonts w:ascii="Cambria Math" w:hAnsi="Cambria Math"/>
              </w:rPr>
              <m:t>5444,255</m:t>
            </m:r>
          </m:den>
        </m:f>
      </m:oMath>
    </w:p>
    <w:p w14:paraId="6678F907" w14:textId="77777777" w:rsidR="00E82E35" w:rsidRDefault="00E82E35" w:rsidP="00FB777A">
      <w:pPr>
        <w:pStyle w:val="ListParagraph"/>
        <w:spacing w:after="0" w:line="360" w:lineRule="auto"/>
        <w:ind w:left="4320" w:firstLine="720"/>
        <w:jc w:val="both"/>
        <w:rPr>
          <w:rFonts w:ascii="Times New Roman" w:eastAsiaTheme="minorEastAsia" w:hAnsi="Times New Roman" w:cs="Times New Roman"/>
          <w:vertAlign w:val="superscript"/>
        </w:rPr>
      </w:pPr>
      <w:r>
        <w:rPr>
          <w:rFonts w:ascii="Times New Roman" w:eastAsiaTheme="minorEastAsia" w:hAnsi="Times New Roman" w:cs="Times New Roman"/>
        </w:rPr>
        <w:t>= 1,341 gram/cm</w:t>
      </w:r>
      <w:r>
        <w:rPr>
          <w:rFonts w:ascii="Times New Roman" w:eastAsiaTheme="minorEastAsia" w:hAnsi="Times New Roman" w:cs="Times New Roman"/>
          <w:vertAlign w:val="superscript"/>
        </w:rPr>
        <w:t>3</w:t>
      </w:r>
    </w:p>
    <w:p w14:paraId="49F6669F" w14:textId="77777777" w:rsidR="00E82E35" w:rsidRPr="00912816" w:rsidRDefault="00591E3A" w:rsidP="002C4636">
      <w:pPr>
        <w:pStyle w:val="ListParagraph"/>
        <w:spacing w:after="0"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hasil 2 pengujian berat volume gembur di atas, maka berat volume gembur rata-rata adalah sebagai berikut</w:t>
      </w:r>
      <w:r w:rsidR="00E82E35" w:rsidRPr="00912816">
        <w:rPr>
          <w:rFonts w:ascii="Times New Roman" w:eastAsiaTheme="minorEastAsia" w:hAnsi="Times New Roman" w:cs="Times New Roman"/>
          <w:sz w:val="24"/>
          <w:szCs w:val="24"/>
        </w:rPr>
        <w:t>.</w:t>
      </w:r>
    </w:p>
    <w:p w14:paraId="0CCBBCE1" w14:textId="77777777" w:rsidR="00E82E35" w:rsidRPr="00060721" w:rsidRDefault="00FB777A" w:rsidP="002C4636">
      <w:pPr>
        <w:pStyle w:val="ListParagraph"/>
        <w:numPr>
          <w:ilvl w:val="0"/>
          <w:numId w:val="4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Berat volume</w:t>
      </w:r>
      <w:r w:rsidR="00E82E35">
        <w:rPr>
          <w:rFonts w:ascii="Times New Roman" w:hAnsi="Times New Roman" w:cs="Times New Roman"/>
          <w:sz w:val="24"/>
          <w:szCs w:val="24"/>
        </w:rPr>
        <w:t xml:space="preserve"> gembur rata-rata </w:t>
      </w:r>
      <w:r w:rsidR="00E82E35">
        <w:rPr>
          <w:rFonts w:ascii="Times New Roman" w:hAnsi="Times New Roman" w:cs="Times New Roman"/>
          <w:sz w:val="24"/>
          <w:szCs w:val="24"/>
        </w:rPr>
        <w:tab/>
      </w:r>
      <w:r w:rsidR="002C4636">
        <w:rPr>
          <w:rFonts w:ascii="Times New Roman" w:hAnsi="Times New Roman" w:cs="Times New Roman"/>
          <w:sz w:val="24"/>
          <w:szCs w:val="24"/>
        </w:rPr>
        <w:tab/>
      </w:r>
      <w:r w:rsidR="00E82E35">
        <w:rPr>
          <w:rFonts w:ascii="Times New Roman" w:hAnsi="Times New Roman" w:cs="Times New Roman"/>
          <w:sz w:val="24"/>
          <w:szCs w:val="24"/>
        </w:rPr>
        <w:t xml:space="preserve">=  </w:t>
      </w:r>
      <m:oMath>
        <m:f>
          <m:fPr>
            <m:ctrlPr>
              <w:rPr>
                <w:rFonts w:ascii="Cambria Math" w:hAnsi="Cambria Math"/>
                <w:i/>
              </w:rPr>
            </m:ctrlPr>
          </m:fPr>
          <m:num>
            <m:r>
              <w:rPr>
                <w:rFonts w:ascii="Cambria Math" w:hAnsi="Cambria Math"/>
              </w:rPr>
              <m:t>W sampel 1+W sampel 2</m:t>
            </m:r>
          </m:num>
          <m:den>
            <m:r>
              <m:rPr>
                <m:sty m:val="p"/>
              </m:rPr>
              <w:rPr>
                <w:rFonts w:ascii="Cambria Math" w:hAnsi="Cambria Math"/>
              </w:rPr>
              <m:t>2</m:t>
            </m:r>
          </m:den>
        </m:f>
      </m:oMath>
    </w:p>
    <w:p w14:paraId="7F19B26A" w14:textId="77777777" w:rsidR="00E82E35" w:rsidRDefault="00E82E35" w:rsidP="00FB777A">
      <w:pPr>
        <w:pStyle w:val="ListParagraph"/>
        <w:spacing w:after="0" w:line="360" w:lineRule="auto"/>
        <w:ind w:left="4320" w:firstLine="720"/>
        <w:jc w:val="both"/>
        <w:rPr>
          <w:rFonts w:ascii="Times New Roman" w:hAnsi="Times New Roman" w:cs="Times New Roman"/>
          <w:sz w:val="24"/>
          <w:szCs w:val="24"/>
          <w:vertAlign w:val="superscript"/>
        </w:rPr>
      </w:pPr>
      <w:r>
        <w:rPr>
          <w:rFonts w:ascii="Times New Roman" w:hAnsi="Times New Roman" w:cs="Times New Roman"/>
          <w:sz w:val="24"/>
          <w:szCs w:val="24"/>
        </w:rPr>
        <w:t>= 1,329 gram /cm</w:t>
      </w:r>
      <w:r>
        <w:rPr>
          <w:rFonts w:ascii="Times New Roman" w:hAnsi="Times New Roman" w:cs="Times New Roman"/>
          <w:sz w:val="24"/>
          <w:szCs w:val="24"/>
          <w:vertAlign w:val="superscript"/>
        </w:rPr>
        <w:t>3</w:t>
      </w:r>
    </w:p>
    <w:p w14:paraId="17DE92EF" w14:textId="77777777" w:rsidR="00E82E35" w:rsidRDefault="00FB777A" w:rsidP="002C4636">
      <w:pPr>
        <w:pStyle w:val="ListParagraph"/>
        <w:numPr>
          <w:ilvl w:val="0"/>
          <w:numId w:val="42"/>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Berat volume padat agregat kasar</w:t>
      </w:r>
    </w:p>
    <w:p w14:paraId="50B78934" w14:textId="77777777" w:rsidR="00E82E35" w:rsidRDefault="00E82E35" w:rsidP="002C4636">
      <w:pPr>
        <w:pStyle w:val="ListParagraph"/>
        <w:numPr>
          <w:ilvl w:val="0"/>
          <w:numId w:val="35"/>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Berat agregat, w3</w:t>
      </w:r>
      <w:r>
        <w:rPr>
          <w:rFonts w:ascii="Times New Roman" w:hAnsi="Times New Roman" w:cs="Times New Roman"/>
          <w:sz w:val="24"/>
          <w:szCs w:val="24"/>
        </w:rPr>
        <w:tab/>
      </w:r>
      <w:r>
        <w:rPr>
          <w:rFonts w:ascii="Times New Roman" w:hAnsi="Times New Roman" w:cs="Times New Roman"/>
          <w:sz w:val="24"/>
          <w:szCs w:val="24"/>
        </w:rPr>
        <w:tab/>
      </w:r>
      <w:r w:rsidR="00FB777A">
        <w:rPr>
          <w:rFonts w:ascii="Times New Roman" w:hAnsi="Times New Roman" w:cs="Times New Roman"/>
          <w:sz w:val="24"/>
          <w:szCs w:val="24"/>
        </w:rPr>
        <w:tab/>
      </w:r>
      <w:r w:rsidR="002C4636">
        <w:rPr>
          <w:rFonts w:ascii="Times New Roman" w:hAnsi="Times New Roman" w:cs="Times New Roman"/>
          <w:sz w:val="24"/>
          <w:szCs w:val="24"/>
        </w:rPr>
        <w:tab/>
      </w:r>
      <w:r>
        <w:rPr>
          <w:rFonts w:ascii="Times New Roman" w:hAnsi="Times New Roman" w:cs="Times New Roman"/>
          <w:sz w:val="24"/>
          <w:szCs w:val="24"/>
        </w:rPr>
        <w:t>= w2 – w1</w:t>
      </w:r>
    </w:p>
    <w:p w14:paraId="2C177A71" w14:textId="77777777" w:rsidR="00E82E35" w:rsidRDefault="00CD7700" w:rsidP="00FB777A">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188</w:t>
      </w:r>
      <w:r w:rsidR="00E82E35">
        <w:rPr>
          <w:rFonts w:ascii="Times New Roman" w:hAnsi="Times New Roman" w:cs="Times New Roman"/>
          <w:sz w:val="24"/>
          <w:szCs w:val="24"/>
        </w:rPr>
        <w:t>00</w:t>
      </w:r>
      <w:r>
        <w:rPr>
          <w:rFonts w:ascii="Times New Roman" w:hAnsi="Times New Roman" w:cs="Times New Roman"/>
          <w:sz w:val="24"/>
          <w:szCs w:val="24"/>
        </w:rPr>
        <w:t xml:space="preserve"> – 108</w:t>
      </w:r>
      <w:r w:rsidR="00E82E35">
        <w:rPr>
          <w:rFonts w:ascii="Times New Roman" w:hAnsi="Times New Roman" w:cs="Times New Roman"/>
          <w:sz w:val="24"/>
          <w:szCs w:val="24"/>
        </w:rPr>
        <w:t>00</w:t>
      </w:r>
    </w:p>
    <w:p w14:paraId="1BC0FFC5" w14:textId="77777777" w:rsidR="00E82E35" w:rsidRDefault="00E82E35" w:rsidP="00FB777A">
      <w:pPr>
        <w:spacing w:after="0" w:line="360" w:lineRule="auto"/>
        <w:ind w:left="468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CD7700">
        <w:rPr>
          <w:rFonts w:ascii="Times New Roman" w:hAnsi="Times New Roman" w:cs="Times New Roman"/>
          <w:sz w:val="24"/>
          <w:szCs w:val="24"/>
        </w:rPr>
        <w:t>8000</w:t>
      </w:r>
      <w:r>
        <w:rPr>
          <w:rFonts w:ascii="Times New Roman" w:hAnsi="Times New Roman" w:cs="Times New Roman"/>
          <w:sz w:val="24"/>
          <w:szCs w:val="24"/>
        </w:rPr>
        <w:t xml:space="preserve"> gram</w:t>
      </w:r>
    </w:p>
    <w:p w14:paraId="5620DD51" w14:textId="77777777" w:rsidR="00E82E35" w:rsidRDefault="00E82E35" w:rsidP="002C4636">
      <w:pPr>
        <w:pStyle w:val="ListParagraph"/>
        <w:numPr>
          <w:ilvl w:val="0"/>
          <w:numId w:val="35"/>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Volume tabung, V</w:t>
      </w:r>
      <w:r>
        <w:rPr>
          <w:rFonts w:ascii="Times New Roman" w:hAnsi="Times New Roman" w:cs="Times New Roman"/>
          <w:sz w:val="24"/>
          <w:szCs w:val="24"/>
        </w:rPr>
        <w:tab/>
      </w:r>
      <w:r>
        <w:rPr>
          <w:rFonts w:ascii="Times New Roman" w:hAnsi="Times New Roman" w:cs="Times New Roman"/>
          <w:sz w:val="24"/>
          <w:szCs w:val="24"/>
        </w:rPr>
        <w:tab/>
      </w:r>
      <w:r w:rsidR="00FB777A">
        <w:rPr>
          <w:rFonts w:ascii="Times New Roman" w:hAnsi="Times New Roman" w:cs="Times New Roman"/>
          <w:sz w:val="24"/>
          <w:szCs w:val="24"/>
        </w:rPr>
        <w:tab/>
      </w:r>
      <w:r w:rsidR="002C4636">
        <w:rPr>
          <w:rFonts w:ascii="Times New Roman" w:hAnsi="Times New Roman" w:cs="Times New Roman"/>
          <w:sz w:val="24"/>
          <w:szCs w:val="24"/>
        </w:rPr>
        <w:tab/>
      </w:r>
      <w:r>
        <w:rPr>
          <w:rFonts w:ascii="Times New Roman" w:hAnsi="Times New Roman" w:cs="Times New Roman"/>
          <w:sz w:val="24"/>
          <w:szCs w:val="24"/>
        </w:rPr>
        <w:t>= ¼ x π x D</w:t>
      </w:r>
      <w:r w:rsidRPr="00060721">
        <w:rPr>
          <w:rFonts w:ascii="Times New Roman" w:hAnsi="Times New Roman" w:cs="Times New Roman"/>
          <w:sz w:val="24"/>
          <w:szCs w:val="24"/>
          <w:vertAlign w:val="superscript"/>
        </w:rPr>
        <w:t>2</w:t>
      </w:r>
      <w:r>
        <w:rPr>
          <w:rFonts w:ascii="Times New Roman" w:hAnsi="Times New Roman" w:cs="Times New Roman"/>
          <w:sz w:val="24"/>
          <w:szCs w:val="24"/>
        </w:rPr>
        <w:t xml:space="preserve"> x t</w:t>
      </w:r>
    </w:p>
    <w:p w14:paraId="45D74178" w14:textId="77777777" w:rsidR="00E82E35" w:rsidRDefault="00CD7700" w:rsidP="00FB777A">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¼ x π x (</w:t>
      </w:r>
      <w:r w:rsidR="00831A31">
        <w:rPr>
          <w:rFonts w:ascii="Times New Roman" w:hAnsi="Times New Roman" w:cs="Times New Roman"/>
          <w:sz w:val="24"/>
          <w:szCs w:val="24"/>
        </w:rPr>
        <w:t>15,183</w:t>
      </w:r>
      <w:r>
        <w:rPr>
          <w:rFonts w:ascii="Times New Roman" w:hAnsi="Times New Roman" w:cs="Times New Roman"/>
          <w:sz w:val="24"/>
          <w:szCs w:val="24"/>
        </w:rPr>
        <w:t>)</w:t>
      </w:r>
      <w:r w:rsidR="00E82E35" w:rsidRPr="00060721">
        <w:rPr>
          <w:rFonts w:ascii="Times New Roman" w:hAnsi="Times New Roman" w:cs="Times New Roman"/>
          <w:sz w:val="24"/>
          <w:szCs w:val="24"/>
          <w:vertAlign w:val="superscript"/>
        </w:rPr>
        <w:t>2</w:t>
      </w:r>
      <w:r w:rsidR="00831A31">
        <w:rPr>
          <w:rFonts w:ascii="Times New Roman" w:hAnsi="Times New Roman" w:cs="Times New Roman"/>
          <w:sz w:val="24"/>
          <w:szCs w:val="24"/>
        </w:rPr>
        <w:t xml:space="preserve"> x 30,07</w:t>
      </w:r>
    </w:p>
    <w:p w14:paraId="6DF778A6" w14:textId="77777777" w:rsidR="00E82E35" w:rsidRDefault="00831A31" w:rsidP="00FB777A">
      <w:pPr>
        <w:pStyle w:val="ListParagraph"/>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5444,255</w:t>
      </w:r>
      <w:r w:rsidR="00E82E35">
        <w:rPr>
          <w:rFonts w:ascii="Times New Roman" w:hAnsi="Times New Roman" w:cs="Times New Roman"/>
          <w:sz w:val="24"/>
          <w:szCs w:val="24"/>
        </w:rPr>
        <w:t xml:space="preserve"> cm</w:t>
      </w:r>
      <w:r w:rsidR="00E82E35">
        <w:rPr>
          <w:rFonts w:ascii="Times New Roman" w:hAnsi="Times New Roman" w:cs="Times New Roman"/>
          <w:sz w:val="24"/>
          <w:szCs w:val="24"/>
          <w:vertAlign w:val="superscript"/>
        </w:rPr>
        <w:t>3</w:t>
      </w:r>
      <w:r w:rsidR="00E82E35">
        <w:rPr>
          <w:rFonts w:ascii="Times New Roman" w:hAnsi="Times New Roman" w:cs="Times New Roman"/>
          <w:sz w:val="24"/>
          <w:szCs w:val="24"/>
        </w:rPr>
        <w:t xml:space="preserve"> </w:t>
      </w:r>
    </w:p>
    <w:p w14:paraId="49DC7343" w14:textId="77777777" w:rsidR="00E82E35" w:rsidRPr="00060721" w:rsidRDefault="00E82E35" w:rsidP="002C4636">
      <w:pPr>
        <w:pStyle w:val="ListParagraph"/>
        <w:numPr>
          <w:ilvl w:val="0"/>
          <w:numId w:val="35"/>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Berat</w:t>
      </w:r>
      <w:r w:rsidR="00FB777A">
        <w:rPr>
          <w:rFonts w:ascii="Times New Roman" w:hAnsi="Times New Roman" w:cs="Times New Roman"/>
          <w:sz w:val="24"/>
          <w:szCs w:val="24"/>
        </w:rPr>
        <w:t xml:space="preserve"> volume</w:t>
      </w:r>
      <w:r>
        <w:rPr>
          <w:rFonts w:ascii="Times New Roman" w:hAnsi="Times New Roman" w:cs="Times New Roman"/>
          <w:sz w:val="24"/>
          <w:szCs w:val="24"/>
        </w:rPr>
        <w:t xml:space="preserve"> padat, W</w:t>
      </w:r>
      <w:r>
        <w:rPr>
          <w:rFonts w:ascii="Times New Roman" w:hAnsi="Times New Roman" w:cs="Times New Roman"/>
          <w:sz w:val="24"/>
          <w:szCs w:val="24"/>
        </w:rPr>
        <w:tab/>
      </w:r>
      <w:r>
        <w:rPr>
          <w:rFonts w:ascii="Times New Roman" w:hAnsi="Times New Roman" w:cs="Times New Roman"/>
          <w:sz w:val="24"/>
          <w:szCs w:val="24"/>
        </w:rPr>
        <w:tab/>
      </w:r>
      <w:r w:rsidR="002C4636">
        <w:rPr>
          <w:rFonts w:ascii="Times New Roman" w:hAnsi="Times New Roman" w:cs="Times New Roman"/>
          <w:sz w:val="24"/>
          <w:szCs w:val="24"/>
        </w:rPr>
        <w:tab/>
      </w:r>
      <w:r w:rsidRPr="003550E6">
        <w:rPr>
          <w:rFonts w:ascii="Times New Roman" w:hAnsi="Times New Roman" w:cs="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w3</m:t>
            </m:r>
          </m:num>
          <m:den>
            <m:r>
              <m:rPr>
                <m:sty m:val="p"/>
              </m:rPr>
              <w:rPr>
                <w:rFonts w:ascii="Cambria Math" w:hAnsi="Cambria Math"/>
                <w:sz w:val="24"/>
                <w:szCs w:val="24"/>
              </w:rPr>
              <m:t>V</m:t>
            </m:r>
          </m:den>
        </m:f>
      </m:oMath>
    </w:p>
    <w:p w14:paraId="293EAE07" w14:textId="77777777" w:rsidR="00E82E35" w:rsidRDefault="00E82E35" w:rsidP="00FB777A">
      <w:pPr>
        <w:pStyle w:val="ListParagraph"/>
        <w:spacing w:after="0" w:line="360" w:lineRule="auto"/>
        <w:ind w:left="4320" w:firstLine="720"/>
        <w:jc w:val="both"/>
        <w:rPr>
          <w:rFonts w:ascii="Times New Roman" w:eastAsiaTheme="minorEastAsia" w:hAnsi="Times New Roman" w:cs="Times New Roman"/>
        </w:rPr>
      </w:pPr>
      <w:r>
        <w:rPr>
          <w:rFonts w:ascii="Times New Roman" w:eastAsiaTheme="minorEastAsia" w:hAnsi="Times New Roman" w:cs="Times New Roman"/>
        </w:rPr>
        <w:t xml:space="preserve">= </w:t>
      </w:r>
      <m:oMath>
        <m:f>
          <m:fPr>
            <m:ctrlPr>
              <w:rPr>
                <w:rFonts w:ascii="Cambria Math" w:hAnsi="Cambria Math"/>
                <w:i/>
                <w:sz w:val="24"/>
                <w:szCs w:val="24"/>
              </w:rPr>
            </m:ctrlPr>
          </m:fPr>
          <m:num>
            <m:r>
              <w:rPr>
                <w:rFonts w:ascii="Cambria Math" w:hAnsi="Cambria Math"/>
                <w:sz w:val="24"/>
                <w:szCs w:val="24"/>
              </w:rPr>
              <m:t>8000</m:t>
            </m:r>
          </m:num>
          <m:den>
            <m:r>
              <m:rPr>
                <m:sty m:val="p"/>
              </m:rPr>
              <w:rPr>
                <w:rFonts w:ascii="Cambria Math" w:hAnsi="Cambria Math"/>
                <w:sz w:val="24"/>
                <w:szCs w:val="24"/>
              </w:rPr>
              <m:t>5444,255</m:t>
            </m:r>
          </m:den>
        </m:f>
      </m:oMath>
    </w:p>
    <w:p w14:paraId="64A71077" w14:textId="77777777" w:rsidR="00E82E35" w:rsidRDefault="00CD7700" w:rsidP="00FB777A">
      <w:pPr>
        <w:pStyle w:val="ListParagraph"/>
        <w:spacing w:after="0" w:line="360" w:lineRule="auto"/>
        <w:ind w:left="4320" w:firstLine="720"/>
        <w:jc w:val="both"/>
        <w:rPr>
          <w:rFonts w:ascii="Times New Roman" w:eastAsiaTheme="minorEastAsia" w:hAnsi="Times New Roman" w:cs="Times New Roman"/>
          <w:vertAlign w:val="superscript"/>
        </w:rPr>
      </w:pPr>
      <w:r>
        <w:rPr>
          <w:rFonts w:ascii="Times New Roman" w:eastAsiaTheme="minorEastAsia" w:hAnsi="Times New Roman" w:cs="Times New Roman"/>
        </w:rPr>
        <w:t>= 1,4</w:t>
      </w:r>
      <w:r w:rsidR="00831A31">
        <w:rPr>
          <w:rFonts w:ascii="Times New Roman" w:eastAsiaTheme="minorEastAsia" w:hAnsi="Times New Roman" w:cs="Times New Roman"/>
        </w:rPr>
        <w:t>69</w:t>
      </w:r>
      <w:r w:rsidR="00E82E35">
        <w:rPr>
          <w:rFonts w:ascii="Times New Roman" w:eastAsiaTheme="minorEastAsia" w:hAnsi="Times New Roman" w:cs="Times New Roman"/>
        </w:rPr>
        <w:t xml:space="preserve"> gram/cm</w:t>
      </w:r>
      <w:r w:rsidR="00E82E35">
        <w:rPr>
          <w:rFonts w:ascii="Times New Roman" w:eastAsiaTheme="minorEastAsia" w:hAnsi="Times New Roman" w:cs="Times New Roman"/>
          <w:vertAlign w:val="superscript"/>
        </w:rPr>
        <w:t>3</w:t>
      </w:r>
    </w:p>
    <w:p w14:paraId="782FA1D5" w14:textId="77777777" w:rsidR="00E82E35" w:rsidRPr="007F61A1" w:rsidRDefault="00591E3A" w:rsidP="002C4636">
      <w:pPr>
        <w:pStyle w:val="ListParagraph"/>
        <w:spacing w:after="0"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Berdasarkan 2 hasil pengujian berat volume padat di atas, maka </w:t>
      </w:r>
      <w:r w:rsidR="00E40388">
        <w:rPr>
          <w:rFonts w:ascii="Times New Roman" w:eastAsiaTheme="minorEastAsia" w:hAnsi="Times New Roman" w:cs="Times New Roman"/>
          <w:sz w:val="24"/>
          <w:szCs w:val="24"/>
        </w:rPr>
        <w:t xml:space="preserve">berat volume padat rata-rata </w:t>
      </w:r>
      <w:r>
        <w:rPr>
          <w:rFonts w:ascii="Times New Roman" w:eastAsiaTheme="minorEastAsia" w:hAnsi="Times New Roman" w:cs="Times New Roman"/>
          <w:sz w:val="24"/>
          <w:szCs w:val="24"/>
        </w:rPr>
        <w:t>adalah sebagai berikut</w:t>
      </w:r>
      <w:r w:rsidR="00E82E35" w:rsidRPr="007F61A1">
        <w:rPr>
          <w:rFonts w:ascii="Times New Roman" w:eastAsiaTheme="minorEastAsia" w:hAnsi="Times New Roman" w:cs="Times New Roman"/>
          <w:sz w:val="24"/>
          <w:szCs w:val="24"/>
        </w:rPr>
        <w:t>.</w:t>
      </w:r>
    </w:p>
    <w:p w14:paraId="56606B34" w14:textId="77777777" w:rsidR="00E82E35" w:rsidRPr="00060721" w:rsidRDefault="00FB777A" w:rsidP="002C4636">
      <w:pPr>
        <w:pStyle w:val="ListParagraph"/>
        <w:numPr>
          <w:ilvl w:val="0"/>
          <w:numId w:val="35"/>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Berat volume</w:t>
      </w:r>
      <w:r w:rsidR="00E82E35">
        <w:rPr>
          <w:rFonts w:ascii="Times New Roman" w:hAnsi="Times New Roman" w:cs="Times New Roman"/>
          <w:sz w:val="24"/>
          <w:szCs w:val="24"/>
        </w:rPr>
        <w:t xml:space="preserve"> padat rata-rata </w:t>
      </w:r>
      <w:r w:rsidR="00E82E35">
        <w:rPr>
          <w:rFonts w:ascii="Times New Roman" w:hAnsi="Times New Roman" w:cs="Times New Roman"/>
          <w:sz w:val="24"/>
          <w:szCs w:val="24"/>
        </w:rPr>
        <w:tab/>
      </w:r>
      <w:r w:rsidR="002C4636">
        <w:rPr>
          <w:rFonts w:ascii="Times New Roman" w:hAnsi="Times New Roman" w:cs="Times New Roman"/>
          <w:sz w:val="24"/>
          <w:szCs w:val="24"/>
        </w:rPr>
        <w:tab/>
      </w:r>
      <w:r w:rsidR="00E82E35">
        <w:rPr>
          <w:rFonts w:ascii="Times New Roman" w:hAnsi="Times New Roman" w:cs="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W sampel 1+W sampel 2</m:t>
            </m:r>
          </m:num>
          <m:den>
            <m:r>
              <m:rPr>
                <m:sty m:val="p"/>
              </m:rPr>
              <w:rPr>
                <w:rFonts w:ascii="Cambria Math" w:hAnsi="Cambria Math"/>
                <w:sz w:val="24"/>
                <w:szCs w:val="24"/>
              </w:rPr>
              <m:t>2</m:t>
            </m:r>
          </m:den>
        </m:f>
      </m:oMath>
    </w:p>
    <w:p w14:paraId="4BFD896C" w14:textId="77777777" w:rsidR="00E82E35" w:rsidRDefault="00831A31" w:rsidP="00FB777A">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 1,444</w:t>
      </w:r>
      <w:r w:rsidR="00E82E35">
        <w:rPr>
          <w:rFonts w:ascii="Times New Roman" w:hAnsi="Times New Roman" w:cs="Times New Roman"/>
          <w:sz w:val="24"/>
          <w:szCs w:val="24"/>
        </w:rPr>
        <w:t xml:space="preserve"> gram /cm</w:t>
      </w:r>
      <w:r w:rsidR="00E82E35">
        <w:rPr>
          <w:rFonts w:ascii="Times New Roman" w:hAnsi="Times New Roman" w:cs="Times New Roman"/>
          <w:sz w:val="24"/>
          <w:szCs w:val="24"/>
          <w:vertAlign w:val="superscript"/>
        </w:rPr>
        <w:t>3</w:t>
      </w:r>
    </w:p>
    <w:p w14:paraId="588DE4C7" w14:textId="77777777" w:rsidR="00206657" w:rsidRDefault="00C8414E" w:rsidP="002C4636">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dari analisa perhitungan</w:t>
      </w:r>
      <w:r w:rsidR="00A0567D">
        <w:rPr>
          <w:rFonts w:ascii="Times New Roman" w:hAnsi="Times New Roman" w:cs="Times New Roman"/>
          <w:sz w:val="24"/>
          <w:szCs w:val="24"/>
        </w:rPr>
        <w:t xml:space="preserve"> di atas, maka</w:t>
      </w:r>
      <w:r>
        <w:rPr>
          <w:rFonts w:ascii="Times New Roman" w:hAnsi="Times New Roman" w:cs="Times New Roman"/>
          <w:sz w:val="24"/>
          <w:szCs w:val="24"/>
        </w:rPr>
        <w:t xml:space="preserve"> berat volume gembur agregat kasar</w:t>
      </w:r>
      <w:r w:rsidR="00A0567D">
        <w:rPr>
          <w:rFonts w:ascii="Times New Roman" w:hAnsi="Times New Roman" w:cs="Times New Roman"/>
          <w:sz w:val="24"/>
          <w:szCs w:val="24"/>
        </w:rPr>
        <w:t xml:space="preserve"> diperoleh sebesar</w:t>
      </w:r>
      <w:r>
        <w:rPr>
          <w:rFonts w:ascii="Times New Roman" w:hAnsi="Times New Roman" w:cs="Times New Roman"/>
          <w:sz w:val="24"/>
          <w:szCs w:val="24"/>
        </w:rPr>
        <w:t xml:space="preserve"> 1,329 gr/cm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dan berat volume padat agregat </w:t>
      </w:r>
      <w:r w:rsidR="00444DA2">
        <w:rPr>
          <w:rFonts w:ascii="Times New Roman" w:hAnsi="Times New Roman" w:cs="Times New Roman"/>
          <w:sz w:val="24"/>
          <w:szCs w:val="24"/>
        </w:rPr>
        <w:t>kasar</w:t>
      </w:r>
      <w:r>
        <w:rPr>
          <w:rFonts w:ascii="Times New Roman" w:hAnsi="Times New Roman" w:cs="Times New Roman"/>
          <w:sz w:val="24"/>
          <w:szCs w:val="24"/>
        </w:rPr>
        <w:t xml:space="preserve"> 1,444 gr/cm</w:t>
      </w:r>
      <w:r w:rsidRPr="00163BA9">
        <w:rPr>
          <w:rFonts w:ascii="Times New Roman" w:hAnsi="Times New Roman" w:cs="Times New Roman"/>
          <w:sz w:val="24"/>
          <w:szCs w:val="24"/>
          <w:vertAlign w:val="superscript"/>
        </w:rPr>
        <w:t>3</w:t>
      </w:r>
      <w:r>
        <w:rPr>
          <w:rFonts w:ascii="Times New Roman" w:hAnsi="Times New Roman" w:cs="Times New Roman"/>
          <w:sz w:val="24"/>
          <w:szCs w:val="24"/>
        </w:rPr>
        <w:t xml:space="preserve">. Menurut Tjokrodimuljo (2007) bahwa berat satuan merupakan berat agregat dalam satu bejana (dalam bejana terdiri volume butir tertutup dan volume pori terbuka). Berat volume padat agregat kasar lebih kecil dibandingkan berat volume padat </w:t>
      </w:r>
      <w:r w:rsidR="00182470">
        <w:rPr>
          <w:rFonts w:ascii="Times New Roman" w:hAnsi="Times New Roman" w:cs="Times New Roman"/>
          <w:sz w:val="24"/>
          <w:szCs w:val="24"/>
        </w:rPr>
        <w:t xml:space="preserve">agregat halus, karena butiran agregat halus yang lebih kecil dapat mengisi rongga </w:t>
      </w:r>
      <w:r w:rsidR="00F00355">
        <w:rPr>
          <w:rFonts w:ascii="Times New Roman" w:hAnsi="Times New Roman" w:cs="Times New Roman"/>
          <w:sz w:val="24"/>
          <w:szCs w:val="24"/>
        </w:rPr>
        <w:t>yang kosong</w:t>
      </w:r>
      <w:r w:rsidR="00182470">
        <w:rPr>
          <w:rFonts w:ascii="Times New Roman" w:hAnsi="Times New Roman" w:cs="Times New Roman"/>
          <w:sz w:val="24"/>
          <w:szCs w:val="24"/>
        </w:rPr>
        <w:t xml:space="preserve"> lebih banyak dibandingkan dengan agregat kasar.</w:t>
      </w:r>
      <w:r w:rsidR="00F00355">
        <w:rPr>
          <w:rFonts w:ascii="Times New Roman" w:hAnsi="Times New Roman" w:cs="Times New Roman"/>
          <w:sz w:val="24"/>
          <w:szCs w:val="24"/>
        </w:rPr>
        <w:t xml:space="preserve"> Agregat yang tidak dapat mengisi rongga rongga kosong akan mengakibatkan kekeroposan pada beton.</w:t>
      </w:r>
      <w:r w:rsidR="00A727DE">
        <w:rPr>
          <w:rFonts w:ascii="Times New Roman" w:hAnsi="Times New Roman" w:cs="Times New Roman"/>
          <w:sz w:val="24"/>
          <w:szCs w:val="24"/>
        </w:rPr>
        <w:t xml:space="preserve"> Agregat yang berasal dari Clereng, Kulon Progo dapat dilihat pada Gambar 5.6. </w:t>
      </w:r>
    </w:p>
    <w:p w14:paraId="568E7963" w14:textId="77777777" w:rsidR="00A727DE" w:rsidRDefault="00A727DE" w:rsidP="00A727DE">
      <w:pPr>
        <w:pStyle w:val="ListParagraph"/>
        <w:spacing w:after="0" w:line="360" w:lineRule="auto"/>
        <w:jc w:val="center"/>
        <w:rPr>
          <w:rFonts w:ascii="Times New Roman" w:hAnsi="Times New Roman" w:cs="Times New Roman"/>
          <w:sz w:val="24"/>
          <w:szCs w:val="24"/>
        </w:rPr>
      </w:pPr>
      <w:r>
        <w:rPr>
          <w:noProof/>
        </w:rPr>
        <w:drawing>
          <wp:inline distT="0" distB="0" distL="0" distR="0" wp14:anchorId="33D7854D" wp14:editId="6E219903">
            <wp:extent cx="2824489" cy="2118171"/>
            <wp:effectExtent l="0" t="8573" r="5398" b="5397"/>
            <wp:docPr id="38" name="Picture 38" descr="C:\Users\ADE KURNIA RAHMAN\AppData\Local\Microsoft\Windows\Temporary Internet Files\Content.Word\IMG_5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E KURNIA RAHMAN\AppData\Local\Microsoft\Windows\Temporary Internet Files\Content.Word\IMG_528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2835315" cy="2126290"/>
                    </a:xfrm>
                    <a:prstGeom prst="rect">
                      <a:avLst/>
                    </a:prstGeom>
                    <a:noFill/>
                    <a:ln>
                      <a:noFill/>
                    </a:ln>
                  </pic:spPr>
                </pic:pic>
              </a:graphicData>
            </a:graphic>
          </wp:inline>
        </w:drawing>
      </w:r>
    </w:p>
    <w:p w14:paraId="32D3B5AA" w14:textId="4E683A95" w:rsidR="00A727DE" w:rsidRPr="0036749B" w:rsidRDefault="00357EF9" w:rsidP="00357EF9">
      <w:pPr>
        <w:pStyle w:val="Caption"/>
        <w:rPr>
          <w:rFonts w:eastAsiaTheme="minorEastAsia" w:cs="Times New Roman"/>
          <w:szCs w:val="24"/>
        </w:rPr>
      </w:pPr>
      <w:bookmarkStart w:id="102" w:name="_Toc508626467"/>
      <w:r>
        <w:t>Gambar 5.</w:t>
      </w:r>
      <w:r>
        <w:fldChar w:fldCharType="begin"/>
      </w:r>
      <w:r>
        <w:instrText xml:space="preserve"> SEQ Gambar_5. \* ARABIC </w:instrText>
      </w:r>
      <w:r>
        <w:fldChar w:fldCharType="separate"/>
      </w:r>
      <w:r w:rsidR="003E604A">
        <w:rPr>
          <w:noProof/>
        </w:rPr>
        <w:t>6</w:t>
      </w:r>
      <w:r>
        <w:fldChar w:fldCharType="end"/>
      </w:r>
      <w:r w:rsidR="00A727DE">
        <w:rPr>
          <w:rFonts w:eastAsiaTheme="minorEastAsia" w:cs="Times New Roman"/>
          <w:b w:val="0"/>
          <w:szCs w:val="24"/>
        </w:rPr>
        <w:t xml:space="preserve"> </w:t>
      </w:r>
      <w:r w:rsidR="00A727DE" w:rsidRPr="00357EF9">
        <w:rPr>
          <w:rFonts w:eastAsiaTheme="minorEastAsia" w:cs="Times New Roman"/>
          <w:szCs w:val="24"/>
        </w:rPr>
        <w:t>Agregat Kasar yang berasal dari Clereng, Kulon Progo</w:t>
      </w:r>
      <w:bookmarkEnd w:id="102"/>
    </w:p>
    <w:p w14:paraId="7EED0768" w14:textId="77777777" w:rsidR="00E15FFE" w:rsidRPr="005C3C55" w:rsidRDefault="00E15FFE" w:rsidP="00ED3876">
      <w:pPr>
        <w:pStyle w:val="Heading2"/>
        <w:numPr>
          <w:ilvl w:val="0"/>
          <w:numId w:val="87"/>
        </w:numPr>
        <w:spacing w:line="360" w:lineRule="auto"/>
        <w:ind w:left="426" w:hanging="426"/>
      </w:pPr>
      <w:bookmarkStart w:id="103" w:name="_Toc510650363"/>
      <w:r w:rsidRPr="005C3C55">
        <w:t>Perhitungan Rencana Campuran Beton (</w:t>
      </w:r>
      <w:r w:rsidRPr="005C3C55">
        <w:rPr>
          <w:i/>
        </w:rPr>
        <w:t>mix design</w:t>
      </w:r>
      <w:r w:rsidRPr="005C3C55">
        <w:t>)</w:t>
      </w:r>
      <w:bookmarkEnd w:id="103"/>
    </w:p>
    <w:p w14:paraId="66421A03" w14:textId="77777777" w:rsidR="00E15FFE" w:rsidRDefault="00E15FFE" w:rsidP="005C3C55">
      <w:pPr>
        <w:pStyle w:val="ListParagraph"/>
        <w:spacing w:after="0" w:line="360" w:lineRule="auto"/>
        <w:ind w:left="0" w:firstLine="450"/>
        <w:jc w:val="both"/>
        <w:rPr>
          <w:rFonts w:ascii="Times New Roman" w:hAnsi="Times New Roman" w:cs="Times New Roman"/>
          <w:i/>
          <w:sz w:val="24"/>
          <w:szCs w:val="24"/>
        </w:rPr>
      </w:pPr>
      <w:r>
        <w:rPr>
          <w:rFonts w:ascii="Times New Roman" w:hAnsi="Times New Roman" w:cs="Times New Roman"/>
          <w:sz w:val="24"/>
          <w:szCs w:val="24"/>
        </w:rPr>
        <w:t>Perhitungan rencana campuran beton menggunakan metode SNI 03-2834-2000. Berikut merupakan hasil dari perhitungan rencana campuran (</w:t>
      </w:r>
      <w:r>
        <w:rPr>
          <w:rFonts w:ascii="Times New Roman" w:hAnsi="Times New Roman" w:cs="Times New Roman"/>
          <w:i/>
          <w:sz w:val="24"/>
          <w:szCs w:val="24"/>
        </w:rPr>
        <w:t xml:space="preserve">mix design). </w:t>
      </w:r>
    </w:p>
    <w:p w14:paraId="10ECE166" w14:textId="77777777" w:rsidR="00E15FFE" w:rsidRDefault="00E15FFE" w:rsidP="004D344E">
      <w:pPr>
        <w:pStyle w:val="ListParagraph"/>
        <w:numPr>
          <w:ilvl w:val="0"/>
          <w:numId w:val="4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Kuat tekan rencana (</w:t>
      </w:r>
      <w:r>
        <w:rPr>
          <w:rFonts w:ascii="Times New Roman" w:hAnsi="Times New Roman" w:cs="Times New Roman"/>
          <w:i/>
          <w:sz w:val="24"/>
          <w:szCs w:val="24"/>
        </w:rPr>
        <w:t>f’</w:t>
      </w:r>
      <w:r w:rsidR="00206657">
        <w:rPr>
          <w:rFonts w:ascii="Times New Roman" w:hAnsi="Times New Roman" w:cs="Times New Roman"/>
          <w:i/>
          <w:sz w:val="24"/>
          <w:szCs w:val="24"/>
        </w:rPr>
        <w:t>c</w:t>
      </w:r>
      <w:r>
        <w:rPr>
          <w:rFonts w:ascii="Times New Roman" w:hAnsi="Times New Roman" w:cs="Times New Roman"/>
          <w:i/>
          <w:sz w:val="24"/>
          <w:szCs w:val="24"/>
        </w:rPr>
        <w:t xml:space="preserve">) </w:t>
      </w:r>
      <w:r>
        <w:rPr>
          <w:rFonts w:ascii="Times New Roman" w:hAnsi="Times New Roman" w:cs="Times New Roman"/>
          <w:sz w:val="24"/>
          <w:szCs w:val="24"/>
        </w:rPr>
        <w:t>= 30 MPa, benda uji berbentuk silinder dengan diameter 15 cm dan tinggi 30 cm.</w:t>
      </w:r>
    </w:p>
    <w:p w14:paraId="6A8FC6A4" w14:textId="77777777" w:rsidR="00E15FFE" w:rsidRDefault="00E15FFE" w:rsidP="004D344E">
      <w:pPr>
        <w:pStyle w:val="ListParagraph"/>
        <w:numPr>
          <w:ilvl w:val="0"/>
          <w:numId w:val="4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Semen yang digunakan adalah semen </w:t>
      </w:r>
      <w:r w:rsidRPr="00E15FFE">
        <w:rPr>
          <w:rFonts w:ascii="Times New Roman" w:hAnsi="Times New Roman" w:cs="Times New Roman"/>
          <w:i/>
          <w:sz w:val="24"/>
          <w:szCs w:val="24"/>
        </w:rPr>
        <w:t>Portla</w:t>
      </w:r>
      <w:r>
        <w:rPr>
          <w:rFonts w:ascii="Times New Roman" w:hAnsi="Times New Roman" w:cs="Times New Roman"/>
          <w:i/>
          <w:sz w:val="24"/>
          <w:szCs w:val="24"/>
        </w:rPr>
        <w:t xml:space="preserve">nd </w:t>
      </w:r>
      <w:r>
        <w:rPr>
          <w:rFonts w:ascii="Times New Roman" w:hAnsi="Times New Roman" w:cs="Times New Roman"/>
          <w:sz w:val="24"/>
          <w:szCs w:val="24"/>
        </w:rPr>
        <w:t>tipe I merk Holcim.</w:t>
      </w:r>
    </w:p>
    <w:p w14:paraId="28C47173" w14:textId="77777777" w:rsidR="00E15FFE" w:rsidRDefault="00E15FFE" w:rsidP="004D344E">
      <w:pPr>
        <w:pStyle w:val="ListParagraph"/>
        <w:numPr>
          <w:ilvl w:val="0"/>
          <w:numId w:val="4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Ukuran butir agregat maksimum sebesar 20 mm (hasil pengujian Analisa saringan agregat kasar)</w:t>
      </w:r>
    </w:p>
    <w:p w14:paraId="13410386" w14:textId="77777777" w:rsidR="00E15FFE" w:rsidRDefault="00E15FFE" w:rsidP="004D344E">
      <w:pPr>
        <w:pStyle w:val="ListParagraph"/>
        <w:numPr>
          <w:ilvl w:val="0"/>
          <w:numId w:val="4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Susunan butir agregat halus masuk kedalam gradasi no. 2 (hasil pengujian Analisa saringan agregat halus)</w:t>
      </w:r>
    </w:p>
    <w:p w14:paraId="4030EEBE" w14:textId="77777777" w:rsidR="00DB2BE7" w:rsidRPr="00DB2BE7" w:rsidRDefault="00E15FFE" w:rsidP="00DB2BE7">
      <w:pPr>
        <w:pStyle w:val="ListParagraph"/>
        <w:numPr>
          <w:ilvl w:val="0"/>
          <w:numId w:val="44"/>
        </w:num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Sampel pengujian pada penelitian ini berjumlah 3, berarti kurang dari 15 benda uji. Berdasarkan Tabel </w:t>
      </w:r>
      <w:r w:rsidR="00AB2DDA">
        <w:rPr>
          <w:rFonts w:ascii="Times New Roman" w:hAnsi="Times New Roman" w:cs="Times New Roman"/>
          <w:sz w:val="24"/>
          <w:szCs w:val="24"/>
        </w:rPr>
        <w:t>5.12</w:t>
      </w:r>
      <w:r w:rsidR="00BB2D15">
        <w:rPr>
          <w:rFonts w:ascii="Times New Roman" w:hAnsi="Times New Roman" w:cs="Times New Roman"/>
          <w:sz w:val="24"/>
          <w:szCs w:val="24"/>
        </w:rPr>
        <w:t>, maka nilai tambah (M) diambil 12 MPa.</w:t>
      </w:r>
    </w:p>
    <w:p w14:paraId="3043B84E" w14:textId="0D1B5BE4" w:rsidR="00BB2D15" w:rsidRPr="00B5696C" w:rsidRDefault="00B5696C" w:rsidP="00B5696C">
      <w:pPr>
        <w:pStyle w:val="Caption"/>
      </w:pPr>
      <w:bookmarkStart w:id="104" w:name="_Toc511159745"/>
      <w:r>
        <w:t>Tabel 5.</w:t>
      </w:r>
      <w:r>
        <w:fldChar w:fldCharType="begin"/>
      </w:r>
      <w:r>
        <w:instrText xml:space="preserve"> SEQ Tabel_5. \* ARABIC </w:instrText>
      </w:r>
      <w:r>
        <w:fldChar w:fldCharType="separate"/>
      </w:r>
      <w:r w:rsidR="003E604A">
        <w:rPr>
          <w:noProof/>
        </w:rPr>
        <w:t>12</w:t>
      </w:r>
      <w:r>
        <w:fldChar w:fldCharType="end"/>
      </w:r>
      <w:r>
        <w:t xml:space="preserve"> </w:t>
      </w:r>
      <w:r w:rsidR="00BB2D15" w:rsidRPr="00B5696C">
        <w:rPr>
          <w:rFonts w:cs="Times New Roman"/>
          <w:szCs w:val="24"/>
        </w:rPr>
        <w:t>Faktor Pengali untuk deviasi standar bila data hasil uji yang</w:t>
      </w:r>
      <w:r w:rsidR="00693E0C" w:rsidRPr="00B5696C">
        <w:rPr>
          <w:rFonts w:cs="Times New Roman"/>
          <w:szCs w:val="24"/>
        </w:rPr>
        <w:t xml:space="preserve"> </w:t>
      </w:r>
      <w:r w:rsidR="00BB2D15" w:rsidRPr="00B5696C">
        <w:rPr>
          <w:rFonts w:cs="Times New Roman"/>
          <w:szCs w:val="24"/>
        </w:rPr>
        <w:t>tersedia kurang dari 30 sampel</w:t>
      </w:r>
      <w:bookmarkEnd w:id="10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950"/>
      </w:tblGrid>
      <w:tr w:rsidR="00BB2D15" w14:paraId="4DB2931B" w14:textId="77777777" w:rsidTr="00D845FB">
        <w:trPr>
          <w:jc w:val="center"/>
        </w:trPr>
        <w:tc>
          <w:tcPr>
            <w:tcW w:w="1878" w:type="pct"/>
            <w:vAlign w:val="center"/>
          </w:tcPr>
          <w:p w14:paraId="3102548A" w14:textId="77777777" w:rsidR="00BB2D15" w:rsidRPr="00905ECF" w:rsidRDefault="00BB2D15" w:rsidP="00BB2D15">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Jumlah Pengujian</w:t>
            </w:r>
          </w:p>
        </w:tc>
        <w:tc>
          <w:tcPr>
            <w:tcW w:w="3122" w:type="pct"/>
            <w:vAlign w:val="center"/>
          </w:tcPr>
          <w:p w14:paraId="4172018F" w14:textId="77777777" w:rsidR="00BB2D15" w:rsidRPr="00905ECF" w:rsidRDefault="00BB2D15" w:rsidP="004622C1">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Faktor Pengali Deviasi Standar</w:t>
            </w:r>
          </w:p>
        </w:tc>
      </w:tr>
      <w:tr w:rsidR="00BB2D15" w14:paraId="2B8C53B2" w14:textId="77777777" w:rsidTr="00D845FB">
        <w:trPr>
          <w:jc w:val="center"/>
        </w:trPr>
        <w:tc>
          <w:tcPr>
            <w:tcW w:w="1878" w:type="pct"/>
            <w:vAlign w:val="center"/>
          </w:tcPr>
          <w:p w14:paraId="56C24993" w14:textId="77777777" w:rsidR="00BB2D15" w:rsidRDefault="00BB2D15" w:rsidP="00BB2D15">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Kurang dari 15</w:t>
            </w:r>
          </w:p>
        </w:tc>
        <w:tc>
          <w:tcPr>
            <w:tcW w:w="3122" w:type="pct"/>
            <w:vAlign w:val="bottom"/>
          </w:tcPr>
          <w:p w14:paraId="768D7347" w14:textId="77777777" w:rsidR="00BB2D15" w:rsidRDefault="00BB2D15" w:rsidP="004622C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Lihat Butir 4.2.3.1 1) (5)</w:t>
            </w:r>
          </w:p>
        </w:tc>
      </w:tr>
      <w:tr w:rsidR="00BB2D15" w14:paraId="05FA1B86" w14:textId="77777777" w:rsidTr="00D845FB">
        <w:trPr>
          <w:jc w:val="center"/>
        </w:trPr>
        <w:tc>
          <w:tcPr>
            <w:tcW w:w="1878" w:type="pct"/>
            <w:vAlign w:val="center"/>
          </w:tcPr>
          <w:p w14:paraId="41739287" w14:textId="77777777" w:rsidR="00BB2D15" w:rsidRDefault="00BB2D15" w:rsidP="00BB2D15">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3122" w:type="pct"/>
            <w:vAlign w:val="center"/>
          </w:tcPr>
          <w:p w14:paraId="09C92E19" w14:textId="77777777" w:rsidR="00BB2D15" w:rsidRDefault="00BB2D15" w:rsidP="00BB2D15">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1,16</w:t>
            </w:r>
          </w:p>
        </w:tc>
      </w:tr>
    </w:tbl>
    <w:p w14:paraId="66FE9E1F" w14:textId="77777777" w:rsidR="00DB2BE7" w:rsidRPr="00DB2BE7" w:rsidRDefault="00DB2BE7" w:rsidP="00DB2BE7">
      <w:pPr>
        <w:pStyle w:val="Caption"/>
        <w:spacing w:before="240"/>
        <w:rPr>
          <w:rFonts w:cs="Times New Roman"/>
          <w:szCs w:val="24"/>
          <w:lang w:val="id-ID"/>
        </w:rPr>
      </w:pPr>
      <w:r w:rsidRPr="00862392">
        <w:rPr>
          <w:rFonts w:cs="Times New Roman"/>
          <w:szCs w:val="24"/>
        </w:rPr>
        <w:t>Tabel Lanjutan 5.</w:t>
      </w:r>
      <w:r>
        <w:rPr>
          <w:rFonts w:cs="Times New Roman"/>
          <w:szCs w:val="24"/>
          <w:lang w:val="id-ID"/>
        </w:rPr>
        <w:t>12</w:t>
      </w:r>
      <w:r w:rsidRPr="00862392">
        <w:rPr>
          <w:rFonts w:cs="Times New Roman"/>
          <w:szCs w:val="24"/>
        </w:rPr>
        <w:t xml:space="preserve"> </w:t>
      </w:r>
      <w:r>
        <w:rPr>
          <w:rFonts w:cs="Times New Roman"/>
          <w:szCs w:val="24"/>
          <w:lang w:val="id-ID"/>
        </w:rPr>
        <w:t>Faktor Pengali untuk deviasi standar bila data uji yang tersedia kurang dari 30 sampel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950"/>
      </w:tblGrid>
      <w:tr w:rsidR="00DB2BE7" w14:paraId="67EE923D" w14:textId="77777777" w:rsidTr="008E790E">
        <w:trPr>
          <w:jc w:val="center"/>
        </w:trPr>
        <w:tc>
          <w:tcPr>
            <w:tcW w:w="1878" w:type="pct"/>
            <w:vAlign w:val="center"/>
          </w:tcPr>
          <w:p w14:paraId="5104FF2D" w14:textId="77777777" w:rsidR="00DB2BE7" w:rsidRPr="00905ECF" w:rsidRDefault="00DB2BE7" w:rsidP="008E790E">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Jumlah Pengujian</w:t>
            </w:r>
          </w:p>
        </w:tc>
        <w:tc>
          <w:tcPr>
            <w:tcW w:w="3122" w:type="pct"/>
            <w:vAlign w:val="center"/>
          </w:tcPr>
          <w:p w14:paraId="47BE3B1D" w14:textId="77777777" w:rsidR="00DB2BE7" w:rsidRPr="00905ECF" w:rsidRDefault="00DB2BE7" w:rsidP="008E790E">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Faktor Pengali Deviasi Standar</w:t>
            </w:r>
          </w:p>
        </w:tc>
      </w:tr>
      <w:tr w:rsidR="00DB2BE7" w14:paraId="33D21984" w14:textId="77777777" w:rsidTr="008E790E">
        <w:trPr>
          <w:jc w:val="center"/>
        </w:trPr>
        <w:tc>
          <w:tcPr>
            <w:tcW w:w="1878" w:type="pct"/>
            <w:vAlign w:val="center"/>
          </w:tcPr>
          <w:p w14:paraId="466D0BAC" w14:textId="77777777" w:rsidR="00DB2BE7" w:rsidRDefault="00DB2BE7" w:rsidP="008E790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3122" w:type="pct"/>
            <w:vAlign w:val="center"/>
          </w:tcPr>
          <w:p w14:paraId="60659355" w14:textId="77777777" w:rsidR="00DB2BE7" w:rsidRDefault="00DB2BE7" w:rsidP="008E790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1,08</w:t>
            </w:r>
          </w:p>
        </w:tc>
      </w:tr>
      <w:tr w:rsidR="00DB2BE7" w14:paraId="6DBF2B6B" w14:textId="77777777" w:rsidTr="008E790E">
        <w:trPr>
          <w:jc w:val="center"/>
        </w:trPr>
        <w:tc>
          <w:tcPr>
            <w:tcW w:w="1878" w:type="pct"/>
            <w:vAlign w:val="center"/>
          </w:tcPr>
          <w:p w14:paraId="1E29BD8A" w14:textId="77777777" w:rsidR="00DB2BE7" w:rsidRDefault="00DB2BE7" w:rsidP="008E790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3122" w:type="pct"/>
            <w:vAlign w:val="center"/>
          </w:tcPr>
          <w:p w14:paraId="42590FC7" w14:textId="77777777" w:rsidR="00DB2BE7" w:rsidRDefault="00DB2BE7" w:rsidP="008E790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1,03</w:t>
            </w:r>
          </w:p>
        </w:tc>
      </w:tr>
      <w:tr w:rsidR="00DB2BE7" w14:paraId="292A8843" w14:textId="77777777" w:rsidTr="008E790E">
        <w:trPr>
          <w:jc w:val="center"/>
        </w:trPr>
        <w:tc>
          <w:tcPr>
            <w:tcW w:w="1878" w:type="pct"/>
            <w:vAlign w:val="center"/>
          </w:tcPr>
          <w:p w14:paraId="59F197D0" w14:textId="77777777" w:rsidR="00DB2BE7" w:rsidRDefault="00DB2BE7" w:rsidP="008E790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30 atau lebih</w:t>
            </w:r>
          </w:p>
        </w:tc>
        <w:tc>
          <w:tcPr>
            <w:tcW w:w="3122" w:type="pct"/>
            <w:vAlign w:val="center"/>
          </w:tcPr>
          <w:p w14:paraId="2459EECA" w14:textId="77777777" w:rsidR="00DB2BE7" w:rsidRDefault="00DB2BE7" w:rsidP="008E790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1,00</w:t>
            </w:r>
          </w:p>
        </w:tc>
      </w:tr>
    </w:tbl>
    <w:p w14:paraId="5FBA33C0" w14:textId="77777777" w:rsidR="00DB2BE7" w:rsidRPr="009F63B4" w:rsidRDefault="00DB2BE7" w:rsidP="00DB2BE7">
      <w:pPr>
        <w:spacing w:after="0" w:line="480" w:lineRule="auto"/>
        <w:jc w:val="center"/>
        <w:rPr>
          <w:rFonts w:ascii="Times New Roman" w:hAnsi="Times New Roman" w:cs="Times New Roman"/>
          <w:i/>
          <w:sz w:val="20"/>
          <w:szCs w:val="20"/>
          <w:lang w:val="id-ID"/>
        </w:rPr>
      </w:pPr>
      <w:r w:rsidRPr="009F63B4">
        <w:rPr>
          <w:rFonts w:ascii="Times New Roman" w:hAnsi="Times New Roman" w:cs="Times New Roman"/>
          <w:i/>
          <w:sz w:val="20"/>
          <w:szCs w:val="20"/>
          <w:lang w:val="id-ID"/>
        </w:rPr>
        <w:t>(sumber : SNI</w:t>
      </w:r>
      <w:r>
        <w:rPr>
          <w:rFonts w:ascii="Times New Roman" w:hAnsi="Times New Roman" w:cs="Times New Roman"/>
          <w:i/>
          <w:sz w:val="20"/>
          <w:szCs w:val="20"/>
          <w:lang w:val="id-ID"/>
        </w:rPr>
        <w:t xml:space="preserve"> 03-2834</w:t>
      </w:r>
      <w:r w:rsidRPr="009F63B4">
        <w:rPr>
          <w:rFonts w:ascii="Times New Roman" w:hAnsi="Times New Roman" w:cs="Times New Roman"/>
          <w:i/>
          <w:sz w:val="20"/>
          <w:szCs w:val="20"/>
          <w:lang w:val="id-ID"/>
        </w:rPr>
        <w:t>-2000)</w:t>
      </w:r>
    </w:p>
    <w:p w14:paraId="05603C8C" w14:textId="77777777" w:rsidR="00BB2D15" w:rsidRPr="00BB2D15" w:rsidRDefault="00BB2D15" w:rsidP="00C8414E">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bila data uji lapangan untuk menghitung deviasi standar yang memenuhi persyaratan butir 4.2.3.1 1) diatas tidak tersedia, maka kuat tek</w:t>
      </w:r>
      <w:r w:rsidR="00C60606">
        <w:rPr>
          <w:rFonts w:ascii="Times New Roman" w:hAnsi="Times New Roman" w:cs="Times New Roman"/>
          <w:sz w:val="24"/>
          <w:szCs w:val="24"/>
        </w:rPr>
        <w:t>a</w:t>
      </w:r>
      <w:r>
        <w:rPr>
          <w:rFonts w:ascii="Times New Roman" w:hAnsi="Times New Roman" w:cs="Times New Roman"/>
          <w:sz w:val="24"/>
          <w:szCs w:val="24"/>
        </w:rPr>
        <w:t xml:space="preserve">n rata rata yang ditargetkan </w:t>
      </w:r>
      <w:r>
        <w:rPr>
          <w:rFonts w:ascii="Times New Roman" w:hAnsi="Times New Roman" w:cs="Times New Roman"/>
          <w:i/>
          <w:sz w:val="24"/>
          <w:szCs w:val="24"/>
        </w:rPr>
        <w:t xml:space="preserve">f’cr </w:t>
      </w:r>
      <w:r>
        <w:rPr>
          <w:rFonts w:ascii="Times New Roman" w:hAnsi="Times New Roman" w:cs="Times New Roman"/>
          <w:sz w:val="24"/>
          <w:szCs w:val="24"/>
        </w:rPr>
        <w:t>harus diambil tidak kurang dari (</w:t>
      </w:r>
      <w:r>
        <w:rPr>
          <w:rFonts w:ascii="Times New Roman" w:hAnsi="Times New Roman" w:cs="Times New Roman"/>
          <w:i/>
          <w:sz w:val="24"/>
          <w:szCs w:val="24"/>
        </w:rPr>
        <w:t xml:space="preserve">f’c + </w:t>
      </w:r>
      <w:r>
        <w:rPr>
          <w:rFonts w:ascii="Times New Roman" w:hAnsi="Times New Roman" w:cs="Times New Roman"/>
          <w:sz w:val="24"/>
          <w:szCs w:val="24"/>
        </w:rPr>
        <w:t>12 MPa)</w:t>
      </w:r>
    </w:p>
    <w:p w14:paraId="57FF7AA2" w14:textId="77777777" w:rsidR="00283067" w:rsidRDefault="00283067" w:rsidP="00136184">
      <w:pPr>
        <w:pStyle w:val="ListParagraph"/>
        <w:numPr>
          <w:ilvl w:val="0"/>
          <w:numId w:val="44"/>
        </w:num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Kuat desak beton rata rata yang ditargetkan (</w:t>
      </w:r>
      <w:r w:rsidRPr="00136184">
        <w:rPr>
          <w:rFonts w:ascii="Times New Roman" w:hAnsi="Times New Roman" w:cs="Times New Roman"/>
          <w:sz w:val="24"/>
          <w:szCs w:val="24"/>
        </w:rPr>
        <w:t>f’cr</w:t>
      </w:r>
      <w:r>
        <w:rPr>
          <w:rFonts w:ascii="Times New Roman" w:hAnsi="Times New Roman" w:cs="Times New Roman"/>
          <w:sz w:val="24"/>
          <w:szCs w:val="24"/>
        </w:rPr>
        <w:t xml:space="preserve">) dapat diperoleh dengan menggunakan Persamaan 5.1, maka nilai </w:t>
      </w:r>
      <w:r>
        <w:rPr>
          <w:rFonts w:ascii="Times New Roman" w:hAnsi="Times New Roman" w:cs="Times New Roman"/>
          <w:i/>
          <w:sz w:val="24"/>
          <w:szCs w:val="24"/>
        </w:rPr>
        <w:t xml:space="preserve">f’cr </w:t>
      </w:r>
      <w:r>
        <w:rPr>
          <w:rFonts w:ascii="Times New Roman" w:hAnsi="Times New Roman" w:cs="Times New Roman"/>
          <w:sz w:val="24"/>
          <w:szCs w:val="24"/>
        </w:rPr>
        <w:t>yang digunakan 42 MPa.</w:t>
      </w:r>
    </w:p>
    <w:p w14:paraId="7F108665" w14:textId="77777777" w:rsidR="003927C5" w:rsidRDefault="00065A8F" w:rsidP="00DE5939">
      <w:pPr>
        <w:spacing w:line="360" w:lineRule="auto"/>
        <w:ind w:firstLine="450"/>
        <w:jc w:val="both"/>
        <w:rPr>
          <w:rFonts w:ascii="Times New Roman" w:hAnsi="Times New Roman" w:cs="Times New Roman"/>
          <w:sz w:val="24"/>
          <w:szCs w:val="24"/>
        </w:rPr>
      </w:pPr>
      <w:r w:rsidRPr="00065A8F">
        <w:rPr>
          <w:rFonts w:ascii="Times New Roman" w:hAnsi="Times New Roman" w:cs="Times New Roman"/>
          <w:sz w:val="24"/>
          <w:szCs w:val="24"/>
        </w:rPr>
        <w:t>f</w:t>
      </w:r>
      <w:r w:rsidRPr="00065A8F">
        <w:rPr>
          <w:rFonts w:ascii="Times New Roman" w:hAnsi="Times New Roman" w:cs="Times New Roman"/>
          <w:sz w:val="24"/>
          <w:szCs w:val="24"/>
          <w:vertAlign w:val="subscript"/>
        </w:rPr>
        <w:t>cr</w:t>
      </w:r>
      <w:r w:rsidRPr="00065A8F">
        <w:rPr>
          <w:rFonts w:ascii="Times New Roman" w:hAnsi="Times New Roman" w:cs="Times New Roman"/>
          <w:sz w:val="24"/>
          <w:szCs w:val="24"/>
        </w:rPr>
        <w:t xml:space="preserve"> </w:t>
      </w:r>
      <w:r w:rsidRPr="00065A8F">
        <w:rPr>
          <w:rFonts w:ascii="Times New Roman" w:hAnsi="Times New Roman" w:cs="Times New Roman"/>
          <w:sz w:val="24"/>
          <w:szCs w:val="24"/>
        </w:rPr>
        <w:tab/>
        <w:t>= f’</w:t>
      </w:r>
      <w:r w:rsidRPr="00065A8F">
        <w:rPr>
          <w:rFonts w:ascii="Times New Roman" w:hAnsi="Times New Roman" w:cs="Times New Roman"/>
          <w:sz w:val="24"/>
          <w:szCs w:val="24"/>
          <w:vertAlign w:val="subscript"/>
        </w:rPr>
        <w:t>c</w:t>
      </w:r>
      <w:r w:rsidRPr="00065A8F">
        <w:rPr>
          <w:rFonts w:ascii="Times New Roman" w:hAnsi="Times New Roman" w:cs="Times New Roman"/>
          <w:sz w:val="24"/>
          <w:szCs w:val="24"/>
        </w:rPr>
        <w:t xml:space="preserve"> + 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(5.1)</w:t>
      </w:r>
    </w:p>
    <w:p w14:paraId="3800BFF6" w14:textId="77777777" w:rsidR="00065A8F" w:rsidRDefault="00065A8F" w:rsidP="00136184">
      <w:pPr>
        <w:pStyle w:val="ListParagraph"/>
        <w:numPr>
          <w:ilvl w:val="0"/>
          <w:numId w:val="44"/>
        </w:num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Per</w:t>
      </w:r>
      <w:r w:rsidR="00FD27B0">
        <w:rPr>
          <w:rFonts w:ascii="Times New Roman" w:hAnsi="Times New Roman" w:cs="Times New Roman"/>
          <w:sz w:val="24"/>
          <w:szCs w:val="24"/>
        </w:rPr>
        <w:t>hitungan fak</w:t>
      </w:r>
      <w:r>
        <w:rPr>
          <w:rFonts w:ascii="Times New Roman" w:hAnsi="Times New Roman" w:cs="Times New Roman"/>
          <w:sz w:val="24"/>
          <w:szCs w:val="24"/>
        </w:rPr>
        <w:t>tor air semen (fas).</w:t>
      </w:r>
    </w:p>
    <w:p w14:paraId="0FD1102B" w14:textId="77777777" w:rsidR="00065A8F" w:rsidRDefault="00065A8F" w:rsidP="00136184">
      <w:pPr>
        <w:pStyle w:val="ListParagraph"/>
        <w:numPr>
          <w:ilvl w:val="1"/>
          <w:numId w:val="35"/>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Perhitungan menggunakan tabel </w:t>
      </w:r>
    </w:p>
    <w:p w14:paraId="62660641" w14:textId="77777777" w:rsidR="00DB2BE7" w:rsidRPr="00DB2BE7" w:rsidRDefault="003927C5" w:rsidP="00DB2BE7">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Menentukan nilai kuat tekan pada umur 28 hari sesuai dengan tipe semen dan jenis agregat kasar yang dipakai. Perkiraan kuat desak beton dengan fas 0,5 dapat dilihat pada Tabel </w:t>
      </w:r>
      <w:r w:rsidR="00EC6406">
        <w:rPr>
          <w:rFonts w:ascii="Times New Roman" w:hAnsi="Times New Roman" w:cs="Times New Roman"/>
          <w:sz w:val="24"/>
          <w:szCs w:val="24"/>
        </w:rPr>
        <w:t>5.1</w:t>
      </w:r>
      <w:r w:rsidR="007543DC">
        <w:rPr>
          <w:rFonts w:ascii="Times New Roman" w:hAnsi="Times New Roman" w:cs="Times New Roman"/>
          <w:sz w:val="24"/>
          <w:szCs w:val="24"/>
        </w:rPr>
        <w:t>3</w:t>
      </w:r>
      <w:r>
        <w:rPr>
          <w:rFonts w:ascii="Times New Roman" w:hAnsi="Times New Roman" w:cs="Times New Roman"/>
          <w:sz w:val="24"/>
          <w:szCs w:val="24"/>
        </w:rPr>
        <w:t xml:space="preserve"> berikut ini</w:t>
      </w:r>
      <w:r w:rsidR="0034389B">
        <w:rPr>
          <w:rFonts w:ascii="Times New Roman" w:hAnsi="Times New Roman" w:cs="Times New Roman"/>
          <w:sz w:val="24"/>
          <w:szCs w:val="24"/>
        </w:rPr>
        <w:t>.</w:t>
      </w:r>
    </w:p>
    <w:p w14:paraId="7F0AD422" w14:textId="56954BFC" w:rsidR="003927C5" w:rsidRPr="00BB2D15" w:rsidRDefault="00DB2BE7" w:rsidP="0034389B">
      <w:pPr>
        <w:pStyle w:val="Caption"/>
        <w:rPr>
          <w:rFonts w:cs="Times New Roman"/>
          <w:b w:val="0"/>
          <w:szCs w:val="24"/>
        </w:rPr>
      </w:pPr>
      <w:bookmarkStart w:id="105" w:name="_Toc511159746"/>
      <w:r>
        <w:rPr>
          <w:rFonts w:cs="Times New Roman"/>
          <w:szCs w:val="24"/>
          <w:lang w:val="id-ID"/>
        </w:rPr>
        <w:t>T</w:t>
      </w:r>
      <w:r w:rsidR="0034389B" w:rsidRPr="0034389B">
        <w:t>abel 5.</w:t>
      </w:r>
      <w:r w:rsidR="0034389B" w:rsidRPr="0034389B">
        <w:fldChar w:fldCharType="begin"/>
      </w:r>
      <w:r w:rsidR="0034389B" w:rsidRPr="0034389B">
        <w:instrText xml:space="preserve"> SEQ Tabel_5. \* ARABIC </w:instrText>
      </w:r>
      <w:r w:rsidR="0034389B" w:rsidRPr="0034389B">
        <w:fldChar w:fldCharType="separate"/>
      </w:r>
      <w:r w:rsidR="003E604A">
        <w:rPr>
          <w:noProof/>
        </w:rPr>
        <w:t>13</w:t>
      </w:r>
      <w:r w:rsidR="0034389B" w:rsidRPr="0034389B">
        <w:fldChar w:fldCharType="end"/>
      </w:r>
      <w:r w:rsidR="003927C5" w:rsidRPr="0034389B">
        <w:rPr>
          <w:rFonts w:cs="Times New Roman"/>
          <w:szCs w:val="24"/>
        </w:rPr>
        <w:t xml:space="preserve"> Perkiraan </w:t>
      </w:r>
      <w:r w:rsidR="00554330">
        <w:rPr>
          <w:rFonts w:cs="Times New Roman"/>
          <w:szCs w:val="24"/>
        </w:rPr>
        <w:t>K</w:t>
      </w:r>
      <w:r w:rsidR="003927C5" w:rsidRPr="0034389B">
        <w:rPr>
          <w:rFonts w:cs="Times New Roman"/>
          <w:szCs w:val="24"/>
        </w:rPr>
        <w:t xml:space="preserve">ekuatan </w:t>
      </w:r>
      <w:r w:rsidR="00554330">
        <w:rPr>
          <w:rFonts w:cs="Times New Roman"/>
          <w:szCs w:val="24"/>
        </w:rPr>
        <w:t>T</w:t>
      </w:r>
      <w:r w:rsidR="003927C5" w:rsidRPr="0034389B">
        <w:rPr>
          <w:rFonts w:cs="Times New Roman"/>
          <w:szCs w:val="24"/>
        </w:rPr>
        <w:t xml:space="preserve">ekan (MPa) </w:t>
      </w:r>
      <w:r w:rsidR="00554330">
        <w:rPr>
          <w:rFonts w:cs="Times New Roman"/>
          <w:szCs w:val="24"/>
        </w:rPr>
        <w:t>B</w:t>
      </w:r>
      <w:r w:rsidR="003927C5" w:rsidRPr="0034389B">
        <w:rPr>
          <w:rFonts w:cs="Times New Roman"/>
          <w:szCs w:val="24"/>
        </w:rPr>
        <w:t xml:space="preserve">eton </w:t>
      </w:r>
      <w:r w:rsidR="00554330">
        <w:rPr>
          <w:rFonts w:cs="Times New Roman"/>
          <w:szCs w:val="24"/>
        </w:rPr>
        <w:t>d</w:t>
      </w:r>
      <w:r w:rsidR="003927C5" w:rsidRPr="0034389B">
        <w:rPr>
          <w:rFonts w:cs="Times New Roman"/>
          <w:szCs w:val="24"/>
        </w:rPr>
        <w:t>engan fas = 0,5</w:t>
      </w:r>
      <w:bookmarkEnd w:id="10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1863"/>
        <w:gridCol w:w="436"/>
        <w:gridCol w:w="436"/>
        <w:gridCol w:w="436"/>
        <w:gridCol w:w="436"/>
        <w:gridCol w:w="1688"/>
      </w:tblGrid>
      <w:tr w:rsidR="003927C5" w:rsidRPr="003927C5" w14:paraId="0111CB8B" w14:textId="77777777" w:rsidTr="00DB2BE7">
        <w:trPr>
          <w:trHeight w:val="371"/>
          <w:jc w:val="center"/>
        </w:trPr>
        <w:tc>
          <w:tcPr>
            <w:tcW w:w="1660" w:type="pct"/>
            <w:vMerge w:val="restart"/>
            <w:vAlign w:val="center"/>
          </w:tcPr>
          <w:p w14:paraId="5D792B77" w14:textId="77777777" w:rsidR="003927C5" w:rsidRPr="003927C5" w:rsidRDefault="003927C5" w:rsidP="003927C5">
            <w:pPr>
              <w:tabs>
                <w:tab w:val="left" w:pos="567"/>
              </w:tabs>
              <w:ind w:left="426" w:hanging="426"/>
              <w:jc w:val="center"/>
              <w:rPr>
                <w:rFonts w:ascii="Times New Roman" w:hAnsi="Times New Roman" w:cs="Times New Roman"/>
                <w:b/>
              </w:rPr>
            </w:pPr>
            <w:r w:rsidRPr="003927C5">
              <w:rPr>
                <w:rFonts w:ascii="Times New Roman" w:hAnsi="Times New Roman" w:cs="Times New Roman"/>
                <w:b/>
              </w:rPr>
              <w:t>Jenis Semen</w:t>
            </w:r>
          </w:p>
        </w:tc>
        <w:tc>
          <w:tcPr>
            <w:tcW w:w="1175" w:type="pct"/>
            <w:vMerge w:val="restart"/>
            <w:vAlign w:val="center"/>
          </w:tcPr>
          <w:p w14:paraId="0C854BAD" w14:textId="77777777" w:rsidR="004622C1" w:rsidRDefault="003927C5" w:rsidP="004622C1">
            <w:pPr>
              <w:ind w:left="426" w:hanging="426"/>
              <w:jc w:val="center"/>
              <w:rPr>
                <w:rFonts w:ascii="Times New Roman" w:hAnsi="Times New Roman" w:cs="Times New Roman"/>
                <w:b/>
              </w:rPr>
            </w:pPr>
            <w:r w:rsidRPr="003927C5">
              <w:rPr>
                <w:rFonts w:ascii="Times New Roman" w:hAnsi="Times New Roman" w:cs="Times New Roman"/>
                <w:b/>
              </w:rPr>
              <w:t>Jenis Agregat</w:t>
            </w:r>
          </w:p>
          <w:p w14:paraId="70B4DE59" w14:textId="77777777" w:rsidR="003927C5" w:rsidRPr="003927C5" w:rsidRDefault="003927C5" w:rsidP="004622C1">
            <w:pPr>
              <w:ind w:left="426" w:hanging="426"/>
              <w:jc w:val="center"/>
              <w:rPr>
                <w:rFonts w:ascii="Times New Roman" w:hAnsi="Times New Roman" w:cs="Times New Roman"/>
                <w:b/>
              </w:rPr>
            </w:pPr>
            <w:r w:rsidRPr="003927C5">
              <w:rPr>
                <w:rFonts w:ascii="Times New Roman" w:hAnsi="Times New Roman" w:cs="Times New Roman"/>
                <w:b/>
              </w:rPr>
              <w:t>Kasar</w:t>
            </w:r>
          </w:p>
        </w:tc>
        <w:tc>
          <w:tcPr>
            <w:tcW w:w="2165" w:type="pct"/>
            <w:gridSpan w:val="5"/>
            <w:vAlign w:val="center"/>
          </w:tcPr>
          <w:p w14:paraId="65C2E681" w14:textId="77777777" w:rsidR="003927C5" w:rsidRPr="003927C5" w:rsidRDefault="003927C5" w:rsidP="003927C5">
            <w:pPr>
              <w:tabs>
                <w:tab w:val="left" w:pos="567"/>
              </w:tabs>
              <w:ind w:left="426" w:hanging="426"/>
              <w:jc w:val="center"/>
              <w:rPr>
                <w:rFonts w:ascii="Times New Roman" w:hAnsi="Times New Roman" w:cs="Times New Roman"/>
                <w:b/>
              </w:rPr>
            </w:pPr>
            <w:r w:rsidRPr="003927C5">
              <w:rPr>
                <w:rFonts w:ascii="Times New Roman" w:hAnsi="Times New Roman" w:cs="Times New Roman"/>
                <w:b/>
              </w:rPr>
              <w:t>Kekuatan Tekan (MPa)</w:t>
            </w:r>
          </w:p>
        </w:tc>
      </w:tr>
      <w:tr w:rsidR="003927C5" w:rsidRPr="003927C5" w14:paraId="5E903695" w14:textId="77777777" w:rsidTr="00DB2BE7">
        <w:trPr>
          <w:trHeight w:val="168"/>
          <w:jc w:val="center"/>
        </w:trPr>
        <w:tc>
          <w:tcPr>
            <w:tcW w:w="1660" w:type="pct"/>
            <w:vMerge/>
            <w:vAlign w:val="center"/>
          </w:tcPr>
          <w:p w14:paraId="22BA3D75" w14:textId="77777777" w:rsidR="003927C5" w:rsidRPr="003927C5" w:rsidRDefault="003927C5" w:rsidP="003927C5">
            <w:pPr>
              <w:tabs>
                <w:tab w:val="left" w:pos="567"/>
              </w:tabs>
              <w:ind w:left="426" w:hanging="426"/>
              <w:jc w:val="center"/>
              <w:rPr>
                <w:rFonts w:ascii="Times New Roman" w:hAnsi="Times New Roman" w:cs="Times New Roman"/>
                <w:b/>
              </w:rPr>
            </w:pPr>
          </w:p>
        </w:tc>
        <w:tc>
          <w:tcPr>
            <w:tcW w:w="1175" w:type="pct"/>
            <w:vMerge/>
            <w:vAlign w:val="center"/>
          </w:tcPr>
          <w:p w14:paraId="5DD4808E" w14:textId="77777777" w:rsidR="003927C5" w:rsidRPr="003927C5" w:rsidRDefault="003927C5" w:rsidP="003927C5">
            <w:pPr>
              <w:tabs>
                <w:tab w:val="left" w:pos="567"/>
              </w:tabs>
              <w:ind w:left="426" w:hanging="426"/>
              <w:jc w:val="center"/>
              <w:rPr>
                <w:rFonts w:ascii="Times New Roman" w:hAnsi="Times New Roman" w:cs="Times New Roman"/>
                <w:b/>
              </w:rPr>
            </w:pPr>
          </w:p>
        </w:tc>
        <w:tc>
          <w:tcPr>
            <w:tcW w:w="1100" w:type="pct"/>
            <w:gridSpan w:val="4"/>
            <w:vAlign w:val="center"/>
          </w:tcPr>
          <w:p w14:paraId="3C549EC4" w14:textId="77777777" w:rsidR="004622C1" w:rsidRDefault="003927C5" w:rsidP="004622C1">
            <w:pPr>
              <w:ind w:left="426" w:hanging="426"/>
              <w:jc w:val="center"/>
              <w:rPr>
                <w:rFonts w:ascii="Times New Roman" w:hAnsi="Times New Roman" w:cs="Times New Roman"/>
                <w:b/>
              </w:rPr>
            </w:pPr>
            <w:r w:rsidRPr="003927C5">
              <w:rPr>
                <w:rFonts w:ascii="Times New Roman" w:hAnsi="Times New Roman" w:cs="Times New Roman"/>
                <w:b/>
              </w:rPr>
              <w:t>Pada Umur</w:t>
            </w:r>
          </w:p>
          <w:p w14:paraId="155B98D3" w14:textId="77777777" w:rsidR="003927C5" w:rsidRPr="003927C5" w:rsidRDefault="003927C5" w:rsidP="004622C1">
            <w:pPr>
              <w:ind w:left="426" w:hanging="426"/>
              <w:jc w:val="center"/>
              <w:rPr>
                <w:rFonts w:ascii="Times New Roman" w:hAnsi="Times New Roman" w:cs="Times New Roman"/>
                <w:b/>
              </w:rPr>
            </w:pPr>
            <w:r w:rsidRPr="003927C5">
              <w:rPr>
                <w:rFonts w:ascii="Times New Roman" w:hAnsi="Times New Roman" w:cs="Times New Roman"/>
                <w:b/>
              </w:rPr>
              <w:t>(Hari)</w:t>
            </w:r>
          </w:p>
        </w:tc>
        <w:tc>
          <w:tcPr>
            <w:tcW w:w="1065" w:type="pct"/>
            <w:vMerge w:val="restart"/>
            <w:vAlign w:val="center"/>
          </w:tcPr>
          <w:p w14:paraId="7602A566" w14:textId="77777777" w:rsidR="003927C5" w:rsidRPr="003927C5" w:rsidRDefault="003927C5" w:rsidP="004622C1">
            <w:pPr>
              <w:ind w:hanging="35"/>
              <w:jc w:val="center"/>
              <w:rPr>
                <w:rFonts w:ascii="Times New Roman" w:hAnsi="Times New Roman" w:cs="Times New Roman"/>
                <w:b/>
              </w:rPr>
            </w:pPr>
            <w:r w:rsidRPr="003927C5">
              <w:rPr>
                <w:rFonts w:ascii="Times New Roman" w:hAnsi="Times New Roman" w:cs="Times New Roman"/>
                <w:b/>
              </w:rPr>
              <w:t>Be</w:t>
            </w:r>
            <w:r>
              <w:rPr>
                <w:rFonts w:ascii="Times New Roman" w:hAnsi="Times New Roman" w:cs="Times New Roman"/>
                <w:b/>
              </w:rPr>
              <w:t>n</w:t>
            </w:r>
            <w:r w:rsidRPr="003927C5">
              <w:rPr>
                <w:rFonts w:ascii="Times New Roman" w:hAnsi="Times New Roman" w:cs="Times New Roman"/>
                <w:b/>
              </w:rPr>
              <w:t>tuk Benda</w:t>
            </w:r>
            <w:r>
              <w:rPr>
                <w:rFonts w:ascii="Times New Roman" w:hAnsi="Times New Roman" w:cs="Times New Roman"/>
                <w:b/>
              </w:rPr>
              <w:t xml:space="preserve"> </w:t>
            </w:r>
            <w:r w:rsidRPr="003927C5">
              <w:rPr>
                <w:rFonts w:ascii="Times New Roman" w:hAnsi="Times New Roman" w:cs="Times New Roman"/>
                <w:b/>
              </w:rPr>
              <w:t>Uji</w:t>
            </w:r>
          </w:p>
        </w:tc>
      </w:tr>
      <w:tr w:rsidR="003927C5" w:rsidRPr="003927C5" w14:paraId="433075C2" w14:textId="77777777" w:rsidTr="00DB2BE7">
        <w:trPr>
          <w:trHeight w:val="168"/>
          <w:jc w:val="center"/>
        </w:trPr>
        <w:tc>
          <w:tcPr>
            <w:tcW w:w="1660" w:type="pct"/>
            <w:vMerge/>
            <w:vAlign w:val="center"/>
          </w:tcPr>
          <w:p w14:paraId="5D8AEE22" w14:textId="77777777" w:rsidR="003927C5" w:rsidRPr="003927C5" w:rsidRDefault="003927C5" w:rsidP="003927C5">
            <w:pPr>
              <w:tabs>
                <w:tab w:val="left" w:pos="567"/>
              </w:tabs>
              <w:ind w:left="426" w:hanging="426"/>
              <w:jc w:val="center"/>
              <w:rPr>
                <w:rFonts w:ascii="Times New Roman" w:hAnsi="Times New Roman" w:cs="Times New Roman"/>
              </w:rPr>
            </w:pPr>
          </w:p>
        </w:tc>
        <w:tc>
          <w:tcPr>
            <w:tcW w:w="1175" w:type="pct"/>
            <w:vMerge/>
            <w:vAlign w:val="center"/>
          </w:tcPr>
          <w:p w14:paraId="35DE7FCB" w14:textId="77777777" w:rsidR="003927C5" w:rsidRPr="003927C5" w:rsidRDefault="003927C5" w:rsidP="003927C5">
            <w:pPr>
              <w:tabs>
                <w:tab w:val="left" w:pos="567"/>
              </w:tabs>
              <w:ind w:left="426" w:hanging="426"/>
              <w:jc w:val="center"/>
              <w:rPr>
                <w:rFonts w:ascii="Times New Roman" w:hAnsi="Times New Roman" w:cs="Times New Roman"/>
              </w:rPr>
            </w:pPr>
          </w:p>
        </w:tc>
        <w:tc>
          <w:tcPr>
            <w:tcW w:w="275" w:type="pct"/>
            <w:vAlign w:val="center"/>
          </w:tcPr>
          <w:p w14:paraId="33D968BC" w14:textId="77777777" w:rsidR="003927C5" w:rsidRPr="003927C5" w:rsidRDefault="003927C5" w:rsidP="003927C5">
            <w:pPr>
              <w:tabs>
                <w:tab w:val="left" w:pos="567"/>
              </w:tabs>
              <w:ind w:left="426" w:hanging="426"/>
              <w:jc w:val="center"/>
              <w:rPr>
                <w:rFonts w:ascii="Times New Roman" w:hAnsi="Times New Roman" w:cs="Times New Roman"/>
                <w:b/>
              </w:rPr>
            </w:pPr>
            <w:r w:rsidRPr="003927C5">
              <w:rPr>
                <w:rFonts w:ascii="Times New Roman" w:hAnsi="Times New Roman" w:cs="Times New Roman"/>
                <w:b/>
              </w:rPr>
              <w:t>3</w:t>
            </w:r>
          </w:p>
        </w:tc>
        <w:tc>
          <w:tcPr>
            <w:tcW w:w="275" w:type="pct"/>
            <w:vAlign w:val="center"/>
          </w:tcPr>
          <w:p w14:paraId="3693D3E8" w14:textId="77777777" w:rsidR="003927C5" w:rsidRPr="003927C5" w:rsidRDefault="003927C5" w:rsidP="003927C5">
            <w:pPr>
              <w:tabs>
                <w:tab w:val="left" w:pos="567"/>
              </w:tabs>
              <w:ind w:left="426" w:hanging="426"/>
              <w:jc w:val="center"/>
              <w:rPr>
                <w:rFonts w:ascii="Times New Roman" w:hAnsi="Times New Roman" w:cs="Times New Roman"/>
                <w:b/>
              </w:rPr>
            </w:pPr>
            <w:r w:rsidRPr="003927C5">
              <w:rPr>
                <w:rFonts w:ascii="Times New Roman" w:hAnsi="Times New Roman" w:cs="Times New Roman"/>
                <w:b/>
              </w:rPr>
              <w:t>7</w:t>
            </w:r>
          </w:p>
        </w:tc>
        <w:tc>
          <w:tcPr>
            <w:tcW w:w="275" w:type="pct"/>
            <w:vAlign w:val="center"/>
          </w:tcPr>
          <w:p w14:paraId="60353C6D" w14:textId="77777777" w:rsidR="003927C5" w:rsidRPr="003927C5" w:rsidRDefault="003927C5" w:rsidP="003927C5">
            <w:pPr>
              <w:tabs>
                <w:tab w:val="left" w:pos="567"/>
              </w:tabs>
              <w:ind w:left="426" w:hanging="426"/>
              <w:jc w:val="center"/>
              <w:rPr>
                <w:rFonts w:ascii="Times New Roman" w:hAnsi="Times New Roman" w:cs="Times New Roman"/>
                <w:b/>
              </w:rPr>
            </w:pPr>
            <w:r w:rsidRPr="003927C5">
              <w:rPr>
                <w:rFonts w:ascii="Times New Roman" w:hAnsi="Times New Roman" w:cs="Times New Roman"/>
                <w:b/>
              </w:rPr>
              <w:t>28</w:t>
            </w:r>
          </w:p>
        </w:tc>
        <w:tc>
          <w:tcPr>
            <w:tcW w:w="275" w:type="pct"/>
            <w:vAlign w:val="center"/>
          </w:tcPr>
          <w:p w14:paraId="755C16EF" w14:textId="77777777" w:rsidR="003927C5" w:rsidRPr="003927C5" w:rsidRDefault="003927C5" w:rsidP="003927C5">
            <w:pPr>
              <w:tabs>
                <w:tab w:val="left" w:pos="567"/>
              </w:tabs>
              <w:ind w:left="426" w:hanging="426"/>
              <w:jc w:val="center"/>
              <w:rPr>
                <w:rFonts w:ascii="Times New Roman" w:hAnsi="Times New Roman" w:cs="Times New Roman"/>
                <w:b/>
              </w:rPr>
            </w:pPr>
            <w:r w:rsidRPr="003927C5">
              <w:rPr>
                <w:rFonts w:ascii="Times New Roman" w:hAnsi="Times New Roman" w:cs="Times New Roman"/>
                <w:b/>
              </w:rPr>
              <w:t>95</w:t>
            </w:r>
          </w:p>
        </w:tc>
        <w:tc>
          <w:tcPr>
            <w:tcW w:w="1065" w:type="pct"/>
            <w:vMerge/>
            <w:vAlign w:val="center"/>
          </w:tcPr>
          <w:p w14:paraId="68E8B9E5" w14:textId="77777777" w:rsidR="003927C5" w:rsidRPr="003927C5" w:rsidRDefault="003927C5" w:rsidP="003927C5">
            <w:pPr>
              <w:tabs>
                <w:tab w:val="left" w:pos="567"/>
              </w:tabs>
              <w:ind w:left="426" w:hanging="426"/>
              <w:jc w:val="center"/>
              <w:rPr>
                <w:rFonts w:ascii="Times New Roman" w:hAnsi="Times New Roman" w:cs="Times New Roman"/>
              </w:rPr>
            </w:pPr>
          </w:p>
        </w:tc>
      </w:tr>
      <w:tr w:rsidR="003927C5" w:rsidRPr="003927C5" w14:paraId="74823AD3" w14:textId="77777777" w:rsidTr="00DB2BE7">
        <w:trPr>
          <w:trHeight w:val="350"/>
          <w:jc w:val="center"/>
        </w:trPr>
        <w:tc>
          <w:tcPr>
            <w:tcW w:w="1660" w:type="pct"/>
            <w:vMerge w:val="restart"/>
            <w:vAlign w:val="center"/>
          </w:tcPr>
          <w:p w14:paraId="35227F13" w14:textId="77777777" w:rsidR="003927C5" w:rsidRPr="003927C5" w:rsidRDefault="003927C5" w:rsidP="003927C5">
            <w:pPr>
              <w:jc w:val="center"/>
              <w:rPr>
                <w:rFonts w:ascii="Times New Roman" w:hAnsi="Times New Roman" w:cs="Times New Roman"/>
              </w:rPr>
            </w:pPr>
            <w:r w:rsidRPr="003927C5">
              <w:rPr>
                <w:rFonts w:ascii="Times New Roman" w:hAnsi="Times New Roman" w:cs="Times New Roman"/>
              </w:rPr>
              <w:t>Semen Portland Tipe I</w:t>
            </w:r>
          </w:p>
        </w:tc>
        <w:tc>
          <w:tcPr>
            <w:tcW w:w="1175" w:type="pct"/>
            <w:vAlign w:val="center"/>
          </w:tcPr>
          <w:p w14:paraId="0771CF73" w14:textId="77777777" w:rsidR="003927C5" w:rsidRPr="003927C5" w:rsidRDefault="003927C5" w:rsidP="004622C1">
            <w:pPr>
              <w:ind w:left="1"/>
              <w:jc w:val="center"/>
              <w:rPr>
                <w:rFonts w:ascii="Times New Roman" w:hAnsi="Times New Roman" w:cs="Times New Roman"/>
              </w:rPr>
            </w:pPr>
            <w:r w:rsidRPr="003927C5">
              <w:rPr>
                <w:rFonts w:ascii="Times New Roman" w:hAnsi="Times New Roman" w:cs="Times New Roman"/>
              </w:rPr>
              <w:t>Batu tak</w:t>
            </w:r>
            <w:r w:rsidR="004622C1">
              <w:rPr>
                <w:rFonts w:ascii="Times New Roman" w:hAnsi="Times New Roman" w:cs="Times New Roman"/>
              </w:rPr>
              <w:t xml:space="preserve"> </w:t>
            </w:r>
            <w:r w:rsidRPr="003927C5">
              <w:rPr>
                <w:rFonts w:ascii="Times New Roman" w:hAnsi="Times New Roman" w:cs="Times New Roman"/>
              </w:rPr>
              <w:t>dipecahkan</w:t>
            </w:r>
          </w:p>
        </w:tc>
        <w:tc>
          <w:tcPr>
            <w:tcW w:w="275" w:type="pct"/>
            <w:vAlign w:val="center"/>
          </w:tcPr>
          <w:p w14:paraId="3430368F"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17</w:t>
            </w:r>
          </w:p>
        </w:tc>
        <w:tc>
          <w:tcPr>
            <w:tcW w:w="275" w:type="pct"/>
            <w:vAlign w:val="center"/>
          </w:tcPr>
          <w:p w14:paraId="38A9E63D"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23</w:t>
            </w:r>
          </w:p>
        </w:tc>
        <w:tc>
          <w:tcPr>
            <w:tcW w:w="275" w:type="pct"/>
            <w:vAlign w:val="center"/>
          </w:tcPr>
          <w:p w14:paraId="68F28747"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33</w:t>
            </w:r>
          </w:p>
        </w:tc>
        <w:tc>
          <w:tcPr>
            <w:tcW w:w="275" w:type="pct"/>
            <w:vAlign w:val="center"/>
          </w:tcPr>
          <w:p w14:paraId="3B3C95D2"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40</w:t>
            </w:r>
          </w:p>
        </w:tc>
        <w:tc>
          <w:tcPr>
            <w:tcW w:w="1065" w:type="pct"/>
            <w:vMerge w:val="restart"/>
            <w:vAlign w:val="center"/>
          </w:tcPr>
          <w:p w14:paraId="1E4C69C4"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Silinder</w:t>
            </w:r>
          </w:p>
        </w:tc>
      </w:tr>
      <w:tr w:rsidR="003927C5" w:rsidRPr="003927C5" w14:paraId="10344B62" w14:textId="77777777" w:rsidTr="00DB2BE7">
        <w:trPr>
          <w:trHeight w:val="168"/>
          <w:jc w:val="center"/>
        </w:trPr>
        <w:tc>
          <w:tcPr>
            <w:tcW w:w="1660" w:type="pct"/>
            <w:vMerge/>
            <w:vAlign w:val="center"/>
          </w:tcPr>
          <w:p w14:paraId="43179A74" w14:textId="77777777" w:rsidR="003927C5" w:rsidRPr="003927C5" w:rsidRDefault="003927C5" w:rsidP="003927C5">
            <w:pPr>
              <w:tabs>
                <w:tab w:val="left" w:pos="567"/>
              </w:tabs>
              <w:ind w:left="426" w:hanging="426"/>
              <w:jc w:val="center"/>
              <w:rPr>
                <w:rFonts w:ascii="Times New Roman" w:hAnsi="Times New Roman" w:cs="Times New Roman"/>
              </w:rPr>
            </w:pPr>
          </w:p>
        </w:tc>
        <w:tc>
          <w:tcPr>
            <w:tcW w:w="1175" w:type="pct"/>
            <w:vAlign w:val="center"/>
          </w:tcPr>
          <w:p w14:paraId="7B8D19E5" w14:textId="77777777" w:rsidR="003927C5" w:rsidRPr="003927C5" w:rsidRDefault="003927C5" w:rsidP="004622C1">
            <w:pPr>
              <w:ind w:left="426" w:hanging="426"/>
              <w:jc w:val="center"/>
              <w:rPr>
                <w:rFonts w:ascii="Times New Roman" w:hAnsi="Times New Roman" w:cs="Times New Roman"/>
              </w:rPr>
            </w:pPr>
            <w:r w:rsidRPr="003927C5">
              <w:rPr>
                <w:rFonts w:ascii="Times New Roman" w:hAnsi="Times New Roman" w:cs="Times New Roman"/>
              </w:rPr>
              <w:t>Batu Pecah</w:t>
            </w:r>
          </w:p>
        </w:tc>
        <w:tc>
          <w:tcPr>
            <w:tcW w:w="275" w:type="pct"/>
            <w:vAlign w:val="center"/>
          </w:tcPr>
          <w:p w14:paraId="6F276A83"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19</w:t>
            </w:r>
          </w:p>
        </w:tc>
        <w:tc>
          <w:tcPr>
            <w:tcW w:w="275" w:type="pct"/>
            <w:vAlign w:val="center"/>
          </w:tcPr>
          <w:p w14:paraId="562E1B66"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27</w:t>
            </w:r>
          </w:p>
        </w:tc>
        <w:tc>
          <w:tcPr>
            <w:tcW w:w="275" w:type="pct"/>
            <w:vAlign w:val="center"/>
          </w:tcPr>
          <w:p w14:paraId="41DE02FA"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37</w:t>
            </w:r>
          </w:p>
        </w:tc>
        <w:tc>
          <w:tcPr>
            <w:tcW w:w="275" w:type="pct"/>
            <w:vAlign w:val="center"/>
          </w:tcPr>
          <w:p w14:paraId="7D251260" w14:textId="77777777" w:rsidR="003927C5" w:rsidRPr="003927C5" w:rsidRDefault="003927C5" w:rsidP="003927C5">
            <w:pPr>
              <w:tabs>
                <w:tab w:val="left" w:pos="567"/>
              </w:tabs>
              <w:ind w:left="426" w:hanging="426"/>
              <w:jc w:val="center"/>
              <w:rPr>
                <w:rFonts w:ascii="Times New Roman" w:hAnsi="Times New Roman" w:cs="Times New Roman"/>
              </w:rPr>
            </w:pPr>
            <w:r w:rsidRPr="003927C5">
              <w:rPr>
                <w:rFonts w:ascii="Times New Roman" w:hAnsi="Times New Roman" w:cs="Times New Roman"/>
              </w:rPr>
              <w:t>45</w:t>
            </w:r>
          </w:p>
        </w:tc>
        <w:tc>
          <w:tcPr>
            <w:tcW w:w="1065" w:type="pct"/>
            <w:vMerge/>
            <w:vAlign w:val="center"/>
          </w:tcPr>
          <w:p w14:paraId="123ED9C0" w14:textId="77777777" w:rsidR="003927C5" w:rsidRPr="003927C5" w:rsidRDefault="003927C5" w:rsidP="003927C5">
            <w:pPr>
              <w:tabs>
                <w:tab w:val="left" w:pos="567"/>
              </w:tabs>
              <w:ind w:left="426" w:hanging="426"/>
              <w:jc w:val="center"/>
              <w:rPr>
                <w:rFonts w:ascii="Times New Roman" w:hAnsi="Times New Roman" w:cs="Times New Roman"/>
              </w:rPr>
            </w:pPr>
          </w:p>
        </w:tc>
      </w:tr>
    </w:tbl>
    <w:p w14:paraId="413C9DA8" w14:textId="77777777" w:rsidR="00DB2BE7" w:rsidRDefault="00DB2BE7" w:rsidP="00DB2BE7">
      <w:pPr>
        <w:pStyle w:val="Caption"/>
        <w:spacing w:before="240"/>
        <w:rPr>
          <w:rFonts w:cs="Times New Roman"/>
          <w:szCs w:val="24"/>
          <w:lang w:val="id-ID"/>
        </w:rPr>
      </w:pPr>
      <w:r w:rsidRPr="00862392">
        <w:rPr>
          <w:rFonts w:cs="Times New Roman"/>
          <w:szCs w:val="24"/>
        </w:rPr>
        <w:t>Tabel Lanjutan 5.</w:t>
      </w:r>
      <w:r>
        <w:rPr>
          <w:rFonts w:cs="Times New Roman"/>
          <w:szCs w:val="24"/>
          <w:lang w:val="id-ID"/>
        </w:rPr>
        <w:t>13</w:t>
      </w:r>
      <w:r w:rsidRPr="00862392">
        <w:rPr>
          <w:rFonts w:cs="Times New Roman"/>
          <w:szCs w:val="24"/>
        </w:rPr>
        <w:t xml:space="preserve"> </w:t>
      </w:r>
      <w:r w:rsidR="00E41E3B">
        <w:rPr>
          <w:rFonts w:cs="Times New Roman"/>
          <w:szCs w:val="24"/>
          <w:lang w:val="id-ID"/>
        </w:rPr>
        <w:t>Perkiraan Kuat Tekan (Mpa) Beton dengan fas =0,5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1863"/>
        <w:gridCol w:w="436"/>
        <w:gridCol w:w="436"/>
        <w:gridCol w:w="436"/>
        <w:gridCol w:w="436"/>
        <w:gridCol w:w="1688"/>
      </w:tblGrid>
      <w:tr w:rsidR="00DB2BE7" w:rsidRPr="003927C5" w14:paraId="578B460A" w14:textId="77777777" w:rsidTr="00DB2BE7">
        <w:trPr>
          <w:trHeight w:val="371"/>
          <w:jc w:val="center"/>
        </w:trPr>
        <w:tc>
          <w:tcPr>
            <w:tcW w:w="1660" w:type="pct"/>
            <w:vMerge w:val="restart"/>
            <w:vAlign w:val="center"/>
          </w:tcPr>
          <w:p w14:paraId="4D791291" w14:textId="77777777" w:rsidR="00DB2BE7" w:rsidRPr="003927C5" w:rsidRDefault="00DB2BE7" w:rsidP="008E790E">
            <w:pPr>
              <w:tabs>
                <w:tab w:val="left" w:pos="567"/>
              </w:tabs>
              <w:ind w:left="426" w:hanging="426"/>
              <w:jc w:val="center"/>
              <w:rPr>
                <w:rFonts w:ascii="Times New Roman" w:hAnsi="Times New Roman" w:cs="Times New Roman"/>
                <w:b/>
              </w:rPr>
            </w:pPr>
            <w:r w:rsidRPr="003927C5">
              <w:rPr>
                <w:rFonts w:ascii="Times New Roman" w:hAnsi="Times New Roman" w:cs="Times New Roman"/>
                <w:b/>
              </w:rPr>
              <w:t>Jenis Semen</w:t>
            </w:r>
          </w:p>
        </w:tc>
        <w:tc>
          <w:tcPr>
            <w:tcW w:w="1175" w:type="pct"/>
            <w:vMerge w:val="restart"/>
            <w:vAlign w:val="center"/>
          </w:tcPr>
          <w:p w14:paraId="38CA2B07" w14:textId="77777777" w:rsidR="00DB2BE7" w:rsidRDefault="00DB2BE7" w:rsidP="008E790E">
            <w:pPr>
              <w:ind w:left="426" w:hanging="426"/>
              <w:jc w:val="center"/>
              <w:rPr>
                <w:rFonts w:ascii="Times New Roman" w:hAnsi="Times New Roman" w:cs="Times New Roman"/>
                <w:b/>
              </w:rPr>
            </w:pPr>
            <w:r w:rsidRPr="003927C5">
              <w:rPr>
                <w:rFonts w:ascii="Times New Roman" w:hAnsi="Times New Roman" w:cs="Times New Roman"/>
                <w:b/>
              </w:rPr>
              <w:t>Jenis Agregat</w:t>
            </w:r>
          </w:p>
          <w:p w14:paraId="3EE18A07" w14:textId="77777777" w:rsidR="00DB2BE7" w:rsidRPr="003927C5" w:rsidRDefault="00DB2BE7" w:rsidP="008E790E">
            <w:pPr>
              <w:ind w:left="426" w:hanging="426"/>
              <w:jc w:val="center"/>
              <w:rPr>
                <w:rFonts w:ascii="Times New Roman" w:hAnsi="Times New Roman" w:cs="Times New Roman"/>
                <w:b/>
              </w:rPr>
            </w:pPr>
            <w:r w:rsidRPr="003927C5">
              <w:rPr>
                <w:rFonts w:ascii="Times New Roman" w:hAnsi="Times New Roman" w:cs="Times New Roman"/>
                <w:b/>
              </w:rPr>
              <w:t>Kasar</w:t>
            </w:r>
          </w:p>
        </w:tc>
        <w:tc>
          <w:tcPr>
            <w:tcW w:w="2165" w:type="pct"/>
            <w:gridSpan w:val="5"/>
            <w:vAlign w:val="center"/>
          </w:tcPr>
          <w:p w14:paraId="6D790A41" w14:textId="77777777" w:rsidR="00DB2BE7" w:rsidRPr="003927C5" w:rsidRDefault="00DB2BE7" w:rsidP="008E790E">
            <w:pPr>
              <w:tabs>
                <w:tab w:val="left" w:pos="567"/>
              </w:tabs>
              <w:ind w:left="426" w:hanging="426"/>
              <w:jc w:val="center"/>
              <w:rPr>
                <w:rFonts w:ascii="Times New Roman" w:hAnsi="Times New Roman" w:cs="Times New Roman"/>
                <w:b/>
              </w:rPr>
            </w:pPr>
            <w:r w:rsidRPr="003927C5">
              <w:rPr>
                <w:rFonts w:ascii="Times New Roman" w:hAnsi="Times New Roman" w:cs="Times New Roman"/>
                <w:b/>
              </w:rPr>
              <w:t>Kekuatan Tekan (MPa)</w:t>
            </w:r>
          </w:p>
        </w:tc>
      </w:tr>
      <w:tr w:rsidR="00DB2BE7" w:rsidRPr="003927C5" w14:paraId="2E62416E" w14:textId="77777777" w:rsidTr="00DB2BE7">
        <w:trPr>
          <w:trHeight w:val="168"/>
          <w:jc w:val="center"/>
        </w:trPr>
        <w:tc>
          <w:tcPr>
            <w:tcW w:w="1660" w:type="pct"/>
            <w:vMerge/>
            <w:vAlign w:val="center"/>
          </w:tcPr>
          <w:p w14:paraId="150AD32A" w14:textId="77777777" w:rsidR="00DB2BE7" w:rsidRPr="003927C5" w:rsidRDefault="00DB2BE7" w:rsidP="008E790E">
            <w:pPr>
              <w:tabs>
                <w:tab w:val="left" w:pos="567"/>
              </w:tabs>
              <w:ind w:left="426" w:hanging="426"/>
              <w:jc w:val="center"/>
              <w:rPr>
                <w:rFonts w:ascii="Times New Roman" w:hAnsi="Times New Roman" w:cs="Times New Roman"/>
                <w:b/>
              </w:rPr>
            </w:pPr>
          </w:p>
        </w:tc>
        <w:tc>
          <w:tcPr>
            <w:tcW w:w="1175" w:type="pct"/>
            <w:vMerge/>
            <w:vAlign w:val="center"/>
          </w:tcPr>
          <w:p w14:paraId="5B53AA74" w14:textId="77777777" w:rsidR="00DB2BE7" w:rsidRPr="003927C5" w:rsidRDefault="00DB2BE7" w:rsidP="008E790E">
            <w:pPr>
              <w:tabs>
                <w:tab w:val="left" w:pos="567"/>
              </w:tabs>
              <w:ind w:left="426" w:hanging="426"/>
              <w:jc w:val="center"/>
              <w:rPr>
                <w:rFonts w:ascii="Times New Roman" w:hAnsi="Times New Roman" w:cs="Times New Roman"/>
                <w:b/>
              </w:rPr>
            </w:pPr>
          </w:p>
        </w:tc>
        <w:tc>
          <w:tcPr>
            <w:tcW w:w="1100" w:type="pct"/>
            <w:gridSpan w:val="4"/>
            <w:vAlign w:val="center"/>
          </w:tcPr>
          <w:p w14:paraId="33BF06D2" w14:textId="77777777" w:rsidR="00DB2BE7" w:rsidRDefault="00DB2BE7" w:rsidP="008E790E">
            <w:pPr>
              <w:ind w:left="426" w:hanging="426"/>
              <w:jc w:val="center"/>
              <w:rPr>
                <w:rFonts w:ascii="Times New Roman" w:hAnsi="Times New Roman" w:cs="Times New Roman"/>
                <w:b/>
              </w:rPr>
            </w:pPr>
            <w:r w:rsidRPr="003927C5">
              <w:rPr>
                <w:rFonts w:ascii="Times New Roman" w:hAnsi="Times New Roman" w:cs="Times New Roman"/>
                <w:b/>
              </w:rPr>
              <w:t>Pada Umur</w:t>
            </w:r>
          </w:p>
          <w:p w14:paraId="42758898" w14:textId="77777777" w:rsidR="00DB2BE7" w:rsidRPr="003927C5" w:rsidRDefault="00DB2BE7" w:rsidP="008E790E">
            <w:pPr>
              <w:ind w:left="426" w:hanging="426"/>
              <w:jc w:val="center"/>
              <w:rPr>
                <w:rFonts w:ascii="Times New Roman" w:hAnsi="Times New Roman" w:cs="Times New Roman"/>
                <w:b/>
              </w:rPr>
            </w:pPr>
            <w:r w:rsidRPr="003927C5">
              <w:rPr>
                <w:rFonts w:ascii="Times New Roman" w:hAnsi="Times New Roman" w:cs="Times New Roman"/>
                <w:b/>
              </w:rPr>
              <w:t>(Hari)</w:t>
            </w:r>
          </w:p>
        </w:tc>
        <w:tc>
          <w:tcPr>
            <w:tcW w:w="1065" w:type="pct"/>
            <w:vMerge w:val="restart"/>
            <w:vAlign w:val="center"/>
          </w:tcPr>
          <w:p w14:paraId="3206150C" w14:textId="77777777" w:rsidR="00DB2BE7" w:rsidRPr="003927C5" w:rsidRDefault="00DB2BE7" w:rsidP="008E790E">
            <w:pPr>
              <w:ind w:hanging="35"/>
              <w:jc w:val="center"/>
              <w:rPr>
                <w:rFonts w:ascii="Times New Roman" w:hAnsi="Times New Roman" w:cs="Times New Roman"/>
                <w:b/>
              </w:rPr>
            </w:pPr>
            <w:r w:rsidRPr="003927C5">
              <w:rPr>
                <w:rFonts w:ascii="Times New Roman" w:hAnsi="Times New Roman" w:cs="Times New Roman"/>
                <w:b/>
              </w:rPr>
              <w:t>Be</w:t>
            </w:r>
            <w:r>
              <w:rPr>
                <w:rFonts w:ascii="Times New Roman" w:hAnsi="Times New Roman" w:cs="Times New Roman"/>
                <w:b/>
              </w:rPr>
              <w:t>n</w:t>
            </w:r>
            <w:r w:rsidRPr="003927C5">
              <w:rPr>
                <w:rFonts w:ascii="Times New Roman" w:hAnsi="Times New Roman" w:cs="Times New Roman"/>
                <w:b/>
              </w:rPr>
              <w:t>tuk Benda</w:t>
            </w:r>
            <w:r>
              <w:rPr>
                <w:rFonts w:ascii="Times New Roman" w:hAnsi="Times New Roman" w:cs="Times New Roman"/>
                <w:b/>
              </w:rPr>
              <w:t xml:space="preserve"> </w:t>
            </w:r>
            <w:r w:rsidRPr="003927C5">
              <w:rPr>
                <w:rFonts w:ascii="Times New Roman" w:hAnsi="Times New Roman" w:cs="Times New Roman"/>
                <w:b/>
              </w:rPr>
              <w:t>Uji</w:t>
            </w:r>
          </w:p>
        </w:tc>
      </w:tr>
      <w:tr w:rsidR="00DB2BE7" w:rsidRPr="003927C5" w14:paraId="1FB67511" w14:textId="77777777" w:rsidTr="00DB2BE7">
        <w:trPr>
          <w:trHeight w:val="168"/>
          <w:jc w:val="center"/>
        </w:trPr>
        <w:tc>
          <w:tcPr>
            <w:tcW w:w="1660" w:type="pct"/>
            <w:vMerge/>
            <w:vAlign w:val="center"/>
          </w:tcPr>
          <w:p w14:paraId="0A74EB29" w14:textId="77777777" w:rsidR="00DB2BE7" w:rsidRPr="003927C5" w:rsidRDefault="00DB2BE7" w:rsidP="008E790E">
            <w:pPr>
              <w:tabs>
                <w:tab w:val="left" w:pos="567"/>
              </w:tabs>
              <w:ind w:left="426" w:hanging="426"/>
              <w:jc w:val="center"/>
              <w:rPr>
                <w:rFonts w:ascii="Times New Roman" w:hAnsi="Times New Roman" w:cs="Times New Roman"/>
              </w:rPr>
            </w:pPr>
          </w:p>
        </w:tc>
        <w:tc>
          <w:tcPr>
            <w:tcW w:w="1175" w:type="pct"/>
            <w:vMerge/>
            <w:vAlign w:val="center"/>
          </w:tcPr>
          <w:p w14:paraId="426E4156" w14:textId="77777777" w:rsidR="00DB2BE7" w:rsidRPr="003927C5" w:rsidRDefault="00DB2BE7" w:rsidP="008E790E">
            <w:pPr>
              <w:tabs>
                <w:tab w:val="left" w:pos="567"/>
              </w:tabs>
              <w:ind w:left="426" w:hanging="426"/>
              <w:jc w:val="center"/>
              <w:rPr>
                <w:rFonts w:ascii="Times New Roman" w:hAnsi="Times New Roman" w:cs="Times New Roman"/>
              </w:rPr>
            </w:pPr>
          </w:p>
        </w:tc>
        <w:tc>
          <w:tcPr>
            <w:tcW w:w="275" w:type="pct"/>
            <w:vAlign w:val="center"/>
          </w:tcPr>
          <w:p w14:paraId="1ACD57FC" w14:textId="77777777" w:rsidR="00DB2BE7" w:rsidRPr="003927C5" w:rsidRDefault="00DB2BE7" w:rsidP="008E790E">
            <w:pPr>
              <w:tabs>
                <w:tab w:val="left" w:pos="567"/>
              </w:tabs>
              <w:ind w:left="426" w:hanging="426"/>
              <w:jc w:val="center"/>
              <w:rPr>
                <w:rFonts w:ascii="Times New Roman" w:hAnsi="Times New Roman" w:cs="Times New Roman"/>
                <w:b/>
              </w:rPr>
            </w:pPr>
            <w:r w:rsidRPr="003927C5">
              <w:rPr>
                <w:rFonts w:ascii="Times New Roman" w:hAnsi="Times New Roman" w:cs="Times New Roman"/>
                <w:b/>
              </w:rPr>
              <w:t>3</w:t>
            </w:r>
          </w:p>
        </w:tc>
        <w:tc>
          <w:tcPr>
            <w:tcW w:w="275" w:type="pct"/>
            <w:vAlign w:val="center"/>
          </w:tcPr>
          <w:p w14:paraId="52B52CEC" w14:textId="77777777" w:rsidR="00DB2BE7" w:rsidRPr="003927C5" w:rsidRDefault="00DB2BE7" w:rsidP="008E790E">
            <w:pPr>
              <w:tabs>
                <w:tab w:val="left" w:pos="567"/>
              </w:tabs>
              <w:ind w:left="426" w:hanging="426"/>
              <w:jc w:val="center"/>
              <w:rPr>
                <w:rFonts w:ascii="Times New Roman" w:hAnsi="Times New Roman" w:cs="Times New Roman"/>
                <w:b/>
              </w:rPr>
            </w:pPr>
            <w:r w:rsidRPr="003927C5">
              <w:rPr>
                <w:rFonts w:ascii="Times New Roman" w:hAnsi="Times New Roman" w:cs="Times New Roman"/>
                <w:b/>
              </w:rPr>
              <w:t>7</w:t>
            </w:r>
          </w:p>
        </w:tc>
        <w:tc>
          <w:tcPr>
            <w:tcW w:w="275" w:type="pct"/>
            <w:vAlign w:val="center"/>
          </w:tcPr>
          <w:p w14:paraId="0B89336D" w14:textId="77777777" w:rsidR="00DB2BE7" w:rsidRPr="003927C5" w:rsidRDefault="00DB2BE7" w:rsidP="008E790E">
            <w:pPr>
              <w:tabs>
                <w:tab w:val="left" w:pos="567"/>
              </w:tabs>
              <w:ind w:left="426" w:hanging="426"/>
              <w:jc w:val="center"/>
              <w:rPr>
                <w:rFonts w:ascii="Times New Roman" w:hAnsi="Times New Roman" w:cs="Times New Roman"/>
                <w:b/>
              </w:rPr>
            </w:pPr>
            <w:r w:rsidRPr="003927C5">
              <w:rPr>
                <w:rFonts w:ascii="Times New Roman" w:hAnsi="Times New Roman" w:cs="Times New Roman"/>
                <w:b/>
              </w:rPr>
              <w:t>28</w:t>
            </w:r>
          </w:p>
        </w:tc>
        <w:tc>
          <w:tcPr>
            <w:tcW w:w="275" w:type="pct"/>
            <w:vAlign w:val="center"/>
          </w:tcPr>
          <w:p w14:paraId="2986A056" w14:textId="77777777" w:rsidR="00DB2BE7" w:rsidRPr="003927C5" w:rsidRDefault="00DB2BE7" w:rsidP="008E790E">
            <w:pPr>
              <w:tabs>
                <w:tab w:val="left" w:pos="567"/>
              </w:tabs>
              <w:ind w:left="426" w:hanging="426"/>
              <w:jc w:val="center"/>
              <w:rPr>
                <w:rFonts w:ascii="Times New Roman" w:hAnsi="Times New Roman" w:cs="Times New Roman"/>
                <w:b/>
              </w:rPr>
            </w:pPr>
            <w:r w:rsidRPr="003927C5">
              <w:rPr>
                <w:rFonts w:ascii="Times New Roman" w:hAnsi="Times New Roman" w:cs="Times New Roman"/>
                <w:b/>
              </w:rPr>
              <w:t>95</w:t>
            </w:r>
          </w:p>
        </w:tc>
        <w:tc>
          <w:tcPr>
            <w:tcW w:w="1065" w:type="pct"/>
            <w:vMerge/>
            <w:vAlign w:val="center"/>
          </w:tcPr>
          <w:p w14:paraId="2CC1BE83" w14:textId="77777777" w:rsidR="00DB2BE7" w:rsidRPr="003927C5" w:rsidRDefault="00DB2BE7" w:rsidP="008E790E">
            <w:pPr>
              <w:tabs>
                <w:tab w:val="left" w:pos="567"/>
              </w:tabs>
              <w:ind w:left="426" w:hanging="426"/>
              <w:jc w:val="center"/>
              <w:rPr>
                <w:rFonts w:ascii="Times New Roman" w:hAnsi="Times New Roman" w:cs="Times New Roman"/>
              </w:rPr>
            </w:pPr>
          </w:p>
        </w:tc>
      </w:tr>
      <w:tr w:rsidR="00DB2BE7" w:rsidRPr="003927C5" w14:paraId="7A64DDF6" w14:textId="77777777" w:rsidTr="00DB2BE7">
        <w:trPr>
          <w:trHeight w:val="350"/>
          <w:jc w:val="center"/>
        </w:trPr>
        <w:tc>
          <w:tcPr>
            <w:tcW w:w="1660" w:type="pct"/>
            <w:vMerge w:val="restart"/>
            <w:vAlign w:val="center"/>
          </w:tcPr>
          <w:p w14:paraId="35B5DFF9" w14:textId="77777777" w:rsidR="00DB2BE7" w:rsidRPr="003927C5" w:rsidRDefault="00DB2BE7" w:rsidP="008E790E">
            <w:pPr>
              <w:ind w:left="34" w:hanging="34"/>
              <w:jc w:val="center"/>
              <w:rPr>
                <w:rFonts w:ascii="Times New Roman" w:hAnsi="Times New Roman" w:cs="Times New Roman"/>
              </w:rPr>
            </w:pPr>
            <w:r w:rsidRPr="003927C5">
              <w:rPr>
                <w:rFonts w:ascii="Times New Roman" w:hAnsi="Times New Roman" w:cs="Times New Roman"/>
              </w:rPr>
              <w:t>Semen Tahan Sulfat Tipe II, V</w:t>
            </w:r>
          </w:p>
        </w:tc>
        <w:tc>
          <w:tcPr>
            <w:tcW w:w="1175" w:type="pct"/>
            <w:vAlign w:val="center"/>
          </w:tcPr>
          <w:p w14:paraId="1D5E2249" w14:textId="77777777" w:rsidR="00DB2BE7" w:rsidRPr="003927C5" w:rsidRDefault="00DB2BE7" w:rsidP="008E790E">
            <w:pPr>
              <w:ind w:left="1"/>
              <w:jc w:val="center"/>
              <w:rPr>
                <w:rFonts w:ascii="Times New Roman" w:hAnsi="Times New Roman" w:cs="Times New Roman"/>
              </w:rPr>
            </w:pPr>
            <w:r w:rsidRPr="003927C5">
              <w:rPr>
                <w:rFonts w:ascii="Times New Roman" w:hAnsi="Times New Roman" w:cs="Times New Roman"/>
              </w:rPr>
              <w:t>Batu tak dipecahkan</w:t>
            </w:r>
          </w:p>
        </w:tc>
        <w:tc>
          <w:tcPr>
            <w:tcW w:w="275" w:type="pct"/>
            <w:vAlign w:val="center"/>
          </w:tcPr>
          <w:p w14:paraId="3F56014B"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20</w:t>
            </w:r>
          </w:p>
        </w:tc>
        <w:tc>
          <w:tcPr>
            <w:tcW w:w="275" w:type="pct"/>
            <w:vAlign w:val="center"/>
          </w:tcPr>
          <w:p w14:paraId="617C6B9E"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28</w:t>
            </w:r>
          </w:p>
        </w:tc>
        <w:tc>
          <w:tcPr>
            <w:tcW w:w="275" w:type="pct"/>
            <w:vAlign w:val="center"/>
          </w:tcPr>
          <w:p w14:paraId="7D397046"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40</w:t>
            </w:r>
          </w:p>
        </w:tc>
        <w:tc>
          <w:tcPr>
            <w:tcW w:w="275" w:type="pct"/>
            <w:vAlign w:val="center"/>
          </w:tcPr>
          <w:p w14:paraId="1F953281"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48</w:t>
            </w:r>
          </w:p>
        </w:tc>
        <w:tc>
          <w:tcPr>
            <w:tcW w:w="1065" w:type="pct"/>
            <w:vMerge w:val="restart"/>
            <w:vAlign w:val="center"/>
          </w:tcPr>
          <w:p w14:paraId="39BF491E"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Kubus</w:t>
            </w:r>
          </w:p>
        </w:tc>
      </w:tr>
      <w:tr w:rsidR="00DB2BE7" w:rsidRPr="003927C5" w14:paraId="1CFEF59F" w14:textId="77777777" w:rsidTr="00DB2BE7">
        <w:trPr>
          <w:trHeight w:val="168"/>
          <w:jc w:val="center"/>
        </w:trPr>
        <w:tc>
          <w:tcPr>
            <w:tcW w:w="1660" w:type="pct"/>
            <w:vMerge/>
            <w:vAlign w:val="center"/>
          </w:tcPr>
          <w:p w14:paraId="0AA40CF3" w14:textId="77777777" w:rsidR="00DB2BE7" w:rsidRPr="003927C5" w:rsidRDefault="00DB2BE7" w:rsidP="008E790E">
            <w:pPr>
              <w:tabs>
                <w:tab w:val="left" w:pos="567"/>
              </w:tabs>
              <w:ind w:left="426" w:hanging="426"/>
              <w:jc w:val="center"/>
              <w:rPr>
                <w:rFonts w:ascii="Times New Roman" w:hAnsi="Times New Roman" w:cs="Times New Roman"/>
              </w:rPr>
            </w:pPr>
          </w:p>
        </w:tc>
        <w:tc>
          <w:tcPr>
            <w:tcW w:w="1175" w:type="pct"/>
            <w:vAlign w:val="center"/>
          </w:tcPr>
          <w:p w14:paraId="52916D04" w14:textId="77777777" w:rsidR="00DB2BE7" w:rsidRPr="003927C5" w:rsidRDefault="00DB2BE7" w:rsidP="008E790E">
            <w:pPr>
              <w:ind w:left="426" w:hanging="426"/>
              <w:jc w:val="center"/>
              <w:rPr>
                <w:rFonts w:ascii="Times New Roman" w:hAnsi="Times New Roman" w:cs="Times New Roman"/>
              </w:rPr>
            </w:pPr>
            <w:r w:rsidRPr="003927C5">
              <w:rPr>
                <w:rFonts w:ascii="Times New Roman" w:hAnsi="Times New Roman" w:cs="Times New Roman"/>
              </w:rPr>
              <w:t>Batu Pecah</w:t>
            </w:r>
          </w:p>
        </w:tc>
        <w:tc>
          <w:tcPr>
            <w:tcW w:w="275" w:type="pct"/>
            <w:vAlign w:val="center"/>
          </w:tcPr>
          <w:p w14:paraId="301008C6"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25</w:t>
            </w:r>
          </w:p>
        </w:tc>
        <w:tc>
          <w:tcPr>
            <w:tcW w:w="275" w:type="pct"/>
            <w:vAlign w:val="center"/>
          </w:tcPr>
          <w:p w14:paraId="722D50FE"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32</w:t>
            </w:r>
          </w:p>
        </w:tc>
        <w:tc>
          <w:tcPr>
            <w:tcW w:w="275" w:type="pct"/>
            <w:vAlign w:val="center"/>
          </w:tcPr>
          <w:p w14:paraId="4F8921E6"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45</w:t>
            </w:r>
          </w:p>
        </w:tc>
        <w:tc>
          <w:tcPr>
            <w:tcW w:w="275" w:type="pct"/>
            <w:vAlign w:val="center"/>
          </w:tcPr>
          <w:p w14:paraId="5AE657AF"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54</w:t>
            </w:r>
          </w:p>
        </w:tc>
        <w:tc>
          <w:tcPr>
            <w:tcW w:w="1065" w:type="pct"/>
            <w:vMerge/>
            <w:vAlign w:val="center"/>
          </w:tcPr>
          <w:p w14:paraId="51BEBA53" w14:textId="77777777" w:rsidR="00DB2BE7" w:rsidRPr="003927C5" w:rsidRDefault="00DB2BE7" w:rsidP="008E790E">
            <w:pPr>
              <w:tabs>
                <w:tab w:val="left" w:pos="567"/>
              </w:tabs>
              <w:ind w:left="426" w:hanging="426"/>
              <w:jc w:val="center"/>
              <w:rPr>
                <w:rFonts w:ascii="Times New Roman" w:hAnsi="Times New Roman" w:cs="Times New Roman"/>
              </w:rPr>
            </w:pPr>
          </w:p>
        </w:tc>
      </w:tr>
      <w:tr w:rsidR="00DB2BE7" w:rsidRPr="003927C5" w14:paraId="4779ED1E" w14:textId="77777777" w:rsidTr="00DB2BE7">
        <w:trPr>
          <w:trHeight w:val="371"/>
          <w:jc w:val="center"/>
        </w:trPr>
        <w:tc>
          <w:tcPr>
            <w:tcW w:w="1660" w:type="pct"/>
            <w:vMerge w:val="restart"/>
            <w:vAlign w:val="center"/>
          </w:tcPr>
          <w:p w14:paraId="7C2184B6" w14:textId="77777777" w:rsidR="00DB2BE7" w:rsidRPr="003927C5" w:rsidRDefault="00DB2BE7" w:rsidP="008E790E">
            <w:pPr>
              <w:jc w:val="center"/>
              <w:rPr>
                <w:rFonts w:ascii="Times New Roman" w:hAnsi="Times New Roman" w:cs="Times New Roman"/>
              </w:rPr>
            </w:pPr>
            <w:r w:rsidRPr="003927C5">
              <w:rPr>
                <w:rFonts w:ascii="Times New Roman" w:hAnsi="Times New Roman" w:cs="Times New Roman"/>
              </w:rPr>
              <w:t>Semen Portland</w:t>
            </w:r>
            <w:r w:rsidRPr="003927C5">
              <w:rPr>
                <w:rFonts w:ascii="Times New Roman" w:hAnsi="Times New Roman" w:cs="Times New Roman"/>
              </w:rPr>
              <w:br/>
              <w:t>Tipe III</w:t>
            </w:r>
          </w:p>
        </w:tc>
        <w:tc>
          <w:tcPr>
            <w:tcW w:w="1175" w:type="pct"/>
            <w:vAlign w:val="center"/>
          </w:tcPr>
          <w:p w14:paraId="2CED43E9" w14:textId="77777777" w:rsidR="00DB2BE7" w:rsidRPr="003927C5" w:rsidRDefault="00DB2BE7" w:rsidP="008E790E">
            <w:pPr>
              <w:ind w:left="1"/>
              <w:jc w:val="center"/>
              <w:rPr>
                <w:rFonts w:ascii="Times New Roman" w:hAnsi="Times New Roman" w:cs="Times New Roman"/>
              </w:rPr>
            </w:pPr>
            <w:r w:rsidRPr="003927C5">
              <w:rPr>
                <w:rFonts w:ascii="Times New Roman" w:hAnsi="Times New Roman" w:cs="Times New Roman"/>
              </w:rPr>
              <w:t>Batu tak dipecahkan</w:t>
            </w:r>
          </w:p>
        </w:tc>
        <w:tc>
          <w:tcPr>
            <w:tcW w:w="275" w:type="pct"/>
            <w:vAlign w:val="center"/>
          </w:tcPr>
          <w:p w14:paraId="25531CFC"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21</w:t>
            </w:r>
          </w:p>
        </w:tc>
        <w:tc>
          <w:tcPr>
            <w:tcW w:w="275" w:type="pct"/>
            <w:vAlign w:val="center"/>
          </w:tcPr>
          <w:p w14:paraId="008BB323"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28</w:t>
            </w:r>
          </w:p>
        </w:tc>
        <w:tc>
          <w:tcPr>
            <w:tcW w:w="275" w:type="pct"/>
            <w:vAlign w:val="center"/>
          </w:tcPr>
          <w:p w14:paraId="0A63F30D"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38</w:t>
            </w:r>
          </w:p>
        </w:tc>
        <w:tc>
          <w:tcPr>
            <w:tcW w:w="275" w:type="pct"/>
            <w:vAlign w:val="center"/>
          </w:tcPr>
          <w:p w14:paraId="376FE914"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44</w:t>
            </w:r>
          </w:p>
        </w:tc>
        <w:tc>
          <w:tcPr>
            <w:tcW w:w="1065" w:type="pct"/>
            <w:vMerge w:val="restart"/>
            <w:vAlign w:val="center"/>
          </w:tcPr>
          <w:p w14:paraId="5B4D81D0"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Silinder</w:t>
            </w:r>
          </w:p>
        </w:tc>
      </w:tr>
      <w:tr w:rsidR="00DB2BE7" w:rsidRPr="003927C5" w14:paraId="0A0D43AA" w14:textId="77777777" w:rsidTr="00DB2BE7">
        <w:trPr>
          <w:trHeight w:val="168"/>
          <w:jc w:val="center"/>
        </w:trPr>
        <w:tc>
          <w:tcPr>
            <w:tcW w:w="1660" w:type="pct"/>
            <w:vMerge/>
            <w:vAlign w:val="center"/>
          </w:tcPr>
          <w:p w14:paraId="2B8A6899" w14:textId="77777777" w:rsidR="00DB2BE7" w:rsidRPr="003927C5" w:rsidRDefault="00DB2BE7" w:rsidP="008E790E">
            <w:pPr>
              <w:tabs>
                <w:tab w:val="left" w:pos="567"/>
              </w:tabs>
              <w:ind w:left="426" w:hanging="426"/>
              <w:jc w:val="center"/>
              <w:rPr>
                <w:rFonts w:ascii="Times New Roman" w:hAnsi="Times New Roman" w:cs="Times New Roman"/>
              </w:rPr>
            </w:pPr>
          </w:p>
        </w:tc>
        <w:tc>
          <w:tcPr>
            <w:tcW w:w="1175" w:type="pct"/>
            <w:vAlign w:val="center"/>
          </w:tcPr>
          <w:p w14:paraId="77DB811B" w14:textId="77777777" w:rsidR="00DB2BE7" w:rsidRPr="003927C5" w:rsidRDefault="00DB2BE7" w:rsidP="008E790E">
            <w:pPr>
              <w:ind w:left="1"/>
              <w:jc w:val="center"/>
              <w:rPr>
                <w:rFonts w:ascii="Times New Roman" w:hAnsi="Times New Roman" w:cs="Times New Roman"/>
              </w:rPr>
            </w:pPr>
            <w:r w:rsidRPr="003927C5">
              <w:rPr>
                <w:rFonts w:ascii="Times New Roman" w:hAnsi="Times New Roman" w:cs="Times New Roman"/>
              </w:rPr>
              <w:t>Batu Pecah</w:t>
            </w:r>
          </w:p>
        </w:tc>
        <w:tc>
          <w:tcPr>
            <w:tcW w:w="275" w:type="pct"/>
            <w:vAlign w:val="center"/>
          </w:tcPr>
          <w:p w14:paraId="3AF4EC9C"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25</w:t>
            </w:r>
          </w:p>
        </w:tc>
        <w:tc>
          <w:tcPr>
            <w:tcW w:w="275" w:type="pct"/>
            <w:vAlign w:val="center"/>
          </w:tcPr>
          <w:p w14:paraId="6125E3A1"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33</w:t>
            </w:r>
          </w:p>
        </w:tc>
        <w:tc>
          <w:tcPr>
            <w:tcW w:w="275" w:type="pct"/>
            <w:vAlign w:val="center"/>
          </w:tcPr>
          <w:p w14:paraId="059A71DB"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44</w:t>
            </w:r>
          </w:p>
        </w:tc>
        <w:tc>
          <w:tcPr>
            <w:tcW w:w="275" w:type="pct"/>
            <w:vAlign w:val="center"/>
          </w:tcPr>
          <w:p w14:paraId="110E9449"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48</w:t>
            </w:r>
          </w:p>
        </w:tc>
        <w:tc>
          <w:tcPr>
            <w:tcW w:w="1065" w:type="pct"/>
            <w:vMerge/>
            <w:vAlign w:val="center"/>
          </w:tcPr>
          <w:p w14:paraId="775B710F" w14:textId="77777777" w:rsidR="00DB2BE7" w:rsidRPr="003927C5" w:rsidRDefault="00DB2BE7" w:rsidP="008E790E">
            <w:pPr>
              <w:tabs>
                <w:tab w:val="left" w:pos="567"/>
              </w:tabs>
              <w:ind w:left="426" w:hanging="426"/>
              <w:jc w:val="center"/>
              <w:rPr>
                <w:rFonts w:ascii="Times New Roman" w:hAnsi="Times New Roman" w:cs="Times New Roman"/>
              </w:rPr>
            </w:pPr>
          </w:p>
        </w:tc>
      </w:tr>
      <w:tr w:rsidR="00DB2BE7" w:rsidRPr="003927C5" w14:paraId="37A7D6B6" w14:textId="77777777" w:rsidTr="00DB2BE7">
        <w:trPr>
          <w:trHeight w:val="168"/>
          <w:jc w:val="center"/>
        </w:trPr>
        <w:tc>
          <w:tcPr>
            <w:tcW w:w="1660" w:type="pct"/>
            <w:vMerge/>
            <w:vAlign w:val="center"/>
          </w:tcPr>
          <w:p w14:paraId="39E983EF" w14:textId="77777777" w:rsidR="00DB2BE7" w:rsidRPr="003927C5" w:rsidRDefault="00DB2BE7" w:rsidP="008E790E">
            <w:pPr>
              <w:tabs>
                <w:tab w:val="left" w:pos="567"/>
              </w:tabs>
              <w:ind w:left="426" w:hanging="426"/>
              <w:jc w:val="center"/>
              <w:rPr>
                <w:rFonts w:ascii="Times New Roman" w:hAnsi="Times New Roman" w:cs="Times New Roman"/>
              </w:rPr>
            </w:pPr>
          </w:p>
        </w:tc>
        <w:tc>
          <w:tcPr>
            <w:tcW w:w="1175" w:type="pct"/>
            <w:vAlign w:val="center"/>
          </w:tcPr>
          <w:p w14:paraId="4E7743FC" w14:textId="77777777" w:rsidR="00DB2BE7" w:rsidRPr="003927C5" w:rsidRDefault="00DB2BE7" w:rsidP="008E790E">
            <w:pPr>
              <w:ind w:left="1"/>
              <w:jc w:val="center"/>
              <w:rPr>
                <w:rFonts w:ascii="Times New Roman" w:hAnsi="Times New Roman" w:cs="Times New Roman"/>
              </w:rPr>
            </w:pPr>
            <w:r w:rsidRPr="003927C5">
              <w:rPr>
                <w:rFonts w:ascii="Times New Roman" w:hAnsi="Times New Roman" w:cs="Times New Roman"/>
              </w:rPr>
              <w:t>Batu tak dipecahkan</w:t>
            </w:r>
          </w:p>
        </w:tc>
        <w:tc>
          <w:tcPr>
            <w:tcW w:w="275" w:type="pct"/>
            <w:vAlign w:val="center"/>
          </w:tcPr>
          <w:p w14:paraId="5078046B"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25</w:t>
            </w:r>
          </w:p>
        </w:tc>
        <w:tc>
          <w:tcPr>
            <w:tcW w:w="275" w:type="pct"/>
            <w:vAlign w:val="center"/>
          </w:tcPr>
          <w:p w14:paraId="274E6FF6"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31</w:t>
            </w:r>
          </w:p>
        </w:tc>
        <w:tc>
          <w:tcPr>
            <w:tcW w:w="275" w:type="pct"/>
            <w:vAlign w:val="center"/>
          </w:tcPr>
          <w:p w14:paraId="072A0A36"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46</w:t>
            </w:r>
          </w:p>
        </w:tc>
        <w:tc>
          <w:tcPr>
            <w:tcW w:w="275" w:type="pct"/>
            <w:vAlign w:val="center"/>
          </w:tcPr>
          <w:p w14:paraId="72D664EC"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53</w:t>
            </w:r>
          </w:p>
        </w:tc>
        <w:tc>
          <w:tcPr>
            <w:tcW w:w="1065" w:type="pct"/>
            <w:vMerge w:val="restart"/>
            <w:vAlign w:val="center"/>
          </w:tcPr>
          <w:p w14:paraId="25EAB17D"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Kubus</w:t>
            </w:r>
          </w:p>
        </w:tc>
      </w:tr>
      <w:tr w:rsidR="00DB2BE7" w:rsidRPr="003927C5" w14:paraId="55E3D1CF" w14:textId="77777777" w:rsidTr="00DB2BE7">
        <w:trPr>
          <w:trHeight w:val="168"/>
          <w:jc w:val="center"/>
        </w:trPr>
        <w:tc>
          <w:tcPr>
            <w:tcW w:w="1660" w:type="pct"/>
            <w:vMerge/>
            <w:vAlign w:val="center"/>
          </w:tcPr>
          <w:p w14:paraId="3CE4D6D7" w14:textId="77777777" w:rsidR="00DB2BE7" w:rsidRPr="003927C5" w:rsidRDefault="00DB2BE7" w:rsidP="008E790E">
            <w:pPr>
              <w:tabs>
                <w:tab w:val="left" w:pos="567"/>
              </w:tabs>
              <w:ind w:left="426" w:hanging="426"/>
              <w:jc w:val="center"/>
              <w:rPr>
                <w:rFonts w:ascii="Times New Roman" w:hAnsi="Times New Roman" w:cs="Times New Roman"/>
              </w:rPr>
            </w:pPr>
          </w:p>
        </w:tc>
        <w:tc>
          <w:tcPr>
            <w:tcW w:w="1175" w:type="pct"/>
            <w:vAlign w:val="center"/>
          </w:tcPr>
          <w:p w14:paraId="3212BDF6" w14:textId="77777777" w:rsidR="00DB2BE7" w:rsidRPr="003927C5" w:rsidRDefault="00DB2BE7" w:rsidP="008E790E">
            <w:pPr>
              <w:ind w:left="1"/>
              <w:jc w:val="center"/>
              <w:rPr>
                <w:rFonts w:ascii="Times New Roman" w:hAnsi="Times New Roman" w:cs="Times New Roman"/>
              </w:rPr>
            </w:pPr>
            <w:r w:rsidRPr="003927C5">
              <w:rPr>
                <w:rFonts w:ascii="Times New Roman" w:hAnsi="Times New Roman" w:cs="Times New Roman"/>
              </w:rPr>
              <w:t>Batu Pecah</w:t>
            </w:r>
          </w:p>
        </w:tc>
        <w:tc>
          <w:tcPr>
            <w:tcW w:w="275" w:type="pct"/>
            <w:vAlign w:val="center"/>
          </w:tcPr>
          <w:p w14:paraId="140E67A1"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30</w:t>
            </w:r>
          </w:p>
        </w:tc>
        <w:tc>
          <w:tcPr>
            <w:tcW w:w="275" w:type="pct"/>
            <w:vAlign w:val="center"/>
          </w:tcPr>
          <w:p w14:paraId="07AA3620"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40</w:t>
            </w:r>
          </w:p>
        </w:tc>
        <w:tc>
          <w:tcPr>
            <w:tcW w:w="275" w:type="pct"/>
            <w:vAlign w:val="center"/>
          </w:tcPr>
          <w:p w14:paraId="27EB2AAA"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53</w:t>
            </w:r>
          </w:p>
        </w:tc>
        <w:tc>
          <w:tcPr>
            <w:tcW w:w="275" w:type="pct"/>
            <w:vAlign w:val="center"/>
          </w:tcPr>
          <w:p w14:paraId="03D088B7" w14:textId="77777777" w:rsidR="00DB2BE7" w:rsidRPr="003927C5" w:rsidRDefault="00DB2BE7" w:rsidP="008E790E">
            <w:pPr>
              <w:tabs>
                <w:tab w:val="left" w:pos="567"/>
              </w:tabs>
              <w:ind w:left="426" w:hanging="426"/>
              <w:jc w:val="center"/>
              <w:rPr>
                <w:rFonts w:ascii="Times New Roman" w:hAnsi="Times New Roman" w:cs="Times New Roman"/>
              </w:rPr>
            </w:pPr>
            <w:r w:rsidRPr="003927C5">
              <w:rPr>
                <w:rFonts w:ascii="Times New Roman" w:hAnsi="Times New Roman" w:cs="Times New Roman"/>
              </w:rPr>
              <w:t>60</w:t>
            </w:r>
          </w:p>
        </w:tc>
        <w:tc>
          <w:tcPr>
            <w:tcW w:w="1065" w:type="pct"/>
            <w:vMerge/>
            <w:vAlign w:val="center"/>
          </w:tcPr>
          <w:p w14:paraId="7219767F" w14:textId="77777777" w:rsidR="00DB2BE7" w:rsidRPr="003927C5" w:rsidRDefault="00DB2BE7" w:rsidP="008E790E">
            <w:pPr>
              <w:tabs>
                <w:tab w:val="left" w:pos="567"/>
              </w:tabs>
              <w:ind w:left="426" w:hanging="426"/>
              <w:jc w:val="center"/>
              <w:rPr>
                <w:rFonts w:ascii="Times New Roman" w:hAnsi="Times New Roman" w:cs="Times New Roman"/>
              </w:rPr>
            </w:pPr>
          </w:p>
        </w:tc>
      </w:tr>
    </w:tbl>
    <w:p w14:paraId="1FF4CCCA" w14:textId="77777777" w:rsidR="00DB2BE7" w:rsidRPr="009F63B4" w:rsidRDefault="00DB2BE7" w:rsidP="00DB2BE7">
      <w:pPr>
        <w:spacing w:after="0" w:line="480" w:lineRule="auto"/>
        <w:jc w:val="center"/>
        <w:rPr>
          <w:rFonts w:ascii="Times New Roman" w:hAnsi="Times New Roman" w:cs="Times New Roman"/>
          <w:i/>
          <w:sz w:val="20"/>
          <w:szCs w:val="20"/>
          <w:lang w:val="id-ID"/>
        </w:rPr>
      </w:pPr>
      <w:r>
        <w:rPr>
          <w:rFonts w:ascii="Times New Roman" w:hAnsi="Times New Roman" w:cs="Times New Roman"/>
          <w:i/>
          <w:sz w:val="20"/>
          <w:szCs w:val="20"/>
          <w:lang w:val="id-ID"/>
        </w:rPr>
        <w:t>(sumber : SNI 03-2834</w:t>
      </w:r>
      <w:r w:rsidRPr="009F63B4">
        <w:rPr>
          <w:rFonts w:ascii="Times New Roman" w:hAnsi="Times New Roman" w:cs="Times New Roman"/>
          <w:i/>
          <w:sz w:val="20"/>
          <w:szCs w:val="20"/>
          <w:lang w:val="id-ID"/>
        </w:rPr>
        <w:t>-2000)</w:t>
      </w:r>
    </w:p>
    <w:p w14:paraId="0D612C04" w14:textId="77777777" w:rsidR="00B12B95" w:rsidRPr="00B12B95" w:rsidRDefault="00B12B95" w:rsidP="00136184">
      <w:pPr>
        <w:pStyle w:val="ListParagraph"/>
        <w:spacing w:after="0" w:line="360" w:lineRule="auto"/>
        <w:ind w:left="567"/>
        <w:jc w:val="both"/>
        <w:rPr>
          <w:rFonts w:ascii="Times New Roman" w:hAnsi="Times New Roman" w:cs="Times New Roman"/>
          <w:sz w:val="24"/>
          <w:szCs w:val="24"/>
        </w:rPr>
      </w:pPr>
      <w:r w:rsidRPr="00B12B95">
        <w:rPr>
          <w:rFonts w:ascii="Times New Roman" w:hAnsi="Times New Roman" w:cs="Times New Roman"/>
          <w:sz w:val="24"/>
          <w:szCs w:val="24"/>
        </w:rPr>
        <w:t xml:space="preserve">Berdasarkan Tabel </w:t>
      </w:r>
      <w:r w:rsidR="007543DC">
        <w:rPr>
          <w:rFonts w:ascii="Times New Roman" w:hAnsi="Times New Roman" w:cs="Times New Roman"/>
          <w:sz w:val="24"/>
          <w:szCs w:val="24"/>
        </w:rPr>
        <w:t>5.13</w:t>
      </w:r>
      <w:r w:rsidRPr="00B12B95">
        <w:rPr>
          <w:rFonts w:ascii="Times New Roman" w:hAnsi="Times New Roman" w:cs="Times New Roman"/>
          <w:sz w:val="24"/>
          <w:szCs w:val="24"/>
        </w:rPr>
        <w:t xml:space="preserve"> untuk agregat kasar batu pecah, benda uji silinder dan semen </w:t>
      </w:r>
      <w:r>
        <w:rPr>
          <w:rFonts w:ascii="Times New Roman" w:hAnsi="Times New Roman" w:cs="Times New Roman"/>
          <w:sz w:val="24"/>
          <w:szCs w:val="24"/>
        </w:rPr>
        <w:t>tipe I, untuk fas = 0,50, kuat tekan silinder umur 28 hari, f’c = 37 MPa. Untuk menentukan fas yang digunaka</w:t>
      </w:r>
      <w:r w:rsidR="00302E48">
        <w:rPr>
          <w:rFonts w:ascii="Times New Roman" w:hAnsi="Times New Roman" w:cs="Times New Roman"/>
          <w:sz w:val="24"/>
          <w:szCs w:val="24"/>
        </w:rPr>
        <w:t>n Gambar 5.7</w:t>
      </w:r>
      <w:r>
        <w:rPr>
          <w:rFonts w:ascii="Times New Roman" w:hAnsi="Times New Roman" w:cs="Times New Roman"/>
          <w:sz w:val="24"/>
          <w:szCs w:val="24"/>
        </w:rPr>
        <w:t xml:space="preserve"> dengan cara menarik garis mendatar sampai memotong </w:t>
      </w:r>
      <w:r w:rsidR="00D24554">
        <w:rPr>
          <w:rFonts w:ascii="Times New Roman" w:hAnsi="Times New Roman" w:cs="Times New Roman"/>
          <w:sz w:val="24"/>
          <w:szCs w:val="24"/>
        </w:rPr>
        <w:t>garis vertical</w:t>
      </w:r>
      <w:r w:rsidR="001631AF">
        <w:rPr>
          <w:rFonts w:ascii="Times New Roman" w:hAnsi="Times New Roman" w:cs="Times New Roman"/>
          <w:sz w:val="24"/>
          <w:szCs w:val="24"/>
        </w:rPr>
        <w:t xml:space="preserve"> </w:t>
      </w:r>
      <w:r>
        <w:rPr>
          <w:rFonts w:ascii="Times New Roman" w:hAnsi="Times New Roman" w:cs="Times New Roman"/>
          <w:sz w:val="24"/>
          <w:szCs w:val="24"/>
        </w:rPr>
        <w:t xml:space="preserve">fas = 0,50. Melalui titik potong dari fas 0,50 dan kuat tekan 37 MPa dibuat kurva baru menyerupai kurva sebelah atas dan sebelah bawahnya. Pada nilai kuat tekan rata rata yang ditargetkan </w:t>
      </w:r>
      <w:r>
        <w:rPr>
          <w:rFonts w:ascii="Times New Roman" w:hAnsi="Times New Roman" w:cs="Times New Roman"/>
          <w:i/>
          <w:sz w:val="24"/>
          <w:szCs w:val="24"/>
        </w:rPr>
        <w:t xml:space="preserve">f’cr </w:t>
      </w:r>
      <w:r>
        <w:rPr>
          <w:rFonts w:ascii="Times New Roman" w:hAnsi="Times New Roman" w:cs="Times New Roman"/>
          <w:sz w:val="24"/>
          <w:szCs w:val="24"/>
        </w:rPr>
        <w:t>= 42 MPa, ditarik garis mendatar sampai memotong kurva baru. Melalui titik potong tersebut, tarik garis verti</w:t>
      </w:r>
      <w:r w:rsidR="00136184">
        <w:rPr>
          <w:rFonts w:ascii="Times New Roman" w:hAnsi="Times New Roman" w:cs="Times New Roman"/>
          <w:sz w:val="24"/>
          <w:szCs w:val="24"/>
        </w:rPr>
        <w:t>k</w:t>
      </w:r>
      <w:r>
        <w:rPr>
          <w:rFonts w:ascii="Times New Roman" w:hAnsi="Times New Roman" w:cs="Times New Roman"/>
          <w:sz w:val="24"/>
          <w:szCs w:val="24"/>
        </w:rPr>
        <w:t>al kebawah sehingga diperoleh fas = 0,454</w:t>
      </w:r>
      <w:r w:rsidR="007F645C">
        <w:rPr>
          <w:rFonts w:ascii="Times New Roman" w:hAnsi="Times New Roman" w:cs="Times New Roman"/>
          <w:sz w:val="24"/>
          <w:szCs w:val="24"/>
        </w:rPr>
        <w:t xml:space="preserve">. </w:t>
      </w:r>
    </w:p>
    <w:p w14:paraId="63E245A1" w14:textId="77777777" w:rsidR="00DA4FB5" w:rsidRPr="00B12B95" w:rsidRDefault="00DA4FB5" w:rsidP="00B12B95">
      <w:pPr>
        <w:pStyle w:val="ListParagraph"/>
        <w:spacing w:after="0" w:line="360" w:lineRule="auto"/>
        <w:ind w:left="810"/>
        <w:jc w:val="both"/>
        <w:rPr>
          <w:rFonts w:ascii="Times New Roman" w:hAnsi="Times New Roman" w:cs="Times New Roman"/>
          <w:sz w:val="24"/>
        </w:rPr>
      </w:pPr>
    </w:p>
    <w:p w14:paraId="7A9629D2" w14:textId="77777777" w:rsidR="00461777" w:rsidRDefault="00DA4FB5" w:rsidP="00461777">
      <w:pPr>
        <w:pStyle w:val="ListParagraph"/>
        <w:keepNext/>
        <w:spacing w:after="0" w:line="360" w:lineRule="auto"/>
        <w:ind w:left="810"/>
        <w:jc w:val="both"/>
      </w:pPr>
      <w:r w:rsidRPr="00DA4FB5">
        <w:rPr>
          <w:rFonts w:ascii="Times New Roman" w:hAnsi="Times New Roman" w:cs="Times New Roman"/>
          <w:noProof/>
          <w:sz w:val="24"/>
          <w:szCs w:val="24"/>
        </w:rPr>
        <w:drawing>
          <wp:inline distT="0" distB="0" distL="0" distR="0" wp14:anchorId="19F7F138" wp14:editId="57ED9ED3">
            <wp:extent cx="4197350" cy="5992813"/>
            <wp:effectExtent l="0" t="0" r="0" b="8255"/>
            <wp:docPr id="45061" name="Picture 5" descr="SNI_fas-kubus_Contoh">
              <a:extLst xmlns:a="http://schemas.openxmlformats.org/drawingml/2006/main">
                <a:ext uri="{FF2B5EF4-FFF2-40B4-BE49-F238E27FC236}">
                  <a16:creationId xmlns:a16="http://schemas.microsoft.com/office/drawing/2014/main" id="{3158DBD8-29A1-4091-BCD5-5B8C2934B8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1" name="Picture 5" descr="SNI_fas-kubus_Contoh">
                      <a:extLst>
                        <a:ext uri="{FF2B5EF4-FFF2-40B4-BE49-F238E27FC236}">
                          <a16:creationId xmlns:a16="http://schemas.microsoft.com/office/drawing/2014/main" id="{3158DBD8-29A1-4091-BCD5-5B8C2934B862}"/>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97350" cy="59928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DCF528D" w14:textId="29FE9568" w:rsidR="007F645C" w:rsidRPr="00461777" w:rsidRDefault="00461777" w:rsidP="00461777">
      <w:pPr>
        <w:pStyle w:val="Caption"/>
        <w:spacing w:after="0"/>
        <w:rPr>
          <w:rFonts w:cs="Times New Roman"/>
          <w:szCs w:val="24"/>
        </w:rPr>
      </w:pPr>
      <w:bookmarkStart w:id="106" w:name="_Toc508626468"/>
      <w:r>
        <w:t>Gambar 5.</w:t>
      </w:r>
      <w:r>
        <w:fldChar w:fldCharType="begin"/>
      </w:r>
      <w:r>
        <w:instrText xml:space="preserve"> SEQ Gambar_5. \* ARABIC </w:instrText>
      </w:r>
      <w:r>
        <w:fldChar w:fldCharType="separate"/>
      </w:r>
      <w:r w:rsidR="003E604A">
        <w:rPr>
          <w:noProof/>
        </w:rPr>
        <w:t>7</w:t>
      </w:r>
      <w:r>
        <w:fldChar w:fldCharType="end"/>
      </w:r>
      <w:r>
        <w:t xml:space="preserve"> </w:t>
      </w:r>
      <w:r w:rsidR="007F645C">
        <w:rPr>
          <w:rFonts w:eastAsiaTheme="minorEastAsia" w:cs="Times New Roman"/>
          <w:b w:val="0"/>
          <w:szCs w:val="24"/>
        </w:rPr>
        <w:t xml:space="preserve"> </w:t>
      </w:r>
      <w:r w:rsidR="007F645C" w:rsidRPr="00461777">
        <w:rPr>
          <w:rFonts w:eastAsiaTheme="minorEastAsia" w:cs="Times New Roman"/>
          <w:szCs w:val="24"/>
        </w:rPr>
        <w:t>Hubungan Kuat Tekan Silinder dengan fas beton</w:t>
      </w:r>
      <w:bookmarkEnd w:id="106"/>
    </w:p>
    <w:p w14:paraId="459ECF67" w14:textId="77777777" w:rsidR="007F645C" w:rsidRPr="009F63B4" w:rsidRDefault="00AA44E8" w:rsidP="007F645C">
      <w:pPr>
        <w:spacing w:after="0" w:line="480" w:lineRule="auto"/>
        <w:jc w:val="center"/>
        <w:rPr>
          <w:rFonts w:ascii="Times New Roman" w:hAnsi="Times New Roman" w:cs="Times New Roman"/>
          <w:i/>
          <w:sz w:val="20"/>
          <w:szCs w:val="20"/>
          <w:lang w:val="id-ID"/>
        </w:rPr>
      </w:pPr>
      <w:r>
        <w:rPr>
          <w:rFonts w:ascii="Times New Roman" w:hAnsi="Times New Roman" w:cs="Times New Roman"/>
          <w:i/>
          <w:sz w:val="20"/>
          <w:szCs w:val="20"/>
          <w:lang w:val="id-ID"/>
        </w:rPr>
        <w:t>(sumber : SNI 03-2834</w:t>
      </w:r>
      <w:r w:rsidR="007F645C" w:rsidRPr="009F63B4">
        <w:rPr>
          <w:rFonts w:ascii="Times New Roman" w:hAnsi="Times New Roman" w:cs="Times New Roman"/>
          <w:i/>
          <w:sz w:val="20"/>
          <w:szCs w:val="20"/>
          <w:lang w:val="id-ID"/>
        </w:rPr>
        <w:t>-2000)</w:t>
      </w:r>
    </w:p>
    <w:p w14:paraId="788776B6" w14:textId="77777777" w:rsidR="00BE431B" w:rsidRDefault="00BE431B" w:rsidP="007F645C">
      <w:pPr>
        <w:spacing w:after="0" w:line="480" w:lineRule="auto"/>
        <w:jc w:val="center"/>
        <w:rPr>
          <w:rFonts w:ascii="Times New Roman" w:hAnsi="Times New Roman" w:cs="Times New Roman"/>
          <w:i/>
          <w:sz w:val="24"/>
          <w:lang w:val="id-ID"/>
        </w:rPr>
      </w:pPr>
    </w:p>
    <w:p w14:paraId="7FE20B37" w14:textId="77777777" w:rsidR="00BE431B" w:rsidRDefault="00BE431B" w:rsidP="007F645C">
      <w:pPr>
        <w:spacing w:after="0" w:line="480" w:lineRule="auto"/>
        <w:jc w:val="center"/>
        <w:rPr>
          <w:rFonts w:ascii="Times New Roman" w:hAnsi="Times New Roman" w:cs="Times New Roman"/>
          <w:i/>
          <w:sz w:val="24"/>
          <w:lang w:val="id-ID"/>
        </w:rPr>
      </w:pPr>
    </w:p>
    <w:p w14:paraId="1DD53ACA" w14:textId="77777777" w:rsidR="00BE431B" w:rsidRDefault="00BE431B" w:rsidP="007F645C">
      <w:pPr>
        <w:spacing w:after="0" w:line="480" w:lineRule="auto"/>
        <w:jc w:val="center"/>
        <w:rPr>
          <w:rFonts w:ascii="Times New Roman" w:hAnsi="Times New Roman" w:cs="Times New Roman"/>
          <w:i/>
          <w:sz w:val="24"/>
          <w:lang w:val="id-ID"/>
        </w:rPr>
      </w:pPr>
    </w:p>
    <w:p w14:paraId="183D09F6" w14:textId="77777777" w:rsidR="00BE431B" w:rsidRDefault="00BE431B" w:rsidP="007F645C">
      <w:pPr>
        <w:spacing w:after="0" w:line="480" w:lineRule="auto"/>
        <w:jc w:val="center"/>
        <w:rPr>
          <w:rFonts w:ascii="Times New Roman" w:hAnsi="Times New Roman" w:cs="Times New Roman"/>
          <w:i/>
          <w:sz w:val="24"/>
          <w:lang w:val="id-ID"/>
        </w:rPr>
      </w:pPr>
    </w:p>
    <w:p w14:paraId="78B3ED24" w14:textId="77777777" w:rsidR="003A563A" w:rsidRPr="001631AF" w:rsidRDefault="003A563A" w:rsidP="001631AF">
      <w:pPr>
        <w:spacing w:after="0" w:line="240" w:lineRule="auto"/>
        <w:jc w:val="both"/>
        <w:rPr>
          <w:rFonts w:ascii="Times New Roman" w:hAnsi="Times New Roman" w:cs="Times New Roman"/>
          <w:sz w:val="24"/>
        </w:rPr>
      </w:pPr>
    </w:p>
    <w:p w14:paraId="299D88EC" w14:textId="7A5500FD" w:rsidR="005C0F53" w:rsidRPr="00EC6406" w:rsidRDefault="00F21674" w:rsidP="00F21674">
      <w:pPr>
        <w:pStyle w:val="Caption"/>
      </w:pPr>
      <w:bookmarkStart w:id="107" w:name="_Toc511159747"/>
      <w:r>
        <w:t>Tabel 5.</w:t>
      </w:r>
      <w:r>
        <w:fldChar w:fldCharType="begin"/>
      </w:r>
      <w:r>
        <w:instrText xml:space="preserve"> SEQ Tabel_5. \* ARABIC </w:instrText>
      </w:r>
      <w:r>
        <w:fldChar w:fldCharType="separate"/>
      </w:r>
      <w:r w:rsidR="003E604A">
        <w:rPr>
          <w:noProof/>
        </w:rPr>
        <w:t>14</w:t>
      </w:r>
      <w:r>
        <w:fldChar w:fldCharType="end"/>
      </w:r>
      <w:r>
        <w:t xml:space="preserve"> </w:t>
      </w:r>
      <w:r w:rsidR="005C0F53" w:rsidRPr="00EC6406">
        <w:rPr>
          <w:rFonts w:eastAsiaTheme="minorEastAsia" w:cs="Times New Roman"/>
          <w:szCs w:val="24"/>
        </w:rPr>
        <w:t>Persyaratan Jumlah Semen Minimum dan Faktor Air Semen Maksimum Untuk Berbagai Macam Pembetonan Dalam Lingkungan Khusus</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2487"/>
        <w:gridCol w:w="2020"/>
      </w:tblGrid>
      <w:tr w:rsidR="005C0F53" w:rsidRPr="005C0F53" w14:paraId="553B2614" w14:textId="77777777" w:rsidTr="00F45BA2">
        <w:tc>
          <w:tcPr>
            <w:tcW w:w="2157" w:type="pct"/>
            <w:vAlign w:val="center"/>
          </w:tcPr>
          <w:p w14:paraId="1B9A8F8B" w14:textId="77777777" w:rsidR="005C0F53" w:rsidRPr="005C0F53" w:rsidRDefault="005C0F53" w:rsidP="00770FDC">
            <w:pPr>
              <w:ind w:left="426" w:hanging="426"/>
              <w:jc w:val="center"/>
              <w:rPr>
                <w:rFonts w:ascii="Times New Roman" w:hAnsi="Times New Roman" w:cs="Times New Roman"/>
                <w:b/>
              </w:rPr>
            </w:pPr>
            <w:r w:rsidRPr="005C0F53">
              <w:rPr>
                <w:rFonts w:ascii="Times New Roman" w:hAnsi="Times New Roman" w:cs="Times New Roman"/>
                <w:b/>
              </w:rPr>
              <w:t>Lokasi</w:t>
            </w:r>
          </w:p>
        </w:tc>
        <w:tc>
          <w:tcPr>
            <w:tcW w:w="1569" w:type="pct"/>
            <w:vAlign w:val="center"/>
          </w:tcPr>
          <w:p w14:paraId="138177C1" w14:textId="77777777" w:rsidR="005C0F53" w:rsidRPr="005C0F53" w:rsidRDefault="005C0F53" w:rsidP="00770FDC">
            <w:pPr>
              <w:ind w:left="35"/>
              <w:jc w:val="center"/>
              <w:rPr>
                <w:rFonts w:ascii="Times New Roman" w:hAnsi="Times New Roman" w:cs="Times New Roman"/>
                <w:b/>
              </w:rPr>
            </w:pPr>
            <w:r w:rsidRPr="005C0F53">
              <w:rPr>
                <w:rFonts w:ascii="Times New Roman" w:hAnsi="Times New Roman" w:cs="Times New Roman"/>
                <w:b/>
              </w:rPr>
              <w:t>Jumlah Semen Minimum Per m</w:t>
            </w:r>
            <w:r w:rsidRPr="005C0F53">
              <w:rPr>
                <w:rFonts w:ascii="Times New Roman" w:hAnsi="Times New Roman" w:cs="Times New Roman"/>
                <w:b/>
                <w:vertAlign w:val="superscript"/>
              </w:rPr>
              <w:t xml:space="preserve">3 </w:t>
            </w:r>
            <w:r w:rsidRPr="005C0F53">
              <w:rPr>
                <w:rFonts w:ascii="Times New Roman" w:hAnsi="Times New Roman" w:cs="Times New Roman"/>
                <w:b/>
              </w:rPr>
              <w:t>Beton (Kg)</w:t>
            </w:r>
          </w:p>
        </w:tc>
        <w:tc>
          <w:tcPr>
            <w:tcW w:w="1274" w:type="pct"/>
            <w:vAlign w:val="center"/>
          </w:tcPr>
          <w:p w14:paraId="68DBD9B0" w14:textId="77777777" w:rsidR="005C0F53" w:rsidRPr="005C0F53" w:rsidRDefault="005C0F53" w:rsidP="00770FDC">
            <w:pPr>
              <w:jc w:val="center"/>
              <w:rPr>
                <w:rFonts w:ascii="Times New Roman" w:hAnsi="Times New Roman" w:cs="Times New Roman"/>
                <w:b/>
              </w:rPr>
            </w:pPr>
            <w:r w:rsidRPr="005C0F53">
              <w:rPr>
                <w:rFonts w:ascii="Times New Roman" w:hAnsi="Times New Roman" w:cs="Times New Roman"/>
                <w:b/>
              </w:rPr>
              <w:t>Nilai Faktor Air Semen Maksimum</w:t>
            </w:r>
          </w:p>
        </w:tc>
      </w:tr>
      <w:tr w:rsidR="005C0F53" w:rsidRPr="005C0F53" w14:paraId="6B24E64E" w14:textId="77777777" w:rsidTr="00F45BA2">
        <w:tc>
          <w:tcPr>
            <w:tcW w:w="2157" w:type="pct"/>
          </w:tcPr>
          <w:p w14:paraId="5930B1BE" w14:textId="77777777" w:rsidR="005C0F53" w:rsidRPr="005C0F53" w:rsidRDefault="005C0F53" w:rsidP="00770FDC">
            <w:pPr>
              <w:ind w:left="426" w:hanging="426"/>
              <w:rPr>
                <w:rFonts w:ascii="Times New Roman" w:hAnsi="Times New Roman" w:cs="Times New Roman"/>
              </w:rPr>
            </w:pPr>
            <w:r w:rsidRPr="005C0F53">
              <w:rPr>
                <w:rFonts w:ascii="Times New Roman" w:hAnsi="Times New Roman" w:cs="Times New Roman"/>
              </w:rPr>
              <w:t>Beton di dalam ruang bangunan:</w:t>
            </w:r>
          </w:p>
          <w:p w14:paraId="3C1FB61E" w14:textId="77777777" w:rsidR="005C0F53" w:rsidRPr="005C0F53" w:rsidRDefault="005C0F53" w:rsidP="00CC73D5">
            <w:pPr>
              <w:pStyle w:val="ListParagraph"/>
              <w:numPr>
                <w:ilvl w:val="0"/>
                <w:numId w:val="45"/>
              </w:numPr>
              <w:spacing w:line="360" w:lineRule="auto"/>
              <w:ind w:left="426" w:hanging="426"/>
              <w:jc w:val="both"/>
              <w:rPr>
                <w:rFonts w:ascii="Times New Roman" w:hAnsi="Times New Roman" w:cs="Times New Roman"/>
              </w:rPr>
            </w:pPr>
            <w:r w:rsidRPr="005C0F53">
              <w:rPr>
                <w:rFonts w:ascii="Times New Roman" w:hAnsi="Times New Roman" w:cs="Times New Roman"/>
              </w:rPr>
              <w:t>Keadaan keliling non-korosif</w:t>
            </w:r>
          </w:p>
          <w:p w14:paraId="279A6C8D" w14:textId="77777777" w:rsidR="005C0F53" w:rsidRPr="005C0F53" w:rsidRDefault="005C0F53" w:rsidP="00CC73D5">
            <w:pPr>
              <w:pStyle w:val="ListParagraph"/>
              <w:numPr>
                <w:ilvl w:val="0"/>
                <w:numId w:val="45"/>
              </w:numPr>
              <w:spacing w:line="360" w:lineRule="auto"/>
              <w:ind w:left="426" w:hanging="426"/>
              <w:rPr>
                <w:rFonts w:ascii="Times New Roman" w:hAnsi="Times New Roman" w:cs="Times New Roman"/>
              </w:rPr>
            </w:pPr>
            <w:r w:rsidRPr="005C0F53">
              <w:rPr>
                <w:rFonts w:ascii="Times New Roman" w:hAnsi="Times New Roman" w:cs="Times New Roman"/>
              </w:rPr>
              <w:t>Keadaaan keliling korosif disebabkan oleh kondensi atau uap korosif</w:t>
            </w:r>
          </w:p>
        </w:tc>
        <w:tc>
          <w:tcPr>
            <w:tcW w:w="1569" w:type="pct"/>
          </w:tcPr>
          <w:p w14:paraId="6A4313EB" w14:textId="77777777" w:rsidR="005C0F53" w:rsidRPr="005C0F53" w:rsidRDefault="005C0F53" w:rsidP="00770FDC">
            <w:pPr>
              <w:ind w:left="426" w:hanging="426"/>
              <w:rPr>
                <w:rFonts w:ascii="Times New Roman" w:hAnsi="Times New Roman" w:cs="Times New Roman"/>
              </w:rPr>
            </w:pPr>
          </w:p>
          <w:p w14:paraId="2A600F24"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275</w:t>
            </w:r>
          </w:p>
          <w:p w14:paraId="423199B7" w14:textId="77777777" w:rsidR="005C0F53" w:rsidRPr="005C0F53" w:rsidRDefault="005C0F53" w:rsidP="00770FDC">
            <w:pPr>
              <w:ind w:left="426" w:hanging="426"/>
              <w:jc w:val="center"/>
              <w:rPr>
                <w:rFonts w:ascii="Times New Roman" w:hAnsi="Times New Roman" w:cs="Times New Roman"/>
              </w:rPr>
            </w:pPr>
          </w:p>
          <w:p w14:paraId="03E2DFD2"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325</w:t>
            </w:r>
          </w:p>
        </w:tc>
        <w:tc>
          <w:tcPr>
            <w:tcW w:w="1274" w:type="pct"/>
          </w:tcPr>
          <w:p w14:paraId="31B122B4" w14:textId="77777777" w:rsidR="005C0F53" w:rsidRPr="005C0F53" w:rsidRDefault="005C0F53" w:rsidP="00770FDC">
            <w:pPr>
              <w:ind w:left="426" w:hanging="426"/>
              <w:rPr>
                <w:rFonts w:ascii="Times New Roman" w:hAnsi="Times New Roman" w:cs="Times New Roman"/>
              </w:rPr>
            </w:pPr>
          </w:p>
          <w:p w14:paraId="738D1BB2"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0,60</w:t>
            </w:r>
          </w:p>
          <w:p w14:paraId="076C605F" w14:textId="77777777" w:rsidR="005C0F53" w:rsidRPr="005C0F53" w:rsidRDefault="005C0F53" w:rsidP="00770FDC">
            <w:pPr>
              <w:ind w:left="426" w:hanging="426"/>
              <w:jc w:val="center"/>
              <w:rPr>
                <w:rFonts w:ascii="Times New Roman" w:hAnsi="Times New Roman" w:cs="Times New Roman"/>
              </w:rPr>
            </w:pPr>
          </w:p>
          <w:p w14:paraId="63B9D4C8"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0,52</w:t>
            </w:r>
          </w:p>
        </w:tc>
      </w:tr>
      <w:tr w:rsidR="005C0F53" w:rsidRPr="005C0F53" w14:paraId="75548826" w14:textId="77777777" w:rsidTr="00F45BA2">
        <w:tc>
          <w:tcPr>
            <w:tcW w:w="2157" w:type="pct"/>
          </w:tcPr>
          <w:p w14:paraId="01A41C86" w14:textId="77777777" w:rsidR="005C0F53" w:rsidRPr="005C0F53" w:rsidRDefault="005C0F53" w:rsidP="00770FDC">
            <w:pPr>
              <w:ind w:left="426" w:hanging="426"/>
              <w:rPr>
                <w:rFonts w:ascii="Times New Roman" w:hAnsi="Times New Roman" w:cs="Times New Roman"/>
              </w:rPr>
            </w:pPr>
            <w:r w:rsidRPr="005C0F53">
              <w:rPr>
                <w:rFonts w:ascii="Times New Roman" w:hAnsi="Times New Roman" w:cs="Times New Roman"/>
              </w:rPr>
              <w:t>Beton di luar ruangan bangunan:</w:t>
            </w:r>
          </w:p>
          <w:p w14:paraId="0FE70099" w14:textId="77777777" w:rsidR="005C0F53" w:rsidRPr="005C0F53" w:rsidRDefault="005C0F53" w:rsidP="00CC73D5">
            <w:pPr>
              <w:pStyle w:val="ListParagraph"/>
              <w:numPr>
                <w:ilvl w:val="0"/>
                <w:numId w:val="46"/>
              </w:numPr>
              <w:spacing w:line="360" w:lineRule="auto"/>
              <w:ind w:left="426" w:hanging="426"/>
              <w:rPr>
                <w:rFonts w:ascii="Times New Roman" w:hAnsi="Times New Roman" w:cs="Times New Roman"/>
              </w:rPr>
            </w:pPr>
            <w:r w:rsidRPr="005C0F53">
              <w:rPr>
                <w:rFonts w:ascii="Times New Roman" w:hAnsi="Times New Roman" w:cs="Times New Roman"/>
              </w:rPr>
              <w:t>Tidak terlindung dari hujan dan terik matahari langsung</w:t>
            </w:r>
          </w:p>
          <w:p w14:paraId="2C0E9EBD" w14:textId="77777777" w:rsidR="005C0F53" w:rsidRPr="005C0F53" w:rsidRDefault="005C0F53" w:rsidP="00CC73D5">
            <w:pPr>
              <w:pStyle w:val="ListParagraph"/>
              <w:numPr>
                <w:ilvl w:val="0"/>
                <w:numId w:val="46"/>
              </w:numPr>
              <w:spacing w:line="360" w:lineRule="auto"/>
              <w:ind w:left="426" w:hanging="426"/>
              <w:rPr>
                <w:rFonts w:ascii="Times New Roman" w:hAnsi="Times New Roman" w:cs="Times New Roman"/>
              </w:rPr>
            </w:pPr>
            <w:r w:rsidRPr="005C0F53">
              <w:rPr>
                <w:rFonts w:ascii="Times New Roman" w:hAnsi="Times New Roman" w:cs="Times New Roman"/>
              </w:rPr>
              <w:t>Terlindung dari hujan dan terik matahari langsung</w:t>
            </w:r>
          </w:p>
        </w:tc>
        <w:tc>
          <w:tcPr>
            <w:tcW w:w="1569" w:type="pct"/>
          </w:tcPr>
          <w:p w14:paraId="47EC7DA2" w14:textId="77777777" w:rsidR="005C0F53" w:rsidRPr="005C0F53" w:rsidRDefault="005C0F53" w:rsidP="00770FDC">
            <w:pPr>
              <w:ind w:left="426" w:hanging="426"/>
              <w:rPr>
                <w:rFonts w:ascii="Times New Roman" w:hAnsi="Times New Roman" w:cs="Times New Roman"/>
              </w:rPr>
            </w:pPr>
          </w:p>
          <w:p w14:paraId="569C7E30"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325</w:t>
            </w:r>
          </w:p>
          <w:p w14:paraId="4CA1E0C9" w14:textId="77777777" w:rsidR="005C0F53" w:rsidRPr="005C0F53" w:rsidRDefault="005C0F53" w:rsidP="00770FDC">
            <w:pPr>
              <w:ind w:left="426" w:hanging="426"/>
              <w:jc w:val="center"/>
              <w:rPr>
                <w:rFonts w:ascii="Times New Roman" w:hAnsi="Times New Roman" w:cs="Times New Roman"/>
              </w:rPr>
            </w:pPr>
          </w:p>
          <w:p w14:paraId="793967B1"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275</w:t>
            </w:r>
          </w:p>
        </w:tc>
        <w:tc>
          <w:tcPr>
            <w:tcW w:w="1274" w:type="pct"/>
          </w:tcPr>
          <w:p w14:paraId="2A4BE7FD" w14:textId="77777777" w:rsidR="005C0F53" w:rsidRPr="005C0F53" w:rsidRDefault="005C0F53" w:rsidP="00770FDC">
            <w:pPr>
              <w:ind w:left="426" w:hanging="426"/>
              <w:rPr>
                <w:rFonts w:ascii="Times New Roman" w:hAnsi="Times New Roman" w:cs="Times New Roman"/>
              </w:rPr>
            </w:pPr>
          </w:p>
          <w:p w14:paraId="3D0FA3F6"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0,60</w:t>
            </w:r>
          </w:p>
          <w:p w14:paraId="1C11E00C" w14:textId="77777777" w:rsidR="005C0F53" w:rsidRPr="005C0F53" w:rsidRDefault="005C0F53" w:rsidP="00770FDC">
            <w:pPr>
              <w:ind w:left="426" w:hanging="426"/>
              <w:jc w:val="center"/>
              <w:rPr>
                <w:rFonts w:ascii="Times New Roman" w:hAnsi="Times New Roman" w:cs="Times New Roman"/>
              </w:rPr>
            </w:pPr>
          </w:p>
          <w:p w14:paraId="74CCF15E"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0,60</w:t>
            </w:r>
          </w:p>
        </w:tc>
      </w:tr>
      <w:tr w:rsidR="005C0F53" w:rsidRPr="005C0F53" w14:paraId="7571A507" w14:textId="77777777" w:rsidTr="00F45BA2">
        <w:tc>
          <w:tcPr>
            <w:tcW w:w="2157" w:type="pct"/>
          </w:tcPr>
          <w:p w14:paraId="46F81450" w14:textId="77777777" w:rsidR="005C0F53" w:rsidRPr="005C0F53" w:rsidRDefault="005C0F53" w:rsidP="00770FDC">
            <w:pPr>
              <w:ind w:left="426" w:hanging="426"/>
              <w:rPr>
                <w:rFonts w:ascii="Times New Roman" w:hAnsi="Times New Roman" w:cs="Times New Roman"/>
              </w:rPr>
            </w:pPr>
            <w:r w:rsidRPr="005C0F53">
              <w:rPr>
                <w:rFonts w:ascii="Times New Roman" w:hAnsi="Times New Roman" w:cs="Times New Roman"/>
              </w:rPr>
              <w:t>Beton masuk ke dalam tanah:</w:t>
            </w:r>
          </w:p>
          <w:p w14:paraId="36301A4E" w14:textId="77777777" w:rsidR="005C0F53" w:rsidRPr="005C0F53" w:rsidRDefault="005C0F53" w:rsidP="00CC73D5">
            <w:pPr>
              <w:pStyle w:val="ListParagraph"/>
              <w:numPr>
                <w:ilvl w:val="0"/>
                <w:numId w:val="47"/>
              </w:numPr>
              <w:spacing w:line="360" w:lineRule="auto"/>
              <w:ind w:left="426" w:hanging="426"/>
              <w:rPr>
                <w:rFonts w:ascii="Times New Roman" w:hAnsi="Times New Roman" w:cs="Times New Roman"/>
              </w:rPr>
            </w:pPr>
            <w:r w:rsidRPr="005C0F53">
              <w:rPr>
                <w:rFonts w:ascii="Times New Roman" w:hAnsi="Times New Roman" w:cs="Times New Roman"/>
              </w:rPr>
              <w:t>Mengalami keadaan basah dan kering berganti-ganti</w:t>
            </w:r>
          </w:p>
          <w:p w14:paraId="6E6DE29F" w14:textId="77777777" w:rsidR="005C0F53" w:rsidRPr="005C0F53" w:rsidRDefault="005C0F53" w:rsidP="00CC73D5">
            <w:pPr>
              <w:pStyle w:val="ListParagraph"/>
              <w:numPr>
                <w:ilvl w:val="0"/>
                <w:numId w:val="47"/>
              </w:numPr>
              <w:spacing w:line="360" w:lineRule="auto"/>
              <w:ind w:left="426" w:hanging="426"/>
              <w:rPr>
                <w:rFonts w:ascii="Times New Roman" w:hAnsi="Times New Roman" w:cs="Times New Roman"/>
              </w:rPr>
            </w:pPr>
            <w:r w:rsidRPr="005C0F53">
              <w:rPr>
                <w:rFonts w:ascii="Times New Roman" w:hAnsi="Times New Roman" w:cs="Times New Roman"/>
              </w:rPr>
              <w:t>Mendapat pengaruh sulfat dan alkali dari tanah</w:t>
            </w:r>
          </w:p>
        </w:tc>
        <w:tc>
          <w:tcPr>
            <w:tcW w:w="1569" w:type="pct"/>
          </w:tcPr>
          <w:p w14:paraId="089BE820" w14:textId="77777777" w:rsidR="005C0F53" w:rsidRPr="005C0F53" w:rsidRDefault="005C0F53" w:rsidP="00770FDC">
            <w:pPr>
              <w:ind w:left="426" w:hanging="426"/>
              <w:rPr>
                <w:rFonts w:ascii="Times New Roman" w:hAnsi="Times New Roman" w:cs="Times New Roman"/>
              </w:rPr>
            </w:pPr>
          </w:p>
          <w:p w14:paraId="6024B890"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325</w:t>
            </w:r>
          </w:p>
          <w:p w14:paraId="7BC95B34" w14:textId="77777777" w:rsidR="005C0F53" w:rsidRPr="005C0F53" w:rsidRDefault="005C0F53" w:rsidP="00770FDC">
            <w:pPr>
              <w:ind w:left="426" w:hanging="426"/>
              <w:jc w:val="center"/>
              <w:rPr>
                <w:rFonts w:ascii="Times New Roman" w:hAnsi="Times New Roman" w:cs="Times New Roman"/>
              </w:rPr>
            </w:pPr>
          </w:p>
          <w:p w14:paraId="76BCD37F"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Lihat Tabel 5 (SNI)</w:t>
            </w:r>
          </w:p>
        </w:tc>
        <w:tc>
          <w:tcPr>
            <w:tcW w:w="1274" w:type="pct"/>
          </w:tcPr>
          <w:p w14:paraId="450AA7D9" w14:textId="77777777" w:rsidR="005C0F53" w:rsidRPr="005C0F53" w:rsidRDefault="005C0F53" w:rsidP="00770FDC">
            <w:pPr>
              <w:ind w:left="426" w:hanging="426"/>
              <w:rPr>
                <w:rFonts w:ascii="Times New Roman" w:hAnsi="Times New Roman" w:cs="Times New Roman"/>
              </w:rPr>
            </w:pPr>
          </w:p>
          <w:p w14:paraId="44D5FB49"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0,55</w:t>
            </w:r>
          </w:p>
          <w:p w14:paraId="6015F5FC" w14:textId="77777777" w:rsidR="005C0F53" w:rsidRPr="005C0F53" w:rsidRDefault="005C0F53" w:rsidP="00770FDC">
            <w:pPr>
              <w:ind w:left="426" w:hanging="426"/>
              <w:jc w:val="center"/>
              <w:rPr>
                <w:rFonts w:ascii="Times New Roman" w:hAnsi="Times New Roman" w:cs="Times New Roman"/>
              </w:rPr>
            </w:pPr>
          </w:p>
          <w:p w14:paraId="458AB5EA"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Lihat Tabel 5 (SNI)</w:t>
            </w:r>
          </w:p>
        </w:tc>
      </w:tr>
      <w:tr w:rsidR="005C0F53" w:rsidRPr="005C0F53" w14:paraId="0B07009A" w14:textId="77777777" w:rsidTr="00F45BA2">
        <w:tc>
          <w:tcPr>
            <w:tcW w:w="2157" w:type="pct"/>
          </w:tcPr>
          <w:p w14:paraId="23D4E146" w14:textId="77777777" w:rsidR="005C0F53" w:rsidRPr="005C0F53" w:rsidRDefault="005C0F53" w:rsidP="00770FDC">
            <w:pPr>
              <w:ind w:left="426" w:hanging="426"/>
              <w:rPr>
                <w:rFonts w:ascii="Times New Roman" w:hAnsi="Times New Roman" w:cs="Times New Roman"/>
              </w:rPr>
            </w:pPr>
            <w:r w:rsidRPr="005C0F53">
              <w:rPr>
                <w:rFonts w:ascii="Times New Roman" w:hAnsi="Times New Roman" w:cs="Times New Roman"/>
              </w:rPr>
              <w:t>Beton yang kontinu berhubungan:</w:t>
            </w:r>
          </w:p>
          <w:p w14:paraId="38D30B47" w14:textId="77777777" w:rsidR="005C0F53" w:rsidRPr="005C0F53" w:rsidRDefault="005C0F53" w:rsidP="00CC73D5">
            <w:pPr>
              <w:pStyle w:val="ListParagraph"/>
              <w:numPr>
                <w:ilvl w:val="0"/>
                <w:numId w:val="48"/>
              </w:numPr>
              <w:spacing w:line="360" w:lineRule="auto"/>
              <w:ind w:left="426" w:hanging="426"/>
              <w:rPr>
                <w:rFonts w:ascii="Times New Roman" w:hAnsi="Times New Roman" w:cs="Times New Roman"/>
              </w:rPr>
            </w:pPr>
            <w:r w:rsidRPr="005C0F53">
              <w:rPr>
                <w:rFonts w:ascii="Times New Roman" w:hAnsi="Times New Roman" w:cs="Times New Roman"/>
              </w:rPr>
              <w:t>Air tawar</w:t>
            </w:r>
          </w:p>
          <w:p w14:paraId="13647C43" w14:textId="77777777" w:rsidR="005C0F53" w:rsidRPr="005C0F53" w:rsidRDefault="005C0F53" w:rsidP="00CC73D5">
            <w:pPr>
              <w:pStyle w:val="ListParagraph"/>
              <w:numPr>
                <w:ilvl w:val="0"/>
                <w:numId w:val="48"/>
              </w:numPr>
              <w:spacing w:line="360" w:lineRule="auto"/>
              <w:ind w:left="426" w:hanging="426"/>
              <w:rPr>
                <w:rFonts w:ascii="Times New Roman" w:hAnsi="Times New Roman" w:cs="Times New Roman"/>
              </w:rPr>
            </w:pPr>
            <w:r w:rsidRPr="005C0F53">
              <w:rPr>
                <w:rFonts w:ascii="Times New Roman" w:hAnsi="Times New Roman" w:cs="Times New Roman"/>
              </w:rPr>
              <w:t>Air laut</w:t>
            </w:r>
          </w:p>
        </w:tc>
        <w:tc>
          <w:tcPr>
            <w:tcW w:w="1569" w:type="pct"/>
          </w:tcPr>
          <w:p w14:paraId="10FFC52C" w14:textId="77777777" w:rsidR="005C0F53" w:rsidRPr="005C0F53" w:rsidRDefault="005C0F53" w:rsidP="00770FDC">
            <w:pPr>
              <w:ind w:left="426" w:hanging="426"/>
              <w:rPr>
                <w:rFonts w:ascii="Times New Roman" w:hAnsi="Times New Roman" w:cs="Times New Roman"/>
              </w:rPr>
            </w:pPr>
          </w:p>
          <w:p w14:paraId="3F3BF09E"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Lihat Tabel 5 (SNI)</w:t>
            </w:r>
          </w:p>
        </w:tc>
        <w:tc>
          <w:tcPr>
            <w:tcW w:w="1274" w:type="pct"/>
          </w:tcPr>
          <w:p w14:paraId="798AA9BF" w14:textId="77777777" w:rsidR="005C0F53" w:rsidRPr="005C0F53" w:rsidRDefault="005C0F53" w:rsidP="00770FDC">
            <w:pPr>
              <w:ind w:left="426" w:hanging="426"/>
              <w:rPr>
                <w:rFonts w:ascii="Times New Roman" w:hAnsi="Times New Roman" w:cs="Times New Roman"/>
              </w:rPr>
            </w:pPr>
          </w:p>
          <w:p w14:paraId="579F081C" w14:textId="77777777" w:rsidR="005C0F53" w:rsidRPr="005C0F53" w:rsidRDefault="005C0F53" w:rsidP="00770FDC">
            <w:pPr>
              <w:ind w:left="426" w:hanging="426"/>
              <w:jc w:val="center"/>
              <w:rPr>
                <w:rFonts w:ascii="Times New Roman" w:hAnsi="Times New Roman" w:cs="Times New Roman"/>
              </w:rPr>
            </w:pPr>
            <w:r w:rsidRPr="005C0F53">
              <w:rPr>
                <w:rFonts w:ascii="Times New Roman" w:hAnsi="Times New Roman" w:cs="Times New Roman"/>
              </w:rPr>
              <w:t>Lihat Tabel 5 (SNI)</w:t>
            </w:r>
          </w:p>
        </w:tc>
      </w:tr>
    </w:tbl>
    <w:p w14:paraId="26AED309" w14:textId="77777777" w:rsidR="005C0F53" w:rsidRPr="009F63B4" w:rsidRDefault="005C0F53" w:rsidP="003A563A">
      <w:pPr>
        <w:spacing w:line="360" w:lineRule="auto"/>
        <w:jc w:val="center"/>
        <w:rPr>
          <w:rFonts w:ascii="Times New Roman" w:hAnsi="Times New Roman" w:cs="Times New Roman"/>
          <w:i/>
          <w:sz w:val="20"/>
          <w:szCs w:val="20"/>
          <w:lang w:val="id-ID"/>
        </w:rPr>
      </w:pPr>
      <w:r w:rsidRPr="009F63B4">
        <w:rPr>
          <w:rFonts w:ascii="Times New Roman" w:hAnsi="Times New Roman" w:cs="Times New Roman"/>
          <w:sz w:val="20"/>
          <w:szCs w:val="20"/>
          <w:lang w:val="id-ID"/>
        </w:rPr>
        <w:t>(</w:t>
      </w:r>
      <w:r w:rsidRPr="009F63B4">
        <w:rPr>
          <w:rFonts w:ascii="Times New Roman" w:hAnsi="Times New Roman" w:cs="Times New Roman"/>
          <w:i/>
          <w:sz w:val="20"/>
          <w:szCs w:val="20"/>
          <w:lang w:val="id-ID"/>
        </w:rPr>
        <w:t>sumber :</w:t>
      </w:r>
      <w:r w:rsidR="001631AF">
        <w:rPr>
          <w:rFonts w:ascii="Times New Roman" w:hAnsi="Times New Roman" w:cs="Times New Roman"/>
          <w:i/>
          <w:sz w:val="20"/>
          <w:szCs w:val="20"/>
        </w:rPr>
        <w:t xml:space="preserve"> SNI 03-2</w:t>
      </w:r>
      <w:r w:rsidR="001631AF">
        <w:rPr>
          <w:rFonts w:ascii="Times New Roman" w:hAnsi="Times New Roman" w:cs="Times New Roman"/>
          <w:i/>
          <w:sz w:val="20"/>
          <w:szCs w:val="20"/>
          <w:lang w:val="id-ID"/>
        </w:rPr>
        <w:t>834</w:t>
      </w:r>
      <w:r w:rsidRPr="009F63B4">
        <w:rPr>
          <w:rFonts w:ascii="Times New Roman" w:hAnsi="Times New Roman" w:cs="Times New Roman"/>
          <w:i/>
          <w:sz w:val="20"/>
          <w:szCs w:val="20"/>
        </w:rPr>
        <w:t>-2000</w:t>
      </w:r>
      <w:r w:rsidRPr="009F63B4">
        <w:rPr>
          <w:rFonts w:ascii="Times New Roman" w:hAnsi="Times New Roman" w:cs="Times New Roman"/>
          <w:i/>
          <w:sz w:val="20"/>
          <w:szCs w:val="20"/>
          <w:lang w:val="id-ID"/>
        </w:rPr>
        <w:t>)</w:t>
      </w:r>
    </w:p>
    <w:p w14:paraId="1BE2D7DD" w14:textId="77777777" w:rsidR="003E32BF" w:rsidRDefault="003E32BF" w:rsidP="00136184">
      <w:pPr>
        <w:pStyle w:val="ListParagraph"/>
        <w:spacing w:after="0" w:line="360" w:lineRule="auto"/>
        <w:ind w:left="567"/>
        <w:jc w:val="both"/>
        <w:rPr>
          <w:rFonts w:ascii="Times New Roman" w:hAnsi="Times New Roman" w:cs="Times New Roman"/>
          <w:sz w:val="24"/>
        </w:rPr>
      </w:pPr>
      <w:r w:rsidRPr="003E32BF">
        <w:rPr>
          <w:rFonts w:ascii="Times New Roman" w:hAnsi="Times New Roman" w:cs="Times New Roman"/>
          <w:sz w:val="24"/>
        </w:rPr>
        <w:t>Pada penelitian ini lokasi yang direncanakan yaitu beton akan digunakan di luar ruangan bangunan dan tidak terlindung dari hujan dan terik matahari langsung, sehingga nilai FAS maksimum adalah 0,60. Maka, nilai FAS yang digunakan</w:t>
      </w:r>
      <w:r>
        <w:rPr>
          <w:rFonts w:ascii="Times New Roman" w:hAnsi="Times New Roman" w:cs="Times New Roman"/>
          <w:sz w:val="24"/>
        </w:rPr>
        <w:t xml:space="preserve"> adalah yang terkecil yaitu</w:t>
      </w:r>
      <w:r w:rsidR="001631AF">
        <w:rPr>
          <w:rFonts w:ascii="Times New Roman" w:hAnsi="Times New Roman" w:cs="Times New Roman"/>
          <w:sz w:val="24"/>
        </w:rPr>
        <w:t xml:space="preserve"> 0,454</w:t>
      </w:r>
      <w:r w:rsidRPr="003E32BF">
        <w:rPr>
          <w:rFonts w:ascii="Times New Roman" w:hAnsi="Times New Roman" w:cs="Times New Roman"/>
          <w:sz w:val="24"/>
        </w:rPr>
        <w:t>.</w:t>
      </w:r>
    </w:p>
    <w:p w14:paraId="687FF9B9" w14:textId="77777777" w:rsidR="001631AF" w:rsidRDefault="001631AF" w:rsidP="00136184">
      <w:pPr>
        <w:pStyle w:val="ListParagraph"/>
        <w:spacing w:after="0" w:line="360" w:lineRule="auto"/>
        <w:ind w:left="567"/>
        <w:jc w:val="both"/>
        <w:rPr>
          <w:rFonts w:ascii="Times New Roman" w:hAnsi="Times New Roman" w:cs="Times New Roman"/>
          <w:sz w:val="24"/>
        </w:rPr>
      </w:pPr>
    </w:p>
    <w:p w14:paraId="109C1024" w14:textId="77777777" w:rsidR="001631AF" w:rsidRDefault="001631AF" w:rsidP="00136184">
      <w:pPr>
        <w:pStyle w:val="ListParagraph"/>
        <w:spacing w:after="0" w:line="360" w:lineRule="auto"/>
        <w:ind w:left="567"/>
        <w:jc w:val="both"/>
        <w:rPr>
          <w:rFonts w:ascii="Times New Roman" w:hAnsi="Times New Roman" w:cs="Times New Roman"/>
          <w:sz w:val="24"/>
        </w:rPr>
      </w:pPr>
    </w:p>
    <w:p w14:paraId="4E23F810" w14:textId="77777777" w:rsidR="00C06A1F" w:rsidRPr="00C06A1F" w:rsidRDefault="00C06A1F" w:rsidP="00136184">
      <w:pPr>
        <w:pStyle w:val="ListParagraph"/>
        <w:numPr>
          <w:ilvl w:val="0"/>
          <w:numId w:val="44"/>
        </w:numPr>
        <w:spacing w:line="360" w:lineRule="auto"/>
        <w:ind w:left="284" w:hanging="284"/>
        <w:jc w:val="both"/>
        <w:rPr>
          <w:rFonts w:ascii="Times New Roman" w:hAnsi="Times New Roman" w:cs="Times New Roman"/>
          <w:sz w:val="24"/>
          <w:szCs w:val="24"/>
        </w:rPr>
      </w:pPr>
      <w:r w:rsidRPr="00C06A1F">
        <w:rPr>
          <w:rFonts w:ascii="Times New Roman" w:hAnsi="Times New Roman" w:cs="Times New Roman"/>
          <w:sz w:val="24"/>
          <w:szCs w:val="24"/>
        </w:rPr>
        <w:t>Slump rencana = 60 – 180 mm</w:t>
      </w:r>
    </w:p>
    <w:p w14:paraId="54F0667D" w14:textId="77777777" w:rsidR="00401888" w:rsidRDefault="00C06A1F" w:rsidP="00136184">
      <w:pPr>
        <w:pStyle w:val="ListParagraph"/>
        <w:numPr>
          <w:ilvl w:val="0"/>
          <w:numId w:val="44"/>
        </w:numPr>
        <w:spacing w:line="360" w:lineRule="auto"/>
        <w:ind w:left="284" w:hanging="284"/>
        <w:jc w:val="both"/>
        <w:rPr>
          <w:rFonts w:ascii="Times New Roman" w:hAnsi="Times New Roman" w:cs="Times New Roman"/>
          <w:sz w:val="24"/>
          <w:szCs w:val="24"/>
        </w:rPr>
      </w:pPr>
      <w:r w:rsidRPr="00C06A1F">
        <w:rPr>
          <w:rFonts w:ascii="Times New Roman" w:hAnsi="Times New Roman" w:cs="Times New Roman"/>
          <w:sz w:val="24"/>
          <w:szCs w:val="24"/>
        </w:rPr>
        <w:t>Kadar air bebas dapat diperoleh dengan menggunakan Persamaan</w:t>
      </w:r>
      <w:r>
        <w:rPr>
          <w:rFonts w:ascii="Times New Roman" w:hAnsi="Times New Roman" w:cs="Times New Roman"/>
          <w:sz w:val="24"/>
          <w:szCs w:val="24"/>
        </w:rPr>
        <w:t xml:space="preserve"> 5.</w:t>
      </w:r>
      <w:r w:rsidR="00DE5939">
        <w:rPr>
          <w:rFonts w:ascii="Times New Roman" w:hAnsi="Times New Roman" w:cs="Times New Roman"/>
          <w:sz w:val="24"/>
          <w:szCs w:val="24"/>
        </w:rPr>
        <w:t>2</w:t>
      </w:r>
      <w:r>
        <w:rPr>
          <w:rFonts w:ascii="Times New Roman" w:hAnsi="Times New Roman" w:cs="Times New Roman"/>
          <w:sz w:val="24"/>
          <w:szCs w:val="24"/>
        </w:rPr>
        <w:t xml:space="preserve"> berikut ini</w:t>
      </w:r>
      <w:r w:rsidR="00401888">
        <w:rPr>
          <w:rFonts w:ascii="Times New Roman" w:hAnsi="Times New Roman" w:cs="Times New Roman"/>
          <w:sz w:val="24"/>
          <w:szCs w:val="24"/>
        </w:rPr>
        <w:t>.</w:t>
      </w:r>
    </w:p>
    <w:p w14:paraId="259899BC" w14:textId="77777777" w:rsidR="00401888" w:rsidRDefault="00C06A1F" w:rsidP="00401888">
      <w:pPr>
        <w:pStyle w:val="ListParagraph"/>
        <w:spacing w:after="0" w:line="240" w:lineRule="auto"/>
        <w:ind w:left="450"/>
        <w:jc w:val="both"/>
        <w:rPr>
          <w:rFonts w:ascii="Times New Roman" w:hAnsi="Times New Roman" w:cs="Times New Roman"/>
          <w:sz w:val="24"/>
          <w:szCs w:val="24"/>
        </w:rPr>
      </w:pPr>
      <w:r w:rsidRPr="00C06A1F">
        <w:rPr>
          <w:rFonts w:ascii="Times New Roman" w:hAnsi="Times New Roman" w:cs="Times New Roman"/>
          <w:sz w:val="24"/>
          <w:szCs w:val="24"/>
        </w:rPr>
        <w:tab/>
      </w:r>
    </w:p>
    <w:p w14:paraId="6A4E9058" w14:textId="77777777" w:rsidR="00C06A1F" w:rsidRDefault="00401888" w:rsidP="00136184">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Kadar air bebas</w:t>
      </w:r>
      <w:r>
        <w:rPr>
          <w:rFonts w:ascii="Times New Roman" w:hAnsi="Times New Roman" w:cs="Times New Roman"/>
          <w:sz w:val="24"/>
          <w:szCs w:val="24"/>
        </w:rPr>
        <w:tab/>
      </w:r>
      <w:r w:rsidR="00C06A1F" w:rsidRPr="00C06A1F">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2</m:t>
            </m:r>
          </m:num>
          <m:den>
            <m:r>
              <m:rPr>
                <m:sty m:val="p"/>
              </m:rPr>
              <w:rPr>
                <w:rFonts w:ascii="Cambria Math" w:hAnsi="Cambria Math" w:cs="Times New Roman"/>
                <w:sz w:val="24"/>
                <w:szCs w:val="24"/>
              </w:rPr>
              <m:t>3</m:t>
            </m:r>
          </m:den>
        </m:f>
      </m:oMath>
      <w:r w:rsidR="00C06A1F" w:rsidRPr="00C06A1F">
        <w:rPr>
          <w:rFonts w:ascii="Times New Roman" w:hAnsi="Times New Roman" w:cs="Times New Roman"/>
          <w:sz w:val="24"/>
          <w:szCs w:val="24"/>
        </w:rPr>
        <w:t xml:space="preserve"> × Wh + </w:t>
      </w:r>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3</m:t>
            </m:r>
          </m:den>
        </m:f>
      </m:oMath>
      <w:r w:rsidR="00C06A1F" w:rsidRPr="00C06A1F">
        <w:rPr>
          <w:rFonts w:ascii="Times New Roman" w:hAnsi="Times New Roman" w:cs="Times New Roman"/>
          <w:sz w:val="24"/>
          <w:szCs w:val="24"/>
        </w:rPr>
        <w:t xml:space="preserve"> × W</w:t>
      </w:r>
      <w:r w:rsidR="00C06A1F">
        <w:rPr>
          <w:rFonts w:ascii="Times New Roman" w:hAnsi="Times New Roman" w:cs="Times New Roman"/>
          <w:sz w:val="24"/>
          <w:szCs w:val="24"/>
        </w:rPr>
        <w:t>k</w:t>
      </w:r>
      <w:r w:rsidR="00C06A1F">
        <w:rPr>
          <w:rFonts w:ascii="Times New Roman" w:hAnsi="Times New Roman" w:cs="Times New Roman"/>
          <w:sz w:val="24"/>
          <w:szCs w:val="24"/>
        </w:rPr>
        <w:tab/>
      </w:r>
      <w:r w:rsidR="00C06A1F">
        <w:rPr>
          <w:rFonts w:ascii="Times New Roman" w:hAnsi="Times New Roman" w:cs="Times New Roman"/>
          <w:sz w:val="24"/>
          <w:szCs w:val="24"/>
        </w:rPr>
        <w:tab/>
      </w:r>
      <w:r w:rsidR="00C06A1F">
        <w:rPr>
          <w:rFonts w:ascii="Times New Roman" w:hAnsi="Times New Roman" w:cs="Times New Roman"/>
          <w:sz w:val="24"/>
          <w:szCs w:val="24"/>
        </w:rPr>
        <w:tab/>
      </w:r>
      <w:r w:rsidR="00C06A1F">
        <w:rPr>
          <w:rFonts w:ascii="Times New Roman" w:hAnsi="Times New Roman" w:cs="Times New Roman"/>
          <w:sz w:val="24"/>
          <w:szCs w:val="24"/>
        </w:rPr>
        <w:tab/>
      </w:r>
      <w:r w:rsidR="00DE5939">
        <w:rPr>
          <w:rFonts w:ascii="Times New Roman" w:hAnsi="Times New Roman" w:cs="Times New Roman"/>
          <w:sz w:val="24"/>
          <w:szCs w:val="24"/>
        </w:rPr>
        <w:tab/>
      </w:r>
      <w:r w:rsidR="00C06A1F" w:rsidRPr="00C06A1F">
        <w:rPr>
          <w:rFonts w:ascii="Times New Roman" w:hAnsi="Times New Roman" w:cs="Times New Roman"/>
          <w:sz w:val="24"/>
          <w:szCs w:val="24"/>
        </w:rPr>
        <w:t>(</w:t>
      </w:r>
      <w:r w:rsidR="00C06A1F">
        <w:rPr>
          <w:rFonts w:ascii="Times New Roman" w:hAnsi="Times New Roman" w:cs="Times New Roman"/>
          <w:sz w:val="24"/>
          <w:szCs w:val="24"/>
        </w:rPr>
        <w:t>5.</w:t>
      </w:r>
      <w:r w:rsidR="00DE5939">
        <w:rPr>
          <w:rFonts w:ascii="Times New Roman" w:hAnsi="Times New Roman" w:cs="Times New Roman"/>
          <w:sz w:val="24"/>
          <w:szCs w:val="24"/>
        </w:rPr>
        <w:t>2</w:t>
      </w:r>
      <w:r w:rsidR="00C06A1F" w:rsidRPr="00C06A1F">
        <w:rPr>
          <w:rFonts w:ascii="Times New Roman" w:hAnsi="Times New Roman" w:cs="Times New Roman"/>
          <w:sz w:val="24"/>
          <w:szCs w:val="24"/>
        </w:rPr>
        <w:t>)</w:t>
      </w:r>
    </w:p>
    <w:p w14:paraId="63047202" w14:textId="77777777" w:rsidR="00401888" w:rsidRPr="00C06A1F" w:rsidRDefault="00401888" w:rsidP="00401888">
      <w:pPr>
        <w:pStyle w:val="ListParagraph"/>
        <w:spacing w:after="0" w:line="240" w:lineRule="auto"/>
        <w:ind w:left="450"/>
        <w:jc w:val="both"/>
        <w:rPr>
          <w:rFonts w:ascii="Times New Roman" w:hAnsi="Times New Roman" w:cs="Times New Roman"/>
          <w:sz w:val="24"/>
          <w:szCs w:val="24"/>
        </w:rPr>
      </w:pPr>
    </w:p>
    <w:p w14:paraId="3C96A219" w14:textId="77777777" w:rsidR="00C06A1F" w:rsidRDefault="00C06A1F" w:rsidP="00136184">
      <w:pPr>
        <w:pStyle w:val="ListParagraph"/>
        <w:spacing w:after="0" w:line="360" w:lineRule="auto"/>
        <w:ind w:left="284"/>
        <w:jc w:val="both"/>
        <w:rPr>
          <w:rFonts w:ascii="Times New Roman" w:hAnsi="Times New Roman" w:cs="Times New Roman"/>
          <w:sz w:val="24"/>
          <w:szCs w:val="24"/>
        </w:rPr>
      </w:pPr>
      <w:r w:rsidRPr="00C06A1F">
        <w:rPr>
          <w:rFonts w:ascii="Times New Roman" w:hAnsi="Times New Roman" w:cs="Times New Roman"/>
          <w:sz w:val="24"/>
          <w:szCs w:val="24"/>
        </w:rPr>
        <w:t>Dengan:</w:t>
      </w:r>
    </w:p>
    <w:p w14:paraId="79D57E15" w14:textId="77777777" w:rsidR="00C06A1F" w:rsidRPr="00C06A1F" w:rsidRDefault="00C06A1F" w:rsidP="00136184">
      <w:pPr>
        <w:pStyle w:val="ListParagraph"/>
        <w:spacing w:after="0" w:line="360" w:lineRule="auto"/>
        <w:ind w:left="284"/>
        <w:jc w:val="both"/>
        <w:rPr>
          <w:rFonts w:ascii="Times New Roman" w:hAnsi="Times New Roman" w:cs="Times New Roman"/>
          <w:sz w:val="24"/>
          <w:szCs w:val="24"/>
        </w:rPr>
      </w:pPr>
      <w:r w:rsidRPr="00C06A1F">
        <w:rPr>
          <w:rFonts w:ascii="Times New Roman" w:hAnsi="Times New Roman" w:cs="Times New Roman"/>
          <w:sz w:val="24"/>
          <w:szCs w:val="24"/>
        </w:rPr>
        <w:t>Wh</w:t>
      </w:r>
      <w:r w:rsidRPr="00C06A1F">
        <w:rPr>
          <w:rFonts w:ascii="Times New Roman" w:hAnsi="Times New Roman" w:cs="Times New Roman"/>
          <w:sz w:val="24"/>
          <w:szCs w:val="24"/>
        </w:rPr>
        <w:tab/>
      </w:r>
      <w:r w:rsidRPr="00C06A1F">
        <w:rPr>
          <w:rFonts w:ascii="Times New Roman" w:hAnsi="Times New Roman" w:cs="Times New Roman"/>
          <w:sz w:val="24"/>
          <w:szCs w:val="24"/>
        </w:rPr>
        <w:tab/>
        <w:t>= Perkiraan jumlah air untuk agregat halus</w:t>
      </w:r>
    </w:p>
    <w:p w14:paraId="0E52E624" w14:textId="77777777" w:rsidR="00C06A1F" w:rsidRDefault="00C06A1F" w:rsidP="00136184">
      <w:pPr>
        <w:pStyle w:val="ListParagraph"/>
        <w:spacing w:after="0" w:line="360" w:lineRule="auto"/>
        <w:ind w:left="284"/>
        <w:jc w:val="both"/>
        <w:rPr>
          <w:rFonts w:ascii="Times New Roman" w:hAnsi="Times New Roman" w:cs="Times New Roman"/>
          <w:sz w:val="24"/>
          <w:szCs w:val="24"/>
        </w:rPr>
      </w:pPr>
      <w:r w:rsidRPr="00C06A1F">
        <w:rPr>
          <w:rFonts w:ascii="Times New Roman" w:hAnsi="Times New Roman" w:cs="Times New Roman"/>
          <w:sz w:val="24"/>
          <w:szCs w:val="24"/>
        </w:rPr>
        <w:t>Wk</w:t>
      </w:r>
      <w:r w:rsidRPr="00C06A1F">
        <w:rPr>
          <w:rFonts w:ascii="Times New Roman" w:hAnsi="Times New Roman" w:cs="Times New Roman"/>
          <w:sz w:val="24"/>
          <w:szCs w:val="24"/>
        </w:rPr>
        <w:tab/>
      </w:r>
      <w:r w:rsidRPr="00C06A1F">
        <w:rPr>
          <w:rFonts w:ascii="Times New Roman" w:hAnsi="Times New Roman" w:cs="Times New Roman"/>
          <w:sz w:val="24"/>
          <w:szCs w:val="24"/>
        </w:rPr>
        <w:tab/>
        <w:t>= Perkiraan jumlah air untuk agregat kasar</w:t>
      </w:r>
    </w:p>
    <w:p w14:paraId="1D53A5F5" w14:textId="77777777" w:rsidR="003A563A" w:rsidRDefault="003A563A" w:rsidP="003A563A">
      <w:pPr>
        <w:pStyle w:val="ListParagraph"/>
        <w:spacing w:after="0" w:line="240" w:lineRule="auto"/>
        <w:ind w:left="450"/>
        <w:jc w:val="both"/>
        <w:rPr>
          <w:rFonts w:ascii="Times New Roman" w:hAnsi="Times New Roman" w:cs="Times New Roman"/>
          <w:sz w:val="24"/>
          <w:szCs w:val="24"/>
        </w:rPr>
      </w:pPr>
    </w:p>
    <w:p w14:paraId="2D12684B" w14:textId="08EDE1A5" w:rsidR="00C06A1F" w:rsidRPr="0086297E" w:rsidRDefault="00975465" w:rsidP="00975465">
      <w:pPr>
        <w:pStyle w:val="Caption"/>
        <w:rPr>
          <w:rFonts w:eastAsiaTheme="minorEastAsia" w:cs="Times New Roman"/>
          <w:b w:val="0"/>
          <w:szCs w:val="24"/>
        </w:rPr>
      </w:pPr>
      <w:bookmarkStart w:id="108" w:name="_Toc511159748"/>
      <w:r>
        <w:t>Tabel 5.</w:t>
      </w:r>
      <w:r>
        <w:fldChar w:fldCharType="begin"/>
      </w:r>
      <w:r>
        <w:instrText xml:space="preserve"> SEQ Tabel_5. \* ARABIC </w:instrText>
      </w:r>
      <w:r>
        <w:fldChar w:fldCharType="separate"/>
      </w:r>
      <w:r w:rsidR="003E604A">
        <w:rPr>
          <w:noProof/>
        </w:rPr>
        <w:t>15</w:t>
      </w:r>
      <w:r>
        <w:fldChar w:fldCharType="end"/>
      </w:r>
      <w:r w:rsidR="00C06A1F" w:rsidRPr="0086297E">
        <w:rPr>
          <w:rFonts w:eastAsiaTheme="minorEastAsia" w:cs="Times New Roman"/>
          <w:b w:val="0"/>
          <w:szCs w:val="24"/>
        </w:rPr>
        <w:t xml:space="preserve"> </w:t>
      </w:r>
      <w:r w:rsidR="00C06A1F" w:rsidRPr="00975465">
        <w:rPr>
          <w:rFonts w:eastAsiaTheme="minorEastAsia" w:cs="Times New Roman"/>
          <w:szCs w:val="24"/>
        </w:rPr>
        <w:t>Perkiraan Kadar Air Bebas Tiap Meter Kubik Beton</w:t>
      </w:r>
      <w:bookmarkEnd w:id="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1849"/>
        <w:gridCol w:w="874"/>
        <w:gridCol w:w="985"/>
        <w:gridCol w:w="985"/>
        <w:gridCol w:w="1096"/>
      </w:tblGrid>
      <w:tr w:rsidR="00C06A1F" w:rsidRPr="0086297E" w14:paraId="716F5736" w14:textId="77777777" w:rsidTr="003A563A">
        <w:tc>
          <w:tcPr>
            <w:tcW w:w="1349" w:type="pct"/>
            <w:vMerge w:val="restart"/>
            <w:vAlign w:val="center"/>
          </w:tcPr>
          <w:p w14:paraId="3637D93E" w14:textId="77777777" w:rsidR="00C06A1F" w:rsidRPr="0086297E" w:rsidRDefault="00C06A1F" w:rsidP="00770FDC">
            <w:pPr>
              <w:pStyle w:val="ListParagraph"/>
              <w:ind w:left="0"/>
              <w:jc w:val="center"/>
              <w:rPr>
                <w:rFonts w:ascii="Times New Roman" w:eastAsiaTheme="minorEastAsia" w:hAnsi="Times New Roman" w:cs="Times New Roman"/>
                <w:b/>
              </w:rPr>
            </w:pPr>
            <w:r w:rsidRPr="0086297E">
              <w:rPr>
                <w:rFonts w:ascii="Times New Roman" w:eastAsiaTheme="minorEastAsia" w:hAnsi="Times New Roman" w:cs="Times New Roman"/>
                <w:b/>
              </w:rPr>
              <w:t>Ukuran besar butir agregat maksimum (mm)</w:t>
            </w:r>
          </w:p>
        </w:tc>
        <w:tc>
          <w:tcPr>
            <w:tcW w:w="1167" w:type="pct"/>
            <w:vMerge w:val="restart"/>
            <w:vAlign w:val="center"/>
          </w:tcPr>
          <w:p w14:paraId="1795EAC1" w14:textId="77777777" w:rsidR="00C06A1F" w:rsidRPr="0086297E" w:rsidRDefault="00C06A1F" w:rsidP="00770FDC">
            <w:pPr>
              <w:pStyle w:val="ListParagraph"/>
              <w:ind w:left="0"/>
              <w:jc w:val="center"/>
              <w:rPr>
                <w:rFonts w:ascii="Times New Roman" w:eastAsiaTheme="minorEastAsia" w:hAnsi="Times New Roman" w:cs="Times New Roman"/>
                <w:b/>
              </w:rPr>
            </w:pPr>
            <w:r w:rsidRPr="0086297E">
              <w:rPr>
                <w:rFonts w:ascii="Times New Roman" w:eastAsiaTheme="minorEastAsia" w:hAnsi="Times New Roman" w:cs="Times New Roman"/>
                <w:b/>
              </w:rPr>
              <w:t>Jenis agregat</w:t>
            </w:r>
          </w:p>
        </w:tc>
        <w:tc>
          <w:tcPr>
            <w:tcW w:w="2484" w:type="pct"/>
            <w:gridSpan w:val="4"/>
            <w:vAlign w:val="center"/>
          </w:tcPr>
          <w:p w14:paraId="6D5BAFAC" w14:textId="77777777" w:rsidR="00C06A1F" w:rsidRPr="0086297E" w:rsidRDefault="00C06A1F" w:rsidP="00770FDC">
            <w:pPr>
              <w:pStyle w:val="ListParagraph"/>
              <w:ind w:left="0"/>
              <w:jc w:val="center"/>
              <w:rPr>
                <w:rFonts w:ascii="Times New Roman" w:eastAsiaTheme="minorEastAsia" w:hAnsi="Times New Roman" w:cs="Times New Roman"/>
                <w:b/>
              </w:rPr>
            </w:pPr>
            <w:r w:rsidRPr="0086297E">
              <w:rPr>
                <w:rFonts w:ascii="Times New Roman" w:eastAsiaTheme="minorEastAsia" w:hAnsi="Times New Roman" w:cs="Times New Roman"/>
                <w:b/>
              </w:rPr>
              <w:t>Slump (mm)</w:t>
            </w:r>
          </w:p>
        </w:tc>
      </w:tr>
      <w:tr w:rsidR="00C06A1F" w:rsidRPr="0086297E" w14:paraId="1E4A5199" w14:textId="77777777" w:rsidTr="00AE002F">
        <w:tc>
          <w:tcPr>
            <w:tcW w:w="1349" w:type="pct"/>
            <w:vMerge/>
          </w:tcPr>
          <w:p w14:paraId="5771AB07" w14:textId="77777777" w:rsidR="00C06A1F" w:rsidRPr="0086297E" w:rsidRDefault="00C06A1F" w:rsidP="00770FDC">
            <w:pPr>
              <w:pStyle w:val="ListParagraph"/>
              <w:ind w:left="0"/>
              <w:rPr>
                <w:rFonts w:ascii="Times New Roman" w:eastAsiaTheme="minorEastAsia" w:hAnsi="Times New Roman" w:cs="Times New Roman"/>
                <w:b/>
              </w:rPr>
            </w:pPr>
          </w:p>
        </w:tc>
        <w:tc>
          <w:tcPr>
            <w:tcW w:w="1167" w:type="pct"/>
            <w:vMerge/>
          </w:tcPr>
          <w:p w14:paraId="3EBB017C" w14:textId="77777777" w:rsidR="00C06A1F" w:rsidRPr="0086297E" w:rsidRDefault="00C06A1F" w:rsidP="00770FDC">
            <w:pPr>
              <w:pStyle w:val="ListParagraph"/>
              <w:ind w:left="0"/>
              <w:rPr>
                <w:rFonts w:ascii="Times New Roman" w:eastAsiaTheme="minorEastAsia" w:hAnsi="Times New Roman" w:cs="Times New Roman"/>
                <w:b/>
              </w:rPr>
            </w:pPr>
          </w:p>
        </w:tc>
        <w:tc>
          <w:tcPr>
            <w:tcW w:w="551" w:type="pct"/>
            <w:vAlign w:val="center"/>
          </w:tcPr>
          <w:p w14:paraId="2734D900" w14:textId="77777777" w:rsidR="00C06A1F" w:rsidRPr="0086297E" w:rsidRDefault="00C06A1F" w:rsidP="00770FDC">
            <w:pPr>
              <w:pStyle w:val="ListParagraph"/>
              <w:ind w:left="0"/>
              <w:jc w:val="center"/>
              <w:rPr>
                <w:rFonts w:ascii="Times New Roman" w:eastAsiaTheme="minorEastAsia" w:hAnsi="Times New Roman" w:cs="Times New Roman"/>
                <w:b/>
              </w:rPr>
            </w:pPr>
            <w:r w:rsidRPr="0086297E">
              <w:rPr>
                <w:rFonts w:ascii="Times New Roman" w:eastAsiaTheme="minorEastAsia" w:hAnsi="Times New Roman" w:cs="Times New Roman"/>
                <w:b/>
              </w:rPr>
              <w:t>0 - 10</w:t>
            </w:r>
          </w:p>
        </w:tc>
        <w:tc>
          <w:tcPr>
            <w:tcW w:w="621" w:type="pct"/>
            <w:vAlign w:val="center"/>
          </w:tcPr>
          <w:p w14:paraId="31759E82" w14:textId="77777777" w:rsidR="00C06A1F" w:rsidRPr="0086297E" w:rsidRDefault="00C06A1F" w:rsidP="00770FDC">
            <w:pPr>
              <w:pStyle w:val="ListParagraph"/>
              <w:ind w:left="0"/>
              <w:jc w:val="center"/>
              <w:rPr>
                <w:rFonts w:ascii="Times New Roman" w:eastAsiaTheme="minorEastAsia" w:hAnsi="Times New Roman" w:cs="Times New Roman"/>
                <w:b/>
              </w:rPr>
            </w:pPr>
            <w:r w:rsidRPr="0086297E">
              <w:rPr>
                <w:rFonts w:ascii="Times New Roman" w:eastAsiaTheme="minorEastAsia" w:hAnsi="Times New Roman" w:cs="Times New Roman"/>
                <w:b/>
              </w:rPr>
              <w:t>10 - 30</w:t>
            </w:r>
          </w:p>
        </w:tc>
        <w:tc>
          <w:tcPr>
            <w:tcW w:w="621" w:type="pct"/>
            <w:vAlign w:val="center"/>
          </w:tcPr>
          <w:p w14:paraId="084E9BF9" w14:textId="77777777" w:rsidR="00C06A1F" w:rsidRPr="0086297E" w:rsidRDefault="00C06A1F" w:rsidP="00770FDC">
            <w:pPr>
              <w:pStyle w:val="ListParagraph"/>
              <w:ind w:left="0"/>
              <w:jc w:val="center"/>
              <w:rPr>
                <w:rFonts w:ascii="Times New Roman" w:eastAsiaTheme="minorEastAsia" w:hAnsi="Times New Roman" w:cs="Times New Roman"/>
                <w:b/>
              </w:rPr>
            </w:pPr>
            <w:r w:rsidRPr="0086297E">
              <w:rPr>
                <w:rFonts w:ascii="Times New Roman" w:eastAsiaTheme="minorEastAsia" w:hAnsi="Times New Roman" w:cs="Times New Roman"/>
                <w:b/>
              </w:rPr>
              <w:t>30 - 60</w:t>
            </w:r>
          </w:p>
        </w:tc>
        <w:tc>
          <w:tcPr>
            <w:tcW w:w="691" w:type="pct"/>
            <w:vAlign w:val="center"/>
          </w:tcPr>
          <w:p w14:paraId="4AC26284" w14:textId="77777777" w:rsidR="00C06A1F" w:rsidRPr="0086297E" w:rsidRDefault="00E9706E" w:rsidP="00770FDC">
            <w:pPr>
              <w:pStyle w:val="ListParagraph"/>
              <w:ind w:left="0"/>
              <w:jc w:val="center"/>
              <w:rPr>
                <w:rFonts w:ascii="Times New Roman" w:eastAsiaTheme="minorEastAsia" w:hAnsi="Times New Roman" w:cs="Times New Roman"/>
                <w:b/>
              </w:rPr>
            </w:pPr>
            <w:r>
              <w:rPr>
                <w:rFonts w:ascii="Times New Roman" w:eastAsiaTheme="minorEastAsia" w:hAnsi="Times New Roman" w:cs="Times New Roman"/>
                <w:b/>
              </w:rPr>
              <w:t>60 - 18</w:t>
            </w:r>
            <w:r w:rsidR="00C06A1F" w:rsidRPr="0086297E">
              <w:rPr>
                <w:rFonts w:ascii="Times New Roman" w:eastAsiaTheme="minorEastAsia" w:hAnsi="Times New Roman" w:cs="Times New Roman"/>
                <w:b/>
              </w:rPr>
              <w:t>0</w:t>
            </w:r>
          </w:p>
        </w:tc>
      </w:tr>
      <w:tr w:rsidR="00C06A1F" w:rsidRPr="0086297E" w14:paraId="56591E76" w14:textId="77777777" w:rsidTr="00AE002F">
        <w:tc>
          <w:tcPr>
            <w:tcW w:w="1349" w:type="pct"/>
            <w:vMerge w:val="restart"/>
            <w:vAlign w:val="center"/>
          </w:tcPr>
          <w:p w14:paraId="242926C9"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10</w:t>
            </w:r>
          </w:p>
        </w:tc>
        <w:tc>
          <w:tcPr>
            <w:tcW w:w="1167" w:type="pct"/>
            <w:vAlign w:val="center"/>
          </w:tcPr>
          <w:p w14:paraId="59C1BC71" w14:textId="77777777" w:rsidR="00C06A1F" w:rsidRPr="0086297E" w:rsidRDefault="00C06A1F" w:rsidP="00770FDC">
            <w:pPr>
              <w:pStyle w:val="ListParagraph"/>
              <w:ind w:left="0"/>
              <w:rPr>
                <w:rFonts w:ascii="Times New Roman" w:eastAsiaTheme="minorEastAsia" w:hAnsi="Times New Roman" w:cs="Times New Roman"/>
              </w:rPr>
            </w:pPr>
            <w:r w:rsidRPr="0086297E">
              <w:rPr>
                <w:rFonts w:ascii="Times New Roman" w:eastAsiaTheme="minorEastAsia" w:hAnsi="Times New Roman" w:cs="Times New Roman"/>
              </w:rPr>
              <w:t>Batu tak dipecah</w:t>
            </w:r>
          </w:p>
        </w:tc>
        <w:tc>
          <w:tcPr>
            <w:tcW w:w="551" w:type="pct"/>
            <w:vAlign w:val="center"/>
          </w:tcPr>
          <w:p w14:paraId="78672991"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150</w:t>
            </w:r>
          </w:p>
        </w:tc>
        <w:tc>
          <w:tcPr>
            <w:tcW w:w="621" w:type="pct"/>
            <w:vAlign w:val="center"/>
          </w:tcPr>
          <w:p w14:paraId="28B29CCF"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180</w:t>
            </w:r>
          </w:p>
        </w:tc>
        <w:tc>
          <w:tcPr>
            <w:tcW w:w="621" w:type="pct"/>
            <w:vAlign w:val="center"/>
          </w:tcPr>
          <w:p w14:paraId="673671DC"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205</w:t>
            </w:r>
          </w:p>
        </w:tc>
        <w:tc>
          <w:tcPr>
            <w:tcW w:w="691" w:type="pct"/>
            <w:vAlign w:val="center"/>
          </w:tcPr>
          <w:p w14:paraId="2EBAFBC2"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225</w:t>
            </w:r>
          </w:p>
        </w:tc>
      </w:tr>
      <w:tr w:rsidR="00C06A1F" w:rsidRPr="0086297E" w14:paraId="559ED31E" w14:textId="77777777" w:rsidTr="00AE002F">
        <w:tc>
          <w:tcPr>
            <w:tcW w:w="1349" w:type="pct"/>
            <w:vMerge/>
            <w:vAlign w:val="center"/>
          </w:tcPr>
          <w:p w14:paraId="33F27EAB" w14:textId="77777777" w:rsidR="00C06A1F" w:rsidRPr="0086297E" w:rsidRDefault="00C06A1F" w:rsidP="00770FDC">
            <w:pPr>
              <w:pStyle w:val="ListParagraph"/>
              <w:ind w:left="0"/>
              <w:jc w:val="center"/>
              <w:rPr>
                <w:rFonts w:ascii="Times New Roman" w:eastAsiaTheme="minorEastAsia" w:hAnsi="Times New Roman" w:cs="Times New Roman"/>
              </w:rPr>
            </w:pPr>
          </w:p>
        </w:tc>
        <w:tc>
          <w:tcPr>
            <w:tcW w:w="1167" w:type="pct"/>
            <w:vAlign w:val="center"/>
          </w:tcPr>
          <w:p w14:paraId="78F22BE0" w14:textId="77777777" w:rsidR="00C06A1F" w:rsidRPr="0086297E" w:rsidRDefault="00C06A1F" w:rsidP="00770FDC">
            <w:pPr>
              <w:pStyle w:val="ListParagraph"/>
              <w:ind w:left="0"/>
              <w:rPr>
                <w:rFonts w:ascii="Times New Roman" w:eastAsiaTheme="minorEastAsia" w:hAnsi="Times New Roman" w:cs="Times New Roman"/>
              </w:rPr>
            </w:pPr>
            <w:r w:rsidRPr="0086297E">
              <w:rPr>
                <w:rFonts w:ascii="Times New Roman" w:eastAsiaTheme="minorEastAsia" w:hAnsi="Times New Roman" w:cs="Times New Roman"/>
              </w:rPr>
              <w:t>Batu Pecah</w:t>
            </w:r>
          </w:p>
        </w:tc>
        <w:tc>
          <w:tcPr>
            <w:tcW w:w="551" w:type="pct"/>
            <w:vAlign w:val="center"/>
          </w:tcPr>
          <w:p w14:paraId="7D8A34B2"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180</w:t>
            </w:r>
          </w:p>
        </w:tc>
        <w:tc>
          <w:tcPr>
            <w:tcW w:w="621" w:type="pct"/>
            <w:vAlign w:val="center"/>
          </w:tcPr>
          <w:p w14:paraId="3A14887A"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205</w:t>
            </w:r>
          </w:p>
        </w:tc>
        <w:tc>
          <w:tcPr>
            <w:tcW w:w="621" w:type="pct"/>
            <w:vAlign w:val="center"/>
          </w:tcPr>
          <w:p w14:paraId="40C474E1"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230</w:t>
            </w:r>
          </w:p>
        </w:tc>
        <w:tc>
          <w:tcPr>
            <w:tcW w:w="691" w:type="pct"/>
            <w:vAlign w:val="center"/>
          </w:tcPr>
          <w:p w14:paraId="4BC4BD4B"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250</w:t>
            </w:r>
          </w:p>
        </w:tc>
      </w:tr>
      <w:tr w:rsidR="00C06A1F" w:rsidRPr="0086297E" w14:paraId="6E62EC15" w14:textId="77777777" w:rsidTr="00AE002F">
        <w:tc>
          <w:tcPr>
            <w:tcW w:w="1349" w:type="pct"/>
            <w:vMerge w:val="restart"/>
            <w:vAlign w:val="center"/>
          </w:tcPr>
          <w:p w14:paraId="4915FCD1"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20</w:t>
            </w:r>
          </w:p>
        </w:tc>
        <w:tc>
          <w:tcPr>
            <w:tcW w:w="1167" w:type="pct"/>
            <w:vAlign w:val="center"/>
          </w:tcPr>
          <w:p w14:paraId="6B90AC60" w14:textId="77777777" w:rsidR="00C06A1F" w:rsidRPr="0086297E" w:rsidRDefault="00C06A1F" w:rsidP="00770FDC">
            <w:pPr>
              <w:pStyle w:val="ListParagraph"/>
              <w:ind w:left="0"/>
              <w:rPr>
                <w:rFonts w:ascii="Times New Roman" w:eastAsiaTheme="minorEastAsia" w:hAnsi="Times New Roman" w:cs="Times New Roman"/>
              </w:rPr>
            </w:pPr>
            <w:r w:rsidRPr="0086297E">
              <w:rPr>
                <w:rFonts w:ascii="Times New Roman" w:eastAsiaTheme="minorEastAsia" w:hAnsi="Times New Roman" w:cs="Times New Roman"/>
              </w:rPr>
              <w:t>Batu tak dipecah</w:t>
            </w:r>
          </w:p>
        </w:tc>
        <w:tc>
          <w:tcPr>
            <w:tcW w:w="551" w:type="pct"/>
            <w:vAlign w:val="center"/>
          </w:tcPr>
          <w:p w14:paraId="2831BF89"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135</w:t>
            </w:r>
          </w:p>
        </w:tc>
        <w:tc>
          <w:tcPr>
            <w:tcW w:w="621" w:type="pct"/>
            <w:vAlign w:val="center"/>
          </w:tcPr>
          <w:p w14:paraId="178DAA89"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160</w:t>
            </w:r>
          </w:p>
        </w:tc>
        <w:tc>
          <w:tcPr>
            <w:tcW w:w="621" w:type="pct"/>
            <w:vAlign w:val="center"/>
          </w:tcPr>
          <w:p w14:paraId="30D4135A"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180</w:t>
            </w:r>
          </w:p>
        </w:tc>
        <w:tc>
          <w:tcPr>
            <w:tcW w:w="691" w:type="pct"/>
            <w:vAlign w:val="center"/>
          </w:tcPr>
          <w:p w14:paraId="52F72568"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195</w:t>
            </w:r>
          </w:p>
        </w:tc>
      </w:tr>
      <w:tr w:rsidR="00C06A1F" w:rsidRPr="0086297E" w14:paraId="56A247AA" w14:textId="77777777" w:rsidTr="00AE002F">
        <w:tc>
          <w:tcPr>
            <w:tcW w:w="1349" w:type="pct"/>
            <w:vMerge/>
            <w:vAlign w:val="center"/>
          </w:tcPr>
          <w:p w14:paraId="6407D1A5" w14:textId="77777777" w:rsidR="00C06A1F" w:rsidRPr="0086297E" w:rsidRDefault="00C06A1F" w:rsidP="00770FDC">
            <w:pPr>
              <w:pStyle w:val="ListParagraph"/>
              <w:ind w:left="0"/>
              <w:jc w:val="center"/>
              <w:rPr>
                <w:rFonts w:ascii="Times New Roman" w:eastAsiaTheme="minorEastAsia" w:hAnsi="Times New Roman" w:cs="Times New Roman"/>
              </w:rPr>
            </w:pPr>
          </w:p>
        </w:tc>
        <w:tc>
          <w:tcPr>
            <w:tcW w:w="1167" w:type="pct"/>
            <w:vAlign w:val="center"/>
          </w:tcPr>
          <w:p w14:paraId="1B029610" w14:textId="77777777" w:rsidR="00C06A1F" w:rsidRPr="0086297E" w:rsidRDefault="00C06A1F" w:rsidP="00770FDC">
            <w:pPr>
              <w:pStyle w:val="ListParagraph"/>
              <w:ind w:left="0"/>
              <w:rPr>
                <w:rFonts w:ascii="Times New Roman" w:eastAsiaTheme="minorEastAsia" w:hAnsi="Times New Roman" w:cs="Times New Roman"/>
              </w:rPr>
            </w:pPr>
            <w:r w:rsidRPr="0086297E">
              <w:rPr>
                <w:rFonts w:ascii="Times New Roman" w:eastAsiaTheme="minorEastAsia" w:hAnsi="Times New Roman" w:cs="Times New Roman"/>
              </w:rPr>
              <w:t>Batu Pecah</w:t>
            </w:r>
          </w:p>
        </w:tc>
        <w:tc>
          <w:tcPr>
            <w:tcW w:w="551" w:type="pct"/>
            <w:vAlign w:val="center"/>
          </w:tcPr>
          <w:p w14:paraId="4D43A599"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170</w:t>
            </w:r>
          </w:p>
        </w:tc>
        <w:tc>
          <w:tcPr>
            <w:tcW w:w="621" w:type="pct"/>
            <w:vAlign w:val="center"/>
          </w:tcPr>
          <w:p w14:paraId="3734CADB"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190</w:t>
            </w:r>
          </w:p>
        </w:tc>
        <w:tc>
          <w:tcPr>
            <w:tcW w:w="621" w:type="pct"/>
            <w:vAlign w:val="center"/>
          </w:tcPr>
          <w:p w14:paraId="7F56F917"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210</w:t>
            </w:r>
          </w:p>
        </w:tc>
        <w:tc>
          <w:tcPr>
            <w:tcW w:w="691" w:type="pct"/>
            <w:vAlign w:val="center"/>
          </w:tcPr>
          <w:p w14:paraId="469ED6C6"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225</w:t>
            </w:r>
          </w:p>
        </w:tc>
      </w:tr>
      <w:tr w:rsidR="00C06A1F" w:rsidRPr="0086297E" w14:paraId="36D8A791" w14:textId="77777777" w:rsidTr="00AE002F">
        <w:tc>
          <w:tcPr>
            <w:tcW w:w="1349" w:type="pct"/>
            <w:vMerge w:val="restart"/>
            <w:vAlign w:val="center"/>
          </w:tcPr>
          <w:p w14:paraId="2AA42784"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40</w:t>
            </w:r>
          </w:p>
        </w:tc>
        <w:tc>
          <w:tcPr>
            <w:tcW w:w="1167" w:type="pct"/>
            <w:vAlign w:val="center"/>
          </w:tcPr>
          <w:p w14:paraId="768CB5DC" w14:textId="77777777" w:rsidR="00C06A1F" w:rsidRPr="0086297E" w:rsidRDefault="00C06A1F" w:rsidP="00770FDC">
            <w:pPr>
              <w:pStyle w:val="ListParagraph"/>
              <w:ind w:left="0"/>
              <w:rPr>
                <w:rFonts w:ascii="Times New Roman" w:eastAsiaTheme="minorEastAsia" w:hAnsi="Times New Roman" w:cs="Times New Roman"/>
              </w:rPr>
            </w:pPr>
            <w:r w:rsidRPr="0086297E">
              <w:rPr>
                <w:rFonts w:ascii="Times New Roman" w:eastAsiaTheme="minorEastAsia" w:hAnsi="Times New Roman" w:cs="Times New Roman"/>
              </w:rPr>
              <w:t>Batu tak dipecah</w:t>
            </w:r>
          </w:p>
        </w:tc>
        <w:tc>
          <w:tcPr>
            <w:tcW w:w="551" w:type="pct"/>
            <w:vAlign w:val="center"/>
          </w:tcPr>
          <w:p w14:paraId="0F29C0FF"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115</w:t>
            </w:r>
          </w:p>
        </w:tc>
        <w:tc>
          <w:tcPr>
            <w:tcW w:w="621" w:type="pct"/>
            <w:vAlign w:val="center"/>
          </w:tcPr>
          <w:p w14:paraId="4FDDA4B8"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140</w:t>
            </w:r>
          </w:p>
        </w:tc>
        <w:tc>
          <w:tcPr>
            <w:tcW w:w="621" w:type="pct"/>
            <w:vAlign w:val="center"/>
          </w:tcPr>
          <w:p w14:paraId="0504F586"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160</w:t>
            </w:r>
          </w:p>
        </w:tc>
        <w:tc>
          <w:tcPr>
            <w:tcW w:w="691" w:type="pct"/>
            <w:shd w:val="clear" w:color="auto" w:fill="auto"/>
            <w:vAlign w:val="center"/>
          </w:tcPr>
          <w:p w14:paraId="2A4BBE84"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175</w:t>
            </w:r>
          </w:p>
        </w:tc>
      </w:tr>
      <w:tr w:rsidR="00C06A1F" w:rsidRPr="0086297E" w14:paraId="3CCE8F70" w14:textId="77777777" w:rsidTr="00AE002F">
        <w:tc>
          <w:tcPr>
            <w:tcW w:w="1349" w:type="pct"/>
            <w:vMerge/>
            <w:vAlign w:val="center"/>
          </w:tcPr>
          <w:p w14:paraId="30A148CF" w14:textId="77777777" w:rsidR="00C06A1F" w:rsidRPr="0086297E" w:rsidRDefault="00C06A1F" w:rsidP="00770FDC">
            <w:pPr>
              <w:pStyle w:val="ListParagraph"/>
              <w:ind w:left="0"/>
              <w:jc w:val="center"/>
              <w:rPr>
                <w:rFonts w:ascii="Times New Roman" w:eastAsiaTheme="minorEastAsia" w:hAnsi="Times New Roman" w:cs="Times New Roman"/>
              </w:rPr>
            </w:pPr>
          </w:p>
        </w:tc>
        <w:tc>
          <w:tcPr>
            <w:tcW w:w="1167" w:type="pct"/>
            <w:vAlign w:val="center"/>
          </w:tcPr>
          <w:p w14:paraId="3672EC97" w14:textId="77777777" w:rsidR="00C06A1F" w:rsidRPr="0086297E" w:rsidRDefault="00C06A1F" w:rsidP="00770FDC">
            <w:pPr>
              <w:pStyle w:val="ListParagraph"/>
              <w:ind w:left="0"/>
              <w:rPr>
                <w:rFonts w:ascii="Times New Roman" w:eastAsiaTheme="minorEastAsia" w:hAnsi="Times New Roman" w:cs="Times New Roman"/>
              </w:rPr>
            </w:pPr>
            <w:r w:rsidRPr="0086297E">
              <w:rPr>
                <w:rFonts w:ascii="Times New Roman" w:eastAsiaTheme="minorEastAsia" w:hAnsi="Times New Roman" w:cs="Times New Roman"/>
              </w:rPr>
              <w:t>Batu Pecah</w:t>
            </w:r>
          </w:p>
        </w:tc>
        <w:tc>
          <w:tcPr>
            <w:tcW w:w="551" w:type="pct"/>
            <w:vAlign w:val="center"/>
          </w:tcPr>
          <w:p w14:paraId="71EB29F4"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155</w:t>
            </w:r>
          </w:p>
        </w:tc>
        <w:tc>
          <w:tcPr>
            <w:tcW w:w="621" w:type="pct"/>
            <w:vAlign w:val="center"/>
          </w:tcPr>
          <w:p w14:paraId="65B57252"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175</w:t>
            </w:r>
          </w:p>
        </w:tc>
        <w:tc>
          <w:tcPr>
            <w:tcW w:w="621" w:type="pct"/>
            <w:vAlign w:val="center"/>
          </w:tcPr>
          <w:p w14:paraId="7CEF9737"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190</w:t>
            </w:r>
          </w:p>
        </w:tc>
        <w:tc>
          <w:tcPr>
            <w:tcW w:w="691" w:type="pct"/>
            <w:shd w:val="clear" w:color="auto" w:fill="auto"/>
            <w:vAlign w:val="center"/>
          </w:tcPr>
          <w:p w14:paraId="0E891A9C" w14:textId="77777777" w:rsidR="00C06A1F" w:rsidRPr="0086297E" w:rsidRDefault="00C06A1F" w:rsidP="00770FDC">
            <w:pPr>
              <w:pStyle w:val="ListParagraph"/>
              <w:ind w:left="0"/>
              <w:jc w:val="center"/>
              <w:rPr>
                <w:rFonts w:ascii="Times New Roman" w:eastAsiaTheme="minorEastAsia" w:hAnsi="Times New Roman" w:cs="Times New Roman"/>
              </w:rPr>
            </w:pPr>
            <w:r w:rsidRPr="0086297E">
              <w:rPr>
                <w:rFonts w:ascii="Times New Roman" w:eastAsiaTheme="minorEastAsia" w:hAnsi="Times New Roman" w:cs="Times New Roman"/>
              </w:rPr>
              <w:t>205</w:t>
            </w:r>
          </w:p>
        </w:tc>
      </w:tr>
    </w:tbl>
    <w:p w14:paraId="5B61A170" w14:textId="77777777" w:rsidR="00C06A1F" w:rsidRPr="009F63B4" w:rsidRDefault="003A563A" w:rsidP="003A563A">
      <w:pPr>
        <w:spacing w:after="0" w:line="360" w:lineRule="auto"/>
        <w:jc w:val="center"/>
        <w:rPr>
          <w:rFonts w:ascii="Times New Roman" w:hAnsi="Times New Roman" w:cs="Times New Roman"/>
          <w:i/>
          <w:sz w:val="20"/>
          <w:szCs w:val="20"/>
          <w:lang w:val="id-ID"/>
        </w:rPr>
      </w:pPr>
      <w:r w:rsidRPr="009F63B4">
        <w:rPr>
          <w:rFonts w:ascii="Times New Roman" w:hAnsi="Times New Roman" w:cs="Times New Roman"/>
          <w:sz w:val="20"/>
          <w:szCs w:val="20"/>
          <w:lang w:val="id-ID"/>
        </w:rPr>
        <w:t>(</w:t>
      </w:r>
      <w:r w:rsidRPr="009F63B4">
        <w:rPr>
          <w:rFonts w:ascii="Times New Roman" w:hAnsi="Times New Roman" w:cs="Times New Roman"/>
          <w:i/>
          <w:sz w:val="20"/>
          <w:szCs w:val="20"/>
          <w:lang w:val="id-ID"/>
        </w:rPr>
        <w:t>sumber :</w:t>
      </w:r>
      <w:r w:rsidR="001631AF">
        <w:rPr>
          <w:rFonts w:ascii="Times New Roman" w:hAnsi="Times New Roman" w:cs="Times New Roman"/>
          <w:i/>
          <w:sz w:val="20"/>
          <w:szCs w:val="20"/>
        </w:rPr>
        <w:t xml:space="preserve"> SNI 03-2834</w:t>
      </w:r>
      <w:r w:rsidRPr="009F63B4">
        <w:rPr>
          <w:rFonts w:ascii="Times New Roman" w:hAnsi="Times New Roman" w:cs="Times New Roman"/>
          <w:i/>
          <w:sz w:val="20"/>
          <w:szCs w:val="20"/>
        </w:rPr>
        <w:t>-2000</w:t>
      </w:r>
      <w:r w:rsidRPr="009F63B4">
        <w:rPr>
          <w:rFonts w:ascii="Times New Roman" w:hAnsi="Times New Roman" w:cs="Times New Roman"/>
          <w:i/>
          <w:sz w:val="20"/>
          <w:szCs w:val="20"/>
          <w:lang w:val="id-ID"/>
        </w:rPr>
        <w:t>)</w:t>
      </w:r>
    </w:p>
    <w:p w14:paraId="4B7B3927" w14:textId="77777777" w:rsidR="00C06A1F" w:rsidRPr="00C06A1F" w:rsidRDefault="00EA5C92" w:rsidP="00136184">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Dengan melihat Tabel </w:t>
      </w:r>
      <w:r w:rsidR="00EF4D4B">
        <w:rPr>
          <w:rFonts w:ascii="Times New Roman" w:hAnsi="Times New Roman" w:cs="Times New Roman"/>
          <w:sz w:val="24"/>
          <w:szCs w:val="24"/>
        </w:rPr>
        <w:t>5.16</w:t>
      </w:r>
      <w:r w:rsidR="00C06A1F" w:rsidRPr="00C06A1F">
        <w:rPr>
          <w:rFonts w:ascii="Times New Roman" w:hAnsi="Times New Roman" w:cs="Times New Roman"/>
          <w:sz w:val="24"/>
          <w:szCs w:val="24"/>
        </w:rPr>
        <w:t xml:space="preserve"> maka akan diperoleh nilai Wh dan Wk berdasarkan ukuran besar butir agregat maksimum (20 mm) dan nilai slump (60 – 180 mm). Maka, nilai yang digunakan untuk Wh adalah sebesar 195 dan Wk adalah sebesar 225.</w:t>
      </w:r>
    </w:p>
    <w:p w14:paraId="514C637C" w14:textId="77777777" w:rsidR="00C06A1F" w:rsidRPr="00C06A1F" w:rsidRDefault="00C06A1F" w:rsidP="00136184">
      <w:pPr>
        <w:pStyle w:val="ListParagraph"/>
        <w:spacing w:after="0" w:line="360" w:lineRule="auto"/>
        <w:ind w:left="284"/>
        <w:jc w:val="both"/>
        <w:rPr>
          <w:rFonts w:ascii="Times New Roman" w:hAnsi="Times New Roman" w:cs="Times New Roman"/>
          <w:sz w:val="24"/>
          <w:szCs w:val="24"/>
        </w:rPr>
      </w:pPr>
      <w:r w:rsidRPr="00C06A1F">
        <w:rPr>
          <w:rFonts w:ascii="Times New Roman" w:hAnsi="Times New Roman" w:cs="Times New Roman"/>
          <w:sz w:val="24"/>
          <w:szCs w:val="24"/>
        </w:rPr>
        <w:t xml:space="preserve">Jadi, nilai kadar air bebas adalah = </w:t>
      </w:r>
      <m:oMath>
        <m:f>
          <m:fPr>
            <m:ctrlPr>
              <w:rPr>
                <w:rFonts w:ascii="Cambria Math" w:hAnsi="Cambria Math" w:cs="Times New Roman"/>
                <w:sz w:val="24"/>
                <w:szCs w:val="24"/>
              </w:rPr>
            </m:ctrlPr>
          </m:fPr>
          <m:num>
            <m:r>
              <m:rPr>
                <m:sty m:val="p"/>
              </m:rPr>
              <w:rPr>
                <w:rFonts w:ascii="Cambria Math" w:hAnsi="Cambria Math" w:cs="Times New Roman"/>
                <w:sz w:val="24"/>
                <w:szCs w:val="24"/>
              </w:rPr>
              <m:t>2</m:t>
            </m:r>
          </m:num>
          <m:den>
            <m:r>
              <m:rPr>
                <m:sty m:val="p"/>
              </m:rPr>
              <w:rPr>
                <w:rFonts w:ascii="Cambria Math" w:hAnsi="Cambria Math" w:cs="Times New Roman"/>
                <w:sz w:val="24"/>
                <w:szCs w:val="24"/>
              </w:rPr>
              <m:t>3</m:t>
            </m:r>
          </m:den>
        </m:f>
      </m:oMath>
      <w:r w:rsidRPr="00C06A1F">
        <w:rPr>
          <w:rFonts w:ascii="Times New Roman" w:hAnsi="Times New Roman" w:cs="Times New Roman"/>
          <w:sz w:val="24"/>
          <w:szCs w:val="24"/>
        </w:rPr>
        <w:t xml:space="preserve"> × Wh + </w:t>
      </w:r>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3</m:t>
            </m:r>
          </m:den>
        </m:f>
      </m:oMath>
      <w:r w:rsidRPr="00C06A1F">
        <w:rPr>
          <w:rFonts w:ascii="Times New Roman" w:hAnsi="Times New Roman" w:cs="Times New Roman"/>
          <w:sz w:val="24"/>
          <w:szCs w:val="24"/>
        </w:rPr>
        <w:t xml:space="preserve"> × Wk</w:t>
      </w:r>
    </w:p>
    <w:p w14:paraId="7A916F79" w14:textId="77777777" w:rsidR="00C06A1F" w:rsidRPr="00C06A1F" w:rsidRDefault="00C06A1F" w:rsidP="00C06A1F">
      <w:pPr>
        <w:pStyle w:val="ListParagraph"/>
        <w:spacing w:after="0" w:line="360" w:lineRule="auto"/>
        <w:ind w:left="450"/>
        <w:jc w:val="both"/>
        <w:rPr>
          <w:rFonts w:ascii="Times New Roman" w:hAnsi="Times New Roman" w:cs="Times New Roman"/>
          <w:sz w:val="24"/>
          <w:szCs w:val="24"/>
        </w:rPr>
      </w:pPr>
      <w:r w:rsidRPr="00C06A1F">
        <w:rPr>
          <w:rFonts w:ascii="Times New Roman" w:hAnsi="Times New Roman" w:cs="Times New Roman"/>
          <w:sz w:val="24"/>
          <w:szCs w:val="24"/>
        </w:rPr>
        <w:tab/>
      </w:r>
      <w:r w:rsidRPr="00C06A1F">
        <w:rPr>
          <w:rFonts w:ascii="Times New Roman" w:hAnsi="Times New Roman" w:cs="Times New Roman"/>
          <w:sz w:val="24"/>
          <w:szCs w:val="24"/>
        </w:rPr>
        <w:tab/>
      </w:r>
      <w:r w:rsidRPr="00C06A1F">
        <w:rPr>
          <w:rFonts w:ascii="Times New Roman" w:hAnsi="Times New Roman" w:cs="Times New Roman"/>
          <w:sz w:val="24"/>
          <w:szCs w:val="24"/>
        </w:rPr>
        <w:tab/>
      </w:r>
      <w:r w:rsidRPr="00C06A1F">
        <w:rPr>
          <w:rFonts w:ascii="Times New Roman" w:hAnsi="Times New Roman" w:cs="Times New Roman"/>
          <w:sz w:val="24"/>
          <w:szCs w:val="24"/>
        </w:rPr>
        <w:tab/>
      </w:r>
      <w:r w:rsidRPr="00C06A1F">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2</m:t>
            </m:r>
          </m:num>
          <m:den>
            <m:r>
              <m:rPr>
                <m:sty m:val="p"/>
              </m:rPr>
              <w:rPr>
                <w:rFonts w:ascii="Cambria Math" w:hAnsi="Cambria Math" w:cs="Times New Roman"/>
                <w:sz w:val="24"/>
                <w:szCs w:val="24"/>
              </w:rPr>
              <m:t>3</m:t>
            </m:r>
          </m:den>
        </m:f>
      </m:oMath>
      <w:r w:rsidRPr="00C06A1F">
        <w:rPr>
          <w:rFonts w:ascii="Times New Roman" w:hAnsi="Times New Roman" w:cs="Times New Roman"/>
          <w:sz w:val="24"/>
          <w:szCs w:val="24"/>
        </w:rPr>
        <w:t xml:space="preserve"> × 195 + </w:t>
      </w:r>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3</m:t>
            </m:r>
          </m:den>
        </m:f>
      </m:oMath>
      <w:r w:rsidRPr="00C06A1F">
        <w:rPr>
          <w:rFonts w:ascii="Times New Roman" w:hAnsi="Times New Roman" w:cs="Times New Roman"/>
          <w:sz w:val="24"/>
          <w:szCs w:val="24"/>
        </w:rPr>
        <w:t xml:space="preserve"> × 225</w:t>
      </w:r>
    </w:p>
    <w:p w14:paraId="386E7695" w14:textId="77777777" w:rsidR="001631AF" w:rsidRPr="00DD50C7" w:rsidRDefault="00C06A1F" w:rsidP="00DD50C7">
      <w:pPr>
        <w:pStyle w:val="ListParagraph"/>
        <w:spacing w:after="0" w:line="360" w:lineRule="auto"/>
        <w:ind w:left="450"/>
        <w:jc w:val="both"/>
        <w:rPr>
          <w:rFonts w:ascii="Times New Roman" w:hAnsi="Times New Roman" w:cs="Times New Roman"/>
          <w:sz w:val="24"/>
          <w:szCs w:val="24"/>
        </w:rPr>
      </w:pPr>
      <w:r w:rsidRPr="00C06A1F">
        <w:rPr>
          <w:rFonts w:ascii="Times New Roman" w:hAnsi="Times New Roman" w:cs="Times New Roman"/>
          <w:sz w:val="24"/>
          <w:szCs w:val="24"/>
        </w:rPr>
        <w:tab/>
      </w:r>
      <w:r w:rsidRPr="00C06A1F">
        <w:rPr>
          <w:rFonts w:ascii="Times New Roman" w:hAnsi="Times New Roman" w:cs="Times New Roman"/>
          <w:sz w:val="24"/>
          <w:szCs w:val="24"/>
        </w:rPr>
        <w:tab/>
      </w:r>
      <w:r w:rsidRPr="00C06A1F">
        <w:rPr>
          <w:rFonts w:ascii="Times New Roman" w:hAnsi="Times New Roman" w:cs="Times New Roman"/>
          <w:sz w:val="24"/>
          <w:szCs w:val="24"/>
        </w:rPr>
        <w:tab/>
      </w:r>
      <w:r w:rsidRPr="00C06A1F">
        <w:rPr>
          <w:rFonts w:ascii="Times New Roman" w:hAnsi="Times New Roman" w:cs="Times New Roman"/>
          <w:sz w:val="24"/>
          <w:szCs w:val="24"/>
        </w:rPr>
        <w:tab/>
      </w:r>
      <w:r w:rsidRPr="00C06A1F">
        <w:rPr>
          <w:rFonts w:ascii="Times New Roman" w:hAnsi="Times New Roman" w:cs="Times New Roman"/>
          <w:sz w:val="24"/>
          <w:szCs w:val="24"/>
        </w:rPr>
        <w:tab/>
        <w:t>= 205</w:t>
      </w:r>
    </w:p>
    <w:p w14:paraId="00C81543" w14:textId="77777777" w:rsidR="00EA5C92" w:rsidRPr="00EA5C92" w:rsidRDefault="00EA5C92" w:rsidP="00136184">
      <w:pPr>
        <w:pStyle w:val="ListParagraph"/>
        <w:numPr>
          <w:ilvl w:val="0"/>
          <w:numId w:val="44"/>
        </w:numPr>
        <w:spacing w:line="360" w:lineRule="auto"/>
        <w:ind w:left="426" w:hanging="426"/>
        <w:jc w:val="both"/>
        <w:rPr>
          <w:rFonts w:ascii="Times New Roman" w:hAnsi="Times New Roman" w:cs="Times New Roman"/>
          <w:sz w:val="24"/>
          <w:szCs w:val="24"/>
        </w:rPr>
      </w:pPr>
      <w:r w:rsidRPr="00EA5C92">
        <w:rPr>
          <w:rFonts w:ascii="Times New Roman" w:hAnsi="Times New Roman" w:cs="Times New Roman"/>
          <w:sz w:val="24"/>
          <w:szCs w:val="24"/>
        </w:rPr>
        <w:t>Jumlah semen yang dipakai per m3 beton</w:t>
      </w:r>
    </w:p>
    <w:p w14:paraId="16E46ABB" w14:textId="77777777" w:rsidR="00EA5C92" w:rsidRDefault="00EA5C92" w:rsidP="00EA5C92">
      <w:pPr>
        <w:pStyle w:val="ListParagraph"/>
        <w:spacing w:after="0" w:line="360" w:lineRule="auto"/>
        <w:ind w:left="450"/>
        <w:jc w:val="both"/>
        <w:rPr>
          <w:rFonts w:ascii="Times New Roman" w:hAnsi="Times New Roman" w:cs="Times New Roman"/>
          <w:sz w:val="24"/>
          <w:szCs w:val="24"/>
        </w:rPr>
      </w:pPr>
      <w:r w:rsidRPr="00EA5C92">
        <w:rPr>
          <w:rFonts w:ascii="Times New Roman" w:hAnsi="Times New Roman" w:cs="Times New Roman"/>
          <w:sz w:val="24"/>
          <w:szCs w:val="24"/>
        </w:rPr>
        <w:t xml:space="preserve">Dengan menggunakan Tabel </w:t>
      </w:r>
      <w:r w:rsidR="00EF4D4B">
        <w:rPr>
          <w:rFonts w:ascii="Times New Roman" w:hAnsi="Times New Roman" w:cs="Times New Roman"/>
          <w:sz w:val="24"/>
          <w:szCs w:val="24"/>
        </w:rPr>
        <w:t>5.1</w:t>
      </w:r>
      <w:r w:rsidR="003A563A">
        <w:rPr>
          <w:rFonts w:ascii="Times New Roman" w:hAnsi="Times New Roman" w:cs="Times New Roman"/>
          <w:sz w:val="24"/>
          <w:szCs w:val="24"/>
        </w:rPr>
        <w:t>4</w:t>
      </w:r>
      <w:r w:rsidRPr="00EA5C92">
        <w:rPr>
          <w:rFonts w:ascii="Times New Roman" w:hAnsi="Times New Roman" w:cs="Times New Roman"/>
          <w:sz w:val="24"/>
          <w:szCs w:val="24"/>
        </w:rPr>
        <w:t xml:space="preserve"> berdasarkan lokasi yang direncanakan yaitu beton akan digunakan di luar ruangan bangunan dan tidak terlindung dari hujan dan terik matahari langsung, maka jumlah semen minimum per m3 beton adalah 325 kg.</w:t>
      </w:r>
      <w:r>
        <w:rPr>
          <w:rFonts w:ascii="Times New Roman" w:hAnsi="Times New Roman" w:cs="Times New Roman"/>
          <w:sz w:val="24"/>
          <w:szCs w:val="24"/>
        </w:rPr>
        <w:t xml:space="preserve"> </w:t>
      </w:r>
      <w:r w:rsidRPr="00EA5C92">
        <w:rPr>
          <w:rFonts w:ascii="Times New Roman" w:hAnsi="Times New Roman" w:cs="Times New Roman"/>
          <w:sz w:val="24"/>
          <w:szCs w:val="24"/>
        </w:rPr>
        <w:t xml:space="preserve">Dengan menggunakan Persamaan </w:t>
      </w:r>
      <w:r>
        <w:rPr>
          <w:rFonts w:ascii="Times New Roman" w:hAnsi="Times New Roman" w:cs="Times New Roman"/>
          <w:sz w:val="24"/>
          <w:szCs w:val="24"/>
        </w:rPr>
        <w:t>5.</w:t>
      </w:r>
      <w:r w:rsidR="00DE5939">
        <w:rPr>
          <w:rFonts w:ascii="Times New Roman" w:hAnsi="Times New Roman" w:cs="Times New Roman"/>
          <w:sz w:val="24"/>
          <w:szCs w:val="24"/>
        </w:rPr>
        <w:t>3</w:t>
      </w:r>
      <w:r w:rsidRPr="00EA5C92">
        <w:rPr>
          <w:rFonts w:ascii="Times New Roman" w:hAnsi="Times New Roman" w:cs="Times New Roman"/>
          <w:sz w:val="24"/>
          <w:szCs w:val="24"/>
        </w:rPr>
        <w:t>. Berdasarkan nilai kadar air bebas (205) dan nilai FAS (0,5).</w:t>
      </w:r>
    </w:p>
    <w:p w14:paraId="53DF5509" w14:textId="77777777" w:rsidR="00281494" w:rsidRDefault="00281494" w:rsidP="003A563A">
      <w:pPr>
        <w:pStyle w:val="ListParagraph"/>
        <w:spacing w:after="0" w:line="240" w:lineRule="auto"/>
        <w:ind w:left="450"/>
        <w:jc w:val="both"/>
        <w:rPr>
          <w:rFonts w:ascii="Times New Roman" w:hAnsi="Times New Roman" w:cs="Times New Roman"/>
          <w:sz w:val="24"/>
          <w:szCs w:val="24"/>
        </w:rPr>
      </w:pPr>
    </w:p>
    <w:p w14:paraId="39CE1C17" w14:textId="77777777" w:rsidR="00EA5C92" w:rsidRPr="00EA5C92" w:rsidRDefault="00EA5C92" w:rsidP="00281494">
      <w:pPr>
        <w:pStyle w:val="ListParagraph"/>
        <w:spacing w:line="480" w:lineRule="auto"/>
        <w:ind w:left="426"/>
        <w:rPr>
          <w:rFonts w:ascii="Times New Roman" w:hAnsi="Times New Roman" w:cs="Times New Roman"/>
          <w:sz w:val="24"/>
          <w:szCs w:val="24"/>
        </w:rPr>
      </w:pPr>
      <w:r w:rsidRPr="00EA5C92">
        <w:rPr>
          <w:rFonts w:ascii="Times New Roman" w:hAnsi="Times New Roman" w:cs="Times New Roman"/>
          <w:sz w:val="24"/>
          <w:szCs w:val="24"/>
        </w:rPr>
        <w:t>Jumlah semen minimum per m</w:t>
      </w:r>
      <w:r w:rsidRPr="00EA5C92">
        <w:rPr>
          <w:rFonts w:ascii="Times New Roman" w:hAnsi="Times New Roman" w:cs="Times New Roman"/>
          <w:sz w:val="24"/>
          <w:szCs w:val="24"/>
          <w:vertAlign w:val="superscript"/>
        </w:rPr>
        <w:t>3</w:t>
      </w:r>
      <w:r w:rsidRPr="00EA5C92">
        <w:rPr>
          <w:rFonts w:ascii="Times New Roman" w:hAnsi="Times New Roman" w:cs="Times New Roman"/>
          <w:sz w:val="24"/>
          <w:szCs w:val="24"/>
        </w:rPr>
        <w:t xml:space="preserve"> beton = </w:t>
      </w:r>
      <m:oMath>
        <m:f>
          <m:fPr>
            <m:ctrlPr>
              <w:rPr>
                <w:rFonts w:ascii="Cambria Math" w:hAnsi="Cambria Math" w:cs="Times New Roman"/>
                <w:i/>
                <w:sz w:val="24"/>
                <w:szCs w:val="24"/>
              </w:rPr>
            </m:ctrlPr>
          </m:fPr>
          <m:num>
            <m:r>
              <m:rPr>
                <m:sty m:val="p"/>
              </m:rPr>
              <w:rPr>
                <w:rFonts w:ascii="Cambria Math" w:hAnsi="Cambria Math" w:cs="Times New Roman"/>
                <w:sz w:val="24"/>
                <w:szCs w:val="24"/>
              </w:rPr>
              <m:t>Kadar air bebas</m:t>
            </m:r>
          </m:num>
          <m:den>
            <m:r>
              <m:rPr>
                <m:sty m:val="p"/>
              </m:rPr>
              <w:rPr>
                <w:rFonts w:ascii="Cambria Math" w:hAnsi="Cambria Math" w:cs="Times New Roman"/>
                <w:sz w:val="24"/>
                <w:szCs w:val="24"/>
              </w:rPr>
              <m:t>FAS</m:t>
            </m:r>
          </m:den>
        </m:f>
      </m:oMath>
      <w:r w:rsidR="00DE5939">
        <w:rPr>
          <w:rFonts w:ascii="Times New Roman" w:hAnsi="Times New Roman" w:cs="Times New Roman"/>
          <w:sz w:val="24"/>
          <w:szCs w:val="24"/>
        </w:rPr>
        <w:tab/>
      </w:r>
      <w:r w:rsidR="00DE5939">
        <w:rPr>
          <w:rFonts w:ascii="Times New Roman" w:hAnsi="Times New Roman" w:cs="Times New Roman"/>
          <w:sz w:val="24"/>
          <w:szCs w:val="24"/>
        </w:rPr>
        <w:tab/>
      </w:r>
      <w:r w:rsidR="00DE5939">
        <w:rPr>
          <w:rFonts w:ascii="Times New Roman" w:hAnsi="Times New Roman" w:cs="Times New Roman"/>
          <w:sz w:val="24"/>
          <w:szCs w:val="24"/>
        </w:rPr>
        <w:tab/>
        <w:t>(</w:t>
      </w:r>
      <w:r>
        <w:rPr>
          <w:rFonts w:ascii="Times New Roman" w:hAnsi="Times New Roman" w:cs="Times New Roman"/>
          <w:sz w:val="24"/>
          <w:szCs w:val="24"/>
        </w:rPr>
        <w:t>5.</w:t>
      </w:r>
      <w:r w:rsidR="00DE5939">
        <w:rPr>
          <w:rFonts w:ascii="Times New Roman" w:hAnsi="Times New Roman" w:cs="Times New Roman"/>
          <w:sz w:val="24"/>
          <w:szCs w:val="24"/>
        </w:rPr>
        <w:t>3</w:t>
      </w:r>
      <w:r w:rsidRPr="00EA5C92">
        <w:rPr>
          <w:rFonts w:ascii="Times New Roman" w:hAnsi="Times New Roman" w:cs="Times New Roman"/>
          <w:sz w:val="24"/>
          <w:szCs w:val="24"/>
        </w:rPr>
        <w:t>)</w:t>
      </w:r>
    </w:p>
    <w:p w14:paraId="33186A09" w14:textId="77777777" w:rsidR="00EA5C92" w:rsidRPr="00EA5C92" w:rsidRDefault="00EA5C92" w:rsidP="00281494">
      <w:pPr>
        <w:pStyle w:val="ListParagraph"/>
        <w:spacing w:after="0" w:line="240" w:lineRule="auto"/>
        <w:ind w:left="450"/>
        <w:jc w:val="both"/>
        <w:rPr>
          <w:rFonts w:ascii="Times New Roman" w:hAnsi="Times New Roman" w:cs="Times New Roman"/>
          <w:sz w:val="24"/>
          <w:szCs w:val="24"/>
        </w:rPr>
      </w:pPr>
    </w:p>
    <w:p w14:paraId="4AA8A047" w14:textId="77777777" w:rsidR="00EA5C92" w:rsidRPr="00EA5C92" w:rsidRDefault="00EA5C92" w:rsidP="00EA5C92">
      <w:pPr>
        <w:pStyle w:val="ListParagraph"/>
        <w:spacing w:after="0" w:line="360" w:lineRule="auto"/>
        <w:ind w:left="450"/>
        <w:jc w:val="both"/>
        <w:rPr>
          <w:rFonts w:ascii="Times New Roman" w:hAnsi="Times New Roman" w:cs="Times New Roman"/>
          <w:sz w:val="24"/>
          <w:szCs w:val="24"/>
        </w:rPr>
      </w:pPr>
      <w:r w:rsidRPr="00EA5C92">
        <w:rPr>
          <w:rFonts w:ascii="Times New Roman" w:hAnsi="Times New Roman" w:cs="Times New Roman"/>
          <w:sz w:val="24"/>
          <w:szCs w:val="24"/>
        </w:rPr>
        <w:t xml:space="preserve">Maka, jumlah semen minimum per m3 beton  = </w:t>
      </w:r>
      <m:oMath>
        <m:f>
          <m:fPr>
            <m:ctrlPr>
              <w:rPr>
                <w:rFonts w:ascii="Cambria Math" w:hAnsi="Cambria Math" w:cs="Times New Roman"/>
                <w:sz w:val="24"/>
                <w:szCs w:val="24"/>
              </w:rPr>
            </m:ctrlPr>
          </m:fPr>
          <m:num>
            <m:r>
              <m:rPr>
                <m:sty m:val="p"/>
              </m:rPr>
              <w:rPr>
                <w:rFonts w:ascii="Cambria Math" w:hAnsi="Cambria Math" w:cs="Times New Roman"/>
                <w:sz w:val="24"/>
                <w:szCs w:val="24"/>
              </w:rPr>
              <m:t>Kadar air bebas</m:t>
            </m:r>
          </m:num>
          <m:den>
            <m:r>
              <m:rPr>
                <m:sty m:val="p"/>
              </m:rPr>
              <w:rPr>
                <w:rFonts w:ascii="Cambria Math" w:hAnsi="Cambria Math" w:cs="Times New Roman"/>
                <w:sz w:val="24"/>
                <w:szCs w:val="24"/>
              </w:rPr>
              <m:t>FAS</m:t>
            </m:r>
          </m:den>
        </m:f>
      </m:oMath>
    </w:p>
    <w:p w14:paraId="4219A8CC" w14:textId="77777777" w:rsidR="00EA5C92" w:rsidRPr="00EA5C92" w:rsidRDefault="00EA5C92" w:rsidP="00EA5C92">
      <w:pPr>
        <w:spacing w:after="0" w:line="360" w:lineRule="auto"/>
        <w:jc w:val="both"/>
        <w:rPr>
          <w:rFonts w:ascii="Times New Roman" w:hAnsi="Times New Roman" w:cs="Times New Roman"/>
          <w:sz w:val="24"/>
          <w:szCs w:val="24"/>
        </w:rPr>
      </w:pP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t xml:space="preserve">  </w:t>
      </w:r>
      <w:r>
        <w:rPr>
          <w:rFonts w:ascii="Times New Roman" w:hAnsi="Times New Roman" w:cs="Times New Roman"/>
          <w:sz w:val="24"/>
          <w:szCs w:val="24"/>
        </w:rPr>
        <w:tab/>
      </w:r>
      <w:r w:rsidRPr="00EA5C92">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205</m:t>
            </m:r>
          </m:num>
          <m:den>
            <m:r>
              <m:rPr>
                <m:sty m:val="p"/>
              </m:rPr>
              <w:rPr>
                <w:rFonts w:ascii="Cambria Math" w:hAnsi="Cambria Math" w:cs="Times New Roman"/>
                <w:sz w:val="24"/>
                <w:szCs w:val="24"/>
              </w:rPr>
              <m:t>0,454</m:t>
            </m:r>
          </m:den>
        </m:f>
      </m:oMath>
    </w:p>
    <w:p w14:paraId="6D6D6E40" w14:textId="77777777" w:rsidR="00EA5C92" w:rsidRPr="00EA5C92" w:rsidRDefault="00EA5C92" w:rsidP="00EA5C92">
      <w:pPr>
        <w:pStyle w:val="ListParagraph"/>
        <w:spacing w:after="0" w:line="360" w:lineRule="auto"/>
        <w:ind w:left="450"/>
        <w:jc w:val="both"/>
        <w:rPr>
          <w:rFonts w:ascii="Times New Roman" w:hAnsi="Times New Roman" w:cs="Times New Roman"/>
          <w:sz w:val="24"/>
          <w:szCs w:val="24"/>
        </w:rPr>
      </w:pP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r>
      <w:r w:rsidRPr="00EA5C92">
        <w:rPr>
          <w:rFonts w:ascii="Times New Roman" w:hAnsi="Times New Roman" w:cs="Times New Roman"/>
          <w:sz w:val="24"/>
          <w:szCs w:val="24"/>
        </w:rPr>
        <w:tab/>
        <w:t xml:space="preserve"> </w:t>
      </w:r>
      <w:r>
        <w:rPr>
          <w:rFonts w:ascii="Times New Roman" w:hAnsi="Times New Roman" w:cs="Times New Roman"/>
          <w:sz w:val="24"/>
          <w:szCs w:val="24"/>
        </w:rPr>
        <w:tab/>
      </w:r>
      <w:r w:rsidRPr="00EA5C92">
        <w:rPr>
          <w:rFonts w:ascii="Times New Roman" w:hAnsi="Times New Roman" w:cs="Times New Roman"/>
          <w:sz w:val="24"/>
          <w:szCs w:val="24"/>
        </w:rPr>
        <w:t xml:space="preserve"> </w:t>
      </w:r>
      <w:r>
        <w:rPr>
          <w:rFonts w:ascii="Times New Roman" w:hAnsi="Times New Roman" w:cs="Times New Roman"/>
          <w:sz w:val="24"/>
          <w:szCs w:val="24"/>
        </w:rPr>
        <w:tab/>
      </w:r>
      <w:r w:rsidRPr="00EA5C92">
        <w:rPr>
          <w:rFonts w:ascii="Times New Roman" w:hAnsi="Times New Roman" w:cs="Times New Roman"/>
          <w:sz w:val="24"/>
          <w:szCs w:val="24"/>
        </w:rPr>
        <w:t xml:space="preserve">= </w:t>
      </w:r>
      <w:r w:rsidR="001631AF">
        <w:rPr>
          <w:rFonts w:ascii="Times New Roman" w:hAnsi="Times New Roman" w:cs="Times New Roman"/>
          <w:sz w:val="24"/>
          <w:szCs w:val="24"/>
        </w:rPr>
        <w:t>451,541</w:t>
      </w:r>
      <w:r w:rsidRPr="00EA5C92">
        <w:rPr>
          <w:rFonts w:ascii="Times New Roman" w:hAnsi="Times New Roman" w:cs="Times New Roman"/>
          <w:sz w:val="24"/>
          <w:szCs w:val="24"/>
        </w:rPr>
        <w:t xml:space="preserve"> kg/m</w:t>
      </w:r>
      <w:r w:rsidRPr="005E75E9">
        <w:rPr>
          <w:rFonts w:ascii="Times New Roman" w:hAnsi="Times New Roman" w:cs="Times New Roman"/>
          <w:sz w:val="24"/>
          <w:szCs w:val="24"/>
          <w:vertAlign w:val="superscript"/>
        </w:rPr>
        <w:t>3</w:t>
      </w:r>
    </w:p>
    <w:p w14:paraId="1A2B8CC8" w14:textId="77777777" w:rsidR="00F62256" w:rsidRDefault="00811FD9"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811FD9">
        <w:rPr>
          <w:rFonts w:ascii="Times New Roman" w:hAnsi="Times New Roman" w:cs="Times New Roman"/>
          <w:sz w:val="24"/>
          <w:szCs w:val="24"/>
        </w:rPr>
        <w:t>Menentukan persentase agregat halus dan agregat kasar,</w:t>
      </w:r>
    </w:p>
    <w:p w14:paraId="13C48E21" w14:textId="77777777" w:rsidR="00F62256" w:rsidRPr="00F62256" w:rsidRDefault="00F62256" w:rsidP="00F62256">
      <w:pPr>
        <w:ind w:firstLine="426"/>
        <w:rPr>
          <w:rFonts w:ascii="Times New Roman" w:hAnsi="Times New Roman" w:cs="Times New Roman"/>
          <w:sz w:val="24"/>
          <w:szCs w:val="24"/>
        </w:rPr>
      </w:pPr>
      <w:r w:rsidRPr="00F62256">
        <w:rPr>
          <w:rFonts w:ascii="Times New Roman" w:hAnsi="Times New Roman" w:cs="Times New Roman"/>
          <w:sz w:val="24"/>
          <w:szCs w:val="24"/>
        </w:rPr>
        <w:t>Cara menggunakan grafik.</w:t>
      </w:r>
    </w:p>
    <w:p w14:paraId="768D47AD" w14:textId="77777777" w:rsidR="00F62256" w:rsidRPr="00F62256" w:rsidRDefault="00F62256" w:rsidP="00CC73D5">
      <w:pPr>
        <w:pStyle w:val="ListParagraph"/>
        <w:numPr>
          <w:ilvl w:val="0"/>
          <w:numId w:val="49"/>
        </w:numPr>
        <w:spacing w:after="0" w:line="360" w:lineRule="auto"/>
        <w:ind w:hanging="294"/>
        <w:jc w:val="both"/>
        <w:rPr>
          <w:rFonts w:ascii="Times New Roman" w:hAnsi="Times New Roman" w:cs="Times New Roman"/>
          <w:sz w:val="24"/>
          <w:szCs w:val="24"/>
        </w:rPr>
      </w:pPr>
      <w:r w:rsidRPr="00F62256">
        <w:rPr>
          <w:rFonts w:ascii="Times New Roman" w:hAnsi="Times New Roman" w:cs="Times New Roman"/>
          <w:sz w:val="24"/>
          <w:szCs w:val="24"/>
        </w:rPr>
        <w:t xml:space="preserve">Pada Gambar </w:t>
      </w:r>
      <w:r w:rsidR="0015687F">
        <w:rPr>
          <w:rFonts w:ascii="Times New Roman" w:hAnsi="Times New Roman" w:cs="Times New Roman"/>
          <w:sz w:val="24"/>
          <w:szCs w:val="24"/>
        </w:rPr>
        <w:t>5.</w:t>
      </w:r>
      <w:r w:rsidR="00916AD0">
        <w:rPr>
          <w:rFonts w:ascii="Times New Roman" w:hAnsi="Times New Roman" w:cs="Times New Roman"/>
          <w:sz w:val="24"/>
          <w:szCs w:val="24"/>
        </w:rPr>
        <w:t>9</w:t>
      </w:r>
      <w:r w:rsidR="0015687F">
        <w:rPr>
          <w:rFonts w:ascii="Times New Roman" w:hAnsi="Times New Roman" w:cs="Times New Roman"/>
          <w:sz w:val="24"/>
          <w:szCs w:val="24"/>
        </w:rPr>
        <w:t xml:space="preserve"> di bawah</w:t>
      </w:r>
      <w:r w:rsidRPr="00F62256">
        <w:rPr>
          <w:rFonts w:ascii="Times New Roman" w:hAnsi="Times New Roman" w:cs="Times New Roman"/>
          <w:sz w:val="24"/>
          <w:szCs w:val="24"/>
        </w:rPr>
        <w:t>, tentukan grafik yang akan dipakai berdasarkan ukuran maksimum agregat dan nilai slump yang direncanakan.</w:t>
      </w:r>
    </w:p>
    <w:p w14:paraId="2503A0D3" w14:textId="77777777" w:rsidR="00F62256" w:rsidRPr="00F62256" w:rsidRDefault="00F62256" w:rsidP="00CC73D5">
      <w:pPr>
        <w:pStyle w:val="ListParagraph"/>
        <w:numPr>
          <w:ilvl w:val="0"/>
          <w:numId w:val="49"/>
        </w:numPr>
        <w:spacing w:after="0" w:line="360" w:lineRule="auto"/>
        <w:ind w:hanging="294"/>
        <w:jc w:val="both"/>
        <w:rPr>
          <w:rFonts w:ascii="Times New Roman" w:hAnsi="Times New Roman" w:cs="Times New Roman"/>
          <w:sz w:val="24"/>
          <w:szCs w:val="24"/>
        </w:rPr>
      </w:pPr>
      <w:r w:rsidRPr="00F62256">
        <w:rPr>
          <w:rFonts w:ascii="Times New Roman" w:hAnsi="Times New Roman" w:cs="Times New Roman"/>
          <w:sz w:val="24"/>
          <w:szCs w:val="24"/>
        </w:rPr>
        <w:t xml:space="preserve">Tarik garis vertikal ke atas sampai ke kurva yang paling atas diantara 2 kurva yang menunjukkan daerah gradasi pasir. </w:t>
      </w:r>
    </w:p>
    <w:p w14:paraId="173D8490" w14:textId="77777777" w:rsidR="00F62256" w:rsidRPr="00F62256" w:rsidRDefault="00F62256" w:rsidP="00CC73D5">
      <w:pPr>
        <w:pStyle w:val="ListParagraph"/>
        <w:numPr>
          <w:ilvl w:val="0"/>
          <w:numId w:val="49"/>
        </w:numPr>
        <w:spacing w:after="0" w:line="360" w:lineRule="auto"/>
        <w:ind w:hanging="294"/>
        <w:jc w:val="both"/>
        <w:rPr>
          <w:rFonts w:ascii="Times New Roman" w:hAnsi="Times New Roman" w:cs="Times New Roman"/>
          <w:sz w:val="24"/>
          <w:szCs w:val="24"/>
        </w:rPr>
      </w:pPr>
      <w:r w:rsidRPr="00F62256">
        <w:rPr>
          <w:rFonts w:ascii="Times New Roman" w:hAnsi="Times New Roman" w:cs="Times New Roman"/>
          <w:sz w:val="24"/>
          <w:szCs w:val="24"/>
        </w:rPr>
        <w:t>Kemudian, tarik garis horizontal ke kanan, baik kurva batas atas maupun kurva batas bawah yang berada di daerah gradasi dan catat nilainya</w:t>
      </w:r>
    </w:p>
    <w:p w14:paraId="2E134DD9" w14:textId="77777777" w:rsidR="00F62256" w:rsidRPr="00F62256" w:rsidRDefault="00F62256" w:rsidP="00CC73D5">
      <w:pPr>
        <w:pStyle w:val="ListParagraph"/>
        <w:numPr>
          <w:ilvl w:val="0"/>
          <w:numId w:val="49"/>
        </w:numPr>
        <w:spacing w:after="0" w:line="360" w:lineRule="auto"/>
        <w:ind w:hanging="294"/>
        <w:jc w:val="both"/>
        <w:rPr>
          <w:rFonts w:ascii="Times New Roman" w:hAnsi="Times New Roman" w:cs="Times New Roman"/>
          <w:sz w:val="24"/>
          <w:szCs w:val="24"/>
        </w:rPr>
      </w:pPr>
      <w:r w:rsidRPr="00F62256">
        <w:rPr>
          <w:rFonts w:ascii="Times New Roman" w:hAnsi="Times New Roman" w:cs="Times New Roman"/>
          <w:sz w:val="24"/>
          <w:szCs w:val="24"/>
        </w:rPr>
        <w:t>Ambil rata-rata dari kedua nilai tersebut</w:t>
      </w:r>
    </w:p>
    <w:p w14:paraId="359E46E3" w14:textId="77777777" w:rsidR="00811FD9" w:rsidRDefault="00811FD9" w:rsidP="00F62256">
      <w:pPr>
        <w:pStyle w:val="ListParagraph"/>
        <w:spacing w:after="0" w:line="360" w:lineRule="auto"/>
        <w:ind w:left="450"/>
        <w:jc w:val="both"/>
        <w:rPr>
          <w:rFonts w:ascii="Times New Roman" w:hAnsi="Times New Roman" w:cs="Times New Roman"/>
          <w:sz w:val="24"/>
          <w:szCs w:val="24"/>
        </w:rPr>
      </w:pPr>
      <w:r w:rsidRPr="00811FD9">
        <w:rPr>
          <w:rFonts w:ascii="Times New Roman" w:hAnsi="Times New Roman" w:cs="Times New Roman"/>
          <w:sz w:val="24"/>
          <w:szCs w:val="24"/>
        </w:rPr>
        <w:t xml:space="preserve"> </w:t>
      </w:r>
      <w:r w:rsidR="00F62256">
        <w:rPr>
          <w:rFonts w:ascii="Times New Roman" w:hAnsi="Times New Roman" w:cs="Times New Roman"/>
          <w:sz w:val="24"/>
          <w:szCs w:val="24"/>
        </w:rPr>
        <w:t xml:space="preserve">Perencanaan awal menggunakan agregat dengan butiran maksimum 20 mm. </w:t>
      </w:r>
      <w:r w:rsidRPr="00811FD9">
        <w:rPr>
          <w:rFonts w:ascii="Times New Roman" w:hAnsi="Times New Roman" w:cs="Times New Roman"/>
          <w:sz w:val="24"/>
          <w:szCs w:val="24"/>
        </w:rPr>
        <w:t xml:space="preserve">Maka, grafik yang digunakan yaitu </w:t>
      </w:r>
      <w:r>
        <w:rPr>
          <w:rFonts w:ascii="Times New Roman" w:hAnsi="Times New Roman" w:cs="Times New Roman"/>
          <w:sz w:val="24"/>
          <w:szCs w:val="24"/>
        </w:rPr>
        <w:t>Gambar 5.</w:t>
      </w:r>
      <w:r w:rsidR="00916AD0">
        <w:rPr>
          <w:rFonts w:ascii="Times New Roman" w:hAnsi="Times New Roman" w:cs="Times New Roman"/>
          <w:sz w:val="24"/>
          <w:szCs w:val="24"/>
        </w:rPr>
        <w:t>9</w:t>
      </w:r>
      <w:r w:rsidRPr="00811FD9">
        <w:rPr>
          <w:rFonts w:ascii="Times New Roman" w:hAnsi="Times New Roman" w:cs="Times New Roman"/>
          <w:sz w:val="24"/>
          <w:szCs w:val="24"/>
        </w:rPr>
        <w:t>. Berdasarkan nilai slump rencana (60 – 180 mm) dan susunan butir agregat halus (gradasi no. 2) akan diperoleh nilai persentase agregat halus yang dapat dilihat pada Gambar 5.</w:t>
      </w:r>
      <w:r w:rsidR="000F72A5">
        <w:rPr>
          <w:rFonts w:ascii="Times New Roman" w:hAnsi="Times New Roman" w:cs="Times New Roman"/>
          <w:sz w:val="24"/>
          <w:szCs w:val="24"/>
        </w:rPr>
        <w:t>9</w:t>
      </w:r>
      <w:r w:rsidRPr="00811FD9">
        <w:rPr>
          <w:rFonts w:ascii="Times New Roman" w:hAnsi="Times New Roman" w:cs="Times New Roman"/>
          <w:sz w:val="24"/>
          <w:szCs w:val="24"/>
        </w:rPr>
        <w:t xml:space="preserve"> berikut.</w:t>
      </w:r>
    </w:p>
    <w:p w14:paraId="14125021" w14:textId="77777777" w:rsidR="0078477C" w:rsidRDefault="001631AF" w:rsidP="0078477C">
      <w:pPr>
        <w:keepNext/>
        <w:spacing w:after="0" w:line="360" w:lineRule="auto"/>
        <w:jc w:val="center"/>
      </w:pPr>
      <w:r>
        <w:rPr>
          <w:noProof/>
        </w:rPr>
        <mc:AlternateContent>
          <mc:Choice Requires="wps">
            <w:drawing>
              <wp:anchor distT="0" distB="0" distL="114300" distR="114300" simplePos="0" relativeHeight="251662336" behindDoc="0" locked="0" layoutInCell="1" allowOverlap="1" wp14:anchorId="51F2E84E" wp14:editId="6EC6E880">
                <wp:simplePos x="0" y="0"/>
                <wp:positionH relativeFrom="column">
                  <wp:posOffset>5403339</wp:posOffset>
                </wp:positionH>
                <wp:positionV relativeFrom="paragraph">
                  <wp:posOffset>1472660</wp:posOffset>
                </wp:positionV>
                <wp:extent cx="375405" cy="206375"/>
                <wp:effectExtent l="0" t="0" r="24765" b="22225"/>
                <wp:wrapNone/>
                <wp:docPr id="42" name="Rectangle 42"/>
                <wp:cNvGraphicFramePr/>
                <a:graphic xmlns:a="http://schemas.openxmlformats.org/drawingml/2006/main">
                  <a:graphicData uri="http://schemas.microsoft.com/office/word/2010/wordprocessingShape">
                    <wps:wsp>
                      <wps:cNvSpPr/>
                      <wps:spPr>
                        <a:xfrm>
                          <a:off x="0" y="0"/>
                          <a:ext cx="375405" cy="206375"/>
                        </a:xfrm>
                        <a:prstGeom prst="rect">
                          <a:avLst/>
                        </a:prstGeom>
                      </wps:spPr>
                      <wps:style>
                        <a:lnRef idx="2">
                          <a:schemeClr val="dk1"/>
                        </a:lnRef>
                        <a:fillRef idx="1">
                          <a:schemeClr val="lt1"/>
                        </a:fillRef>
                        <a:effectRef idx="0">
                          <a:schemeClr val="dk1"/>
                        </a:effectRef>
                        <a:fontRef idx="minor">
                          <a:schemeClr val="dk1"/>
                        </a:fontRef>
                      </wps:style>
                      <wps:txbx>
                        <w:txbxContent>
                          <w:p w14:paraId="360EE6D2" w14:textId="77777777" w:rsidR="0022008F" w:rsidRPr="00834F58" w:rsidRDefault="0022008F" w:rsidP="00834F58">
                            <w:pPr>
                              <w:jc w:val="center"/>
                              <w:rPr>
                                <w:sz w:val="14"/>
                                <w:szCs w:val="14"/>
                              </w:rPr>
                            </w:pPr>
                            <w:r>
                              <w:rPr>
                                <w:rFonts w:ascii="Times New Roman" w:hAnsi="Times New Roman" w:cs="Times New Roman"/>
                                <w:sz w:val="14"/>
                                <w:szCs w:val="14"/>
                              </w:rPr>
                              <w:t>45,5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2E84E" id="Rectangle 42" o:spid="_x0000_s1038" style="position:absolute;left:0;text-align:left;margin-left:425.45pt;margin-top:115.95pt;width:29.55pt;height:1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" fillcolor="white [3201]" strokecolor="black [3200]" strokeweight="1pt">
                <v:textbox>
                  <w:txbxContent>
                    <w:p w14:paraId="360EE6D2" w14:textId="77777777" w:rsidR="0022008F" w:rsidRPr="00834F58" w:rsidRDefault="0022008F" w:rsidP="00834F58">
                      <w:pPr>
                        <w:jc w:val="center"/>
                        <w:rPr>
                          <w:sz w:val="14"/>
                          <w:szCs w:val="14"/>
                        </w:rPr>
                      </w:pPr>
                      <w:r>
                        <w:rPr>
                          <w:rFonts w:ascii="Times New Roman" w:hAnsi="Times New Roman" w:cs="Times New Roman"/>
                          <w:sz w:val="14"/>
                          <w:szCs w:val="14"/>
                        </w:rPr>
                        <w:t>45,5</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5FD2737B" wp14:editId="27A50EA0">
                <wp:simplePos x="0" y="0"/>
                <wp:positionH relativeFrom="column">
                  <wp:posOffset>5449519</wp:posOffset>
                </wp:positionH>
                <wp:positionV relativeFrom="paragraph">
                  <wp:posOffset>1839925</wp:posOffset>
                </wp:positionV>
                <wp:extent cx="326003" cy="206734"/>
                <wp:effectExtent l="0" t="0" r="17145" b="22225"/>
                <wp:wrapNone/>
                <wp:docPr id="43" name="Rectangle 43"/>
                <wp:cNvGraphicFramePr/>
                <a:graphic xmlns:a="http://schemas.openxmlformats.org/drawingml/2006/main">
                  <a:graphicData uri="http://schemas.microsoft.com/office/word/2010/wordprocessingShape">
                    <wps:wsp>
                      <wps:cNvSpPr/>
                      <wps:spPr>
                        <a:xfrm>
                          <a:off x="0" y="0"/>
                          <a:ext cx="326003" cy="206734"/>
                        </a:xfrm>
                        <a:prstGeom prst="rect">
                          <a:avLst/>
                        </a:prstGeom>
                      </wps:spPr>
                      <wps:style>
                        <a:lnRef idx="2">
                          <a:schemeClr val="dk1"/>
                        </a:lnRef>
                        <a:fillRef idx="1">
                          <a:schemeClr val="lt1"/>
                        </a:fillRef>
                        <a:effectRef idx="0">
                          <a:schemeClr val="dk1"/>
                        </a:effectRef>
                        <a:fontRef idx="minor">
                          <a:schemeClr val="dk1"/>
                        </a:fontRef>
                      </wps:style>
                      <wps:txbx>
                        <w:txbxContent>
                          <w:p w14:paraId="199606A3" w14:textId="77777777" w:rsidR="0022008F" w:rsidRPr="00834F58" w:rsidRDefault="0022008F" w:rsidP="00834F58">
                            <w:pPr>
                              <w:jc w:val="center"/>
                              <w:rPr>
                                <w:sz w:val="14"/>
                                <w:szCs w:val="14"/>
                              </w:rPr>
                            </w:pPr>
                            <w:r>
                              <w:rPr>
                                <w:rFonts w:ascii="Times New Roman" w:hAnsi="Times New Roman" w:cs="Times New Roman"/>
                                <w:sz w:val="14"/>
                                <w:szCs w:val="14"/>
                              </w:rPr>
                              <w:t>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2737B" id="Rectangle 43" o:spid="_x0000_s1039" style="position:absolute;left:0;text-align:left;margin-left:429.1pt;margin-top:144.9pt;width:25.65pt;height:1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" fillcolor="white [3201]" strokecolor="black [3200]" strokeweight="1pt">
                <v:textbox>
                  <w:txbxContent>
                    <w:p w14:paraId="199606A3" w14:textId="77777777" w:rsidR="0022008F" w:rsidRPr="00834F58" w:rsidRDefault="0022008F" w:rsidP="00834F58">
                      <w:pPr>
                        <w:jc w:val="center"/>
                        <w:rPr>
                          <w:sz w:val="14"/>
                          <w:szCs w:val="14"/>
                        </w:rPr>
                      </w:pPr>
                      <w:r>
                        <w:rPr>
                          <w:rFonts w:ascii="Times New Roman" w:hAnsi="Times New Roman" w:cs="Times New Roman"/>
                          <w:sz w:val="14"/>
                          <w:szCs w:val="14"/>
                        </w:rPr>
                        <w:t>36</w:t>
                      </w:r>
                    </w:p>
                  </w:txbxContent>
                </v:textbox>
              </v:rect>
            </w:pict>
          </mc:Fallback>
        </mc:AlternateContent>
      </w:r>
      <w:r>
        <w:rPr>
          <w:noProof/>
        </w:rPr>
        <mc:AlternateContent>
          <mc:Choice Requires="wps">
            <w:drawing>
              <wp:anchor distT="0" distB="0" distL="114300" distR="114300" simplePos="0" relativeHeight="251652096" behindDoc="0" locked="0" layoutInCell="1" allowOverlap="1" wp14:anchorId="022EDAE8" wp14:editId="5A90B465">
                <wp:simplePos x="0" y="0"/>
                <wp:positionH relativeFrom="column">
                  <wp:posOffset>4507287</wp:posOffset>
                </wp:positionH>
                <wp:positionV relativeFrom="paragraph">
                  <wp:posOffset>1942420</wp:posOffset>
                </wp:positionV>
                <wp:extent cx="962527" cy="4375"/>
                <wp:effectExtent l="0" t="76200" r="28575" b="91440"/>
                <wp:wrapNone/>
                <wp:docPr id="41" name="Straight Arrow Connector 41"/>
                <wp:cNvGraphicFramePr/>
                <a:graphic xmlns:a="http://schemas.openxmlformats.org/drawingml/2006/main">
                  <a:graphicData uri="http://schemas.microsoft.com/office/word/2010/wordprocessingShape">
                    <wps:wsp>
                      <wps:cNvCnPr/>
                      <wps:spPr>
                        <a:xfrm flipV="1">
                          <a:off x="0" y="0"/>
                          <a:ext cx="962527" cy="4375"/>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1A24DB48" id="Straight Arrow Connector 41" o:spid="_x0000_s1026" type="#_x0000_t32" style="position:absolute;margin-left:354.9pt;margin-top:152.95pt;width:75.8pt;height:.35pt;flip:y;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" strokecolor="#ed7d31 [3205]" strokeweight="1pt">
                <v:stroke endarrow="block" joinstyle="miter"/>
              </v:shape>
            </w:pict>
          </mc:Fallback>
        </mc:AlternateContent>
      </w:r>
      <w:r>
        <w:rPr>
          <w:noProof/>
        </w:rPr>
        <mc:AlternateContent>
          <mc:Choice Requires="wps">
            <w:drawing>
              <wp:anchor distT="0" distB="0" distL="114300" distR="114300" simplePos="0" relativeHeight="251649024" behindDoc="0" locked="0" layoutInCell="1" allowOverlap="1" wp14:anchorId="7C6576C8" wp14:editId="5B8AE3AC">
                <wp:simplePos x="0" y="0"/>
                <wp:positionH relativeFrom="column">
                  <wp:posOffset>4504224</wp:posOffset>
                </wp:positionH>
                <wp:positionV relativeFrom="paragraph">
                  <wp:posOffset>1588836</wp:posOffset>
                </wp:positionV>
                <wp:extent cx="962527" cy="4375"/>
                <wp:effectExtent l="0" t="76200" r="28575" b="91440"/>
                <wp:wrapNone/>
                <wp:docPr id="39" name="Straight Arrow Connector 39"/>
                <wp:cNvGraphicFramePr/>
                <a:graphic xmlns:a="http://schemas.openxmlformats.org/drawingml/2006/main">
                  <a:graphicData uri="http://schemas.microsoft.com/office/word/2010/wordprocessingShape">
                    <wps:wsp>
                      <wps:cNvCnPr/>
                      <wps:spPr>
                        <a:xfrm flipV="1">
                          <a:off x="0" y="0"/>
                          <a:ext cx="962527" cy="4375"/>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9F6D7C" id="Straight Arrow Connector 39" o:spid="_x0000_s1026" type="#_x0000_t32" style="position:absolute;margin-left:354.65pt;margin-top:125.1pt;width:75.8pt;height:.35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" strokecolor="#ed7d31 [3205]" strokeweight="1pt">
                <v:stroke endarrow="block" joinstyle="miter"/>
              </v:shape>
            </w:pict>
          </mc:Fallback>
        </mc:AlternateContent>
      </w:r>
      <w:r>
        <w:rPr>
          <w:noProof/>
        </w:rPr>
        <mc:AlternateContent>
          <mc:Choice Requires="wps">
            <w:drawing>
              <wp:anchor distT="0" distB="0" distL="114300" distR="114300" simplePos="0" relativeHeight="251643904" behindDoc="0" locked="0" layoutInCell="1" allowOverlap="1" wp14:anchorId="7A4D11A0" wp14:editId="79AA26A6">
                <wp:simplePos x="0" y="0"/>
                <wp:positionH relativeFrom="column">
                  <wp:posOffset>4496920</wp:posOffset>
                </wp:positionH>
                <wp:positionV relativeFrom="paragraph">
                  <wp:posOffset>1589041</wp:posOffset>
                </wp:positionV>
                <wp:extent cx="0" cy="1324989"/>
                <wp:effectExtent l="0" t="0" r="19050" b="27940"/>
                <wp:wrapNone/>
                <wp:docPr id="35" name="Straight Connector 35"/>
                <wp:cNvGraphicFramePr/>
                <a:graphic xmlns:a="http://schemas.openxmlformats.org/drawingml/2006/main">
                  <a:graphicData uri="http://schemas.microsoft.com/office/word/2010/wordprocessingShape">
                    <wps:wsp>
                      <wps:cNvCnPr/>
                      <wps:spPr>
                        <a:xfrm flipV="1">
                          <a:off x="0" y="0"/>
                          <a:ext cx="0" cy="1324989"/>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762874" id="Straight Connector 35"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1pt,125.1pt" to="354.1pt,2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" strokecolor="#ed7d31 [3205]" strokeweight="1pt">
                <v:stroke joinstyle="miter"/>
              </v:line>
            </w:pict>
          </mc:Fallback>
        </mc:AlternateContent>
      </w:r>
      <w:r>
        <w:rPr>
          <w:noProof/>
        </w:rPr>
        <mc:AlternateContent>
          <mc:Choice Requires="wps">
            <w:drawing>
              <wp:anchor distT="0" distB="0" distL="114300" distR="114300" simplePos="0" relativeHeight="251676672" behindDoc="0" locked="0" layoutInCell="1" allowOverlap="1" wp14:anchorId="0F99B481" wp14:editId="16AE78A1">
                <wp:simplePos x="0" y="0"/>
                <wp:positionH relativeFrom="column">
                  <wp:posOffset>4303684</wp:posOffset>
                </wp:positionH>
                <wp:positionV relativeFrom="paragraph">
                  <wp:posOffset>3009732</wp:posOffset>
                </wp:positionV>
                <wp:extent cx="413468" cy="214685"/>
                <wp:effectExtent l="0" t="0" r="24765" b="13970"/>
                <wp:wrapNone/>
                <wp:docPr id="44" name="Rectangle 44"/>
                <wp:cNvGraphicFramePr/>
                <a:graphic xmlns:a="http://schemas.openxmlformats.org/drawingml/2006/main">
                  <a:graphicData uri="http://schemas.microsoft.com/office/word/2010/wordprocessingShape">
                    <wps:wsp>
                      <wps:cNvSpPr/>
                      <wps:spPr>
                        <a:xfrm>
                          <a:off x="0" y="0"/>
                          <a:ext cx="413468" cy="214685"/>
                        </a:xfrm>
                        <a:prstGeom prst="rect">
                          <a:avLst/>
                        </a:prstGeom>
                      </wps:spPr>
                      <wps:style>
                        <a:lnRef idx="2">
                          <a:schemeClr val="dk1"/>
                        </a:lnRef>
                        <a:fillRef idx="1">
                          <a:schemeClr val="lt1"/>
                        </a:fillRef>
                        <a:effectRef idx="0">
                          <a:schemeClr val="dk1"/>
                        </a:effectRef>
                        <a:fontRef idx="minor">
                          <a:schemeClr val="dk1"/>
                        </a:fontRef>
                      </wps:style>
                      <wps:txbx>
                        <w:txbxContent>
                          <w:p w14:paraId="50430F73" w14:textId="77777777" w:rsidR="0022008F" w:rsidRPr="00834F58" w:rsidRDefault="0022008F" w:rsidP="00834F58">
                            <w:pPr>
                              <w:jc w:val="center"/>
                              <w:rPr>
                                <w:sz w:val="14"/>
                                <w:szCs w:val="14"/>
                              </w:rPr>
                            </w:pPr>
                            <w:r>
                              <w:rPr>
                                <w:rFonts w:ascii="Times New Roman" w:hAnsi="Times New Roman" w:cs="Times New Roman"/>
                                <w:sz w:val="14"/>
                                <w:szCs w:val="14"/>
                              </w:rPr>
                              <w:t>0,454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9B481" id="Rectangle 44" o:spid="_x0000_s1040" style="position:absolute;left:0;text-align:left;margin-left:338.85pt;margin-top:237pt;width:32.55pt;height:1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" fillcolor="white [3201]" strokecolor="black [3200]" strokeweight="1pt">
                <v:textbox>
                  <w:txbxContent>
                    <w:p w14:paraId="50430F73" w14:textId="77777777" w:rsidR="0022008F" w:rsidRPr="00834F58" w:rsidRDefault="0022008F" w:rsidP="00834F58">
                      <w:pPr>
                        <w:jc w:val="center"/>
                        <w:rPr>
                          <w:sz w:val="14"/>
                          <w:szCs w:val="14"/>
                        </w:rPr>
                      </w:pPr>
                      <w:r>
                        <w:rPr>
                          <w:rFonts w:ascii="Times New Roman" w:hAnsi="Times New Roman" w:cs="Times New Roman"/>
                          <w:sz w:val="14"/>
                          <w:szCs w:val="14"/>
                        </w:rPr>
                        <w:t>0,454</w:t>
                      </w:r>
                    </w:p>
                  </w:txbxContent>
                </v:textbox>
              </v:rect>
            </w:pict>
          </mc:Fallback>
        </mc:AlternateContent>
      </w:r>
      <w:r w:rsidR="00811FD9">
        <w:rPr>
          <w:noProof/>
        </w:rPr>
        <w:drawing>
          <wp:inline distT="0" distB="0" distL="0" distR="0" wp14:anchorId="3E568211" wp14:editId="17C8AE41">
            <wp:extent cx="3231634" cy="5556429"/>
            <wp:effectExtent l="0" t="317" r="6667" b="6668"/>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1" r="167" b="774"/>
                    <a:stretch/>
                  </pic:blipFill>
                  <pic:spPr bwMode="auto">
                    <a:xfrm rot="5400000">
                      <a:off x="0" y="0"/>
                      <a:ext cx="3231634" cy="5556429"/>
                    </a:xfrm>
                    <a:prstGeom prst="rect">
                      <a:avLst/>
                    </a:prstGeom>
                    <a:ln>
                      <a:noFill/>
                    </a:ln>
                    <a:extLst>
                      <a:ext uri="{53640926-AAD7-44D8-BBD7-CCE9431645EC}">
                        <a14:shadowObscured xmlns:a14="http://schemas.microsoft.com/office/drawing/2010/main"/>
                      </a:ext>
                    </a:extLst>
                  </pic:spPr>
                </pic:pic>
              </a:graphicData>
            </a:graphic>
          </wp:inline>
        </w:drawing>
      </w:r>
    </w:p>
    <w:p w14:paraId="1D98B76A" w14:textId="2636C27A" w:rsidR="00811FD9" w:rsidRDefault="0078477C" w:rsidP="00F067AE">
      <w:pPr>
        <w:pStyle w:val="Caption"/>
        <w:spacing w:after="0"/>
        <w:rPr>
          <w:rFonts w:cs="Times New Roman"/>
        </w:rPr>
      </w:pPr>
      <w:bookmarkStart w:id="109" w:name="_Toc508626469"/>
      <w:r>
        <w:t>Gambar 5.</w:t>
      </w:r>
      <w:r>
        <w:fldChar w:fldCharType="begin"/>
      </w:r>
      <w:r>
        <w:instrText xml:space="preserve"> SEQ Gambar_5. \* ARABIC </w:instrText>
      </w:r>
      <w:r>
        <w:fldChar w:fldCharType="separate"/>
      </w:r>
      <w:r w:rsidR="003E604A">
        <w:rPr>
          <w:noProof/>
        </w:rPr>
        <w:t>8</w:t>
      </w:r>
      <w:r>
        <w:fldChar w:fldCharType="end"/>
      </w:r>
      <w:r>
        <w:t xml:space="preserve"> </w:t>
      </w:r>
      <w:r w:rsidR="00811FD9" w:rsidRPr="0078477C">
        <w:rPr>
          <w:rFonts w:cs="Times New Roman"/>
        </w:rPr>
        <w:t>Persen Pasir Terhadap Kadar Total Agregat Yang Dianjurkan Untuk Ukuran Maksimum 20 mm</w:t>
      </w:r>
      <w:bookmarkEnd w:id="109"/>
    </w:p>
    <w:p w14:paraId="06C1248B" w14:textId="77777777" w:rsidR="00753DCD" w:rsidRPr="009F63B4" w:rsidRDefault="00753DCD" w:rsidP="00753DCD">
      <w:pPr>
        <w:spacing w:after="0" w:line="360" w:lineRule="auto"/>
        <w:jc w:val="center"/>
        <w:rPr>
          <w:rFonts w:ascii="Times New Roman" w:hAnsi="Times New Roman" w:cs="Times New Roman"/>
          <w:i/>
          <w:sz w:val="20"/>
          <w:szCs w:val="20"/>
          <w:lang w:val="id-ID"/>
        </w:rPr>
      </w:pPr>
      <w:r w:rsidRPr="009F63B4">
        <w:rPr>
          <w:rFonts w:ascii="Times New Roman" w:hAnsi="Times New Roman" w:cs="Times New Roman"/>
          <w:sz w:val="20"/>
          <w:szCs w:val="20"/>
          <w:lang w:val="id-ID"/>
        </w:rPr>
        <w:t>(</w:t>
      </w:r>
      <w:r w:rsidRPr="009F63B4">
        <w:rPr>
          <w:rFonts w:ascii="Times New Roman" w:hAnsi="Times New Roman" w:cs="Times New Roman"/>
          <w:i/>
          <w:sz w:val="20"/>
          <w:szCs w:val="20"/>
          <w:lang w:val="id-ID"/>
        </w:rPr>
        <w:t>sumber :</w:t>
      </w:r>
      <w:r w:rsidR="001631AF">
        <w:rPr>
          <w:rFonts w:ascii="Times New Roman" w:hAnsi="Times New Roman" w:cs="Times New Roman"/>
          <w:i/>
          <w:sz w:val="20"/>
          <w:szCs w:val="20"/>
        </w:rPr>
        <w:t xml:space="preserve"> SNI 03-2834</w:t>
      </w:r>
      <w:r w:rsidRPr="009F63B4">
        <w:rPr>
          <w:rFonts w:ascii="Times New Roman" w:hAnsi="Times New Roman" w:cs="Times New Roman"/>
          <w:i/>
          <w:sz w:val="20"/>
          <w:szCs w:val="20"/>
        </w:rPr>
        <w:t>-2000</w:t>
      </w:r>
      <w:r w:rsidRPr="009F63B4">
        <w:rPr>
          <w:rFonts w:ascii="Times New Roman" w:hAnsi="Times New Roman" w:cs="Times New Roman"/>
          <w:i/>
          <w:sz w:val="20"/>
          <w:szCs w:val="20"/>
          <w:lang w:val="id-ID"/>
        </w:rPr>
        <w:t>)</w:t>
      </w:r>
    </w:p>
    <w:p w14:paraId="3AA3A377" w14:textId="77777777" w:rsidR="00834F58" w:rsidRDefault="00E56A5B" w:rsidP="00834F58">
      <w:pPr>
        <w:pStyle w:val="ListParagraph"/>
        <w:spacing w:after="0" w:line="360" w:lineRule="auto"/>
        <w:ind w:left="450"/>
        <w:jc w:val="both"/>
        <w:rPr>
          <w:rFonts w:ascii="Times New Roman" w:hAnsi="Times New Roman" w:cs="Times New Roman"/>
          <w:sz w:val="24"/>
          <w:szCs w:val="24"/>
        </w:rPr>
      </w:pPr>
      <w:r>
        <w:rPr>
          <w:rFonts w:ascii="Times New Roman" w:hAnsi="Times New Roman" w:cs="Times New Roman"/>
          <w:sz w:val="24"/>
          <w:szCs w:val="24"/>
        </w:rPr>
        <w:t>Berdasarkan Gambar 5.8</w:t>
      </w:r>
      <w:r w:rsidR="00753DCD">
        <w:rPr>
          <w:rFonts w:ascii="Times New Roman" w:hAnsi="Times New Roman" w:cs="Times New Roman"/>
          <w:sz w:val="24"/>
          <w:szCs w:val="24"/>
        </w:rPr>
        <w:t>, maka</w:t>
      </w:r>
      <w:r w:rsidR="00834F58" w:rsidRPr="00834F58">
        <w:rPr>
          <w:rFonts w:ascii="Times New Roman" w:hAnsi="Times New Roman" w:cs="Times New Roman"/>
          <w:sz w:val="24"/>
          <w:szCs w:val="24"/>
        </w:rPr>
        <w:t xml:space="preserve"> nilai persentase agregat halus yang diperoleh sebesar </w:t>
      </w:r>
      <w:r w:rsidR="001631AF">
        <w:rPr>
          <w:rFonts w:ascii="Times New Roman" w:hAnsi="Times New Roman" w:cs="Times New Roman"/>
          <w:sz w:val="24"/>
          <w:szCs w:val="24"/>
        </w:rPr>
        <w:t>40,75</w:t>
      </w:r>
      <w:r w:rsidR="00834F58" w:rsidRPr="00834F58">
        <w:rPr>
          <w:rFonts w:ascii="Times New Roman" w:hAnsi="Times New Roman" w:cs="Times New Roman"/>
          <w:sz w:val="24"/>
          <w:szCs w:val="24"/>
        </w:rPr>
        <w:t>%.</w:t>
      </w:r>
      <w:r w:rsidR="00834F58">
        <w:rPr>
          <w:rFonts w:ascii="Times New Roman" w:hAnsi="Times New Roman" w:cs="Times New Roman"/>
          <w:sz w:val="24"/>
          <w:szCs w:val="24"/>
        </w:rPr>
        <w:t xml:space="preserve"> </w:t>
      </w:r>
      <w:r w:rsidR="00834F58" w:rsidRPr="00834F58">
        <w:rPr>
          <w:rFonts w:ascii="Times New Roman" w:hAnsi="Times New Roman" w:cs="Times New Roman"/>
          <w:sz w:val="24"/>
          <w:szCs w:val="24"/>
        </w:rPr>
        <w:t>Untuk nilai persentase agregat kasar dihitung dengan menggunakan Persamaan</w:t>
      </w:r>
      <w:r w:rsidR="00834F58">
        <w:rPr>
          <w:rFonts w:ascii="Times New Roman" w:hAnsi="Times New Roman" w:cs="Times New Roman"/>
          <w:sz w:val="24"/>
          <w:szCs w:val="24"/>
        </w:rPr>
        <w:t xml:space="preserve"> 5.</w:t>
      </w:r>
      <w:r w:rsidR="00DE5939">
        <w:rPr>
          <w:rFonts w:ascii="Times New Roman" w:hAnsi="Times New Roman" w:cs="Times New Roman"/>
          <w:sz w:val="24"/>
          <w:szCs w:val="24"/>
        </w:rPr>
        <w:t>4 berikut ini</w:t>
      </w:r>
      <w:r w:rsidR="00834F58" w:rsidRPr="00834F58">
        <w:rPr>
          <w:rFonts w:ascii="Times New Roman" w:hAnsi="Times New Roman" w:cs="Times New Roman"/>
          <w:sz w:val="24"/>
          <w:szCs w:val="24"/>
        </w:rPr>
        <w:t>.</w:t>
      </w:r>
    </w:p>
    <w:p w14:paraId="32C2E433" w14:textId="77777777" w:rsidR="00130A93" w:rsidRDefault="00130A93" w:rsidP="00130A93">
      <w:pPr>
        <w:pStyle w:val="ListParagraph"/>
        <w:spacing w:after="0" w:line="240" w:lineRule="auto"/>
        <w:ind w:left="450"/>
        <w:jc w:val="both"/>
        <w:rPr>
          <w:rFonts w:ascii="Times New Roman" w:hAnsi="Times New Roman" w:cs="Times New Roman"/>
          <w:sz w:val="24"/>
          <w:szCs w:val="24"/>
        </w:rPr>
      </w:pPr>
    </w:p>
    <w:p w14:paraId="79B93571" w14:textId="77777777" w:rsidR="00F62256" w:rsidRPr="00F62256" w:rsidRDefault="00F62256" w:rsidP="00F62256">
      <w:pPr>
        <w:pStyle w:val="ListParagraph"/>
        <w:spacing w:after="0" w:line="360" w:lineRule="auto"/>
        <w:ind w:left="450"/>
        <w:jc w:val="both"/>
        <w:rPr>
          <w:rFonts w:ascii="Times New Roman" w:hAnsi="Times New Roman" w:cs="Times New Roman"/>
          <w:sz w:val="24"/>
          <w:szCs w:val="24"/>
        </w:rPr>
      </w:pPr>
      <w:r w:rsidRPr="00F62256">
        <w:rPr>
          <w:rFonts w:ascii="Times New Roman" w:hAnsi="Times New Roman" w:cs="Times New Roman"/>
          <w:sz w:val="24"/>
          <w:szCs w:val="24"/>
        </w:rPr>
        <w:t>Nilai prosentase agregat kasar</w:t>
      </w:r>
      <w:r w:rsidRPr="00F62256">
        <w:rPr>
          <w:rFonts w:ascii="Times New Roman" w:hAnsi="Times New Roman" w:cs="Times New Roman"/>
          <w:sz w:val="24"/>
          <w:szCs w:val="24"/>
        </w:rPr>
        <w:tab/>
        <w:t>= 100% - Persentase agregat halu</w:t>
      </w:r>
      <w:r w:rsidR="00DE5939">
        <w:rPr>
          <w:rFonts w:ascii="Times New Roman" w:hAnsi="Times New Roman" w:cs="Times New Roman"/>
          <w:sz w:val="24"/>
          <w:szCs w:val="24"/>
        </w:rPr>
        <w:t>s</w:t>
      </w:r>
      <w:r w:rsidR="00DE5939">
        <w:rPr>
          <w:rFonts w:ascii="Times New Roman" w:hAnsi="Times New Roman" w:cs="Times New Roman"/>
          <w:sz w:val="24"/>
          <w:szCs w:val="24"/>
        </w:rPr>
        <w:tab/>
      </w:r>
      <w:r w:rsidRPr="00F62256">
        <w:rPr>
          <w:rFonts w:ascii="Times New Roman" w:hAnsi="Times New Roman" w:cs="Times New Roman"/>
          <w:sz w:val="24"/>
          <w:szCs w:val="24"/>
        </w:rPr>
        <w:t>(5.</w:t>
      </w:r>
      <w:r w:rsidR="00DE5939">
        <w:rPr>
          <w:rFonts w:ascii="Times New Roman" w:hAnsi="Times New Roman" w:cs="Times New Roman"/>
          <w:sz w:val="24"/>
          <w:szCs w:val="24"/>
        </w:rPr>
        <w:t>4</w:t>
      </w:r>
      <w:r w:rsidRPr="00F62256">
        <w:rPr>
          <w:rFonts w:ascii="Times New Roman" w:hAnsi="Times New Roman" w:cs="Times New Roman"/>
          <w:sz w:val="24"/>
          <w:szCs w:val="24"/>
        </w:rPr>
        <w:t>)</w:t>
      </w:r>
    </w:p>
    <w:p w14:paraId="514423BD" w14:textId="77777777" w:rsidR="00130A93" w:rsidRDefault="00130A93" w:rsidP="00130A93">
      <w:pPr>
        <w:pStyle w:val="ListParagraph"/>
        <w:spacing w:after="0" w:line="240" w:lineRule="auto"/>
        <w:ind w:left="450"/>
        <w:jc w:val="both"/>
        <w:rPr>
          <w:rFonts w:ascii="Times New Roman" w:hAnsi="Times New Roman" w:cs="Times New Roman"/>
          <w:sz w:val="24"/>
          <w:szCs w:val="24"/>
        </w:rPr>
      </w:pPr>
    </w:p>
    <w:p w14:paraId="3E1BF4E2" w14:textId="77777777" w:rsidR="00834F58" w:rsidRPr="00834F58" w:rsidRDefault="00834F58" w:rsidP="00834F58">
      <w:pPr>
        <w:pStyle w:val="ListParagraph"/>
        <w:spacing w:after="0" w:line="360" w:lineRule="auto"/>
        <w:ind w:left="450"/>
        <w:jc w:val="both"/>
        <w:rPr>
          <w:rFonts w:ascii="Times New Roman" w:hAnsi="Times New Roman" w:cs="Times New Roman"/>
          <w:sz w:val="24"/>
          <w:szCs w:val="24"/>
        </w:rPr>
      </w:pPr>
      <w:r w:rsidRPr="00834F58">
        <w:rPr>
          <w:rFonts w:ascii="Times New Roman" w:hAnsi="Times New Roman" w:cs="Times New Roman"/>
          <w:sz w:val="24"/>
          <w:szCs w:val="24"/>
        </w:rPr>
        <w:t>Maka, nilai prosentase agregat kasar</w:t>
      </w:r>
      <w:r w:rsidRPr="00834F58">
        <w:rPr>
          <w:rFonts w:ascii="Times New Roman" w:hAnsi="Times New Roman" w:cs="Times New Roman"/>
          <w:sz w:val="24"/>
          <w:szCs w:val="24"/>
        </w:rPr>
        <w:tab/>
        <w:t>= 100% - Persentase agregat halus</w:t>
      </w:r>
      <w:r w:rsidRPr="00834F58">
        <w:rPr>
          <w:rFonts w:ascii="Times New Roman" w:hAnsi="Times New Roman" w:cs="Times New Roman"/>
          <w:sz w:val="24"/>
          <w:szCs w:val="24"/>
        </w:rPr>
        <w:tab/>
      </w:r>
    </w:p>
    <w:p w14:paraId="518E592B" w14:textId="77777777" w:rsidR="00834F58" w:rsidRPr="00834F58" w:rsidRDefault="00834F58" w:rsidP="00834F58">
      <w:pPr>
        <w:pStyle w:val="ListParagraph"/>
        <w:spacing w:after="0" w:line="360" w:lineRule="auto"/>
        <w:ind w:left="450"/>
        <w:jc w:val="both"/>
        <w:rPr>
          <w:rFonts w:ascii="Times New Roman" w:hAnsi="Times New Roman" w:cs="Times New Roman"/>
          <w:sz w:val="24"/>
          <w:szCs w:val="24"/>
        </w:rPr>
      </w:pP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t xml:space="preserve">= 100% - </w:t>
      </w:r>
      <w:r w:rsidR="001631AF">
        <w:rPr>
          <w:rFonts w:ascii="Times New Roman" w:hAnsi="Times New Roman" w:cs="Times New Roman"/>
          <w:sz w:val="24"/>
          <w:szCs w:val="24"/>
        </w:rPr>
        <w:t>40,75</w:t>
      </w:r>
      <w:r w:rsidRPr="00834F58">
        <w:rPr>
          <w:rFonts w:ascii="Times New Roman" w:hAnsi="Times New Roman" w:cs="Times New Roman"/>
          <w:sz w:val="24"/>
          <w:szCs w:val="24"/>
        </w:rPr>
        <w:t>%</w:t>
      </w:r>
    </w:p>
    <w:p w14:paraId="5CFFA302" w14:textId="77777777" w:rsidR="00834F58" w:rsidRDefault="00834F58" w:rsidP="00834F58">
      <w:pPr>
        <w:pStyle w:val="ListParagraph"/>
        <w:spacing w:after="0" w:line="360" w:lineRule="auto"/>
        <w:ind w:left="450"/>
        <w:jc w:val="both"/>
        <w:rPr>
          <w:rFonts w:ascii="Times New Roman" w:hAnsi="Times New Roman" w:cs="Times New Roman"/>
          <w:sz w:val="24"/>
          <w:szCs w:val="24"/>
        </w:rPr>
      </w:pP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r>
      <w:r w:rsidRPr="00834F58">
        <w:rPr>
          <w:rFonts w:ascii="Times New Roman" w:hAnsi="Times New Roman" w:cs="Times New Roman"/>
          <w:sz w:val="24"/>
          <w:szCs w:val="24"/>
        </w:rPr>
        <w:tab/>
      </w:r>
      <w:r>
        <w:rPr>
          <w:rFonts w:ascii="Times New Roman" w:hAnsi="Times New Roman" w:cs="Times New Roman"/>
          <w:sz w:val="24"/>
          <w:szCs w:val="24"/>
        </w:rPr>
        <w:tab/>
      </w:r>
      <w:r w:rsidRPr="00834F58">
        <w:rPr>
          <w:rFonts w:ascii="Times New Roman" w:hAnsi="Times New Roman" w:cs="Times New Roman"/>
          <w:sz w:val="24"/>
          <w:szCs w:val="24"/>
        </w:rPr>
        <w:t xml:space="preserve">= </w:t>
      </w:r>
      <w:r w:rsidR="001631AF">
        <w:rPr>
          <w:rFonts w:ascii="Times New Roman" w:hAnsi="Times New Roman" w:cs="Times New Roman"/>
          <w:sz w:val="24"/>
          <w:szCs w:val="24"/>
          <w:lang w:val="id-ID"/>
        </w:rPr>
        <w:t>59,25</w:t>
      </w:r>
      <w:r>
        <w:rPr>
          <w:rFonts w:ascii="Times New Roman" w:hAnsi="Times New Roman" w:cs="Times New Roman"/>
          <w:sz w:val="24"/>
          <w:szCs w:val="24"/>
        </w:rPr>
        <w:t xml:space="preserve"> </w:t>
      </w:r>
      <w:r w:rsidRPr="00834F58">
        <w:rPr>
          <w:rFonts w:ascii="Times New Roman" w:hAnsi="Times New Roman" w:cs="Times New Roman"/>
          <w:sz w:val="24"/>
          <w:szCs w:val="24"/>
        </w:rPr>
        <w:t>%</w:t>
      </w:r>
    </w:p>
    <w:p w14:paraId="561D5C24" w14:textId="77777777" w:rsidR="00B01CA8" w:rsidRPr="00B01CA8" w:rsidRDefault="00B01CA8"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B01CA8">
        <w:rPr>
          <w:rFonts w:ascii="Times New Roman" w:hAnsi="Times New Roman" w:cs="Times New Roman"/>
          <w:sz w:val="24"/>
          <w:szCs w:val="24"/>
        </w:rPr>
        <w:t>Menghitung berat jenis gabungan dengan menggunakan Persamaan</w:t>
      </w:r>
      <w:r>
        <w:rPr>
          <w:rFonts w:ascii="Times New Roman" w:hAnsi="Times New Roman" w:cs="Times New Roman"/>
          <w:sz w:val="24"/>
          <w:szCs w:val="24"/>
        </w:rPr>
        <w:t xml:space="preserve"> 5.</w:t>
      </w:r>
      <w:r w:rsidR="00DE5939">
        <w:rPr>
          <w:rFonts w:ascii="Times New Roman" w:hAnsi="Times New Roman" w:cs="Times New Roman"/>
          <w:sz w:val="24"/>
          <w:szCs w:val="24"/>
        </w:rPr>
        <w:t>5</w:t>
      </w:r>
      <w:r w:rsidRPr="00B01CA8">
        <w:rPr>
          <w:rFonts w:ascii="Times New Roman" w:hAnsi="Times New Roman" w:cs="Times New Roman"/>
          <w:sz w:val="24"/>
          <w:szCs w:val="24"/>
        </w:rPr>
        <w:t>. Dengan diketahui nilai berat jenis masing-masing agregat dari pengujian agregat adalah sebagai berikut:</w:t>
      </w:r>
    </w:p>
    <w:p w14:paraId="3F64B7CE" w14:textId="77777777" w:rsidR="00B01CA8" w:rsidRPr="00B01CA8" w:rsidRDefault="00B01CA8" w:rsidP="00193E94">
      <w:pPr>
        <w:pStyle w:val="ListParagraph"/>
        <w:numPr>
          <w:ilvl w:val="0"/>
          <w:numId w:val="106"/>
        </w:numPr>
        <w:spacing w:after="0" w:line="360" w:lineRule="auto"/>
        <w:ind w:hanging="294"/>
        <w:jc w:val="both"/>
        <w:rPr>
          <w:rFonts w:ascii="Times New Roman" w:hAnsi="Times New Roman" w:cs="Times New Roman"/>
          <w:sz w:val="24"/>
          <w:szCs w:val="24"/>
        </w:rPr>
      </w:pPr>
      <w:r w:rsidRPr="00B01CA8">
        <w:rPr>
          <w:rFonts w:ascii="Times New Roman" w:hAnsi="Times New Roman" w:cs="Times New Roman"/>
          <w:sz w:val="24"/>
          <w:szCs w:val="24"/>
        </w:rPr>
        <w:t>Berat jenis agregat halus</w:t>
      </w:r>
      <w:r w:rsidRPr="00B01CA8">
        <w:rPr>
          <w:rFonts w:ascii="Times New Roman" w:hAnsi="Times New Roman" w:cs="Times New Roman"/>
          <w:sz w:val="24"/>
          <w:szCs w:val="24"/>
        </w:rPr>
        <w:tab/>
        <w:t>= 2,</w:t>
      </w:r>
      <w:r>
        <w:rPr>
          <w:rFonts w:ascii="Times New Roman" w:hAnsi="Times New Roman" w:cs="Times New Roman"/>
          <w:sz w:val="24"/>
          <w:szCs w:val="24"/>
        </w:rPr>
        <w:t>686</w:t>
      </w:r>
      <w:r w:rsidRPr="00B01CA8">
        <w:rPr>
          <w:rFonts w:ascii="Times New Roman" w:hAnsi="Times New Roman" w:cs="Times New Roman"/>
          <w:sz w:val="24"/>
          <w:szCs w:val="24"/>
        </w:rPr>
        <w:t xml:space="preserve"> gram/cm</w:t>
      </w:r>
      <w:r w:rsidRPr="00B01CA8">
        <w:rPr>
          <w:rFonts w:ascii="Times New Roman" w:hAnsi="Times New Roman" w:cs="Times New Roman"/>
          <w:sz w:val="24"/>
          <w:szCs w:val="24"/>
          <w:vertAlign w:val="superscript"/>
        </w:rPr>
        <w:t>3</w:t>
      </w:r>
    </w:p>
    <w:p w14:paraId="15EC34CD" w14:textId="77777777" w:rsidR="00B01CA8" w:rsidRPr="000B7AC3" w:rsidRDefault="00B01CA8" w:rsidP="00193E94">
      <w:pPr>
        <w:pStyle w:val="ListParagraph"/>
        <w:numPr>
          <w:ilvl w:val="0"/>
          <w:numId w:val="106"/>
        </w:numPr>
        <w:spacing w:after="0" w:line="360" w:lineRule="auto"/>
        <w:ind w:hanging="294"/>
        <w:jc w:val="both"/>
        <w:rPr>
          <w:rFonts w:ascii="Times New Roman" w:hAnsi="Times New Roman" w:cs="Times New Roman"/>
          <w:sz w:val="24"/>
          <w:szCs w:val="24"/>
        </w:rPr>
      </w:pPr>
      <w:r w:rsidRPr="00B01CA8">
        <w:rPr>
          <w:rFonts w:ascii="Times New Roman" w:hAnsi="Times New Roman" w:cs="Times New Roman"/>
          <w:sz w:val="24"/>
          <w:szCs w:val="24"/>
        </w:rPr>
        <w:t>Berat jenis agregat kasar</w:t>
      </w:r>
      <w:r w:rsidRPr="00B01CA8">
        <w:rPr>
          <w:rFonts w:ascii="Times New Roman" w:hAnsi="Times New Roman" w:cs="Times New Roman"/>
          <w:sz w:val="24"/>
          <w:szCs w:val="24"/>
        </w:rPr>
        <w:tab/>
        <w:t>= 2,</w:t>
      </w:r>
      <w:r>
        <w:rPr>
          <w:rFonts w:ascii="Times New Roman" w:hAnsi="Times New Roman" w:cs="Times New Roman"/>
          <w:sz w:val="24"/>
          <w:szCs w:val="24"/>
        </w:rPr>
        <w:t>698</w:t>
      </w:r>
      <w:r w:rsidRPr="00B01CA8">
        <w:rPr>
          <w:rFonts w:ascii="Times New Roman" w:hAnsi="Times New Roman" w:cs="Times New Roman"/>
          <w:sz w:val="24"/>
          <w:szCs w:val="24"/>
        </w:rPr>
        <w:t xml:space="preserve"> gram/cm</w:t>
      </w:r>
      <w:r w:rsidRPr="00B01CA8">
        <w:rPr>
          <w:rFonts w:ascii="Times New Roman" w:hAnsi="Times New Roman" w:cs="Times New Roman"/>
          <w:sz w:val="24"/>
          <w:szCs w:val="24"/>
          <w:vertAlign w:val="superscript"/>
        </w:rPr>
        <w:t>3</w:t>
      </w:r>
    </w:p>
    <w:p w14:paraId="21B26395" w14:textId="77777777" w:rsidR="000B7AC3" w:rsidRDefault="000B7AC3" w:rsidP="000B7AC3">
      <w:pPr>
        <w:spacing w:after="0" w:line="360" w:lineRule="auto"/>
        <w:jc w:val="both"/>
        <w:rPr>
          <w:rFonts w:ascii="Times New Roman" w:hAnsi="Times New Roman" w:cs="Times New Roman"/>
          <w:sz w:val="24"/>
          <w:szCs w:val="24"/>
        </w:rPr>
      </w:pPr>
    </w:p>
    <w:p w14:paraId="53A30D11" w14:textId="77777777" w:rsidR="000B7AC3" w:rsidRDefault="000B7AC3" w:rsidP="000B7AC3">
      <w:pPr>
        <w:spacing w:after="0" w:line="360" w:lineRule="auto"/>
        <w:jc w:val="both"/>
        <w:rPr>
          <w:rFonts w:ascii="Times New Roman" w:hAnsi="Times New Roman" w:cs="Times New Roman"/>
          <w:sz w:val="24"/>
          <w:szCs w:val="24"/>
        </w:rPr>
      </w:pPr>
    </w:p>
    <w:p w14:paraId="31391906" w14:textId="77777777" w:rsidR="00F14C39" w:rsidRPr="000B7AC3" w:rsidRDefault="00F14C39" w:rsidP="000B7AC3">
      <w:pPr>
        <w:spacing w:after="0" w:line="360" w:lineRule="auto"/>
        <w:jc w:val="both"/>
        <w:rPr>
          <w:rFonts w:ascii="Times New Roman" w:hAnsi="Times New Roman" w:cs="Times New Roman"/>
          <w:sz w:val="24"/>
          <w:szCs w:val="24"/>
        </w:rPr>
      </w:pPr>
    </w:p>
    <w:p w14:paraId="7681B878" w14:textId="77777777" w:rsidR="00B01CA8" w:rsidRDefault="00B01CA8" w:rsidP="00B01CA8">
      <w:pPr>
        <w:ind w:left="426"/>
        <w:rPr>
          <w:rFonts w:ascii="Times New Roman" w:hAnsi="Times New Roman" w:cs="Times New Roman"/>
          <w:sz w:val="24"/>
          <w:szCs w:val="24"/>
        </w:rPr>
      </w:pPr>
      <w:r w:rsidRPr="00B01CA8">
        <w:rPr>
          <w:rFonts w:ascii="Times New Roman" w:hAnsi="Times New Roman" w:cs="Times New Roman"/>
          <w:sz w:val="24"/>
          <w:szCs w:val="24"/>
        </w:rPr>
        <w:t>Maka nilai berat jenis agregat gabungan adalah:</w:t>
      </w:r>
    </w:p>
    <w:p w14:paraId="698EC3C2" w14:textId="77777777" w:rsidR="000B7AC3" w:rsidRDefault="000B7AC3" w:rsidP="00753DCD">
      <w:pPr>
        <w:spacing w:after="0" w:line="240" w:lineRule="auto"/>
        <w:ind w:left="426"/>
        <w:rPr>
          <w:rFonts w:ascii="Times New Roman" w:hAnsi="Times New Roman" w:cs="Times New Roman"/>
          <w:sz w:val="24"/>
          <w:szCs w:val="24"/>
        </w:rPr>
      </w:pPr>
    </w:p>
    <w:p w14:paraId="24F8E689" w14:textId="77777777" w:rsidR="00B01CA8" w:rsidRPr="00B01CA8" w:rsidRDefault="00B01CA8" w:rsidP="00B01CA8">
      <w:pPr>
        <w:pStyle w:val="ListParagraph"/>
        <w:ind w:left="426"/>
        <w:rPr>
          <w:rFonts w:ascii="Times New Roman" w:eastAsiaTheme="minorEastAsia" w:hAnsi="Times New Roman" w:cs="Times New Roman"/>
          <w:sz w:val="24"/>
          <w:szCs w:val="24"/>
        </w:rPr>
      </w:pPr>
      <w:r w:rsidRPr="00B01CA8">
        <w:rPr>
          <w:rFonts w:ascii="Times New Roman" w:hAnsi="Times New Roman" w:cs="Times New Roman"/>
          <w:sz w:val="24"/>
          <w:szCs w:val="24"/>
        </w:rPr>
        <w:t>BJ</w:t>
      </w:r>
      <w:r w:rsidRPr="00B01CA8">
        <w:rPr>
          <w:rFonts w:ascii="Times New Roman" w:hAnsi="Times New Roman" w:cs="Times New Roman"/>
          <w:sz w:val="24"/>
          <w:szCs w:val="24"/>
          <w:vertAlign w:val="subscript"/>
        </w:rPr>
        <w:t>ag.gab</w:t>
      </w:r>
      <w:r w:rsidRPr="00B01CA8">
        <w:rPr>
          <w:rFonts w:ascii="Times New Roman" w:hAnsi="Times New Roman" w:cs="Times New Roman"/>
          <w:sz w:val="24"/>
          <w:szCs w:val="24"/>
          <w:vertAlign w:val="superscript"/>
        </w:rPr>
        <w:tab/>
      </w:r>
      <w:r w:rsidRPr="00B01CA8">
        <w:rPr>
          <w:rFonts w:ascii="Times New Roman" w:hAnsi="Times New Roman" w:cs="Times New Roman"/>
          <w:sz w:val="24"/>
          <w:szCs w:val="24"/>
        </w:rPr>
        <w:t xml:space="preserve">=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ag.halus</m:t>
            </m:r>
          </m:num>
          <m:den>
            <m:r>
              <m:rPr>
                <m:sty m:val="p"/>
              </m:rPr>
              <w:rPr>
                <w:rFonts w:ascii="Cambria Math" w:hAnsi="Cambria Math" w:cs="Times New Roman"/>
                <w:sz w:val="24"/>
                <w:szCs w:val="24"/>
              </w:rPr>
              <m:t>100</m:t>
            </m:r>
          </m:den>
        </m:f>
      </m:oMath>
      <w:r w:rsidRPr="00B01CA8">
        <w:rPr>
          <w:rFonts w:ascii="Times New Roman" w:eastAsiaTheme="minorEastAsia" w:hAnsi="Times New Roman" w:cs="Times New Roman"/>
          <w:sz w:val="24"/>
          <w:szCs w:val="24"/>
        </w:rPr>
        <w:t xml:space="preserve"> × BJ</w:t>
      </w:r>
      <w:r w:rsidRPr="00B01CA8">
        <w:rPr>
          <w:rFonts w:ascii="Times New Roman" w:eastAsiaTheme="minorEastAsia" w:hAnsi="Times New Roman" w:cs="Times New Roman"/>
          <w:sz w:val="24"/>
          <w:szCs w:val="24"/>
          <w:vertAlign w:val="subscript"/>
        </w:rPr>
        <w:t xml:space="preserve">ag.halus </w:t>
      </w:r>
      <w:r w:rsidRPr="00B01CA8">
        <w:rPr>
          <w:rFonts w:ascii="Times New Roman" w:eastAsiaTheme="minorEastAsia" w:hAnsi="Times New Roman" w:cs="Times New Roman"/>
          <w:sz w:val="24"/>
          <w:szCs w:val="24"/>
        </w:rPr>
        <w:t xml:space="preserve">) +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ag.kasar</m:t>
            </m:r>
          </m:num>
          <m:den>
            <m:r>
              <m:rPr>
                <m:sty m:val="p"/>
              </m:rPr>
              <w:rPr>
                <w:rFonts w:ascii="Cambria Math" w:hAnsi="Cambria Math" w:cs="Times New Roman"/>
                <w:sz w:val="24"/>
                <w:szCs w:val="24"/>
              </w:rPr>
              <m:t>100</m:t>
            </m:r>
          </m:den>
        </m:f>
      </m:oMath>
      <w:r w:rsidRPr="00B01CA8">
        <w:rPr>
          <w:rFonts w:ascii="Times New Roman" w:eastAsiaTheme="minorEastAsia" w:hAnsi="Times New Roman" w:cs="Times New Roman"/>
          <w:sz w:val="24"/>
          <w:szCs w:val="24"/>
        </w:rPr>
        <w:t xml:space="preserve"> × BJ</w:t>
      </w:r>
      <w:r w:rsidRPr="00B01CA8">
        <w:rPr>
          <w:rFonts w:ascii="Times New Roman" w:eastAsiaTheme="minorEastAsia" w:hAnsi="Times New Roman" w:cs="Times New Roman"/>
          <w:sz w:val="24"/>
          <w:szCs w:val="24"/>
          <w:vertAlign w:val="subscript"/>
        </w:rPr>
        <w:t xml:space="preserve">ag.kasar </w:t>
      </w:r>
      <w:r w:rsidRPr="00B01CA8">
        <w:rPr>
          <w:rFonts w:ascii="Times New Roman" w:eastAsiaTheme="minorEastAsia" w:hAnsi="Times New Roman" w:cs="Times New Roman"/>
          <w:sz w:val="24"/>
          <w:szCs w:val="24"/>
        </w:rPr>
        <w:t>)</w:t>
      </w:r>
      <w:r w:rsidRPr="00B01CA8">
        <w:rPr>
          <w:rFonts w:ascii="Times New Roman" w:eastAsiaTheme="minorEastAsia" w:hAnsi="Times New Roman" w:cs="Times New Roman"/>
          <w:sz w:val="24"/>
          <w:szCs w:val="24"/>
        </w:rPr>
        <w:tab/>
      </w:r>
      <w:r w:rsidRPr="00B01CA8">
        <w:rPr>
          <w:rFonts w:ascii="Times New Roman" w:eastAsiaTheme="minorEastAsia" w:hAnsi="Times New Roman" w:cs="Times New Roman"/>
          <w:sz w:val="24"/>
          <w:szCs w:val="24"/>
        </w:rPr>
        <w:tab/>
        <w:t xml:space="preserve">  (</w:t>
      </w:r>
      <w:r>
        <w:rPr>
          <w:rFonts w:ascii="Times New Roman" w:eastAsiaTheme="minorEastAsia" w:hAnsi="Times New Roman" w:cs="Times New Roman"/>
          <w:sz w:val="24"/>
          <w:szCs w:val="24"/>
        </w:rPr>
        <w:t>5.</w:t>
      </w:r>
      <w:r w:rsidR="00DE5939">
        <w:rPr>
          <w:rFonts w:ascii="Times New Roman" w:eastAsiaTheme="minorEastAsia" w:hAnsi="Times New Roman" w:cs="Times New Roman"/>
          <w:sz w:val="24"/>
          <w:szCs w:val="24"/>
        </w:rPr>
        <w:t>5</w:t>
      </w:r>
      <w:r w:rsidRPr="00B01CA8">
        <w:rPr>
          <w:rFonts w:ascii="Times New Roman" w:eastAsiaTheme="minorEastAsia" w:hAnsi="Times New Roman" w:cs="Times New Roman"/>
          <w:sz w:val="24"/>
          <w:szCs w:val="24"/>
        </w:rPr>
        <w:t>)</w:t>
      </w:r>
    </w:p>
    <w:p w14:paraId="7BB0CF50" w14:textId="77777777" w:rsidR="00B01CA8" w:rsidRPr="00B01CA8" w:rsidRDefault="00B01CA8" w:rsidP="00753DCD">
      <w:pPr>
        <w:spacing w:after="0" w:line="240" w:lineRule="auto"/>
        <w:ind w:left="426"/>
        <w:rPr>
          <w:rFonts w:ascii="Times New Roman" w:hAnsi="Times New Roman" w:cs="Times New Roman"/>
          <w:sz w:val="24"/>
          <w:szCs w:val="24"/>
        </w:rPr>
      </w:pPr>
    </w:p>
    <w:p w14:paraId="490E1D15" w14:textId="77777777" w:rsidR="00B01CA8" w:rsidRPr="00B01CA8" w:rsidRDefault="00B01CA8" w:rsidP="00B01CA8">
      <w:pPr>
        <w:ind w:left="426"/>
        <w:rPr>
          <w:rFonts w:ascii="Times New Roman" w:eastAsiaTheme="minorEastAsia" w:hAnsi="Times New Roman" w:cs="Times New Roman"/>
          <w:sz w:val="24"/>
          <w:szCs w:val="24"/>
        </w:rPr>
      </w:pPr>
      <w:r w:rsidRPr="00B01CA8">
        <w:rPr>
          <w:rFonts w:ascii="Times New Roman" w:hAnsi="Times New Roman" w:cs="Times New Roman"/>
          <w:sz w:val="24"/>
          <w:szCs w:val="24"/>
        </w:rPr>
        <w:t>BJ</w:t>
      </w:r>
      <w:r w:rsidRPr="00B01CA8">
        <w:rPr>
          <w:rFonts w:ascii="Times New Roman" w:hAnsi="Times New Roman" w:cs="Times New Roman"/>
          <w:sz w:val="24"/>
          <w:szCs w:val="24"/>
          <w:vertAlign w:val="subscript"/>
        </w:rPr>
        <w:t>ag.gab</w:t>
      </w:r>
      <w:r w:rsidRPr="00B01CA8">
        <w:rPr>
          <w:rFonts w:ascii="Times New Roman" w:hAnsi="Times New Roman" w:cs="Times New Roman"/>
          <w:sz w:val="24"/>
          <w:szCs w:val="24"/>
          <w:vertAlign w:val="superscript"/>
        </w:rPr>
        <w:tab/>
      </w:r>
      <w:r w:rsidRPr="00B01CA8">
        <w:rPr>
          <w:rFonts w:ascii="Times New Roman" w:hAnsi="Times New Roman" w:cs="Times New Roman"/>
          <w:sz w:val="24"/>
          <w:szCs w:val="24"/>
        </w:rPr>
        <w:t xml:space="preserve">=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ag.halus</m:t>
            </m:r>
          </m:num>
          <m:den>
            <m:r>
              <m:rPr>
                <m:sty m:val="p"/>
              </m:rPr>
              <w:rPr>
                <w:rFonts w:ascii="Cambria Math" w:hAnsi="Cambria Math" w:cs="Times New Roman"/>
                <w:sz w:val="24"/>
                <w:szCs w:val="24"/>
              </w:rPr>
              <m:t>100</m:t>
            </m:r>
          </m:den>
        </m:f>
      </m:oMath>
      <w:r w:rsidRPr="00B01CA8">
        <w:rPr>
          <w:rFonts w:ascii="Times New Roman" w:eastAsiaTheme="minorEastAsia" w:hAnsi="Times New Roman" w:cs="Times New Roman"/>
          <w:sz w:val="24"/>
          <w:szCs w:val="24"/>
        </w:rPr>
        <w:t xml:space="preserve"> × BJ</w:t>
      </w:r>
      <w:r w:rsidRPr="00B01CA8">
        <w:rPr>
          <w:rFonts w:ascii="Times New Roman" w:eastAsiaTheme="minorEastAsia" w:hAnsi="Times New Roman" w:cs="Times New Roman"/>
          <w:sz w:val="24"/>
          <w:szCs w:val="24"/>
          <w:vertAlign w:val="subscript"/>
        </w:rPr>
        <w:t xml:space="preserve">ag.halus </w:t>
      </w:r>
      <w:r w:rsidRPr="00B01CA8">
        <w:rPr>
          <w:rFonts w:ascii="Times New Roman" w:eastAsiaTheme="minorEastAsia" w:hAnsi="Times New Roman" w:cs="Times New Roman"/>
          <w:sz w:val="24"/>
          <w:szCs w:val="24"/>
        </w:rPr>
        <w:t xml:space="preserve">) +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ag.kasar</m:t>
            </m:r>
          </m:num>
          <m:den>
            <m:r>
              <m:rPr>
                <m:sty m:val="p"/>
              </m:rPr>
              <w:rPr>
                <w:rFonts w:ascii="Cambria Math" w:hAnsi="Cambria Math" w:cs="Times New Roman"/>
                <w:sz w:val="24"/>
                <w:szCs w:val="24"/>
              </w:rPr>
              <m:t>100</m:t>
            </m:r>
          </m:den>
        </m:f>
      </m:oMath>
      <w:r w:rsidRPr="00B01CA8">
        <w:rPr>
          <w:rFonts w:ascii="Times New Roman" w:eastAsiaTheme="minorEastAsia" w:hAnsi="Times New Roman" w:cs="Times New Roman"/>
          <w:sz w:val="24"/>
          <w:szCs w:val="24"/>
        </w:rPr>
        <w:t xml:space="preserve"> × BJ</w:t>
      </w:r>
      <w:r w:rsidRPr="00B01CA8">
        <w:rPr>
          <w:rFonts w:ascii="Times New Roman" w:eastAsiaTheme="minorEastAsia" w:hAnsi="Times New Roman" w:cs="Times New Roman"/>
          <w:sz w:val="24"/>
          <w:szCs w:val="24"/>
          <w:vertAlign w:val="subscript"/>
        </w:rPr>
        <w:t xml:space="preserve">ag.kasar </w:t>
      </w:r>
      <w:r w:rsidRPr="00B01CA8">
        <w:rPr>
          <w:rFonts w:ascii="Times New Roman" w:eastAsiaTheme="minorEastAsia" w:hAnsi="Times New Roman" w:cs="Times New Roman"/>
          <w:sz w:val="24"/>
          <w:szCs w:val="24"/>
        </w:rPr>
        <w:t>)</w:t>
      </w:r>
    </w:p>
    <w:p w14:paraId="3D7E938F" w14:textId="77777777" w:rsidR="00B01CA8" w:rsidRPr="00B01CA8" w:rsidRDefault="00B01CA8" w:rsidP="00B01CA8">
      <w:pPr>
        <w:ind w:left="426"/>
        <w:rPr>
          <w:rFonts w:ascii="Times New Roman" w:eastAsiaTheme="minorEastAsia" w:hAnsi="Times New Roman" w:cs="Times New Roman"/>
          <w:sz w:val="24"/>
          <w:szCs w:val="24"/>
        </w:rPr>
      </w:pPr>
      <w:r w:rsidRPr="00B01CA8">
        <w:rPr>
          <w:rFonts w:ascii="Times New Roman" w:hAnsi="Times New Roman" w:cs="Times New Roman"/>
          <w:sz w:val="24"/>
          <w:szCs w:val="24"/>
        </w:rPr>
        <w:tab/>
      </w:r>
      <w:r w:rsidRPr="00B01CA8">
        <w:rPr>
          <w:rFonts w:ascii="Times New Roman" w:hAnsi="Times New Roman" w:cs="Times New Roman"/>
          <w:sz w:val="24"/>
          <w:szCs w:val="24"/>
          <w:vertAlign w:val="superscript"/>
        </w:rPr>
        <w:tab/>
      </w:r>
      <w:r w:rsidRPr="00B01CA8">
        <w:rPr>
          <w:rFonts w:ascii="Times New Roman" w:hAnsi="Times New Roman" w:cs="Times New Roman"/>
          <w:sz w:val="24"/>
          <w:szCs w:val="24"/>
        </w:rPr>
        <w:t xml:space="preserve">=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40,75</m:t>
            </m:r>
          </m:num>
          <m:den>
            <m:r>
              <m:rPr>
                <m:sty m:val="p"/>
              </m:rPr>
              <w:rPr>
                <w:rFonts w:ascii="Cambria Math" w:hAnsi="Cambria Math" w:cs="Times New Roman"/>
                <w:sz w:val="24"/>
                <w:szCs w:val="24"/>
              </w:rPr>
              <m:t>100</m:t>
            </m:r>
          </m:den>
        </m:f>
      </m:oMath>
      <w:r w:rsidRPr="00B01CA8">
        <w:rPr>
          <w:rFonts w:ascii="Times New Roman" w:eastAsiaTheme="minorEastAsia" w:hAnsi="Times New Roman" w:cs="Times New Roman"/>
          <w:sz w:val="24"/>
          <w:szCs w:val="24"/>
        </w:rPr>
        <w:t xml:space="preserve"> × 2,</w:t>
      </w:r>
      <w:r>
        <w:rPr>
          <w:rFonts w:ascii="Times New Roman" w:eastAsiaTheme="minorEastAsia" w:hAnsi="Times New Roman" w:cs="Times New Roman"/>
          <w:sz w:val="24"/>
          <w:szCs w:val="24"/>
        </w:rPr>
        <w:t>686</w:t>
      </w:r>
      <w:r w:rsidRPr="00B01CA8">
        <w:rPr>
          <w:rFonts w:ascii="Times New Roman" w:eastAsiaTheme="minorEastAsia" w:hAnsi="Times New Roman" w:cs="Times New Roman"/>
          <w:sz w:val="24"/>
          <w:szCs w:val="24"/>
          <w:vertAlign w:val="subscript"/>
        </w:rPr>
        <w:t xml:space="preserve"> </w:t>
      </w:r>
      <w:r w:rsidRPr="00B01CA8">
        <w:rPr>
          <w:rFonts w:ascii="Times New Roman" w:eastAsiaTheme="minorEastAsia" w:hAnsi="Times New Roman" w:cs="Times New Roman"/>
          <w:sz w:val="24"/>
          <w:szCs w:val="24"/>
        </w:rPr>
        <w:t xml:space="preserve">) +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59,25</m:t>
            </m:r>
          </m:num>
          <m:den>
            <m:r>
              <m:rPr>
                <m:sty m:val="p"/>
              </m:rPr>
              <w:rPr>
                <w:rFonts w:ascii="Cambria Math" w:hAnsi="Cambria Math" w:cs="Times New Roman"/>
                <w:sz w:val="24"/>
                <w:szCs w:val="24"/>
              </w:rPr>
              <m:t>100</m:t>
            </m:r>
          </m:den>
        </m:f>
      </m:oMath>
      <w:r w:rsidRPr="00B01CA8">
        <w:rPr>
          <w:rFonts w:ascii="Times New Roman" w:eastAsiaTheme="minorEastAsia" w:hAnsi="Times New Roman" w:cs="Times New Roman"/>
          <w:sz w:val="24"/>
          <w:szCs w:val="24"/>
        </w:rPr>
        <w:t xml:space="preserve"> × 2,</w:t>
      </w:r>
      <w:r>
        <w:rPr>
          <w:rFonts w:ascii="Times New Roman" w:eastAsiaTheme="minorEastAsia" w:hAnsi="Times New Roman" w:cs="Times New Roman"/>
          <w:sz w:val="24"/>
          <w:szCs w:val="24"/>
        </w:rPr>
        <w:t>698</w:t>
      </w:r>
      <w:r w:rsidRPr="00B01CA8">
        <w:rPr>
          <w:rFonts w:ascii="Times New Roman" w:eastAsiaTheme="minorEastAsia" w:hAnsi="Times New Roman" w:cs="Times New Roman"/>
          <w:sz w:val="24"/>
          <w:szCs w:val="24"/>
          <w:vertAlign w:val="subscript"/>
        </w:rPr>
        <w:t xml:space="preserve"> </w:t>
      </w:r>
      <w:r w:rsidRPr="00B01CA8">
        <w:rPr>
          <w:rFonts w:ascii="Times New Roman" w:eastAsiaTheme="minorEastAsia" w:hAnsi="Times New Roman" w:cs="Times New Roman"/>
          <w:sz w:val="24"/>
          <w:szCs w:val="24"/>
        </w:rPr>
        <w:t>)</w:t>
      </w:r>
    </w:p>
    <w:p w14:paraId="3BEFA220" w14:textId="77777777" w:rsidR="00B01CA8" w:rsidRPr="00B01CA8" w:rsidRDefault="001631AF" w:rsidP="00B01CA8">
      <w:pPr>
        <w:ind w:left="426"/>
        <w:rPr>
          <w:rFonts w:ascii="Times New Roman"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2,693</w:t>
      </w:r>
      <w:r w:rsidR="00B01CA8" w:rsidRPr="00B01CA8">
        <w:rPr>
          <w:rFonts w:ascii="Times New Roman" w:eastAsiaTheme="minorEastAsia" w:hAnsi="Times New Roman" w:cs="Times New Roman"/>
          <w:sz w:val="24"/>
          <w:szCs w:val="24"/>
        </w:rPr>
        <w:t xml:space="preserve"> gram/cm</w:t>
      </w:r>
      <w:r w:rsidR="00B01CA8" w:rsidRPr="00B01CA8">
        <w:rPr>
          <w:rFonts w:ascii="Times New Roman" w:eastAsiaTheme="minorEastAsia" w:hAnsi="Times New Roman" w:cs="Times New Roman"/>
          <w:sz w:val="24"/>
          <w:szCs w:val="24"/>
          <w:vertAlign w:val="superscript"/>
        </w:rPr>
        <w:t>3</w:t>
      </w:r>
    </w:p>
    <w:p w14:paraId="732B82E8" w14:textId="77777777" w:rsidR="002C4593" w:rsidRPr="002C4593" w:rsidRDefault="002C4593"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2C4593">
        <w:rPr>
          <w:rFonts w:ascii="Times New Roman" w:hAnsi="Times New Roman" w:cs="Times New Roman"/>
          <w:sz w:val="24"/>
          <w:szCs w:val="24"/>
        </w:rPr>
        <w:t xml:space="preserve">Mencari nilai berat isi beton dengan menggunakan </w:t>
      </w:r>
      <w:r w:rsidR="004438D6">
        <w:rPr>
          <w:rFonts w:ascii="Times New Roman" w:hAnsi="Times New Roman" w:cs="Times New Roman"/>
          <w:sz w:val="24"/>
          <w:szCs w:val="24"/>
        </w:rPr>
        <w:t>Gambar 5.10</w:t>
      </w:r>
      <w:r w:rsidRPr="002C4593">
        <w:rPr>
          <w:rFonts w:ascii="Times New Roman" w:hAnsi="Times New Roman" w:cs="Times New Roman"/>
          <w:sz w:val="24"/>
          <w:szCs w:val="24"/>
        </w:rPr>
        <w:t>. Berdasarkan nilai kadar air bebas (205) dan berat jenis agregat gabungan (2,</w:t>
      </w:r>
      <w:r w:rsidR="00E9706E">
        <w:rPr>
          <w:rFonts w:ascii="Times New Roman" w:hAnsi="Times New Roman" w:cs="Times New Roman"/>
          <w:sz w:val="24"/>
          <w:szCs w:val="24"/>
        </w:rPr>
        <w:t>693</w:t>
      </w:r>
      <w:r w:rsidRPr="002C4593">
        <w:rPr>
          <w:rFonts w:ascii="Times New Roman" w:hAnsi="Times New Roman" w:cs="Times New Roman"/>
          <w:sz w:val="24"/>
          <w:szCs w:val="24"/>
        </w:rPr>
        <w:t xml:space="preserve"> gram/cm3) akan diperoleh nilai perkiraan berat isi beton basah yang telah selesai dipadatkan, dapat dilihat pada Gambar 5.</w:t>
      </w:r>
      <w:r w:rsidR="00E56A5B">
        <w:rPr>
          <w:rFonts w:ascii="Times New Roman" w:hAnsi="Times New Roman" w:cs="Times New Roman"/>
          <w:sz w:val="24"/>
          <w:szCs w:val="24"/>
        </w:rPr>
        <w:t>9</w:t>
      </w:r>
      <w:r w:rsidRPr="002C4593">
        <w:rPr>
          <w:rFonts w:ascii="Times New Roman" w:hAnsi="Times New Roman" w:cs="Times New Roman"/>
          <w:sz w:val="24"/>
          <w:szCs w:val="24"/>
        </w:rPr>
        <w:t xml:space="preserve"> berikut.</w:t>
      </w:r>
    </w:p>
    <w:p w14:paraId="674A03F4" w14:textId="77777777" w:rsidR="00F14C39" w:rsidRDefault="00F14C39" w:rsidP="00F14C39">
      <w:pPr>
        <w:pStyle w:val="ListParagraph"/>
        <w:keepNext/>
        <w:spacing w:after="0" w:line="360" w:lineRule="auto"/>
        <w:ind w:left="0"/>
        <w:jc w:val="center"/>
      </w:pPr>
      <w:r>
        <w:rPr>
          <w:noProof/>
        </w:rPr>
        <mc:AlternateContent>
          <mc:Choice Requires="wps">
            <w:drawing>
              <wp:anchor distT="0" distB="0" distL="114300" distR="114300" simplePos="0" relativeHeight="251672576" behindDoc="0" locked="0" layoutInCell="1" allowOverlap="1" wp14:anchorId="08D1B28F" wp14:editId="6FBBBB3D">
                <wp:simplePos x="0" y="0"/>
                <wp:positionH relativeFrom="column">
                  <wp:posOffset>658495</wp:posOffset>
                </wp:positionH>
                <wp:positionV relativeFrom="paragraph">
                  <wp:posOffset>1638300</wp:posOffset>
                </wp:positionV>
                <wp:extent cx="2458720" cy="7620"/>
                <wp:effectExtent l="19050" t="57150" r="0" b="87630"/>
                <wp:wrapNone/>
                <wp:docPr id="58" name="Straight Arrow Connector 58"/>
                <wp:cNvGraphicFramePr/>
                <a:graphic xmlns:a="http://schemas.openxmlformats.org/drawingml/2006/main">
                  <a:graphicData uri="http://schemas.microsoft.com/office/word/2010/wordprocessingShape">
                    <wps:wsp>
                      <wps:cNvCnPr/>
                      <wps:spPr>
                        <a:xfrm flipH="1">
                          <a:off x="0" y="0"/>
                          <a:ext cx="245872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46A74C" id="Straight Arrow Connector 58" o:spid="_x0000_s1026" type="#_x0000_t32" style="position:absolute;margin-left:51.85pt;margin-top:129pt;width:193.6pt;height:.6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" strokecolor="#4472c4 [3204]" strokeweight=".5pt">
                <v:stroke endarrow="block" joinstyle="miter"/>
              </v:shape>
            </w:pict>
          </mc:Fallback>
        </mc:AlternateContent>
      </w:r>
      <w:r>
        <w:rPr>
          <w:noProof/>
        </w:rPr>
        <mc:AlternateContent>
          <mc:Choice Requires="wps">
            <w:drawing>
              <wp:anchor distT="0" distB="0" distL="114300" distR="114300" simplePos="0" relativeHeight="251646976" behindDoc="0" locked="0" layoutInCell="1" allowOverlap="1" wp14:anchorId="100B0235" wp14:editId="1160663A">
                <wp:simplePos x="0" y="0"/>
                <wp:positionH relativeFrom="column">
                  <wp:posOffset>649605</wp:posOffset>
                </wp:positionH>
                <wp:positionV relativeFrom="paragraph">
                  <wp:posOffset>946150</wp:posOffset>
                </wp:positionV>
                <wp:extent cx="3757295" cy="1059815"/>
                <wp:effectExtent l="0" t="0" r="14605" b="26035"/>
                <wp:wrapNone/>
                <wp:docPr id="53" name="Straight Connector 53"/>
                <wp:cNvGraphicFramePr/>
                <a:graphic xmlns:a="http://schemas.openxmlformats.org/drawingml/2006/main">
                  <a:graphicData uri="http://schemas.microsoft.com/office/word/2010/wordprocessingShape">
                    <wps:wsp>
                      <wps:cNvCnPr/>
                      <wps:spPr>
                        <a:xfrm flipH="1" flipV="1">
                          <a:off x="0" y="0"/>
                          <a:ext cx="3757295" cy="105981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CF58878" id="Straight Connector 53" o:spid="_x0000_s1026" style="position:absolute;flip:x y;z-index:251646976;visibility:visible;mso-wrap-style:square;mso-wrap-distance-left:9pt;mso-wrap-distance-top:0;mso-wrap-distance-right:9pt;mso-wrap-distance-bottom:0;mso-position-horizontal:absolute;mso-position-horizontal-relative:text;mso-position-vertical:absolute;mso-position-vertical-relative:text" from="51.15pt,74.5pt" to="347pt,1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" strokecolor="#4472c4 [3204]" strokeweight="1pt">
                <v:stroke joinstyle="miter"/>
              </v:line>
            </w:pict>
          </mc:Fallback>
        </mc:AlternateContent>
      </w:r>
      <w:r>
        <w:rPr>
          <w:noProof/>
        </w:rPr>
        <mc:AlternateContent>
          <mc:Choice Requires="wps">
            <w:drawing>
              <wp:anchor distT="0" distB="0" distL="114300" distR="114300" simplePos="0" relativeHeight="251667456" behindDoc="0" locked="0" layoutInCell="1" allowOverlap="1" wp14:anchorId="3A3E70AC" wp14:editId="087559C5">
                <wp:simplePos x="0" y="0"/>
                <wp:positionH relativeFrom="column">
                  <wp:posOffset>4561840</wp:posOffset>
                </wp:positionH>
                <wp:positionV relativeFrom="paragraph">
                  <wp:posOffset>1984375</wp:posOffset>
                </wp:positionV>
                <wp:extent cx="337185" cy="214630"/>
                <wp:effectExtent l="0" t="0" r="24765" b="13970"/>
                <wp:wrapNone/>
                <wp:docPr id="57" name="Rectangle 57"/>
                <wp:cNvGraphicFramePr/>
                <a:graphic xmlns:a="http://schemas.openxmlformats.org/drawingml/2006/main">
                  <a:graphicData uri="http://schemas.microsoft.com/office/word/2010/wordprocessingShape">
                    <wps:wsp>
                      <wps:cNvSpPr/>
                      <wps:spPr>
                        <a:xfrm>
                          <a:off x="0" y="0"/>
                          <a:ext cx="337185" cy="21463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792FCE9" w14:textId="77777777" w:rsidR="0022008F" w:rsidRPr="00E9706E" w:rsidRDefault="0022008F" w:rsidP="00E9706E">
                            <w:pPr>
                              <w:jc w:val="center"/>
                              <w:rPr>
                                <w:sz w:val="12"/>
                                <w:szCs w:val="12"/>
                              </w:rPr>
                            </w:pPr>
                            <w:r>
                              <w:rPr>
                                <w:sz w:val="12"/>
                                <w:szCs w:val="12"/>
                              </w:rPr>
                              <w:t>2,693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E70AC" id="Rectangle 57" o:spid="_x0000_s1041" style="position:absolute;left:0;text-align:left;margin-left:359.2pt;margin-top:156.25pt;width:26.55pt;height:1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" fillcolor="white [3201]" strokecolor="white [3212]" strokeweight="1pt">
                <v:textbox>
                  <w:txbxContent>
                    <w:p w14:paraId="2792FCE9" w14:textId="77777777" w:rsidR="0022008F" w:rsidRPr="00E9706E" w:rsidRDefault="0022008F" w:rsidP="00E9706E">
                      <w:pPr>
                        <w:jc w:val="center"/>
                        <w:rPr>
                          <w:sz w:val="12"/>
                          <w:szCs w:val="12"/>
                        </w:rPr>
                      </w:pPr>
                      <w:r>
                        <w:rPr>
                          <w:sz w:val="12"/>
                          <w:szCs w:val="12"/>
                        </w:rPr>
                        <w:t>2,693</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19018188" wp14:editId="69D30343">
                <wp:simplePos x="0" y="0"/>
                <wp:positionH relativeFrom="column">
                  <wp:posOffset>2963545</wp:posOffset>
                </wp:positionH>
                <wp:positionV relativeFrom="paragraph">
                  <wp:posOffset>3182620</wp:posOffset>
                </wp:positionV>
                <wp:extent cx="321945" cy="207010"/>
                <wp:effectExtent l="0" t="0" r="20955" b="21590"/>
                <wp:wrapNone/>
                <wp:docPr id="56" name="Rectangle 56"/>
                <wp:cNvGraphicFramePr/>
                <a:graphic xmlns:a="http://schemas.openxmlformats.org/drawingml/2006/main">
                  <a:graphicData uri="http://schemas.microsoft.com/office/word/2010/wordprocessingShape">
                    <wps:wsp>
                      <wps:cNvSpPr/>
                      <wps:spPr>
                        <a:xfrm>
                          <a:off x="0" y="0"/>
                          <a:ext cx="321945" cy="20701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CD778CA" w14:textId="77777777" w:rsidR="0022008F" w:rsidRPr="00E9706E" w:rsidRDefault="0022008F" w:rsidP="00E9706E">
                            <w:pPr>
                              <w:jc w:val="center"/>
                              <w:rPr>
                                <w:sz w:val="12"/>
                                <w:szCs w:val="12"/>
                              </w:rPr>
                            </w:pPr>
                            <w:r w:rsidRPr="00E9706E">
                              <w:rPr>
                                <w:sz w:val="12"/>
                                <w:szCs w:val="12"/>
                              </w:rPr>
                              <w:t>205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18188" id="Rectangle 56" o:spid="_x0000_s1042" style="position:absolute;left:0;text-align:left;margin-left:233.35pt;margin-top:250.6pt;width:25.35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" fillcolor="white [3201]" strokecolor="white [3212]" strokeweight="1pt">
                <v:textbox>
                  <w:txbxContent>
                    <w:p w14:paraId="2CD778CA" w14:textId="77777777" w:rsidR="0022008F" w:rsidRPr="00E9706E" w:rsidRDefault="0022008F" w:rsidP="00E9706E">
                      <w:pPr>
                        <w:jc w:val="center"/>
                        <w:rPr>
                          <w:sz w:val="12"/>
                          <w:szCs w:val="12"/>
                        </w:rPr>
                      </w:pPr>
                      <w:r w:rsidRPr="00E9706E">
                        <w:rPr>
                          <w:sz w:val="12"/>
                          <w:szCs w:val="12"/>
                        </w:rPr>
                        <w:t>205</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5F311EC5" wp14:editId="7A7647F3">
                <wp:simplePos x="0" y="0"/>
                <wp:positionH relativeFrom="column">
                  <wp:posOffset>3101975</wp:posOffset>
                </wp:positionH>
                <wp:positionV relativeFrom="paragraph">
                  <wp:posOffset>1646555</wp:posOffset>
                </wp:positionV>
                <wp:extent cx="7684" cy="1459966"/>
                <wp:effectExtent l="0" t="0" r="30480" b="26035"/>
                <wp:wrapNone/>
                <wp:docPr id="54" name="Straight Connector 54"/>
                <wp:cNvGraphicFramePr/>
                <a:graphic xmlns:a="http://schemas.openxmlformats.org/drawingml/2006/main">
                  <a:graphicData uri="http://schemas.microsoft.com/office/word/2010/wordprocessingShape">
                    <wps:wsp>
                      <wps:cNvCnPr/>
                      <wps:spPr>
                        <a:xfrm flipH="1" flipV="1">
                          <a:off x="0" y="0"/>
                          <a:ext cx="7684" cy="1459966"/>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8B36A53" id="Straight Connector 54" o:spid="_x0000_s1026" style="position:absolute;flip:x y;z-index:251663360;visibility:visible;mso-wrap-style:square;mso-wrap-distance-left:9pt;mso-wrap-distance-top:0;mso-wrap-distance-right:9pt;mso-wrap-distance-bottom:0;mso-position-horizontal:absolute;mso-position-horizontal-relative:text;mso-position-vertical:absolute;mso-position-vertical-relative:text" from="244.25pt,129.65pt" to="244.85pt,2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" strokecolor="#4472c4 [3204]" strokeweight="1pt">
                <v:stroke joinstyle="miter"/>
              </v:line>
            </w:pict>
          </mc:Fallback>
        </mc:AlternateContent>
      </w:r>
      <w:r w:rsidR="00E9706E">
        <w:rPr>
          <w:noProof/>
        </w:rPr>
        <w:drawing>
          <wp:inline distT="0" distB="0" distL="0" distR="0" wp14:anchorId="26B3340F" wp14:editId="43E0E3D0">
            <wp:extent cx="4702628" cy="3404225"/>
            <wp:effectExtent l="0" t="0" r="3175" b="6350"/>
            <wp:docPr id="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pic:cNvPicPr>
                      <a:picLocks noChangeAspect="1"/>
                    </pic:cNvPicPr>
                  </pic:nvPicPr>
                  <pic:blipFill rotWithShape="1">
                    <a:blip r:embed="rId54" cstate="print">
                      <a:extLst>
                        <a:ext uri="{BEBA8EAE-BF5A-486C-A8C5-ECC9F3942E4B}">
                          <a14:imgProps xmlns:a14="http://schemas.microsoft.com/office/drawing/2010/main">
                            <a14:imgLayer r:embed="rId55">
                              <a14:imgEffect>
                                <a14:sharpenSoften amount="25000"/>
                              </a14:imgEffect>
                              <a14:imgEffect>
                                <a14:saturation sat="0"/>
                              </a14:imgEffect>
                            </a14:imgLayer>
                          </a14:imgProps>
                        </a:ext>
                        <a:ext uri="{28A0092B-C50C-407E-A947-70E740481C1C}">
                          <a14:useLocalDpi xmlns:a14="http://schemas.microsoft.com/office/drawing/2010/main" val="0"/>
                        </a:ext>
                      </a:extLst>
                    </a:blip>
                    <a:srcRect b="5646"/>
                    <a:stretch/>
                  </pic:blipFill>
                  <pic:spPr bwMode="auto">
                    <a:xfrm>
                      <a:off x="0" y="0"/>
                      <a:ext cx="4714132" cy="3412553"/>
                    </a:xfrm>
                    <a:prstGeom prst="rect">
                      <a:avLst/>
                    </a:prstGeom>
                    <a:ln>
                      <a:noFill/>
                    </a:ln>
                    <a:extLst>
                      <a:ext uri="{53640926-AAD7-44D8-BBD7-CCE9431645EC}">
                        <a14:shadowObscured xmlns:a14="http://schemas.microsoft.com/office/drawing/2010/main"/>
                      </a:ext>
                    </a:extLst>
                  </pic:spPr>
                </pic:pic>
              </a:graphicData>
            </a:graphic>
          </wp:inline>
        </w:drawing>
      </w:r>
    </w:p>
    <w:p w14:paraId="1D868348" w14:textId="63A433F5" w:rsidR="002374AF" w:rsidRDefault="00F14C39" w:rsidP="00F067AE">
      <w:pPr>
        <w:pStyle w:val="Caption"/>
        <w:spacing w:after="0"/>
        <w:jc w:val="both"/>
        <w:rPr>
          <w:rFonts w:cs="Times New Roman"/>
          <w:szCs w:val="24"/>
        </w:rPr>
      </w:pPr>
      <w:bookmarkStart w:id="110" w:name="_Toc508626470"/>
      <w:r>
        <w:t>Gambar 5.</w:t>
      </w:r>
      <w:r>
        <w:fldChar w:fldCharType="begin"/>
      </w:r>
      <w:r>
        <w:instrText xml:space="preserve"> SEQ Gambar_5. \* ARABIC </w:instrText>
      </w:r>
      <w:r>
        <w:fldChar w:fldCharType="separate"/>
      </w:r>
      <w:r w:rsidR="003E604A">
        <w:rPr>
          <w:noProof/>
        </w:rPr>
        <w:t>9</w:t>
      </w:r>
      <w:r>
        <w:fldChar w:fldCharType="end"/>
      </w:r>
      <w:r>
        <w:t xml:space="preserve"> </w:t>
      </w:r>
      <w:r w:rsidR="002374AF" w:rsidRPr="00F14C39">
        <w:rPr>
          <w:rFonts w:cs="Times New Roman"/>
          <w:szCs w:val="24"/>
        </w:rPr>
        <w:t>Perkiraan Berat Beton Basah Yang Telah Selesai Dipadatkan</w:t>
      </w:r>
      <w:bookmarkEnd w:id="110"/>
    </w:p>
    <w:p w14:paraId="4C671A40" w14:textId="77777777" w:rsidR="00753DCD" w:rsidRPr="009F63B4" w:rsidRDefault="00F067AE" w:rsidP="00F067AE">
      <w:pPr>
        <w:spacing w:after="0" w:line="360" w:lineRule="auto"/>
        <w:jc w:val="center"/>
        <w:rPr>
          <w:rFonts w:ascii="Times New Roman" w:hAnsi="Times New Roman" w:cs="Times New Roman"/>
          <w:i/>
          <w:sz w:val="20"/>
          <w:szCs w:val="20"/>
          <w:lang w:val="id-ID"/>
        </w:rPr>
      </w:pPr>
      <w:r w:rsidRPr="009F63B4">
        <w:rPr>
          <w:rFonts w:ascii="Times New Roman" w:hAnsi="Times New Roman" w:cs="Times New Roman"/>
          <w:sz w:val="20"/>
          <w:szCs w:val="20"/>
          <w:lang w:val="id-ID"/>
        </w:rPr>
        <w:t>(</w:t>
      </w:r>
      <w:r w:rsidRPr="009F63B4">
        <w:rPr>
          <w:rFonts w:ascii="Times New Roman" w:hAnsi="Times New Roman" w:cs="Times New Roman"/>
          <w:i/>
          <w:sz w:val="20"/>
          <w:szCs w:val="20"/>
          <w:lang w:val="id-ID"/>
        </w:rPr>
        <w:t>sumber :</w:t>
      </w:r>
      <w:r w:rsidR="001631AF">
        <w:rPr>
          <w:rFonts w:ascii="Times New Roman" w:hAnsi="Times New Roman" w:cs="Times New Roman"/>
          <w:i/>
          <w:sz w:val="20"/>
          <w:szCs w:val="20"/>
        </w:rPr>
        <w:t xml:space="preserve"> SNI 03-28</w:t>
      </w:r>
      <w:r w:rsidR="001631AF">
        <w:rPr>
          <w:rFonts w:ascii="Times New Roman" w:hAnsi="Times New Roman" w:cs="Times New Roman"/>
          <w:i/>
          <w:sz w:val="20"/>
          <w:szCs w:val="20"/>
          <w:lang w:val="id-ID"/>
        </w:rPr>
        <w:t>34</w:t>
      </w:r>
      <w:r w:rsidRPr="009F63B4">
        <w:rPr>
          <w:rFonts w:ascii="Times New Roman" w:hAnsi="Times New Roman" w:cs="Times New Roman"/>
          <w:i/>
          <w:sz w:val="20"/>
          <w:szCs w:val="20"/>
        </w:rPr>
        <w:t>-2000</w:t>
      </w:r>
      <w:r w:rsidRPr="009F63B4">
        <w:rPr>
          <w:rFonts w:ascii="Times New Roman" w:hAnsi="Times New Roman" w:cs="Times New Roman"/>
          <w:i/>
          <w:sz w:val="20"/>
          <w:szCs w:val="20"/>
          <w:lang w:val="id-ID"/>
        </w:rPr>
        <w:t>)</w:t>
      </w:r>
    </w:p>
    <w:p w14:paraId="2A66F2D3" w14:textId="77777777" w:rsidR="002374AF" w:rsidRPr="00CA2554" w:rsidRDefault="002374AF" w:rsidP="00753DCD">
      <w:pPr>
        <w:spacing w:after="0" w:line="360" w:lineRule="auto"/>
        <w:ind w:firstLine="426"/>
        <w:jc w:val="both"/>
        <w:rPr>
          <w:rFonts w:ascii="Times New Roman" w:hAnsi="Times New Roman" w:cs="Times New Roman"/>
          <w:sz w:val="24"/>
          <w:szCs w:val="24"/>
        </w:rPr>
      </w:pPr>
      <w:r w:rsidRPr="00CA2554">
        <w:rPr>
          <w:rFonts w:ascii="Times New Roman" w:hAnsi="Times New Roman" w:cs="Times New Roman"/>
          <w:sz w:val="24"/>
          <w:szCs w:val="24"/>
        </w:rPr>
        <w:t>Cara menggunakan grafik.</w:t>
      </w:r>
    </w:p>
    <w:p w14:paraId="4A7E5FDE" w14:textId="77777777" w:rsidR="002374AF" w:rsidRPr="00CA2554" w:rsidRDefault="002374AF" w:rsidP="00CC73D5">
      <w:pPr>
        <w:pStyle w:val="ListParagraph"/>
        <w:numPr>
          <w:ilvl w:val="0"/>
          <w:numId w:val="51"/>
        </w:numPr>
        <w:spacing w:after="0" w:line="360" w:lineRule="auto"/>
        <w:ind w:hanging="294"/>
        <w:jc w:val="both"/>
        <w:rPr>
          <w:rFonts w:ascii="Times New Roman" w:hAnsi="Times New Roman" w:cs="Times New Roman"/>
          <w:sz w:val="24"/>
          <w:szCs w:val="24"/>
        </w:rPr>
      </w:pPr>
      <w:r w:rsidRPr="00CA2554">
        <w:rPr>
          <w:rFonts w:ascii="Times New Roman" w:hAnsi="Times New Roman" w:cs="Times New Roman"/>
          <w:sz w:val="24"/>
          <w:szCs w:val="24"/>
        </w:rPr>
        <w:t>Pada Gambar 5.</w:t>
      </w:r>
      <w:r w:rsidR="00E56A5B">
        <w:rPr>
          <w:rFonts w:ascii="Times New Roman" w:hAnsi="Times New Roman" w:cs="Times New Roman"/>
          <w:sz w:val="24"/>
          <w:szCs w:val="24"/>
        </w:rPr>
        <w:t>9</w:t>
      </w:r>
      <w:r w:rsidRPr="00CA2554">
        <w:rPr>
          <w:rFonts w:ascii="Times New Roman" w:hAnsi="Times New Roman" w:cs="Times New Roman"/>
          <w:sz w:val="24"/>
          <w:szCs w:val="24"/>
        </w:rPr>
        <w:t xml:space="preserve"> di atas, tarik garis sesuai dengan nilai berat jenis agregat gabungan sejajar dengan garis linier yang telah ada pada grafik </w:t>
      </w:r>
    </w:p>
    <w:p w14:paraId="6D30B1F8" w14:textId="77777777" w:rsidR="002374AF" w:rsidRPr="00CA2554" w:rsidRDefault="002374AF" w:rsidP="00CC73D5">
      <w:pPr>
        <w:pStyle w:val="ListParagraph"/>
        <w:numPr>
          <w:ilvl w:val="0"/>
          <w:numId w:val="51"/>
        </w:numPr>
        <w:spacing w:after="0" w:line="360" w:lineRule="auto"/>
        <w:ind w:hanging="294"/>
        <w:jc w:val="both"/>
        <w:rPr>
          <w:rFonts w:ascii="Times New Roman" w:hAnsi="Times New Roman" w:cs="Times New Roman"/>
          <w:sz w:val="24"/>
          <w:szCs w:val="24"/>
        </w:rPr>
      </w:pPr>
      <w:r w:rsidRPr="00CA2554">
        <w:rPr>
          <w:rFonts w:ascii="Times New Roman" w:hAnsi="Times New Roman" w:cs="Times New Roman"/>
          <w:sz w:val="24"/>
          <w:szCs w:val="24"/>
        </w:rPr>
        <w:t>Tarik garis vertikal ke atas sampai memotong garis yang telah dibuat tadi sesuai dengan nilai kadar air bebas Kemudian tarik garis horizontal ke kiri pada perpotongan kedua garis di atas dan catat nilainya.</w:t>
      </w:r>
    </w:p>
    <w:p w14:paraId="00286DA2" w14:textId="77777777" w:rsidR="00CA2554" w:rsidRDefault="00CA2554" w:rsidP="00F60B19">
      <w:pPr>
        <w:spacing w:after="0" w:line="360" w:lineRule="auto"/>
        <w:ind w:left="426"/>
        <w:rPr>
          <w:rFonts w:ascii="Times New Roman" w:hAnsi="Times New Roman" w:cs="Times New Roman"/>
          <w:sz w:val="24"/>
          <w:szCs w:val="24"/>
        </w:rPr>
      </w:pPr>
      <w:r w:rsidRPr="00CA2554">
        <w:rPr>
          <w:rFonts w:ascii="Times New Roman" w:hAnsi="Times New Roman" w:cs="Times New Roman"/>
          <w:sz w:val="24"/>
          <w:szCs w:val="24"/>
        </w:rPr>
        <w:t xml:space="preserve">Maka, berat isi beton yang diperoleh dari </w:t>
      </w:r>
      <w:r>
        <w:rPr>
          <w:rFonts w:ascii="Times New Roman" w:hAnsi="Times New Roman" w:cs="Times New Roman"/>
          <w:sz w:val="24"/>
          <w:szCs w:val="24"/>
        </w:rPr>
        <w:t>Gambar 5.</w:t>
      </w:r>
      <w:r w:rsidR="00E56A5B">
        <w:rPr>
          <w:rFonts w:ascii="Times New Roman" w:hAnsi="Times New Roman" w:cs="Times New Roman"/>
          <w:sz w:val="24"/>
          <w:szCs w:val="24"/>
        </w:rPr>
        <w:t>9</w:t>
      </w:r>
      <w:r w:rsidRPr="00CA2554">
        <w:rPr>
          <w:rFonts w:ascii="Times New Roman" w:hAnsi="Times New Roman" w:cs="Times New Roman"/>
          <w:sz w:val="24"/>
          <w:szCs w:val="24"/>
        </w:rPr>
        <w:t xml:space="preserve"> di atas adalah sebesar 2</w:t>
      </w:r>
      <w:r>
        <w:rPr>
          <w:rFonts w:ascii="Times New Roman" w:hAnsi="Times New Roman" w:cs="Times New Roman"/>
          <w:sz w:val="24"/>
          <w:szCs w:val="24"/>
        </w:rPr>
        <w:t>400</w:t>
      </w:r>
      <w:r w:rsidRPr="00CA2554">
        <w:rPr>
          <w:rFonts w:ascii="Times New Roman" w:hAnsi="Times New Roman" w:cs="Times New Roman"/>
          <w:sz w:val="24"/>
          <w:szCs w:val="24"/>
        </w:rPr>
        <w:t xml:space="preserve"> kg/m</w:t>
      </w:r>
      <w:r w:rsidRPr="00CA2554">
        <w:rPr>
          <w:rFonts w:ascii="Times New Roman" w:hAnsi="Times New Roman" w:cs="Times New Roman"/>
          <w:sz w:val="24"/>
          <w:szCs w:val="24"/>
          <w:vertAlign w:val="superscript"/>
        </w:rPr>
        <w:t>3</w:t>
      </w:r>
      <w:r w:rsidRPr="00CA2554">
        <w:rPr>
          <w:rFonts w:ascii="Times New Roman" w:hAnsi="Times New Roman" w:cs="Times New Roman"/>
          <w:sz w:val="24"/>
          <w:szCs w:val="24"/>
        </w:rPr>
        <w:t>.</w:t>
      </w:r>
    </w:p>
    <w:p w14:paraId="2A02A11E" w14:textId="77777777" w:rsidR="00AC0383" w:rsidRPr="00AC0383" w:rsidRDefault="00AC0383"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AC0383">
        <w:rPr>
          <w:rFonts w:ascii="Times New Roman" w:hAnsi="Times New Roman" w:cs="Times New Roman"/>
          <w:sz w:val="24"/>
          <w:szCs w:val="24"/>
        </w:rPr>
        <w:t>Kadar agregat gabungan</w:t>
      </w:r>
      <w:r w:rsidRPr="00AC0383">
        <w:rPr>
          <w:rFonts w:ascii="Times New Roman" w:hAnsi="Times New Roman" w:cs="Times New Roman"/>
          <w:sz w:val="24"/>
          <w:szCs w:val="24"/>
        </w:rPr>
        <w:tab/>
        <w:t>= berat isi beton – kadar semen – kadar air bebas</w:t>
      </w:r>
    </w:p>
    <w:p w14:paraId="41EBB765" w14:textId="77777777" w:rsidR="00AC0383" w:rsidRPr="00AC0383" w:rsidRDefault="00AC0383" w:rsidP="00AC0383">
      <w:pPr>
        <w:pStyle w:val="ListParagraph"/>
        <w:spacing w:line="360" w:lineRule="auto"/>
        <w:ind w:left="426"/>
        <w:rPr>
          <w:rFonts w:ascii="Times New Roman" w:hAnsi="Times New Roman" w:cs="Times New Roman"/>
          <w:sz w:val="24"/>
          <w:szCs w:val="24"/>
        </w:rPr>
      </w:pP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2</w:t>
      </w:r>
      <w:r>
        <w:rPr>
          <w:rFonts w:ascii="Times New Roman" w:hAnsi="Times New Roman" w:cs="Times New Roman"/>
          <w:sz w:val="24"/>
          <w:szCs w:val="24"/>
        </w:rPr>
        <w:t>400</w:t>
      </w:r>
      <w:r w:rsidRPr="00AC0383">
        <w:rPr>
          <w:rFonts w:ascii="Times New Roman" w:hAnsi="Times New Roman" w:cs="Times New Roman"/>
          <w:sz w:val="24"/>
          <w:szCs w:val="24"/>
        </w:rPr>
        <w:t xml:space="preserve"> – </w:t>
      </w:r>
      <w:r w:rsidR="00470AF3">
        <w:rPr>
          <w:rFonts w:ascii="Times New Roman" w:hAnsi="Times New Roman" w:cs="Times New Roman"/>
          <w:sz w:val="24"/>
          <w:szCs w:val="24"/>
          <w:lang w:val="id-ID"/>
        </w:rPr>
        <w:t>451,541</w:t>
      </w:r>
      <w:r w:rsidRPr="00AC0383">
        <w:rPr>
          <w:rFonts w:ascii="Times New Roman" w:hAnsi="Times New Roman" w:cs="Times New Roman"/>
          <w:sz w:val="24"/>
          <w:szCs w:val="24"/>
        </w:rPr>
        <w:t xml:space="preserve"> – 205</w:t>
      </w:r>
    </w:p>
    <w:p w14:paraId="0AE76819" w14:textId="77777777" w:rsidR="00AC0383" w:rsidRPr="00AC0383" w:rsidRDefault="00AC0383" w:rsidP="00AC0383">
      <w:pPr>
        <w:pStyle w:val="ListParagraph"/>
        <w:spacing w:line="360" w:lineRule="auto"/>
        <w:ind w:left="426"/>
        <w:rPr>
          <w:rFonts w:ascii="Times New Roman" w:hAnsi="Times New Roman" w:cs="Times New Roman"/>
          <w:sz w:val="24"/>
          <w:szCs w:val="24"/>
        </w:rPr>
      </w:pP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w:r w:rsidR="00470AF3">
        <w:rPr>
          <w:rFonts w:ascii="Times New Roman" w:hAnsi="Times New Roman" w:cs="Times New Roman"/>
          <w:sz w:val="24"/>
          <w:szCs w:val="24"/>
        </w:rPr>
        <w:t>1743,459</w:t>
      </w:r>
      <w:r w:rsidRPr="00AC0383">
        <w:rPr>
          <w:rFonts w:ascii="Times New Roman" w:hAnsi="Times New Roman" w:cs="Times New Roman"/>
          <w:sz w:val="24"/>
          <w:szCs w:val="24"/>
        </w:rPr>
        <w:t xml:space="preserve"> kg/m</w:t>
      </w:r>
      <w:r w:rsidRPr="005E75E9">
        <w:rPr>
          <w:rFonts w:ascii="Times New Roman" w:hAnsi="Times New Roman" w:cs="Times New Roman"/>
          <w:sz w:val="24"/>
          <w:szCs w:val="24"/>
          <w:vertAlign w:val="superscript"/>
        </w:rPr>
        <w:t>3</w:t>
      </w:r>
      <w:r w:rsidRPr="00AC0383">
        <w:rPr>
          <w:rFonts w:ascii="Times New Roman" w:hAnsi="Times New Roman" w:cs="Times New Roman"/>
          <w:sz w:val="24"/>
          <w:szCs w:val="24"/>
        </w:rPr>
        <w:t xml:space="preserve"> </w:t>
      </w:r>
    </w:p>
    <w:p w14:paraId="6A9148B8" w14:textId="77777777" w:rsidR="00AC0383" w:rsidRPr="00AC0383" w:rsidRDefault="00AC0383"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AC0383">
        <w:rPr>
          <w:rFonts w:ascii="Times New Roman" w:hAnsi="Times New Roman" w:cs="Times New Roman"/>
          <w:sz w:val="24"/>
          <w:szCs w:val="24"/>
        </w:rPr>
        <w:t>Kadar agregat halus</w:t>
      </w:r>
      <w:r w:rsidRPr="00AC0383">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 agregat halus</m:t>
            </m:r>
          </m:num>
          <m:den>
            <m:r>
              <m:rPr>
                <m:sty m:val="p"/>
              </m:rPr>
              <w:rPr>
                <w:rFonts w:ascii="Cambria Math" w:hAnsi="Cambria Math" w:cs="Times New Roman"/>
                <w:sz w:val="24"/>
                <w:szCs w:val="24"/>
              </w:rPr>
              <m:t>100</m:t>
            </m:r>
          </m:den>
        </m:f>
      </m:oMath>
      <w:r w:rsidRPr="00AC0383">
        <w:rPr>
          <w:rFonts w:ascii="Times New Roman" w:hAnsi="Times New Roman" w:cs="Times New Roman"/>
          <w:sz w:val="24"/>
          <w:szCs w:val="24"/>
        </w:rPr>
        <w:t xml:space="preserve"> × kadar agregat gabungan</w:t>
      </w:r>
    </w:p>
    <w:p w14:paraId="629F992D" w14:textId="77777777" w:rsidR="00AC0383" w:rsidRPr="00AC0383" w:rsidRDefault="00AC0383" w:rsidP="00AC0383">
      <w:pPr>
        <w:pStyle w:val="ListParagraph"/>
        <w:spacing w:line="360" w:lineRule="auto"/>
        <w:ind w:left="426"/>
        <w:rPr>
          <w:rFonts w:ascii="Times New Roman" w:hAnsi="Times New Roman" w:cs="Times New Roman"/>
          <w:sz w:val="24"/>
          <w:szCs w:val="24"/>
        </w:rPr>
      </w:pP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40,75</m:t>
            </m:r>
          </m:num>
          <m:den>
            <m:r>
              <m:rPr>
                <m:sty m:val="p"/>
              </m:rPr>
              <w:rPr>
                <w:rFonts w:ascii="Cambria Math" w:hAnsi="Cambria Math" w:cs="Times New Roman"/>
                <w:sz w:val="24"/>
                <w:szCs w:val="24"/>
              </w:rPr>
              <m:t>100</m:t>
            </m:r>
          </m:den>
        </m:f>
      </m:oMath>
      <w:r w:rsidRPr="00AC0383">
        <w:rPr>
          <w:rFonts w:ascii="Times New Roman" w:hAnsi="Times New Roman" w:cs="Times New Roman"/>
          <w:sz w:val="24"/>
          <w:szCs w:val="24"/>
        </w:rPr>
        <w:t xml:space="preserve"> × </w:t>
      </w:r>
      <w:r w:rsidR="00470AF3">
        <w:rPr>
          <w:rFonts w:ascii="Times New Roman" w:hAnsi="Times New Roman" w:cs="Times New Roman"/>
          <w:sz w:val="24"/>
          <w:szCs w:val="24"/>
        </w:rPr>
        <w:t>1743,459</w:t>
      </w:r>
    </w:p>
    <w:p w14:paraId="1FC4477D" w14:textId="77777777" w:rsidR="00AC0383" w:rsidRPr="00AC0383" w:rsidRDefault="00AC0383" w:rsidP="00AC0383">
      <w:pPr>
        <w:pStyle w:val="ListParagraph"/>
        <w:spacing w:line="360" w:lineRule="auto"/>
        <w:ind w:left="426"/>
        <w:rPr>
          <w:rFonts w:ascii="Times New Roman" w:hAnsi="Times New Roman" w:cs="Times New Roman"/>
          <w:sz w:val="24"/>
          <w:szCs w:val="24"/>
        </w:rPr>
      </w:pP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w:r w:rsidR="00470AF3">
        <w:rPr>
          <w:rFonts w:ascii="Times New Roman" w:hAnsi="Times New Roman" w:cs="Times New Roman"/>
          <w:sz w:val="24"/>
          <w:szCs w:val="24"/>
          <w:lang w:val="id-ID"/>
        </w:rPr>
        <w:t>710,459</w:t>
      </w:r>
      <w:r w:rsidRPr="00AC0383">
        <w:rPr>
          <w:rFonts w:ascii="Times New Roman" w:hAnsi="Times New Roman" w:cs="Times New Roman"/>
          <w:sz w:val="24"/>
          <w:szCs w:val="24"/>
        </w:rPr>
        <w:t xml:space="preserve"> kg/m</w:t>
      </w:r>
      <w:r w:rsidRPr="005E75E9">
        <w:rPr>
          <w:rFonts w:ascii="Times New Roman" w:hAnsi="Times New Roman" w:cs="Times New Roman"/>
          <w:sz w:val="24"/>
          <w:szCs w:val="24"/>
          <w:vertAlign w:val="superscript"/>
        </w:rPr>
        <w:t>3</w:t>
      </w:r>
    </w:p>
    <w:p w14:paraId="47F74EB7" w14:textId="77777777" w:rsidR="00AC0383" w:rsidRPr="00AC0383" w:rsidRDefault="00AC0383"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AC0383">
        <w:rPr>
          <w:rFonts w:ascii="Times New Roman" w:hAnsi="Times New Roman" w:cs="Times New Roman"/>
          <w:sz w:val="24"/>
          <w:szCs w:val="24"/>
        </w:rPr>
        <w:t>Kadar agregat kasar</w:t>
      </w:r>
      <w:r w:rsidRPr="00AC0383">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 agregat kasar</m:t>
            </m:r>
          </m:num>
          <m:den>
            <m:r>
              <m:rPr>
                <m:sty m:val="p"/>
              </m:rPr>
              <w:rPr>
                <w:rFonts w:ascii="Cambria Math" w:hAnsi="Cambria Math" w:cs="Times New Roman"/>
                <w:sz w:val="24"/>
                <w:szCs w:val="24"/>
              </w:rPr>
              <m:t>100</m:t>
            </m:r>
          </m:den>
        </m:f>
      </m:oMath>
      <w:r w:rsidRPr="00AC0383">
        <w:rPr>
          <w:rFonts w:ascii="Times New Roman" w:hAnsi="Times New Roman" w:cs="Times New Roman"/>
          <w:sz w:val="24"/>
          <w:szCs w:val="24"/>
        </w:rPr>
        <w:t xml:space="preserve"> × kadar agregat gabungan</w:t>
      </w:r>
    </w:p>
    <w:p w14:paraId="7593A72E" w14:textId="77777777" w:rsidR="00AC0383" w:rsidRPr="00AC0383" w:rsidRDefault="00AC0383" w:rsidP="007B0A73">
      <w:pPr>
        <w:pStyle w:val="ListParagraph"/>
        <w:spacing w:line="360" w:lineRule="auto"/>
        <w:ind w:left="426"/>
        <w:rPr>
          <w:rFonts w:ascii="Times New Roman" w:hAnsi="Times New Roman" w:cs="Times New Roman"/>
          <w:sz w:val="24"/>
          <w:szCs w:val="24"/>
        </w:rPr>
      </w:pP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59,25</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 xml:space="preserve"> </m:t>
        </m:r>
      </m:oMath>
      <w:r w:rsidRPr="00AC0383">
        <w:rPr>
          <w:rFonts w:ascii="Times New Roman" w:hAnsi="Times New Roman" w:cs="Times New Roman"/>
          <w:sz w:val="24"/>
          <w:szCs w:val="24"/>
        </w:rPr>
        <w:t xml:space="preserve">× </w:t>
      </w:r>
      <w:r w:rsidR="00470AF3">
        <w:rPr>
          <w:rFonts w:ascii="Times New Roman" w:hAnsi="Times New Roman" w:cs="Times New Roman"/>
          <w:sz w:val="24"/>
          <w:szCs w:val="24"/>
        </w:rPr>
        <w:t>1743,459</w:t>
      </w:r>
    </w:p>
    <w:p w14:paraId="3C8194B6" w14:textId="77777777" w:rsidR="00AC0383" w:rsidRPr="00AC0383" w:rsidRDefault="00AC0383" w:rsidP="007B0A73">
      <w:pPr>
        <w:pStyle w:val="ListParagraph"/>
        <w:spacing w:line="360" w:lineRule="auto"/>
        <w:ind w:left="426"/>
        <w:rPr>
          <w:rFonts w:ascii="Times New Roman" w:hAnsi="Times New Roman" w:cs="Times New Roman"/>
          <w:sz w:val="24"/>
          <w:szCs w:val="24"/>
        </w:rPr>
      </w:pP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w:r w:rsidR="00470AF3">
        <w:rPr>
          <w:rFonts w:ascii="Times New Roman" w:hAnsi="Times New Roman" w:cs="Times New Roman"/>
          <w:sz w:val="24"/>
          <w:szCs w:val="24"/>
        </w:rPr>
        <w:t>1032,999</w:t>
      </w:r>
      <w:r w:rsidRPr="00AC0383">
        <w:rPr>
          <w:rFonts w:ascii="Times New Roman" w:hAnsi="Times New Roman" w:cs="Times New Roman"/>
          <w:sz w:val="24"/>
          <w:szCs w:val="24"/>
        </w:rPr>
        <w:t xml:space="preserve"> kg/m</w:t>
      </w:r>
      <w:r w:rsidRPr="005E75E9">
        <w:rPr>
          <w:rFonts w:ascii="Times New Roman" w:hAnsi="Times New Roman" w:cs="Times New Roman"/>
          <w:sz w:val="24"/>
          <w:szCs w:val="24"/>
          <w:vertAlign w:val="superscript"/>
        </w:rPr>
        <w:t>3</w:t>
      </w:r>
    </w:p>
    <w:p w14:paraId="5232CD7A" w14:textId="77777777" w:rsidR="00AC0383" w:rsidRPr="00AC0383" w:rsidRDefault="00AC0383"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AC0383">
        <w:rPr>
          <w:rFonts w:ascii="Times New Roman" w:hAnsi="Times New Roman" w:cs="Times New Roman"/>
          <w:sz w:val="24"/>
          <w:szCs w:val="24"/>
        </w:rPr>
        <w:t>Proporsi campuran (agregat dalam kondisi SSD)</w:t>
      </w:r>
    </w:p>
    <w:p w14:paraId="0201A67A" w14:textId="77777777" w:rsidR="00AC0383" w:rsidRPr="00AC0383" w:rsidRDefault="003347EB" w:rsidP="00AC0383">
      <w:pPr>
        <w:pStyle w:val="ListParagraph"/>
        <w:spacing w:line="360" w:lineRule="auto"/>
        <w:ind w:left="426"/>
        <w:rPr>
          <w:rFonts w:ascii="Times New Roman" w:hAnsi="Times New Roman" w:cs="Times New Roman"/>
          <w:sz w:val="24"/>
          <w:szCs w:val="24"/>
        </w:rPr>
      </w:pPr>
      <w:r>
        <w:rPr>
          <w:rFonts w:ascii="Times New Roman" w:hAnsi="Times New Roman" w:cs="Times New Roman"/>
          <w:sz w:val="24"/>
          <w:szCs w:val="24"/>
        </w:rPr>
        <w:t>Berdasarkan</w:t>
      </w:r>
      <w:r w:rsidR="00AC0383" w:rsidRPr="00AC0383">
        <w:rPr>
          <w:rFonts w:ascii="Times New Roman" w:hAnsi="Times New Roman" w:cs="Times New Roman"/>
          <w:sz w:val="24"/>
          <w:szCs w:val="24"/>
        </w:rPr>
        <w:t xml:space="preserve"> hasil perhitungan di atas, maka didapatkan susunan campuran proporsi teoritis untuk setiap 1 m3 beton adalah sebagai berikut.</w:t>
      </w:r>
    </w:p>
    <w:p w14:paraId="145C520B" w14:textId="77777777" w:rsidR="00AC0383" w:rsidRPr="00AC0383" w:rsidRDefault="00AC0383" w:rsidP="00CC73D5">
      <w:pPr>
        <w:pStyle w:val="ListParagraph"/>
        <w:numPr>
          <w:ilvl w:val="0"/>
          <w:numId w:val="52"/>
        </w:numPr>
        <w:spacing w:after="0" w:line="360" w:lineRule="auto"/>
        <w:jc w:val="both"/>
        <w:rPr>
          <w:rFonts w:ascii="Times New Roman" w:hAnsi="Times New Roman" w:cs="Times New Roman"/>
          <w:sz w:val="24"/>
          <w:szCs w:val="24"/>
        </w:rPr>
      </w:pPr>
      <w:r w:rsidRPr="00AC0383">
        <w:rPr>
          <w:rFonts w:ascii="Times New Roman" w:hAnsi="Times New Roman" w:cs="Times New Roman"/>
          <w:sz w:val="24"/>
          <w:szCs w:val="24"/>
        </w:rPr>
        <w:t>Semen</w:t>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w:r w:rsidR="00470AF3">
        <w:rPr>
          <w:rFonts w:ascii="Times New Roman" w:hAnsi="Times New Roman" w:cs="Times New Roman"/>
          <w:sz w:val="24"/>
          <w:szCs w:val="24"/>
          <w:lang w:val="id-ID"/>
        </w:rPr>
        <w:t>451,541</w:t>
      </w:r>
      <w:r w:rsidR="00470AF3" w:rsidRPr="00AC0383">
        <w:rPr>
          <w:rFonts w:ascii="Times New Roman" w:hAnsi="Times New Roman" w:cs="Times New Roman"/>
          <w:sz w:val="24"/>
          <w:szCs w:val="24"/>
        </w:rPr>
        <w:t xml:space="preserve"> </w:t>
      </w:r>
      <w:r w:rsidRPr="00AC0383">
        <w:rPr>
          <w:rFonts w:ascii="Times New Roman" w:hAnsi="Times New Roman" w:cs="Times New Roman"/>
          <w:sz w:val="24"/>
          <w:szCs w:val="24"/>
        </w:rPr>
        <w:t>kg</w:t>
      </w:r>
    </w:p>
    <w:p w14:paraId="34C41A8F" w14:textId="77777777" w:rsidR="00AC0383" w:rsidRPr="00AC0383" w:rsidRDefault="00AC0383" w:rsidP="00CC73D5">
      <w:pPr>
        <w:pStyle w:val="ListParagraph"/>
        <w:numPr>
          <w:ilvl w:val="0"/>
          <w:numId w:val="52"/>
        </w:numPr>
        <w:spacing w:after="0" w:line="360" w:lineRule="auto"/>
        <w:jc w:val="both"/>
        <w:rPr>
          <w:rFonts w:ascii="Times New Roman" w:hAnsi="Times New Roman" w:cs="Times New Roman"/>
          <w:sz w:val="24"/>
          <w:szCs w:val="24"/>
        </w:rPr>
      </w:pPr>
      <w:r w:rsidRPr="00AC0383">
        <w:rPr>
          <w:rFonts w:ascii="Times New Roman" w:hAnsi="Times New Roman" w:cs="Times New Roman"/>
          <w:sz w:val="24"/>
          <w:szCs w:val="24"/>
        </w:rPr>
        <w:t>Air</w:t>
      </w:r>
      <w:r w:rsidRPr="00AC0383">
        <w:rPr>
          <w:rFonts w:ascii="Times New Roman" w:hAnsi="Times New Roman" w:cs="Times New Roman"/>
          <w:sz w:val="24"/>
          <w:szCs w:val="24"/>
        </w:rPr>
        <w:tab/>
      </w:r>
      <w:r w:rsidRPr="00AC0383">
        <w:rPr>
          <w:rFonts w:ascii="Times New Roman" w:hAnsi="Times New Roman" w:cs="Times New Roman"/>
          <w:sz w:val="24"/>
          <w:szCs w:val="24"/>
        </w:rPr>
        <w:tab/>
      </w:r>
      <w:r w:rsidRPr="00AC0383">
        <w:rPr>
          <w:rFonts w:ascii="Times New Roman" w:hAnsi="Times New Roman" w:cs="Times New Roman"/>
          <w:sz w:val="24"/>
          <w:szCs w:val="24"/>
        </w:rPr>
        <w:tab/>
        <w:t>= 205 kg</w:t>
      </w:r>
    </w:p>
    <w:p w14:paraId="623BB105" w14:textId="77777777" w:rsidR="00AC0383" w:rsidRPr="00AC0383" w:rsidRDefault="00AC0383" w:rsidP="00CC73D5">
      <w:pPr>
        <w:pStyle w:val="ListParagraph"/>
        <w:numPr>
          <w:ilvl w:val="0"/>
          <w:numId w:val="52"/>
        </w:numPr>
        <w:spacing w:after="0" w:line="360" w:lineRule="auto"/>
        <w:jc w:val="both"/>
        <w:rPr>
          <w:rFonts w:ascii="Times New Roman" w:hAnsi="Times New Roman" w:cs="Times New Roman"/>
          <w:sz w:val="24"/>
          <w:szCs w:val="24"/>
        </w:rPr>
      </w:pPr>
      <w:r w:rsidRPr="00AC0383">
        <w:rPr>
          <w:rFonts w:ascii="Times New Roman" w:hAnsi="Times New Roman" w:cs="Times New Roman"/>
          <w:sz w:val="24"/>
          <w:szCs w:val="24"/>
        </w:rPr>
        <w:t>Agregat halus</w:t>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w:r w:rsidR="00470AF3">
        <w:rPr>
          <w:rFonts w:ascii="Times New Roman" w:hAnsi="Times New Roman" w:cs="Times New Roman"/>
          <w:sz w:val="24"/>
          <w:szCs w:val="24"/>
          <w:lang w:val="id-ID"/>
        </w:rPr>
        <w:t>710,459</w:t>
      </w:r>
      <w:r w:rsidR="00470AF3" w:rsidRPr="00AC0383">
        <w:rPr>
          <w:rFonts w:ascii="Times New Roman" w:hAnsi="Times New Roman" w:cs="Times New Roman"/>
          <w:sz w:val="24"/>
          <w:szCs w:val="24"/>
        </w:rPr>
        <w:t xml:space="preserve"> </w:t>
      </w:r>
      <w:r w:rsidRPr="00AC0383">
        <w:rPr>
          <w:rFonts w:ascii="Times New Roman" w:hAnsi="Times New Roman" w:cs="Times New Roman"/>
          <w:sz w:val="24"/>
          <w:szCs w:val="24"/>
        </w:rPr>
        <w:t>kg</w:t>
      </w:r>
    </w:p>
    <w:p w14:paraId="2702FB30" w14:textId="77777777" w:rsidR="00AC0383" w:rsidRDefault="00AC0383" w:rsidP="00CC73D5">
      <w:pPr>
        <w:pStyle w:val="ListParagraph"/>
        <w:numPr>
          <w:ilvl w:val="0"/>
          <w:numId w:val="52"/>
        </w:numPr>
        <w:spacing w:after="0" w:line="360" w:lineRule="auto"/>
        <w:jc w:val="both"/>
        <w:rPr>
          <w:rFonts w:ascii="Times New Roman" w:hAnsi="Times New Roman" w:cs="Times New Roman"/>
          <w:sz w:val="24"/>
          <w:szCs w:val="24"/>
        </w:rPr>
      </w:pPr>
      <w:r w:rsidRPr="00AC0383">
        <w:rPr>
          <w:rFonts w:ascii="Times New Roman" w:hAnsi="Times New Roman" w:cs="Times New Roman"/>
          <w:sz w:val="24"/>
          <w:szCs w:val="24"/>
        </w:rPr>
        <w:t>Agregat kasar</w:t>
      </w:r>
      <w:r w:rsidRPr="00AC0383">
        <w:rPr>
          <w:rFonts w:ascii="Times New Roman" w:hAnsi="Times New Roman" w:cs="Times New Roman"/>
          <w:sz w:val="24"/>
          <w:szCs w:val="24"/>
        </w:rPr>
        <w:tab/>
      </w:r>
      <w:r w:rsidRPr="00AC0383">
        <w:rPr>
          <w:rFonts w:ascii="Times New Roman" w:hAnsi="Times New Roman" w:cs="Times New Roman"/>
          <w:sz w:val="24"/>
          <w:szCs w:val="24"/>
        </w:rPr>
        <w:tab/>
        <w:t xml:space="preserve">= </w:t>
      </w:r>
      <w:r w:rsidR="00470AF3">
        <w:rPr>
          <w:rFonts w:ascii="Times New Roman" w:hAnsi="Times New Roman" w:cs="Times New Roman"/>
          <w:sz w:val="24"/>
          <w:szCs w:val="24"/>
        </w:rPr>
        <w:t>1032,999</w:t>
      </w:r>
      <w:r w:rsidR="00470AF3" w:rsidRPr="00AC0383">
        <w:rPr>
          <w:rFonts w:ascii="Times New Roman" w:hAnsi="Times New Roman" w:cs="Times New Roman"/>
          <w:sz w:val="24"/>
          <w:szCs w:val="24"/>
        </w:rPr>
        <w:t xml:space="preserve"> </w:t>
      </w:r>
      <w:r w:rsidRPr="00AC0383">
        <w:rPr>
          <w:rFonts w:ascii="Times New Roman" w:hAnsi="Times New Roman" w:cs="Times New Roman"/>
          <w:sz w:val="24"/>
          <w:szCs w:val="24"/>
        </w:rPr>
        <w:t>kg</w:t>
      </w:r>
    </w:p>
    <w:p w14:paraId="386B2945" w14:textId="77777777" w:rsidR="0080219E" w:rsidRDefault="0080219E" w:rsidP="0080219E">
      <w:p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Maka rasio perbandingan antara </w:t>
      </w:r>
    </w:p>
    <w:p w14:paraId="021B04D3" w14:textId="77777777" w:rsidR="0080219E" w:rsidRDefault="0080219E" w:rsidP="0080219E">
      <w:p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Semen: Air: </w:t>
      </w:r>
      <w:r w:rsidR="00470AF3">
        <w:rPr>
          <w:rFonts w:ascii="Times New Roman" w:hAnsi="Times New Roman" w:cs="Times New Roman"/>
          <w:sz w:val="24"/>
          <w:szCs w:val="24"/>
        </w:rPr>
        <w:t>Agregat Halus: Agregat Kasar = 2</w:t>
      </w:r>
      <w:r w:rsidR="00054530">
        <w:rPr>
          <w:rFonts w:ascii="Times New Roman" w:hAnsi="Times New Roman" w:cs="Times New Roman"/>
          <w:sz w:val="24"/>
          <w:szCs w:val="24"/>
        </w:rPr>
        <w:t xml:space="preserve"> </w:t>
      </w:r>
      <w:r>
        <w:rPr>
          <w:rFonts w:ascii="Times New Roman" w:hAnsi="Times New Roman" w:cs="Times New Roman"/>
          <w:sz w:val="24"/>
          <w:szCs w:val="24"/>
        </w:rPr>
        <w:t>: 1 : 3</w:t>
      </w:r>
      <w:r w:rsidR="00470AF3">
        <w:rPr>
          <w:rFonts w:ascii="Times New Roman" w:hAnsi="Times New Roman" w:cs="Times New Roman"/>
          <w:sz w:val="24"/>
          <w:szCs w:val="24"/>
        </w:rPr>
        <w:t xml:space="preserve"> : 5</w:t>
      </w:r>
    </w:p>
    <w:p w14:paraId="6194D470" w14:textId="77777777" w:rsidR="00AC0383" w:rsidRPr="007B0A73" w:rsidRDefault="00AC0383"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sidRPr="007B0A73">
        <w:rPr>
          <w:rFonts w:ascii="Times New Roman" w:hAnsi="Times New Roman" w:cs="Times New Roman"/>
          <w:sz w:val="24"/>
          <w:szCs w:val="24"/>
        </w:rPr>
        <w:t>Propo</w:t>
      </w:r>
      <w:r w:rsidR="007B0A73">
        <w:rPr>
          <w:rFonts w:ascii="Times New Roman" w:hAnsi="Times New Roman" w:cs="Times New Roman"/>
          <w:sz w:val="24"/>
          <w:szCs w:val="24"/>
        </w:rPr>
        <w:t>r</w:t>
      </w:r>
      <w:r w:rsidR="00600C9F">
        <w:rPr>
          <w:rFonts w:ascii="Times New Roman" w:hAnsi="Times New Roman" w:cs="Times New Roman"/>
          <w:sz w:val="24"/>
          <w:szCs w:val="24"/>
        </w:rPr>
        <w:t>si campuran pada setiap variasi</w:t>
      </w:r>
    </w:p>
    <w:p w14:paraId="25A6B8F7" w14:textId="77777777" w:rsidR="00AC0383" w:rsidRPr="007B0A73" w:rsidRDefault="00AC0383" w:rsidP="007B0A73">
      <w:pPr>
        <w:pStyle w:val="ListParagraph"/>
        <w:spacing w:line="360" w:lineRule="auto"/>
        <w:ind w:left="426"/>
        <w:rPr>
          <w:rFonts w:ascii="Times New Roman" w:hAnsi="Times New Roman" w:cs="Times New Roman"/>
          <w:sz w:val="24"/>
          <w:szCs w:val="24"/>
        </w:rPr>
      </w:pPr>
      <w:r w:rsidRPr="007B0A73">
        <w:rPr>
          <w:rFonts w:ascii="Times New Roman" w:hAnsi="Times New Roman" w:cs="Times New Roman"/>
          <w:sz w:val="24"/>
          <w:szCs w:val="24"/>
        </w:rPr>
        <w:t xml:space="preserve">Jumlah benda uji pada </w:t>
      </w:r>
      <w:r w:rsidR="00600C9F">
        <w:rPr>
          <w:rFonts w:ascii="Times New Roman" w:hAnsi="Times New Roman" w:cs="Times New Roman"/>
          <w:sz w:val="24"/>
          <w:szCs w:val="24"/>
        </w:rPr>
        <w:t>setiap variasi</w:t>
      </w:r>
      <w:r w:rsidRPr="007B0A73">
        <w:rPr>
          <w:rFonts w:ascii="Times New Roman" w:hAnsi="Times New Roman" w:cs="Times New Roman"/>
          <w:sz w:val="24"/>
          <w:szCs w:val="24"/>
        </w:rPr>
        <w:tab/>
      </w:r>
      <w:r w:rsidRPr="007B0A73">
        <w:rPr>
          <w:rFonts w:ascii="Times New Roman" w:hAnsi="Times New Roman" w:cs="Times New Roman"/>
          <w:sz w:val="24"/>
          <w:szCs w:val="24"/>
        </w:rPr>
        <w:tab/>
        <w:t xml:space="preserve">= </w:t>
      </w:r>
      <w:r w:rsidR="00600C9F">
        <w:rPr>
          <w:rFonts w:ascii="Times New Roman" w:hAnsi="Times New Roman" w:cs="Times New Roman"/>
          <w:sz w:val="24"/>
          <w:szCs w:val="24"/>
        </w:rPr>
        <w:t>3</w:t>
      </w:r>
      <w:r w:rsidRPr="007B0A73">
        <w:rPr>
          <w:rFonts w:ascii="Times New Roman" w:hAnsi="Times New Roman" w:cs="Times New Roman"/>
          <w:sz w:val="24"/>
          <w:szCs w:val="24"/>
        </w:rPr>
        <w:t xml:space="preserve"> silinder</w:t>
      </w:r>
    </w:p>
    <w:p w14:paraId="081291E8" w14:textId="77777777" w:rsidR="00AC0383" w:rsidRPr="007B0A73" w:rsidRDefault="00AC0383" w:rsidP="007B0A73">
      <w:pPr>
        <w:pStyle w:val="ListParagraph"/>
        <w:spacing w:line="360" w:lineRule="auto"/>
        <w:ind w:left="426"/>
        <w:rPr>
          <w:rFonts w:ascii="Times New Roman" w:hAnsi="Times New Roman" w:cs="Times New Roman"/>
          <w:sz w:val="24"/>
          <w:szCs w:val="24"/>
        </w:rPr>
      </w:pPr>
      <w:r w:rsidRPr="007B0A73">
        <w:rPr>
          <w:rFonts w:ascii="Times New Roman" w:hAnsi="Times New Roman" w:cs="Times New Roman"/>
          <w:sz w:val="24"/>
          <w:szCs w:val="24"/>
        </w:rPr>
        <w:t xml:space="preserve">Volume </w:t>
      </w:r>
      <w:r w:rsidR="00600C9F">
        <w:rPr>
          <w:rFonts w:ascii="Times New Roman" w:hAnsi="Times New Roman" w:cs="Times New Roman"/>
          <w:sz w:val="24"/>
          <w:szCs w:val="24"/>
        </w:rPr>
        <w:t>3</w:t>
      </w:r>
      <w:r w:rsidRPr="007B0A73">
        <w:rPr>
          <w:rFonts w:ascii="Times New Roman" w:hAnsi="Times New Roman" w:cs="Times New Roman"/>
          <w:sz w:val="24"/>
          <w:szCs w:val="24"/>
        </w:rPr>
        <w:t xml:space="preserve"> silinder (D = 0,15 m; t = 0,30 m)</w:t>
      </w:r>
      <w:r w:rsidRPr="007B0A73">
        <w:rPr>
          <w:rFonts w:ascii="Times New Roman" w:hAnsi="Times New Roman" w:cs="Times New Roman"/>
          <w:sz w:val="24"/>
          <w:szCs w:val="24"/>
        </w:rPr>
        <w:tab/>
        <w:t xml:space="preserve">= </w:t>
      </w:r>
      <w:r w:rsidR="00600C9F">
        <w:rPr>
          <w:rFonts w:ascii="Times New Roman" w:hAnsi="Times New Roman" w:cs="Times New Roman"/>
          <w:sz w:val="24"/>
          <w:szCs w:val="24"/>
        </w:rPr>
        <w:t>3</w:t>
      </w:r>
      <w:r w:rsidRPr="007B0A73">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4</m:t>
            </m:r>
          </m:den>
        </m:f>
        <m:r>
          <m:rPr>
            <m:sty m:val="p"/>
          </m:rPr>
          <w:rPr>
            <w:rFonts w:ascii="Cambria Math" w:hAnsi="Cambria Math" w:cs="Times New Roman"/>
            <w:sz w:val="24"/>
            <w:szCs w:val="24"/>
          </w:rPr>
          <m:t xml:space="preserve"> </m:t>
        </m:r>
      </m:oMath>
      <w:r w:rsidRPr="007B0A73">
        <w:rPr>
          <w:rFonts w:ascii="Times New Roman" w:hAnsi="Times New Roman" w:cs="Times New Roman"/>
          <w:sz w:val="24"/>
          <w:szCs w:val="24"/>
        </w:rPr>
        <w:t>× π × D</w:t>
      </w:r>
      <w:r w:rsidRPr="007B0A73">
        <w:rPr>
          <w:rFonts w:ascii="Times New Roman" w:hAnsi="Times New Roman" w:cs="Times New Roman"/>
          <w:sz w:val="24"/>
          <w:szCs w:val="24"/>
          <w:vertAlign w:val="superscript"/>
        </w:rPr>
        <w:t>2</w:t>
      </w:r>
      <w:r w:rsidRPr="007B0A73">
        <w:rPr>
          <w:rFonts w:ascii="Times New Roman" w:hAnsi="Times New Roman" w:cs="Times New Roman"/>
          <w:sz w:val="24"/>
          <w:szCs w:val="24"/>
        </w:rPr>
        <w:t xml:space="preserve"> × t</w:t>
      </w:r>
    </w:p>
    <w:p w14:paraId="4B743145" w14:textId="77777777" w:rsidR="00AC0383" w:rsidRPr="007B0A73" w:rsidRDefault="00AC0383" w:rsidP="007B0A73">
      <w:pPr>
        <w:pStyle w:val="ListParagraph"/>
        <w:spacing w:line="360" w:lineRule="auto"/>
        <w:ind w:left="426"/>
        <w:rPr>
          <w:rFonts w:ascii="Times New Roman" w:hAnsi="Times New Roman" w:cs="Times New Roman"/>
          <w:sz w:val="24"/>
          <w:szCs w:val="24"/>
        </w:rPr>
      </w:pP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t xml:space="preserve">= </w:t>
      </w:r>
      <w:r w:rsidR="00600C9F">
        <w:rPr>
          <w:rFonts w:ascii="Times New Roman" w:hAnsi="Times New Roman" w:cs="Times New Roman"/>
          <w:sz w:val="24"/>
          <w:szCs w:val="24"/>
        </w:rPr>
        <w:t>3</w:t>
      </w:r>
      <w:r w:rsidRPr="007B0A73">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4</m:t>
            </m:r>
          </m:den>
        </m:f>
        <m:r>
          <m:rPr>
            <m:sty m:val="p"/>
          </m:rPr>
          <w:rPr>
            <w:rFonts w:ascii="Cambria Math" w:hAnsi="Cambria Math" w:cs="Times New Roman"/>
            <w:sz w:val="24"/>
            <w:szCs w:val="24"/>
          </w:rPr>
          <m:t xml:space="preserve"> </m:t>
        </m:r>
      </m:oMath>
      <w:r w:rsidRPr="007B0A73">
        <w:rPr>
          <w:rFonts w:ascii="Times New Roman" w:hAnsi="Times New Roman" w:cs="Times New Roman"/>
          <w:sz w:val="24"/>
          <w:szCs w:val="24"/>
        </w:rPr>
        <w:t>× π × 0,15</w:t>
      </w:r>
      <w:r w:rsidR="007B0A73">
        <w:rPr>
          <w:rFonts w:ascii="Times New Roman" w:hAnsi="Times New Roman" w:cs="Times New Roman"/>
          <w:sz w:val="24"/>
          <w:szCs w:val="24"/>
          <w:vertAlign w:val="superscript"/>
        </w:rPr>
        <w:t>2</w:t>
      </w:r>
      <w:r w:rsidRPr="007B0A73">
        <w:rPr>
          <w:rFonts w:ascii="Times New Roman" w:hAnsi="Times New Roman" w:cs="Times New Roman"/>
          <w:sz w:val="24"/>
          <w:szCs w:val="24"/>
        </w:rPr>
        <w:t xml:space="preserve"> × 0,3</w:t>
      </w:r>
    </w:p>
    <w:p w14:paraId="4393028D" w14:textId="77777777" w:rsidR="00AC0383" w:rsidRDefault="00600C9F" w:rsidP="007B0A73">
      <w:pPr>
        <w:pStyle w:val="ListParagraph"/>
        <w:spacing w:line="360" w:lineRule="auto"/>
        <w:ind w:left="426"/>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0,015903 </w:t>
      </w:r>
      <w:r w:rsidR="00AC0383" w:rsidRPr="007B0A73">
        <w:rPr>
          <w:rFonts w:ascii="Times New Roman" w:hAnsi="Times New Roman" w:cs="Times New Roman"/>
          <w:sz w:val="24"/>
          <w:szCs w:val="24"/>
        </w:rPr>
        <w:t>m</w:t>
      </w:r>
      <w:r w:rsidR="00AC0383" w:rsidRPr="005E75E9">
        <w:rPr>
          <w:rFonts w:ascii="Times New Roman" w:hAnsi="Times New Roman" w:cs="Times New Roman"/>
          <w:sz w:val="24"/>
          <w:szCs w:val="24"/>
          <w:vertAlign w:val="superscript"/>
        </w:rPr>
        <w:t>3</w:t>
      </w:r>
    </w:p>
    <w:p w14:paraId="79D5B6EF" w14:textId="77777777" w:rsidR="004E005A" w:rsidRPr="007B0A73" w:rsidRDefault="004E005A" w:rsidP="007B0A73">
      <w:pPr>
        <w:pStyle w:val="ListParagraph"/>
        <w:spacing w:line="360" w:lineRule="auto"/>
        <w:ind w:left="426"/>
        <w:rPr>
          <w:rFonts w:ascii="Times New Roman" w:hAnsi="Times New Roman" w:cs="Times New Roman"/>
          <w:sz w:val="24"/>
          <w:szCs w:val="24"/>
        </w:rPr>
      </w:pPr>
    </w:p>
    <w:p w14:paraId="16D7D541" w14:textId="77777777" w:rsidR="00AC0383" w:rsidRPr="007B0A73" w:rsidRDefault="00AC0383" w:rsidP="007B0A73">
      <w:pPr>
        <w:pStyle w:val="ListParagraph"/>
        <w:spacing w:after="0" w:line="360" w:lineRule="auto"/>
        <w:ind w:left="450"/>
        <w:jc w:val="both"/>
        <w:rPr>
          <w:rFonts w:ascii="Times New Roman" w:hAnsi="Times New Roman" w:cs="Times New Roman"/>
          <w:sz w:val="24"/>
          <w:szCs w:val="24"/>
        </w:rPr>
      </w:pPr>
      <w:r w:rsidRPr="007B0A73">
        <w:rPr>
          <w:rFonts w:ascii="Times New Roman" w:hAnsi="Times New Roman" w:cs="Times New Roman"/>
          <w:sz w:val="24"/>
          <w:szCs w:val="24"/>
        </w:rPr>
        <w:t>Nilai pe</w:t>
      </w:r>
      <w:r w:rsidR="00600C9F">
        <w:rPr>
          <w:rFonts w:ascii="Times New Roman" w:hAnsi="Times New Roman" w:cs="Times New Roman"/>
          <w:sz w:val="24"/>
          <w:szCs w:val="24"/>
        </w:rPr>
        <w:t>nyusutan ditentukan sebesar 1,</w:t>
      </w:r>
    </w:p>
    <w:p w14:paraId="711CDDC6" w14:textId="77777777" w:rsidR="00AC0383" w:rsidRPr="007B0A73" w:rsidRDefault="00AC0383" w:rsidP="007B0A73">
      <w:pPr>
        <w:pStyle w:val="ListParagraph"/>
        <w:spacing w:after="0" w:line="360" w:lineRule="auto"/>
        <w:ind w:left="450"/>
        <w:jc w:val="both"/>
        <w:rPr>
          <w:rFonts w:ascii="Times New Roman" w:hAnsi="Times New Roman" w:cs="Times New Roman"/>
          <w:sz w:val="24"/>
          <w:szCs w:val="24"/>
        </w:rPr>
      </w:pPr>
      <w:r w:rsidRPr="007B0A73">
        <w:rPr>
          <w:rFonts w:ascii="Times New Roman" w:hAnsi="Times New Roman" w:cs="Times New Roman"/>
          <w:sz w:val="24"/>
          <w:szCs w:val="24"/>
        </w:rPr>
        <w:t>Maka, volume penyusutan</w:t>
      </w:r>
      <w:r w:rsidRPr="007B0A73">
        <w:rPr>
          <w:rFonts w:ascii="Times New Roman" w:hAnsi="Times New Roman" w:cs="Times New Roman"/>
          <w:sz w:val="24"/>
          <w:szCs w:val="24"/>
        </w:rPr>
        <w:tab/>
        <w:t xml:space="preserve">= Volume </w:t>
      </w:r>
      <w:r w:rsidR="00600C9F">
        <w:rPr>
          <w:rFonts w:ascii="Times New Roman" w:hAnsi="Times New Roman" w:cs="Times New Roman"/>
          <w:sz w:val="24"/>
          <w:szCs w:val="24"/>
        </w:rPr>
        <w:t>3</w:t>
      </w:r>
      <w:r w:rsidRPr="007B0A73">
        <w:rPr>
          <w:rFonts w:ascii="Times New Roman" w:hAnsi="Times New Roman" w:cs="Times New Roman"/>
          <w:sz w:val="24"/>
          <w:szCs w:val="24"/>
        </w:rPr>
        <w:t xml:space="preserve"> silinder × nilai penyusutan</w:t>
      </w:r>
    </w:p>
    <w:p w14:paraId="7B74F9D9" w14:textId="77777777" w:rsidR="00AC0383" w:rsidRPr="007B0A73" w:rsidRDefault="00AC0383" w:rsidP="007B0A73">
      <w:pPr>
        <w:pStyle w:val="ListParagraph"/>
        <w:spacing w:after="0" w:line="360" w:lineRule="auto"/>
        <w:ind w:left="450"/>
        <w:jc w:val="both"/>
        <w:rPr>
          <w:rFonts w:ascii="Times New Roman" w:hAnsi="Times New Roman" w:cs="Times New Roman"/>
          <w:sz w:val="24"/>
          <w:szCs w:val="24"/>
        </w:rPr>
      </w:pP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t>= 0,</w:t>
      </w:r>
      <w:r w:rsidR="00600C9F">
        <w:rPr>
          <w:rFonts w:ascii="Times New Roman" w:hAnsi="Times New Roman" w:cs="Times New Roman"/>
          <w:sz w:val="24"/>
          <w:szCs w:val="24"/>
        </w:rPr>
        <w:t>015903</w:t>
      </w:r>
      <w:r w:rsidR="007B0A73">
        <w:rPr>
          <w:rFonts w:ascii="Times New Roman" w:hAnsi="Times New Roman" w:cs="Times New Roman"/>
          <w:sz w:val="24"/>
          <w:szCs w:val="24"/>
        </w:rPr>
        <w:t xml:space="preserve"> × 1,20</w:t>
      </w:r>
    </w:p>
    <w:p w14:paraId="51A20306" w14:textId="77777777" w:rsidR="00B5130E" w:rsidRPr="00A80FD2" w:rsidRDefault="00AC0383" w:rsidP="00A80FD2">
      <w:pPr>
        <w:pStyle w:val="ListParagraph"/>
        <w:spacing w:after="0" w:line="360" w:lineRule="auto"/>
        <w:ind w:left="450"/>
        <w:jc w:val="both"/>
        <w:rPr>
          <w:rFonts w:ascii="Times New Roman" w:hAnsi="Times New Roman" w:cs="Times New Roman"/>
          <w:sz w:val="24"/>
          <w:szCs w:val="24"/>
          <w:vertAlign w:val="superscript"/>
        </w:rPr>
      </w:pP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r>
      <w:r w:rsidRPr="007B0A73">
        <w:rPr>
          <w:rFonts w:ascii="Times New Roman" w:hAnsi="Times New Roman" w:cs="Times New Roman"/>
          <w:sz w:val="24"/>
          <w:szCs w:val="24"/>
        </w:rPr>
        <w:tab/>
        <w:t xml:space="preserve">= </w:t>
      </w:r>
      <w:r w:rsidR="007B0A73">
        <w:rPr>
          <w:rFonts w:ascii="Times New Roman" w:hAnsi="Times New Roman" w:cs="Times New Roman"/>
          <w:sz w:val="24"/>
          <w:szCs w:val="24"/>
        </w:rPr>
        <w:t>0,</w:t>
      </w:r>
      <w:r w:rsidR="00600C9F">
        <w:rPr>
          <w:rFonts w:ascii="Times New Roman" w:hAnsi="Times New Roman" w:cs="Times New Roman"/>
          <w:sz w:val="24"/>
          <w:szCs w:val="24"/>
        </w:rPr>
        <w:t>01908</w:t>
      </w:r>
      <w:r w:rsidR="007B0A73">
        <w:rPr>
          <w:rFonts w:ascii="Times New Roman" w:hAnsi="Times New Roman" w:cs="Times New Roman"/>
          <w:sz w:val="24"/>
          <w:szCs w:val="24"/>
        </w:rPr>
        <w:t xml:space="preserve"> </w:t>
      </w:r>
      <w:r w:rsidRPr="007B0A73">
        <w:rPr>
          <w:rFonts w:ascii="Times New Roman" w:hAnsi="Times New Roman" w:cs="Times New Roman"/>
          <w:sz w:val="24"/>
          <w:szCs w:val="24"/>
        </w:rPr>
        <w:t>m</w:t>
      </w:r>
      <w:r w:rsidRPr="005E75E9">
        <w:rPr>
          <w:rFonts w:ascii="Times New Roman" w:hAnsi="Times New Roman" w:cs="Times New Roman"/>
          <w:sz w:val="24"/>
          <w:szCs w:val="24"/>
          <w:vertAlign w:val="superscript"/>
        </w:rPr>
        <w:t>3</w:t>
      </w:r>
    </w:p>
    <w:p w14:paraId="4F5AED7F" w14:textId="77777777" w:rsidR="00AC0383" w:rsidRPr="005E75E9" w:rsidRDefault="00AC0383" w:rsidP="005E75E9">
      <w:pPr>
        <w:pStyle w:val="ListParagraph"/>
        <w:spacing w:after="0" w:line="360" w:lineRule="auto"/>
        <w:ind w:left="450"/>
        <w:jc w:val="both"/>
        <w:rPr>
          <w:rFonts w:ascii="Times New Roman" w:hAnsi="Times New Roman" w:cs="Times New Roman"/>
          <w:sz w:val="24"/>
          <w:szCs w:val="24"/>
        </w:rPr>
      </w:pPr>
      <w:r w:rsidRPr="005E75E9">
        <w:rPr>
          <w:rFonts w:ascii="Times New Roman" w:hAnsi="Times New Roman" w:cs="Times New Roman"/>
          <w:sz w:val="24"/>
          <w:szCs w:val="24"/>
        </w:rPr>
        <w:t>Berat masing-masing bahan dalam setiap variasi campuran (</w:t>
      </w:r>
      <w:r w:rsidR="0080219E">
        <w:rPr>
          <w:rFonts w:ascii="Times New Roman" w:hAnsi="Times New Roman" w:cs="Times New Roman"/>
          <w:sz w:val="24"/>
          <w:szCs w:val="24"/>
        </w:rPr>
        <w:t>3</w:t>
      </w:r>
      <w:r w:rsidRPr="005E75E9">
        <w:rPr>
          <w:rFonts w:ascii="Times New Roman" w:hAnsi="Times New Roman" w:cs="Times New Roman"/>
          <w:sz w:val="24"/>
          <w:szCs w:val="24"/>
        </w:rPr>
        <w:t xml:space="preserve"> silinder)</w:t>
      </w:r>
    </w:p>
    <w:p w14:paraId="6E5605B0" w14:textId="77777777" w:rsidR="00AC0383" w:rsidRPr="005E75E9" w:rsidRDefault="00AC0383" w:rsidP="00193E94">
      <w:pPr>
        <w:pStyle w:val="ListParagraph"/>
        <w:numPr>
          <w:ilvl w:val="1"/>
          <w:numId w:val="43"/>
        </w:numPr>
        <w:spacing w:after="0" w:line="360" w:lineRule="auto"/>
        <w:ind w:left="709" w:hanging="218"/>
        <w:jc w:val="both"/>
        <w:rPr>
          <w:rFonts w:ascii="Times New Roman" w:hAnsi="Times New Roman" w:cs="Times New Roman"/>
          <w:sz w:val="24"/>
          <w:szCs w:val="24"/>
        </w:rPr>
      </w:pPr>
      <w:r w:rsidRPr="005E75E9">
        <w:rPr>
          <w:rFonts w:ascii="Times New Roman" w:hAnsi="Times New Roman" w:cs="Times New Roman"/>
          <w:sz w:val="24"/>
          <w:szCs w:val="24"/>
        </w:rPr>
        <w:t>Semen</w:t>
      </w:r>
      <w:r w:rsidRPr="005E75E9">
        <w:rPr>
          <w:rFonts w:ascii="Times New Roman" w:hAnsi="Times New Roman" w:cs="Times New Roman"/>
          <w:sz w:val="24"/>
          <w:szCs w:val="24"/>
        </w:rPr>
        <w:tab/>
      </w:r>
      <w:r w:rsidRPr="005E75E9">
        <w:rPr>
          <w:rFonts w:ascii="Times New Roman" w:hAnsi="Times New Roman" w:cs="Times New Roman"/>
          <w:sz w:val="24"/>
          <w:szCs w:val="24"/>
        </w:rPr>
        <w:tab/>
        <w:t>= Volume untuk setiap 1 m3 beton × volume penyusutan</w:t>
      </w:r>
    </w:p>
    <w:p w14:paraId="752527FF" w14:textId="77777777" w:rsidR="00AC0383" w:rsidRPr="005E75E9" w:rsidRDefault="00AC0383" w:rsidP="00B5130E">
      <w:pPr>
        <w:pStyle w:val="ListParagraph"/>
        <w:spacing w:after="0" w:line="360" w:lineRule="auto"/>
        <w:ind w:left="1890" w:firstLine="27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054530">
        <w:rPr>
          <w:rFonts w:ascii="Times New Roman" w:hAnsi="Times New Roman" w:cs="Times New Roman"/>
          <w:sz w:val="24"/>
          <w:szCs w:val="24"/>
          <w:lang w:val="id-ID"/>
        </w:rPr>
        <w:t>451,541</w:t>
      </w:r>
      <w:r w:rsidR="00054530" w:rsidRPr="00AC0383">
        <w:rPr>
          <w:rFonts w:ascii="Times New Roman" w:hAnsi="Times New Roman" w:cs="Times New Roman"/>
          <w:sz w:val="24"/>
          <w:szCs w:val="24"/>
        </w:rPr>
        <w:t xml:space="preserve"> </w:t>
      </w:r>
      <w:r w:rsidRPr="005E75E9">
        <w:rPr>
          <w:rFonts w:ascii="Times New Roman" w:hAnsi="Times New Roman" w:cs="Times New Roman"/>
          <w:sz w:val="24"/>
          <w:szCs w:val="24"/>
        </w:rPr>
        <w:t xml:space="preserve">× </w:t>
      </w:r>
      <w:r w:rsidR="00600C9F">
        <w:rPr>
          <w:rFonts w:ascii="Times New Roman" w:hAnsi="Times New Roman" w:cs="Times New Roman"/>
          <w:sz w:val="24"/>
          <w:szCs w:val="24"/>
        </w:rPr>
        <w:t>0,01908</w:t>
      </w:r>
    </w:p>
    <w:p w14:paraId="2D7C539B" w14:textId="77777777" w:rsidR="00AC0383" w:rsidRPr="005E75E9" w:rsidRDefault="00AC0383" w:rsidP="00B5130E">
      <w:pPr>
        <w:pStyle w:val="ListParagraph"/>
        <w:spacing w:after="0" w:line="360" w:lineRule="auto"/>
        <w:ind w:left="1620" w:firstLine="54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054530">
        <w:rPr>
          <w:rFonts w:ascii="Times New Roman" w:hAnsi="Times New Roman" w:cs="Times New Roman"/>
          <w:sz w:val="24"/>
          <w:szCs w:val="24"/>
        </w:rPr>
        <w:t>8,615</w:t>
      </w:r>
      <w:r w:rsidRPr="005E75E9">
        <w:rPr>
          <w:rFonts w:ascii="Times New Roman" w:hAnsi="Times New Roman" w:cs="Times New Roman"/>
          <w:sz w:val="24"/>
          <w:szCs w:val="24"/>
        </w:rPr>
        <w:t xml:space="preserve"> kg</w:t>
      </w:r>
    </w:p>
    <w:p w14:paraId="15A01F6D" w14:textId="77777777" w:rsidR="00AC0383" w:rsidRPr="005E75E9" w:rsidRDefault="00AC0383" w:rsidP="00193E94">
      <w:pPr>
        <w:pStyle w:val="ListParagraph"/>
        <w:numPr>
          <w:ilvl w:val="1"/>
          <w:numId w:val="43"/>
        </w:numPr>
        <w:spacing w:after="0" w:line="360" w:lineRule="auto"/>
        <w:ind w:left="709" w:hanging="218"/>
        <w:jc w:val="both"/>
        <w:rPr>
          <w:rFonts w:ascii="Times New Roman" w:hAnsi="Times New Roman" w:cs="Times New Roman"/>
          <w:sz w:val="24"/>
          <w:szCs w:val="24"/>
        </w:rPr>
      </w:pPr>
      <w:r w:rsidRPr="005E75E9">
        <w:rPr>
          <w:rFonts w:ascii="Times New Roman" w:hAnsi="Times New Roman" w:cs="Times New Roman"/>
          <w:sz w:val="24"/>
          <w:szCs w:val="24"/>
        </w:rPr>
        <w:t>Air</w:t>
      </w:r>
      <w:r w:rsidRPr="005E75E9">
        <w:rPr>
          <w:rFonts w:ascii="Times New Roman" w:hAnsi="Times New Roman" w:cs="Times New Roman"/>
          <w:sz w:val="24"/>
          <w:szCs w:val="24"/>
        </w:rPr>
        <w:tab/>
      </w:r>
      <w:r w:rsidRPr="005E75E9">
        <w:rPr>
          <w:rFonts w:ascii="Times New Roman" w:hAnsi="Times New Roman" w:cs="Times New Roman"/>
          <w:sz w:val="24"/>
          <w:szCs w:val="24"/>
        </w:rPr>
        <w:tab/>
        <w:t>= Volume untuk setiap 1 m3 beton × volume penyusutan</w:t>
      </w:r>
    </w:p>
    <w:p w14:paraId="3AE26254" w14:textId="77777777" w:rsidR="00AC0383" w:rsidRPr="005E75E9" w:rsidRDefault="00AC0383" w:rsidP="00B5130E">
      <w:pPr>
        <w:pStyle w:val="ListParagraph"/>
        <w:spacing w:after="0" w:line="360" w:lineRule="auto"/>
        <w:ind w:left="1890" w:firstLine="270"/>
        <w:jc w:val="both"/>
        <w:rPr>
          <w:rFonts w:ascii="Times New Roman" w:hAnsi="Times New Roman" w:cs="Times New Roman"/>
          <w:sz w:val="24"/>
          <w:szCs w:val="24"/>
        </w:rPr>
      </w:pPr>
      <w:r w:rsidRPr="005E75E9">
        <w:rPr>
          <w:rFonts w:ascii="Times New Roman" w:hAnsi="Times New Roman" w:cs="Times New Roman"/>
          <w:sz w:val="24"/>
          <w:szCs w:val="24"/>
        </w:rPr>
        <w:t xml:space="preserve">= 205 × </w:t>
      </w:r>
      <w:r w:rsidR="00600C9F">
        <w:rPr>
          <w:rFonts w:ascii="Times New Roman" w:hAnsi="Times New Roman" w:cs="Times New Roman"/>
          <w:sz w:val="24"/>
          <w:szCs w:val="24"/>
        </w:rPr>
        <w:t>0,01908</w:t>
      </w:r>
    </w:p>
    <w:p w14:paraId="19E3002B" w14:textId="77777777" w:rsidR="00AC0383" w:rsidRPr="00B5130E" w:rsidRDefault="00AC0383" w:rsidP="00B5130E">
      <w:pPr>
        <w:pStyle w:val="ListParagraph"/>
        <w:spacing w:after="0" w:line="360" w:lineRule="auto"/>
        <w:ind w:left="1620" w:firstLine="54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600C9F">
        <w:rPr>
          <w:rFonts w:ascii="Times New Roman" w:hAnsi="Times New Roman" w:cs="Times New Roman"/>
          <w:sz w:val="24"/>
          <w:szCs w:val="24"/>
        </w:rPr>
        <w:t xml:space="preserve">3,912 </w:t>
      </w:r>
      <w:r w:rsidRPr="005E75E9">
        <w:rPr>
          <w:rFonts w:ascii="Times New Roman" w:hAnsi="Times New Roman" w:cs="Times New Roman"/>
          <w:sz w:val="24"/>
          <w:szCs w:val="24"/>
        </w:rPr>
        <w:t>kg</w:t>
      </w:r>
    </w:p>
    <w:p w14:paraId="348A2852" w14:textId="77777777" w:rsidR="00AC0383" w:rsidRPr="005E75E9" w:rsidRDefault="00AC0383" w:rsidP="00193E94">
      <w:pPr>
        <w:pStyle w:val="ListParagraph"/>
        <w:numPr>
          <w:ilvl w:val="1"/>
          <w:numId w:val="43"/>
        </w:numPr>
        <w:spacing w:after="0" w:line="360" w:lineRule="auto"/>
        <w:ind w:left="709" w:hanging="218"/>
        <w:jc w:val="both"/>
        <w:rPr>
          <w:rFonts w:ascii="Times New Roman" w:hAnsi="Times New Roman" w:cs="Times New Roman"/>
          <w:sz w:val="24"/>
          <w:szCs w:val="24"/>
        </w:rPr>
      </w:pPr>
      <w:r w:rsidRPr="005E75E9">
        <w:rPr>
          <w:rFonts w:ascii="Times New Roman" w:hAnsi="Times New Roman" w:cs="Times New Roman"/>
          <w:sz w:val="24"/>
          <w:szCs w:val="24"/>
        </w:rPr>
        <w:t>Agregat halus</w:t>
      </w:r>
      <w:r w:rsidRPr="005E75E9">
        <w:rPr>
          <w:rFonts w:ascii="Times New Roman" w:hAnsi="Times New Roman" w:cs="Times New Roman"/>
          <w:sz w:val="24"/>
          <w:szCs w:val="24"/>
        </w:rPr>
        <w:tab/>
        <w:t>= Volume untuk setiap 1 m3 beton × volume penyusutan</w:t>
      </w:r>
    </w:p>
    <w:p w14:paraId="33399C32" w14:textId="77777777" w:rsidR="00AC0383" w:rsidRPr="005E75E9" w:rsidRDefault="00AC0383" w:rsidP="00B5130E">
      <w:pPr>
        <w:pStyle w:val="ListParagraph"/>
        <w:spacing w:after="0" w:line="360" w:lineRule="auto"/>
        <w:ind w:left="1890" w:firstLine="27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18183C">
        <w:rPr>
          <w:rFonts w:ascii="Times New Roman" w:hAnsi="Times New Roman" w:cs="Times New Roman"/>
          <w:sz w:val="24"/>
          <w:szCs w:val="24"/>
        </w:rPr>
        <w:t xml:space="preserve"> </w:t>
      </w:r>
      <w:r w:rsidR="00054530">
        <w:rPr>
          <w:rFonts w:ascii="Times New Roman" w:hAnsi="Times New Roman" w:cs="Times New Roman"/>
          <w:sz w:val="24"/>
          <w:szCs w:val="24"/>
          <w:lang w:val="id-ID"/>
        </w:rPr>
        <w:t>710,459</w:t>
      </w:r>
      <w:r w:rsidR="00054530" w:rsidRPr="00AC0383">
        <w:rPr>
          <w:rFonts w:ascii="Times New Roman" w:hAnsi="Times New Roman" w:cs="Times New Roman"/>
          <w:sz w:val="24"/>
          <w:szCs w:val="24"/>
        </w:rPr>
        <w:t xml:space="preserve"> </w:t>
      </w:r>
      <w:r w:rsidRPr="005E75E9">
        <w:rPr>
          <w:rFonts w:ascii="Times New Roman" w:hAnsi="Times New Roman" w:cs="Times New Roman"/>
          <w:sz w:val="24"/>
          <w:szCs w:val="24"/>
        </w:rPr>
        <w:t xml:space="preserve">× </w:t>
      </w:r>
      <w:r w:rsidR="00600C9F">
        <w:rPr>
          <w:rFonts w:ascii="Times New Roman" w:hAnsi="Times New Roman" w:cs="Times New Roman"/>
          <w:sz w:val="24"/>
          <w:szCs w:val="24"/>
        </w:rPr>
        <w:t>0,01908</w:t>
      </w:r>
    </w:p>
    <w:p w14:paraId="4429EBCD" w14:textId="77777777" w:rsidR="00AC0383" w:rsidRPr="005E75E9" w:rsidRDefault="00AC0383" w:rsidP="00B5130E">
      <w:pPr>
        <w:pStyle w:val="ListParagraph"/>
        <w:spacing w:after="0" w:line="360" w:lineRule="auto"/>
        <w:ind w:left="1620" w:firstLine="54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054530">
        <w:rPr>
          <w:rFonts w:ascii="Times New Roman" w:hAnsi="Times New Roman" w:cs="Times New Roman"/>
          <w:sz w:val="24"/>
          <w:szCs w:val="24"/>
        </w:rPr>
        <w:t>13,555</w:t>
      </w:r>
      <w:r w:rsidR="00EA03A6">
        <w:rPr>
          <w:rFonts w:ascii="Times New Roman" w:hAnsi="Times New Roman" w:cs="Times New Roman"/>
          <w:sz w:val="24"/>
          <w:szCs w:val="24"/>
        </w:rPr>
        <w:t xml:space="preserve"> </w:t>
      </w:r>
      <w:r w:rsidRPr="005E75E9">
        <w:rPr>
          <w:rFonts w:ascii="Times New Roman" w:hAnsi="Times New Roman" w:cs="Times New Roman"/>
          <w:sz w:val="24"/>
          <w:szCs w:val="24"/>
        </w:rPr>
        <w:t>kg</w:t>
      </w:r>
    </w:p>
    <w:p w14:paraId="1747F5CF" w14:textId="77777777" w:rsidR="00AC0383" w:rsidRPr="005E75E9" w:rsidRDefault="00AC0383" w:rsidP="00193E94">
      <w:pPr>
        <w:pStyle w:val="ListParagraph"/>
        <w:numPr>
          <w:ilvl w:val="1"/>
          <w:numId w:val="43"/>
        </w:numPr>
        <w:spacing w:after="0" w:line="360" w:lineRule="auto"/>
        <w:ind w:left="709" w:hanging="218"/>
        <w:jc w:val="both"/>
        <w:rPr>
          <w:rFonts w:ascii="Times New Roman" w:hAnsi="Times New Roman" w:cs="Times New Roman"/>
          <w:sz w:val="24"/>
          <w:szCs w:val="24"/>
        </w:rPr>
      </w:pPr>
      <w:r w:rsidRPr="005E75E9">
        <w:rPr>
          <w:rFonts w:ascii="Times New Roman" w:hAnsi="Times New Roman" w:cs="Times New Roman"/>
          <w:sz w:val="24"/>
          <w:szCs w:val="24"/>
        </w:rPr>
        <w:t>Agregat kasar</w:t>
      </w:r>
      <w:r w:rsidRPr="005E75E9">
        <w:rPr>
          <w:rFonts w:ascii="Times New Roman" w:hAnsi="Times New Roman" w:cs="Times New Roman"/>
          <w:sz w:val="24"/>
          <w:szCs w:val="24"/>
        </w:rPr>
        <w:tab/>
        <w:t>= Volume untuk setiap 1 m3 beton × volume penyusutan</w:t>
      </w:r>
    </w:p>
    <w:p w14:paraId="3EADD3FA" w14:textId="77777777" w:rsidR="00AC0383" w:rsidRPr="00B5130E" w:rsidRDefault="00AC0383" w:rsidP="00B5130E">
      <w:pPr>
        <w:spacing w:after="0" w:line="360" w:lineRule="auto"/>
        <w:ind w:left="1440" w:firstLine="720"/>
        <w:jc w:val="both"/>
        <w:rPr>
          <w:rFonts w:ascii="Times New Roman" w:hAnsi="Times New Roman" w:cs="Times New Roman"/>
          <w:sz w:val="24"/>
          <w:szCs w:val="24"/>
        </w:rPr>
      </w:pPr>
      <w:r w:rsidRPr="00B5130E">
        <w:rPr>
          <w:rFonts w:ascii="Times New Roman" w:hAnsi="Times New Roman" w:cs="Times New Roman"/>
          <w:sz w:val="24"/>
          <w:szCs w:val="24"/>
        </w:rPr>
        <w:t xml:space="preserve">=  </w:t>
      </w:r>
      <w:r w:rsidR="00054530">
        <w:rPr>
          <w:rFonts w:ascii="Times New Roman" w:hAnsi="Times New Roman" w:cs="Times New Roman"/>
          <w:sz w:val="24"/>
          <w:szCs w:val="24"/>
        </w:rPr>
        <w:t>1032,999</w:t>
      </w:r>
      <w:r w:rsidR="00054530" w:rsidRPr="00AC0383">
        <w:rPr>
          <w:rFonts w:ascii="Times New Roman" w:hAnsi="Times New Roman" w:cs="Times New Roman"/>
          <w:sz w:val="24"/>
          <w:szCs w:val="24"/>
        </w:rPr>
        <w:t xml:space="preserve"> </w:t>
      </w:r>
      <w:r w:rsidRPr="00B5130E">
        <w:rPr>
          <w:rFonts w:ascii="Times New Roman" w:hAnsi="Times New Roman" w:cs="Times New Roman"/>
          <w:sz w:val="24"/>
          <w:szCs w:val="24"/>
        </w:rPr>
        <w:t xml:space="preserve">× </w:t>
      </w:r>
      <w:r w:rsidR="00600C9F">
        <w:rPr>
          <w:rFonts w:ascii="Times New Roman" w:hAnsi="Times New Roman" w:cs="Times New Roman"/>
          <w:sz w:val="24"/>
          <w:szCs w:val="24"/>
        </w:rPr>
        <w:t>0,01908</w:t>
      </w:r>
    </w:p>
    <w:p w14:paraId="2DA9E621" w14:textId="77777777" w:rsidR="00AC0383" w:rsidRPr="005E75E9" w:rsidRDefault="00AC0383" w:rsidP="00B5130E">
      <w:pPr>
        <w:pStyle w:val="ListParagraph"/>
        <w:spacing w:after="0" w:line="360" w:lineRule="auto"/>
        <w:ind w:left="216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054530">
        <w:rPr>
          <w:rFonts w:ascii="Times New Roman" w:hAnsi="Times New Roman" w:cs="Times New Roman"/>
          <w:sz w:val="24"/>
          <w:szCs w:val="24"/>
        </w:rPr>
        <w:t>19,709</w:t>
      </w:r>
      <w:r w:rsidRPr="005E75E9">
        <w:rPr>
          <w:rFonts w:ascii="Times New Roman" w:hAnsi="Times New Roman" w:cs="Times New Roman"/>
          <w:sz w:val="24"/>
          <w:szCs w:val="24"/>
        </w:rPr>
        <w:t xml:space="preserve"> kg</w:t>
      </w:r>
    </w:p>
    <w:p w14:paraId="69EE3E54" w14:textId="77777777" w:rsidR="00AC0383" w:rsidRDefault="00AC0383" w:rsidP="00193E94">
      <w:pPr>
        <w:pStyle w:val="ListParagraph"/>
        <w:numPr>
          <w:ilvl w:val="1"/>
          <w:numId w:val="43"/>
        </w:numPr>
        <w:spacing w:after="0" w:line="360" w:lineRule="auto"/>
        <w:ind w:left="709" w:hanging="218"/>
        <w:jc w:val="both"/>
        <w:rPr>
          <w:rFonts w:ascii="Times New Roman" w:hAnsi="Times New Roman" w:cs="Times New Roman"/>
          <w:sz w:val="24"/>
          <w:szCs w:val="24"/>
        </w:rPr>
      </w:pPr>
      <w:r w:rsidRPr="005E75E9">
        <w:rPr>
          <w:rFonts w:ascii="Times New Roman" w:hAnsi="Times New Roman" w:cs="Times New Roman"/>
          <w:sz w:val="24"/>
          <w:szCs w:val="24"/>
        </w:rPr>
        <w:t>Total berat keseluruhan</w:t>
      </w:r>
      <w:r w:rsidRPr="005E75E9">
        <w:rPr>
          <w:rFonts w:ascii="Times New Roman" w:hAnsi="Times New Roman" w:cs="Times New Roman"/>
          <w:sz w:val="24"/>
          <w:szCs w:val="24"/>
        </w:rPr>
        <w:tab/>
        <w:t xml:space="preserve">= Berat semen + Berat air + Berat agregat </w:t>
      </w:r>
      <w:r w:rsidRPr="00B5130E">
        <w:rPr>
          <w:rFonts w:ascii="Times New Roman" w:hAnsi="Times New Roman" w:cs="Times New Roman"/>
          <w:sz w:val="24"/>
          <w:szCs w:val="24"/>
        </w:rPr>
        <w:t>halus + Berat agregat kasar</w:t>
      </w:r>
    </w:p>
    <w:p w14:paraId="73D9FB26" w14:textId="77777777" w:rsidR="00AC0383" w:rsidRPr="005E75E9" w:rsidRDefault="00AC0383" w:rsidP="00054530">
      <w:pPr>
        <w:pStyle w:val="ListParagraph"/>
        <w:spacing w:after="0" w:line="360" w:lineRule="auto"/>
        <w:ind w:left="3330" w:firstLine="27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054530">
        <w:rPr>
          <w:rFonts w:ascii="Times New Roman" w:hAnsi="Times New Roman" w:cs="Times New Roman"/>
          <w:sz w:val="24"/>
          <w:szCs w:val="24"/>
        </w:rPr>
        <w:t>8,615</w:t>
      </w:r>
      <w:r w:rsidR="00054530" w:rsidRPr="005E75E9">
        <w:rPr>
          <w:rFonts w:ascii="Times New Roman" w:hAnsi="Times New Roman" w:cs="Times New Roman"/>
          <w:sz w:val="24"/>
          <w:szCs w:val="24"/>
        </w:rPr>
        <w:t xml:space="preserve"> </w:t>
      </w:r>
      <w:r w:rsidRPr="005E75E9">
        <w:rPr>
          <w:rFonts w:ascii="Times New Roman" w:hAnsi="Times New Roman" w:cs="Times New Roman"/>
          <w:sz w:val="24"/>
          <w:szCs w:val="24"/>
        </w:rPr>
        <w:t xml:space="preserve">+ </w:t>
      </w:r>
      <w:r w:rsidR="00600C9F">
        <w:rPr>
          <w:rFonts w:ascii="Times New Roman" w:hAnsi="Times New Roman" w:cs="Times New Roman"/>
          <w:sz w:val="24"/>
          <w:szCs w:val="24"/>
        </w:rPr>
        <w:t>3,912</w:t>
      </w:r>
      <w:r w:rsidRPr="005E75E9">
        <w:rPr>
          <w:rFonts w:ascii="Times New Roman" w:hAnsi="Times New Roman" w:cs="Times New Roman"/>
          <w:sz w:val="24"/>
          <w:szCs w:val="24"/>
        </w:rPr>
        <w:t xml:space="preserve"> + </w:t>
      </w:r>
      <w:r w:rsidR="00054530">
        <w:rPr>
          <w:rFonts w:ascii="Times New Roman" w:hAnsi="Times New Roman" w:cs="Times New Roman"/>
          <w:sz w:val="24"/>
          <w:szCs w:val="24"/>
        </w:rPr>
        <w:t xml:space="preserve">13,555 </w:t>
      </w:r>
      <w:r w:rsidRPr="005E75E9">
        <w:rPr>
          <w:rFonts w:ascii="Times New Roman" w:hAnsi="Times New Roman" w:cs="Times New Roman"/>
          <w:sz w:val="24"/>
          <w:szCs w:val="24"/>
        </w:rPr>
        <w:t xml:space="preserve">+ </w:t>
      </w:r>
      <w:r w:rsidR="00054530">
        <w:rPr>
          <w:rFonts w:ascii="Times New Roman" w:hAnsi="Times New Roman" w:cs="Times New Roman"/>
          <w:sz w:val="24"/>
          <w:szCs w:val="24"/>
        </w:rPr>
        <w:t>19,709</w:t>
      </w:r>
    </w:p>
    <w:p w14:paraId="0C84CA75" w14:textId="77777777" w:rsidR="00AC0383" w:rsidRDefault="00AC0383" w:rsidP="00193E94">
      <w:pPr>
        <w:pStyle w:val="ListParagraph"/>
        <w:spacing w:after="0" w:line="360" w:lineRule="auto"/>
        <w:ind w:left="3060" w:firstLine="540"/>
        <w:jc w:val="both"/>
        <w:rPr>
          <w:rFonts w:ascii="Times New Roman" w:hAnsi="Times New Roman" w:cs="Times New Roman"/>
          <w:sz w:val="24"/>
          <w:szCs w:val="24"/>
        </w:rPr>
      </w:pPr>
      <w:r w:rsidRPr="005E75E9">
        <w:rPr>
          <w:rFonts w:ascii="Times New Roman" w:hAnsi="Times New Roman" w:cs="Times New Roman"/>
          <w:sz w:val="24"/>
          <w:szCs w:val="24"/>
        </w:rPr>
        <w:t xml:space="preserve">= </w:t>
      </w:r>
      <w:r w:rsidR="00054530">
        <w:rPr>
          <w:rFonts w:ascii="Times New Roman" w:hAnsi="Times New Roman" w:cs="Times New Roman"/>
          <w:sz w:val="24"/>
          <w:szCs w:val="24"/>
          <w:lang w:val="id-ID"/>
        </w:rPr>
        <w:t xml:space="preserve">45,791 </w:t>
      </w:r>
      <w:r w:rsidRPr="005E75E9">
        <w:rPr>
          <w:rFonts w:ascii="Times New Roman" w:hAnsi="Times New Roman" w:cs="Times New Roman"/>
          <w:sz w:val="24"/>
          <w:szCs w:val="24"/>
        </w:rPr>
        <w:t>kg</w:t>
      </w:r>
    </w:p>
    <w:p w14:paraId="5D57A279" w14:textId="77777777" w:rsidR="00C661EE" w:rsidRDefault="00C661EE" w:rsidP="00193E94">
      <w:pPr>
        <w:pStyle w:val="ListParagraph"/>
        <w:numPr>
          <w:ilvl w:val="1"/>
          <w:numId w:val="43"/>
        </w:numPr>
        <w:spacing w:after="0" w:line="360" w:lineRule="auto"/>
        <w:ind w:left="709" w:hanging="218"/>
        <w:jc w:val="both"/>
        <w:rPr>
          <w:rFonts w:ascii="Times New Roman" w:hAnsi="Times New Roman" w:cs="Times New Roman"/>
          <w:sz w:val="24"/>
          <w:szCs w:val="24"/>
        </w:rPr>
      </w:pPr>
      <w:r>
        <w:rPr>
          <w:rFonts w:ascii="Times New Roman" w:hAnsi="Times New Roman" w:cs="Times New Roman"/>
          <w:sz w:val="24"/>
          <w:szCs w:val="24"/>
        </w:rPr>
        <w:t xml:space="preserve">Penambahan 0,5% dari berat semen </w:t>
      </w:r>
      <w:r w:rsidRPr="006A43D7">
        <w:rPr>
          <w:rFonts w:ascii="Times New Roman" w:hAnsi="Times New Roman" w:cs="Times New Roman"/>
          <w:i/>
          <w:sz w:val="24"/>
          <w:szCs w:val="24"/>
          <w:lang w:val="id-ID"/>
        </w:rPr>
        <w:t>Plastocrete® RT6 Plus</w:t>
      </w:r>
      <w:r>
        <w:rPr>
          <w:rFonts w:ascii="Times New Roman" w:hAnsi="Times New Roman" w:cs="Times New Roman"/>
          <w:sz w:val="24"/>
          <w:szCs w:val="24"/>
        </w:rPr>
        <w:t xml:space="preserve">  dan pengurangan 7% air</w:t>
      </w:r>
    </w:p>
    <w:p w14:paraId="0600F01A" w14:textId="77777777" w:rsidR="00C661EE" w:rsidRDefault="00C661EE" w:rsidP="00193E94">
      <w:pPr>
        <w:pStyle w:val="ListParagraph"/>
        <w:spacing w:after="0" w:line="360" w:lineRule="auto"/>
        <w:ind w:left="709"/>
        <w:jc w:val="both"/>
        <w:rPr>
          <w:rFonts w:ascii="Times New Roman" w:hAnsi="Times New Roman" w:cs="Times New Roman"/>
          <w:sz w:val="24"/>
          <w:szCs w:val="24"/>
        </w:rPr>
      </w:pPr>
      <w:r w:rsidRPr="006A43D7">
        <w:rPr>
          <w:rFonts w:ascii="Times New Roman" w:hAnsi="Times New Roman" w:cs="Times New Roman"/>
          <w:i/>
          <w:sz w:val="24"/>
          <w:szCs w:val="24"/>
          <w:lang w:val="id-ID"/>
        </w:rPr>
        <w:t>Plastocrete® RT6 Plus</w:t>
      </w:r>
      <w:r>
        <w:rPr>
          <w:rFonts w:ascii="Times New Roman" w:hAnsi="Times New Roman" w:cs="Times New Roman"/>
          <w:sz w:val="24"/>
          <w:szCs w:val="24"/>
        </w:rPr>
        <w:t xml:space="preserve">  </w:t>
      </w:r>
      <w:r w:rsidR="00193E94">
        <w:rPr>
          <w:rFonts w:ascii="Times New Roman" w:hAnsi="Times New Roman" w:cs="Times New Roman"/>
          <w:sz w:val="24"/>
          <w:szCs w:val="24"/>
        </w:rPr>
        <w:tab/>
      </w:r>
      <w:r w:rsidR="00054530">
        <w:rPr>
          <w:rFonts w:ascii="Times New Roman" w:hAnsi="Times New Roman" w:cs="Times New Roman"/>
          <w:sz w:val="24"/>
          <w:szCs w:val="24"/>
        </w:rPr>
        <w:t>= 0,5% x 8,615</w:t>
      </w:r>
      <w:r>
        <w:rPr>
          <w:rFonts w:ascii="Times New Roman" w:hAnsi="Times New Roman" w:cs="Times New Roman"/>
          <w:sz w:val="24"/>
          <w:szCs w:val="24"/>
        </w:rPr>
        <w:t xml:space="preserve"> kg</w:t>
      </w:r>
    </w:p>
    <w:p w14:paraId="6D07B763" w14:textId="77777777" w:rsidR="00C661EE" w:rsidRDefault="00C661EE" w:rsidP="00C661EE">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i/>
          <w:sz w:val="24"/>
          <w:szCs w:val="24"/>
          <w:lang w:val="id-ID"/>
        </w:rPr>
        <w:tab/>
      </w:r>
      <w:r>
        <w:rPr>
          <w:rFonts w:ascii="Times New Roman" w:hAnsi="Times New Roman" w:cs="Times New Roman"/>
          <w:i/>
          <w:sz w:val="24"/>
          <w:szCs w:val="24"/>
          <w:lang w:val="id-ID"/>
        </w:rPr>
        <w:tab/>
      </w:r>
      <w:r>
        <w:rPr>
          <w:rFonts w:ascii="Times New Roman" w:hAnsi="Times New Roman" w:cs="Times New Roman"/>
          <w:i/>
          <w:sz w:val="24"/>
          <w:szCs w:val="24"/>
          <w:lang w:val="id-ID"/>
        </w:rPr>
        <w:tab/>
      </w:r>
      <w:r>
        <w:rPr>
          <w:rFonts w:ascii="Times New Roman" w:hAnsi="Times New Roman" w:cs="Times New Roman"/>
          <w:i/>
          <w:sz w:val="24"/>
          <w:szCs w:val="24"/>
          <w:lang w:val="id-ID"/>
        </w:rPr>
        <w:tab/>
      </w:r>
      <w:r w:rsidR="00193E94">
        <w:rPr>
          <w:rFonts w:ascii="Times New Roman" w:hAnsi="Times New Roman" w:cs="Times New Roman"/>
          <w:i/>
          <w:sz w:val="24"/>
          <w:szCs w:val="24"/>
          <w:lang w:val="id-ID"/>
        </w:rPr>
        <w:tab/>
      </w:r>
      <w:r>
        <w:rPr>
          <w:rFonts w:ascii="Times New Roman" w:hAnsi="Times New Roman" w:cs="Times New Roman"/>
          <w:i/>
          <w:sz w:val="24"/>
          <w:szCs w:val="24"/>
        </w:rPr>
        <w:t xml:space="preserve">= </w:t>
      </w:r>
      <w:r w:rsidR="00054530">
        <w:rPr>
          <w:rFonts w:ascii="Times New Roman" w:hAnsi="Times New Roman" w:cs="Times New Roman"/>
          <w:sz w:val="24"/>
          <w:szCs w:val="24"/>
        </w:rPr>
        <w:t>0,043075</w:t>
      </w:r>
      <w:r>
        <w:rPr>
          <w:rFonts w:ascii="Times New Roman" w:hAnsi="Times New Roman" w:cs="Times New Roman"/>
          <w:sz w:val="24"/>
          <w:szCs w:val="24"/>
        </w:rPr>
        <w:t xml:space="preserve"> kg</w:t>
      </w:r>
    </w:p>
    <w:p w14:paraId="5C1335AB" w14:textId="77777777" w:rsidR="00C661EE" w:rsidRDefault="000B77E4" w:rsidP="00193E94">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Pengurangan 7% air</w:t>
      </w:r>
      <w:r w:rsidR="00193E94">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93</w:t>
      </w:r>
      <w:r w:rsidR="00304D7E">
        <w:rPr>
          <w:rFonts w:ascii="Times New Roman" w:hAnsi="Times New Roman" w:cs="Times New Roman"/>
          <w:sz w:val="24"/>
          <w:szCs w:val="24"/>
        </w:rPr>
        <w:t>% x 3,912</w:t>
      </w:r>
      <w:r w:rsidR="00C661EE">
        <w:rPr>
          <w:rFonts w:ascii="Times New Roman" w:hAnsi="Times New Roman" w:cs="Times New Roman"/>
          <w:sz w:val="24"/>
          <w:szCs w:val="24"/>
        </w:rPr>
        <w:t xml:space="preserve"> </w:t>
      </w:r>
      <w:r w:rsidR="00C661EE" w:rsidRPr="005E75E9">
        <w:rPr>
          <w:rFonts w:ascii="Times New Roman" w:hAnsi="Times New Roman" w:cs="Times New Roman"/>
          <w:sz w:val="24"/>
          <w:szCs w:val="24"/>
        </w:rPr>
        <w:t>kg</w:t>
      </w:r>
    </w:p>
    <w:p w14:paraId="67FEBFC1" w14:textId="77777777" w:rsidR="00C661EE" w:rsidRPr="00C661EE" w:rsidRDefault="00C661EE" w:rsidP="00C661EE">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3E94">
        <w:rPr>
          <w:rFonts w:ascii="Times New Roman" w:hAnsi="Times New Roman" w:cs="Times New Roman"/>
          <w:sz w:val="24"/>
          <w:szCs w:val="24"/>
        </w:rPr>
        <w:tab/>
      </w:r>
      <w:r>
        <w:rPr>
          <w:rFonts w:ascii="Times New Roman" w:hAnsi="Times New Roman" w:cs="Times New Roman"/>
          <w:sz w:val="24"/>
          <w:szCs w:val="24"/>
        </w:rPr>
        <w:t xml:space="preserve">= </w:t>
      </w:r>
      <w:r w:rsidR="000B77E4">
        <w:rPr>
          <w:rFonts w:ascii="Times New Roman" w:hAnsi="Times New Roman" w:cs="Times New Roman"/>
          <w:sz w:val="24"/>
          <w:szCs w:val="24"/>
        </w:rPr>
        <w:t>3,6382 kg</w:t>
      </w:r>
    </w:p>
    <w:p w14:paraId="330F38C3" w14:textId="77777777" w:rsidR="009435D3" w:rsidRDefault="008A2670"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Rekapitulasi perhitungan </w:t>
      </w:r>
      <w:r>
        <w:rPr>
          <w:rFonts w:ascii="Times New Roman" w:hAnsi="Times New Roman" w:cs="Times New Roman"/>
          <w:i/>
          <w:sz w:val="24"/>
          <w:szCs w:val="24"/>
        </w:rPr>
        <w:t>mix design</w:t>
      </w:r>
      <w:r w:rsidR="00A90852">
        <w:rPr>
          <w:rFonts w:ascii="Times New Roman" w:hAnsi="Times New Roman" w:cs="Times New Roman"/>
          <w:sz w:val="24"/>
          <w:szCs w:val="24"/>
        </w:rPr>
        <w:t xml:space="preserve"> dapat dilihat pada Tabel 5.1</w:t>
      </w:r>
      <w:r w:rsidR="00D24554">
        <w:rPr>
          <w:rFonts w:ascii="Times New Roman" w:hAnsi="Times New Roman" w:cs="Times New Roman"/>
          <w:sz w:val="24"/>
          <w:szCs w:val="24"/>
        </w:rPr>
        <w:t>6</w:t>
      </w:r>
      <w:r w:rsidR="00062C90">
        <w:rPr>
          <w:rFonts w:ascii="Times New Roman" w:hAnsi="Times New Roman" w:cs="Times New Roman"/>
          <w:sz w:val="24"/>
          <w:szCs w:val="24"/>
        </w:rPr>
        <w:t>.</w:t>
      </w:r>
    </w:p>
    <w:p w14:paraId="6A016F06" w14:textId="77777777" w:rsidR="004F4D19" w:rsidRDefault="004F4D19" w:rsidP="00CC73D5">
      <w:pPr>
        <w:pStyle w:val="ListParagraph"/>
        <w:numPr>
          <w:ilvl w:val="0"/>
          <w:numId w:val="44"/>
        </w:numPr>
        <w:spacing w:after="0"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Kebutuhan material beserta bahan tam</w:t>
      </w:r>
      <w:r w:rsidR="00A90852">
        <w:rPr>
          <w:rFonts w:ascii="Times New Roman" w:hAnsi="Times New Roman" w:cs="Times New Roman"/>
          <w:sz w:val="24"/>
          <w:szCs w:val="24"/>
        </w:rPr>
        <w:t>bah dapat dilihat pada Tabel 5.1</w:t>
      </w:r>
      <w:r w:rsidR="00D24554">
        <w:rPr>
          <w:rFonts w:ascii="Times New Roman" w:hAnsi="Times New Roman" w:cs="Times New Roman"/>
          <w:sz w:val="24"/>
          <w:szCs w:val="24"/>
        </w:rPr>
        <w:t>7</w:t>
      </w:r>
      <w:r w:rsidR="009832B6">
        <w:rPr>
          <w:rFonts w:ascii="Times New Roman" w:hAnsi="Times New Roman" w:cs="Times New Roman"/>
          <w:sz w:val="24"/>
          <w:szCs w:val="24"/>
        </w:rPr>
        <w:t>.</w:t>
      </w:r>
    </w:p>
    <w:p w14:paraId="540D1F62" w14:textId="77777777" w:rsidR="004F4D19" w:rsidRDefault="004F4D19" w:rsidP="00E72591">
      <w:pPr>
        <w:spacing w:after="0" w:line="360" w:lineRule="auto"/>
        <w:jc w:val="both"/>
        <w:rPr>
          <w:rFonts w:ascii="Times New Roman" w:hAnsi="Times New Roman" w:cs="Times New Roman"/>
          <w:sz w:val="24"/>
          <w:szCs w:val="24"/>
        </w:rPr>
      </w:pPr>
    </w:p>
    <w:p w14:paraId="1679C327" w14:textId="77777777" w:rsidR="00E72591" w:rsidRPr="00E72591" w:rsidRDefault="00E72591" w:rsidP="00E72591">
      <w:pPr>
        <w:spacing w:after="0" w:line="360" w:lineRule="auto"/>
        <w:jc w:val="both"/>
        <w:rPr>
          <w:rFonts w:ascii="Times New Roman" w:hAnsi="Times New Roman" w:cs="Times New Roman"/>
          <w:sz w:val="24"/>
          <w:szCs w:val="24"/>
        </w:rPr>
      </w:pPr>
    </w:p>
    <w:p w14:paraId="58406CC2" w14:textId="7BDF4BF5" w:rsidR="00A80FD2" w:rsidRPr="00327DB4" w:rsidRDefault="00327DB4" w:rsidP="00327DB4">
      <w:pPr>
        <w:pStyle w:val="Caption"/>
      </w:pPr>
      <w:bookmarkStart w:id="111" w:name="_Toc511159749"/>
      <w:r>
        <w:t>Tabel 5.</w:t>
      </w:r>
      <w:r>
        <w:fldChar w:fldCharType="begin"/>
      </w:r>
      <w:r>
        <w:instrText xml:space="preserve"> SEQ Tabel_5. \* ARABIC </w:instrText>
      </w:r>
      <w:r>
        <w:fldChar w:fldCharType="separate"/>
      </w:r>
      <w:r w:rsidR="003E604A">
        <w:rPr>
          <w:noProof/>
        </w:rPr>
        <w:t>16</w:t>
      </w:r>
      <w:r>
        <w:fldChar w:fldCharType="end"/>
      </w:r>
      <w:r>
        <w:t xml:space="preserve"> </w:t>
      </w:r>
      <w:r w:rsidR="004D5CE7" w:rsidRPr="00327DB4">
        <w:rPr>
          <w:rFonts w:cs="Times New Roman"/>
          <w:szCs w:val="24"/>
        </w:rPr>
        <w:t>Formulir Perencanaan Campuran Beton SNI 03-2834-2000</w:t>
      </w:r>
      <w:bookmarkEnd w:id="111"/>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081"/>
        <w:gridCol w:w="1244"/>
        <w:gridCol w:w="866"/>
        <w:gridCol w:w="1066"/>
        <w:gridCol w:w="1061"/>
      </w:tblGrid>
      <w:tr w:rsidR="00304D7E" w:rsidRPr="00304D7E" w14:paraId="2272A8AB" w14:textId="77777777" w:rsidTr="00304D7E">
        <w:trPr>
          <w:trHeight w:val="300"/>
        </w:trPr>
        <w:tc>
          <w:tcPr>
            <w:tcW w:w="5000" w:type="pct"/>
            <w:gridSpan w:val="6"/>
            <w:shd w:val="clear" w:color="000000" w:fill="FFFFFF"/>
            <w:noWrap/>
            <w:vAlign w:val="bottom"/>
            <w:hideMark/>
          </w:tcPr>
          <w:p w14:paraId="3A993428" w14:textId="77777777" w:rsidR="00304D7E" w:rsidRPr="00304D7E" w:rsidRDefault="00304D7E" w:rsidP="00304D7E">
            <w:pPr>
              <w:spacing w:after="0" w:line="240" w:lineRule="auto"/>
              <w:jc w:val="center"/>
              <w:rPr>
                <w:rFonts w:ascii="Times New Roman" w:eastAsia="Times New Roman" w:hAnsi="Times New Roman" w:cs="Times New Roman"/>
                <w:b/>
                <w:bCs/>
                <w:color w:val="000000"/>
                <w:sz w:val="20"/>
                <w:szCs w:val="20"/>
                <w:lang w:val="id-ID" w:eastAsia="id-ID"/>
              </w:rPr>
            </w:pPr>
            <w:r w:rsidRPr="00304D7E">
              <w:rPr>
                <w:rFonts w:ascii="Times New Roman" w:eastAsia="Times New Roman" w:hAnsi="Times New Roman" w:cs="Times New Roman"/>
                <w:b/>
                <w:bCs/>
                <w:color w:val="000000"/>
                <w:sz w:val="20"/>
                <w:szCs w:val="20"/>
                <w:lang w:val="id-ID" w:eastAsia="id-ID"/>
              </w:rPr>
              <w:t>Formulir Perencanaan Campuran Beton</w:t>
            </w:r>
          </w:p>
        </w:tc>
      </w:tr>
      <w:tr w:rsidR="00304D7E" w:rsidRPr="00304D7E" w14:paraId="3286CD38" w14:textId="77777777" w:rsidTr="00304D7E">
        <w:trPr>
          <w:trHeight w:val="315"/>
        </w:trPr>
        <w:tc>
          <w:tcPr>
            <w:tcW w:w="5000" w:type="pct"/>
            <w:gridSpan w:val="6"/>
            <w:shd w:val="clear" w:color="000000" w:fill="FFFFFF"/>
            <w:noWrap/>
            <w:vAlign w:val="bottom"/>
            <w:hideMark/>
          </w:tcPr>
          <w:p w14:paraId="23BD5C33" w14:textId="77777777" w:rsidR="00304D7E" w:rsidRPr="00304D7E" w:rsidRDefault="00304D7E" w:rsidP="00304D7E">
            <w:pPr>
              <w:spacing w:after="0" w:line="240" w:lineRule="auto"/>
              <w:jc w:val="center"/>
              <w:rPr>
                <w:rFonts w:ascii="Times New Roman" w:eastAsia="Times New Roman" w:hAnsi="Times New Roman" w:cs="Times New Roman"/>
                <w:b/>
                <w:bCs/>
                <w:color w:val="000000"/>
                <w:sz w:val="20"/>
                <w:szCs w:val="20"/>
                <w:lang w:val="id-ID" w:eastAsia="id-ID"/>
              </w:rPr>
            </w:pPr>
            <w:r w:rsidRPr="00304D7E">
              <w:rPr>
                <w:rFonts w:ascii="Times New Roman" w:eastAsia="Times New Roman" w:hAnsi="Times New Roman" w:cs="Times New Roman"/>
                <w:b/>
                <w:bCs/>
                <w:color w:val="000000"/>
                <w:sz w:val="20"/>
                <w:szCs w:val="20"/>
                <w:lang w:val="id-ID" w:eastAsia="id-ID"/>
              </w:rPr>
              <w:t>(SNI 03 -2834-2000)</w:t>
            </w:r>
          </w:p>
        </w:tc>
      </w:tr>
      <w:tr w:rsidR="00304D7E" w:rsidRPr="00304D7E" w14:paraId="5EE04B6C" w14:textId="77777777" w:rsidTr="00304D7E">
        <w:trPr>
          <w:trHeight w:val="315"/>
        </w:trPr>
        <w:tc>
          <w:tcPr>
            <w:tcW w:w="323" w:type="pct"/>
            <w:shd w:val="clear" w:color="000000" w:fill="FFFFFF"/>
            <w:noWrap/>
            <w:vAlign w:val="bottom"/>
            <w:hideMark/>
          </w:tcPr>
          <w:p w14:paraId="787BBC20" w14:textId="77777777" w:rsidR="00304D7E" w:rsidRPr="00304D7E" w:rsidRDefault="00304D7E" w:rsidP="00304D7E">
            <w:pPr>
              <w:spacing w:after="0" w:line="240" w:lineRule="auto"/>
              <w:rPr>
                <w:rFonts w:ascii="Times New Roman" w:eastAsia="Times New Roman" w:hAnsi="Times New Roman" w:cs="Times New Roman"/>
                <w:b/>
                <w:bCs/>
                <w:color w:val="000000"/>
                <w:sz w:val="18"/>
                <w:szCs w:val="18"/>
                <w:lang w:val="id-ID" w:eastAsia="id-ID"/>
              </w:rPr>
            </w:pPr>
            <w:r w:rsidRPr="00304D7E">
              <w:rPr>
                <w:rFonts w:ascii="Times New Roman" w:eastAsia="Times New Roman" w:hAnsi="Times New Roman" w:cs="Times New Roman"/>
                <w:b/>
                <w:bCs/>
                <w:color w:val="000000"/>
                <w:sz w:val="18"/>
                <w:szCs w:val="18"/>
                <w:lang w:val="id-ID" w:eastAsia="id-ID"/>
              </w:rPr>
              <w:t>No</w:t>
            </w:r>
          </w:p>
        </w:tc>
        <w:tc>
          <w:tcPr>
            <w:tcW w:w="2278" w:type="pct"/>
            <w:shd w:val="clear" w:color="000000" w:fill="FFFFFF"/>
            <w:noWrap/>
            <w:vAlign w:val="bottom"/>
            <w:hideMark/>
          </w:tcPr>
          <w:p w14:paraId="3DED0F36"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Uraian</w:t>
            </w:r>
          </w:p>
        </w:tc>
        <w:tc>
          <w:tcPr>
            <w:tcW w:w="702" w:type="pct"/>
            <w:shd w:val="clear" w:color="000000" w:fill="FFFFFF"/>
            <w:noWrap/>
            <w:vAlign w:val="bottom"/>
            <w:hideMark/>
          </w:tcPr>
          <w:p w14:paraId="4A6D608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Nilai</w:t>
            </w:r>
          </w:p>
        </w:tc>
        <w:tc>
          <w:tcPr>
            <w:tcW w:w="1695" w:type="pct"/>
            <w:gridSpan w:val="3"/>
            <w:shd w:val="clear" w:color="000000" w:fill="FFFFFF"/>
            <w:noWrap/>
            <w:vAlign w:val="bottom"/>
            <w:hideMark/>
          </w:tcPr>
          <w:p w14:paraId="611E34E6"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Tabel/Grafik/Hitungan</w:t>
            </w:r>
          </w:p>
        </w:tc>
      </w:tr>
      <w:tr w:rsidR="00304D7E" w:rsidRPr="00304D7E" w14:paraId="6F3A6600" w14:textId="77777777" w:rsidTr="00304D7E">
        <w:trPr>
          <w:trHeight w:val="300"/>
        </w:trPr>
        <w:tc>
          <w:tcPr>
            <w:tcW w:w="323" w:type="pct"/>
            <w:shd w:val="clear" w:color="000000" w:fill="FFFFFF"/>
            <w:noWrap/>
            <w:vAlign w:val="bottom"/>
            <w:hideMark/>
          </w:tcPr>
          <w:p w14:paraId="5DBA4F5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w:t>
            </w:r>
          </w:p>
        </w:tc>
        <w:tc>
          <w:tcPr>
            <w:tcW w:w="2278" w:type="pct"/>
            <w:shd w:val="clear" w:color="000000" w:fill="FFFFFF"/>
            <w:noWrap/>
            <w:vAlign w:val="bottom"/>
            <w:hideMark/>
          </w:tcPr>
          <w:p w14:paraId="4F82A607"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Kuat Tekan Beton yang disyaratkan (silinder)</w:t>
            </w:r>
          </w:p>
        </w:tc>
        <w:tc>
          <w:tcPr>
            <w:tcW w:w="702" w:type="pct"/>
            <w:shd w:val="clear" w:color="000000" w:fill="FFFFFF"/>
            <w:noWrap/>
            <w:vAlign w:val="bottom"/>
            <w:hideMark/>
          </w:tcPr>
          <w:p w14:paraId="62284A2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30</w:t>
            </w:r>
          </w:p>
        </w:tc>
        <w:tc>
          <w:tcPr>
            <w:tcW w:w="1695" w:type="pct"/>
            <w:gridSpan w:val="3"/>
            <w:shd w:val="clear" w:color="000000" w:fill="FFFFFF"/>
            <w:noWrap/>
            <w:vAlign w:val="bottom"/>
            <w:hideMark/>
          </w:tcPr>
          <w:p w14:paraId="3EB2DFA4"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ditetapkan (Mpa)</w:t>
            </w:r>
          </w:p>
        </w:tc>
      </w:tr>
      <w:tr w:rsidR="00304D7E" w:rsidRPr="00304D7E" w14:paraId="08849846" w14:textId="77777777" w:rsidTr="00304D7E">
        <w:trPr>
          <w:trHeight w:val="300"/>
        </w:trPr>
        <w:tc>
          <w:tcPr>
            <w:tcW w:w="323" w:type="pct"/>
            <w:shd w:val="clear" w:color="000000" w:fill="FFFFFF"/>
            <w:noWrap/>
            <w:vAlign w:val="bottom"/>
            <w:hideMark/>
          </w:tcPr>
          <w:p w14:paraId="2E67FC8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w:t>
            </w:r>
          </w:p>
        </w:tc>
        <w:tc>
          <w:tcPr>
            <w:tcW w:w="2278" w:type="pct"/>
            <w:shd w:val="clear" w:color="000000" w:fill="FFFFFF"/>
            <w:noWrap/>
            <w:vAlign w:val="bottom"/>
            <w:hideMark/>
          </w:tcPr>
          <w:p w14:paraId="664F5128"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Deviasi Standar (s)</w:t>
            </w:r>
          </w:p>
        </w:tc>
        <w:tc>
          <w:tcPr>
            <w:tcW w:w="702" w:type="pct"/>
            <w:shd w:val="clear" w:color="000000" w:fill="FFFFFF"/>
            <w:noWrap/>
            <w:vAlign w:val="bottom"/>
            <w:hideMark/>
          </w:tcPr>
          <w:p w14:paraId="0BE95961"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1695" w:type="pct"/>
            <w:gridSpan w:val="3"/>
            <w:shd w:val="clear" w:color="000000" w:fill="FFFFFF"/>
            <w:noWrap/>
            <w:vAlign w:val="bottom"/>
            <w:hideMark/>
          </w:tcPr>
          <w:p w14:paraId="12169CA8"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Tabel 1</w:t>
            </w:r>
          </w:p>
        </w:tc>
      </w:tr>
      <w:tr w:rsidR="00304D7E" w:rsidRPr="00304D7E" w14:paraId="005489AC" w14:textId="77777777" w:rsidTr="00304D7E">
        <w:trPr>
          <w:trHeight w:val="300"/>
        </w:trPr>
        <w:tc>
          <w:tcPr>
            <w:tcW w:w="323" w:type="pct"/>
            <w:shd w:val="clear" w:color="000000" w:fill="FFFFFF"/>
            <w:noWrap/>
            <w:vAlign w:val="bottom"/>
            <w:hideMark/>
          </w:tcPr>
          <w:p w14:paraId="61D2749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3</w:t>
            </w:r>
          </w:p>
        </w:tc>
        <w:tc>
          <w:tcPr>
            <w:tcW w:w="2278" w:type="pct"/>
            <w:shd w:val="clear" w:color="000000" w:fill="FFFFFF"/>
            <w:noWrap/>
            <w:vAlign w:val="bottom"/>
            <w:hideMark/>
          </w:tcPr>
          <w:p w14:paraId="61CFC9C7"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Nilai Tambah/ Margin</w:t>
            </w:r>
          </w:p>
        </w:tc>
        <w:tc>
          <w:tcPr>
            <w:tcW w:w="702" w:type="pct"/>
            <w:shd w:val="clear" w:color="000000" w:fill="FFFFFF"/>
            <w:noWrap/>
            <w:vAlign w:val="bottom"/>
            <w:hideMark/>
          </w:tcPr>
          <w:p w14:paraId="7B7CB9F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12</w:t>
            </w:r>
          </w:p>
        </w:tc>
        <w:tc>
          <w:tcPr>
            <w:tcW w:w="1695" w:type="pct"/>
            <w:gridSpan w:val="3"/>
            <w:shd w:val="clear" w:color="000000" w:fill="FFFFFF"/>
            <w:noWrap/>
            <w:vAlign w:val="bottom"/>
            <w:hideMark/>
          </w:tcPr>
          <w:p w14:paraId="7AF767C2"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M = 1,64 x s</w:t>
            </w:r>
          </w:p>
        </w:tc>
      </w:tr>
      <w:tr w:rsidR="00304D7E" w:rsidRPr="00304D7E" w14:paraId="4D7E2A7F" w14:textId="77777777" w:rsidTr="00304D7E">
        <w:trPr>
          <w:trHeight w:val="300"/>
        </w:trPr>
        <w:tc>
          <w:tcPr>
            <w:tcW w:w="323" w:type="pct"/>
            <w:shd w:val="clear" w:color="000000" w:fill="FFFFFF"/>
            <w:noWrap/>
            <w:vAlign w:val="bottom"/>
            <w:hideMark/>
          </w:tcPr>
          <w:p w14:paraId="46323944"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w:t>
            </w:r>
          </w:p>
        </w:tc>
        <w:tc>
          <w:tcPr>
            <w:tcW w:w="2278" w:type="pct"/>
            <w:shd w:val="clear" w:color="000000" w:fill="FFFFFF"/>
            <w:noWrap/>
            <w:vAlign w:val="bottom"/>
            <w:hideMark/>
          </w:tcPr>
          <w:p w14:paraId="0FCBBEDF"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Kuat Tekan Beton Rata rata yang ditargetkan</w:t>
            </w:r>
          </w:p>
        </w:tc>
        <w:tc>
          <w:tcPr>
            <w:tcW w:w="702" w:type="pct"/>
            <w:shd w:val="clear" w:color="000000" w:fill="FFFFFF"/>
            <w:noWrap/>
            <w:vAlign w:val="bottom"/>
            <w:hideMark/>
          </w:tcPr>
          <w:p w14:paraId="166638B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42</w:t>
            </w:r>
          </w:p>
        </w:tc>
        <w:tc>
          <w:tcPr>
            <w:tcW w:w="1695" w:type="pct"/>
            <w:gridSpan w:val="3"/>
            <w:shd w:val="clear" w:color="000000" w:fill="FFFFFF"/>
            <w:noWrap/>
            <w:vAlign w:val="bottom"/>
            <w:hideMark/>
          </w:tcPr>
          <w:p w14:paraId="6A9ABE29"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 + (3)</w:t>
            </w:r>
          </w:p>
        </w:tc>
      </w:tr>
      <w:tr w:rsidR="00304D7E" w:rsidRPr="00304D7E" w14:paraId="11E289CB" w14:textId="77777777" w:rsidTr="00304D7E">
        <w:trPr>
          <w:trHeight w:val="300"/>
        </w:trPr>
        <w:tc>
          <w:tcPr>
            <w:tcW w:w="323" w:type="pct"/>
            <w:shd w:val="clear" w:color="000000" w:fill="FFFFFF"/>
            <w:noWrap/>
            <w:vAlign w:val="bottom"/>
            <w:hideMark/>
          </w:tcPr>
          <w:p w14:paraId="7C3130C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5</w:t>
            </w:r>
          </w:p>
        </w:tc>
        <w:tc>
          <w:tcPr>
            <w:tcW w:w="2278" w:type="pct"/>
            <w:shd w:val="clear" w:color="000000" w:fill="FFFFFF"/>
            <w:noWrap/>
            <w:vAlign w:val="bottom"/>
            <w:hideMark/>
          </w:tcPr>
          <w:p w14:paraId="06298962"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Jenis Semen</w:t>
            </w:r>
          </w:p>
        </w:tc>
        <w:tc>
          <w:tcPr>
            <w:tcW w:w="702" w:type="pct"/>
            <w:shd w:val="clear" w:color="000000" w:fill="FFFFFF"/>
            <w:noWrap/>
            <w:vAlign w:val="bottom"/>
            <w:hideMark/>
          </w:tcPr>
          <w:p w14:paraId="0288198C"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Tipe I</w:t>
            </w:r>
          </w:p>
        </w:tc>
        <w:tc>
          <w:tcPr>
            <w:tcW w:w="1695" w:type="pct"/>
            <w:gridSpan w:val="3"/>
            <w:shd w:val="clear" w:color="000000" w:fill="FFFFFF"/>
            <w:noWrap/>
            <w:vAlign w:val="bottom"/>
            <w:hideMark/>
          </w:tcPr>
          <w:p w14:paraId="3A48B207"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xml:space="preserve">ditetapkan </w:t>
            </w:r>
          </w:p>
        </w:tc>
      </w:tr>
      <w:tr w:rsidR="00304D7E" w:rsidRPr="00304D7E" w14:paraId="627ADE3F" w14:textId="77777777" w:rsidTr="00304D7E">
        <w:trPr>
          <w:trHeight w:val="300"/>
        </w:trPr>
        <w:tc>
          <w:tcPr>
            <w:tcW w:w="323" w:type="pct"/>
            <w:vMerge w:val="restart"/>
            <w:shd w:val="clear" w:color="000000" w:fill="FFFFFF"/>
            <w:noWrap/>
            <w:vAlign w:val="center"/>
            <w:hideMark/>
          </w:tcPr>
          <w:p w14:paraId="3ACCF3A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w:t>
            </w:r>
          </w:p>
        </w:tc>
        <w:tc>
          <w:tcPr>
            <w:tcW w:w="2278" w:type="pct"/>
            <w:shd w:val="clear" w:color="000000" w:fill="FFFFFF"/>
            <w:noWrap/>
            <w:vAlign w:val="bottom"/>
            <w:hideMark/>
          </w:tcPr>
          <w:p w14:paraId="63AC55BC"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Jenis Agregat Kasar</w:t>
            </w:r>
          </w:p>
        </w:tc>
        <w:tc>
          <w:tcPr>
            <w:tcW w:w="702" w:type="pct"/>
            <w:shd w:val="clear" w:color="000000" w:fill="FFFFFF"/>
            <w:noWrap/>
            <w:vAlign w:val="bottom"/>
            <w:hideMark/>
          </w:tcPr>
          <w:p w14:paraId="6562081A"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Batu pecah</w:t>
            </w:r>
          </w:p>
        </w:tc>
        <w:tc>
          <w:tcPr>
            <w:tcW w:w="1695" w:type="pct"/>
            <w:gridSpan w:val="3"/>
            <w:shd w:val="clear" w:color="000000" w:fill="FFFFFF"/>
            <w:noWrap/>
            <w:vAlign w:val="bottom"/>
            <w:hideMark/>
          </w:tcPr>
          <w:p w14:paraId="7CDDC27B"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Batu pecah Clereng</w:t>
            </w:r>
          </w:p>
        </w:tc>
      </w:tr>
      <w:tr w:rsidR="00304D7E" w:rsidRPr="00304D7E" w14:paraId="1760DDC3" w14:textId="77777777" w:rsidTr="00304D7E">
        <w:trPr>
          <w:trHeight w:val="300"/>
        </w:trPr>
        <w:tc>
          <w:tcPr>
            <w:tcW w:w="323" w:type="pct"/>
            <w:vMerge/>
            <w:vAlign w:val="center"/>
            <w:hideMark/>
          </w:tcPr>
          <w:p w14:paraId="1EACF094"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6B962180"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Jenis Agregat Halus</w:t>
            </w:r>
          </w:p>
        </w:tc>
        <w:tc>
          <w:tcPr>
            <w:tcW w:w="702" w:type="pct"/>
            <w:shd w:val="clear" w:color="000000" w:fill="FFFFFF"/>
            <w:noWrap/>
            <w:vAlign w:val="bottom"/>
            <w:hideMark/>
          </w:tcPr>
          <w:p w14:paraId="79900D21"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Pasir alami</w:t>
            </w:r>
          </w:p>
        </w:tc>
        <w:tc>
          <w:tcPr>
            <w:tcW w:w="1695" w:type="pct"/>
            <w:gridSpan w:val="3"/>
            <w:shd w:val="clear" w:color="000000" w:fill="FFFFFF"/>
            <w:noWrap/>
            <w:vAlign w:val="bottom"/>
            <w:hideMark/>
          </w:tcPr>
          <w:p w14:paraId="26549EE7"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Pasir alami kulon Progo</w:t>
            </w:r>
          </w:p>
        </w:tc>
      </w:tr>
      <w:tr w:rsidR="00304D7E" w:rsidRPr="00304D7E" w14:paraId="0F09035F" w14:textId="77777777" w:rsidTr="00304D7E">
        <w:trPr>
          <w:trHeight w:val="300"/>
        </w:trPr>
        <w:tc>
          <w:tcPr>
            <w:tcW w:w="323" w:type="pct"/>
            <w:vMerge w:val="restart"/>
            <w:shd w:val="clear" w:color="000000" w:fill="FFFFFF"/>
            <w:noWrap/>
            <w:vAlign w:val="center"/>
            <w:hideMark/>
          </w:tcPr>
          <w:p w14:paraId="7A282D2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7</w:t>
            </w:r>
          </w:p>
        </w:tc>
        <w:tc>
          <w:tcPr>
            <w:tcW w:w="2278" w:type="pct"/>
            <w:shd w:val="clear" w:color="000000" w:fill="FFFFFF"/>
            <w:noWrap/>
            <w:vAlign w:val="bottom"/>
            <w:hideMark/>
          </w:tcPr>
          <w:p w14:paraId="7258E431"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Faktor air semen bebas</w:t>
            </w:r>
          </w:p>
        </w:tc>
        <w:tc>
          <w:tcPr>
            <w:tcW w:w="702" w:type="pct"/>
            <w:shd w:val="clear" w:color="000000" w:fill="FFFFFF"/>
            <w:noWrap/>
            <w:vAlign w:val="bottom"/>
            <w:hideMark/>
          </w:tcPr>
          <w:p w14:paraId="5737207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0,454</w:t>
            </w:r>
          </w:p>
        </w:tc>
        <w:tc>
          <w:tcPr>
            <w:tcW w:w="1695" w:type="pct"/>
            <w:gridSpan w:val="3"/>
            <w:shd w:val="clear" w:color="000000" w:fill="FFFFFF"/>
            <w:noWrap/>
            <w:vAlign w:val="bottom"/>
            <w:hideMark/>
          </w:tcPr>
          <w:p w14:paraId="78E54806"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Tabel 2 dan grafik 1 dan 2</w:t>
            </w:r>
          </w:p>
        </w:tc>
      </w:tr>
      <w:tr w:rsidR="00304D7E" w:rsidRPr="00304D7E" w14:paraId="0531D27D" w14:textId="77777777" w:rsidTr="00304D7E">
        <w:trPr>
          <w:trHeight w:val="300"/>
        </w:trPr>
        <w:tc>
          <w:tcPr>
            <w:tcW w:w="323" w:type="pct"/>
            <w:vMerge/>
            <w:vAlign w:val="center"/>
            <w:hideMark/>
          </w:tcPr>
          <w:p w14:paraId="67D30A48"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263E63E5"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xml:space="preserve">Faktor air semen maksimum </w:t>
            </w:r>
          </w:p>
        </w:tc>
        <w:tc>
          <w:tcPr>
            <w:tcW w:w="702" w:type="pct"/>
            <w:shd w:val="clear" w:color="000000" w:fill="FFFFFF"/>
            <w:noWrap/>
            <w:vAlign w:val="bottom"/>
            <w:hideMark/>
          </w:tcPr>
          <w:p w14:paraId="428B05B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0,6</w:t>
            </w:r>
          </w:p>
        </w:tc>
        <w:tc>
          <w:tcPr>
            <w:tcW w:w="1695" w:type="pct"/>
            <w:gridSpan w:val="3"/>
            <w:shd w:val="clear" w:color="000000" w:fill="FFFFFF"/>
            <w:noWrap/>
            <w:vAlign w:val="bottom"/>
            <w:hideMark/>
          </w:tcPr>
          <w:p w14:paraId="6A66CF76"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35B51B21" w14:textId="77777777" w:rsidTr="00304D7E">
        <w:trPr>
          <w:trHeight w:val="300"/>
        </w:trPr>
        <w:tc>
          <w:tcPr>
            <w:tcW w:w="323" w:type="pct"/>
            <w:shd w:val="clear" w:color="000000" w:fill="FFFFFF"/>
            <w:noWrap/>
            <w:vAlign w:val="bottom"/>
            <w:hideMark/>
          </w:tcPr>
          <w:p w14:paraId="6364B91C"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8</w:t>
            </w:r>
          </w:p>
        </w:tc>
        <w:tc>
          <w:tcPr>
            <w:tcW w:w="2278" w:type="pct"/>
            <w:shd w:val="clear" w:color="000000" w:fill="FFFFFF"/>
            <w:noWrap/>
            <w:vAlign w:val="bottom"/>
            <w:hideMark/>
          </w:tcPr>
          <w:p w14:paraId="2A1E4DC0"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Faktor air semen yang digunakan</w:t>
            </w:r>
          </w:p>
        </w:tc>
        <w:tc>
          <w:tcPr>
            <w:tcW w:w="702" w:type="pct"/>
            <w:shd w:val="clear" w:color="000000" w:fill="FFFFFF"/>
            <w:noWrap/>
            <w:vAlign w:val="bottom"/>
            <w:hideMark/>
          </w:tcPr>
          <w:p w14:paraId="67998BC6"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0,454</w:t>
            </w:r>
          </w:p>
        </w:tc>
        <w:tc>
          <w:tcPr>
            <w:tcW w:w="1695" w:type="pct"/>
            <w:gridSpan w:val="3"/>
            <w:shd w:val="clear" w:color="000000" w:fill="FFFFFF"/>
            <w:noWrap/>
            <w:vAlign w:val="bottom"/>
            <w:hideMark/>
          </w:tcPr>
          <w:p w14:paraId="089420A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16A7C8F2" w14:textId="77777777" w:rsidTr="00304D7E">
        <w:trPr>
          <w:trHeight w:val="300"/>
        </w:trPr>
        <w:tc>
          <w:tcPr>
            <w:tcW w:w="323" w:type="pct"/>
            <w:shd w:val="clear" w:color="000000" w:fill="FFFFFF"/>
            <w:noWrap/>
            <w:vAlign w:val="bottom"/>
            <w:hideMark/>
          </w:tcPr>
          <w:p w14:paraId="7FDE9BD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9</w:t>
            </w:r>
          </w:p>
        </w:tc>
        <w:tc>
          <w:tcPr>
            <w:tcW w:w="2278" w:type="pct"/>
            <w:shd w:val="clear" w:color="000000" w:fill="FFFFFF"/>
            <w:noWrap/>
            <w:vAlign w:val="bottom"/>
            <w:hideMark/>
          </w:tcPr>
          <w:p w14:paraId="1A0EC6E1"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Slump</w:t>
            </w:r>
          </w:p>
        </w:tc>
        <w:tc>
          <w:tcPr>
            <w:tcW w:w="702" w:type="pct"/>
            <w:shd w:val="clear" w:color="000000" w:fill="FFFFFF"/>
            <w:noWrap/>
            <w:vAlign w:val="bottom"/>
            <w:hideMark/>
          </w:tcPr>
          <w:p w14:paraId="43F06BCC"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60 - 180 mm</w:t>
            </w:r>
          </w:p>
        </w:tc>
        <w:tc>
          <w:tcPr>
            <w:tcW w:w="1695" w:type="pct"/>
            <w:gridSpan w:val="3"/>
            <w:shd w:val="clear" w:color="000000" w:fill="FFFFFF"/>
            <w:noWrap/>
            <w:vAlign w:val="bottom"/>
            <w:hideMark/>
          </w:tcPr>
          <w:p w14:paraId="79644494"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407FD45E" w14:textId="77777777" w:rsidTr="00304D7E">
        <w:trPr>
          <w:trHeight w:val="300"/>
        </w:trPr>
        <w:tc>
          <w:tcPr>
            <w:tcW w:w="323" w:type="pct"/>
            <w:shd w:val="clear" w:color="000000" w:fill="FFFFFF"/>
            <w:noWrap/>
            <w:vAlign w:val="bottom"/>
            <w:hideMark/>
          </w:tcPr>
          <w:p w14:paraId="3DD4A40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10</w:t>
            </w:r>
          </w:p>
        </w:tc>
        <w:tc>
          <w:tcPr>
            <w:tcW w:w="2278" w:type="pct"/>
            <w:shd w:val="clear" w:color="000000" w:fill="FFFFFF"/>
            <w:noWrap/>
            <w:vAlign w:val="bottom"/>
            <w:hideMark/>
          </w:tcPr>
          <w:p w14:paraId="21A5C8FC"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Ukuran agregat maksimum</w:t>
            </w:r>
          </w:p>
        </w:tc>
        <w:tc>
          <w:tcPr>
            <w:tcW w:w="702" w:type="pct"/>
            <w:shd w:val="clear" w:color="000000" w:fill="FFFFFF"/>
            <w:noWrap/>
            <w:vAlign w:val="bottom"/>
            <w:hideMark/>
          </w:tcPr>
          <w:p w14:paraId="701C2B9C"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20</w:t>
            </w:r>
          </w:p>
        </w:tc>
        <w:tc>
          <w:tcPr>
            <w:tcW w:w="1695" w:type="pct"/>
            <w:gridSpan w:val="3"/>
            <w:shd w:val="clear" w:color="000000" w:fill="FFFFFF"/>
            <w:noWrap/>
            <w:vAlign w:val="bottom"/>
            <w:hideMark/>
          </w:tcPr>
          <w:p w14:paraId="03C1E521"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095A0C3E" w14:textId="77777777" w:rsidTr="00304D7E">
        <w:trPr>
          <w:trHeight w:val="300"/>
        </w:trPr>
        <w:tc>
          <w:tcPr>
            <w:tcW w:w="323" w:type="pct"/>
            <w:shd w:val="clear" w:color="000000" w:fill="FFFFFF"/>
            <w:noWrap/>
            <w:vAlign w:val="bottom"/>
            <w:hideMark/>
          </w:tcPr>
          <w:p w14:paraId="0302E88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11</w:t>
            </w:r>
          </w:p>
        </w:tc>
        <w:tc>
          <w:tcPr>
            <w:tcW w:w="2278" w:type="pct"/>
            <w:shd w:val="clear" w:color="000000" w:fill="FFFFFF"/>
            <w:noWrap/>
            <w:vAlign w:val="bottom"/>
            <w:hideMark/>
          </w:tcPr>
          <w:p w14:paraId="219F365F"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air bebas</w:t>
            </w:r>
          </w:p>
        </w:tc>
        <w:tc>
          <w:tcPr>
            <w:tcW w:w="702" w:type="pct"/>
            <w:shd w:val="clear" w:color="000000" w:fill="FFFFFF"/>
            <w:noWrap/>
            <w:vAlign w:val="bottom"/>
            <w:hideMark/>
          </w:tcPr>
          <w:p w14:paraId="73F59E3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205,000</w:t>
            </w:r>
          </w:p>
        </w:tc>
        <w:tc>
          <w:tcPr>
            <w:tcW w:w="1695" w:type="pct"/>
            <w:gridSpan w:val="3"/>
            <w:shd w:val="clear" w:color="000000" w:fill="FFFFFF"/>
            <w:noWrap/>
            <w:vAlign w:val="bottom"/>
            <w:hideMark/>
          </w:tcPr>
          <w:p w14:paraId="30C4CF86"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725E6FB4" w14:textId="77777777" w:rsidTr="00304D7E">
        <w:trPr>
          <w:trHeight w:val="300"/>
        </w:trPr>
        <w:tc>
          <w:tcPr>
            <w:tcW w:w="323" w:type="pct"/>
            <w:shd w:val="clear" w:color="000000" w:fill="FFFFFF"/>
            <w:noWrap/>
            <w:vAlign w:val="bottom"/>
            <w:hideMark/>
          </w:tcPr>
          <w:p w14:paraId="5E9461B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12</w:t>
            </w:r>
          </w:p>
        </w:tc>
        <w:tc>
          <w:tcPr>
            <w:tcW w:w="2278" w:type="pct"/>
            <w:shd w:val="clear" w:color="000000" w:fill="FFFFFF"/>
            <w:noWrap/>
            <w:vAlign w:val="bottom"/>
            <w:hideMark/>
          </w:tcPr>
          <w:p w14:paraId="7D759659"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semen</w:t>
            </w:r>
          </w:p>
        </w:tc>
        <w:tc>
          <w:tcPr>
            <w:tcW w:w="702" w:type="pct"/>
            <w:shd w:val="clear" w:color="000000" w:fill="FFFFFF"/>
            <w:noWrap/>
            <w:vAlign w:val="bottom"/>
            <w:hideMark/>
          </w:tcPr>
          <w:p w14:paraId="2315D19D"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451,54</w:t>
            </w:r>
          </w:p>
        </w:tc>
        <w:tc>
          <w:tcPr>
            <w:tcW w:w="1695" w:type="pct"/>
            <w:gridSpan w:val="3"/>
            <w:shd w:val="clear" w:color="000000" w:fill="FFFFFF"/>
            <w:noWrap/>
            <w:vAlign w:val="bottom"/>
            <w:hideMark/>
          </w:tcPr>
          <w:p w14:paraId="1717427D"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40B9DBD9" w14:textId="77777777" w:rsidTr="00304D7E">
        <w:trPr>
          <w:trHeight w:val="300"/>
        </w:trPr>
        <w:tc>
          <w:tcPr>
            <w:tcW w:w="323" w:type="pct"/>
            <w:shd w:val="clear" w:color="000000" w:fill="FFFFFF"/>
            <w:noWrap/>
            <w:vAlign w:val="bottom"/>
            <w:hideMark/>
          </w:tcPr>
          <w:p w14:paraId="2BF0325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13</w:t>
            </w:r>
          </w:p>
        </w:tc>
        <w:tc>
          <w:tcPr>
            <w:tcW w:w="2278" w:type="pct"/>
            <w:shd w:val="clear" w:color="000000" w:fill="FFFFFF"/>
            <w:noWrap/>
            <w:vAlign w:val="bottom"/>
            <w:hideMark/>
          </w:tcPr>
          <w:p w14:paraId="38C9223B"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semen maksimum</w:t>
            </w:r>
          </w:p>
        </w:tc>
        <w:tc>
          <w:tcPr>
            <w:tcW w:w="702" w:type="pct"/>
            <w:shd w:val="clear" w:color="000000" w:fill="FFFFFF"/>
            <w:noWrap/>
            <w:vAlign w:val="bottom"/>
            <w:hideMark/>
          </w:tcPr>
          <w:p w14:paraId="1733025C"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451,54</w:t>
            </w:r>
          </w:p>
        </w:tc>
        <w:tc>
          <w:tcPr>
            <w:tcW w:w="1695" w:type="pct"/>
            <w:gridSpan w:val="3"/>
            <w:shd w:val="clear" w:color="000000" w:fill="FFFFFF"/>
            <w:noWrap/>
            <w:vAlign w:val="bottom"/>
            <w:hideMark/>
          </w:tcPr>
          <w:p w14:paraId="1AEE3D7E"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7651524C" w14:textId="77777777" w:rsidTr="00304D7E">
        <w:trPr>
          <w:trHeight w:val="300"/>
        </w:trPr>
        <w:tc>
          <w:tcPr>
            <w:tcW w:w="323" w:type="pct"/>
            <w:shd w:val="clear" w:color="000000" w:fill="FFFFFF"/>
            <w:noWrap/>
            <w:vAlign w:val="bottom"/>
            <w:hideMark/>
          </w:tcPr>
          <w:p w14:paraId="3533DBD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14</w:t>
            </w:r>
          </w:p>
        </w:tc>
        <w:tc>
          <w:tcPr>
            <w:tcW w:w="2278" w:type="pct"/>
            <w:shd w:val="clear" w:color="000000" w:fill="FFFFFF"/>
            <w:noWrap/>
            <w:vAlign w:val="bottom"/>
            <w:hideMark/>
          </w:tcPr>
          <w:p w14:paraId="21858FF0"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semen minimum</w:t>
            </w:r>
          </w:p>
        </w:tc>
        <w:tc>
          <w:tcPr>
            <w:tcW w:w="702" w:type="pct"/>
            <w:shd w:val="clear" w:color="000000" w:fill="FFFFFF"/>
            <w:noWrap/>
            <w:vAlign w:val="bottom"/>
            <w:hideMark/>
          </w:tcPr>
          <w:p w14:paraId="1BEFB2F2"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325</w:t>
            </w:r>
          </w:p>
        </w:tc>
        <w:tc>
          <w:tcPr>
            <w:tcW w:w="1695" w:type="pct"/>
            <w:gridSpan w:val="3"/>
            <w:shd w:val="clear" w:color="000000" w:fill="FFFFFF"/>
            <w:noWrap/>
            <w:vAlign w:val="bottom"/>
            <w:hideMark/>
          </w:tcPr>
          <w:p w14:paraId="55B0AFB3"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6AA36883" w14:textId="77777777" w:rsidTr="00304D7E">
        <w:trPr>
          <w:trHeight w:val="300"/>
        </w:trPr>
        <w:tc>
          <w:tcPr>
            <w:tcW w:w="323" w:type="pct"/>
            <w:shd w:val="clear" w:color="000000" w:fill="FFFFFF"/>
            <w:noWrap/>
            <w:vAlign w:val="bottom"/>
            <w:hideMark/>
          </w:tcPr>
          <w:p w14:paraId="28CF1982"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15</w:t>
            </w:r>
          </w:p>
        </w:tc>
        <w:tc>
          <w:tcPr>
            <w:tcW w:w="2278" w:type="pct"/>
            <w:shd w:val="clear" w:color="000000" w:fill="FFFFFF"/>
            <w:noWrap/>
            <w:vAlign w:val="bottom"/>
            <w:hideMark/>
          </w:tcPr>
          <w:p w14:paraId="2C125948"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semen yang digunakan</w:t>
            </w:r>
          </w:p>
        </w:tc>
        <w:tc>
          <w:tcPr>
            <w:tcW w:w="702" w:type="pct"/>
            <w:shd w:val="clear" w:color="000000" w:fill="FFFFFF"/>
            <w:noWrap/>
            <w:vAlign w:val="bottom"/>
            <w:hideMark/>
          </w:tcPr>
          <w:p w14:paraId="56F7FCD1"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452</w:t>
            </w:r>
          </w:p>
        </w:tc>
        <w:tc>
          <w:tcPr>
            <w:tcW w:w="1695" w:type="pct"/>
            <w:gridSpan w:val="3"/>
            <w:shd w:val="clear" w:color="000000" w:fill="FFFFFF"/>
            <w:noWrap/>
            <w:vAlign w:val="bottom"/>
            <w:hideMark/>
          </w:tcPr>
          <w:p w14:paraId="02AAB9B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4141ECA7" w14:textId="77777777" w:rsidTr="00304D7E">
        <w:trPr>
          <w:trHeight w:val="300"/>
        </w:trPr>
        <w:tc>
          <w:tcPr>
            <w:tcW w:w="323" w:type="pct"/>
            <w:shd w:val="clear" w:color="000000" w:fill="FFFFFF"/>
            <w:noWrap/>
            <w:vAlign w:val="bottom"/>
            <w:hideMark/>
          </w:tcPr>
          <w:p w14:paraId="19ED4AED"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16</w:t>
            </w:r>
          </w:p>
        </w:tc>
        <w:tc>
          <w:tcPr>
            <w:tcW w:w="2278" w:type="pct"/>
            <w:shd w:val="clear" w:color="000000" w:fill="FFFFFF"/>
            <w:noWrap/>
            <w:vAlign w:val="bottom"/>
            <w:hideMark/>
          </w:tcPr>
          <w:p w14:paraId="3F602EB4"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Faktor air semen disesuaikan</w:t>
            </w:r>
          </w:p>
        </w:tc>
        <w:tc>
          <w:tcPr>
            <w:tcW w:w="702" w:type="pct"/>
            <w:shd w:val="clear" w:color="000000" w:fill="FFFFFF"/>
            <w:noWrap/>
            <w:vAlign w:val="bottom"/>
            <w:hideMark/>
          </w:tcPr>
          <w:p w14:paraId="67EC899A"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w:t>
            </w:r>
          </w:p>
        </w:tc>
        <w:tc>
          <w:tcPr>
            <w:tcW w:w="1695" w:type="pct"/>
            <w:gridSpan w:val="3"/>
            <w:shd w:val="clear" w:color="000000" w:fill="FFFFFF"/>
            <w:noWrap/>
            <w:vAlign w:val="bottom"/>
            <w:hideMark/>
          </w:tcPr>
          <w:p w14:paraId="7867CD7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73C0B399" w14:textId="77777777" w:rsidTr="00304D7E">
        <w:trPr>
          <w:trHeight w:val="300"/>
        </w:trPr>
        <w:tc>
          <w:tcPr>
            <w:tcW w:w="323" w:type="pct"/>
            <w:shd w:val="clear" w:color="000000" w:fill="FFFFFF"/>
            <w:noWrap/>
            <w:vAlign w:val="bottom"/>
            <w:hideMark/>
          </w:tcPr>
          <w:p w14:paraId="192092EB"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17</w:t>
            </w:r>
          </w:p>
        </w:tc>
        <w:tc>
          <w:tcPr>
            <w:tcW w:w="2278" w:type="pct"/>
            <w:shd w:val="clear" w:color="000000" w:fill="FFFFFF"/>
            <w:noWrap/>
            <w:vAlign w:val="bottom"/>
            <w:hideMark/>
          </w:tcPr>
          <w:p w14:paraId="11B10975"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Susunan Besar Butir agregat halus</w:t>
            </w:r>
          </w:p>
        </w:tc>
        <w:tc>
          <w:tcPr>
            <w:tcW w:w="702" w:type="pct"/>
            <w:shd w:val="clear" w:color="000000" w:fill="FFFFFF"/>
            <w:noWrap/>
            <w:vAlign w:val="bottom"/>
            <w:hideMark/>
          </w:tcPr>
          <w:p w14:paraId="4FC476F0"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Gradasi 2</w:t>
            </w:r>
          </w:p>
        </w:tc>
        <w:tc>
          <w:tcPr>
            <w:tcW w:w="1695" w:type="pct"/>
            <w:gridSpan w:val="3"/>
            <w:shd w:val="clear" w:color="000000" w:fill="FFFFFF"/>
            <w:noWrap/>
            <w:vAlign w:val="bottom"/>
            <w:hideMark/>
          </w:tcPr>
          <w:p w14:paraId="3F13C02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75C61372" w14:textId="77777777" w:rsidTr="00304D7E">
        <w:trPr>
          <w:trHeight w:val="300"/>
        </w:trPr>
        <w:tc>
          <w:tcPr>
            <w:tcW w:w="323" w:type="pct"/>
            <w:vMerge w:val="restart"/>
            <w:shd w:val="clear" w:color="000000" w:fill="FFFFFF"/>
            <w:noWrap/>
            <w:vAlign w:val="center"/>
            <w:hideMark/>
          </w:tcPr>
          <w:p w14:paraId="42B6DD5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18</w:t>
            </w:r>
          </w:p>
        </w:tc>
        <w:tc>
          <w:tcPr>
            <w:tcW w:w="2278" w:type="pct"/>
            <w:shd w:val="clear" w:color="000000" w:fill="FFFFFF"/>
            <w:noWrap/>
            <w:vAlign w:val="bottom"/>
            <w:hideMark/>
          </w:tcPr>
          <w:p w14:paraId="7C55DD51"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Berat Jenis Agregat Kasar</w:t>
            </w:r>
          </w:p>
        </w:tc>
        <w:tc>
          <w:tcPr>
            <w:tcW w:w="702" w:type="pct"/>
            <w:shd w:val="clear" w:color="000000" w:fill="FFFFFF"/>
            <w:noWrap/>
            <w:vAlign w:val="bottom"/>
            <w:hideMark/>
          </w:tcPr>
          <w:p w14:paraId="05186BA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2,698</w:t>
            </w:r>
          </w:p>
        </w:tc>
        <w:tc>
          <w:tcPr>
            <w:tcW w:w="1695" w:type="pct"/>
            <w:gridSpan w:val="3"/>
            <w:shd w:val="clear" w:color="000000" w:fill="FFFFFF"/>
            <w:noWrap/>
            <w:vAlign w:val="bottom"/>
            <w:hideMark/>
          </w:tcPr>
          <w:p w14:paraId="14E6CFF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11A0CE21" w14:textId="77777777" w:rsidTr="00304D7E">
        <w:trPr>
          <w:trHeight w:val="300"/>
        </w:trPr>
        <w:tc>
          <w:tcPr>
            <w:tcW w:w="323" w:type="pct"/>
            <w:vMerge/>
            <w:vAlign w:val="center"/>
            <w:hideMark/>
          </w:tcPr>
          <w:p w14:paraId="4AE4E3E4"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4A0775D3"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Berat Jenis Agregat Halus</w:t>
            </w:r>
          </w:p>
        </w:tc>
        <w:tc>
          <w:tcPr>
            <w:tcW w:w="702" w:type="pct"/>
            <w:shd w:val="clear" w:color="000000" w:fill="FFFFFF"/>
            <w:noWrap/>
            <w:vAlign w:val="bottom"/>
            <w:hideMark/>
          </w:tcPr>
          <w:p w14:paraId="1B3FEAE2"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2,686</w:t>
            </w:r>
          </w:p>
        </w:tc>
        <w:tc>
          <w:tcPr>
            <w:tcW w:w="1695" w:type="pct"/>
            <w:gridSpan w:val="3"/>
            <w:shd w:val="clear" w:color="000000" w:fill="FFFFFF"/>
            <w:noWrap/>
            <w:vAlign w:val="bottom"/>
            <w:hideMark/>
          </w:tcPr>
          <w:p w14:paraId="7E22A1A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217E7D7A" w14:textId="77777777" w:rsidTr="00304D7E">
        <w:trPr>
          <w:trHeight w:val="300"/>
        </w:trPr>
        <w:tc>
          <w:tcPr>
            <w:tcW w:w="323" w:type="pct"/>
            <w:shd w:val="clear" w:color="000000" w:fill="FFFFFF"/>
            <w:noWrap/>
            <w:vAlign w:val="bottom"/>
            <w:hideMark/>
          </w:tcPr>
          <w:p w14:paraId="611073AB"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19</w:t>
            </w:r>
          </w:p>
        </w:tc>
        <w:tc>
          <w:tcPr>
            <w:tcW w:w="2278" w:type="pct"/>
            <w:shd w:val="clear" w:color="000000" w:fill="FFFFFF"/>
            <w:noWrap/>
            <w:vAlign w:val="bottom"/>
            <w:hideMark/>
          </w:tcPr>
          <w:p w14:paraId="4F32635A"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Persen Agregat Halus</w:t>
            </w:r>
          </w:p>
        </w:tc>
        <w:tc>
          <w:tcPr>
            <w:tcW w:w="702" w:type="pct"/>
            <w:shd w:val="clear" w:color="000000" w:fill="FFFFFF"/>
            <w:noWrap/>
            <w:vAlign w:val="bottom"/>
            <w:hideMark/>
          </w:tcPr>
          <w:p w14:paraId="5B1A53AD"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40,75</w:t>
            </w:r>
          </w:p>
        </w:tc>
        <w:tc>
          <w:tcPr>
            <w:tcW w:w="1695" w:type="pct"/>
            <w:gridSpan w:val="3"/>
            <w:shd w:val="clear" w:color="000000" w:fill="FFFFFF"/>
            <w:noWrap/>
            <w:vAlign w:val="bottom"/>
            <w:hideMark/>
          </w:tcPr>
          <w:p w14:paraId="1C0907D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318B4B58" w14:textId="77777777" w:rsidTr="00304D7E">
        <w:trPr>
          <w:trHeight w:val="300"/>
        </w:trPr>
        <w:tc>
          <w:tcPr>
            <w:tcW w:w="323" w:type="pct"/>
            <w:shd w:val="clear" w:color="000000" w:fill="FFFFFF"/>
            <w:noWrap/>
            <w:vAlign w:val="bottom"/>
            <w:hideMark/>
          </w:tcPr>
          <w:p w14:paraId="0CA077E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21</w:t>
            </w:r>
          </w:p>
        </w:tc>
        <w:tc>
          <w:tcPr>
            <w:tcW w:w="2278" w:type="pct"/>
            <w:shd w:val="clear" w:color="000000" w:fill="FFFFFF"/>
            <w:noWrap/>
            <w:vAlign w:val="bottom"/>
            <w:hideMark/>
          </w:tcPr>
          <w:p w14:paraId="0324B6CF"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Berat Jenis relatif Agregat (gabungan) SSD</w:t>
            </w:r>
          </w:p>
        </w:tc>
        <w:tc>
          <w:tcPr>
            <w:tcW w:w="702" w:type="pct"/>
            <w:shd w:val="clear" w:color="000000" w:fill="FFFFFF"/>
            <w:noWrap/>
            <w:vAlign w:val="bottom"/>
            <w:hideMark/>
          </w:tcPr>
          <w:p w14:paraId="3285C72A"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2,693</w:t>
            </w:r>
          </w:p>
        </w:tc>
        <w:tc>
          <w:tcPr>
            <w:tcW w:w="1695" w:type="pct"/>
            <w:gridSpan w:val="3"/>
            <w:shd w:val="clear" w:color="000000" w:fill="FFFFFF"/>
            <w:noWrap/>
            <w:vAlign w:val="bottom"/>
            <w:hideMark/>
          </w:tcPr>
          <w:p w14:paraId="5136774B"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78A55588" w14:textId="77777777" w:rsidTr="00304D7E">
        <w:trPr>
          <w:trHeight w:val="300"/>
        </w:trPr>
        <w:tc>
          <w:tcPr>
            <w:tcW w:w="323" w:type="pct"/>
            <w:shd w:val="clear" w:color="000000" w:fill="FFFFFF"/>
            <w:noWrap/>
            <w:vAlign w:val="bottom"/>
            <w:hideMark/>
          </w:tcPr>
          <w:p w14:paraId="47D6334E"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22</w:t>
            </w:r>
          </w:p>
        </w:tc>
        <w:tc>
          <w:tcPr>
            <w:tcW w:w="2278" w:type="pct"/>
            <w:shd w:val="clear" w:color="000000" w:fill="FFFFFF"/>
            <w:noWrap/>
            <w:vAlign w:val="bottom"/>
            <w:hideMark/>
          </w:tcPr>
          <w:p w14:paraId="7F7B03FC"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Agregat gabungan</w:t>
            </w:r>
          </w:p>
        </w:tc>
        <w:tc>
          <w:tcPr>
            <w:tcW w:w="702" w:type="pct"/>
            <w:shd w:val="clear" w:color="000000" w:fill="FFFFFF"/>
            <w:noWrap/>
            <w:vAlign w:val="bottom"/>
            <w:hideMark/>
          </w:tcPr>
          <w:p w14:paraId="2D54D3C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2400</w:t>
            </w:r>
          </w:p>
        </w:tc>
        <w:tc>
          <w:tcPr>
            <w:tcW w:w="1695" w:type="pct"/>
            <w:gridSpan w:val="3"/>
            <w:shd w:val="clear" w:color="000000" w:fill="FFFFFF"/>
            <w:noWrap/>
            <w:vAlign w:val="bottom"/>
            <w:hideMark/>
          </w:tcPr>
          <w:p w14:paraId="2A4D759A"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0471C7B7" w14:textId="77777777" w:rsidTr="00304D7E">
        <w:trPr>
          <w:trHeight w:val="300"/>
        </w:trPr>
        <w:tc>
          <w:tcPr>
            <w:tcW w:w="323" w:type="pct"/>
            <w:shd w:val="clear" w:color="000000" w:fill="FFFFFF"/>
            <w:noWrap/>
            <w:vAlign w:val="bottom"/>
            <w:hideMark/>
          </w:tcPr>
          <w:p w14:paraId="79CF3245"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23</w:t>
            </w:r>
          </w:p>
        </w:tc>
        <w:tc>
          <w:tcPr>
            <w:tcW w:w="2278" w:type="pct"/>
            <w:shd w:val="clear" w:color="000000" w:fill="FFFFFF"/>
            <w:noWrap/>
            <w:vAlign w:val="bottom"/>
            <w:hideMark/>
          </w:tcPr>
          <w:p w14:paraId="1CC8889D"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agregat halus</w:t>
            </w:r>
          </w:p>
        </w:tc>
        <w:tc>
          <w:tcPr>
            <w:tcW w:w="702" w:type="pct"/>
            <w:shd w:val="clear" w:color="000000" w:fill="FFFFFF"/>
            <w:noWrap/>
            <w:vAlign w:val="bottom"/>
            <w:hideMark/>
          </w:tcPr>
          <w:p w14:paraId="542DB923"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689</w:t>
            </w:r>
          </w:p>
        </w:tc>
        <w:tc>
          <w:tcPr>
            <w:tcW w:w="1695" w:type="pct"/>
            <w:gridSpan w:val="3"/>
            <w:shd w:val="clear" w:color="000000" w:fill="FFFFFF"/>
            <w:noWrap/>
            <w:vAlign w:val="bottom"/>
            <w:hideMark/>
          </w:tcPr>
          <w:p w14:paraId="79246634"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2673C54D" w14:textId="77777777" w:rsidTr="00304D7E">
        <w:trPr>
          <w:trHeight w:val="300"/>
        </w:trPr>
        <w:tc>
          <w:tcPr>
            <w:tcW w:w="323" w:type="pct"/>
            <w:shd w:val="clear" w:color="000000" w:fill="FFFFFF"/>
            <w:noWrap/>
            <w:vAlign w:val="bottom"/>
            <w:hideMark/>
          </w:tcPr>
          <w:p w14:paraId="1C075D7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24</w:t>
            </w:r>
          </w:p>
        </w:tc>
        <w:tc>
          <w:tcPr>
            <w:tcW w:w="2278" w:type="pct"/>
            <w:shd w:val="clear" w:color="000000" w:fill="FFFFFF"/>
            <w:noWrap/>
            <w:vAlign w:val="bottom"/>
            <w:hideMark/>
          </w:tcPr>
          <w:p w14:paraId="6199A1F4"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Kadar agregat Kasar</w:t>
            </w:r>
          </w:p>
        </w:tc>
        <w:tc>
          <w:tcPr>
            <w:tcW w:w="702" w:type="pct"/>
            <w:shd w:val="clear" w:color="000000" w:fill="FFFFFF"/>
            <w:noWrap/>
            <w:vAlign w:val="bottom"/>
            <w:hideMark/>
          </w:tcPr>
          <w:p w14:paraId="5DE6F3EB"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1033</w:t>
            </w:r>
          </w:p>
        </w:tc>
        <w:tc>
          <w:tcPr>
            <w:tcW w:w="1695" w:type="pct"/>
            <w:gridSpan w:val="3"/>
            <w:shd w:val="clear" w:color="000000" w:fill="FFFFFF"/>
            <w:noWrap/>
            <w:vAlign w:val="bottom"/>
            <w:hideMark/>
          </w:tcPr>
          <w:p w14:paraId="002855E4"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7333AA10" w14:textId="77777777" w:rsidTr="00304D7E">
        <w:trPr>
          <w:trHeight w:val="300"/>
        </w:trPr>
        <w:tc>
          <w:tcPr>
            <w:tcW w:w="323" w:type="pct"/>
            <w:vMerge w:val="restart"/>
            <w:shd w:val="clear" w:color="000000" w:fill="FFFFFF"/>
            <w:noWrap/>
            <w:vAlign w:val="bottom"/>
            <w:hideMark/>
          </w:tcPr>
          <w:p w14:paraId="4264DAAA"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2278" w:type="pct"/>
            <w:vMerge w:val="restart"/>
            <w:shd w:val="clear" w:color="000000" w:fill="FFFFFF"/>
            <w:noWrap/>
            <w:vAlign w:val="bottom"/>
            <w:hideMark/>
          </w:tcPr>
          <w:p w14:paraId="32257CC2"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702" w:type="pct"/>
            <w:vMerge w:val="restart"/>
            <w:shd w:val="clear" w:color="000000" w:fill="FFFFFF"/>
            <w:vAlign w:val="center"/>
            <w:hideMark/>
          </w:tcPr>
          <w:p w14:paraId="632FDF83"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Semen (Kg)</w:t>
            </w:r>
          </w:p>
        </w:tc>
        <w:tc>
          <w:tcPr>
            <w:tcW w:w="492" w:type="pct"/>
            <w:vMerge w:val="restart"/>
            <w:shd w:val="clear" w:color="000000" w:fill="FFFFFF"/>
            <w:vAlign w:val="center"/>
            <w:hideMark/>
          </w:tcPr>
          <w:p w14:paraId="3E9E97E8"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Air (Kg)</w:t>
            </w:r>
          </w:p>
        </w:tc>
        <w:tc>
          <w:tcPr>
            <w:tcW w:w="1203" w:type="pct"/>
            <w:gridSpan w:val="2"/>
            <w:shd w:val="clear" w:color="000000" w:fill="FFFFFF"/>
            <w:noWrap/>
            <w:vAlign w:val="bottom"/>
            <w:hideMark/>
          </w:tcPr>
          <w:p w14:paraId="653667A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Agregat</w:t>
            </w:r>
          </w:p>
        </w:tc>
      </w:tr>
      <w:tr w:rsidR="00304D7E" w:rsidRPr="00304D7E" w14:paraId="3BB8F21A" w14:textId="77777777" w:rsidTr="00304D7E">
        <w:trPr>
          <w:trHeight w:val="300"/>
        </w:trPr>
        <w:tc>
          <w:tcPr>
            <w:tcW w:w="323" w:type="pct"/>
            <w:vMerge/>
            <w:vAlign w:val="center"/>
            <w:hideMark/>
          </w:tcPr>
          <w:p w14:paraId="201028B1"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vMerge/>
            <w:vAlign w:val="center"/>
            <w:hideMark/>
          </w:tcPr>
          <w:p w14:paraId="26F5D1F6"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702" w:type="pct"/>
            <w:vMerge/>
            <w:vAlign w:val="center"/>
            <w:hideMark/>
          </w:tcPr>
          <w:p w14:paraId="3F84A508"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492" w:type="pct"/>
            <w:vMerge/>
            <w:vAlign w:val="center"/>
            <w:hideMark/>
          </w:tcPr>
          <w:p w14:paraId="5EBBF580"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603" w:type="pct"/>
            <w:shd w:val="clear" w:color="000000" w:fill="FFFFFF"/>
            <w:noWrap/>
            <w:vAlign w:val="bottom"/>
            <w:hideMark/>
          </w:tcPr>
          <w:p w14:paraId="6BC62848"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Halus (kg)</w:t>
            </w:r>
          </w:p>
        </w:tc>
        <w:tc>
          <w:tcPr>
            <w:tcW w:w="600" w:type="pct"/>
            <w:shd w:val="clear" w:color="000000" w:fill="FFFFFF"/>
            <w:noWrap/>
            <w:vAlign w:val="bottom"/>
            <w:hideMark/>
          </w:tcPr>
          <w:p w14:paraId="2C044ADE"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Kasar(Kg)</w:t>
            </w:r>
          </w:p>
        </w:tc>
      </w:tr>
      <w:tr w:rsidR="00304D7E" w:rsidRPr="00304D7E" w14:paraId="4F02196C" w14:textId="77777777" w:rsidTr="00304D7E">
        <w:trPr>
          <w:trHeight w:val="300"/>
        </w:trPr>
        <w:tc>
          <w:tcPr>
            <w:tcW w:w="323" w:type="pct"/>
            <w:vMerge w:val="restart"/>
            <w:shd w:val="clear" w:color="000000" w:fill="FFFFFF"/>
            <w:noWrap/>
            <w:vAlign w:val="center"/>
            <w:hideMark/>
          </w:tcPr>
          <w:p w14:paraId="412CA5EA"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25</w:t>
            </w:r>
          </w:p>
        </w:tc>
        <w:tc>
          <w:tcPr>
            <w:tcW w:w="2278" w:type="pct"/>
            <w:shd w:val="clear" w:color="000000" w:fill="FFFFFF"/>
            <w:noWrap/>
            <w:vAlign w:val="bottom"/>
            <w:hideMark/>
          </w:tcPr>
          <w:p w14:paraId="68E5CD02"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Proporsi Campuran Teoritis :</w:t>
            </w:r>
          </w:p>
        </w:tc>
        <w:tc>
          <w:tcPr>
            <w:tcW w:w="702" w:type="pct"/>
            <w:shd w:val="clear" w:color="000000" w:fill="FFFFFF"/>
            <w:noWrap/>
            <w:vAlign w:val="bottom"/>
            <w:hideMark/>
          </w:tcPr>
          <w:p w14:paraId="52F6BF1C"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492" w:type="pct"/>
            <w:shd w:val="clear" w:color="000000" w:fill="FFFFFF"/>
            <w:noWrap/>
            <w:vAlign w:val="bottom"/>
            <w:hideMark/>
          </w:tcPr>
          <w:p w14:paraId="5F0E78E6"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603" w:type="pct"/>
            <w:shd w:val="clear" w:color="000000" w:fill="FFFFFF"/>
            <w:noWrap/>
            <w:vAlign w:val="bottom"/>
            <w:hideMark/>
          </w:tcPr>
          <w:p w14:paraId="494106B1"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600" w:type="pct"/>
            <w:shd w:val="clear" w:color="000000" w:fill="FFFFFF"/>
            <w:noWrap/>
            <w:vAlign w:val="bottom"/>
            <w:hideMark/>
          </w:tcPr>
          <w:p w14:paraId="5EAA86CC"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10A18D51" w14:textId="77777777" w:rsidTr="00304D7E">
        <w:trPr>
          <w:trHeight w:val="330"/>
        </w:trPr>
        <w:tc>
          <w:tcPr>
            <w:tcW w:w="323" w:type="pct"/>
            <w:vMerge/>
            <w:vAlign w:val="center"/>
            <w:hideMark/>
          </w:tcPr>
          <w:p w14:paraId="1E9631DB"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03036E70"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setiap m</w:t>
            </w:r>
            <w:r w:rsidRPr="00304D7E">
              <w:rPr>
                <w:rFonts w:ascii="Times New Roman" w:eastAsia="Times New Roman" w:hAnsi="Times New Roman" w:cs="Times New Roman"/>
                <w:color w:val="000000"/>
                <w:sz w:val="20"/>
                <w:szCs w:val="20"/>
                <w:vertAlign w:val="superscript"/>
                <w:lang w:val="id-ID" w:eastAsia="id-ID"/>
              </w:rPr>
              <w:t>3</w:t>
            </w:r>
          </w:p>
        </w:tc>
        <w:tc>
          <w:tcPr>
            <w:tcW w:w="702" w:type="pct"/>
            <w:shd w:val="clear" w:color="000000" w:fill="FFFFFF"/>
            <w:noWrap/>
            <w:vAlign w:val="bottom"/>
            <w:hideMark/>
          </w:tcPr>
          <w:p w14:paraId="35B063EE"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451,54</w:t>
            </w:r>
          </w:p>
        </w:tc>
        <w:tc>
          <w:tcPr>
            <w:tcW w:w="492" w:type="pct"/>
            <w:shd w:val="clear" w:color="000000" w:fill="FFFFFF"/>
            <w:noWrap/>
            <w:vAlign w:val="bottom"/>
            <w:hideMark/>
          </w:tcPr>
          <w:p w14:paraId="4AF65F81"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205</w:t>
            </w:r>
          </w:p>
        </w:tc>
        <w:tc>
          <w:tcPr>
            <w:tcW w:w="603" w:type="pct"/>
            <w:shd w:val="clear" w:color="000000" w:fill="FFFFFF"/>
            <w:noWrap/>
            <w:vAlign w:val="bottom"/>
            <w:hideMark/>
          </w:tcPr>
          <w:p w14:paraId="68BAB1A0"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689</w:t>
            </w:r>
          </w:p>
        </w:tc>
        <w:tc>
          <w:tcPr>
            <w:tcW w:w="600" w:type="pct"/>
            <w:shd w:val="clear" w:color="000000" w:fill="FFFFFF"/>
            <w:noWrap/>
            <w:vAlign w:val="bottom"/>
            <w:hideMark/>
          </w:tcPr>
          <w:p w14:paraId="5D3D3831"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1033</w:t>
            </w:r>
          </w:p>
        </w:tc>
      </w:tr>
      <w:tr w:rsidR="00304D7E" w:rsidRPr="00304D7E" w14:paraId="04AA2D3F" w14:textId="77777777" w:rsidTr="00304D7E">
        <w:trPr>
          <w:trHeight w:val="330"/>
        </w:trPr>
        <w:tc>
          <w:tcPr>
            <w:tcW w:w="323" w:type="pct"/>
            <w:vMerge/>
            <w:vAlign w:val="center"/>
            <w:hideMark/>
          </w:tcPr>
          <w:p w14:paraId="20B703EA"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281DF749"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setiap campuran Uji  :       5,301 x 10</w:t>
            </w:r>
            <w:r w:rsidRPr="00304D7E">
              <w:rPr>
                <w:rFonts w:ascii="Times New Roman" w:eastAsia="Times New Roman" w:hAnsi="Times New Roman" w:cs="Times New Roman"/>
                <w:color w:val="000000"/>
                <w:sz w:val="20"/>
                <w:szCs w:val="20"/>
                <w:vertAlign w:val="superscript"/>
                <w:lang w:val="id-ID" w:eastAsia="id-ID"/>
              </w:rPr>
              <w:t>-3</w:t>
            </w:r>
            <w:r w:rsidRPr="00304D7E">
              <w:rPr>
                <w:rFonts w:ascii="Times New Roman" w:eastAsia="Times New Roman" w:hAnsi="Times New Roman" w:cs="Times New Roman"/>
                <w:color w:val="000000"/>
                <w:sz w:val="20"/>
                <w:szCs w:val="20"/>
                <w:lang w:val="id-ID" w:eastAsia="id-ID"/>
              </w:rPr>
              <w:t xml:space="preserve">         m</w:t>
            </w:r>
            <w:r w:rsidRPr="00304D7E">
              <w:rPr>
                <w:rFonts w:ascii="Times New Roman" w:eastAsia="Times New Roman" w:hAnsi="Times New Roman" w:cs="Times New Roman"/>
                <w:color w:val="000000"/>
                <w:sz w:val="20"/>
                <w:szCs w:val="20"/>
                <w:vertAlign w:val="superscript"/>
                <w:lang w:val="id-ID" w:eastAsia="id-ID"/>
              </w:rPr>
              <w:t>3</w:t>
            </w:r>
          </w:p>
        </w:tc>
        <w:tc>
          <w:tcPr>
            <w:tcW w:w="702" w:type="pct"/>
            <w:shd w:val="clear" w:color="000000" w:fill="FFFFFF"/>
            <w:noWrap/>
            <w:vAlign w:val="bottom"/>
            <w:hideMark/>
          </w:tcPr>
          <w:p w14:paraId="20A465BE"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2,394</w:t>
            </w:r>
          </w:p>
        </w:tc>
        <w:tc>
          <w:tcPr>
            <w:tcW w:w="492" w:type="pct"/>
            <w:shd w:val="clear" w:color="000000" w:fill="FFFFFF"/>
            <w:noWrap/>
            <w:vAlign w:val="bottom"/>
            <w:hideMark/>
          </w:tcPr>
          <w:p w14:paraId="5DDFE2AB"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1,0867</w:t>
            </w:r>
          </w:p>
        </w:tc>
        <w:tc>
          <w:tcPr>
            <w:tcW w:w="603" w:type="pct"/>
            <w:shd w:val="clear" w:color="000000" w:fill="FFFFFF"/>
            <w:noWrap/>
            <w:vAlign w:val="bottom"/>
            <w:hideMark/>
          </w:tcPr>
          <w:p w14:paraId="7107A03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3,651</w:t>
            </w:r>
          </w:p>
        </w:tc>
        <w:tc>
          <w:tcPr>
            <w:tcW w:w="600" w:type="pct"/>
            <w:shd w:val="clear" w:color="000000" w:fill="FFFFFF"/>
            <w:noWrap/>
            <w:vAlign w:val="bottom"/>
            <w:hideMark/>
          </w:tcPr>
          <w:p w14:paraId="4C9B80D4"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5,476</w:t>
            </w:r>
          </w:p>
        </w:tc>
      </w:tr>
      <w:tr w:rsidR="00304D7E" w:rsidRPr="00304D7E" w14:paraId="096537DF" w14:textId="77777777" w:rsidTr="00304D7E">
        <w:trPr>
          <w:trHeight w:val="300"/>
        </w:trPr>
        <w:tc>
          <w:tcPr>
            <w:tcW w:w="323" w:type="pct"/>
            <w:vMerge w:val="restart"/>
            <w:shd w:val="clear" w:color="000000" w:fill="FFFFFF"/>
            <w:noWrap/>
            <w:vAlign w:val="center"/>
            <w:hideMark/>
          </w:tcPr>
          <w:p w14:paraId="0F96706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26</w:t>
            </w:r>
          </w:p>
        </w:tc>
        <w:tc>
          <w:tcPr>
            <w:tcW w:w="2278" w:type="pct"/>
            <w:shd w:val="clear" w:color="000000" w:fill="FFFFFF"/>
            <w:noWrap/>
            <w:vAlign w:val="bottom"/>
            <w:hideMark/>
          </w:tcPr>
          <w:p w14:paraId="1962E0D5"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Proporsi Campuran dengan angka penyesuaian :</w:t>
            </w:r>
          </w:p>
        </w:tc>
        <w:tc>
          <w:tcPr>
            <w:tcW w:w="702" w:type="pct"/>
            <w:shd w:val="clear" w:color="000000" w:fill="FFFFFF"/>
            <w:noWrap/>
            <w:vAlign w:val="bottom"/>
            <w:hideMark/>
          </w:tcPr>
          <w:p w14:paraId="015814D0"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492" w:type="pct"/>
            <w:shd w:val="clear" w:color="000000" w:fill="FFFFFF"/>
            <w:noWrap/>
            <w:vAlign w:val="bottom"/>
            <w:hideMark/>
          </w:tcPr>
          <w:p w14:paraId="2B232357"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603" w:type="pct"/>
            <w:shd w:val="clear" w:color="000000" w:fill="FFFFFF"/>
            <w:noWrap/>
            <w:vAlign w:val="bottom"/>
            <w:hideMark/>
          </w:tcPr>
          <w:p w14:paraId="7E0F87C9"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c>
          <w:tcPr>
            <w:tcW w:w="600" w:type="pct"/>
            <w:shd w:val="clear" w:color="000000" w:fill="FFFFFF"/>
            <w:noWrap/>
            <w:vAlign w:val="bottom"/>
            <w:hideMark/>
          </w:tcPr>
          <w:p w14:paraId="34D924CA"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w:t>
            </w:r>
          </w:p>
        </w:tc>
      </w:tr>
      <w:tr w:rsidR="00304D7E" w:rsidRPr="00304D7E" w14:paraId="4BF63976" w14:textId="77777777" w:rsidTr="00304D7E">
        <w:trPr>
          <w:trHeight w:val="330"/>
        </w:trPr>
        <w:tc>
          <w:tcPr>
            <w:tcW w:w="323" w:type="pct"/>
            <w:vMerge/>
            <w:vAlign w:val="center"/>
            <w:hideMark/>
          </w:tcPr>
          <w:p w14:paraId="0B1D1B5D"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76AF7ED9"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setiap m</w:t>
            </w:r>
            <w:r w:rsidRPr="00304D7E">
              <w:rPr>
                <w:rFonts w:ascii="Times New Roman" w:eastAsia="Times New Roman" w:hAnsi="Times New Roman" w:cs="Times New Roman"/>
                <w:color w:val="000000"/>
                <w:sz w:val="20"/>
                <w:szCs w:val="20"/>
                <w:vertAlign w:val="superscript"/>
                <w:lang w:val="id-ID" w:eastAsia="id-ID"/>
              </w:rPr>
              <w:t>3</w:t>
            </w:r>
          </w:p>
        </w:tc>
        <w:tc>
          <w:tcPr>
            <w:tcW w:w="702" w:type="pct"/>
            <w:shd w:val="clear" w:color="000000" w:fill="FFFFFF"/>
            <w:noWrap/>
            <w:vAlign w:val="bottom"/>
            <w:hideMark/>
          </w:tcPr>
          <w:p w14:paraId="45A23049"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453,935</w:t>
            </w:r>
          </w:p>
        </w:tc>
        <w:tc>
          <w:tcPr>
            <w:tcW w:w="492" w:type="pct"/>
            <w:shd w:val="clear" w:color="000000" w:fill="FFFFFF"/>
            <w:noWrap/>
            <w:vAlign w:val="bottom"/>
            <w:hideMark/>
          </w:tcPr>
          <w:p w14:paraId="7A233842"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206,087</w:t>
            </w:r>
          </w:p>
        </w:tc>
        <w:tc>
          <w:tcPr>
            <w:tcW w:w="603" w:type="pct"/>
            <w:shd w:val="clear" w:color="000000" w:fill="FFFFFF"/>
            <w:noWrap/>
            <w:vAlign w:val="bottom"/>
            <w:hideMark/>
          </w:tcPr>
          <w:p w14:paraId="343230B7"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692,317</w:t>
            </w:r>
          </w:p>
        </w:tc>
        <w:tc>
          <w:tcPr>
            <w:tcW w:w="600" w:type="pct"/>
            <w:shd w:val="clear" w:color="000000" w:fill="FFFFFF"/>
            <w:noWrap/>
            <w:vAlign w:val="bottom"/>
            <w:hideMark/>
          </w:tcPr>
          <w:p w14:paraId="0483B653"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1038,475</w:t>
            </w:r>
          </w:p>
        </w:tc>
      </w:tr>
      <w:tr w:rsidR="00304D7E" w:rsidRPr="00304D7E" w14:paraId="28CA6F18" w14:textId="77777777" w:rsidTr="00304D7E">
        <w:trPr>
          <w:trHeight w:val="330"/>
        </w:trPr>
        <w:tc>
          <w:tcPr>
            <w:tcW w:w="323" w:type="pct"/>
            <w:vMerge/>
            <w:vAlign w:val="center"/>
            <w:hideMark/>
          </w:tcPr>
          <w:p w14:paraId="40073D42"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p>
        </w:tc>
        <w:tc>
          <w:tcPr>
            <w:tcW w:w="2278" w:type="pct"/>
            <w:shd w:val="clear" w:color="000000" w:fill="FFFFFF"/>
            <w:noWrap/>
            <w:vAlign w:val="bottom"/>
            <w:hideMark/>
          </w:tcPr>
          <w:p w14:paraId="70C5DB33" w14:textId="77777777" w:rsidR="00304D7E" w:rsidRPr="00304D7E" w:rsidRDefault="00304D7E" w:rsidP="00304D7E">
            <w:pPr>
              <w:spacing w:after="0" w:line="240" w:lineRule="auto"/>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 setiap campuran Uji  :                      1,2       m</w:t>
            </w:r>
            <w:r w:rsidRPr="00304D7E">
              <w:rPr>
                <w:rFonts w:ascii="Times New Roman" w:eastAsia="Times New Roman" w:hAnsi="Times New Roman" w:cs="Times New Roman"/>
                <w:color w:val="000000"/>
                <w:sz w:val="20"/>
                <w:szCs w:val="20"/>
                <w:vertAlign w:val="superscript"/>
                <w:lang w:val="id-ID" w:eastAsia="id-ID"/>
              </w:rPr>
              <w:t>3</w:t>
            </w:r>
          </w:p>
        </w:tc>
        <w:tc>
          <w:tcPr>
            <w:tcW w:w="702" w:type="pct"/>
            <w:shd w:val="clear" w:color="000000" w:fill="FFFFFF"/>
            <w:noWrap/>
            <w:vAlign w:val="bottom"/>
            <w:hideMark/>
          </w:tcPr>
          <w:p w14:paraId="717725A4"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2,872</w:t>
            </w:r>
          </w:p>
        </w:tc>
        <w:tc>
          <w:tcPr>
            <w:tcW w:w="492" w:type="pct"/>
            <w:shd w:val="clear" w:color="000000" w:fill="FFFFFF"/>
            <w:noWrap/>
            <w:vAlign w:val="bottom"/>
            <w:hideMark/>
          </w:tcPr>
          <w:p w14:paraId="02EBF6FF"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1,304</w:t>
            </w:r>
          </w:p>
        </w:tc>
        <w:tc>
          <w:tcPr>
            <w:tcW w:w="603" w:type="pct"/>
            <w:shd w:val="clear" w:color="000000" w:fill="FFFFFF"/>
            <w:noWrap/>
            <w:vAlign w:val="bottom"/>
            <w:hideMark/>
          </w:tcPr>
          <w:p w14:paraId="316F5633"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4,381</w:t>
            </w:r>
          </w:p>
        </w:tc>
        <w:tc>
          <w:tcPr>
            <w:tcW w:w="600" w:type="pct"/>
            <w:shd w:val="clear" w:color="000000" w:fill="FFFFFF"/>
            <w:noWrap/>
            <w:vAlign w:val="bottom"/>
            <w:hideMark/>
          </w:tcPr>
          <w:p w14:paraId="174AB9E6" w14:textId="77777777" w:rsidR="00304D7E" w:rsidRPr="00304D7E" w:rsidRDefault="00304D7E" w:rsidP="00304D7E">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6,571</w:t>
            </w:r>
          </w:p>
        </w:tc>
      </w:tr>
    </w:tbl>
    <w:p w14:paraId="7914AA95" w14:textId="77777777" w:rsidR="006A75F3" w:rsidRDefault="006A75F3"/>
    <w:p w14:paraId="28E0FF2E" w14:textId="77777777" w:rsidR="004D5CE7" w:rsidRPr="004D5CE7" w:rsidRDefault="00A90852" w:rsidP="00F067AE">
      <w:pPr>
        <w:pStyle w:val="ListParagraph"/>
        <w:spacing w:line="240" w:lineRule="auto"/>
        <w:ind w:left="450"/>
        <w:jc w:val="center"/>
        <w:rPr>
          <w:rFonts w:ascii="Times New Roman" w:hAnsi="Times New Roman" w:cs="Times New Roman"/>
          <w:b/>
          <w:sz w:val="24"/>
          <w:szCs w:val="24"/>
        </w:rPr>
      </w:pPr>
      <w:r>
        <w:rPr>
          <w:rFonts w:ascii="Times New Roman" w:hAnsi="Times New Roman" w:cs="Times New Roman"/>
          <w:b/>
          <w:sz w:val="24"/>
          <w:szCs w:val="24"/>
        </w:rPr>
        <w:t>Tabel Lanjutan 5.1</w:t>
      </w:r>
      <w:r w:rsidR="006336FA">
        <w:rPr>
          <w:rFonts w:ascii="Times New Roman" w:hAnsi="Times New Roman" w:cs="Times New Roman"/>
          <w:b/>
          <w:sz w:val="24"/>
          <w:szCs w:val="24"/>
        </w:rPr>
        <w:t>7</w:t>
      </w:r>
      <w:r w:rsidR="004D5CE7">
        <w:rPr>
          <w:rFonts w:ascii="Times New Roman" w:hAnsi="Times New Roman" w:cs="Times New Roman"/>
          <w:b/>
          <w:sz w:val="24"/>
          <w:szCs w:val="24"/>
        </w:rPr>
        <w:t xml:space="preserve"> Formulir Perencanaan Campuran Beton SNI 03-2834-2000</w:t>
      </w:r>
    </w:p>
    <w:tbl>
      <w:tblPr>
        <w:tblW w:w="8637"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2978"/>
        <w:gridCol w:w="1477"/>
        <w:gridCol w:w="666"/>
        <w:gridCol w:w="1166"/>
        <w:gridCol w:w="666"/>
        <w:gridCol w:w="1268"/>
      </w:tblGrid>
      <w:tr w:rsidR="00304D7E" w:rsidRPr="00304D7E" w14:paraId="4B0241F1" w14:textId="77777777" w:rsidTr="00304D7E">
        <w:trPr>
          <w:trHeight w:val="300"/>
        </w:trPr>
        <w:tc>
          <w:tcPr>
            <w:tcW w:w="0" w:type="auto"/>
            <w:vMerge w:val="restart"/>
            <w:shd w:val="clear" w:color="000000" w:fill="FFFFFF"/>
            <w:noWrap/>
            <w:vAlign w:val="center"/>
            <w:hideMark/>
          </w:tcPr>
          <w:p w14:paraId="5AAA54A9"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27</w:t>
            </w:r>
          </w:p>
        </w:tc>
        <w:tc>
          <w:tcPr>
            <w:tcW w:w="0" w:type="auto"/>
            <w:vMerge w:val="restart"/>
            <w:shd w:val="clear" w:color="000000" w:fill="FFFFFF"/>
            <w:vAlign w:val="center"/>
            <w:hideMark/>
          </w:tcPr>
          <w:p w14:paraId="537EC623"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Proporsi dengan bahan tambah P</w:t>
            </w:r>
            <w:r w:rsidRPr="00304D7E">
              <w:rPr>
                <w:rFonts w:ascii="Times New Roman" w:eastAsia="Times New Roman" w:hAnsi="Times New Roman" w:cs="Times New Roman"/>
                <w:i/>
                <w:iCs/>
                <w:color w:val="000000"/>
                <w:sz w:val="20"/>
                <w:szCs w:val="20"/>
                <w:lang w:val="id-ID" w:eastAsia="id-ID"/>
              </w:rPr>
              <w:t>lastocrete RT 6 Plus</w:t>
            </w:r>
            <w:r w:rsidRPr="00304D7E">
              <w:rPr>
                <w:rFonts w:ascii="Times New Roman" w:eastAsia="Times New Roman" w:hAnsi="Times New Roman" w:cs="Times New Roman"/>
                <w:color w:val="000000"/>
                <w:sz w:val="20"/>
                <w:szCs w:val="20"/>
                <w:lang w:val="id-ID" w:eastAsia="id-ID"/>
              </w:rPr>
              <w:t xml:space="preserve"> dan pengurangan air 7 %</w:t>
            </w:r>
          </w:p>
        </w:tc>
        <w:tc>
          <w:tcPr>
            <w:tcW w:w="0" w:type="auto"/>
            <w:shd w:val="clear" w:color="000000" w:fill="FFFFFF"/>
            <w:noWrap/>
            <w:vAlign w:val="center"/>
            <w:hideMark/>
          </w:tcPr>
          <w:p w14:paraId="41841863"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Plastocrete (kg)</w:t>
            </w:r>
          </w:p>
        </w:tc>
        <w:tc>
          <w:tcPr>
            <w:tcW w:w="0" w:type="auto"/>
            <w:vMerge w:val="restart"/>
            <w:shd w:val="clear" w:color="000000" w:fill="FFFFFF"/>
            <w:noWrap/>
            <w:vAlign w:val="center"/>
            <w:hideMark/>
          </w:tcPr>
          <w:p w14:paraId="03A8687B"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2,872</w:t>
            </w:r>
          </w:p>
        </w:tc>
        <w:tc>
          <w:tcPr>
            <w:tcW w:w="0" w:type="auto"/>
            <w:vMerge w:val="restart"/>
            <w:shd w:val="clear" w:color="000000" w:fill="FFFFFF"/>
            <w:noWrap/>
            <w:vAlign w:val="center"/>
            <w:hideMark/>
          </w:tcPr>
          <w:p w14:paraId="6EBCFA57"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1,21276278</w:t>
            </w:r>
          </w:p>
        </w:tc>
        <w:tc>
          <w:tcPr>
            <w:tcW w:w="0" w:type="auto"/>
            <w:vMerge w:val="restart"/>
            <w:shd w:val="clear" w:color="000000" w:fill="FFFFFF"/>
            <w:noWrap/>
            <w:vAlign w:val="center"/>
            <w:hideMark/>
          </w:tcPr>
          <w:p w14:paraId="62DCDCA1"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4,381</w:t>
            </w:r>
          </w:p>
        </w:tc>
        <w:tc>
          <w:tcPr>
            <w:tcW w:w="1268" w:type="dxa"/>
            <w:vMerge w:val="restart"/>
            <w:shd w:val="clear" w:color="000000" w:fill="FFFFFF"/>
            <w:noWrap/>
            <w:vAlign w:val="center"/>
            <w:hideMark/>
          </w:tcPr>
          <w:p w14:paraId="4E090499"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6,571</w:t>
            </w:r>
          </w:p>
        </w:tc>
      </w:tr>
      <w:tr w:rsidR="00304D7E" w:rsidRPr="00304D7E" w14:paraId="00B35BC3" w14:textId="77777777" w:rsidTr="00304D7E">
        <w:trPr>
          <w:trHeight w:val="450"/>
        </w:trPr>
        <w:tc>
          <w:tcPr>
            <w:tcW w:w="0" w:type="auto"/>
            <w:vMerge/>
            <w:vAlign w:val="center"/>
            <w:hideMark/>
          </w:tcPr>
          <w:p w14:paraId="30A884A8"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4BF5ED28"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restart"/>
            <w:shd w:val="clear" w:color="000000" w:fill="FFFFFF"/>
            <w:vAlign w:val="center"/>
            <w:hideMark/>
          </w:tcPr>
          <w:p w14:paraId="3498065A" w14:textId="77777777" w:rsidR="00304D7E" w:rsidRPr="00304D7E" w:rsidRDefault="00304D7E" w:rsidP="00E56A5B">
            <w:pPr>
              <w:spacing w:after="0" w:line="240" w:lineRule="auto"/>
              <w:jc w:val="center"/>
              <w:rPr>
                <w:rFonts w:ascii="Times New Roman" w:eastAsia="Times New Roman" w:hAnsi="Times New Roman" w:cs="Times New Roman"/>
                <w:color w:val="000000"/>
                <w:sz w:val="20"/>
                <w:szCs w:val="20"/>
                <w:lang w:val="id-ID" w:eastAsia="id-ID"/>
              </w:rPr>
            </w:pPr>
            <w:r w:rsidRPr="00304D7E">
              <w:rPr>
                <w:rFonts w:ascii="Times New Roman" w:eastAsia="Times New Roman" w:hAnsi="Times New Roman" w:cs="Times New Roman"/>
                <w:color w:val="000000"/>
                <w:sz w:val="20"/>
                <w:szCs w:val="20"/>
                <w:lang w:val="id-ID" w:eastAsia="id-ID"/>
              </w:rPr>
              <w:t>0,0144</w:t>
            </w:r>
          </w:p>
        </w:tc>
        <w:tc>
          <w:tcPr>
            <w:tcW w:w="0" w:type="auto"/>
            <w:vMerge/>
            <w:vAlign w:val="center"/>
            <w:hideMark/>
          </w:tcPr>
          <w:p w14:paraId="473876F9"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5C3904D9"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127BE33C"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1268" w:type="dxa"/>
            <w:vMerge/>
            <w:vAlign w:val="center"/>
            <w:hideMark/>
          </w:tcPr>
          <w:p w14:paraId="35C92593"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r>
      <w:tr w:rsidR="00304D7E" w:rsidRPr="00304D7E" w14:paraId="695E0D55" w14:textId="77777777" w:rsidTr="00304D7E">
        <w:trPr>
          <w:trHeight w:val="450"/>
        </w:trPr>
        <w:tc>
          <w:tcPr>
            <w:tcW w:w="0" w:type="auto"/>
            <w:vMerge/>
            <w:vAlign w:val="center"/>
            <w:hideMark/>
          </w:tcPr>
          <w:p w14:paraId="7BD3F5C4"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0D886DAC"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45E41C1A"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5B16E943"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18FF84B0"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0" w:type="auto"/>
            <w:vMerge/>
            <w:vAlign w:val="center"/>
            <w:hideMark/>
          </w:tcPr>
          <w:p w14:paraId="1D920325"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c>
          <w:tcPr>
            <w:tcW w:w="1268" w:type="dxa"/>
            <w:vMerge/>
            <w:vAlign w:val="center"/>
            <w:hideMark/>
          </w:tcPr>
          <w:p w14:paraId="058F668E" w14:textId="77777777" w:rsidR="00304D7E" w:rsidRPr="00304D7E" w:rsidRDefault="00304D7E" w:rsidP="00E56A5B">
            <w:pPr>
              <w:spacing w:after="0" w:line="240" w:lineRule="auto"/>
              <w:rPr>
                <w:rFonts w:ascii="Times New Roman" w:eastAsia="Times New Roman" w:hAnsi="Times New Roman" w:cs="Times New Roman"/>
                <w:color w:val="000000"/>
                <w:sz w:val="20"/>
                <w:szCs w:val="20"/>
                <w:lang w:val="id-ID" w:eastAsia="id-ID"/>
              </w:rPr>
            </w:pPr>
          </w:p>
        </w:tc>
      </w:tr>
    </w:tbl>
    <w:p w14:paraId="5832551D" w14:textId="77777777" w:rsidR="00A80FD2" w:rsidRPr="00F65EC5" w:rsidRDefault="00A80FD2" w:rsidP="00F65EC5">
      <w:pPr>
        <w:spacing w:after="0" w:line="360" w:lineRule="auto"/>
        <w:jc w:val="both"/>
        <w:rPr>
          <w:rFonts w:ascii="Times New Roman" w:hAnsi="Times New Roman" w:cs="Times New Roman"/>
          <w:sz w:val="24"/>
          <w:szCs w:val="24"/>
        </w:rPr>
      </w:pPr>
    </w:p>
    <w:p w14:paraId="1DF80E35" w14:textId="1EDDF6A2" w:rsidR="00F65EC5" w:rsidRPr="006336FA" w:rsidRDefault="006336FA" w:rsidP="006336FA">
      <w:pPr>
        <w:pStyle w:val="Caption"/>
      </w:pPr>
      <w:bookmarkStart w:id="112" w:name="_Toc511159750"/>
      <w:r w:rsidRPr="006336FA">
        <w:t>Tabel 5.</w:t>
      </w:r>
      <w:r w:rsidRPr="006336FA">
        <w:fldChar w:fldCharType="begin"/>
      </w:r>
      <w:r w:rsidRPr="006336FA">
        <w:instrText xml:space="preserve"> SEQ Tabel_5. \* ARABIC </w:instrText>
      </w:r>
      <w:r w:rsidRPr="006336FA">
        <w:fldChar w:fldCharType="separate"/>
      </w:r>
      <w:r w:rsidR="003E604A">
        <w:rPr>
          <w:noProof/>
        </w:rPr>
        <w:t>17</w:t>
      </w:r>
      <w:r w:rsidRPr="006336FA">
        <w:fldChar w:fldCharType="end"/>
      </w:r>
      <w:r w:rsidRPr="006336FA">
        <w:t xml:space="preserve"> </w:t>
      </w:r>
      <w:r w:rsidR="00F65EC5" w:rsidRPr="006336FA">
        <w:rPr>
          <w:rFonts w:cs="Times New Roman"/>
          <w:szCs w:val="24"/>
        </w:rPr>
        <w:t xml:space="preserve">Kebutuhan </w:t>
      </w:r>
      <w:r w:rsidR="006A75F3" w:rsidRPr="006336FA">
        <w:rPr>
          <w:rFonts w:cs="Times New Roman"/>
          <w:szCs w:val="24"/>
        </w:rPr>
        <w:t>M</w:t>
      </w:r>
      <w:r w:rsidR="00F65EC5" w:rsidRPr="006336FA">
        <w:rPr>
          <w:rFonts w:cs="Times New Roman"/>
          <w:szCs w:val="24"/>
        </w:rPr>
        <w:t xml:space="preserve">aterial </w:t>
      </w:r>
      <w:r w:rsidR="006A75F3" w:rsidRPr="006336FA">
        <w:rPr>
          <w:rFonts w:cs="Times New Roman"/>
          <w:szCs w:val="24"/>
        </w:rPr>
        <w:t>B</w:t>
      </w:r>
      <w:r w:rsidR="00F65EC5" w:rsidRPr="006336FA">
        <w:rPr>
          <w:rFonts w:cs="Times New Roman"/>
          <w:szCs w:val="24"/>
        </w:rPr>
        <w:t xml:space="preserve">eserta </w:t>
      </w:r>
      <w:r w:rsidR="006A75F3" w:rsidRPr="006336FA">
        <w:rPr>
          <w:rFonts w:cs="Times New Roman"/>
          <w:szCs w:val="24"/>
        </w:rPr>
        <w:t>B</w:t>
      </w:r>
      <w:r w:rsidR="00F65EC5" w:rsidRPr="006336FA">
        <w:rPr>
          <w:rFonts w:cs="Times New Roman"/>
          <w:szCs w:val="24"/>
        </w:rPr>
        <w:t xml:space="preserve">ahan </w:t>
      </w:r>
      <w:r w:rsidR="006A75F3" w:rsidRPr="006336FA">
        <w:rPr>
          <w:rFonts w:cs="Times New Roman"/>
          <w:szCs w:val="24"/>
        </w:rPr>
        <w:t>T</w:t>
      </w:r>
      <w:r w:rsidR="00F65EC5" w:rsidRPr="006336FA">
        <w:rPr>
          <w:rFonts w:cs="Times New Roman"/>
          <w:szCs w:val="24"/>
        </w:rPr>
        <w:t xml:space="preserve">ambah yang </w:t>
      </w:r>
      <w:r w:rsidR="006A75F3" w:rsidRPr="006336FA">
        <w:rPr>
          <w:rFonts w:cs="Times New Roman"/>
          <w:szCs w:val="24"/>
        </w:rPr>
        <w:t>D</w:t>
      </w:r>
      <w:r w:rsidR="00F65EC5" w:rsidRPr="006336FA">
        <w:rPr>
          <w:rFonts w:cs="Times New Roman"/>
          <w:szCs w:val="24"/>
        </w:rPr>
        <w:t>igunakan</w:t>
      </w:r>
      <w:bookmarkEnd w:id="112"/>
    </w:p>
    <w:tbl>
      <w:tblPr>
        <w:tblW w:w="0" w:type="auto"/>
        <w:tblInd w:w="118" w:type="dxa"/>
        <w:tblLook w:val="04A0" w:firstRow="1" w:lastRow="0" w:firstColumn="1" w:lastColumn="0" w:noHBand="0" w:noVBand="1"/>
      </w:tblPr>
      <w:tblGrid>
        <w:gridCol w:w="1781"/>
        <w:gridCol w:w="1307"/>
        <w:gridCol w:w="1274"/>
        <w:gridCol w:w="962"/>
        <w:gridCol w:w="1201"/>
        <w:gridCol w:w="1274"/>
      </w:tblGrid>
      <w:tr w:rsidR="00304D7E" w:rsidRPr="00304D7E" w14:paraId="320AC896" w14:textId="77777777" w:rsidTr="00304D7E">
        <w:trPr>
          <w:trHeight w:val="578"/>
        </w:trPr>
        <w:tc>
          <w:tcPr>
            <w:tcW w:w="0" w:type="auto"/>
            <w:vMerge w:val="restart"/>
            <w:tcBorders>
              <w:top w:val="single" w:sz="4" w:space="0" w:color="auto"/>
              <w:left w:val="single" w:sz="8" w:space="0" w:color="auto"/>
              <w:bottom w:val="single" w:sz="4" w:space="0" w:color="000000"/>
              <w:right w:val="single" w:sz="4" w:space="0" w:color="000000"/>
            </w:tcBorders>
            <w:shd w:val="clear" w:color="000000" w:fill="FFFFFF"/>
            <w:noWrap/>
            <w:vAlign w:val="center"/>
            <w:hideMark/>
          </w:tcPr>
          <w:p w14:paraId="5045C478" w14:textId="77777777" w:rsidR="00304D7E" w:rsidRPr="00304D7E" w:rsidRDefault="00304D7E" w:rsidP="00304D7E">
            <w:pPr>
              <w:spacing w:after="0" w:line="240" w:lineRule="auto"/>
              <w:jc w:val="center"/>
              <w:rPr>
                <w:rFonts w:ascii="Times New Roman" w:eastAsia="Times New Roman" w:hAnsi="Times New Roman" w:cs="Times New Roman"/>
                <w:b/>
                <w:bCs/>
                <w:color w:val="000000"/>
                <w:lang w:val="id-ID" w:eastAsia="id-ID"/>
              </w:rPr>
            </w:pPr>
            <w:r w:rsidRPr="00304D7E">
              <w:rPr>
                <w:rFonts w:ascii="Times New Roman" w:eastAsia="Times New Roman" w:hAnsi="Times New Roman" w:cs="Times New Roman"/>
                <w:b/>
                <w:bCs/>
                <w:color w:val="000000"/>
                <w:lang w:val="id-ID" w:eastAsia="id-ID"/>
              </w:rPr>
              <w:t>Kode Benda Uji</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F8F18CC" w14:textId="77777777" w:rsidR="00304D7E" w:rsidRPr="00304D7E" w:rsidRDefault="00304D7E" w:rsidP="00304D7E">
            <w:pPr>
              <w:spacing w:after="0" w:line="240" w:lineRule="auto"/>
              <w:jc w:val="center"/>
              <w:rPr>
                <w:rFonts w:ascii="Times New Roman" w:eastAsia="Times New Roman" w:hAnsi="Times New Roman" w:cs="Times New Roman"/>
                <w:b/>
                <w:bCs/>
                <w:color w:val="000000"/>
                <w:lang w:val="id-ID" w:eastAsia="id-ID"/>
              </w:rPr>
            </w:pPr>
            <w:r w:rsidRPr="00304D7E">
              <w:rPr>
                <w:rFonts w:ascii="Times New Roman" w:eastAsia="Times New Roman" w:hAnsi="Times New Roman" w:cs="Times New Roman"/>
                <w:b/>
                <w:bCs/>
                <w:color w:val="000000"/>
                <w:lang w:val="id-ID" w:eastAsia="id-ID"/>
              </w:rPr>
              <w:t>Plastocrete (kg)</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4FB6FE7C" w14:textId="77777777" w:rsidR="00304D7E" w:rsidRPr="00304D7E" w:rsidRDefault="00304D7E" w:rsidP="00304D7E">
            <w:pPr>
              <w:spacing w:after="0" w:line="240" w:lineRule="auto"/>
              <w:jc w:val="center"/>
              <w:rPr>
                <w:rFonts w:ascii="Times New Roman" w:eastAsia="Times New Roman" w:hAnsi="Times New Roman" w:cs="Times New Roman"/>
                <w:b/>
                <w:bCs/>
                <w:color w:val="000000"/>
                <w:lang w:val="id-ID" w:eastAsia="id-ID"/>
              </w:rPr>
            </w:pPr>
            <w:r w:rsidRPr="00304D7E">
              <w:rPr>
                <w:rFonts w:ascii="Times New Roman" w:eastAsia="Times New Roman" w:hAnsi="Times New Roman" w:cs="Times New Roman"/>
                <w:b/>
                <w:bCs/>
                <w:color w:val="000000"/>
                <w:lang w:val="id-ID" w:eastAsia="id-ID"/>
              </w:rPr>
              <w:t>Semen (kg)</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A4DB39D" w14:textId="77777777" w:rsidR="00304D7E" w:rsidRPr="00304D7E" w:rsidRDefault="00304D7E" w:rsidP="00304D7E">
            <w:pPr>
              <w:spacing w:after="0" w:line="240" w:lineRule="auto"/>
              <w:jc w:val="center"/>
              <w:rPr>
                <w:rFonts w:ascii="Times New Roman" w:eastAsia="Times New Roman" w:hAnsi="Times New Roman" w:cs="Times New Roman"/>
                <w:b/>
                <w:bCs/>
                <w:color w:val="000000"/>
                <w:lang w:val="id-ID" w:eastAsia="id-ID"/>
              </w:rPr>
            </w:pPr>
            <w:r w:rsidRPr="00304D7E">
              <w:rPr>
                <w:rFonts w:ascii="Times New Roman" w:eastAsia="Times New Roman" w:hAnsi="Times New Roman" w:cs="Times New Roman"/>
                <w:b/>
                <w:bCs/>
                <w:color w:val="000000"/>
                <w:lang w:val="id-ID" w:eastAsia="id-ID"/>
              </w:rPr>
              <w:t>Air(Kg)</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1F05C56" w14:textId="77777777" w:rsidR="00304D7E" w:rsidRPr="00304D7E" w:rsidRDefault="00304D7E" w:rsidP="00304D7E">
            <w:pPr>
              <w:spacing w:after="0" w:line="240" w:lineRule="auto"/>
              <w:jc w:val="center"/>
              <w:rPr>
                <w:rFonts w:ascii="Times New Roman" w:eastAsia="Times New Roman" w:hAnsi="Times New Roman" w:cs="Times New Roman"/>
                <w:b/>
                <w:bCs/>
                <w:color w:val="000000"/>
                <w:lang w:val="id-ID" w:eastAsia="id-ID"/>
              </w:rPr>
            </w:pPr>
            <w:r w:rsidRPr="00304D7E">
              <w:rPr>
                <w:rFonts w:ascii="Times New Roman" w:eastAsia="Times New Roman" w:hAnsi="Times New Roman" w:cs="Times New Roman"/>
                <w:b/>
                <w:bCs/>
                <w:color w:val="000000"/>
                <w:lang w:val="id-ID" w:eastAsia="id-ID"/>
              </w:rPr>
              <w:t>Halus (kg)</w:t>
            </w:r>
          </w:p>
        </w:tc>
        <w:tc>
          <w:tcPr>
            <w:tcW w:w="0" w:type="auto"/>
            <w:vMerge w:val="restart"/>
            <w:tcBorders>
              <w:top w:val="single" w:sz="4" w:space="0" w:color="auto"/>
              <w:left w:val="single" w:sz="4" w:space="0" w:color="auto"/>
              <w:bottom w:val="single" w:sz="4" w:space="0" w:color="000000"/>
              <w:right w:val="single" w:sz="8" w:space="0" w:color="auto"/>
            </w:tcBorders>
            <w:shd w:val="clear" w:color="000000" w:fill="FFFFFF"/>
            <w:noWrap/>
            <w:vAlign w:val="center"/>
            <w:hideMark/>
          </w:tcPr>
          <w:p w14:paraId="0D1321F7" w14:textId="77777777" w:rsidR="00304D7E" w:rsidRPr="00304D7E" w:rsidRDefault="00304D7E" w:rsidP="00304D7E">
            <w:pPr>
              <w:spacing w:after="0" w:line="240" w:lineRule="auto"/>
              <w:jc w:val="center"/>
              <w:rPr>
                <w:rFonts w:ascii="Times New Roman" w:eastAsia="Times New Roman" w:hAnsi="Times New Roman" w:cs="Times New Roman"/>
                <w:b/>
                <w:bCs/>
                <w:color w:val="000000"/>
                <w:lang w:val="id-ID" w:eastAsia="id-ID"/>
              </w:rPr>
            </w:pPr>
            <w:r w:rsidRPr="00304D7E">
              <w:rPr>
                <w:rFonts w:ascii="Times New Roman" w:eastAsia="Times New Roman" w:hAnsi="Times New Roman" w:cs="Times New Roman"/>
                <w:b/>
                <w:bCs/>
                <w:color w:val="000000"/>
                <w:lang w:val="id-ID" w:eastAsia="id-ID"/>
              </w:rPr>
              <w:t>Kasar (Kg)</w:t>
            </w:r>
          </w:p>
        </w:tc>
      </w:tr>
      <w:tr w:rsidR="00304D7E" w:rsidRPr="00304D7E" w14:paraId="1A9ACBA8" w14:textId="77777777" w:rsidTr="00304D7E">
        <w:trPr>
          <w:trHeight w:val="450"/>
        </w:trPr>
        <w:tc>
          <w:tcPr>
            <w:tcW w:w="0" w:type="auto"/>
            <w:vMerge/>
            <w:tcBorders>
              <w:top w:val="single" w:sz="4" w:space="0" w:color="auto"/>
              <w:left w:val="single" w:sz="8" w:space="0" w:color="auto"/>
              <w:bottom w:val="single" w:sz="4" w:space="0" w:color="000000"/>
              <w:right w:val="single" w:sz="4" w:space="0" w:color="000000"/>
            </w:tcBorders>
            <w:vAlign w:val="center"/>
            <w:hideMark/>
          </w:tcPr>
          <w:p w14:paraId="62BE03BF" w14:textId="77777777" w:rsidR="00304D7E" w:rsidRPr="00304D7E" w:rsidRDefault="00304D7E" w:rsidP="00304D7E">
            <w:pPr>
              <w:spacing w:after="0" w:line="240" w:lineRule="auto"/>
              <w:rPr>
                <w:rFonts w:ascii="Times New Roman" w:eastAsia="Times New Roman" w:hAnsi="Times New Roman" w:cs="Times New Roman"/>
                <w:b/>
                <w:bCs/>
                <w:color w:val="000000"/>
                <w:lang w:val="id-ID" w:eastAsia="id-ID"/>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EA2ADC0" w14:textId="77777777" w:rsidR="00304D7E" w:rsidRPr="00304D7E" w:rsidRDefault="00304D7E" w:rsidP="00304D7E">
            <w:pPr>
              <w:spacing w:after="0" w:line="240" w:lineRule="auto"/>
              <w:rPr>
                <w:rFonts w:ascii="Times New Roman" w:eastAsia="Times New Roman" w:hAnsi="Times New Roman" w:cs="Times New Roman"/>
                <w:b/>
                <w:bCs/>
                <w:color w:val="000000"/>
                <w:lang w:val="id-ID" w:eastAsia="id-ID"/>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1F05FCA" w14:textId="77777777" w:rsidR="00304D7E" w:rsidRPr="00304D7E" w:rsidRDefault="00304D7E" w:rsidP="00304D7E">
            <w:pPr>
              <w:spacing w:after="0" w:line="240" w:lineRule="auto"/>
              <w:rPr>
                <w:rFonts w:ascii="Times New Roman" w:eastAsia="Times New Roman" w:hAnsi="Times New Roman" w:cs="Times New Roman"/>
                <w:b/>
                <w:bCs/>
                <w:color w:val="000000"/>
                <w:lang w:val="id-ID" w:eastAsia="id-ID"/>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979555" w14:textId="77777777" w:rsidR="00304D7E" w:rsidRPr="00304D7E" w:rsidRDefault="00304D7E" w:rsidP="00304D7E">
            <w:pPr>
              <w:spacing w:after="0" w:line="240" w:lineRule="auto"/>
              <w:rPr>
                <w:rFonts w:ascii="Times New Roman" w:eastAsia="Times New Roman" w:hAnsi="Times New Roman" w:cs="Times New Roman"/>
                <w:b/>
                <w:bCs/>
                <w:color w:val="000000"/>
                <w:lang w:val="id-ID" w:eastAsia="id-ID"/>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B48CC9F" w14:textId="77777777" w:rsidR="00304D7E" w:rsidRPr="00304D7E" w:rsidRDefault="00304D7E" w:rsidP="00304D7E">
            <w:pPr>
              <w:spacing w:after="0" w:line="240" w:lineRule="auto"/>
              <w:rPr>
                <w:rFonts w:ascii="Times New Roman" w:eastAsia="Times New Roman" w:hAnsi="Times New Roman" w:cs="Times New Roman"/>
                <w:b/>
                <w:bCs/>
                <w:color w:val="000000"/>
                <w:lang w:val="id-ID" w:eastAsia="id-ID"/>
              </w:rPr>
            </w:pPr>
          </w:p>
        </w:tc>
        <w:tc>
          <w:tcPr>
            <w:tcW w:w="0" w:type="auto"/>
            <w:vMerge/>
            <w:tcBorders>
              <w:top w:val="single" w:sz="4" w:space="0" w:color="auto"/>
              <w:left w:val="single" w:sz="4" w:space="0" w:color="auto"/>
              <w:bottom w:val="single" w:sz="4" w:space="0" w:color="000000"/>
              <w:right w:val="single" w:sz="8" w:space="0" w:color="auto"/>
            </w:tcBorders>
            <w:vAlign w:val="center"/>
            <w:hideMark/>
          </w:tcPr>
          <w:p w14:paraId="62DEDB95" w14:textId="77777777" w:rsidR="00304D7E" w:rsidRPr="00304D7E" w:rsidRDefault="00304D7E" w:rsidP="00304D7E">
            <w:pPr>
              <w:spacing w:after="0" w:line="240" w:lineRule="auto"/>
              <w:rPr>
                <w:rFonts w:ascii="Times New Roman" w:eastAsia="Times New Roman" w:hAnsi="Times New Roman" w:cs="Times New Roman"/>
                <w:b/>
                <w:bCs/>
                <w:color w:val="000000"/>
                <w:lang w:val="id-ID" w:eastAsia="id-ID"/>
              </w:rPr>
            </w:pPr>
          </w:p>
        </w:tc>
      </w:tr>
      <w:tr w:rsidR="00304D7E" w:rsidRPr="00304D7E" w14:paraId="74F29AC0"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3F83AE6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P0 - 0 -D</w:t>
            </w:r>
          </w:p>
        </w:tc>
        <w:tc>
          <w:tcPr>
            <w:tcW w:w="0" w:type="auto"/>
            <w:tcBorders>
              <w:top w:val="nil"/>
              <w:left w:val="nil"/>
              <w:bottom w:val="single" w:sz="4" w:space="0" w:color="auto"/>
              <w:right w:val="single" w:sz="4" w:space="0" w:color="auto"/>
            </w:tcBorders>
            <w:shd w:val="clear" w:color="000000" w:fill="FFFFFF"/>
            <w:noWrap/>
            <w:vAlign w:val="center"/>
            <w:hideMark/>
          </w:tcPr>
          <w:p w14:paraId="39C7162A"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25AA143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08D5417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783E404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07341AB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6E4F47E5"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1A27ACA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P0 - 3 -D</w:t>
            </w:r>
          </w:p>
        </w:tc>
        <w:tc>
          <w:tcPr>
            <w:tcW w:w="0" w:type="auto"/>
            <w:tcBorders>
              <w:top w:val="nil"/>
              <w:left w:val="nil"/>
              <w:bottom w:val="single" w:sz="4" w:space="0" w:color="auto"/>
              <w:right w:val="single" w:sz="4" w:space="0" w:color="auto"/>
            </w:tcBorders>
            <w:shd w:val="clear" w:color="000000" w:fill="FFFFFF"/>
            <w:noWrap/>
            <w:vAlign w:val="bottom"/>
            <w:hideMark/>
          </w:tcPr>
          <w:p w14:paraId="7F16D0D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2956A9F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7CC324E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656B5FEC"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634BCEF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21ED6629"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7286138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P0 - 4 -D</w:t>
            </w:r>
          </w:p>
        </w:tc>
        <w:tc>
          <w:tcPr>
            <w:tcW w:w="0" w:type="auto"/>
            <w:tcBorders>
              <w:top w:val="nil"/>
              <w:left w:val="nil"/>
              <w:bottom w:val="single" w:sz="4" w:space="0" w:color="auto"/>
              <w:right w:val="single" w:sz="4" w:space="0" w:color="auto"/>
            </w:tcBorders>
            <w:shd w:val="clear" w:color="000000" w:fill="FFFFFF"/>
            <w:noWrap/>
            <w:vAlign w:val="bottom"/>
            <w:hideMark/>
          </w:tcPr>
          <w:p w14:paraId="1CA8EFB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18007A0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6556036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2FCD94B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7CCEBB1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04FB61D9"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B74FAE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P0 - 5 -D</w:t>
            </w:r>
          </w:p>
        </w:tc>
        <w:tc>
          <w:tcPr>
            <w:tcW w:w="0" w:type="auto"/>
            <w:tcBorders>
              <w:top w:val="nil"/>
              <w:left w:val="nil"/>
              <w:bottom w:val="single" w:sz="4" w:space="0" w:color="auto"/>
              <w:right w:val="single" w:sz="4" w:space="0" w:color="auto"/>
            </w:tcBorders>
            <w:shd w:val="clear" w:color="000000" w:fill="FFFFFF"/>
            <w:noWrap/>
            <w:vAlign w:val="bottom"/>
            <w:hideMark/>
          </w:tcPr>
          <w:p w14:paraId="41CA38C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05EFE68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5F6ACB0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1EFB1E5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2C89B5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46B8F4D6"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3AE5792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P0 - 6 -D</w:t>
            </w:r>
          </w:p>
        </w:tc>
        <w:tc>
          <w:tcPr>
            <w:tcW w:w="0" w:type="auto"/>
            <w:tcBorders>
              <w:top w:val="nil"/>
              <w:left w:val="nil"/>
              <w:bottom w:val="single" w:sz="4" w:space="0" w:color="auto"/>
              <w:right w:val="single" w:sz="4" w:space="0" w:color="auto"/>
            </w:tcBorders>
            <w:shd w:val="clear" w:color="000000" w:fill="FFFFFF"/>
            <w:noWrap/>
            <w:vAlign w:val="bottom"/>
            <w:hideMark/>
          </w:tcPr>
          <w:p w14:paraId="1064C2C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0491135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4C9F387C"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1346C50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1D00E75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5E4E41A1"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4095A0F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P0 - 7 -D</w:t>
            </w:r>
          </w:p>
        </w:tc>
        <w:tc>
          <w:tcPr>
            <w:tcW w:w="0" w:type="auto"/>
            <w:tcBorders>
              <w:top w:val="nil"/>
              <w:left w:val="nil"/>
              <w:bottom w:val="single" w:sz="4" w:space="0" w:color="auto"/>
              <w:right w:val="single" w:sz="4" w:space="0" w:color="auto"/>
            </w:tcBorders>
            <w:shd w:val="clear" w:color="000000" w:fill="FFFFFF"/>
            <w:noWrap/>
            <w:vAlign w:val="bottom"/>
            <w:hideMark/>
          </w:tcPr>
          <w:p w14:paraId="474CFACC"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6F3E407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423D208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3E16A7F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0635F03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0F37C4A2"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7B38A5C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P0 - 8 -D</w:t>
            </w:r>
          </w:p>
        </w:tc>
        <w:tc>
          <w:tcPr>
            <w:tcW w:w="0" w:type="auto"/>
            <w:tcBorders>
              <w:top w:val="nil"/>
              <w:left w:val="nil"/>
              <w:bottom w:val="single" w:sz="4" w:space="0" w:color="auto"/>
              <w:right w:val="single" w:sz="4" w:space="0" w:color="auto"/>
            </w:tcBorders>
            <w:shd w:val="clear" w:color="000000" w:fill="FFFFFF"/>
            <w:noWrap/>
            <w:vAlign w:val="bottom"/>
            <w:hideMark/>
          </w:tcPr>
          <w:p w14:paraId="473D0A3A"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0BBE36C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1B49273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60736E6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475E7EEA"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4D0563CC"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697F245C"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P0 - 0 -T</w:t>
            </w:r>
          </w:p>
        </w:tc>
        <w:tc>
          <w:tcPr>
            <w:tcW w:w="0" w:type="auto"/>
            <w:tcBorders>
              <w:top w:val="nil"/>
              <w:left w:val="nil"/>
              <w:bottom w:val="single" w:sz="4" w:space="0" w:color="auto"/>
              <w:right w:val="single" w:sz="4" w:space="0" w:color="auto"/>
            </w:tcBorders>
            <w:shd w:val="clear" w:color="000000" w:fill="FFFFFF"/>
            <w:noWrap/>
            <w:vAlign w:val="bottom"/>
            <w:hideMark/>
          </w:tcPr>
          <w:p w14:paraId="4DA2CF6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79FAED5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2A71184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4FBD094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219A61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2286DB69"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62D25FBA"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P0 - 3 -T</w:t>
            </w:r>
          </w:p>
        </w:tc>
        <w:tc>
          <w:tcPr>
            <w:tcW w:w="0" w:type="auto"/>
            <w:tcBorders>
              <w:top w:val="nil"/>
              <w:left w:val="nil"/>
              <w:bottom w:val="single" w:sz="4" w:space="0" w:color="auto"/>
              <w:right w:val="single" w:sz="4" w:space="0" w:color="auto"/>
            </w:tcBorders>
            <w:shd w:val="clear" w:color="000000" w:fill="FFFFFF"/>
            <w:noWrap/>
            <w:vAlign w:val="bottom"/>
            <w:hideMark/>
          </w:tcPr>
          <w:p w14:paraId="3BAF3B8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4C8ADB5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060E89A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76C2AF3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5C8C6F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65E85324"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A9C1C8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P0 - 4 -T</w:t>
            </w:r>
          </w:p>
        </w:tc>
        <w:tc>
          <w:tcPr>
            <w:tcW w:w="0" w:type="auto"/>
            <w:tcBorders>
              <w:top w:val="nil"/>
              <w:left w:val="nil"/>
              <w:bottom w:val="single" w:sz="4" w:space="0" w:color="auto"/>
              <w:right w:val="single" w:sz="4" w:space="0" w:color="auto"/>
            </w:tcBorders>
            <w:shd w:val="clear" w:color="000000" w:fill="FFFFFF"/>
            <w:noWrap/>
            <w:vAlign w:val="bottom"/>
            <w:hideMark/>
          </w:tcPr>
          <w:p w14:paraId="41FED7D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68AAE51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7F236D9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0D30D3B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537BA0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1CB994AA"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1CCA798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P0 - 5 -T</w:t>
            </w:r>
          </w:p>
        </w:tc>
        <w:tc>
          <w:tcPr>
            <w:tcW w:w="0" w:type="auto"/>
            <w:tcBorders>
              <w:top w:val="nil"/>
              <w:left w:val="nil"/>
              <w:bottom w:val="single" w:sz="4" w:space="0" w:color="auto"/>
              <w:right w:val="single" w:sz="4" w:space="0" w:color="auto"/>
            </w:tcBorders>
            <w:shd w:val="clear" w:color="000000" w:fill="FFFFFF"/>
            <w:noWrap/>
            <w:vAlign w:val="bottom"/>
            <w:hideMark/>
          </w:tcPr>
          <w:p w14:paraId="1EA5D82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5B6270B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6A8BE65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140F7B3C"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30F75D0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4D94C724"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1689088A"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P0 - 6 -T</w:t>
            </w:r>
          </w:p>
        </w:tc>
        <w:tc>
          <w:tcPr>
            <w:tcW w:w="0" w:type="auto"/>
            <w:tcBorders>
              <w:top w:val="nil"/>
              <w:left w:val="nil"/>
              <w:bottom w:val="single" w:sz="4" w:space="0" w:color="auto"/>
              <w:right w:val="single" w:sz="4" w:space="0" w:color="auto"/>
            </w:tcBorders>
            <w:shd w:val="clear" w:color="000000" w:fill="FFFFFF"/>
            <w:noWrap/>
            <w:vAlign w:val="bottom"/>
            <w:hideMark/>
          </w:tcPr>
          <w:p w14:paraId="2219544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40C1E4F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697A40D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1216087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724EA17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374B7977"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FA88E6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P0 - 7 -T</w:t>
            </w:r>
          </w:p>
        </w:tc>
        <w:tc>
          <w:tcPr>
            <w:tcW w:w="0" w:type="auto"/>
            <w:tcBorders>
              <w:top w:val="nil"/>
              <w:left w:val="nil"/>
              <w:bottom w:val="single" w:sz="4" w:space="0" w:color="auto"/>
              <w:right w:val="single" w:sz="4" w:space="0" w:color="auto"/>
            </w:tcBorders>
            <w:shd w:val="clear" w:color="000000" w:fill="FFFFFF"/>
            <w:noWrap/>
            <w:vAlign w:val="bottom"/>
            <w:hideMark/>
          </w:tcPr>
          <w:p w14:paraId="606C464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34D126D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56CB515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50FCEEB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125DE5F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0AD23869"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657F8A1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P0 - 8 -T</w:t>
            </w:r>
          </w:p>
        </w:tc>
        <w:tc>
          <w:tcPr>
            <w:tcW w:w="0" w:type="auto"/>
            <w:tcBorders>
              <w:top w:val="nil"/>
              <w:left w:val="nil"/>
              <w:bottom w:val="single" w:sz="4" w:space="0" w:color="auto"/>
              <w:right w:val="single" w:sz="4" w:space="0" w:color="auto"/>
            </w:tcBorders>
            <w:shd w:val="clear" w:color="000000" w:fill="FFFFFF"/>
            <w:noWrap/>
            <w:vAlign w:val="bottom"/>
            <w:hideMark/>
          </w:tcPr>
          <w:p w14:paraId="68E0A51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w:t>
            </w:r>
          </w:p>
        </w:tc>
        <w:tc>
          <w:tcPr>
            <w:tcW w:w="0" w:type="auto"/>
            <w:tcBorders>
              <w:top w:val="nil"/>
              <w:left w:val="nil"/>
              <w:bottom w:val="single" w:sz="4" w:space="0" w:color="auto"/>
              <w:right w:val="single" w:sz="4" w:space="0" w:color="auto"/>
            </w:tcBorders>
            <w:shd w:val="clear" w:color="000000" w:fill="FFFFFF"/>
            <w:noWrap/>
            <w:vAlign w:val="bottom"/>
            <w:hideMark/>
          </w:tcPr>
          <w:p w14:paraId="0D2A20F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243EC99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3,912</w:t>
            </w:r>
          </w:p>
        </w:tc>
        <w:tc>
          <w:tcPr>
            <w:tcW w:w="0" w:type="auto"/>
            <w:tcBorders>
              <w:top w:val="nil"/>
              <w:left w:val="nil"/>
              <w:bottom w:val="single" w:sz="4" w:space="0" w:color="auto"/>
              <w:right w:val="single" w:sz="4" w:space="0" w:color="auto"/>
            </w:tcBorders>
            <w:shd w:val="clear" w:color="000000" w:fill="FFFFFF"/>
            <w:noWrap/>
            <w:vAlign w:val="bottom"/>
            <w:hideMark/>
          </w:tcPr>
          <w:p w14:paraId="17C8925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04A3612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1BC640F8"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3DCACC9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P0,5 - 0 -D</w:t>
            </w:r>
          </w:p>
        </w:tc>
        <w:tc>
          <w:tcPr>
            <w:tcW w:w="0" w:type="auto"/>
            <w:tcBorders>
              <w:top w:val="nil"/>
              <w:left w:val="nil"/>
              <w:bottom w:val="single" w:sz="4" w:space="0" w:color="auto"/>
              <w:right w:val="single" w:sz="4" w:space="0" w:color="auto"/>
            </w:tcBorders>
            <w:shd w:val="clear" w:color="000000" w:fill="FFFFFF"/>
            <w:noWrap/>
            <w:vAlign w:val="center"/>
            <w:hideMark/>
          </w:tcPr>
          <w:p w14:paraId="2816A7E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0833F88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4CD1071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0A09C6D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341EC70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2A31B832"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1FB7336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P0,5 - 3 -D</w:t>
            </w:r>
          </w:p>
        </w:tc>
        <w:tc>
          <w:tcPr>
            <w:tcW w:w="0" w:type="auto"/>
            <w:tcBorders>
              <w:top w:val="nil"/>
              <w:left w:val="nil"/>
              <w:bottom w:val="single" w:sz="4" w:space="0" w:color="auto"/>
              <w:right w:val="single" w:sz="4" w:space="0" w:color="auto"/>
            </w:tcBorders>
            <w:shd w:val="clear" w:color="000000" w:fill="FFFFFF"/>
            <w:noWrap/>
            <w:vAlign w:val="center"/>
            <w:hideMark/>
          </w:tcPr>
          <w:p w14:paraId="523AB61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3167ECB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7AF00A7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65CE014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B139B1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3298BFC0"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0740CC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P0,5 - 4 -D</w:t>
            </w:r>
          </w:p>
        </w:tc>
        <w:tc>
          <w:tcPr>
            <w:tcW w:w="0" w:type="auto"/>
            <w:tcBorders>
              <w:top w:val="nil"/>
              <w:left w:val="nil"/>
              <w:bottom w:val="single" w:sz="4" w:space="0" w:color="auto"/>
              <w:right w:val="single" w:sz="4" w:space="0" w:color="auto"/>
            </w:tcBorders>
            <w:shd w:val="clear" w:color="000000" w:fill="FFFFFF"/>
            <w:noWrap/>
            <w:vAlign w:val="center"/>
            <w:hideMark/>
          </w:tcPr>
          <w:p w14:paraId="0F1B64D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28F7920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3CAAB45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7BD47F1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21C4BE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43361818"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900F2A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P0,5 - 5 -D</w:t>
            </w:r>
          </w:p>
        </w:tc>
        <w:tc>
          <w:tcPr>
            <w:tcW w:w="0" w:type="auto"/>
            <w:tcBorders>
              <w:top w:val="nil"/>
              <w:left w:val="nil"/>
              <w:bottom w:val="single" w:sz="4" w:space="0" w:color="auto"/>
              <w:right w:val="single" w:sz="4" w:space="0" w:color="auto"/>
            </w:tcBorders>
            <w:shd w:val="clear" w:color="000000" w:fill="FFFFFF"/>
            <w:noWrap/>
            <w:vAlign w:val="center"/>
            <w:hideMark/>
          </w:tcPr>
          <w:p w14:paraId="2468E81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679BF5B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652E855C"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44BEFB6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6DBE93B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0E619E43"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0D471C2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P0,5 - 6 -D</w:t>
            </w:r>
          </w:p>
        </w:tc>
        <w:tc>
          <w:tcPr>
            <w:tcW w:w="0" w:type="auto"/>
            <w:tcBorders>
              <w:top w:val="nil"/>
              <w:left w:val="nil"/>
              <w:bottom w:val="single" w:sz="4" w:space="0" w:color="auto"/>
              <w:right w:val="single" w:sz="4" w:space="0" w:color="auto"/>
            </w:tcBorders>
            <w:shd w:val="clear" w:color="000000" w:fill="FFFFFF"/>
            <w:noWrap/>
            <w:vAlign w:val="center"/>
            <w:hideMark/>
          </w:tcPr>
          <w:p w14:paraId="7C109A7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24021F2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0071A18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224EEF7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49459B3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0D0C2D70"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2012E6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P0,5 - 7 -D</w:t>
            </w:r>
          </w:p>
        </w:tc>
        <w:tc>
          <w:tcPr>
            <w:tcW w:w="0" w:type="auto"/>
            <w:tcBorders>
              <w:top w:val="nil"/>
              <w:left w:val="nil"/>
              <w:bottom w:val="single" w:sz="4" w:space="0" w:color="auto"/>
              <w:right w:val="single" w:sz="4" w:space="0" w:color="auto"/>
            </w:tcBorders>
            <w:shd w:val="clear" w:color="000000" w:fill="FFFFFF"/>
            <w:noWrap/>
            <w:vAlign w:val="center"/>
            <w:hideMark/>
          </w:tcPr>
          <w:p w14:paraId="125D285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1AE24B8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7679634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29E2425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6818734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284A84C7"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737DAB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P0,5 - 8 -D</w:t>
            </w:r>
          </w:p>
        </w:tc>
        <w:tc>
          <w:tcPr>
            <w:tcW w:w="0" w:type="auto"/>
            <w:tcBorders>
              <w:top w:val="nil"/>
              <w:left w:val="nil"/>
              <w:bottom w:val="single" w:sz="4" w:space="0" w:color="auto"/>
              <w:right w:val="single" w:sz="4" w:space="0" w:color="auto"/>
            </w:tcBorders>
            <w:shd w:val="clear" w:color="000000" w:fill="FFFFFF"/>
            <w:noWrap/>
            <w:vAlign w:val="center"/>
            <w:hideMark/>
          </w:tcPr>
          <w:p w14:paraId="24CE345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15BB88C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567A646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306B7D4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6B27BF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56108361"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4DD49C2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P0,5 - 0 -T</w:t>
            </w:r>
          </w:p>
        </w:tc>
        <w:tc>
          <w:tcPr>
            <w:tcW w:w="0" w:type="auto"/>
            <w:tcBorders>
              <w:top w:val="nil"/>
              <w:left w:val="nil"/>
              <w:bottom w:val="single" w:sz="4" w:space="0" w:color="auto"/>
              <w:right w:val="single" w:sz="4" w:space="0" w:color="auto"/>
            </w:tcBorders>
            <w:shd w:val="clear" w:color="000000" w:fill="FFFFFF"/>
            <w:noWrap/>
            <w:vAlign w:val="center"/>
            <w:hideMark/>
          </w:tcPr>
          <w:p w14:paraId="7077B0E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3AC9755D"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5DA8518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1D4C21E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0CBD527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4AF3C307"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28D014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P0,5 - 3 -T</w:t>
            </w:r>
          </w:p>
        </w:tc>
        <w:tc>
          <w:tcPr>
            <w:tcW w:w="0" w:type="auto"/>
            <w:tcBorders>
              <w:top w:val="nil"/>
              <w:left w:val="nil"/>
              <w:bottom w:val="single" w:sz="4" w:space="0" w:color="auto"/>
              <w:right w:val="single" w:sz="4" w:space="0" w:color="auto"/>
            </w:tcBorders>
            <w:shd w:val="clear" w:color="000000" w:fill="FFFFFF"/>
            <w:noWrap/>
            <w:vAlign w:val="center"/>
            <w:hideMark/>
          </w:tcPr>
          <w:p w14:paraId="0676968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0E79601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6167D17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66DB487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0577408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3E1AD6E8"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048DB5AB"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P0,5 - 4 -T</w:t>
            </w:r>
          </w:p>
        </w:tc>
        <w:tc>
          <w:tcPr>
            <w:tcW w:w="0" w:type="auto"/>
            <w:tcBorders>
              <w:top w:val="nil"/>
              <w:left w:val="nil"/>
              <w:bottom w:val="single" w:sz="4" w:space="0" w:color="auto"/>
              <w:right w:val="single" w:sz="4" w:space="0" w:color="auto"/>
            </w:tcBorders>
            <w:shd w:val="clear" w:color="000000" w:fill="FFFFFF"/>
            <w:noWrap/>
            <w:vAlign w:val="center"/>
            <w:hideMark/>
          </w:tcPr>
          <w:p w14:paraId="4B7F179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65B8FE1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04F839A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41C7B2B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251F555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65F7CFB8"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6B3615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P0,5 - 5 -T</w:t>
            </w:r>
          </w:p>
        </w:tc>
        <w:tc>
          <w:tcPr>
            <w:tcW w:w="0" w:type="auto"/>
            <w:tcBorders>
              <w:top w:val="nil"/>
              <w:left w:val="nil"/>
              <w:bottom w:val="single" w:sz="4" w:space="0" w:color="auto"/>
              <w:right w:val="single" w:sz="4" w:space="0" w:color="auto"/>
            </w:tcBorders>
            <w:shd w:val="clear" w:color="000000" w:fill="FFFFFF"/>
            <w:noWrap/>
            <w:vAlign w:val="center"/>
            <w:hideMark/>
          </w:tcPr>
          <w:p w14:paraId="4AAB19E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210CB890"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00112E6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2E2DE0D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31174D2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2DF4F677"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6EE8BE0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P0,5 - 6 -T</w:t>
            </w:r>
          </w:p>
        </w:tc>
        <w:tc>
          <w:tcPr>
            <w:tcW w:w="0" w:type="auto"/>
            <w:tcBorders>
              <w:top w:val="nil"/>
              <w:left w:val="nil"/>
              <w:bottom w:val="single" w:sz="4" w:space="0" w:color="auto"/>
              <w:right w:val="single" w:sz="4" w:space="0" w:color="auto"/>
            </w:tcBorders>
            <w:shd w:val="clear" w:color="000000" w:fill="FFFFFF"/>
            <w:noWrap/>
            <w:vAlign w:val="center"/>
            <w:hideMark/>
          </w:tcPr>
          <w:p w14:paraId="71CEF9DE"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2C54A612"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4673D41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649C17C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5348E13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617D0B4F" w14:textId="77777777" w:rsidTr="00304D7E">
        <w:trPr>
          <w:trHeight w:val="289"/>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99FF3E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P0,5 - 7 -T</w:t>
            </w:r>
          </w:p>
        </w:tc>
        <w:tc>
          <w:tcPr>
            <w:tcW w:w="0" w:type="auto"/>
            <w:tcBorders>
              <w:top w:val="nil"/>
              <w:left w:val="nil"/>
              <w:bottom w:val="single" w:sz="4" w:space="0" w:color="auto"/>
              <w:right w:val="single" w:sz="4" w:space="0" w:color="auto"/>
            </w:tcBorders>
            <w:shd w:val="clear" w:color="000000" w:fill="FFFFFF"/>
            <w:noWrap/>
            <w:vAlign w:val="center"/>
            <w:hideMark/>
          </w:tcPr>
          <w:p w14:paraId="785C68A9"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0C281EB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7A3048E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29696C48"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4C6BDFFF"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r w:rsidR="00304D7E" w:rsidRPr="00304D7E" w14:paraId="4388CBCC" w14:textId="77777777" w:rsidTr="00304D7E">
        <w:trPr>
          <w:trHeight w:val="30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1527AF17"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BTP - P0,5 - 8 -T</w:t>
            </w:r>
          </w:p>
        </w:tc>
        <w:tc>
          <w:tcPr>
            <w:tcW w:w="0" w:type="auto"/>
            <w:tcBorders>
              <w:top w:val="nil"/>
              <w:left w:val="nil"/>
              <w:bottom w:val="single" w:sz="4" w:space="0" w:color="auto"/>
              <w:right w:val="single" w:sz="4" w:space="0" w:color="auto"/>
            </w:tcBorders>
            <w:shd w:val="clear" w:color="000000" w:fill="FFFFFF"/>
            <w:noWrap/>
            <w:vAlign w:val="center"/>
            <w:hideMark/>
          </w:tcPr>
          <w:p w14:paraId="2E74D395"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0,043</w:t>
            </w:r>
          </w:p>
        </w:tc>
        <w:tc>
          <w:tcPr>
            <w:tcW w:w="0" w:type="auto"/>
            <w:tcBorders>
              <w:top w:val="nil"/>
              <w:left w:val="nil"/>
              <w:bottom w:val="single" w:sz="4" w:space="0" w:color="auto"/>
              <w:right w:val="single" w:sz="4" w:space="0" w:color="auto"/>
            </w:tcBorders>
            <w:shd w:val="clear" w:color="000000" w:fill="FFFFFF"/>
            <w:noWrap/>
            <w:vAlign w:val="bottom"/>
            <w:hideMark/>
          </w:tcPr>
          <w:p w14:paraId="52E5C6E1"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8,617</w:t>
            </w:r>
          </w:p>
        </w:tc>
        <w:tc>
          <w:tcPr>
            <w:tcW w:w="0" w:type="auto"/>
            <w:tcBorders>
              <w:top w:val="nil"/>
              <w:left w:val="nil"/>
              <w:bottom w:val="single" w:sz="4" w:space="0" w:color="auto"/>
              <w:right w:val="single" w:sz="4" w:space="0" w:color="auto"/>
            </w:tcBorders>
            <w:shd w:val="clear" w:color="000000" w:fill="FFFFFF"/>
            <w:noWrap/>
            <w:vAlign w:val="bottom"/>
            <w:hideMark/>
          </w:tcPr>
          <w:p w14:paraId="540B9814"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3,638</w:t>
            </w:r>
          </w:p>
        </w:tc>
        <w:tc>
          <w:tcPr>
            <w:tcW w:w="0" w:type="auto"/>
            <w:tcBorders>
              <w:top w:val="nil"/>
              <w:left w:val="nil"/>
              <w:bottom w:val="single" w:sz="4" w:space="0" w:color="auto"/>
              <w:right w:val="single" w:sz="4" w:space="0" w:color="auto"/>
            </w:tcBorders>
            <w:shd w:val="clear" w:color="000000" w:fill="FFFFFF"/>
            <w:noWrap/>
            <w:vAlign w:val="bottom"/>
            <w:hideMark/>
          </w:tcPr>
          <w:p w14:paraId="5BD61826"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13,142</w:t>
            </w:r>
          </w:p>
        </w:tc>
        <w:tc>
          <w:tcPr>
            <w:tcW w:w="0" w:type="auto"/>
            <w:tcBorders>
              <w:top w:val="nil"/>
              <w:left w:val="nil"/>
              <w:bottom w:val="single" w:sz="4" w:space="0" w:color="auto"/>
              <w:right w:val="single" w:sz="8" w:space="0" w:color="auto"/>
            </w:tcBorders>
            <w:shd w:val="clear" w:color="000000" w:fill="FFFFFF"/>
            <w:noWrap/>
            <w:vAlign w:val="bottom"/>
            <w:hideMark/>
          </w:tcPr>
          <w:p w14:paraId="3F693E53" w14:textId="77777777" w:rsidR="00304D7E" w:rsidRPr="00304D7E" w:rsidRDefault="00304D7E" w:rsidP="00304D7E">
            <w:pPr>
              <w:spacing w:after="0" w:line="240" w:lineRule="auto"/>
              <w:jc w:val="center"/>
              <w:rPr>
                <w:rFonts w:ascii="Times New Roman" w:eastAsia="Times New Roman" w:hAnsi="Times New Roman" w:cs="Times New Roman"/>
                <w:color w:val="000000"/>
                <w:lang w:val="id-ID" w:eastAsia="id-ID"/>
              </w:rPr>
            </w:pPr>
            <w:r w:rsidRPr="00304D7E">
              <w:rPr>
                <w:rFonts w:ascii="Times New Roman" w:eastAsia="Times New Roman" w:hAnsi="Times New Roman" w:cs="Times New Roman"/>
                <w:color w:val="000000"/>
                <w:lang w:val="id-ID" w:eastAsia="id-ID"/>
              </w:rPr>
              <w:t>19,713</w:t>
            </w:r>
          </w:p>
        </w:tc>
      </w:tr>
    </w:tbl>
    <w:p w14:paraId="71FF1C2F" w14:textId="77777777" w:rsidR="00C661EE" w:rsidRDefault="00C661EE" w:rsidP="00B5130E">
      <w:pPr>
        <w:pStyle w:val="ListParagraph"/>
        <w:spacing w:after="0" w:line="360" w:lineRule="auto"/>
        <w:ind w:left="2340" w:firstLine="540"/>
        <w:jc w:val="both"/>
        <w:rPr>
          <w:rFonts w:ascii="Times New Roman" w:hAnsi="Times New Roman" w:cs="Times New Roman"/>
          <w:sz w:val="24"/>
          <w:szCs w:val="24"/>
        </w:rPr>
      </w:pPr>
    </w:p>
    <w:p w14:paraId="62E9376D" w14:textId="77777777" w:rsidR="00C661EE" w:rsidRPr="00C661EE" w:rsidRDefault="00C661EE" w:rsidP="00C661EE">
      <w:pPr>
        <w:spacing w:after="0" w:line="360" w:lineRule="auto"/>
        <w:jc w:val="both"/>
        <w:rPr>
          <w:rFonts w:ascii="Times New Roman" w:hAnsi="Times New Roman" w:cs="Times New Roman"/>
          <w:sz w:val="24"/>
          <w:szCs w:val="24"/>
        </w:rPr>
      </w:pPr>
    </w:p>
    <w:p w14:paraId="28003048" w14:textId="77777777" w:rsidR="00381168" w:rsidRPr="005C3C55" w:rsidRDefault="00381168" w:rsidP="00ED3876">
      <w:pPr>
        <w:pStyle w:val="Heading2"/>
        <w:numPr>
          <w:ilvl w:val="0"/>
          <w:numId w:val="87"/>
        </w:numPr>
        <w:spacing w:line="360" w:lineRule="auto"/>
        <w:ind w:left="426" w:hanging="426"/>
      </w:pPr>
      <w:bookmarkStart w:id="113" w:name="_Toc510650364"/>
      <w:r w:rsidRPr="005C3C55">
        <w:t xml:space="preserve">Pengujian Nilai </w:t>
      </w:r>
      <w:r w:rsidRPr="005C3C55">
        <w:rPr>
          <w:i/>
        </w:rPr>
        <w:t>Slump</w:t>
      </w:r>
      <w:bookmarkEnd w:id="113"/>
    </w:p>
    <w:p w14:paraId="2A491246" w14:textId="77777777" w:rsidR="00381168" w:rsidRDefault="00381168" w:rsidP="00381168">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szCs w:val="24"/>
        </w:rPr>
        <w:t xml:space="preserve">Pengujian nilai </w:t>
      </w:r>
      <w:r>
        <w:rPr>
          <w:rFonts w:ascii="Times New Roman" w:hAnsi="Times New Roman" w:cs="Times New Roman"/>
          <w:i/>
          <w:sz w:val="24"/>
          <w:szCs w:val="24"/>
        </w:rPr>
        <w:t>slump</w:t>
      </w:r>
      <w:r>
        <w:rPr>
          <w:rFonts w:ascii="Times New Roman" w:hAnsi="Times New Roman" w:cs="Times New Roman"/>
          <w:sz w:val="24"/>
          <w:szCs w:val="24"/>
        </w:rPr>
        <w:t xml:space="preserve"> bertujuan untuk mengetahui </w:t>
      </w:r>
      <w:r>
        <w:rPr>
          <w:rFonts w:ascii="Times New Roman" w:hAnsi="Times New Roman" w:cs="Times New Roman"/>
          <w:i/>
          <w:sz w:val="24"/>
          <w:szCs w:val="24"/>
        </w:rPr>
        <w:t xml:space="preserve">workability </w:t>
      </w:r>
      <w:r>
        <w:rPr>
          <w:rFonts w:ascii="Times New Roman" w:hAnsi="Times New Roman" w:cs="Times New Roman"/>
          <w:sz w:val="24"/>
          <w:szCs w:val="24"/>
        </w:rPr>
        <w:t xml:space="preserve">pada beton. Semakin besar nilai </w:t>
      </w:r>
      <w:r>
        <w:rPr>
          <w:rFonts w:ascii="Times New Roman" w:hAnsi="Times New Roman" w:cs="Times New Roman"/>
          <w:i/>
          <w:sz w:val="24"/>
          <w:szCs w:val="24"/>
        </w:rPr>
        <w:t xml:space="preserve">slump </w:t>
      </w:r>
      <w:r>
        <w:rPr>
          <w:rFonts w:ascii="Times New Roman" w:hAnsi="Times New Roman" w:cs="Times New Roman"/>
          <w:sz w:val="24"/>
          <w:szCs w:val="24"/>
        </w:rPr>
        <w:t>berarti semakin encer dan mudah dikerjakan. Beton Segar yang baik</w:t>
      </w:r>
      <w:r w:rsidR="00614DC0">
        <w:rPr>
          <w:rFonts w:ascii="Times New Roman" w:hAnsi="Times New Roman" w:cs="Times New Roman"/>
          <w:sz w:val="24"/>
          <w:szCs w:val="24"/>
        </w:rPr>
        <w:t xml:space="preserve"> adalah</w:t>
      </w:r>
      <w:r>
        <w:rPr>
          <w:rFonts w:ascii="Times New Roman" w:hAnsi="Times New Roman" w:cs="Times New Roman"/>
          <w:sz w:val="24"/>
          <w:szCs w:val="24"/>
        </w:rPr>
        <w:t xml:space="preserve"> </w:t>
      </w:r>
      <w:r w:rsidR="00614DC0">
        <w:rPr>
          <w:rFonts w:ascii="Times New Roman" w:hAnsi="Times New Roman" w:cs="Times New Roman"/>
          <w:sz w:val="24"/>
          <w:lang w:val="id-ID"/>
        </w:rPr>
        <w:t xml:space="preserve">beton yang mudah dalam pengerjaannya, tidak mengalami </w:t>
      </w:r>
      <w:r w:rsidR="00614DC0" w:rsidRPr="002F6697">
        <w:rPr>
          <w:rFonts w:ascii="Times New Roman" w:hAnsi="Times New Roman" w:cs="Times New Roman"/>
          <w:i/>
          <w:sz w:val="24"/>
          <w:lang w:val="id-ID"/>
        </w:rPr>
        <w:t>segregasi</w:t>
      </w:r>
      <w:r w:rsidR="00614DC0">
        <w:rPr>
          <w:rFonts w:ascii="Times New Roman" w:hAnsi="Times New Roman" w:cs="Times New Roman"/>
          <w:i/>
          <w:sz w:val="24"/>
          <w:lang w:val="id-ID"/>
        </w:rPr>
        <w:t xml:space="preserve"> </w:t>
      </w:r>
      <w:r w:rsidR="00614DC0">
        <w:rPr>
          <w:rFonts w:ascii="Times New Roman" w:hAnsi="Times New Roman" w:cs="Times New Roman"/>
          <w:sz w:val="24"/>
          <w:lang w:val="id-ID"/>
        </w:rPr>
        <w:t xml:space="preserve">(pemisahan kerikil dari adukan), dan </w:t>
      </w:r>
      <w:r w:rsidR="00614DC0">
        <w:rPr>
          <w:rFonts w:ascii="Times New Roman" w:hAnsi="Times New Roman" w:cs="Times New Roman"/>
          <w:i/>
          <w:sz w:val="24"/>
          <w:lang w:val="id-ID"/>
        </w:rPr>
        <w:t xml:space="preserve">bleeding </w:t>
      </w:r>
      <w:r w:rsidR="00614DC0" w:rsidRPr="00FC4B8C">
        <w:rPr>
          <w:rFonts w:ascii="Times New Roman" w:hAnsi="Times New Roman" w:cs="Times New Roman"/>
          <w:sz w:val="24"/>
          <w:lang w:val="id-ID"/>
        </w:rPr>
        <w:t>(pemisahan</w:t>
      </w:r>
      <w:r w:rsidR="00614DC0">
        <w:rPr>
          <w:rFonts w:ascii="Times New Roman" w:hAnsi="Times New Roman" w:cs="Times New Roman"/>
          <w:sz w:val="24"/>
          <w:lang w:val="id-ID"/>
        </w:rPr>
        <w:t xml:space="preserve"> air dan semen dari adukan).</w:t>
      </w:r>
      <w:r w:rsidR="00614DC0">
        <w:rPr>
          <w:rFonts w:ascii="Times New Roman" w:hAnsi="Times New Roman" w:cs="Times New Roman"/>
          <w:sz w:val="24"/>
        </w:rPr>
        <w:t xml:space="preserve"> Hasil Pengujian nilai </w:t>
      </w:r>
      <w:r w:rsidR="00614DC0">
        <w:rPr>
          <w:rFonts w:ascii="Times New Roman" w:hAnsi="Times New Roman" w:cs="Times New Roman"/>
          <w:i/>
          <w:sz w:val="24"/>
        </w:rPr>
        <w:t>slump</w:t>
      </w:r>
      <w:r w:rsidR="00614DC0">
        <w:rPr>
          <w:rFonts w:ascii="Times New Roman" w:hAnsi="Times New Roman" w:cs="Times New Roman"/>
          <w:sz w:val="24"/>
        </w:rPr>
        <w:t xml:space="preserve"> dapat dilihat pada Tabel 5.1</w:t>
      </w:r>
      <w:r w:rsidR="00EA28C0">
        <w:rPr>
          <w:rFonts w:ascii="Times New Roman" w:hAnsi="Times New Roman" w:cs="Times New Roman"/>
          <w:sz w:val="24"/>
        </w:rPr>
        <w:t>8</w:t>
      </w:r>
      <w:r w:rsidR="00E56A5B">
        <w:rPr>
          <w:rFonts w:ascii="Times New Roman" w:hAnsi="Times New Roman" w:cs="Times New Roman"/>
          <w:sz w:val="24"/>
        </w:rPr>
        <w:t xml:space="preserve"> dan Gambar 5.10</w:t>
      </w:r>
      <w:r w:rsidR="007D4062">
        <w:rPr>
          <w:rFonts w:ascii="Times New Roman" w:hAnsi="Times New Roman" w:cs="Times New Roman"/>
          <w:sz w:val="24"/>
        </w:rPr>
        <w:t>.</w:t>
      </w:r>
    </w:p>
    <w:p w14:paraId="504ED248" w14:textId="77777777" w:rsidR="00EA28C0" w:rsidRDefault="00EA28C0" w:rsidP="00FF54FE">
      <w:pPr>
        <w:pStyle w:val="ListParagraph"/>
        <w:spacing w:after="0" w:line="240" w:lineRule="auto"/>
        <w:ind w:left="0" w:firstLine="567"/>
        <w:jc w:val="both"/>
        <w:rPr>
          <w:rFonts w:ascii="Times New Roman" w:hAnsi="Times New Roman" w:cs="Times New Roman"/>
          <w:sz w:val="24"/>
        </w:rPr>
      </w:pPr>
    </w:p>
    <w:p w14:paraId="7AE5FF9A" w14:textId="793CF001" w:rsidR="00614DC0" w:rsidRPr="00B93914" w:rsidRDefault="00B93914" w:rsidP="00B93914">
      <w:pPr>
        <w:pStyle w:val="Caption"/>
      </w:pPr>
      <w:bookmarkStart w:id="114" w:name="_Toc511159751"/>
      <w:r w:rsidRPr="00B93914">
        <w:t>Tabel 5.</w:t>
      </w:r>
      <w:r w:rsidRPr="00B93914">
        <w:fldChar w:fldCharType="begin"/>
      </w:r>
      <w:r w:rsidRPr="00B93914">
        <w:instrText xml:space="preserve"> SEQ Tabel_5. \* ARABIC </w:instrText>
      </w:r>
      <w:r w:rsidRPr="00B93914">
        <w:fldChar w:fldCharType="separate"/>
      </w:r>
      <w:r w:rsidR="003E604A">
        <w:rPr>
          <w:noProof/>
        </w:rPr>
        <w:t>18</w:t>
      </w:r>
      <w:r w:rsidRPr="00B93914">
        <w:fldChar w:fldCharType="end"/>
      </w:r>
      <w:r w:rsidRPr="00B93914">
        <w:t xml:space="preserve"> </w:t>
      </w:r>
      <w:r w:rsidR="0002193B" w:rsidRPr="00B93914">
        <w:rPr>
          <w:rFonts w:cs="Times New Roman"/>
        </w:rPr>
        <w:t xml:space="preserve">Nilai </w:t>
      </w:r>
      <w:r w:rsidR="0002193B" w:rsidRPr="00B93914">
        <w:rPr>
          <w:rFonts w:cs="Times New Roman"/>
          <w:i/>
        </w:rPr>
        <w:t xml:space="preserve">slump </w:t>
      </w:r>
      <w:r w:rsidR="0002193B" w:rsidRPr="00B93914">
        <w:rPr>
          <w:rFonts w:cs="Times New Roman"/>
        </w:rPr>
        <w:t xml:space="preserve">Beton Normal dan Beton dengan </w:t>
      </w:r>
      <w:r w:rsidR="003434B4" w:rsidRPr="00B93914">
        <w:rPr>
          <w:rFonts w:cs="Times New Roman"/>
        </w:rPr>
        <w:t>B</w:t>
      </w:r>
      <w:r w:rsidR="0002193B" w:rsidRPr="00B93914">
        <w:rPr>
          <w:rFonts w:cs="Times New Roman"/>
        </w:rPr>
        <w:t xml:space="preserve">ahan Tambah </w:t>
      </w:r>
      <w:r w:rsidR="00DF225E" w:rsidRPr="00B93914">
        <w:rPr>
          <w:rFonts w:cs="Times New Roman"/>
          <w:i/>
          <w:szCs w:val="24"/>
          <w:lang w:val="id-ID"/>
        </w:rPr>
        <w:t>Plastocrete® RT6 Plus</w:t>
      </w:r>
      <w:r w:rsidR="00DF225E" w:rsidRPr="00B93914">
        <w:rPr>
          <w:rFonts w:cs="Times New Roman"/>
          <w:szCs w:val="24"/>
        </w:rPr>
        <w:t xml:space="preserve">  </w:t>
      </w:r>
      <w:r w:rsidR="0088225E" w:rsidRPr="00B93914">
        <w:rPr>
          <w:rFonts w:cs="Times New Roman"/>
        </w:rPr>
        <w:t>0,5%</w:t>
      </w:r>
      <w:bookmarkEnd w:id="114"/>
    </w:p>
    <w:tbl>
      <w:tblPr>
        <w:tblW w:w="4700" w:type="dxa"/>
        <w:jc w:val="center"/>
        <w:tblLook w:val="04A0" w:firstRow="1" w:lastRow="0" w:firstColumn="1" w:lastColumn="0" w:noHBand="0" w:noVBand="1"/>
      </w:tblPr>
      <w:tblGrid>
        <w:gridCol w:w="1360"/>
        <w:gridCol w:w="1360"/>
        <w:gridCol w:w="1980"/>
      </w:tblGrid>
      <w:tr w:rsidR="00614DC0" w:rsidRPr="00614DC0" w14:paraId="02D7991B" w14:textId="77777777" w:rsidTr="00614DC0">
        <w:trPr>
          <w:trHeight w:val="300"/>
          <w:jc w:val="center"/>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BA2EA" w14:textId="77777777" w:rsidR="00614DC0" w:rsidRPr="00905ECF" w:rsidRDefault="00614DC0" w:rsidP="00614DC0">
            <w:pPr>
              <w:spacing w:after="0" w:line="240" w:lineRule="auto"/>
              <w:jc w:val="center"/>
              <w:rPr>
                <w:rFonts w:ascii="Times New Roman" w:eastAsia="Times New Roman" w:hAnsi="Times New Roman" w:cs="Times New Roman"/>
                <w:b/>
                <w:color w:val="000000"/>
                <w:sz w:val="21"/>
                <w:szCs w:val="21"/>
              </w:rPr>
            </w:pPr>
            <w:r w:rsidRPr="00905ECF">
              <w:rPr>
                <w:rFonts w:ascii="Times New Roman" w:eastAsia="Times New Roman" w:hAnsi="Times New Roman" w:cs="Times New Roman"/>
                <w:b/>
                <w:color w:val="000000"/>
                <w:sz w:val="21"/>
                <w:szCs w:val="21"/>
              </w:rPr>
              <w:t xml:space="preserve">Adukan </w:t>
            </w:r>
          </w:p>
        </w:tc>
        <w:tc>
          <w:tcPr>
            <w:tcW w:w="3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BF5E178" w14:textId="77777777" w:rsidR="00614DC0" w:rsidRPr="00905ECF" w:rsidRDefault="00614DC0" w:rsidP="00614DC0">
            <w:pPr>
              <w:spacing w:after="0" w:line="240" w:lineRule="auto"/>
              <w:jc w:val="center"/>
              <w:rPr>
                <w:rFonts w:ascii="Times New Roman" w:eastAsia="Times New Roman" w:hAnsi="Times New Roman" w:cs="Times New Roman"/>
                <w:b/>
                <w:color w:val="000000"/>
                <w:sz w:val="21"/>
                <w:szCs w:val="21"/>
              </w:rPr>
            </w:pPr>
            <w:r w:rsidRPr="00905ECF">
              <w:rPr>
                <w:rFonts w:ascii="Times New Roman" w:eastAsia="Times New Roman" w:hAnsi="Times New Roman" w:cs="Times New Roman"/>
                <w:b/>
                <w:color w:val="000000"/>
                <w:sz w:val="21"/>
                <w:szCs w:val="21"/>
              </w:rPr>
              <w:t xml:space="preserve">Nilai </w:t>
            </w:r>
            <w:r w:rsidRPr="00905ECF">
              <w:rPr>
                <w:rFonts w:ascii="Times New Roman" w:eastAsia="Times New Roman" w:hAnsi="Times New Roman" w:cs="Times New Roman"/>
                <w:b/>
                <w:i/>
                <w:iCs/>
                <w:color w:val="000000"/>
                <w:sz w:val="21"/>
                <w:szCs w:val="21"/>
              </w:rPr>
              <w:t>slump</w:t>
            </w:r>
          </w:p>
        </w:tc>
      </w:tr>
      <w:tr w:rsidR="00614DC0" w:rsidRPr="00614DC0" w14:paraId="6CFADC74" w14:textId="77777777" w:rsidTr="00614DC0">
        <w:trPr>
          <w:trHeight w:val="450"/>
          <w:jc w:val="center"/>
        </w:trPr>
        <w:tc>
          <w:tcPr>
            <w:tcW w:w="1360" w:type="dxa"/>
            <w:vMerge/>
            <w:tcBorders>
              <w:top w:val="single" w:sz="4" w:space="0" w:color="auto"/>
              <w:left w:val="single" w:sz="4" w:space="0" w:color="auto"/>
              <w:bottom w:val="single" w:sz="4" w:space="0" w:color="auto"/>
              <w:right w:val="single" w:sz="4" w:space="0" w:color="auto"/>
            </w:tcBorders>
            <w:vAlign w:val="center"/>
            <w:hideMark/>
          </w:tcPr>
          <w:p w14:paraId="2419527D" w14:textId="77777777" w:rsidR="00614DC0" w:rsidRPr="00905ECF" w:rsidRDefault="00614DC0" w:rsidP="00614DC0">
            <w:pPr>
              <w:spacing w:after="0" w:line="240" w:lineRule="auto"/>
              <w:rPr>
                <w:rFonts w:ascii="Times New Roman" w:eastAsia="Times New Roman" w:hAnsi="Times New Roman" w:cs="Times New Roman"/>
                <w:b/>
                <w:color w:val="000000"/>
                <w:sz w:val="21"/>
                <w:szCs w:val="21"/>
              </w:rPr>
            </w:pP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7A7E494B" w14:textId="77777777" w:rsidR="00614DC0" w:rsidRPr="00905ECF" w:rsidRDefault="00614DC0" w:rsidP="00614DC0">
            <w:pPr>
              <w:spacing w:after="0" w:line="240" w:lineRule="auto"/>
              <w:jc w:val="center"/>
              <w:rPr>
                <w:rFonts w:ascii="Times New Roman" w:eastAsia="Times New Roman" w:hAnsi="Times New Roman" w:cs="Times New Roman"/>
                <w:b/>
                <w:color w:val="000000"/>
                <w:sz w:val="21"/>
                <w:szCs w:val="21"/>
              </w:rPr>
            </w:pPr>
            <w:r w:rsidRPr="00905ECF">
              <w:rPr>
                <w:rFonts w:ascii="Times New Roman" w:eastAsia="Times New Roman" w:hAnsi="Times New Roman" w:cs="Times New Roman"/>
                <w:b/>
                <w:color w:val="000000"/>
                <w:sz w:val="21"/>
                <w:szCs w:val="21"/>
              </w:rPr>
              <w:t>Beton Normal</w:t>
            </w:r>
            <w:r w:rsidR="004D1A45" w:rsidRPr="00905ECF">
              <w:rPr>
                <w:rFonts w:ascii="Times New Roman" w:eastAsia="Times New Roman" w:hAnsi="Times New Roman" w:cs="Times New Roman"/>
                <w:b/>
                <w:color w:val="000000"/>
                <w:sz w:val="21"/>
                <w:szCs w:val="21"/>
              </w:rPr>
              <w:t xml:space="preserve"> (cm)</w:t>
            </w:r>
          </w:p>
        </w:tc>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14:paraId="59CEC8D1" w14:textId="77777777" w:rsidR="00614DC0" w:rsidRPr="00905ECF" w:rsidRDefault="00614DC0" w:rsidP="00614DC0">
            <w:pPr>
              <w:spacing w:after="0" w:line="240" w:lineRule="auto"/>
              <w:jc w:val="center"/>
              <w:rPr>
                <w:rFonts w:ascii="Times New Roman" w:eastAsia="Times New Roman" w:hAnsi="Times New Roman" w:cs="Times New Roman"/>
                <w:b/>
                <w:iCs/>
                <w:color w:val="000000"/>
                <w:sz w:val="21"/>
                <w:szCs w:val="21"/>
              </w:rPr>
            </w:pPr>
            <w:r w:rsidRPr="00905ECF">
              <w:rPr>
                <w:rFonts w:ascii="Times New Roman" w:eastAsia="Times New Roman" w:hAnsi="Times New Roman" w:cs="Times New Roman"/>
                <w:b/>
                <w:color w:val="000000"/>
                <w:sz w:val="21"/>
                <w:szCs w:val="21"/>
              </w:rPr>
              <w:t xml:space="preserve">Beton dengan </w:t>
            </w:r>
            <w:r w:rsidR="00DF225E" w:rsidRPr="00905ECF">
              <w:rPr>
                <w:rFonts w:ascii="Times New Roman" w:hAnsi="Times New Roman" w:cs="Times New Roman"/>
                <w:b/>
                <w:i/>
                <w:sz w:val="24"/>
                <w:szCs w:val="24"/>
                <w:lang w:val="id-ID"/>
              </w:rPr>
              <w:t xml:space="preserve">Plastocrete® RT6 </w:t>
            </w:r>
            <w:r w:rsidR="0088225E" w:rsidRPr="00905ECF">
              <w:rPr>
                <w:rFonts w:ascii="Times New Roman" w:eastAsia="Times New Roman" w:hAnsi="Times New Roman" w:cs="Times New Roman"/>
                <w:b/>
                <w:i/>
                <w:iCs/>
                <w:color w:val="000000"/>
                <w:sz w:val="21"/>
                <w:szCs w:val="21"/>
              </w:rPr>
              <w:t>0,5%</w:t>
            </w:r>
            <w:r w:rsidR="0002193B" w:rsidRPr="00905ECF">
              <w:rPr>
                <w:rFonts w:ascii="Times New Roman" w:eastAsia="Times New Roman" w:hAnsi="Times New Roman" w:cs="Times New Roman"/>
                <w:b/>
                <w:i/>
                <w:iCs/>
                <w:color w:val="000000"/>
                <w:sz w:val="21"/>
                <w:szCs w:val="21"/>
              </w:rPr>
              <w:t xml:space="preserve"> </w:t>
            </w:r>
            <w:r w:rsidR="0002193B" w:rsidRPr="00905ECF">
              <w:rPr>
                <w:rFonts w:ascii="Times New Roman" w:eastAsia="Times New Roman" w:hAnsi="Times New Roman" w:cs="Times New Roman"/>
                <w:b/>
                <w:iCs/>
                <w:color w:val="000000"/>
                <w:sz w:val="21"/>
                <w:szCs w:val="21"/>
              </w:rPr>
              <w:t>dengan pengurangan air 7%</w:t>
            </w:r>
            <w:r w:rsidR="004D1A45" w:rsidRPr="00905ECF">
              <w:rPr>
                <w:rFonts w:ascii="Times New Roman" w:eastAsia="Times New Roman" w:hAnsi="Times New Roman" w:cs="Times New Roman"/>
                <w:b/>
                <w:iCs/>
                <w:color w:val="000000"/>
                <w:sz w:val="21"/>
                <w:szCs w:val="21"/>
              </w:rPr>
              <w:t xml:space="preserve"> (cm)</w:t>
            </w:r>
          </w:p>
        </w:tc>
      </w:tr>
      <w:tr w:rsidR="00614DC0" w:rsidRPr="00614DC0" w14:paraId="1C40582C" w14:textId="77777777" w:rsidTr="00614DC0">
        <w:trPr>
          <w:trHeight w:val="450"/>
          <w:jc w:val="center"/>
        </w:trPr>
        <w:tc>
          <w:tcPr>
            <w:tcW w:w="1360" w:type="dxa"/>
            <w:vMerge/>
            <w:tcBorders>
              <w:top w:val="single" w:sz="4" w:space="0" w:color="auto"/>
              <w:left w:val="single" w:sz="4" w:space="0" w:color="auto"/>
              <w:bottom w:val="single" w:sz="4" w:space="0" w:color="auto"/>
              <w:right w:val="single" w:sz="4" w:space="0" w:color="auto"/>
            </w:tcBorders>
            <w:vAlign w:val="center"/>
            <w:hideMark/>
          </w:tcPr>
          <w:p w14:paraId="6EE848DF" w14:textId="77777777" w:rsidR="00614DC0" w:rsidRPr="00614DC0" w:rsidRDefault="00614DC0" w:rsidP="00614DC0">
            <w:pPr>
              <w:spacing w:after="0" w:line="240" w:lineRule="auto"/>
              <w:rPr>
                <w:rFonts w:ascii="Times New Roman" w:eastAsia="Times New Roman" w:hAnsi="Times New Roman" w:cs="Times New Roman"/>
                <w:color w:val="000000"/>
                <w:sz w:val="21"/>
                <w:szCs w:val="21"/>
              </w:rPr>
            </w:pPr>
          </w:p>
        </w:tc>
        <w:tc>
          <w:tcPr>
            <w:tcW w:w="1360" w:type="dxa"/>
            <w:vMerge/>
            <w:tcBorders>
              <w:top w:val="nil"/>
              <w:left w:val="single" w:sz="4" w:space="0" w:color="auto"/>
              <w:bottom w:val="single" w:sz="4" w:space="0" w:color="auto"/>
              <w:right w:val="single" w:sz="4" w:space="0" w:color="auto"/>
            </w:tcBorders>
            <w:vAlign w:val="center"/>
            <w:hideMark/>
          </w:tcPr>
          <w:p w14:paraId="6040813B" w14:textId="77777777" w:rsidR="00614DC0" w:rsidRPr="00614DC0" w:rsidRDefault="00614DC0" w:rsidP="00614DC0">
            <w:pPr>
              <w:spacing w:after="0" w:line="240" w:lineRule="auto"/>
              <w:rPr>
                <w:rFonts w:ascii="Times New Roman" w:eastAsia="Times New Roman" w:hAnsi="Times New Roman" w:cs="Times New Roman"/>
                <w:color w:val="000000"/>
                <w:sz w:val="21"/>
                <w:szCs w:val="21"/>
              </w:rPr>
            </w:pPr>
          </w:p>
        </w:tc>
        <w:tc>
          <w:tcPr>
            <w:tcW w:w="1980" w:type="dxa"/>
            <w:vMerge/>
            <w:tcBorders>
              <w:top w:val="nil"/>
              <w:left w:val="single" w:sz="4" w:space="0" w:color="auto"/>
              <w:bottom w:val="single" w:sz="4" w:space="0" w:color="auto"/>
              <w:right w:val="single" w:sz="4" w:space="0" w:color="auto"/>
            </w:tcBorders>
            <w:vAlign w:val="center"/>
            <w:hideMark/>
          </w:tcPr>
          <w:p w14:paraId="25AA95C4" w14:textId="77777777" w:rsidR="00614DC0" w:rsidRPr="00614DC0" w:rsidRDefault="00614DC0" w:rsidP="00614DC0">
            <w:pPr>
              <w:spacing w:after="0" w:line="240" w:lineRule="auto"/>
              <w:rPr>
                <w:rFonts w:ascii="Times New Roman" w:eastAsia="Times New Roman" w:hAnsi="Times New Roman" w:cs="Times New Roman"/>
                <w:i/>
                <w:iCs/>
                <w:color w:val="000000"/>
                <w:sz w:val="21"/>
                <w:szCs w:val="21"/>
              </w:rPr>
            </w:pPr>
          </w:p>
        </w:tc>
      </w:tr>
      <w:tr w:rsidR="00614DC0" w:rsidRPr="00614DC0" w14:paraId="3E433674"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B834CE6"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w:t>
            </w:r>
          </w:p>
        </w:tc>
        <w:tc>
          <w:tcPr>
            <w:tcW w:w="1360" w:type="dxa"/>
            <w:tcBorders>
              <w:top w:val="nil"/>
              <w:left w:val="nil"/>
              <w:bottom w:val="single" w:sz="4" w:space="0" w:color="auto"/>
              <w:right w:val="single" w:sz="4" w:space="0" w:color="auto"/>
            </w:tcBorders>
            <w:shd w:val="clear" w:color="auto" w:fill="auto"/>
            <w:noWrap/>
            <w:vAlign w:val="bottom"/>
            <w:hideMark/>
          </w:tcPr>
          <w:p w14:paraId="272A073F"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10</w:t>
            </w:r>
          </w:p>
        </w:tc>
        <w:tc>
          <w:tcPr>
            <w:tcW w:w="1980" w:type="dxa"/>
            <w:tcBorders>
              <w:top w:val="nil"/>
              <w:left w:val="nil"/>
              <w:bottom w:val="single" w:sz="4" w:space="0" w:color="auto"/>
              <w:right w:val="single" w:sz="4" w:space="0" w:color="auto"/>
            </w:tcBorders>
            <w:shd w:val="clear" w:color="auto" w:fill="auto"/>
            <w:noWrap/>
            <w:vAlign w:val="bottom"/>
            <w:hideMark/>
          </w:tcPr>
          <w:p w14:paraId="1264C0C0"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12</w:t>
            </w:r>
          </w:p>
        </w:tc>
      </w:tr>
      <w:tr w:rsidR="00614DC0" w:rsidRPr="00614DC0" w14:paraId="403D3C66" w14:textId="77777777" w:rsidTr="00614DC0">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338CDC87"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2</w:t>
            </w:r>
          </w:p>
        </w:tc>
        <w:tc>
          <w:tcPr>
            <w:tcW w:w="1360" w:type="dxa"/>
            <w:tcBorders>
              <w:top w:val="nil"/>
              <w:left w:val="nil"/>
              <w:bottom w:val="single" w:sz="4" w:space="0" w:color="auto"/>
              <w:right w:val="single" w:sz="4" w:space="0" w:color="auto"/>
            </w:tcBorders>
            <w:shd w:val="clear" w:color="auto" w:fill="auto"/>
            <w:noWrap/>
            <w:vAlign w:val="bottom"/>
            <w:hideMark/>
          </w:tcPr>
          <w:p w14:paraId="3DF4FF75"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11</w:t>
            </w:r>
          </w:p>
        </w:tc>
        <w:tc>
          <w:tcPr>
            <w:tcW w:w="1980" w:type="dxa"/>
            <w:tcBorders>
              <w:top w:val="nil"/>
              <w:left w:val="nil"/>
              <w:bottom w:val="single" w:sz="4" w:space="0" w:color="auto"/>
              <w:right w:val="single" w:sz="4" w:space="0" w:color="auto"/>
            </w:tcBorders>
            <w:shd w:val="clear" w:color="auto" w:fill="auto"/>
            <w:noWrap/>
            <w:vAlign w:val="bottom"/>
            <w:hideMark/>
          </w:tcPr>
          <w:p w14:paraId="7AF9123A"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11</w:t>
            </w:r>
          </w:p>
        </w:tc>
      </w:tr>
      <w:tr w:rsidR="00614DC0" w:rsidRPr="00614DC0" w14:paraId="3AF01BCA"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842DC51"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3</w:t>
            </w:r>
          </w:p>
        </w:tc>
        <w:tc>
          <w:tcPr>
            <w:tcW w:w="1360" w:type="dxa"/>
            <w:tcBorders>
              <w:top w:val="nil"/>
              <w:left w:val="nil"/>
              <w:bottom w:val="single" w:sz="4" w:space="0" w:color="auto"/>
              <w:right w:val="single" w:sz="4" w:space="0" w:color="auto"/>
            </w:tcBorders>
            <w:shd w:val="clear" w:color="auto" w:fill="auto"/>
            <w:noWrap/>
            <w:vAlign w:val="bottom"/>
            <w:hideMark/>
          </w:tcPr>
          <w:p w14:paraId="080AB8F1"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8</w:t>
            </w:r>
          </w:p>
        </w:tc>
        <w:tc>
          <w:tcPr>
            <w:tcW w:w="1980" w:type="dxa"/>
            <w:tcBorders>
              <w:top w:val="nil"/>
              <w:left w:val="nil"/>
              <w:bottom w:val="single" w:sz="4" w:space="0" w:color="auto"/>
              <w:right w:val="single" w:sz="4" w:space="0" w:color="auto"/>
            </w:tcBorders>
            <w:shd w:val="clear" w:color="auto" w:fill="auto"/>
            <w:noWrap/>
            <w:vAlign w:val="bottom"/>
            <w:hideMark/>
          </w:tcPr>
          <w:p w14:paraId="1E659ACB"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15</w:t>
            </w:r>
          </w:p>
        </w:tc>
      </w:tr>
      <w:tr w:rsidR="00614DC0" w:rsidRPr="00614DC0" w14:paraId="1776EC44"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866D725"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4</w:t>
            </w:r>
          </w:p>
        </w:tc>
        <w:tc>
          <w:tcPr>
            <w:tcW w:w="1360" w:type="dxa"/>
            <w:tcBorders>
              <w:top w:val="nil"/>
              <w:left w:val="nil"/>
              <w:bottom w:val="single" w:sz="4" w:space="0" w:color="auto"/>
              <w:right w:val="single" w:sz="4" w:space="0" w:color="auto"/>
            </w:tcBorders>
            <w:shd w:val="clear" w:color="auto" w:fill="auto"/>
            <w:noWrap/>
            <w:vAlign w:val="bottom"/>
            <w:hideMark/>
          </w:tcPr>
          <w:p w14:paraId="0C587A37"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10</w:t>
            </w:r>
          </w:p>
        </w:tc>
        <w:tc>
          <w:tcPr>
            <w:tcW w:w="1980" w:type="dxa"/>
            <w:tcBorders>
              <w:top w:val="nil"/>
              <w:left w:val="nil"/>
              <w:bottom w:val="single" w:sz="4" w:space="0" w:color="auto"/>
              <w:right w:val="single" w:sz="4" w:space="0" w:color="auto"/>
            </w:tcBorders>
            <w:shd w:val="clear" w:color="auto" w:fill="auto"/>
            <w:noWrap/>
            <w:vAlign w:val="bottom"/>
            <w:hideMark/>
          </w:tcPr>
          <w:p w14:paraId="3955464E"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9</w:t>
            </w:r>
          </w:p>
        </w:tc>
      </w:tr>
      <w:tr w:rsidR="00614DC0" w:rsidRPr="00614DC0" w14:paraId="5C8942C4"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8529C95"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5</w:t>
            </w:r>
          </w:p>
        </w:tc>
        <w:tc>
          <w:tcPr>
            <w:tcW w:w="1360" w:type="dxa"/>
            <w:tcBorders>
              <w:top w:val="nil"/>
              <w:left w:val="nil"/>
              <w:bottom w:val="single" w:sz="4" w:space="0" w:color="auto"/>
              <w:right w:val="single" w:sz="4" w:space="0" w:color="auto"/>
            </w:tcBorders>
            <w:shd w:val="clear" w:color="auto" w:fill="auto"/>
            <w:noWrap/>
            <w:vAlign w:val="bottom"/>
            <w:hideMark/>
          </w:tcPr>
          <w:p w14:paraId="244DDC98"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9</w:t>
            </w:r>
          </w:p>
        </w:tc>
        <w:tc>
          <w:tcPr>
            <w:tcW w:w="1980" w:type="dxa"/>
            <w:tcBorders>
              <w:top w:val="nil"/>
              <w:left w:val="nil"/>
              <w:bottom w:val="single" w:sz="4" w:space="0" w:color="auto"/>
              <w:right w:val="single" w:sz="4" w:space="0" w:color="auto"/>
            </w:tcBorders>
            <w:shd w:val="clear" w:color="auto" w:fill="auto"/>
            <w:noWrap/>
            <w:vAlign w:val="bottom"/>
            <w:hideMark/>
          </w:tcPr>
          <w:p w14:paraId="5A146C3D"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12</w:t>
            </w:r>
          </w:p>
        </w:tc>
      </w:tr>
      <w:tr w:rsidR="00614DC0" w:rsidRPr="00614DC0" w14:paraId="2A3516F2"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8D3348B"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6</w:t>
            </w:r>
          </w:p>
        </w:tc>
        <w:tc>
          <w:tcPr>
            <w:tcW w:w="1360" w:type="dxa"/>
            <w:tcBorders>
              <w:top w:val="nil"/>
              <w:left w:val="nil"/>
              <w:bottom w:val="single" w:sz="4" w:space="0" w:color="auto"/>
              <w:right w:val="single" w:sz="4" w:space="0" w:color="auto"/>
            </w:tcBorders>
            <w:shd w:val="clear" w:color="auto" w:fill="auto"/>
            <w:noWrap/>
            <w:vAlign w:val="bottom"/>
            <w:hideMark/>
          </w:tcPr>
          <w:p w14:paraId="79937C14"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10,5</w:t>
            </w:r>
          </w:p>
        </w:tc>
        <w:tc>
          <w:tcPr>
            <w:tcW w:w="1980" w:type="dxa"/>
            <w:tcBorders>
              <w:top w:val="nil"/>
              <w:left w:val="nil"/>
              <w:bottom w:val="single" w:sz="4" w:space="0" w:color="auto"/>
              <w:right w:val="single" w:sz="4" w:space="0" w:color="auto"/>
            </w:tcBorders>
            <w:shd w:val="clear" w:color="auto" w:fill="auto"/>
            <w:noWrap/>
            <w:vAlign w:val="bottom"/>
            <w:hideMark/>
          </w:tcPr>
          <w:p w14:paraId="2A0C0553"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11,5</w:t>
            </w:r>
          </w:p>
        </w:tc>
      </w:tr>
      <w:tr w:rsidR="00614DC0" w:rsidRPr="00614DC0" w14:paraId="3C5E1C24"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1BE1AEE"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7</w:t>
            </w:r>
          </w:p>
        </w:tc>
        <w:tc>
          <w:tcPr>
            <w:tcW w:w="1360" w:type="dxa"/>
            <w:tcBorders>
              <w:top w:val="nil"/>
              <w:left w:val="nil"/>
              <w:bottom w:val="single" w:sz="4" w:space="0" w:color="auto"/>
              <w:right w:val="single" w:sz="4" w:space="0" w:color="auto"/>
            </w:tcBorders>
            <w:shd w:val="clear" w:color="auto" w:fill="auto"/>
            <w:noWrap/>
            <w:vAlign w:val="bottom"/>
            <w:hideMark/>
          </w:tcPr>
          <w:p w14:paraId="051BEE36"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10</w:t>
            </w:r>
          </w:p>
        </w:tc>
        <w:tc>
          <w:tcPr>
            <w:tcW w:w="1980" w:type="dxa"/>
            <w:tcBorders>
              <w:top w:val="nil"/>
              <w:left w:val="nil"/>
              <w:bottom w:val="single" w:sz="4" w:space="0" w:color="auto"/>
              <w:right w:val="single" w:sz="4" w:space="0" w:color="auto"/>
            </w:tcBorders>
            <w:shd w:val="clear" w:color="auto" w:fill="auto"/>
            <w:noWrap/>
            <w:vAlign w:val="bottom"/>
            <w:hideMark/>
          </w:tcPr>
          <w:p w14:paraId="1B8E479D"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8</w:t>
            </w:r>
          </w:p>
        </w:tc>
      </w:tr>
      <w:tr w:rsidR="00614DC0" w:rsidRPr="00614DC0" w14:paraId="48ECA08C" w14:textId="77777777" w:rsidTr="00614DC0">
        <w:trPr>
          <w:trHeight w:val="288"/>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16A5D36"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8</w:t>
            </w:r>
          </w:p>
        </w:tc>
        <w:tc>
          <w:tcPr>
            <w:tcW w:w="1360" w:type="dxa"/>
            <w:tcBorders>
              <w:top w:val="nil"/>
              <w:left w:val="nil"/>
              <w:bottom w:val="single" w:sz="4" w:space="0" w:color="auto"/>
              <w:right w:val="single" w:sz="4" w:space="0" w:color="auto"/>
            </w:tcBorders>
            <w:shd w:val="clear" w:color="auto" w:fill="auto"/>
            <w:noWrap/>
            <w:vAlign w:val="bottom"/>
            <w:hideMark/>
          </w:tcPr>
          <w:p w14:paraId="688682B5"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9,5</w:t>
            </w:r>
          </w:p>
        </w:tc>
        <w:tc>
          <w:tcPr>
            <w:tcW w:w="1980" w:type="dxa"/>
            <w:tcBorders>
              <w:top w:val="nil"/>
              <w:left w:val="nil"/>
              <w:bottom w:val="single" w:sz="4" w:space="0" w:color="auto"/>
              <w:right w:val="single" w:sz="4" w:space="0" w:color="auto"/>
            </w:tcBorders>
            <w:shd w:val="clear" w:color="auto" w:fill="auto"/>
            <w:noWrap/>
            <w:vAlign w:val="bottom"/>
            <w:hideMark/>
          </w:tcPr>
          <w:p w14:paraId="0B514C66" w14:textId="77777777" w:rsidR="00614DC0" w:rsidRPr="00614DC0" w:rsidRDefault="00614DC0" w:rsidP="00614DC0">
            <w:pPr>
              <w:spacing w:after="0" w:line="240" w:lineRule="auto"/>
              <w:jc w:val="center"/>
              <w:rPr>
                <w:rFonts w:ascii="Times New Roman" w:eastAsia="Times New Roman" w:hAnsi="Times New Roman" w:cs="Times New Roman"/>
                <w:color w:val="000000"/>
                <w:sz w:val="21"/>
                <w:szCs w:val="21"/>
              </w:rPr>
            </w:pPr>
            <w:r w:rsidRPr="00614DC0">
              <w:rPr>
                <w:rFonts w:ascii="Times New Roman" w:eastAsia="Times New Roman" w:hAnsi="Times New Roman" w:cs="Times New Roman"/>
                <w:color w:val="000000"/>
                <w:sz w:val="21"/>
                <w:szCs w:val="21"/>
              </w:rPr>
              <w:t>9</w:t>
            </w:r>
          </w:p>
        </w:tc>
      </w:tr>
    </w:tbl>
    <w:p w14:paraId="38D7FD3E" w14:textId="77777777" w:rsidR="00614DC0" w:rsidRPr="007D4062" w:rsidRDefault="00614DC0" w:rsidP="00B93914">
      <w:pPr>
        <w:spacing w:after="0" w:line="360" w:lineRule="auto"/>
        <w:jc w:val="both"/>
        <w:rPr>
          <w:rFonts w:ascii="Times New Roman" w:hAnsi="Times New Roman" w:cs="Times New Roman"/>
          <w:sz w:val="24"/>
        </w:rPr>
      </w:pPr>
    </w:p>
    <w:p w14:paraId="511AF9F5" w14:textId="77777777" w:rsidR="00337D33" w:rsidRDefault="0002193B" w:rsidP="00337D33">
      <w:pPr>
        <w:pStyle w:val="ListParagraph"/>
        <w:keepNext/>
        <w:spacing w:after="0" w:line="360" w:lineRule="auto"/>
        <w:ind w:left="0"/>
        <w:jc w:val="center"/>
      </w:pPr>
      <w:r>
        <w:rPr>
          <w:noProof/>
        </w:rPr>
        <w:drawing>
          <wp:inline distT="0" distB="0" distL="0" distR="0" wp14:anchorId="25907D87" wp14:editId="332C6B27">
            <wp:extent cx="4927600" cy="2578100"/>
            <wp:effectExtent l="0" t="0" r="6350" b="12700"/>
            <wp:docPr id="50" name="Chart 50">
              <a:extLst xmlns:a="http://schemas.openxmlformats.org/drawingml/2006/main">
                <a:ext uri="{FF2B5EF4-FFF2-40B4-BE49-F238E27FC236}">
                  <a16:creationId xmlns:a16="http://schemas.microsoft.com/office/drawing/2014/main" id="{F8D1B2EA-A5C4-495A-BE25-B4CF4AE05D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2F3FBF5" w14:textId="74BBEC09" w:rsidR="00614DC0" w:rsidRPr="00337D33" w:rsidRDefault="00337D33" w:rsidP="00337D33">
      <w:pPr>
        <w:pStyle w:val="Caption"/>
        <w:rPr>
          <w:rFonts w:cs="Times New Roman"/>
        </w:rPr>
      </w:pPr>
      <w:bookmarkStart w:id="115" w:name="_Toc508626471"/>
      <w:r>
        <w:t>Gambar 5.</w:t>
      </w:r>
      <w:r>
        <w:fldChar w:fldCharType="begin"/>
      </w:r>
      <w:r>
        <w:instrText xml:space="preserve"> SEQ Gambar_5. \* ARABIC </w:instrText>
      </w:r>
      <w:r>
        <w:fldChar w:fldCharType="separate"/>
      </w:r>
      <w:r w:rsidR="003E604A">
        <w:rPr>
          <w:noProof/>
        </w:rPr>
        <w:t>10</w:t>
      </w:r>
      <w:r>
        <w:fldChar w:fldCharType="end"/>
      </w:r>
      <w:r>
        <w:t xml:space="preserve"> </w:t>
      </w:r>
      <w:r w:rsidR="007D4062" w:rsidRPr="00337D33">
        <w:rPr>
          <w:rFonts w:cs="Times New Roman"/>
        </w:rPr>
        <w:t xml:space="preserve">Grafik Nilai </w:t>
      </w:r>
      <w:r w:rsidR="007D4062" w:rsidRPr="00337D33">
        <w:rPr>
          <w:rFonts w:cs="Times New Roman"/>
          <w:i/>
        </w:rPr>
        <w:t>Slum</w:t>
      </w:r>
      <w:r w:rsidR="006D38B9" w:rsidRPr="00337D33">
        <w:rPr>
          <w:rFonts w:cs="Times New Roman"/>
          <w:i/>
        </w:rPr>
        <w:t>p</w:t>
      </w:r>
      <w:bookmarkEnd w:id="115"/>
    </w:p>
    <w:p w14:paraId="35159236" w14:textId="77777777" w:rsidR="00A760BA" w:rsidRPr="005A7F44" w:rsidRDefault="00E56A5B" w:rsidP="00905ABA">
      <w:pPr>
        <w:pStyle w:val="ListParagraph"/>
        <w:spacing w:line="36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rPr>
        <w:t>Berdasarkan Gambar 5.10</w:t>
      </w:r>
      <w:r w:rsidR="00EA28C0">
        <w:rPr>
          <w:rFonts w:ascii="Times New Roman" w:hAnsi="Times New Roman" w:cs="Times New Roman"/>
          <w:sz w:val="24"/>
          <w:szCs w:val="24"/>
        </w:rPr>
        <w:t xml:space="preserve"> di atas, maka </w:t>
      </w:r>
      <w:r w:rsidR="008B33C8">
        <w:rPr>
          <w:rFonts w:ascii="Times New Roman" w:hAnsi="Times New Roman" w:cs="Times New Roman"/>
          <w:sz w:val="24"/>
          <w:szCs w:val="24"/>
        </w:rPr>
        <w:t xml:space="preserve">Hasil pengujian menunjukkan bahwa penambahan </w:t>
      </w:r>
      <w:r w:rsidR="008B33C8">
        <w:rPr>
          <w:rFonts w:ascii="Times New Roman" w:hAnsi="Times New Roman" w:cs="Times New Roman"/>
          <w:i/>
          <w:sz w:val="24"/>
          <w:szCs w:val="24"/>
        </w:rPr>
        <w:t>admixture Plastocrete</w:t>
      </w:r>
      <w:r w:rsidR="00DF225E">
        <w:rPr>
          <w:rFonts w:ascii="Times New Roman" w:hAnsi="Times New Roman" w:cs="Times New Roman"/>
          <w:i/>
          <w:sz w:val="24"/>
          <w:szCs w:val="24"/>
        </w:rPr>
        <w:t>®</w:t>
      </w:r>
      <w:r w:rsidR="008B33C8">
        <w:rPr>
          <w:rFonts w:ascii="Times New Roman" w:hAnsi="Times New Roman" w:cs="Times New Roman"/>
          <w:i/>
          <w:sz w:val="24"/>
          <w:szCs w:val="24"/>
        </w:rPr>
        <w:t xml:space="preserve"> RT6 Plus </w:t>
      </w:r>
      <w:r w:rsidR="008B33C8">
        <w:rPr>
          <w:rFonts w:ascii="Times New Roman" w:hAnsi="Times New Roman" w:cs="Times New Roman"/>
          <w:sz w:val="24"/>
          <w:szCs w:val="24"/>
        </w:rPr>
        <w:t>ke dalam adukan beton menyebabkan kenaikan nilai slump</w:t>
      </w:r>
      <w:r w:rsidR="00EA28C0">
        <w:rPr>
          <w:rFonts w:ascii="Times New Roman" w:hAnsi="Times New Roman" w:cs="Times New Roman"/>
          <w:sz w:val="24"/>
          <w:szCs w:val="24"/>
        </w:rPr>
        <w:t xml:space="preserve"> pengecualian pada pengujian sampel adukan 4, 7, dan 8. Hal ini </w:t>
      </w:r>
      <w:r w:rsidR="005C11E9">
        <w:rPr>
          <w:rFonts w:ascii="Times New Roman" w:hAnsi="Times New Roman" w:cs="Times New Roman"/>
          <w:sz w:val="24"/>
          <w:szCs w:val="24"/>
        </w:rPr>
        <w:t xml:space="preserve">disebabkan oleh kondisi </w:t>
      </w:r>
      <w:r w:rsidR="00D91C47">
        <w:rPr>
          <w:rFonts w:ascii="Times New Roman" w:hAnsi="Times New Roman" w:cs="Times New Roman"/>
          <w:sz w:val="24"/>
          <w:szCs w:val="24"/>
          <w:lang w:val="id-ID"/>
        </w:rPr>
        <w:t xml:space="preserve">kadar air agregat yang berbeda-beda </w:t>
      </w:r>
      <w:r w:rsidR="005C11E9">
        <w:rPr>
          <w:rFonts w:ascii="Times New Roman" w:hAnsi="Times New Roman" w:cs="Times New Roman"/>
          <w:sz w:val="24"/>
          <w:szCs w:val="24"/>
        </w:rPr>
        <w:t xml:space="preserve">pada saat pengadukan sampel beton. </w:t>
      </w:r>
      <w:r w:rsidR="00D91C47">
        <w:rPr>
          <w:rFonts w:ascii="Times New Roman" w:hAnsi="Times New Roman" w:cs="Times New Roman"/>
          <w:sz w:val="24"/>
          <w:szCs w:val="24"/>
          <w:lang w:val="id-ID"/>
        </w:rPr>
        <w:t>Kadar air yang berbeda</w:t>
      </w:r>
      <w:r w:rsidR="00FF54FE">
        <w:rPr>
          <w:rFonts w:ascii="Times New Roman" w:hAnsi="Times New Roman" w:cs="Times New Roman"/>
          <w:sz w:val="24"/>
          <w:szCs w:val="24"/>
        </w:rPr>
        <w:t xml:space="preserve"> akan menyebabkan </w:t>
      </w:r>
      <w:r w:rsidR="00D91C47">
        <w:rPr>
          <w:rFonts w:ascii="Times New Roman" w:hAnsi="Times New Roman" w:cs="Times New Roman"/>
          <w:sz w:val="24"/>
          <w:szCs w:val="24"/>
          <w:lang w:val="id-ID"/>
        </w:rPr>
        <w:t xml:space="preserve">pengurangan atau penambahan air pada campuran, sehingga faktor air semen yang direncanakan mengalamai perubahan. Nilai faktor air semen akan mempengaruhi tinggi rendahnya nilai </w:t>
      </w:r>
      <w:r w:rsidR="00D91C47">
        <w:rPr>
          <w:rFonts w:ascii="Times New Roman" w:hAnsi="Times New Roman" w:cs="Times New Roman"/>
          <w:i/>
          <w:sz w:val="24"/>
          <w:szCs w:val="24"/>
          <w:lang w:val="id-ID"/>
        </w:rPr>
        <w:t xml:space="preserve">slump </w:t>
      </w:r>
      <w:r w:rsidR="00D91C47">
        <w:rPr>
          <w:rFonts w:ascii="Times New Roman" w:hAnsi="Times New Roman" w:cs="Times New Roman"/>
          <w:sz w:val="24"/>
          <w:szCs w:val="24"/>
          <w:lang w:val="id-ID"/>
        </w:rPr>
        <w:t xml:space="preserve">pada beton. </w:t>
      </w:r>
      <w:r w:rsidR="00384A5C">
        <w:rPr>
          <w:rFonts w:ascii="Times New Roman" w:hAnsi="Times New Roman" w:cs="Times New Roman"/>
          <w:sz w:val="24"/>
          <w:szCs w:val="24"/>
        </w:rPr>
        <w:t xml:space="preserve">Berdasakan penelitian yang dilakukan, semakin besar nilai penyerapan agregat terhadap air maka semakin banyak jumlah air yang akan terserap oleh agregat pada campuran beton. Hal tersebut yang menyebabkan nilai </w:t>
      </w:r>
      <w:r w:rsidR="00384A5C">
        <w:rPr>
          <w:rFonts w:ascii="Times New Roman" w:hAnsi="Times New Roman" w:cs="Times New Roman"/>
          <w:i/>
          <w:sz w:val="24"/>
          <w:szCs w:val="24"/>
        </w:rPr>
        <w:t xml:space="preserve">slump </w:t>
      </w:r>
      <w:r w:rsidR="00384A5C">
        <w:rPr>
          <w:rFonts w:ascii="Times New Roman" w:hAnsi="Times New Roman" w:cs="Times New Roman"/>
          <w:sz w:val="24"/>
          <w:szCs w:val="24"/>
        </w:rPr>
        <w:t>pada sampel adukan 4,7 dan 8 mengalami penurunan.</w:t>
      </w:r>
      <w:r w:rsidR="005A7F44">
        <w:rPr>
          <w:rFonts w:ascii="Times New Roman" w:hAnsi="Times New Roman" w:cs="Times New Roman"/>
          <w:sz w:val="24"/>
          <w:szCs w:val="24"/>
          <w:lang w:val="id-ID"/>
        </w:rPr>
        <w:t xml:space="preserve"> </w:t>
      </w:r>
    </w:p>
    <w:p w14:paraId="179701E7" w14:textId="77777777" w:rsidR="004E47A3" w:rsidRPr="005C3C55" w:rsidRDefault="004E47A3" w:rsidP="00ED3876">
      <w:pPr>
        <w:pStyle w:val="Heading2"/>
        <w:numPr>
          <w:ilvl w:val="0"/>
          <w:numId w:val="87"/>
        </w:numPr>
        <w:spacing w:before="0" w:line="360" w:lineRule="auto"/>
        <w:ind w:left="426" w:hanging="426"/>
      </w:pPr>
      <w:bookmarkStart w:id="116" w:name="_Toc510650365"/>
      <w:r w:rsidRPr="005C3C55">
        <w:t xml:space="preserve">Pengaruh Beton Terhadap Sifat </w:t>
      </w:r>
      <w:r w:rsidR="005B5C38" w:rsidRPr="005C3C55">
        <w:t>Fisik</w:t>
      </w:r>
      <w:r w:rsidRPr="005C3C55">
        <w:t xml:space="preserve"> Beton</w:t>
      </w:r>
      <w:bookmarkEnd w:id="116"/>
      <w:r w:rsidRPr="005C3C55">
        <w:t xml:space="preserve"> </w:t>
      </w:r>
    </w:p>
    <w:p w14:paraId="1730BE0E" w14:textId="77777777" w:rsidR="00381168" w:rsidRPr="007D5435" w:rsidRDefault="00381168" w:rsidP="00ED3876">
      <w:pPr>
        <w:pStyle w:val="Heading3"/>
        <w:numPr>
          <w:ilvl w:val="0"/>
          <w:numId w:val="90"/>
        </w:numPr>
        <w:spacing w:before="0" w:line="360" w:lineRule="auto"/>
        <w:ind w:left="567" w:hanging="567"/>
        <w:rPr>
          <w:b/>
        </w:rPr>
      </w:pPr>
      <w:bookmarkStart w:id="117" w:name="_Toc510650366"/>
      <w:r w:rsidRPr="007D5435">
        <w:rPr>
          <w:b/>
        </w:rPr>
        <w:t>Perubahan warna pada beton.</w:t>
      </w:r>
      <w:bookmarkEnd w:id="117"/>
    </w:p>
    <w:p w14:paraId="43F7EF56" w14:textId="77777777" w:rsidR="0046049F" w:rsidRDefault="00FF15DC" w:rsidP="00903A9E">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Langkah awal untuk me</w:t>
      </w:r>
      <w:r w:rsidR="0062522B">
        <w:rPr>
          <w:rFonts w:ascii="Times New Roman" w:hAnsi="Times New Roman" w:cs="Times New Roman"/>
          <w:sz w:val="24"/>
          <w:szCs w:val="24"/>
        </w:rPr>
        <w:t xml:space="preserve">mperkirakan suhu yang dialami beton dapat dilakukan dengan pengamatan visual. </w:t>
      </w:r>
      <w:r w:rsidR="0046049F">
        <w:rPr>
          <w:rFonts w:ascii="Times New Roman" w:hAnsi="Times New Roman" w:cs="Times New Roman"/>
          <w:sz w:val="24"/>
          <w:szCs w:val="24"/>
        </w:rPr>
        <w:t xml:space="preserve">Warna beton yang terbakar dapat menentukan tingkat kebakaran. Pembakaran beton dilakukan menggunakan suhu dan waktu yang berbeda beda sesuai dengan rencana penelitian. </w:t>
      </w:r>
      <w:r w:rsidR="00947B9D">
        <w:rPr>
          <w:rFonts w:ascii="Times New Roman" w:hAnsi="Times New Roman" w:cs="Times New Roman"/>
          <w:sz w:val="24"/>
          <w:szCs w:val="24"/>
        </w:rPr>
        <w:t xml:space="preserve">Semakin tinggi </w:t>
      </w:r>
      <w:r w:rsidR="001C0C4E">
        <w:rPr>
          <w:rFonts w:ascii="Times New Roman" w:hAnsi="Times New Roman" w:cs="Times New Roman"/>
          <w:sz w:val="24"/>
          <w:szCs w:val="24"/>
        </w:rPr>
        <w:t>temperatur</w:t>
      </w:r>
      <w:r w:rsidR="00947B9D">
        <w:rPr>
          <w:rFonts w:ascii="Times New Roman" w:hAnsi="Times New Roman" w:cs="Times New Roman"/>
          <w:sz w:val="24"/>
          <w:szCs w:val="24"/>
        </w:rPr>
        <w:t xml:space="preserve"> maka semakin lama perambatan panas beton dari permukaan silinder ke titik </w:t>
      </w:r>
      <w:r w:rsidR="00947B9D">
        <w:rPr>
          <w:rFonts w:ascii="Times New Roman" w:hAnsi="Times New Roman" w:cs="Times New Roman"/>
          <w:i/>
          <w:sz w:val="24"/>
          <w:szCs w:val="24"/>
        </w:rPr>
        <w:t xml:space="preserve">center </w:t>
      </w:r>
      <w:r w:rsidR="00947B9D">
        <w:rPr>
          <w:rFonts w:ascii="Times New Roman" w:hAnsi="Times New Roman" w:cs="Times New Roman"/>
          <w:sz w:val="24"/>
          <w:szCs w:val="24"/>
        </w:rPr>
        <w:t xml:space="preserve">silinder. Pada saat selesai melakukan pembakaran maka penelitian yang dapat dilakukan adalah pengamatan </w:t>
      </w:r>
      <w:r w:rsidR="0062522B">
        <w:rPr>
          <w:rFonts w:ascii="Times New Roman" w:hAnsi="Times New Roman" w:cs="Times New Roman"/>
          <w:sz w:val="24"/>
          <w:szCs w:val="24"/>
        </w:rPr>
        <w:t>visual</w:t>
      </w:r>
      <w:r w:rsidR="00947B9D">
        <w:rPr>
          <w:rFonts w:ascii="Times New Roman" w:hAnsi="Times New Roman" w:cs="Times New Roman"/>
          <w:sz w:val="24"/>
          <w:szCs w:val="24"/>
        </w:rPr>
        <w:t xml:space="preserve">. Pengamatan </w:t>
      </w:r>
      <w:r w:rsidR="0062522B">
        <w:rPr>
          <w:rFonts w:ascii="Times New Roman" w:hAnsi="Times New Roman" w:cs="Times New Roman"/>
          <w:sz w:val="24"/>
          <w:szCs w:val="24"/>
        </w:rPr>
        <w:t>visual</w:t>
      </w:r>
      <w:r w:rsidR="00947B9D">
        <w:rPr>
          <w:rFonts w:ascii="Times New Roman" w:hAnsi="Times New Roman" w:cs="Times New Roman"/>
          <w:sz w:val="24"/>
          <w:szCs w:val="24"/>
        </w:rPr>
        <w:t xml:space="preserve"> dapat dilihat melalui perubahan warna maupun perubahan kondisi beton</w:t>
      </w:r>
      <w:r w:rsidR="00893E8F">
        <w:rPr>
          <w:rFonts w:ascii="Times New Roman" w:hAnsi="Times New Roman" w:cs="Times New Roman"/>
          <w:sz w:val="24"/>
          <w:szCs w:val="24"/>
        </w:rPr>
        <w:t xml:space="preserve"> sebagai berikut ini.</w:t>
      </w:r>
    </w:p>
    <w:p w14:paraId="19A57E53" w14:textId="77777777" w:rsidR="00947B9D" w:rsidRDefault="00947B9D" w:rsidP="00EF45AC">
      <w:pPr>
        <w:pStyle w:val="ListParagraph"/>
        <w:numPr>
          <w:ilvl w:val="1"/>
          <w:numId w:val="105"/>
        </w:numPr>
        <w:spacing w:after="0" w:line="360" w:lineRule="auto"/>
        <w:ind w:left="284" w:hanging="284"/>
        <w:jc w:val="both"/>
        <w:rPr>
          <w:rFonts w:ascii="Times New Roman" w:hAnsi="Times New Roman" w:cs="Times New Roman"/>
          <w:sz w:val="24"/>
          <w:szCs w:val="24"/>
        </w:rPr>
      </w:pPr>
      <w:r w:rsidRPr="00947B9D">
        <w:rPr>
          <w:rFonts w:ascii="Times New Roman" w:hAnsi="Times New Roman" w:cs="Times New Roman"/>
          <w:sz w:val="24"/>
          <w:szCs w:val="24"/>
        </w:rPr>
        <w:t xml:space="preserve"> Pembakaran </w:t>
      </w:r>
      <w:r w:rsidR="00DC6EB7">
        <w:rPr>
          <w:rFonts w:ascii="Times New Roman" w:hAnsi="Times New Roman" w:cs="Times New Roman"/>
          <w:sz w:val="24"/>
          <w:szCs w:val="24"/>
        </w:rPr>
        <w:t>temperatur</w:t>
      </w:r>
      <w:r w:rsidRPr="00947B9D">
        <w:rPr>
          <w:rFonts w:ascii="Times New Roman" w:hAnsi="Times New Roman" w:cs="Times New Roman"/>
          <w:sz w:val="24"/>
          <w:szCs w:val="24"/>
        </w:rPr>
        <w:t xml:space="preserve"> 300°C, dengan </w:t>
      </w:r>
      <w:r w:rsidR="004E6E4C">
        <w:rPr>
          <w:rFonts w:ascii="Times New Roman" w:hAnsi="Times New Roman" w:cs="Times New Roman"/>
          <w:sz w:val="24"/>
          <w:szCs w:val="24"/>
        </w:rPr>
        <w:t>durasi pembakaran</w:t>
      </w:r>
      <w:r w:rsidRPr="00947B9D">
        <w:rPr>
          <w:rFonts w:ascii="Times New Roman" w:hAnsi="Times New Roman" w:cs="Times New Roman"/>
          <w:sz w:val="24"/>
          <w:szCs w:val="24"/>
        </w:rPr>
        <w:t xml:space="preserve"> 179,8 menit.</w:t>
      </w:r>
    </w:p>
    <w:p w14:paraId="7CEC05F3" w14:textId="77777777" w:rsidR="00893E8F" w:rsidRDefault="00947B9D" w:rsidP="00893E8F">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Hasil dari beton yang dibakar pada </w:t>
      </w:r>
      <w:r w:rsidR="00DC6EB7">
        <w:rPr>
          <w:rFonts w:ascii="Times New Roman" w:hAnsi="Times New Roman" w:cs="Times New Roman"/>
          <w:sz w:val="24"/>
          <w:szCs w:val="24"/>
        </w:rPr>
        <w:t>temperatur</w:t>
      </w:r>
      <w:r w:rsidR="004E6E4C">
        <w:rPr>
          <w:rFonts w:ascii="Times New Roman" w:hAnsi="Times New Roman" w:cs="Times New Roman"/>
          <w:sz w:val="24"/>
          <w:szCs w:val="24"/>
        </w:rPr>
        <w:t xml:space="preserve"> </w:t>
      </w:r>
      <w:r w:rsidRPr="00947B9D">
        <w:rPr>
          <w:rFonts w:ascii="Times New Roman" w:hAnsi="Times New Roman" w:cs="Times New Roman"/>
          <w:sz w:val="24"/>
          <w:szCs w:val="24"/>
        </w:rPr>
        <w:t>300</w:t>
      </w:r>
      <w:r>
        <w:rPr>
          <w:rFonts w:ascii="Times New Roman" w:hAnsi="Times New Roman" w:cs="Times New Roman"/>
          <w:sz w:val="24"/>
          <w:szCs w:val="24"/>
        </w:rPr>
        <w:t xml:space="preserve">°C </w:t>
      </w:r>
      <w:r w:rsidR="00762555">
        <w:rPr>
          <w:rFonts w:ascii="Times New Roman" w:hAnsi="Times New Roman" w:cs="Times New Roman"/>
          <w:sz w:val="24"/>
          <w:szCs w:val="24"/>
        </w:rPr>
        <w:t>menunjukkan</w:t>
      </w:r>
      <w:r>
        <w:rPr>
          <w:rFonts w:ascii="Times New Roman" w:hAnsi="Times New Roman" w:cs="Times New Roman"/>
          <w:sz w:val="24"/>
          <w:szCs w:val="24"/>
        </w:rPr>
        <w:t xml:space="preserve"> beton</w:t>
      </w:r>
      <w:r w:rsidR="00C5111E">
        <w:rPr>
          <w:rFonts w:ascii="Times New Roman" w:hAnsi="Times New Roman" w:cs="Times New Roman"/>
          <w:sz w:val="24"/>
          <w:szCs w:val="24"/>
        </w:rPr>
        <w:t xml:space="preserve"> normal</w:t>
      </w:r>
      <w:r>
        <w:rPr>
          <w:rFonts w:ascii="Times New Roman" w:hAnsi="Times New Roman" w:cs="Times New Roman"/>
          <w:sz w:val="24"/>
          <w:szCs w:val="24"/>
        </w:rPr>
        <w:t xml:space="preserve"> mengalami perubahan warna dari abu-abu menjadi </w:t>
      </w:r>
      <w:r w:rsidR="00997866">
        <w:rPr>
          <w:rFonts w:ascii="Times New Roman" w:hAnsi="Times New Roman" w:cs="Times New Roman"/>
          <w:sz w:val="24"/>
          <w:szCs w:val="24"/>
        </w:rPr>
        <w:t>coklat t</w:t>
      </w:r>
      <w:r w:rsidR="00A760BA">
        <w:rPr>
          <w:rFonts w:ascii="Times New Roman" w:hAnsi="Times New Roman" w:cs="Times New Roman"/>
          <w:sz w:val="24"/>
          <w:szCs w:val="24"/>
        </w:rPr>
        <w:t>ua</w:t>
      </w:r>
      <w:r w:rsidR="00C5111E">
        <w:rPr>
          <w:rFonts w:ascii="Times New Roman" w:hAnsi="Times New Roman" w:cs="Times New Roman"/>
          <w:sz w:val="24"/>
          <w:szCs w:val="24"/>
        </w:rPr>
        <w:t xml:space="preserve"> sedangkan Beton</w:t>
      </w:r>
      <w:r w:rsidR="000F35F2">
        <w:rPr>
          <w:rFonts w:ascii="Times New Roman" w:hAnsi="Times New Roman" w:cs="Times New Roman"/>
          <w:sz w:val="24"/>
          <w:szCs w:val="24"/>
        </w:rPr>
        <w:t xml:space="preserve"> yang</w:t>
      </w:r>
      <w:r w:rsidR="00C5111E">
        <w:rPr>
          <w:rFonts w:ascii="Times New Roman" w:hAnsi="Times New Roman" w:cs="Times New Roman"/>
          <w:sz w:val="24"/>
          <w:szCs w:val="24"/>
        </w:rPr>
        <w:t xml:space="preserve"> menggunakan bahan tambah </w:t>
      </w:r>
      <w:r w:rsidR="00C5111E">
        <w:rPr>
          <w:rFonts w:ascii="Times New Roman" w:hAnsi="Times New Roman" w:cs="Times New Roman"/>
          <w:i/>
          <w:sz w:val="24"/>
          <w:szCs w:val="24"/>
        </w:rPr>
        <w:t>Plastocrete® RT6 Plus</w:t>
      </w:r>
      <w:r w:rsidR="00C5111E">
        <w:rPr>
          <w:rFonts w:ascii="Times New Roman" w:hAnsi="Times New Roman" w:cs="Times New Roman"/>
          <w:sz w:val="24"/>
          <w:szCs w:val="24"/>
        </w:rPr>
        <w:t xml:space="preserve"> belum mengalami perubahan warna</w:t>
      </w:r>
      <w:r w:rsidR="00A760BA">
        <w:rPr>
          <w:rFonts w:ascii="Times New Roman" w:hAnsi="Times New Roman" w:cs="Times New Roman"/>
          <w:sz w:val="24"/>
          <w:szCs w:val="24"/>
        </w:rPr>
        <w:t xml:space="preserve">. Perubahan warna beton pada </w:t>
      </w:r>
      <w:r w:rsidR="00DC6EB7">
        <w:rPr>
          <w:rFonts w:ascii="Times New Roman" w:hAnsi="Times New Roman" w:cs="Times New Roman"/>
          <w:sz w:val="24"/>
          <w:szCs w:val="24"/>
        </w:rPr>
        <w:t>temperatur</w:t>
      </w:r>
      <w:r w:rsidR="00A760BA">
        <w:rPr>
          <w:rFonts w:ascii="Times New Roman" w:hAnsi="Times New Roman" w:cs="Times New Roman"/>
          <w:sz w:val="24"/>
          <w:szCs w:val="24"/>
        </w:rPr>
        <w:t xml:space="preserve"> </w:t>
      </w:r>
      <w:r w:rsidR="00A760BA" w:rsidRPr="00947B9D">
        <w:rPr>
          <w:rFonts w:ascii="Times New Roman" w:hAnsi="Times New Roman" w:cs="Times New Roman"/>
          <w:sz w:val="24"/>
          <w:szCs w:val="24"/>
        </w:rPr>
        <w:t>300</w:t>
      </w:r>
      <w:r w:rsidR="00A760BA">
        <w:rPr>
          <w:rFonts w:ascii="Times New Roman" w:hAnsi="Times New Roman" w:cs="Times New Roman"/>
          <w:sz w:val="24"/>
          <w:szCs w:val="24"/>
        </w:rPr>
        <w:t>°</w:t>
      </w:r>
      <w:r w:rsidR="00E56A5B">
        <w:rPr>
          <w:rFonts w:ascii="Times New Roman" w:hAnsi="Times New Roman" w:cs="Times New Roman"/>
          <w:sz w:val="24"/>
          <w:szCs w:val="24"/>
        </w:rPr>
        <w:t>C dapat dilihat pada Gambar 5.11</w:t>
      </w:r>
      <w:r w:rsidR="00A760BA">
        <w:rPr>
          <w:rFonts w:ascii="Times New Roman" w:hAnsi="Times New Roman" w:cs="Times New Roman"/>
          <w:sz w:val="24"/>
          <w:szCs w:val="24"/>
        </w:rPr>
        <w:t xml:space="preserve"> </w:t>
      </w:r>
    </w:p>
    <w:p w14:paraId="05AD2647" w14:textId="77777777" w:rsidR="00893E8F" w:rsidRPr="00893E8F" w:rsidRDefault="00893E8F" w:rsidP="00893E8F">
      <w:pPr>
        <w:pStyle w:val="ListParagraph"/>
        <w:spacing w:after="0" w:line="360" w:lineRule="auto"/>
        <w:ind w:left="360"/>
        <w:jc w:val="both"/>
        <w:rPr>
          <w:rFonts w:ascii="Times New Roman" w:hAnsi="Times New Roman" w:cs="Times New Roman"/>
          <w:sz w:val="24"/>
          <w:szCs w:val="24"/>
        </w:rPr>
      </w:pPr>
    </w:p>
    <w:p w14:paraId="5EA233F4" w14:textId="77777777" w:rsidR="00A00A97" w:rsidRDefault="00C5111E" w:rsidP="00893E8F">
      <w:pPr>
        <w:pStyle w:val="ListParagraph"/>
        <w:spacing w:after="0" w:line="360" w:lineRule="auto"/>
        <w:ind w:left="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4928" behindDoc="1" locked="0" layoutInCell="1" allowOverlap="1" wp14:anchorId="4A17791B" wp14:editId="018DD4A8">
            <wp:simplePos x="0" y="0"/>
            <wp:positionH relativeFrom="column">
              <wp:posOffset>2537460</wp:posOffset>
            </wp:positionH>
            <wp:positionV relativeFrom="paragraph">
              <wp:posOffset>7620</wp:posOffset>
            </wp:positionV>
            <wp:extent cx="2491740" cy="1780116"/>
            <wp:effectExtent l="0" t="0" r="3810" b="0"/>
            <wp:wrapNone/>
            <wp:docPr id="45058" name="Picture 45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8" name="IMG_6121.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19323" cy="1799821"/>
                    </a:xfrm>
                    <a:prstGeom prst="rect">
                      <a:avLst/>
                    </a:prstGeom>
                  </pic:spPr>
                </pic:pic>
              </a:graphicData>
            </a:graphic>
            <wp14:sizeRelH relativeFrom="page">
              <wp14:pctWidth>0</wp14:pctWidth>
            </wp14:sizeRelH>
            <wp14:sizeRelV relativeFrom="page">
              <wp14:pctHeight>0</wp14:pctHeight>
            </wp14:sizeRelV>
          </wp:anchor>
        </w:drawing>
      </w:r>
      <w:r w:rsidR="00997866">
        <w:rPr>
          <w:rFonts w:ascii="Times New Roman" w:hAnsi="Times New Roman" w:cs="Times New Roman"/>
          <w:noProof/>
          <w:sz w:val="24"/>
          <w:szCs w:val="24"/>
        </w:rPr>
        <w:drawing>
          <wp:inline distT="0" distB="0" distL="0" distR="0" wp14:anchorId="3923EE53" wp14:editId="327AAFF6">
            <wp:extent cx="2308860" cy="1732516"/>
            <wp:effectExtent l="0" t="0" r="0" b="1270"/>
            <wp:docPr id="45" name="Picture 45" descr="E:\KULIAH\SEMESTER 10\TUGAS AKHIR\TUGAS AKHIR 12511374\GAMBAR\Beton Normal dibakar\IMG_5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ULIAH\SEMESTER 10\TUGAS AKHIR\TUGAS AKHIR 12511374\GAMBAR\Beton Normal dibakar\IMG_5908.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364799" cy="1774492"/>
                    </a:xfrm>
                    <a:prstGeom prst="rect">
                      <a:avLst/>
                    </a:prstGeom>
                    <a:noFill/>
                    <a:ln>
                      <a:noFill/>
                    </a:ln>
                  </pic:spPr>
                </pic:pic>
              </a:graphicData>
            </a:graphic>
          </wp:inline>
        </w:drawing>
      </w:r>
    </w:p>
    <w:p w14:paraId="0FB00065" w14:textId="77777777" w:rsidR="00893E8F" w:rsidRPr="00A00A97" w:rsidRDefault="00893E8F" w:rsidP="00893E8F">
      <w:pPr>
        <w:pStyle w:val="ListParagraph"/>
        <w:tabs>
          <w:tab w:val="left" w:pos="1701"/>
          <w:tab w:val="left" w:pos="5812"/>
        </w:tabs>
        <w:spacing w:after="0" w:line="360" w:lineRule="auto"/>
        <w:ind w:left="0"/>
        <w:rPr>
          <w:rFonts w:ascii="Times New Roman" w:hAnsi="Times New Roman" w:cs="Times New Roman"/>
          <w:sz w:val="24"/>
          <w:szCs w:val="24"/>
        </w:rPr>
      </w:pPr>
      <w:bookmarkStart w:id="118" w:name="_Hlk501728034"/>
      <w:r>
        <w:rPr>
          <w:rFonts w:ascii="Times New Roman" w:hAnsi="Times New Roman" w:cs="Times New Roman"/>
          <w:sz w:val="24"/>
          <w:szCs w:val="24"/>
        </w:rPr>
        <w:tab/>
        <w:t>(a)</w:t>
      </w:r>
      <w:r>
        <w:rPr>
          <w:rFonts w:ascii="Times New Roman" w:hAnsi="Times New Roman" w:cs="Times New Roman"/>
          <w:sz w:val="24"/>
          <w:szCs w:val="24"/>
        </w:rPr>
        <w:tab/>
        <w:t>(b)</w:t>
      </w:r>
      <w:bookmarkEnd w:id="118"/>
    </w:p>
    <w:p w14:paraId="6E0BD39E" w14:textId="00234188" w:rsidR="00E61CB1" w:rsidRPr="00893E8F" w:rsidRDefault="00A00A97" w:rsidP="00893E8F">
      <w:pPr>
        <w:pStyle w:val="Caption"/>
      </w:pPr>
      <w:bookmarkStart w:id="119" w:name="_Toc508626472"/>
      <w:r>
        <w:t>Gambar 5.</w:t>
      </w:r>
      <w:r>
        <w:fldChar w:fldCharType="begin"/>
      </w:r>
      <w:r>
        <w:instrText xml:space="preserve"> SEQ Gambar_5. \* ARABIC </w:instrText>
      </w:r>
      <w:r>
        <w:fldChar w:fldCharType="separate"/>
      </w:r>
      <w:r w:rsidR="003E604A">
        <w:rPr>
          <w:noProof/>
        </w:rPr>
        <w:t>11</w:t>
      </w:r>
      <w:r>
        <w:fldChar w:fldCharType="end"/>
      </w:r>
      <w:r>
        <w:t xml:space="preserve"> </w:t>
      </w:r>
      <w:r w:rsidR="00A760BA" w:rsidRPr="00A00A97">
        <w:rPr>
          <w:rFonts w:cs="Times New Roman"/>
          <w:szCs w:val="24"/>
        </w:rPr>
        <w:t>Hasil Pembakaran 300 °C</w:t>
      </w:r>
      <w:r w:rsidR="00893E8F">
        <w:rPr>
          <w:rFonts w:cs="Times New Roman"/>
          <w:szCs w:val="24"/>
        </w:rPr>
        <w:t xml:space="preserve"> (a) </w:t>
      </w:r>
      <w:r w:rsidR="00C5111E" w:rsidRPr="00A00A97">
        <w:rPr>
          <w:rFonts w:cs="Times New Roman"/>
          <w:szCs w:val="24"/>
        </w:rPr>
        <w:t xml:space="preserve">Beton Normal, </w:t>
      </w:r>
      <w:r w:rsidR="00893E8F">
        <w:rPr>
          <w:rFonts w:cs="Times New Roman"/>
          <w:szCs w:val="24"/>
        </w:rPr>
        <w:t xml:space="preserve">(b) </w:t>
      </w:r>
      <w:r w:rsidR="00C5111E" w:rsidRPr="00A00A97">
        <w:rPr>
          <w:rFonts w:cs="Times New Roman"/>
          <w:szCs w:val="24"/>
        </w:rPr>
        <w:t xml:space="preserve">Beton dengan </w:t>
      </w:r>
      <w:r w:rsidR="003434B4" w:rsidRPr="00A00A97">
        <w:rPr>
          <w:rFonts w:cs="Times New Roman"/>
          <w:i/>
          <w:szCs w:val="24"/>
        </w:rPr>
        <w:t>Plastocrete® RT6 Plus</w:t>
      </w:r>
      <w:bookmarkEnd w:id="119"/>
    </w:p>
    <w:p w14:paraId="56C245B0" w14:textId="77777777" w:rsidR="00E478FC" w:rsidRPr="00E478FC" w:rsidRDefault="00E61CB1" w:rsidP="00EF45AC">
      <w:pPr>
        <w:pStyle w:val="ListParagraph"/>
        <w:numPr>
          <w:ilvl w:val="1"/>
          <w:numId w:val="105"/>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Pembakaran </w:t>
      </w:r>
      <w:r w:rsidR="007A6D9D">
        <w:rPr>
          <w:rFonts w:ascii="Times New Roman" w:hAnsi="Times New Roman" w:cs="Times New Roman"/>
          <w:sz w:val="24"/>
          <w:szCs w:val="24"/>
        </w:rPr>
        <w:t>temperatur</w:t>
      </w:r>
      <w:r>
        <w:rPr>
          <w:rFonts w:ascii="Times New Roman" w:hAnsi="Times New Roman" w:cs="Times New Roman"/>
          <w:sz w:val="24"/>
          <w:szCs w:val="24"/>
        </w:rPr>
        <w:t xml:space="preserve"> 400</w:t>
      </w:r>
      <w:r w:rsidRPr="00947B9D">
        <w:rPr>
          <w:rFonts w:ascii="Times New Roman" w:hAnsi="Times New Roman" w:cs="Times New Roman"/>
          <w:sz w:val="24"/>
          <w:szCs w:val="24"/>
        </w:rPr>
        <w:t>°C</w:t>
      </w:r>
      <w:r>
        <w:rPr>
          <w:rFonts w:ascii="Times New Roman" w:hAnsi="Times New Roman" w:cs="Times New Roman"/>
          <w:sz w:val="24"/>
          <w:szCs w:val="24"/>
        </w:rPr>
        <w:t>, dengan waktu pembakaran 211,31 menit.</w:t>
      </w:r>
    </w:p>
    <w:p w14:paraId="75F8635A" w14:textId="77777777" w:rsidR="00893E8F" w:rsidRDefault="00E61CB1" w:rsidP="00457BAA">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Hasil pembakaran pada </w:t>
      </w:r>
      <w:r w:rsidR="007A6D9D">
        <w:rPr>
          <w:rFonts w:ascii="Times New Roman" w:hAnsi="Times New Roman" w:cs="Times New Roman"/>
          <w:sz w:val="24"/>
          <w:szCs w:val="24"/>
        </w:rPr>
        <w:t>temperatur</w:t>
      </w:r>
      <w:r>
        <w:rPr>
          <w:rFonts w:ascii="Times New Roman" w:hAnsi="Times New Roman" w:cs="Times New Roman"/>
          <w:sz w:val="24"/>
          <w:szCs w:val="24"/>
        </w:rPr>
        <w:t xml:space="preserve"> 400</w:t>
      </w:r>
      <w:r w:rsidRPr="00947B9D">
        <w:rPr>
          <w:rFonts w:ascii="Times New Roman" w:hAnsi="Times New Roman" w:cs="Times New Roman"/>
          <w:sz w:val="24"/>
          <w:szCs w:val="24"/>
        </w:rPr>
        <w:t>°C</w:t>
      </w:r>
      <w:r>
        <w:rPr>
          <w:rFonts w:ascii="Times New Roman" w:hAnsi="Times New Roman" w:cs="Times New Roman"/>
          <w:sz w:val="24"/>
          <w:szCs w:val="24"/>
        </w:rPr>
        <w:t xml:space="preserve"> </w:t>
      </w:r>
      <w:r w:rsidR="00762555">
        <w:rPr>
          <w:rFonts w:ascii="Times New Roman" w:hAnsi="Times New Roman" w:cs="Times New Roman"/>
          <w:sz w:val="24"/>
          <w:szCs w:val="24"/>
        </w:rPr>
        <w:t>menunjukkan</w:t>
      </w:r>
      <w:r>
        <w:rPr>
          <w:rFonts w:ascii="Times New Roman" w:hAnsi="Times New Roman" w:cs="Times New Roman"/>
          <w:sz w:val="24"/>
          <w:szCs w:val="24"/>
        </w:rPr>
        <w:t xml:space="preserve"> beton</w:t>
      </w:r>
      <w:r w:rsidR="00D374B1">
        <w:rPr>
          <w:rFonts w:ascii="Times New Roman" w:hAnsi="Times New Roman" w:cs="Times New Roman"/>
          <w:sz w:val="24"/>
          <w:szCs w:val="24"/>
        </w:rPr>
        <w:t xml:space="preserve"> </w:t>
      </w:r>
      <w:r w:rsidR="0090074A">
        <w:rPr>
          <w:rFonts w:ascii="Times New Roman" w:hAnsi="Times New Roman" w:cs="Times New Roman"/>
          <w:sz w:val="24"/>
          <w:szCs w:val="24"/>
        </w:rPr>
        <w:t>n</w:t>
      </w:r>
      <w:r w:rsidR="00D374B1">
        <w:rPr>
          <w:rFonts w:ascii="Times New Roman" w:hAnsi="Times New Roman" w:cs="Times New Roman"/>
          <w:sz w:val="24"/>
          <w:szCs w:val="24"/>
        </w:rPr>
        <w:t>ormal</w:t>
      </w:r>
      <w:r>
        <w:rPr>
          <w:rFonts w:ascii="Times New Roman" w:hAnsi="Times New Roman" w:cs="Times New Roman"/>
          <w:sz w:val="24"/>
          <w:szCs w:val="24"/>
        </w:rPr>
        <w:t xml:space="preserve"> mengalami perubahan warna dari abu abu menjadi coklat tua </w:t>
      </w:r>
      <w:r w:rsidR="00E478FC">
        <w:rPr>
          <w:rFonts w:ascii="Times New Roman" w:hAnsi="Times New Roman" w:cs="Times New Roman"/>
          <w:sz w:val="24"/>
          <w:szCs w:val="24"/>
        </w:rPr>
        <w:t>hamp</w:t>
      </w:r>
      <w:r w:rsidR="002D256C">
        <w:rPr>
          <w:rFonts w:ascii="Times New Roman" w:hAnsi="Times New Roman" w:cs="Times New Roman"/>
          <w:sz w:val="24"/>
          <w:szCs w:val="24"/>
        </w:rPr>
        <w:t>i</w:t>
      </w:r>
      <w:r w:rsidR="00E478FC">
        <w:rPr>
          <w:rFonts w:ascii="Times New Roman" w:hAnsi="Times New Roman" w:cs="Times New Roman"/>
          <w:sz w:val="24"/>
          <w:szCs w:val="24"/>
        </w:rPr>
        <w:t xml:space="preserve">r sama dengan pembakaran pada </w:t>
      </w:r>
      <w:r w:rsidR="007A6D9D">
        <w:rPr>
          <w:rFonts w:ascii="Times New Roman" w:hAnsi="Times New Roman" w:cs="Times New Roman"/>
          <w:sz w:val="24"/>
          <w:szCs w:val="24"/>
        </w:rPr>
        <w:t>temperatur</w:t>
      </w:r>
      <w:r w:rsidR="00E478FC">
        <w:rPr>
          <w:rFonts w:ascii="Times New Roman" w:hAnsi="Times New Roman" w:cs="Times New Roman"/>
          <w:sz w:val="24"/>
          <w:szCs w:val="24"/>
        </w:rPr>
        <w:t xml:space="preserve"> </w:t>
      </w:r>
      <w:r w:rsidR="000865A6">
        <w:rPr>
          <w:rFonts w:ascii="Times New Roman" w:hAnsi="Times New Roman" w:cs="Times New Roman"/>
          <w:sz w:val="24"/>
          <w:szCs w:val="24"/>
        </w:rPr>
        <w:t>3</w:t>
      </w:r>
      <w:r w:rsidR="00E478FC">
        <w:rPr>
          <w:rFonts w:ascii="Times New Roman" w:hAnsi="Times New Roman" w:cs="Times New Roman"/>
          <w:sz w:val="24"/>
          <w:szCs w:val="24"/>
        </w:rPr>
        <w:t>00</w:t>
      </w:r>
      <w:r w:rsidR="00E478FC" w:rsidRPr="00947B9D">
        <w:rPr>
          <w:rFonts w:ascii="Times New Roman" w:hAnsi="Times New Roman" w:cs="Times New Roman"/>
          <w:sz w:val="24"/>
          <w:szCs w:val="24"/>
        </w:rPr>
        <w:t>°C</w:t>
      </w:r>
      <w:r w:rsidR="0062522B">
        <w:rPr>
          <w:rFonts w:ascii="Times New Roman" w:hAnsi="Times New Roman" w:cs="Times New Roman"/>
          <w:sz w:val="24"/>
          <w:szCs w:val="24"/>
        </w:rPr>
        <w:t>. Pada permukaan beton</w:t>
      </w:r>
      <w:r w:rsidR="00240E04">
        <w:rPr>
          <w:rFonts w:ascii="Times New Roman" w:hAnsi="Times New Roman" w:cs="Times New Roman"/>
          <w:sz w:val="24"/>
          <w:szCs w:val="24"/>
        </w:rPr>
        <w:t xml:space="preserve"> normal</w:t>
      </w:r>
      <w:r w:rsidR="0062522B">
        <w:rPr>
          <w:rFonts w:ascii="Times New Roman" w:hAnsi="Times New Roman" w:cs="Times New Roman"/>
          <w:sz w:val="24"/>
          <w:szCs w:val="24"/>
        </w:rPr>
        <w:t xml:space="preserve"> </w:t>
      </w:r>
      <w:r w:rsidR="00023B0B">
        <w:rPr>
          <w:rFonts w:ascii="Times New Roman" w:hAnsi="Times New Roman" w:cs="Times New Roman"/>
          <w:sz w:val="24"/>
          <w:szCs w:val="24"/>
        </w:rPr>
        <w:t>muncul serbuk seperti kapur.</w:t>
      </w:r>
      <w:r w:rsidR="0090074A">
        <w:rPr>
          <w:rFonts w:ascii="Times New Roman" w:hAnsi="Times New Roman" w:cs="Times New Roman"/>
          <w:sz w:val="24"/>
          <w:szCs w:val="24"/>
        </w:rPr>
        <w:t xml:space="preserve"> Sedangkan b</w:t>
      </w:r>
      <w:r w:rsidR="00D374B1">
        <w:rPr>
          <w:rFonts w:ascii="Times New Roman" w:hAnsi="Times New Roman" w:cs="Times New Roman"/>
          <w:sz w:val="24"/>
          <w:szCs w:val="24"/>
        </w:rPr>
        <w:t xml:space="preserve">eton dengan bahan tambah </w:t>
      </w:r>
      <w:r w:rsidR="003434B4">
        <w:rPr>
          <w:rFonts w:ascii="Times New Roman" w:hAnsi="Times New Roman" w:cs="Times New Roman"/>
          <w:i/>
          <w:sz w:val="24"/>
          <w:szCs w:val="24"/>
        </w:rPr>
        <w:t>Plastocrete® RT6 Plus</w:t>
      </w:r>
      <w:r w:rsidR="003434B4">
        <w:rPr>
          <w:rFonts w:ascii="Times New Roman" w:hAnsi="Times New Roman" w:cs="Times New Roman"/>
          <w:sz w:val="24"/>
          <w:szCs w:val="24"/>
        </w:rPr>
        <w:t xml:space="preserve"> </w:t>
      </w:r>
      <w:r w:rsidR="0090074A">
        <w:rPr>
          <w:rFonts w:ascii="Times New Roman" w:hAnsi="Times New Roman" w:cs="Times New Roman"/>
          <w:sz w:val="24"/>
          <w:szCs w:val="24"/>
        </w:rPr>
        <w:t>mengalami perubahan menjadi abu abu tua</w:t>
      </w:r>
      <w:r w:rsidR="00A658C4">
        <w:rPr>
          <w:rFonts w:ascii="Times New Roman" w:hAnsi="Times New Roman" w:cs="Times New Roman"/>
          <w:sz w:val="24"/>
          <w:szCs w:val="24"/>
        </w:rPr>
        <w:t xml:space="preserve"> dan terdapat retak rambut pada permukaan sampel beton.</w:t>
      </w:r>
      <w:r w:rsidR="000865A6">
        <w:rPr>
          <w:rFonts w:ascii="Times New Roman" w:hAnsi="Times New Roman" w:cs="Times New Roman"/>
          <w:sz w:val="24"/>
          <w:szCs w:val="24"/>
        </w:rPr>
        <w:t xml:space="preserve"> Perubahan warna beton pada </w:t>
      </w:r>
      <w:r w:rsidR="000655C2">
        <w:rPr>
          <w:rFonts w:ascii="Times New Roman" w:hAnsi="Times New Roman" w:cs="Times New Roman"/>
          <w:sz w:val="24"/>
          <w:szCs w:val="24"/>
        </w:rPr>
        <w:t>temperatur</w:t>
      </w:r>
      <w:r w:rsidR="000865A6">
        <w:rPr>
          <w:rFonts w:ascii="Times New Roman" w:hAnsi="Times New Roman" w:cs="Times New Roman"/>
          <w:sz w:val="24"/>
          <w:szCs w:val="24"/>
        </w:rPr>
        <w:t xml:space="preserve"> 4</w:t>
      </w:r>
      <w:r w:rsidR="000865A6" w:rsidRPr="00947B9D">
        <w:rPr>
          <w:rFonts w:ascii="Times New Roman" w:hAnsi="Times New Roman" w:cs="Times New Roman"/>
          <w:sz w:val="24"/>
          <w:szCs w:val="24"/>
        </w:rPr>
        <w:t>00</w:t>
      </w:r>
      <w:r w:rsidR="000865A6">
        <w:rPr>
          <w:rFonts w:ascii="Times New Roman" w:hAnsi="Times New Roman" w:cs="Times New Roman"/>
          <w:sz w:val="24"/>
          <w:szCs w:val="24"/>
        </w:rPr>
        <w:t>°</w:t>
      </w:r>
      <w:r w:rsidR="009C57AD">
        <w:rPr>
          <w:rFonts w:ascii="Times New Roman" w:hAnsi="Times New Roman" w:cs="Times New Roman"/>
          <w:sz w:val="24"/>
          <w:szCs w:val="24"/>
        </w:rPr>
        <w:t>C dapat dilihat pada Gambar 5.12</w:t>
      </w:r>
      <w:r w:rsidR="000865A6">
        <w:rPr>
          <w:rFonts w:ascii="Times New Roman" w:hAnsi="Times New Roman" w:cs="Times New Roman"/>
          <w:sz w:val="24"/>
          <w:szCs w:val="24"/>
        </w:rPr>
        <w:t>.</w:t>
      </w:r>
    </w:p>
    <w:p w14:paraId="55085B8C" w14:textId="77777777" w:rsidR="00457BAA" w:rsidRPr="00457BAA" w:rsidRDefault="00457BAA" w:rsidP="00457BAA">
      <w:pPr>
        <w:pStyle w:val="ListParagraph"/>
        <w:spacing w:line="240" w:lineRule="auto"/>
        <w:ind w:left="284"/>
        <w:jc w:val="both"/>
        <w:rPr>
          <w:rFonts w:ascii="Times New Roman" w:hAnsi="Times New Roman" w:cs="Times New Roman"/>
          <w:sz w:val="24"/>
          <w:szCs w:val="24"/>
        </w:rPr>
      </w:pPr>
    </w:p>
    <w:p w14:paraId="3CACDA68" w14:textId="77777777" w:rsidR="00E61CB1" w:rsidRDefault="00457BAA" w:rsidP="00D374B1">
      <w:pPr>
        <w:spacing w:after="0" w:line="360" w:lineRule="auto"/>
        <w:rPr>
          <w:rFonts w:ascii="Times New Roman" w:hAnsi="Times New Roman" w:cs="Times New Roman"/>
          <w:b/>
          <w:sz w:val="24"/>
          <w:szCs w:val="24"/>
        </w:rPr>
      </w:pPr>
      <w:r>
        <w:rPr>
          <w:noProof/>
        </w:rPr>
        <w:drawing>
          <wp:anchor distT="0" distB="0" distL="114300" distR="114300" simplePos="0" relativeHeight="251651072" behindDoc="1" locked="0" layoutInCell="1" allowOverlap="1" wp14:anchorId="27BD2C16" wp14:editId="1F5118EB">
            <wp:simplePos x="0" y="0"/>
            <wp:positionH relativeFrom="column">
              <wp:posOffset>2593769</wp:posOffset>
            </wp:positionH>
            <wp:positionV relativeFrom="paragraph">
              <wp:posOffset>5292</wp:posOffset>
            </wp:positionV>
            <wp:extent cx="2438400" cy="1828487"/>
            <wp:effectExtent l="0" t="0" r="0" b="635"/>
            <wp:wrapNone/>
            <wp:docPr id="45060" name="Picture 4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0" name="IMG_6123.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438400" cy="1828487"/>
                    </a:xfrm>
                    <a:prstGeom prst="rect">
                      <a:avLst/>
                    </a:prstGeom>
                  </pic:spPr>
                </pic:pic>
              </a:graphicData>
            </a:graphic>
            <wp14:sizeRelH relativeFrom="page">
              <wp14:pctWidth>0</wp14:pctWidth>
            </wp14:sizeRelH>
            <wp14:sizeRelV relativeFrom="page">
              <wp14:pctHeight>0</wp14:pctHeight>
            </wp14:sizeRelV>
          </wp:anchor>
        </w:drawing>
      </w:r>
      <w:r w:rsidR="00E61CB1">
        <w:rPr>
          <w:rFonts w:ascii="Times New Roman" w:hAnsi="Times New Roman" w:cs="Times New Roman"/>
          <w:b/>
          <w:noProof/>
          <w:sz w:val="24"/>
          <w:szCs w:val="24"/>
        </w:rPr>
        <w:drawing>
          <wp:inline distT="0" distB="0" distL="0" distR="0" wp14:anchorId="0535A972" wp14:editId="76B2251F">
            <wp:extent cx="2430780" cy="1824004"/>
            <wp:effectExtent l="0" t="0" r="7620" b="5080"/>
            <wp:docPr id="46" name="Picture 46" descr="E:\KULIAH\SEMESTER 10\TUGAS AKHIR\TUGAS AKHIR 12511374\GAMBAR\Beton Normal dibakar\IMG_5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ULIAH\SEMESTER 10\TUGAS AKHIR\TUGAS AKHIR 12511374\GAMBAR\Beton Normal dibakar\IMG_5909.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58960" cy="1845149"/>
                    </a:xfrm>
                    <a:prstGeom prst="rect">
                      <a:avLst/>
                    </a:prstGeom>
                    <a:noFill/>
                    <a:ln>
                      <a:noFill/>
                    </a:ln>
                  </pic:spPr>
                </pic:pic>
              </a:graphicData>
            </a:graphic>
          </wp:inline>
        </w:drawing>
      </w:r>
    </w:p>
    <w:p w14:paraId="4E43ABBC" w14:textId="77777777" w:rsidR="00893E8F" w:rsidRPr="00893E8F" w:rsidRDefault="00893E8F" w:rsidP="00893E8F">
      <w:pPr>
        <w:pStyle w:val="ListParagraph"/>
        <w:tabs>
          <w:tab w:val="left" w:pos="1701"/>
          <w:tab w:val="left" w:pos="5812"/>
        </w:tabs>
        <w:spacing w:after="0" w:line="360" w:lineRule="auto"/>
        <w:ind w:left="0"/>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(b)</w:t>
      </w:r>
    </w:p>
    <w:p w14:paraId="152030FA" w14:textId="4D2382F3" w:rsidR="006749BB" w:rsidRPr="006263F6" w:rsidRDefault="00DA099E" w:rsidP="006263F6">
      <w:pPr>
        <w:pStyle w:val="Caption"/>
        <w:rPr>
          <w:rFonts w:cs="Times New Roman"/>
          <w:i/>
          <w:szCs w:val="24"/>
        </w:rPr>
      </w:pPr>
      <w:bookmarkStart w:id="120" w:name="_Toc508626473"/>
      <w:r>
        <w:t>Gambar 5.</w:t>
      </w:r>
      <w:r>
        <w:fldChar w:fldCharType="begin"/>
      </w:r>
      <w:r>
        <w:instrText xml:space="preserve"> SEQ Gambar_5. \* ARABIC </w:instrText>
      </w:r>
      <w:r>
        <w:fldChar w:fldCharType="separate"/>
      </w:r>
      <w:r w:rsidR="003E604A">
        <w:rPr>
          <w:noProof/>
        </w:rPr>
        <w:t>12</w:t>
      </w:r>
      <w:r>
        <w:fldChar w:fldCharType="end"/>
      </w:r>
      <w:r>
        <w:t xml:space="preserve"> </w:t>
      </w:r>
      <w:r w:rsidR="00E61CB1" w:rsidRPr="00DA099E">
        <w:rPr>
          <w:rFonts w:cs="Times New Roman"/>
          <w:szCs w:val="24"/>
        </w:rPr>
        <w:t>Hasil Pembakaran 400 °C</w:t>
      </w:r>
      <w:r w:rsidR="006C07CA" w:rsidRPr="00DA099E">
        <w:rPr>
          <w:rFonts w:cs="Times New Roman"/>
          <w:szCs w:val="24"/>
        </w:rPr>
        <w:t xml:space="preserve"> (</w:t>
      </w:r>
      <w:r w:rsidR="00893E8F">
        <w:rPr>
          <w:rFonts w:cs="Times New Roman"/>
          <w:szCs w:val="24"/>
        </w:rPr>
        <w:t xml:space="preserve">a) </w:t>
      </w:r>
      <w:r w:rsidR="006C07CA" w:rsidRPr="00DA099E">
        <w:rPr>
          <w:rFonts w:cs="Times New Roman"/>
          <w:szCs w:val="24"/>
        </w:rPr>
        <w:t xml:space="preserve">Beton Normal, </w:t>
      </w:r>
      <w:r w:rsidR="00893E8F">
        <w:rPr>
          <w:rFonts w:cs="Times New Roman"/>
          <w:szCs w:val="24"/>
        </w:rPr>
        <w:t>(b)</w:t>
      </w:r>
      <w:r w:rsidR="006C07CA" w:rsidRPr="00DA099E">
        <w:rPr>
          <w:rFonts w:cs="Times New Roman"/>
          <w:szCs w:val="24"/>
        </w:rPr>
        <w:t xml:space="preserve"> Beton dengan </w:t>
      </w:r>
      <w:r w:rsidR="003434B4" w:rsidRPr="00DA099E">
        <w:rPr>
          <w:rFonts w:cs="Times New Roman"/>
          <w:i/>
          <w:szCs w:val="24"/>
        </w:rPr>
        <w:t>Plastocrete® RT6 Plus</w:t>
      </w:r>
      <w:bookmarkEnd w:id="120"/>
    </w:p>
    <w:p w14:paraId="0F03ACF5" w14:textId="77777777" w:rsidR="00E478FC" w:rsidRDefault="00E478FC" w:rsidP="00EF45AC">
      <w:pPr>
        <w:pStyle w:val="ListParagraph"/>
        <w:numPr>
          <w:ilvl w:val="1"/>
          <w:numId w:val="105"/>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Pembakaran </w:t>
      </w:r>
      <w:r w:rsidR="000655C2">
        <w:rPr>
          <w:rFonts w:ascii="Times New Roman" w:hAnsi="Times New Roman" w:cs="Times New Roman"/>
          <w:sz w:val="24"/>
          <w:szCs w:val="24"/>
        </w:rPr>
        <w:t>tempera</w:t>
      </w:r>
      <w:r w:rsidR="00072D38">
        <w:rPr>
          <w:rFonts w:ascii="Times New Roman" w:hAnsi="Times New Roman" w:cs="Times New Roman"/>
          <w:sz w:val="24"/>
          <w:szCs w:val="24"/>
        </w:rPr>
        <w:t>tur</w:t>
      </w:r>
      <w:r>
        <w:rPr>
          <w:rFonts w:ascii="Times New Roman" w:hAnsi="Times New Roman" w:cs="Times New Roman"/>
          <w:sz w:val="24"/>
          <w:szCs w:val="24"/>
        </w:rPr>
        <w:t xml:space="preserve"> 500</w:t>
      </w:r>
      <w:r w:rsidRPr="00947B9D">
        <w:rPr>
          <w:rFonts w:ascii="Times New Roman" w:hAnsi="Times New Roman" w:cs="Times New Roman"/>
          <w:sz w:val="24"/>
          <w:szCs w:val="24"/>
        </w:rPr>
        <w:t>°C</w:t>
      </w:r>
      <w:r>
        <w:rPr>
          <w:rFonts w:ascii="Times New Roman" w:hAnsi="Times New Roman" w:cs="Times New Roman"/>
          <w:sz w:val="24"/>
          <w:szCs w:val="24"/>
        </w:rPr>
        <w:t>, dengan waktu pembakaran 237,63 menit.</w:t>
      </w:r>
    </w:p>
    <w:p w14:paraId="1B0EE715" w14:textId="77777777" w:rsidR="00457BAA" w:rsidRDefault="00E478FC" w:rsidP="00457BAA">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Hasil pembakaran beton pada </w:t>
      </w:r>
      <w:r w:rsidR="00382563">
        <w:rPr>
          <w:rFonts w:ascii="Times New Roman" w:hAnsi="Times New Roman" w:cs="Times New Roman"/>
          <w:sz w:val="24"/>
          <w:szCs w:val="24"/>
        </w:rPr>
        <w:t>temperatur</w:t>
      </w:r>
      <w:r>
        <w:rPr>
          <w:rFonts w:ascii="Times New Roman" w:hAnsi="Times New Roman" w:cs="Times New Roman"/>
          <w:sz w:val="24"/>
          <w:szCs w:val="24"/>
        </w:rPr>
        <w:t xml:space="preserve"> 500</w:t>
      </w:r>
      <w:r w:rsidRPr="00947B9D">
        <w:rPr>
          <w:rFonts w:ascii="Times New Roman" w:hAnsi="Times New Roman" w:cs="Times New Roman"/>
          <w:sz w:val="24"/>
          <w:szCs w:val="24"/>
        </w:rPr>
        <w:t>°C</w:t>
      </w:r>
      <w:r>
        <w:rPr>
          <w:rFonts w:ascii="Times New Roman" w:hAnsi="Times New Roman" w:cs="Times New Roman"/>
          <w:sz w:val="24"/>
          <w:szCs w:val="24"/>
        </w:rPr>
        <w:t xml:space="preserve"> </w:t>
      </w:r>
      <w:r w:rsidR="00762555">
        <w:rPr>
          <w:rFonts w:ascii="Times New Roman" w:hAnsi="Times New Roman" w:cs="Times New Roman"/>
          <w:sz w:val="24"/>
          <w:szCs w:val="24"/>
        </w:rPr>
        <w:t>menunjukkan</w:t>
      </w:r>
      <w:r>
        <w:rPr>
          <w:rFonts w:ascii="Times New Roman" w:hAnsi="Times New Roman" w:cs="Times New Roman"/>
          <w:sz w:val="24"/>
          <w:szCs w:val="24"/>
        </w:rPr>
        <w:t xml:space="preserve"> beton</w:t>
      </w:r>
      <w:r w:rsidR="00382563">
        <w:rPr>
          <w:rFonts w:ascii="Times New Roman" w:hAnsi="Times New Roman" w:cs="Times New Roman"/>
          <w:sz w:val="24"/>
          <w:szCs w:val="24"/>
        </w:rPr>
        <w:t xml:space="preserve"> </w:t>
      </w:r>
      <w:r w:rsidR="00240E04">
        <w:rPr>
          <w:rFonts w:ascii="Times New Roman" w:hAnsi="Times New Roman" w:cs="Times New Roman"/>
          <w:sz w:val="24"/>
          <w:szCs w:val="24"/>
        </w:rPr>
        <w:t xml:space="preserve">normal </w:t>
      </w:r>
      <w:r>
        <w:rPr>
          <w:rFonts w:ascii="Times New Roman" w:hAnsi="Times New Roman" w:cs="Times New Roman"/>
          <w:sz w:val="24"/>
          <w:szCs w:val="24"/>
        </w:rPr>
        <w:t>mengalami perubahan warna dari abu abu menjadi abu-abu</w:t>
      </w:r>
      <w:r w:rsidR="00234426">
        <w:rPr>
          <w:rFonts w:ascii="Times New Roman" w:hAnsi="Times New Roman" w:cs="Times New Roman"/>
          <w:sz w:val="24"/>
          <w:szCs w:val="24"/>
        </w:rPr>
        <w:t xml:space="preserve"> muda</w:t>
      </w:r>
      <w:r>
        <w:rPr>
          <w:rFonts w:ascii="Times New Roman" w:hAnsi="Times New Roman" w:cs="Times New Roman"/>
          <w:sz w:val="24"/>
          <w:szCs w:val="24"/>
        </w:rPr>
        <w:t>. Beton</w:t>
      </w:r>
      <w:r w:rsidR="000865A6">
        <w:rPr>
          <w:rFonts w:ascii="Times New Roman" w:hAnsi="Times New Roman" w:cs="Times New Roman"/>
          <w:sz w:val="24"/>
          <w:szCs w:val="24"/>
        </w:rPr>
        <w:t xml:space="preserve"> </w:t>
      </w:r>
      <w:r w:rsidR="00240E04">
        <w:rPr>
          <w:rFonts w:ascii="Times New Roman" w:hAnsi="Times New Roman" w:cs="Times New Roman"/>
          <w:sz w:val="24"/>
          <w:szCs w:val="24"/>
        </w:rPr>
        <w:t>n</w:t>
      </w:r>
      <w:r w:rsidR="000865A6">
        <w:rPr>
          <w:rFonts w:ascii="Times New Roman" w:hAnsi="Times New Roman" w:cs="Times New Roman"/>
          <w:sz w:val="24"/>
          <w:szCs w:val="24"/>
        </w:rPr>
        <w:t xml:space="preserve">ormal </w:t>
      </w:r>
      <w:r>
        <w:rPr>
          <w:rFonts w:ascii="Times New Roman" w:hAnsi="Times New Roman" w:cs="Times New Roman"/>
          <w:sz w:val="24"/>
          <w:szCs w:val="24"/>
        </w:rPr>
        <w:t>mengalami sedikit retak rambut</w:t>
      </w:r>
      <w:r w:rsidR="00023B0B">
        <w:rPr>
          <w:rFonts w:ascii="Times New Roman" w:hAnsi="Times New Roman" w:cs="Times New Roman"/>
          <w:sz w:val="24"/>
          <w:szCs w:val="24"/>
        </w:rPr>
        <w:t xml:space="preserve"> ringan</w:t>
      </w:r>
      <w:r w:rsidR="006C07CA">
        <w:rPr>
          <w:rFonts w:ascii="Times New Roman" w:hAnsi="Times New Roman" w:cs="Times New Roman"/>
          <w:sz w:val="24"/>
          <w:szCs w:val="24"/>
        </w:rPr>
        <w:t xml:space="preserve"> (</w:t>
      </w:r>
      <w:r w:rsidR="006C07CA">
        <w:rPr>
          <w:rFonts w:ascii="Times New Roman" w:hAnsi="Times New Roman" w:cs="Times New Roman"/>
          <w:i/>
          <w:sz w:val="24"/>
          <w:szCs w:val="24"/>
        </w:rPr>
        <w:t>cracking)</w:t>
      </w:r>
      <w:r>
        <w:rPr>
          <w:rFonts w:ascii="Times New Roman" w:hAnsi="Times New Roman" w:cs="Times New Roman"/>
          <w:sz w:val="24"/>
          <w:szCs w:val="24"/>
        </w:rPr>
        <w:t xml:space="preserve"> pada bagian permukaan</w:t>
      </w:r>
      <w:r w:rsidR="006C07CA">
        <w:rPr>
          <w:rFonts w:ascii="Times New Roman" w:hAnsi="Times New Roman" w:cs="Times New Roman"/>
          <w:sz w:val="24"/>
          <w:szCs w:val="24"/>
        </w:rPr>
        <w:t xml:space="preserve"> dan selimut</w:t>
      </w:r>
      <w:r>
        <w:rPr>
          <w:rFonts w:ascii="Times New Roman" w:hAnsi="Times New Roman" w:cs="Times New Roman"/>
          <w:sz w:val="24"/>
          <w:szCs w:val="24"/>
        </w:rPr>
        <w:t xml:space="preserve"> beton.</w:t>
      </w:r>
      <w:r w:rsidR="006C07CA">
        <w:rPr>
          <w:rFonts w:ascii="Times New Roman" w:hAnsi="Times New Roman" w:cs="Times New Roman"/>
          <w:sz w:val="24"/>
          <w:szCs w:val="24"/>
        </w:rPr>
        <w:t xml:space="preserve"> Sedangkan </w:t>
      </w:r>
      <w:r w:rsidR="00C96A51">
        <w:rPr>
          <w:rFonts w:ascii="Times New Roman" w:hAnsi="Times New Roman" w:cs="Times New Roman"/>
          <w:sz w:val="24"/>
          <w:szCs w:val="24"/>
        </w:rPr>
        <w:t xml:space="preserve">beton menggunakan </w:t>
      </w:r>
      <w:r w:rsidR="00C96A51">
        <w:rPr>
          <w:rFonts w:ascii="Times New Roman" w:hAnsi="Times New Roman" w:cs="Times New Roman"/>
          <w:i/>
          <w:sz w:val="24"/>
          <w:szCs w:val="24"/>
        </w:rPr>
        <w:t xml:space="preserve">Plastocrete® RT 6 Plus </w:t>
      </w:r>
      <w:r w:rsidR="00C96A51">
        <w:rPr>
          <w:rFonts w:ascii="Times New Roman" w:hAnsi="Times New Roman" w:cs="Times New Roman"/>
          <w:sz w:val="24"/>
          <w:szCs w:val="24"/>
        </w:rPr>
        <w:t>berubah warna menjadi abu</w:t>
      </w:r>
      <w:r w:rsidR="00DE6023">
        <w:rPr>
          <w:rFonts w:ascii="Times New Roman" w:hAnsi="Times New Roman" w:cs="Times New Roman"/>
          <w:sz w:val="24"/>
          <w:szCs w:val="24"/>
        </w:rPr>
        <w:t>-</w:t>
      </w:r>
      <w:r w:rsidR="00C96A51">
        <w:rPr>
          <w:rFonts w:ascii="Times New Roman" w:hAnsi="Times New Roman" w:cs="Times New Roman"/>
          <w:sz w:val="24"/>
          <w:szCs w:val="24"/>
        </w:rPr>
        <w:t>abu</w:t>
      </w:r>
      <w:r w:rsidR="00AD3104">
        <w:rPr>
          <w:rFonts w:ascii="Times New Roman" w:hAnsi="Times New Roman" w:cs="Times New Roman"/>
          <w:sz w:val="24"/>
          <w:szCs w:val="24"/>
        </w:rPr>
        <w:t xml:space="preserve"> </w:t>
      </w:r>
      <w:r w:rsidR="00C96A51">
        <w:rPr>
          <w:rFonts w:ascii="Times New Roman" w:hAnsi="Times New Roman" w:cs="Times New Roman"/>
          <w:sz w:val="24"/>
          <w:szCs w:val="24"/>
        </w:rPr>
        <w:t xml:space="preserve">tua </w:t>
      </w:r>
      <w:r w:rsidR="000865A6">
        <w:rPr>
          <w:rFonts w:ascii="Times New Roman" w:hAnsi="Times New Roman" w:cs="Times New Roman"/>
          <w:sz w:val="24"/>
          <w:szCs w:val="24"/>
        </w:rPr>
        <w:t xml:space="preserve">semakin gelap. Beton </w:t>
      </w:r>
      <w:r w:rsidR="000865A6">
        <w:rPr>
          <w:rFonts w:ascii="Times New Roman" w:hAnsi="Times New Roman" w:cs="Times New Roman"/>
          <w:i/>
          <w:sz w:val="24"/>
          <w:szCs w:val="24"/>
        </w:rPr>
        <w:t xml:space="preserve">Plastocrete® RT 6 Plus </w:t>
      </w:r>
      <w:r w:rsidR="000865A6">
        <w:rPr>
          <w:rFonts w:ascii="Times New Roman" w:hAnsi="Times New Roman" w:cs="Times New Roman"/>
          <w:sz w:val="24"/>
          <w:szCs w:val="24"/>
        </w:rPr>
        <w:t>mengalami retak rambut besar (</w:t>
      </w:r>
      <w:r w:rsidR="000865A6">
        <w:rPr>
          <w:rFonts w:ascii="Times New Roman" w:hAnsi="Times New Roman" w:cs="Times New Roman"/>
          <w:i/>
          <w:sz w:val="24"/>
          <w:szCs w:val="24"/>
        </w:rPr>
        <w:t xml:space="preserve">cracking) </w:t>
      </w:r>
      <w:r w:rsidR="000865A6">
        <w:rPr>
          <w:rFonts w:ascii="Times New Roman" w:hAnsi="Times New Roman" w:cs="Times New Roman"/>
          <w:sz w:val="24"/>
          <w:szCs w:val="24"/>
        </w:rPr>
        <w:t xml:space="preserve">pada permukaan dan selimut beton. Perubahan warna beton pada </w:t>
      </w:r>
      <w:r w:rsidR="000B4FD7">
        <w:rPr>
          <w:rFonts w:ascii="Times New Roman" w:hAnsi="Times New Roman" w:cs="Times New Roman"/>
          <w:sz w:val="24"/>
          <w:szCs w:val="24"/>
        </w:rPr>
        <w:t>temperatur</w:t>
      </w:r>
      <w:r w:rsidR="000865A6">
        <w:rPr>
          <w:rFonts w:ascii="Times New Roman" w:hAnsi="Times New Roman" w:cs="Times New Roman"/>
          <w:sz w:val="24"/>
          <w:szCs w:val="24"/>
        </w:rPr>
        <w:t xml:space="preserve"> 5</w:t>
      </w:r>
      <w:r w:rsidR="000865A6" w:rsidRPr="00947B9D">
        <w:rPr>
          <w:rFonts w:ascii="Times New Roman" w:hAnsi="Times New Roman" w:cs="Times New Roman"/>
          <w:sz w:val="24"/>
          <w:szCs w:val="24"/>
        </w:rPr>
        <w:t>00</w:t>
      </w:r>
      <w:r w:rsidR="000865A6">
        <w:rPr>
          <w:rFonts w:ascii="Times New Roman" w:hAnsi="Times New Roman" w:cs="Times New Roman"/>
          <w:sz w:val="24"/>
          <w:szCs w:val="24"/>
        </w:rPr>
        <w:t>°</w:t>
      </w:r>
      <w:r w:rsidR="009C57AD">
        <w:rPr>
          <w:rFonts w:ascii="Times New Roman" w:hAnsi="Times New Roman" w:cs="Times New Roman"/>
          <w:sz w:val="24"/>
          <w:szCs w:val="24"/>
        </w:rPr>
        <w:t>C dapat dilihat pada Gambar 5.13</w:t>
      </w:r>
      <w:r w:rsidR="000865A6">
        <w:rPr>
          <w:rFonts w:ascii="Times New Roman" w:hAnsi="Times New Roman" w:cs="Times New Roman"/>
          <w:sz w:val="24"/>
          <w:szCs w:val="24"/>
        </w:rPr>
        <w:t>.</w:t>
      </w:r>
    </w:p>
    <w:p w14:paraId="25C3CD53" w14:textId="77777777" w:rsidR="00457BAA" w:rsidRPr="00457BAA" w:rsidRDefault="00457BAA" w:rsidP="00457BAA">
      <w:pPr>
        <w:pStyle w:val="ListParagraph"/>
        <w:spacing w:after="0" w:line="240" w:lineRule="auto"/>
        <w:ind w:left="284"/>
        <w:jc w:val="both"/>
        <w:rPr>
          <w:rFonts w:ascii="Times New Roman" w:hAnsi="Times New Roman" w:cs="Times New Roman"/>
          <w:sz w:val="24"/>
          <w:szCs w:val="24"/>
        </w:rPr>
      </w:pPr>
    </w:p>
    <w:p w14:paraId="63A8A192" w14:textId="77777777" w:rsidR="00E478FC" w:rsidRDefault="00457BAA" w:rsidP="00457BAA">
      <w:pPr>
        <w:pStyle w:val="ListParagraph"/>
        <w:spacing w:before="240" w:after="0" w:line="240" w:lineRule="auto"/>
        <w:ind w:left="0"/>
        <w:rPr>
          <w:rFonts w:ascii="Times New Roman" w:hAnsi="Times New Roman" w:cs="Times New Roman"/>
          <w:noProof/>
          <w:sz w:val="24"/>
          <w:szCs w:val="24"/>
        </w:rPr>
      </w:pPr>
      <w:r>
        <w:rPr>
          <w:noProof/>
        </w:rPr>
        <w:drawing>
          <wp:anchor distT="0" distB="0" distL="114300" distR="114300" simplePos="0" relativeHeight="251671552" behindDoc="1" locked="0" layoutInCell="1" allowOverlap="1" wp14:anchorId="2B4704A2" wp14:editId="5E8983C1">
            <wp:simplePos x="0" y="0"/>
            <wp:positionH relativeFrom="column">
              <wp:posOffset>2632287</wp:posOffset>
            </wp:positionH>
            <wp:positionV relativeFrom="paragraph">
              <wp:posOffset>8043</wp:posOffset>
            </wp:positionV>
            <wp:extent cx="2291430" cy="1718734"/>
            <wp:effectExtent l="0" t="0" r="0" b="0"/>
            <wp:wrapNone/>
            <wp:docPr id="45062" name="Picture 4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2" name="IMG_6125.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295079" cy="1721471"/>
                    </a:xfrm>
                    <a:prstGeom prst="rect">
                      <a:avLst/>
                    </a:prstGeom>
                  </pic:spPr>
                </pic:pic>
              </a:graphicData>
            </a:graphic>
            <wp14:sizeRelH relativeFrom="page">
              <wp14:pctWidth>0</wp14:pctWidth>
            </wp14:sizeRelH>
            <wp14:sizeRelV relativeFrom="page">
              <wp14:pctHeight>0</wp14:pctHeight>
            </wp14:sizeRelV>
          </wp:anchor>
        </w:drawing>
      </w:r>
      <w:r w:rsidR="00E478FC">
        <w:rPr>
          <w:rFonts w:ascii="Times New Roman" w:hAnsi="Times New Roman" w:cs="Times New Roman"/>
          <w:noProof/>
          <w:sz w:val="24"/>
          <w:szCs w:val="24"/>
        </w:rPr>
        <w:drawing>
          <wp:inline distT="0" distB="0" distL="0" distR="0" wp14:anchorId="5C907933" wp14:editId="2D867D8F">
            <wp:extent cx="2355933" cy="1767840"/>
            <wp:effectExtent l="0" t="0" r="6350" b="3810"/>
            <wp:docPr id="49" name="Picture 49" descr="E:\KULIAH\SEMESTER 10\TUGAS AKHIR\TUGAS AKHIR 12511374\GAMBAR\Beton Normal dibakar\IMG_5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KULIAH\SEMESTER 10\TUGAS AKHIR\TUGAS AKHIR 12511374\GAMBAR\Beton Normal dibakar\IMG_5913.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04789" cy="1804500"/>
                    </a:xfrm>
                    <a:prstGeom prst="rect">
                      <a:avLst/>
                    </a:prstGeom>
                    <a:noFill/>
                    <a:ln>
                      <a:noFill/>
                    </a:ln>
                  </pic:spPr>
                </pic:pic>
              </a:graphicData>
            </a:graphic>
          </wp:inline>
        </w:drawing>
      </w:r>
      <w:r w:rsidR="00FA08DE" w:rsidRPr="00FA08DE">
        <w:rPr>
          <w:rFonts w:ascii="Times New Roman" w:hAnsi="Times New Roman" w:cs="Times New Roman"/>
          <w:noProof/>
          <w:sz w:val="24"/>
          <w:szCs w:val="24"/>
        </w:rPr>
        <w:t xml:space="preserve"> </w:t>
      </w:r>
    </w:p>
    <w:p w14:paraId="574B55A0" w14:textId="77777777" w:rsidR="00893E8F" w:rsidRDefault="00893E8F" w:rsidP="00893E8F">
      <w:pPr>
        <w:pStyle w:val="ListParagraph"/>
        <w:tabs>
          <w:tab w:val="left" w:pos="1701"/>
          <w:tab w:val="left" w:pos="5812"/>
        </w:tabs>
        <w:spacing w:after="0" w:line="360" w:lineRule="auto"/>
        <w:ind w:left="0"/>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(b)</w:t>
      </w:r>
    </w:p>
    <w:p w14:paraId="0020B112" w14:textId="39BC367B" w:rsidR="00FA08DE" w:rsidRPr="00204AD5" w:rsidRDefault="00ED0282" w:rsidP="00ED0282">
      <w:pPr>
        <w:pStyle w:val="Caption"/>
        <w:rPr>
          <w:rFonts w:cs="Times New Roman"/>
          <w:b w:val="0"/>
          <w:szCs w:val="24"/>
        </w:rPr>
      </w:pPr>
      <w:bookmarkStart w:id="121" w:name="_Toc508626474"/>
      <w:r>
        <w:t>Gambar 5.</w:t>
      </w:r>
      <w:r>
        <w:fldChar w:fldCharType="begin"/>
      </w:r>
      <w:r>
        <w:instrText xml:space="preserve"> SEQ Gambar_5. \* ARABIC </w:instrText>
      </w:r>
      <w:r>
        <w:fldChar w:fldCharType="separate"/>
      </w:r>
      <w:r w:rsidR="003E604A">
        <w:rPr>
          <w:noProof/>
        </w:rPr>
        <w:t>13</w:t>
      </w:r>
      <w:r>
        <w:fldChar w:fldCharType="end"/>
      </w:r>
      <w:r>
        <w:t xml:space="preserve"> </w:t>
      </w:r>
      <w:r w:rsidR="00E478FC" w:rsidRPr="00ED0282">
        <w:rPr>
          <w:rFonts w:cs="Times New Roman"/>
          <w:szCs w:val="24"/>
        </w:rPr>
        <w:t xml:space="preserve">Hasil Pembakaran </w:t>
      </w:r>
      <w:r w:rsidR="00204AD5" w:rsidRPr="00ED0282">
        <w:rPr>
          <w:rFonts w:cs="Times New Roman"/>
          <w:szCs w:val="24"/>
        </w:rPr>
        <w:t>5</w:t>
      </w:r>
      <w:r w:rsidR="00E478FC" w:rsidRPr="00ED0282">
        <w:rPr>
          <w:rFonts w:cs="Times New Roman"/>
          <w:szCs w:val="24"/>
        </w:rPr>
        <w:t>00 °C</w:t>
      </w:r>
      <w:r w:rsidR="006C07CA" w:rsidRPr="00ED0282">
        <w:rPr>
          <w:rFonts w:cs="Times New Roman"/>
          <w:szCs w:val="24"/>
        </w:rPr>
        <w:t xml:space="preserve"> (</w:t>
      </w:r>
      <w:r w:rsidR="00893E8F">
        <w:rPr>
          <w:rFonts w:cs="Times New Roman"/>
          <w:szCs w:val="24"/>
        </w:rPr>
        <w:t>a)</w:t>
      </w:r>
      <w:r w:rsidR="006C07CA" w:rsidRPr="00ED0282">
        <w:rPr>
          <w:rFonts w:cs="Times New Roman"/>
          <w:szCs w:val="24"/>
        </w:rPr>
        <w:t xml:space="preserve"> Beton Normal, </w:t>
      </w:r>
      <w:r w:rsidR="00893E8F">
        <w:rPr>
          <w:rFonts w:cs="Times New Roman"/>
          <w:szCs w:val="24"/>
        </w:rPr>
        <w:t>(b)</w:t>
      </w:r>
      <w:r w:rsidR="006C07CA" w:rsidRPr="00ED0282">
        <w:rPr>
          <w:rFonts w:cs="Times New Roman"/>
          <w:szCs w:val="24"/>
        </w:rPr>
        <w:t xml:space="preserve"> Beton dengan </w:t>
      </w:r>
      <w:r w:rsidR="00DD59A0" w:rsidRPr="00ED0282">
        <w:rPr>
          <w:rFonts w:cs="Times New Roman"/>
          <w:i/>
          <w:szCs w:val="24"/>
        </w:rPr>
        <w:t>Plastocrete® RT6 Plus</w:t>
      </w:r>
      <w:bookmarkEnd w:id="121"/>
    </w:p>
    <w:p w14:paraId="0135C022" w14:textId="77777777" w:rsidR="00E478FC" w:rsidRDefault="00E478FC" w:rsidP="00EF45AC">
      <w:pPr>
        <w:pStyle w:val="ListParagraph"/>
        <w:numPr>
          <w:ilvl w:val="1"/>
          <w:numId w:val="105"/>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Pembakaran </w:t>
      </w:r>
      <w:r w:rsidR="00740976">
        <w:rPr>
          <w:rFonts w:ascii="Times New Roman" w:hAnsi="Times New Roman" w:cs="Times New Roman"/>
          <w:sz w:val="24"/>
          <w:szCs w:val="24"/>
        </w:rPr>
        <w:t>temperatur</w:t>
      </w:r>
      <w:r>
        <w:rPr>
          <w:rFonts w:ascii="Times New Roman" w:hAnsi="Times New Roman" w:cs="Times New Roman"/>
          <w:sz w:val="24"/>
          <w:szCs w:val="24"/>
        </w:rPr>
        <w:t xml:space="preserve"> 600</w:t>
      </w:r>
      <w:r w:rsidRPr="00947B9D">
        <w:rPr>
          <w:rFonts w:ascii="Times New Roman" w:hAnsi="Times New Roman" w:cs="Times New Roman"/>
          <w:sz w:val="24"/>
          <w:szCs w:val="24"/>
        </w:rPr>
        <w:t>°C</w:t>
      </w:r>
      <w:r>
        <w:rPr>
          <w:rFonts w:ascii="Times New Roman" w:hAnsi="Times New Roman" w:cs="Times New Roman"/>
          <w:sz w:val="24"/>
          <w:szCs w:val="24"/>
        </w:rPr>
        <w:t>, dengan waktu pembakaran</w:t>
      </w:r>
      <w:r w:rsidR="00FA08DE">
        <w:rPr>
          <w:rFonts w:ascii="Times New Roman" w:hAnsi="Times New Roman" w:cs="Times New Roman"/>
          <w:sz w:val="24"/>
          <w:szCs w:val="24"/>
        </w:rPr>
        <w:t xml:space="preserve"> 261,15 </w:t>
      </w:r>
      <w:r>
        <w:rPr>
          <w:rFonts w:ascii="Times New Roman" w:hAnsi="Times New Roman" w:cs="Times New Roman"/>
          <w:sz w:val="24"/>
          <w:szCs w:val="24"/>
        </w:rPr>
        <w:t>menit.</w:t>
      </w:r>
    </w:p>
    <w:p w14:paraId="06187B80" w14:textId="77777777" w:rsidR="00426BF7" w:rsidRPr="006263F6" w:rsidRDefault="00AE7EC3" w:rsidP="006263F6">
      <w:pPr>
        <w:pStyle w:val="ListParagraph"/>
        <w:spacing w:after="0" w:line="360" w:lineRule="auto"/>
        <w:ind w:left="284"/>
        <w:jc w:val="both"/>
        <w:rPr>
          <w:rFonts w:ascii="Times New Roman" w:hAnsi="Times New Roman" w:cs="Times New Roman"/>
          <w:sz w:val="24"/>
          <w:szCs w:val="24"/>
        </w:rPr>
      </w:pPr>
      <w:r w:rsidRPr="00AE7EC3">
        <w:rPr>
          <w:rFonts w:ascii="Times New Roman" w:hAnsi="Times New Roman" w:cs="Times New Roman"/>
          <w:sz w:val="24"/>
          <w:szCs w:val="24"/>
        </w:rPr>
        <w:t xml:space="preserve">Hasil pembakaran beton pada </w:t>
      </w:r>
      <w:r w:rsidR="00740976">
        <w:rPr>
          <w:rFonts w:ascii="Times New Roman" w:hAnsi="Times New Roman" w:cs="Times New Roman"/>
          <w:sz w:val="24"/>
          <w:szCs w:val="24"/>
        </w:rPr>
        <w:t xml:space="preserve">temperatur </w:t>
      </w:r>
      <w:r>
        <w:rPr>
          <w:rFonts w:ascii="Times New Roman" w:hAnsi="Times New Roman" w:cs="Times New Roman"/>
          <w:sz w:val="24"/>
          <w:szCs w:val="24"/>
        </w:rPr>
        <w:t>6</w:t>
      </w:r>
      <w:r w:rsidRPr="00AE7EC3">
        <w:rPr>
          <w:rFonts w:ascii="Times New Roman" w:hAnsi="Times New Roman" w:cs="Times New Roman"/>
          <w:sz w:val="24"/>
          <w:szCs w:val="24"/>
        </w:rPr>
        <w:t xml:space="preserve">00°C </w:t>
      </w:r>
      <w:r w:rsidR="00762555">
        <w:rPr>
          <w:rFonts w:ascii="Times New Roman" w:hAnsi="Times New Roman" w:cs="Times New Roman"/>
          <w:sz w:val="24"/>
          <w:szCs w:val="24"/>
        </w:rPr>
        <w:t>menunjukkan</w:t>
      </w:r>
      <w:r w:rsidRPr="00AE7EC3">
        <w:rPr>
          <w:rFonts w:ascii="Times New Roman" w:hAnsi="Times New Roman" w:cs="Times New Roman"/>
          <w:sz w:val="24"/>
          <w:szCs w:val="24"/>
        </w:rPr>
        <w:t xml:space="preserve"> beton</w:t>
      </w:r>
      <w:r w:rsidR="00240E04">
        <w:rPr>
          <w:rFonts w:ascii="Times New Roman" w:hAnsi="Times New Roman" w:cs="Times New Roman"/>
          <w:sz w:val="24"/>
          <w:szCs w:val="24"/>
        </w:rPr>
        <w:t xml:space="preserve"> normal</w:t>
      </w:r>
      <w:r w:rsidRPr="00AE7EC3">
        <w:rPr>
          <w:rFonts w:ascii="Times New Roman" w:hAnsi="Times New Roman" w:cs="Times New Roman"/>
          <w:sz w:val="24"/>
          <w:szCs w:val="24"/>
        </w:rPr>
        <w:t xml:space="preserve"> mengalami perubahan warna dari abu abu </w:t>
      </w:r>
      <w:r w:rsidR="00AA6605">
        <w:rPr>
          <w:rFonts w:ascii="Times New Roman" w:hAnsi="Times New Roman" w:cs="Times New Roman"/>
          <w:sz w:val="24"/>
          <w:szCs w:val="24"/>
        </w:rPr>
        <w:t>muda</w:t>
      </w:r>
      <w:r w:rsidRPr="00AE7EC3">
        <w:rPr>
          <w:rFonts w:ascii="Times New Roman" w:hAnsi="Times New Roman" w:cs="Times New Roman"/>
          <w:sz w:val="24"/>
          <w:szCs w:val="24"/>
        </w:rPr>
        <w:t xml:space="preserve"> menjadi putih keabu-abuan. Beton </w:t>
      </w:r>
      <w:r>
        <w:rPr>
          <w:rFonts w:ascii="Times New Roman" w:hAnsi="Times New Roman" w:cs="Times New Roman"/>
          <w:sz w:val="24"/>
          <w:szCs w:val="24"/>
        </w:rPr>
        <w:t>mengalami retak rambut</w:t>
      </w:r>
      <w:r w:rsidR="00023B0B">
        <w:rPr>
          <w:rFonts w:ascii="Times New Roman" w:hAnsi="Times New Roman" w:cs="Times New Roman"/>
          <w:sz w:val="24"/>
          <w:szCs w:val="24"/>
        </w:rPr>
        <w:t xml:space="preserve"> berat</w:t>
      </w:r>
      <w:r>
        <w:rPr>
          <w:rFonts w:ascii="Times New Roman" w:hAnsi="Times New Roman" w:cs="Times New Roman"/>
          <w:sz w:val="24"/>
          <w:szCs w:val="24"/>
        </w:rPr>
        <w:t xml:space="preserve"> dipermukaan dan bagian samping.</w:t>
      </w:r>
      <w:r w:rsidR="00240E04">
        <w:rPr>
          <w:rFonts w:ascii="Times New Roman" w:hAnsi="Times New Roman" w:cs="Times New Roman"/>
          <w:sz w:val="24"/>
          <w:szCs w:val="24"/>
        </w:rPr>
        <w:t xml:space="preserve"> Sedangkan Beton menggunakan bahan tambah </w:t>
      </w:r>
      <w:r w:rsidR="00240E04">
        <w:rPr>
          <w:rFonts w:ascii="Times New Roman" w:hAnsi="Times New Roman" w:cs="Times New Roman"/>
          <w:i/>
          <w:sz w:val="24"/>
          <w:szCs w:val="24"/>
        </w:rPr>
        <w:t xml:space="preserve">Plastocrete® RT 6 Plus </w:t>
      </w:r>
      <w:r w:rsidR="00240E04">
        <w:rPr>
          <w:rFonts w:ascii="Times New Roman" w:hAnsi="Times New Roman" w:cs="Times New Roman"/>
          <w:sz w:val="24"/>
          <w:szCs w:val="24"/>
        </w:rPr>
        <w:t xml:space="preserve">mengalami perubahan warna abu abu kehitaman dan mengalami retak rambut yang besar di seluruh permukaan dan </w:t>
      </w:r>
      <w:r w:rsidR="006C066E">
        <w:rPr>
          <w:rFonts w:ascii="Times New Roman" w:hAnsi="Times New Roman" w:cs="Times New Roman"/>
          <w:sz w:val="24"/>
          <w:szCs w:val="24"/>
        </w:rPr>
        <w:t>selimut beton.</w:t>
      </w:r>
      <w:r>
        <w:rPr>
          <w:rFonts w:ascii="Times New Roman" w:hAnsi="Times New Roman" w:cs="Times New Roman"/>
          <w:sz w:val="24"/>
          <w:szCs w:val="24"/>
        </w:rPr>
        <w:t xml:space="preserve"> </w:t>
      </w:r>
      <w:r w:rsidR="000865A6">
        <w:rPr>
          <w:rFonts w:ascii="Times New Roman" w:hAnsi="Times New Roman" w:cs="Times New Roman"/>
          <w:sz w:val="24"/>
          <w:szCs w:val="24"/>
        </w:rPr>
        <w:t xml:space="preserve">Perubahan warna beton pada </w:t>
      </w:r>
      <w:r w:rsidR="00740976">
        <w:rPr>
          <w:rFonts w:ascii="Times New Roman" w:hAnsi="Times New Roman" w:cs="Times New Roman"/>
          <w:sz w:val="24"/>
          <w:szCs w:val="24"/>
        </w:rPr>
        <w:t>temperatur</w:t>
      </w:r>
      <w:r w:rsidR="000865A6">
        <w:rPr>
          <w:rFonts w:ascii="Times New Roman" w:hAnsi="Times New Roman" w:cs="Times New Roman"/>
          <w:sz w:val="24"/>
          <w:szCs w:val="24"/>
        </w:rPr>
        <w:t xml:space="preserve"> 6</w:t>
      </w:r>
      <w:r w:rsidR="000865A6" w:rsidRPr="00947B9D">
        <w:rPr>
          <w:rFonts w:ascii="Times New Roman" w:hAnsi="Times New Roman" w:cs="Times New Roman"/>
          <w:sz w:val="24"/>
          <w:szCs w:val="24"/>
        </w:rPr>
        <w:t>00</w:t>
      </w:r>
      <w:r w:rsidR="000865A6">
        <w:rPr>
          <w:rFonts w:ascii="Times New Roman" w:hAnsi="Times New Roman" w:cs="Times New Roman"/>
          <w:sz w:val="24"/>
          <w:szCs w:val="24"/>
        </w:rPr>
        <w:t>°</w:t>
      </w:r>
      <w:r w:rsidR="009C57AD">
        <w:rPr>
          <w:rFonts w:ascii="Times New Roman" w:hAnsi="Times New Roman" w:cs="Times New Roman"/>
          <w:sz w:val="24"/>
          <w:szCs w:val="24"/>
        </w:rPr>
        <w:t>C dapat dilihat pada Gambar 5.14</w:t>
      </w:r>
      <w:r w:rsidR="000865A6">
        <w:rPr>
          <w:rFonts w:ascii="Times New Roman" w:hAnsi="Times New Roman" w:cs="Times New Roman"/>
          <w:sz w:val="24"/>
          <w:szCs w:val="24"/>
        </w:rPr>
        <w:t>.</w:t>
      </w:r>
    </w:p>
    <w:p w14:paraId="74468040" w14:textId="77777777" w:rsidR="00893E8F" w:rsidRPr="00240E04" w:rsidRDefault="00893E8F" w:rsidP="00426BF7">
      <w:pPr>
        <w:pStyle w:val="ListParagraph"/>
        <w:spacing w:after="0" w:line="240" w:lineRule="auto"/>
        <w:ind w:left="284"/>
        <w:jc w:val="both"/>
        <w:rPr>
          <w:rFonts w:ascii="Times New Roman" w:hAnsi="Times New Roman" w:cs="Times New Roman"/>
          <w:sz w:val="24"/>
          <w:szCs w:val="24"/>
        </w:rPr>
      </w:pPr>
    </w:p>
    <w:p w14:paraId="4FB316DA" w14:textId="77777777" w:rsidR="00FA08DE" w:rsidRDefault="000865A6" w:rsidP="00FA08DE">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7216" behindDoc="1" locked="0" layoutInCell="1" allowOverlap="1" wp14:anchorId="1B8B9D3C" wp14:editId="561BC8CF">
            <wp:simplePos x="0" y="0"/>
            <wp:positionH relativeFrom="column">
              <wp:posOffset>2712720</wp:posOffset>
            </wp:positionH>
            <wp:positionV relativeFrom="paragraph">
              <wp:posOffset>7620</wp:posOffset>
            </wp:positionV>
            <wp:extent cx="2316053" cy="1737360"/>
            <wp:effectExtent l="0" t="0" r="8255" b="0"/>
            <wp:wrapNone/>
            <wp:docPr id="45063" name="Picture 4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3" name="IMG_6127.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332927" cy="1750017"/>
                    </a:xfrm>
                    <a:prstGeom prst="rect">
                      <a:avLst/>
                    </a:prstGeom>
                  </pic:spPr>
                </pic:pic>
              </a:graphicData>
            </a:graphic>
            <wp14:sizeRelH relativeFrom="page">
              <wp14:pctWidth>0</wp14:pctWidth>
            </wp14:sizeRelH>
            <wp14:sizeRelV relativeFrom="page">
              <wp14:pctHeight>0</wp14:pctHeight>
            </wp14:sizeRelV>
          </wp:anchor>
        </w:drawing>
      </w:r>
      <w:r w:rsidR="00AE7EC3">
        <w:rPr>
          <w:rFonts w:ascii="Times New Roman" w:hAnsi="Times New Roman" w:cs="Times New Roman"/>
          <w:noProof/>
          <w:sz w:val="24"/>
          <w:szCs w:val="24"/>
        </w:rPr>
        <w:drawing>
          <wp:inline distT="0" distB="0" distL="0" distR="0" wp14:anchorId="02F38804" wp14:editId="53B5BA9F">
            <wp:extent cx="2308860" cy="1732520"/>
            <wp:effectExtent l="0" t="0" r="0" b="1270"/>
            <wp:docPr id="59" name="Picture 59" descr="E:\KULIAH\SEMESTER 10\TUGAS AKHIR\TUGAS AKHIR 12511374\GAMBAR\Beton Normal dibakar\IMG_5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KULIAH\SEMESTER 10\TUGAS AKHIR\TUGAS AKHIR 12511374\GAMBAR\Beton Normal dibakar\IMG_5912.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360940" cy="1771599"/>
                    </a:xfrm>
                    <a:prstGeom prst="rect">
                      <a:avLst/>
                    </a:prstGeom>
                    <a:noFill/>
                    <a:ln>
                      <a:noFill/>
                    </a:ln>
                  </pic:spPr>
                </pic:pic>
              </a:graphicData>
            </a:graphic>
          </wp:inline>
        </w:drawing>
      </w:r>
    </w:p>
    <w:p w14:paraId="24808FED" w14:textId="77777777" w:rsidR="00426BF7" w:rsidRPr="00426BF7" w:rsidRDefault="00426BF7" w:rsidP="00426BF7">
      <w:pPr>
        <w:pStyle w:val="ListParagraph"/>
        <w:tabs>
          <w:tab w:val="left" w:pos="1701"/>
          <w:tab w:val="left" w:pos="5812"/>
        </w:tabs>
        <w:spacing w:after="0" w:line="360" w:lineRule="auto"/>
        <w:ind w:left="0"/>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(b)</w:t>
      </w:r>
    </w:p>
    <w:p w14:paraId="731E2BB2" w14:textId="5047014E" w:rsidR="00AE7EC3" w:rsidRPr="00AC6D13" w:rsidRDefault="00D4194B" w:rsidP="00D4194B">
      <w:pPr>
        <w:pStyle w:val="Caption"/>
        <w:rPr>
          <w:rFonts w:cs="Times New Roman"/>
          <w:b w:val="0"/>
          <w:szCs w:val="24"/>
        </w:rPr>
      </w:pPr>
      <w:bookmarkStart w:id="122" w:name="_Toc508626475"/>
      <w:r>
        <w:t>Gambar 5.</w:t>
      </w:r>
      <w:r>
        <w:fldChar w:fldCharType="begin"/>
      </w:r>
      <w:r>
        <w:instrText xml:space="preserve"> SEQ Gambar_5. \* ARABIC </w:instrText>
      </w:r>
      <w:r>
        <w:fldChar w:fldCharType="separate"/>
      </w:r>
      <w:r w:rsidR="003E604A">
        <w:rPr>
          <w:noProof/>
        </w:rPr>
        <w:t>14</w:t>
      </w:r>
      <w:r>
        <w:fldChar w:fldCharType="end"/>
      </w:r>
      <w:r>
        <w:t xml:space="preserve"> </w:t>
      </w:r>
      <w:r w:rsidR="00AE7EC3" w:rsidRPr="00D4194B">
        <w:rPr>
          <w:rFonts w:cs="Times New Roman"/>
          <w:szCs w:val="24"/>
        </w:rPr>
        <w:t>Hasil Pembakaran 600 °C</w:t>
      </w:r>
      <w:r w:rsidR="006C066E" w:rsidRPr="00D4194B">
        <w:rPr>
          <w:rFonts w:cs="Times New Roman"/>
          <w:szCs w:val="24"/>
        </w:rPr>
        <w:t xml:space="preserve"> (</w:t>
      </w:r>
      <w:r w:rsidR="00426BF7">
        <w:rPr>
          <w:rFonts w:cs="Times New Roman"/>
          <w:szCs w:val="24"/>
        </w:rPr>
        <w:t>a)</w:t>
      </w:r>
      <w:r w:rsidR="006C066E" w:rsidRPr="00D4194B">
        <w:rPr>
          <w:rFonts w:cs="Times New Roman"/>
          <w:szCs w:val="24"/>
        </w:rPr>
        <w:t xml:space="preserve"> Beton Normal, </w:t>
      </w:r>
      <w:r w:rsidR="00426BF7">
        <w:rPr>
          <w:rFonts w:cs="Times New Roman"/>
          <w:szCs w:val="24"/>
        </w:rPr>
        <w:t>(b)</w:t>
      </w:r>
      <w:r w:rsidR="006C066E" w:rsidRPr="00D4194B">
        <w:rPr>
          <w:rFonts w:cs="Times New Roman"/>
          <w:szCs w:val="24"/>
        </w:rPr>
        <w:t xml:space="preserve"> Beton dengan </w:t>
      </w:r>
      <w:r w:rsidR="00DD59A0" w:rsidRPr="00D4194B">
        <w:rPr>
          <w:rFonts w:cs="Times New Roman"/>
          <w:i/>
          <w:szCs w:val="24"/>
        </w:rPr>
        <w:t>Plastocrete® RT6 Plus</w:t>
      </w:r>
      <w:bookmarkEnd w:id="122"/>
    </w:p>
    <w:p w14:paraId="677F3922" w14:textId="77777777" w:rsidR="00E478FC" w:rsidRDefault="00E478FC" w:rsidP="00EF45AC">
      <w:pPr>
        <w:pStyle w:val="ListParagraph"/>
        <w:numPr>
          <w:ilvl w:val="1"/>
          <w:numId w:val="105"/>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Pembakaran </w:t>
      </w:r>
      <w:r w:rsidR="00740976">
        <w:rPr>
          <w:rFonts w:ascii="Times New Roman" w:hAnsi="Times New Roman" w:cs="Times New Roman"/>
          <w:sz w:val="24"/>
          <w:szCs w:val="24"/>
        </w:rPr>
        <w:t>temperatur</w:t>
      </w:r>
      <w:r>
        <w:rPr>
          <w:rFonts w:ascii="Times New Roman" w:hAnsi="Times New Roman" w:cs="Times New Roman"/>
          <w:sz w:val="24"/>
          <w:szCs w:val="24"/>
        </w:rPr>
        <w:t xml:space="preserve"> 700</w:t>
      </w:r>
      <w:r w:rsidRPr="00947B9D">
        <w:rPr>
          <w:rFonts w:ascii="Times New Roman" w:hAnsi="Times New Roman" w:cs="Times New Roman"/>
          <w:sz w:val="24"/>
          <w:szCs w:val="24"/>
        </w:rPr>
        <w:t>°C</w:t>
      </w:r>
      <w:r>
        <w:rPr>
          <w:rFonts w:ascii="Times New Roman" w:hAnsi="Times New Roman" w:cs="Times New Roman"/>
          <w:sz w:val="24"/>
          <w:szCs w:val="24"/>
        </w:rPr>
        <w:t>, dengan waktu pembakaran</w:t>
      </w:r>
      <w:r w:rsidR="003806F6">
        <w:rPr>
          <w:rFonts w:ascii="Times New Roman" w:hAnsi="Times New Roman" w:cs="Times New Roman"/>
          <w:sz w:val="24"/>
          <w:szCs w:val="24"/>
        </w:rPr>
        <w:t xml:space="preserve"> 284,445</w:t>
      </w:r>
      <w:r>
        <w:rPr>
          <w:rFonts w:ascii="Times New Roman" w:hAnsi="Times New Roman" w:cs="Times New Roman"/>
          <w:sz w:val="24"/>
          <w:szCs w:val="24"/>
        </w:rPr>
        <w:t xml:space="preserve"> menit.</w:t>
      </w:r>
    </w:p>
    <w:p w14:paraId="16BFB5BB" w14:textId="77777777" w:rsidR="00CE3D23" w:rsidRPr="00CD638C" w:rsidRDefault="00B702A4" w:rsidP="00CD638C">
      <w:pPr>
        <w:pStyle w:val="ListParagraph"/>
        <w:spacing w:after="0" w:line="360" w:lineRule="auto"/>
        <w:ind w:left="360"/>
        <w:jc w:val="both"/>
        <w:rPr>
          <w:rFonts w:ascii="Times New Roman" w:hAnsi="Times New Roman" w:cs="Times New Roman"/>
          <w:sz w:val="24"/>
          <w:szCs w:val="24"/>
        </w:rPr>
      </w:pPr>
      <w:r w:rsidRPr="00AE7EC3">
        <w:rPr>
          <w:rFonts w:ascii="Times New Roman" w:hAnsi="Times New Roman" w:cs="Times New Roman"/>
          <w:sz w:val="24"/>
          <w:szCs w:val="24"/>
        </w:rPr>
        <w:t xml:space="preserve">Hasil pembakaran beton pada </w:t>
      </w:r>
      <w:r w:rsidR="00740976">
        <w:rPr>
          <w:rFonts w:ascii="Times New Roman" w:hAnsi="Times New Roman" w:cs="Times New Roman"/>
          <w:sz w:val="24"/>
          <w:szCs w:val="24"/>
        </w:rPr>
        <w:t>temperatur</w:t>
      </w:r>
      <w:r w:rsidRPr="00AE7EC3">
        <w:rPr>
          <w:rFonts w:ascii="Times New Roman" w:hAnsi="Times New Roman" w:cs="Times New Roman"/>
          <w:sz w:val="24"/>
          <w:szCs w:val="24"/>
        </w:rPr>
        <w:t xml:space="preserve"> </w:t>
      </w:r>
      <w:r w:rsidR="00CE3D23">
        <w:rPr>
          <w:rFonts w:ascii="Times New Roman" w:hAnsi="Times New Roman" w:cs="Times New Roman"/>
          <w:sz w:val="24"/>
          <w:szCs w:val="24"/>
        </w:rPr>
        <w:t>7</w:t>
      </w:r>
      <w:r w:rsidRPr="00AE7EC3">
        <w:rPr>
          <w:rFonts w:ascii="Times New Roman" w:hAnsi="Times New Roman" w:cs="Times New Roman"/>
          <w:sz w:val="24"/>
          <w:szCs w:val="24"/>
        </w:rPr>
        <w:t xml:space="preserve">00°C </w:t>
      </w:r>
      <w:r w:rsidR="00762555">
        <w:rPr>
          <w:rFonts w:ascii="Times New Roman" w:hAnsi="Times New Roman" w:cs="Times New Roman"/>
          <w:sz w:val="24"/>
          <w:szCs w:val="24"/>
        </w:rPr>
        <w:t>menunjukkan</w:t>
      </w:r>
      <w:r w:rsidRPr="00AE7EC3">
        <w:rPr>
          <w:rFonts w:ascii="Times New Roman" w:hAnsi="Times New Roman" w:cs="Times New Roman"/>
          <w:sz w:val="24"/>
          <w:szCs w:val="24"/>
        </w:rPr>
        <w:t xml:space="preserve"> beton</w:t>
      </w:r>
      <w:r w:rsidR="003F1C67">
        <w:rPr>
          <w:rFonts w:ascii="Times New Roman" w:hAnsi="Times New Roman" w:cs="Times New Roman"/>
          <w:sz w:val="24"/>
          <w:szCs w:val="24"/>
        </w:rPr>
        <w:t xml:space="preserve"> normal</w:t>
      </w:r>
      <w:r w:rsidRPr="00AE7EC3">
        <w:rPr>
          <w:rFonts w:ascii="Times New Roman" w:hAnsi="Times New Roman" w:cs="Times New Roman"/>
          <w:sz w:val="24"/>
          <w:szCs w:val="24"/>
        </w:rPr>
        <w:t xml:space="preserve"> mengalami perubahan warna dari </w:t>
      </w:r>
      <w:r w:rsidR="00AA6605">
        <w:rPr>
          <w:rFonts w:ascii="Times New Roman" w:hAnsi="Times New Roman" w:cs="Times New Roman"/>
          <w:sz w:val="24"/>
          <w:szCs w:val="24"/>
        </w:rPr>
        <w:t>putih keabu-abuan</w:t>
      </w:r>
      <w:r w:rsidRPr="00AE7EC3">
        <w:rPr>
          <w:rFonts w:ascii="Times New Roman" w:hAnsi="Times New Roman" w:cs="Times New Roman"/>
          <w:sz w:val="24"/>
          <w:szCs w:val="24"/>
        </w:rPr>
        <w:t xml:space="preserve"> menjadi</w:t>
      </w:r>
      <w:r>
        <w:rPr>
          <w:rFonts w:ascii="Times New Roman" w:hAnsi="Times New Roman" w:cs="Times New Roman"/>
          <w:sz w:val="24"/>
          <w:szCs w:val="24"/>
        </w:rPr>
        <w:t xml:space="preserve"> semakin</w:t>
      </w:r>
      <w:r w:rsidRPr="00AE7EC3">
        <w:rPr>
          <w:rFonts w:ascii="Times New Roman" w:hAnsi="Times New Roman" w:cs="Times New Roman"/>
          <w:sz w:val="24"/>
          <w:szCs w:val="24"/>
        </w:rPr>
        <w:t xml:space="preserve"> putih. Beton </w:t>
      </w:r>
      <w:r>
        <w:rPr>
          <w:rFonts w:ascii="Times New Roman" w:hAnsi="Times New Roman" w:cs="Times New Roman"/>
          <w:sz w:val="24"/>
          <w:szCs w:val="24"/>
        </w:rPr>
        <w:t>mengalami retak dipermukaan beton dan terkelupas hingga terlihat agregat yang ada dalam be</w:t>
      </w:r>
      <w:r w:rsidR="00CA6812">
        <w:rPr>
          <w:rFonts w:ascii="Times New Roman" w:hAnsi="Times New Roman" w:cs="Times New Roman"/>
          <w:sz w:val="24"/>
          <w:szCs w:val="24"/>
        </w:rPr>
        <w:t>ton.</w:t>
      </w:r>
      <w:r w:rsidR="003F1C67">
        <w:rPr>
          <w:rFonts w:ascii="Times New Roman" w:hAnsi="Times New Roman" w:cs="Times New Roman"/>
          <w:sz w:val="24"/>
          <w:szCs w:val="24"/>
        </w:rPr>
        <w:t xml:space="preserve"> Beton </w:t>
      </w:r>
      <w:r w:rsidR="003F1C67">
        <w:rPr>
          <w:rFonts w:ascii="Times New Roman" w:hAnsi="Times New Roman" w:cs="Times New Roman"/>
          <w:i/>
          <w:sz w:val="24"/>
          <w:szCs w:val="24"/>
        </w:rPr>
        <w:t xml:space="preserve">Plastocrete® RT 6 Plus </w:t>
      </w:r>
      <w:r w:rsidR="003F1C67">
        <w:rPr>
          <w:rFonts w:ascii="Times New Roman" w:hAnsi="Times New Roman" w:cs="Times New Roman"/>
          <w:sz w:val="24"/>
          <w:szCs w:val="24"/>
        </w:rPr>
        <w:t xml:space="preserve">pada </w:t>
      </w:r>
      <w:r w:rsidR="00740976">
        <w:rPr>
          <w:rFonts w:ascii="Times New Roman" w:hAnsi="Times New Roman" w:cs="Times New Roman"/>
          <w:sz w:val="24"/>
          <w:szCs w:val="24"/>
        </w:rPr>
        <w:t>temperatur</w:t>
      </w:r>
      <w:r w:rsidR="003F1C67">
        <w:rPr>
          <w:rFonts w:ascii="Times New Roman" w:hAnsi="Times New Roman" w:cs="Times New Roman"/>
          <w:sz w:val="24"/>
          <w:szCs w:val="24"/>
        </w:rPr>
        <w:t xml:space="preserve"> 700°C mengalami ledakan (</w:t>
      </w:r>
      <w:r w:rsidR="003F1C67">
        <w:rPr>
          <w:rFonts w:ascii="Times New Roman" w:hAnsi="Times New Roman" w:cs="Times New Roman"/>
          <w:i/>
          <w:sz w:val="24"/>
          <w:szCs w:val="24"/>
        </w:rPr>
        <w:t>explosive spalling)</w:t>
      </w:r>
      <w:r w:rsidR="0056526B">
        <w:rPr>
          <w:rFonts w:ascii="Times New Roman" w:hAnsi="Times New Roman" w:cs="Times New Roman"/>
          <w:sz w:val="24"/>
          <w:szCs w:val="24"/>
        </w:rPr>
        <w:t xml:space="preserve"> pada</w:t>
      </w:r>
      <w:r w:rsidR="00DE34FD">
        <w:rPr>
          <w:rFonts w:ascii="Times New Roman" w:hAnsi="Times New Roman" w:cs="Times New Roman"/>
          <w:sz w:val="24"/>
          <w:szCs w:val="24"/>
        </w:rPr>
        <w:t xml:space="preserve"> saat</w:t>
      </w:r>
      <w:r w:rsidR="0056526B">
        <w:rPr>
          <w:rFonts w:ascii="Times New Roman" w:hAnsi="Times New Roman" w:cs="Times New Roman"/>
          <w:sz w:val="24"/>
          <w:szCs w:val="24"/>
        </w:rPr>
        <w:t xml:space="preserve"> </w:t>
      </w:r>
      <w:r w:rsidR="00DE34FD">
        <w:rPr>
          <w:rFonts w:ascii="Times New Roman" w:hAnsi="Times New Roman" w:cs="Times New Roman"/>
          <w:sz w:val="24"/>
          <w:szCs w:val="24"/>
        </w:rPr>
        <w:t>temperatur</w:t>
      </w:r>
      <w:r w:rsidR="0056526B">
        <w:rPr>
          <w:rFonts w:ascii="Times New Roman" w:hAnsi="Times New Roman" w:cs="Times New Roman"/>
          <w:sz w:val="24"/>
          <w:szCs w:val="24"/>
        </w:rPr>
        <w:t xml:space="preserve"> 600</w:t>
      </w:r>
      <w:r w:rsidR="0056526B" w:rsidRPr="000F11D3">
        <w:rPr>
          <w:rFonts w:ascii="Times New Roman" w:hAnsi="Times New Roman" w:cs="Times New Roman"/>
          <w:sz w:val="24"/>
          <w:szCs w:val="24"/>
        </w:rPr>
        <w:t>°C</w:t>
      </w:r>
      <w:r w:rsidR="0056526B">
        <w:rPr>
          <w:rFonts w:ascii="Times New Roman" w:hAnsi="Times New Roman" w:cs="Times New Roman"/>
          <w:sz w:val="24"/>
          <w:szCs w:val="24"/>
        </w:rPr>
        <w:t xml:space="preserve"> pada menit ke 240 menit</w:t>
      </w:r>
      <w:r w:rsidR="00DE34FD">
        <w:rPr>
          <w:rFonts w:ascii="Times New Roman" w:hAnsi="Times New Roman" w:cs="Times New Roman"/>
          <w:sz w:val="24"/>
          <w:szCs w:val="24"/>
        </w:rPr>
        <w:t xml:space="preserve"> menuju temperatur 700°C</w:t>
      </w:r>
      <w:r w:rsidR="003F1C67">
        <w:rPr>
          <w:rFonts w:ascii="Times New Roman" w:hAnsi="Times New Roman" w:cs="Times New Roman"/>
          <w:i/>
          <w:sz w:val="24"/>
          <w:szCs w:val="24"/>
        </w:rPr>
        <w:t xml:space="preserve"> </w:t>
      </w:r>
      <w:r w:rsidR="003F1C67">
        <w:rPr>
          <w:rFonts w:ascii="Times New Roman" w:hAnsi="Times New Roman" w:cs="Times New Roman"/>
          <w:sz w:val="24"/>
          <w:szCs w:val="24"/>
        </w:rPr>
        <w:t xml:space="preserve">dikarenakan banyaknya pori yang terdapat pada sampel beton </w:t>
      </w:r>
      <w:r w:rsidR="003F1C67">
        <w:rPr>
          <w:rFonts w:ascii="Times New Roman" w:hAnsi="Times New Roman" w:cs="Times New Roman"/>
          <w:i/>
          <w:sz w:val="24"/>
          <w:szCs w:val="24"/>
        </w:rPr>
        <w:t>Plastocrete® R</w:t>
      </w:r>
      <w:r w:rsidR="00EC061A">
        <w:rPr>
          <w:rFonts w:ascii="Times New Roman" w:hAnsi="Times New Roman" w:cs="Times New Roman"/>
          <w:i/>
          <w:sz w:val="24"/>
          <w:szCs w:val="24"/>
        </w:rPr>
        <w:t>T</w:t>
      </w:r>
      <w:r w:rsidR="003F1C67">
        <w:rPr>
          <w:rFonts w:ascii="Times New Roman" w:hAnsi="Times New Roman" w:cs="Times New Roman"/>
          <w:i/>
          <w:sz w:val="24"/>
          <w:szCs w:val="24"/>
        </w:rPr>
        <w:t>6 Plus.</w:t>
      </w:r>
      <w:r w:rsidR="003F1C67">
        <w:rPr>
          <w:rFonts w:ascii="Times New Roman" w:hAnsi="Times New Roman" w:cs="Times New Roman"/>
          <w:sz w:val="24"/>
          <w:szCs w:val="24"/>
        </w:rPr>
        <w:t xml:space="preserve"> Pori udara yang terjebak dalam beton akan menyebabkan tekanan. Semakin tinggi </w:t>
      </w:r>
      <w:r w:rsidR="001C0C4E">
        <w:rPr>
          <w:rFonts w:ascii="Times New Roman" w:hAnsi="Times New Roman" w:cs="Times New Roman"/>
          <w:sz w:val="24"/>
          <w:szCs w:val="24"/>
        </w:rPr>
        <w:t>temperatur</w:t>
      </w:r>
      <w:r w:rsidR="003F1C67">
        <w:rPr>
          <w:rFonts w:ascii="Times New Roman" w:hAnsi="Times New Roman" w:cs="Times New Roman"/>
          <w:sz w:val="24"/>
          <w:szCs w:val="24"/>
        </w:rPr>
        <w:t xml:space="preserve"> maka akan semakin besar pula tekanan sehingga ledakan pada beton terjadi.</w:t>
      </w:r>
      <w:r w:rsidR="001D3C92">
        <w:rPr>
          <w:rFonts w:ascii="Times New Roman" w:hAnsi="Times New Roman" w:cs="Times New Roman"/>
          <w:sz w:val="24"/>
          <w:szCs w:val="24"/>
        </w:rPr>
        <w:t xml:space="preserve"> Berdasarkan kejadian diatas, P</w:t>
      </w:r>
      <w:r w:rsidR="008A49AD">
        <w:rPr>
          <w:rFonts w:ascii="Times New Roman" w:hAnsi="Times New Roman" w:cs="Times New Roman"/>
          <w:sz w:val="24"/>
          <w:szCs w:val="24"/>
        </w:rPr>
        <w:t>embakaran</w:t>
      </w:r>
      <w:r w:rsidR="001D3C92">
        <w:rPr>
          <w:rFonts w:ascii="Times New Roman" w:hAnsi="Times New Roman" w:cs="Times New Roman"/>
          <w:sz w:val="24"/>
          <w:szCs w:val="24"/>
        </w:rPr>
        <w:t xml:space="preserve"> pada temperatur 7</w:t>
      </w:r>
      <w:r w:rsidR="001D3C92" w:rsidRPr="00947B9D">
        <w:rPr>
          <w:rFonts w:ascii="Times New Roman" w:hAnsi="Times New Roman" w:cs="Times New Roman"/>
          <w:sz w:val="24"/>
          <w:szCs w:val="24"/>
        </w:rPr>
        <w:t>00</w:t>
      </w:r>
      <w:r w:rsidR="001D3C92">
        <w:rPr>
          <w:rFonts w:ascii="Times New Roman" w:hAnsi="Times New Roman" w:cs="Times New Roman"/>
          <w:sz w:val="24"/>
          <w:szCs w:val="24"/>
        </w:rPr>
        <w:t xml:space="preserve">°C </w:t>
      </w:r>
      <w:r w:rsidR="008A49AD">
        <w:rPr>
          <w:rFonts w:ascii="Times New Roman" w:hAnsi="Times New Roman" w:cs="Times New Roman"/>
          <w:sz w:val="24"/>
          <w:szCs w:val="24"/>
        </w:rPr>
        <w:t>tidak</w:t>
      </w:r>
      <w:r w:rsidR="001D3C92">
        <w:rPr>
          <w:rFonts w:ascii="Times New Roman" w:hAnsi="Times New Roman" w:cs="Times New Roman"/>
          <w:sz w:val="24"/>
          <w:szCs w:val="24"/>
        </w:rPr>
        <w:t xml:space="preserve"> dapat</w:t>
      </w:r>
      <w:r w:rsidR="008A49AD">
        <w:rPr>
          <w:rFonts w:ascii="Times New Roman" w:hAnsi="Times New Roman" w:cs="Times New Roman"/>
          <w:sz w:val="24"/>
          <w:szCs w:val="24"/>
        </w:rPr>
        <w:t xml:space="preserve"> dilanjutkan karena beresiko merusak </w:t>
      </w:r>
      <w:r w:rsidR="00EF6DBD" w:rsidRPr="00EF6DBD">
        <w:rPr>
          <w:rFonts w:ascii="Times New Roman" w:hAnsi="Times New Roman" w:cs="Times New Roman"/>
          <w:i/>
          <w:sz w:val="24"/>
          <w:szCs w:val="24"/>
        </w:rPr>
        <w:t>furnace</w:t>
      </w:r>
      <w:r w:rsidR="008A49AD">
        <w:rPr>
          <w:rFonts w:ascii="Times New Roman" w:hAnsi="Times New Roman" w:cs="Times New Roman"/>
          <w:i/>
          <w:sz w:val="24"/>
          <w:szCs w:val="24"/>
        </w:rPr>
        <w:t>.</w:t>
      </w:r>
      <w:r w:rsidR="003F1C67">
        <w:rPr>
          <w:rFonts w:ascii="Times New Roman" w:hAnsi="Times New Roman" w:cs="Times New Roman"/>
          <w:sz w:val="24"/>
          <w:szCs w:val="24"/>
        </w:rPr>
        <w:t xml:space="preserve"> </w:t>
      </w:r>
      <w:r w:rsidR="000865A6">
        <w:rPr>
          <w:rFonts w:ascii="Times New Roman" w:hAnsi="Times New Roman" w:cs="Times New Roman"/>
          <w:sz w:val="24"/>
          <w:szCs w:val="24"/>
        </w:rPr>
        <w:t xml:space="preserve">Perubahan warna beton pada </w:t>
      </w:r>
      <w:r w:rsidR="00740976">
        <w:rPr>
          <w:rFonts w:ascii="Times New Roman" w:hAnsi="Times New Roman" w:cs="Times New Roman"/>
          <w:sz w:val="24"/>
          <w:szCs w:val="24"/>
        </w:rPr>
        <w:t>temperatur</w:t>
      </w:r>
      <w:r w:rsidR="000865A6">
        <w:rPr>
          <w:rFonts w:ascii="Times New Roman" w:hAnsi="Times New Roman" w:cs="Times New Roman"/>
          <w:sz w:val="24"/>
          <w:szCs w:val="24"/>
        </w:rPr>
        <w:t xml:space="preserve"> </w:t>
      </w:r>
      <w:r w:rsidR="00DE34FD">
        <w:rPr>
          <w:rFonts w:ascii="Times New Roman" w:hAnsi="Times New Roman" w:cs="Times New Roman"/>
          <w:sz w:val="24"/>
          <w:szCs w:val="24"/>
        </w:rPr>
        <w:t>7</w:t>
      </w:r>
      <w:r w:rsidR="000865A6" w:rsidRPr="00947B9D">
        <w:rPr>
          <w:rFonts w:ascii="Times New Roman" w:hAnsi="Times New Roman" w:cs="Times New Roman"/>
          <w:sz w:val="24"/>
          <w:szCs w:val="24"/>
        </w:rPr>
        <w:t>00</w:t>
      </w:r>
      <w:r w:rsidR="000865A6">
        <w:rPr>
          <w:rFonts w:ascii="Times New Roman" w:hAnsi="Times New Roman" w:cs="Times New Roman"/>
          <w:sz w:val="24"/>
          <w:szCs w:val="24"/>
        </w:rPr>
        <w:t>°C dapat dilihat pada Gambar 5.1</w:t>
      </w:r>
      <w:r w:rsidR="009C57AD">
        <w:rPr>
          <w:rFonts w:ascii="Times New Roman" w:hAnsi="Times New Roman" w:cs="Times New Roman"/>
          <w:sz w:val="24"/>
          <w:szCs w:val="24"/>
        </w:rPr>
        <w:t>5</w:t>
      </w:r>
      <w:r w:rsidR="000865A6">
        <w:rPr>
          <w:rFonts w:ascii="Times New Roman" w:hAnsi="Times New Roman" w:cs="Times New Roman"/>
          <w:sz w:val="24"/>
          <w:szCs w:val="24"/>
        </w:rPr>
        <w:t>.</w:t>
      </w:r>
    </w:p>
    <w:p w14:paraId="53AB7B62" w14:textId="77777777" w:rsidR="00CE3D23" w:rsidRDefault="00CE3D23" w:rsidP="003806F6">
      <w:pPr>
        <w:pStyle w:val="ListParagraph"/>
        <w:spacing w:after="0" w:line="360" w:lineRule="auto"/>
        <w:ind w:left="360"/>
        <w:jc w:val="both"/>
        <w:rPr>
          <w:rFonts w:ascii="Times New Roman" w:hAnsi="Times New Roman" w:cs="Times New Roman"/>
          <w:sz w:val="24"/>
          <w:szCs w:val="24"/>
        </w:rPr>
      </w:pPr>
    </w:p>
    <w:p w14:paraId="74A93E22" w14:textId="77777777" w:rsidR="00905ABA" w:rsidRDefault="00905ABA" w:rsidP="003806F6">
      <w:pPr>
        <w:pStyle w:val="ListParagraph"/>
        <w:spacing w:after="0" w:line="360" w:lineRule="auto"/>
        <w:ind w:left="360"/>
        <w:jc w:val="both"/>
        <w:rPr>
          <w:rFonts w:ascii="Times New Roman" w:hAnsi="Times New Roman" w:cs="Times New Roman"/>
          <w:sz w:val="24"/>
          <w:szCs w:val="24"/>
        </w:rPr>
      </w:pPr>
    </w:p>
    <w:p w14:paraId="1BC18EE5" w14:textId="77777777" w:rsidR="00CA6812" w:rsidRDefault="006C066E" w:rsidP="00CE3D23">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14:anchorId="7DC5564E" wp14:editId="168CD870">
            <wp:simplePos x="0" y="0"/>
            <wp:positionH relativeFrom="column">
              <wp:posOffset>2849880</wp:posOffset>
            </wp:positionH>
            <wp:positionV relativeFrom="paragraph">
              <wp:posOffset>175261</wp:posOffset>
            </wp:positionV>
            <wp:extent cx="1800989" cy="1353120"/>
            <wp:effectExtent l="0" t="4445" r="4445" b="4445"/>
            <wp:wrapNone/>
            <wp:docPr id="45064" name="Picture 4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4" name="CA77C471.JPG"/>
                    <pic:cNvPicPr/>
                  </pic:nvPicPr>
                  <pic:blipFill>
                    <a:blip r:embed="rId65" cstate="print">
                      <a:extLst>
                        <a:ext uri="{28A0092B-C50C-407E-A947-70E740481C1C}">
                          <a14:useLocalDpi xmlns:a14="http://schemas.microsoft.com/office/drawing/2010/main" val="0"/>
                        </a:ext>
                      </a:extLst>
                    </a:blip>
                    <a:stretch>
                      <a:fillRect/>
                    </a:stretch>
                  </pic:blipFill>
                  <pic:spPr>
                    <a:xfrm rot="5400000">
                      <a:off x="0" y="0"/>
                      <a:ext cx="1800989" cy="1353120"/>
                    </a:xfrm>
                    <a:prstGeom prst="rect">
                      <a:avLst/>
                    </a:prstGeom>
                  </pic:spPr>
                </pic:pic>
              </a:graphicData>
            </a:graphic>
            <wp14:sizeRelH relativeFrom="page">
              <wp14:pctWidth>0</wp14:pctWidth>
            </wp14:sizeRelH>
            <wp14:sizeRelV relativeFrom="page">
              <wp14:pctHeight>0</wp14:pctHeight>
            </wp14:sizeRelV>
          </wp:anchor>
        </w:drawing>
      </w:r>
      <w:r w:rsidR="00CA6812">
        <w:rPr>
          <w:rFonts w:ascii="Times New Roman" w:hAnsi="Times New Roman" w:cs="Times New Roman"/>
          <w:noProof/>
          <w:sz w:val="24"/>
          <w:szCs w:val="24"/>
        </w:rPr>
        <w:drawing>
          <wp:inline distT="0" distB="0" distL="0" distR="0" wp14:anchorId="3457FBF5" wp14:editId="2E69B37B">
            <wp:extent cx="2355855" cy="1767783"/>
            <wp:effectExtent l="0" t="0" r="6350" b="4445"/>
            <wp:docPr id="62" name="Picture 62" descr="E:\KULIAH\SEMESTER 10\TUGAS AKHIR\TUGAS AKHIR 12511374\GAMBAR\Beton Normal dibakar\IMG_5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KULIAH\SEMESTER 10\TUGAS AKHIR\TUGAS AKHIR 12511374\GAMBAR\Beton Normal dibakar\IMG_5916.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67460" cy="1776491"/>
                    </a:xfrm>
                    <a:prstGeom prst="rect">
                      <a:avLst/>
                    </a:prstGeom>
                    <a:noFill/>
                    <a:ln>
                      <a:noFill/>
                    </a:ln>
                  </pic:spPr>
                </pic:pic>
              </a:graphicData>
            </a:graphic>
          </wp:inline>
        </w:drawing>
      </w:r>
    </w:p>
    <w:p w14:paraId="6B93BA6F" w14:textId="77777777" w:rsidR="00CE3D23" w:rsidRPr="00CE3D23" w:rsidRDefault="00CE3D23" w:rsidP="00CE3D23">
      <w:pPr>
        <w:pStyle w:val="ListParagraph"/>
        <w:tabs>
          <w:tab w:val="left" w:pos="1701"/>
          <w:tab w:val="left" w:pos="5812"/>
        </w:tabs>
        <w:spacing w:after="0" w:line="360" w:lineRule="auto"/>
        <w:ind w:left="0"/>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(b)</w:t>
      </w:r>
    </w:p>
    <w:p w14:paraId="1D642CF6" w14:textId="552EB066" w:rsidR="00CA6812" w:rsidRPr="00CA6812" w:rsidRDefault="00AC354E" w:rsidP="00AC354E">
      <w:pPr>
        <w:pStyle w:val="Caption"/>
        <w:rPr>
          <w:rFonts w:cs="Times New Roman"/>
          <w:b w:val="0"/>
          <w:szCs w:val="24"/>
        </w:rPr>
      </w:pPr>
      <w:bookmarkStart w:id="123" w:name="_Toc508626476"/>
      <w:r>
        <w:t>Gambar 5.</w:t>
      </w:r>
      <w:r>
        <w:fldChar w:fldCharType="begin"/>
      </w:r>
      <w:r>
        <w:instrText xml:space="preserve"> SEQ Gambar_5. \* ARABIC </w:instrText>
      </w:r>
      <w:r>
        <w:fldChar w:fldCharType="separate"/>
      </w:r>
      <w:r w:rsidR="003E604A">
        <w:rPr>
          <w:noProof/>
        </w:rPr>
        <w:t>15</w:t>
      </w:r>
      <w:r>
        <w:fldChar w:fldCharType="end"/>
      </w:r>
      <w:r w:rsidR="00CA6812">
        <w:rPr>
          <w:rFonts w:cs="Times New Roman"/>
          <w:b w:val="0"/>
          <w:szCs w:val="24"/>
        </w:rPr>
        <w:t xml:space="preserve"> </w:t>
      </w:r>
      <w:r w:rsidR="00CA6812" w:rsidRPr="00AC354E">
        <w:rPr>
          <w:rFonts w:cs="Times New Roman"/>
          <w:szCs w:val="24"/>
        </w:rPr>
        <w:t>Hasil Pembakaran 700 °C</w:t>
      </w:r>
      <w:r w:rsidR="006C066E" w:rsidRPr="00AC354E">
        <w:rPr>
          <w:rFonts w:cs="Times New Roman"/>
          <w:szCs w:val="24"/>
        </w:rPr>
        <w:t xml:space="preserve"> (</w:t>
      </w:r>
      <w:r w:rsidR="00CA4731">
        <w:rPr>
          <w:rFonts w:cs="Times New Roman"/>
          <w:szCs w:val="24"/>
        </w:rPr>
        <w:t>a)</w:t>
      </w:r>
      <w:r w:rsidR="006C066E" w:rsidRPr="00AC354E">
        <w:rPr>
          <w:rFonts w:cs="Times New Roman"/>
          <w:szCs w:val="24"/>
        </w:rPr>
        <w:t xml:space="preserve"> Beton Normal, </w:t>
      </w:r>
      <w:r w:rsidR="00CA4731">
        <w:rPr>
          <w:rFonts w:cs="Times New Roman"/>
          <w:szCs w:val="24"/>
        </w:rPr>
        <w:t>(b)</w:t>
      </w:r>
      <w:r w:rsidR="006C066E" w:rsidRPr="00AC354E">
        <w:rPr>
          <w:rFonts w:cs="Times New Roman"/>
          <w:szCs w:val="24"/>
        </w:rPr>
        <w:t xml:space="preserve"> Beton dengan </w:t>
      </w:r>
      <w:r w:rsidR="00DD59A0" w:rsidRPr="00AC354E">
        <w:rPr>
          <w:rFonts w:cs="Times New Roman"/>
          <w:i/>
          <w:szCs w:val="24"/>
        </w:rPr>
        <w:t>Plastocrete® RT6 Plus</w:t>
      </w:r>
      <w:bookmarkEnd w:id="123"/>
    </w:p>
    <w:p w14:paraId="271D9DEE" w14:textId="77777777" w:rsidR="00E61CB1" w:rsidRDefault="00E478FC" w:rsidP="00EF45AC">
      <w:pPr>
        <w:pStyle w:val="ListParagraph"/>
        <w:numPr>
          <w:ilvl w:val="1"/>
          <w:numId w:val="105"/>
        </w:numPr>
        <w:spacing w:after="0" w:line="360" w:lineRule="auto"/>
        <w:ind w:left="360"/>
        <w:jc w:val="both"/>
        <w:rPr>
          <w:rFonts w:ascii="Times New Roman" w:hAnsi="Times New Roman" w:cs="Times New Roman"/>
          <w:sz w:val="24"/>
          <w:szCs w:val="24"/>
        </w:rPr>
      </w:pPr>
      <w:r w:rsidRPr="00836A2B">
        <w:rPr>
          <w:rFonts w:ascii="Times New Roman" w:hAnsi="Times New Roman" w:cs="Times New Roman"/>
          <w:sz w:val="24"/>
          <w:szCs w:val="24"/>
        </w:rPr>
        <w:t xml:space="preserve">Pembakaran </w:t>
      </w:r>
      <w:r w:rsidR="00AE73D4">
        <w:rPr>
          <w:rFonts w:ascii="Times New Roman" w:hAnsi="Times New Roman" w:cs="Times New Roman"/>
          <w:sz w:val="24"/>
          <w:szCs w:val="24"/>
        </w:rPr>
        <w:t>temperatur</w:t>
      </w:r>
      <w:r w:rsidRPr="00836A2B">
        <w:rPr>
          <w:rFonts w:ascii="Times New Roman" w:hAnsi="Times New Roman" w:cs="Times New Roman"/>
          <w:sz w:val="24"/>
          <w:szCs w:val="24"/>
        </w:rPr>
        <w:t xml:space="preserve"> 800°C, dengan waktu pembakaran menit</w:t>
      </w:r>
      <w:r w:rsidR="00576065">
        <w:rPr>
          <w:rFonts w:ascii="Times New Roman" w:hAnsi="Times New Roman" w:cs="Times New Roman"/>
          <w:sz w:val="24"/>
          <w:szCs w:val="24"/>
        </w:rPr>
        <w:t xml:space="preserve"> 310,875 menit.</w:t>
      </w:r>
    </w:p>
    <w:p w14:paraId="36406EA8" w14:textId="77777777" w:rsidR="00A536FB" w:rsidRDefault="00576065" w:rsidP="00576065">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Hasil pembakaran beton pada </w:t>
      </w:r>
      <w:r w:rsidR="00DC6EB7">
        <w:rPr>
          <w:rFonts w:ascii="Times New Roman" w:hAnsi="Times New Roman" w:cs="Times New Roman"/>
          <w:sz w:val="24"/>
          <w:szCs w:val="24"/>
        </w:rPr>
        <w:t>temperatur</w:t>
      </w:r>
      <w:r>
        <w:rPr>
          <w:rFonts w:ascii="Times New Roman" w:hAnsi="Times New Roman" w:cs="Times New Roman"/>
          <w:sz w:val="24"/>
          <w:szCs w:val="24"/>
        </w:rPr>
        <w:t xml:space="preserve"> 800</w:t>
      </w:r>
      <w:r w:rsidR="000E640C" w:rsidRPr="00836A2B">
        <w:rPr>
          <w:rFonts w:ascii="Times New Roman" w:hAnsi="Times New Roman" w:cs="Times New Roman"/>
          <w:sz w:val="24"/>
          <w:szCs w:val="24"/>
        </w:rPr>
        <w:t>°C</w:t>
      </w:r>
      <w:r w:rsidR="000E640C">
        <w:rPr>
          <w:rFonts w:ascii="Times New Roman" w:hAnsi="Times New Roman" w:cs="Times New Roman"/>
          <w:sz w:val="24"/>
          <w:szCs w:val="24"/>
        </w:rPr>
        <w:t xml:space="preserve"> terjadi ledakan pada saat beton dipanaskan pada </w:t>
      </w:r>
      <w:r w:rsidR="00DC6EB7">
        <w:rPr>
          <w:rFonts w:ascii="Times New Roman" w:hAnsi="Times New Roman" w:cs="Times New Roman"/>
          <w:sz w:val="24"/>
          <w:szCs w:val="24"/>
        </w:rPr>
        <w:t>temperatur</w:t>
      </w:r>
      <w:r w:rsidR="000E640C">
        <w:rPr>
          <w:rFonts w:ascii="Times New Roman" w:hAnsi="Times New Roman" w:cs="Times New Roman"/>
          <w:sz w:val="24"/>
          <w:szCs w:val="24"/>
        </w:rPr>
        <w:t xml:space="preserve"> 550</w:t>
      </w:r>
      <w:r w:rsidR="000E640C" w:rsidRPr="00836A2B">
        <w:rPr>
          <w:rFonts w:ascii="Times New Roman" w:hAnsi="Times New Roman" w:cs="Times New Roman"/>
          <w:sz w:val="24"/>
          <w:szCs w:val="24"/>
        </w:rPr>
        <w:t>°C</w:t>
      </w:r>
      <w:r w:rsidR="000E640C">
        <w:rPr>
          <w:rFonts w:ascii="Times New Roman" w:hAnsi="Times New Roman" w:cs="Times New Roman"/>
          <w:sz w:val="24"/>
          <w:szCs w:val="24"/>
        </w:rPr>
        <w:t xml:space="preserve"> pada menit 180 dikarenakan banyaknya pori udara yang terjebak dalam beton tidak dapat keluar.</w:t>
      </w:r>
      <w:r w:rsidR="00CA4731">
        <w:rPr>
          <w:rFonts w:ascii="Times New Roman" w:hAnsi="Times New Roman" w:cs="Times New Roman"/>
          <w:sz w:val="24"/>
          <w:szCs w:val="24"/>
        </w:rPr>
        <w:t xml:space="preserve"> Sedangkan pembakaran beton menggunakan </w:t>
      </w:r>
      <w:r w:rsidR="00CA4731">
        <w:rPr>
          <w:rFonts w:ascii="Times New Roman" w:hAnsi="Times New Roman" w:cs="Times New Roman"/>
          <w:i/>
          <w:sz w:val="24"/>
          <w:szCs w:val="24"/>
        </w:rPr>
        <w:t xml:space="preserve">Plastocrete® RT6 Plus </w:t>
      </w:r>
      <w:r w:rsidR="00CA4731">
        <w:rPr>
          <w:rFonts w:ascii="Times New Roman" w:hAnsi="Times New Roman" w:cs="Times New Roman"/>
          <w:sz w:val="24"/>
          <w:szCs w:val="24"/>
        </w:rPr>
        <w:t>tidak dilanjutkan karena pada temperatur 700</w:t>
      </w:r>
      <w:r w:rsidR="00CA4731" w:rsidRPr="00836A2B">
        <w:rPr>
          <w:rFonts w:ascii="Times New Roman" w:hAnsi="Times New Roman" w:cs="Times New Roman"/>
          <w:sz w:val="24"/>
          <w:szCs w:val="24"/>
        </w:rPr>
        <w:t>°C</w:t>
      </w:r>
      <w:r w:rsidR="00CA4731">
        <w:rPr>
          <w:rFonts w:ascii="Times New Roman" w:hAnsi="Times New Roman" w:cs="Times New Roman"/>
          <w:sz w:val="24"/>
          <w:szCs w:val="24"/>
        </w:rPr>
        <w:t xml:space="preserve"> beton tidak mampu menahan tekanan yang terjadi. </w:t>
      </w:r>
      <w:r w:rsidR="000E640C">
        <w:rPr>
          <w:rFonts w:ascii="Times New Roman" w:hAnsi="Times New Roman" w:cs="Times New Roman"/>
          <w:sz w:val="24"/>
          <w:szCs w:val="24"/>
        </w:rPr>
        <w:t>Pori udara yang tidak dapat keluar dari beton mengakibatkan ledakan terjadi.</w:t>
      </w:r>
      <w:r w:rsidR="00A536FB">
        <w:rPr>
          <w:rFonts w:ascii="Times New Roman" w:hAnsi="Times New Roman" w:cs="Times New Roman"/>
          <w:sz w:val="24"/>
          <w:szCs w:val="24"/>
        </w:rPr>
        <w:t xml:space="preserve"> Tekanan yang terjadi pada beton yang dipanaskan di</w:t>
      </w:r>
      <w:r w:rsidR="00AC73BE">
        <w:rPr>
          <w:rFonts w:ascii="Times New Roman" w:hAnsi="Times New Roman" w:cs="Times New Roman"/>
          <w:sz w:val="24"/>
          <w:szCs w:val="24"/>
        </w:rPr>
        <w:t xml:space="preserve"> </w:t>
      </w:r>
      <w:r w:rsidR="00A536FB">
        <w:rPr>
          <w:rFonts w:ascii="Times New Roman" w:hAnsi="Times New Roman" w:cs="Times New Roman"/>
          <w:sz w:val="24"/>
          <w:szCs w:val="24"/>
        </w:rPr>
        <w:t xml:space="preserve">dalam </w:t>
      </w:r>
      <w:r w:rsidR="00EF6DBD" w:rsidRPr="00EF6DBD">
        <w:rPr>
          <w:rFonts w:ascii="Times New Roman" w:hAnsi="Times New Roman" w:cs="Times New Roman"/>
          <w:i/>
          <w:sz w:val="24"/>
          <w:szCs w:val="24"/>
        </w:rPr>
        <w:t>furnace</w:t>
      </w:r>
      <w:r w:rsidR="00AC73BE">
        <w:rPr>
          <w:rFonts w:ascii="Times New Roman" w:hAnsi="Times New Roman" w:cs="Times New Roman"/>
          <w:i/>
          <w:sz w:val="24"/>
          <w:szCs w:val="24"/>
        </w:rPr>
        <w:t xml:space="preserve"> </w:t>
      </w:r>
      <w:r w:rsidR="00AC73BE">
        <w:rPr>
          <w:rFonts w:ascii="Times New Roman" w:hAnsi="Times New Roman" w:cs="Times New Roman"/>
          <w:sz w:val="24"/>
          <w:szCs w:val="24"/>
        </w:rPr>
        <w:t>dapat dirumuskan dengan</w:t>
      </w:r>
      <w:r w:rsidR="00560105">
        <w:rPr>
          <w:rFonts w:ascii="Times New Roman" w:hAnsi="Times New Roman" w:cs="Times New Roman"/>
          <w:sz w:val="24"/>
          <w:szCs w:val="24"/>
        </w:rPr>
        <w:t xml:space="preserve"> h</w:t>
      </w:r>
      <w:r w:rsidR="00A536FB">
        <w:rPr>
          <w:rFonts w:ascii="Times New Roman" w:hAnsi="Times New Roman" w:cs="Times New Roman"/>
          <w:sz w:val="24"/>
          <w:szCs w:val="24"/>
        </w:rPr>
        <w:t>u</w:t>
      </w:r>
      <w:r w:rsidR="00560105">
        <w:rPr>
          <w:rFonts w:ascii="Times New Roman" w:hAnsi="Times New Roman" w:cs="Times New Roman"/>
          <w:sz w:val="24"/>
          <w:szCs w:val="24"/>
        </w:rPr>
        <w:t xml:space="preserve">kum </w:t>
      </w:r>
      <w:r w:rsidR="00560105">
        <w:rPr>
          <w:rFonts w:ascii="Times New Roman" w:hAnsi="Times New Roman" w:cs="Times New Roman"/>
          <w:i/>
          <w:sz w:val="24"/>
          <w:szCs w:val="24"/>
        </w:rPr>
        <w:t>Boyle</w:t>
      </w:r>
      <w:r w:rsidR="00A536FB">
        <w:rPr>
          <w:rFonts w:ascii="Times New Roman" w:hAnsi="Times New Roman" w:cs="Times New Roman"/>
          <w:i/>
          <w:sz w:val="24"/>
          <w:szCs w:val="24"/>
        </w:rPr>
        <w:t xml:space="preserve">-Gay Lussac </w:t>
      </w:r>
      <w:r w:rsidR="00A536FB">
        <w:rPr>
          <w:rFonts w:ascii="Times New Roman" w:hAnsi="Times New Roman" w:cs="Times New Roman"/>
          <w:sz w:val="24"/>
          <w:szCs w:val="24"/>
        </w:rPr>
        <w:t xml:space="preserve">pada </w:t>
      </w:r>
      <w:r w:rsidR="00DE5939">
        <w:rPr>
          <w:rFonts w:ascii="Times New Roman" w:hAnsi="Times New Roman" w:cs="Times New Roman"/>
          <w:sz w:val="24"/>
          <w:szCs w:val="24"/>
        </w:rPr>
        <w:t>P</w:t>
      </w:r>
      <w:r w:rsidR="00A536FB">
        <w:rPr>
          <w:rFonts w:ascii="Times New Roman" w:hAnsi="Times New Roman" w:cs="Times New Roman"/>
          <w:sz w:val="24"/>
          <w:szCs w:val="24"/>
        </w:rPr>
        <w:t>ersamaan 5.</w:t>
      </w:r>
      <w:r w:rsidR="00191941">
        <w:rPr>
          <w:rFonts w:ascii="Times New Roman" w:hAnsi="Times New Roman" w:cs="Times New Roman"/>
          <w:sz w:val="24"/>
          <w:szCs w:val="24"/>
        </w:rPr>
        <w:t>6</w:t>
      </w:r>
      <w:r w:rsidR="00A536FB">
        <w:rPr>
          <w:rFonts w:ascii="Times New Roman" w:hAnsi="Times New Roman" w:cs="Times New Roman"/>
          <w:sz w:val="24"/>
          <w:szCs w:val="24"/>
        </w:rPr>
        <w:t xml:space="preserve"> berikut. </w:t>
      </w:r>
    </w:p>
    <w:p w14:paraId="60E1E989" w14:textId="77777777" w:rsidR="00A536FB" w:rsidRDefault="00A536FB" w:rsidP="00576065">
      <w:pPr>
        <w:pStyle w:val="ListParagraph"/>
        <w:spacing w:after="0" w:line="360" w:lineRule="auto"/>
        <w:ind w:left="360"/>
        <w:jc w:val="both"/>
        <w:rPr>
          <w:rFonts w:ascii="Times New Roman" w:hAnsi="Times New Roman" w:cs="Times New Roman"/>
          <w:sz w:val="24"/>
          <w:szCs w:val="24"/>
        </w:rPr>
      </w:pPr>
    </w:p>
    <w:p w14:paraId="55C92A0C" w14:textId="77777777" w:rsidR="00A536FB" w:rsidRDefault="00B97F4F" w:rsidP="00A536FB">
      <w:pPr>
        <w:pStyle w:val="ListParagraph"/>
        <w:ind w:left="426"/>
        <w:rPr>
          <w:rFonts w:ascii="Times New Roman" w:eastAsiaTheme="minorEastAsia" w:hAnsi="Times New Roman" w:cs="Times New Roman"/>
          <w:sz w:val="24"/>
          <w:szCs w:val="24"/>
        </w:rPr>
      </w:pPr>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den>
        </m:f>
      </m:oMath>
      <w:r w:rsidR="00A536FB" w:rsidRPr="00B01CA8">
        <w:rPr>
          <w:rFonts w:ascii="Times New Roman" w:eastAsiaTheme="minorEastAsia" w:hAnsi="Times New Roman" w:cs="Times New Roman"/>
          <w:sz w:val="24"/>
          <w:szCs w:val="24"/>
        </w:rPr>
        <w:tab/>
        <w:t xml:space="preserve"> </w:t>
      </w:r>
      <w:r w:rsidR="00A536FB">
        <w:rPr>
          <w:rFonts w:ascii="Times New Roman" w:eastAsiaTheme="minorEastAsia" w:hAnsi="Times New Roman" w:cs="Times New Roman"/>
          <w:sz w:val="24"/>
          <w:szCs w:val="24"/>
        </w:rPr>
        <w:tab/>
      </w:r>
      <w:r w:rsidR="00A536FB">
        <w:rPr>
          <w:rFonts w:ascii="Times New Roman" w:eastAsiaTheme="minorEastAsia" w:hAnsi="Times New Roman" w:cs="Times New Roman"/>
          <w:sz w:val="24"/>
          <w:szCs w:val="24"/>
        </w:rPr>
        <w:tab/>
      </w:r>
      <w:r w:rsidR="00A536FB">
        <w:rPr>
          <w:rFonts w:ascii="Times New Roman" w:eastAsiaTheme="minorEastAsia" w:hAnsi="Times New Roman" w:cs="Times New Roman"/>
          <w:sz w:val="24"/>
          <w:szCs w:val="24"/>
        </w:rPr>
        <w:tab/>
      </w:r>
      <w:r w:rsidR="00A536FB">
        <w:rPr>
          <w:rFonts w:ascii="Times New Roman" w:eastAsiaTheme="minorEastAsia" w:hAnsi="Times New Roman" w:cs="Times New Roman"/>
          <w:sz w:val="24"/>
          <w:szCs w:val="24"/>
        </w:rPr>
        <w:tab/>
      </w:r>
      <w:r w:rsidR="00A536FB">
        <w:rPr>
          <w:rFonts w:ascii="Times New Roman" w:eastAsiaTheme="minorEastAsia" w:hAnsi="Times New Roman" w:cs="Times New Roman"/>
          <w:sz w:val="24"/>
          <w:szCs w:val="24"/>
        </w:rPr>
        <w:tab/>
      </w:r>
      <w:r w:rsidR="00A536FB">
        <w:rPr>
          <w:rFonts w:ascii="Times New Roman" w:eastAsiaTheme="minorEastAsia" w:hAnsi="Times New Roman" w:cs="Times New Roman"/>
          <w:sz w:val="24"/>
          <w:szCs w:val="24"/>
        </w:rPr>
        <w:tab/>
      </w:r>
      <w:r w:rsidR="00A536FB">
        <w:rPr>
          <w:rFonts w:ascii="Times New Roman" w:eastAsiaTheme="minorEastAsia" w:hAnsi="Times New Roman" w:cs="Times New Roman"/>
          <w:sz w:val="24"/>
          <w:szCs w:val="24"/>
        </w:rPr>
        <w:tab/>
      </w:r>
      <w:r w:rsidR="00A536FB" w:rsidRPr="00B01CA8">
        <w:rPr>
          <w:rFonts w:ascii="Times New Roman" w:eastAsiaTheme="minorEastAsia" w:hAnsi="Times New Roman" w:cs="Times New Roman"/>
          <w:sz w:val="24"/>
          <w:szCs w:val="24"/>
        </w:rPr>
        <w:t xml:space="preserve"> (</w:t>
      </w:r>
      <w:r w:rsidR="00A536FB">
        <w:rPr>
          <w:rFonts w:ascii="Times New Roman" w:eastAsiaTheme="minorEastAsia" w:hAnsi="Times New Roman" w:cs="Times New Roman"/>
          <w:sz w:val="24"/>
          <w:szCs w:val="24"/>
        </w:rPr>
        <w:t>5.</w:t>
      </w:r>
      <w:r w:rsidR="00191941">
        <w:rPr>
          <w:rFonts w:ascii="Times New Roman" w:eastAsiaTheme="minorEastAsia" w:hAnsi="Times New Roman" w:cs="Times New Roman"/>
          <w:sz w:val="24"/>
          <w:szCs w:val="24"/>
        </w:rPr>
        <w:t>6</w:t>
      </w:r>
      <w:r w:rsidR="00A536FB" w:rsidRPr="00B01CA8">
        <w:rPr>
          <w:rFonts w:ascii="Times New Roman" w:eastAsiaTheme="minorEastAsia" w:hAnsi="Times New Roman" w:cs="Times New Roman"/>
          <w:sz w:val="24"/>
          <w:szCs w:val="24"/>
        </w:rPr>
        <w:t>)</w:t>
      </w:r>
    </w:p>
    <w:p w14:paraId="215F032D" w14:textId="77777777" w:rsidR="00A536FB" w:rsidRDefault="00A536FB" w:rsidP="00CA4731">
      <w:pPr>
        <w:pStyle w:val="ListParagraph"/>
        <w:spacing w:after="0" w:line="240" w:lineRule="auto"/>
        <w:ind w:left="426"/>
        <w:rPr>
          <w:rFonts w:ascii="Times New Roman" w:eastAsiaTheme="minorEastAsia" w:hAnsi="Times New Roman" w:cs="Times New Roman"/>
          <w:sz w:val="24"/>
          <w:szCs w:val="24"/>
        </w:rPr>
      </w:pPr>
    </w:p>
    <w:p w14:paraId="55098FA4" w14:textId="77777777" w:rsidR="00A536FB" w:rsidRDefault="00A536FB" w:rsidP="00A536FB">
      <w:pPr>
        <w:pStyle w:val="ListParagraph"/>
        <w:spacing w:line="360" w:lineRule="auto"/>
        <w:ind w:left="426"/>
        <w:rPr>
          <w:rFonts w:ascii="Times New Roman" w:eastAsiaTheme="minorEastAsia" w:hAnsi="Times New Roman" w:cs="Times New Roman"/>
          <w:sz w:val="24"/>
          <w:szCs w:val="24"/>
        </w:rPr>
      </w:pPr>
      <w:r>
        <w:rPr>
          <w:rFonts w:ascii="Times New Roman" w:eastAsiaTheme="minorEastAsia" w:hAnsi="Times New Roman" w:cs="Times New Roman"/>
          <w:sz w:val="24"/>
          <w:szCs w:val="24"/>
        </w:rPr>
        <w:t>Dengan:</w:t>
      </w:r>
    </w:p>
    <w:p w14:paraId="6AD86C8E" w14:textId="77777777" w:rsidR="00A536FB" w:rsidRDefault="00A536FB" w:rsidP="00A536FB">
      <w:pPr>
        <w:pStyle w:val="ListParagraph"/>
        <w:spacing w:line="360" w:lineRule="auto"/>
        <w:ind w:left="426"/>
        <w:rPr>
          <w:rFonts w:ascii="Times New Roman" w:eastAsiaTheme="minorEastAsia" w:hAnsi="Times New Roman" w:cs="Times New Roman"/>
          <w:sz w:val="24"/>
          <w:szCs w:val="24"/>
        </w:rPr>
      </w:pPr>
      <w:r>
        <w:rPr>
          <w:rFonts w:ascii="Times New Roman" w:eastAsiaTheme="minorEastAsia" w:hAnsi="Times New Roman" w:cs="Times New Roman"/>
          <w:sz w:val="24"/>
          <w:szCs w:val="24"/>
        </w:rPr>
        <w:t>P</w:t>
      </w:r>
      <w:r>
        <w:rPr>
          <w:rFonts w:ascii="Times New Roman" w:eastAsiaTheme="minorEastAsia" w:hAnsi="Times New Roman" w:cs="Times New Roman"/>
          <w:sz w:val="24"/>
          <w:szCs w:val="24"/>
        </w:rPr>
        <w:tab/>
        <w:t>= Tekanan (atm)</w:t>
      </w:r>
    </w:p>
    <w:p w14:paraId="0BC96598" w14:textId="77777777" w:rsidR="00A536FB" w:rsidRDefault="00A536FB" w:rsidP="00A536FB">
      <w:pPr>
        <w:pStyle w:val="ListParagraph"/>
        <w:spacing w:line="360" w:lineRule="auto"/>
        <w:ind w:left="426"/>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rPr>
        <w:tab/>
        <w:t>= Volume (m</w:t>
      </w:r>
      <w:r>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w:t>
      </w:r>
    </w:p>
    <w:p w14:paraId="484B422C" w14:textId="77777777" w:rsidR="004272D2" w:rsidRPr="00AE73D4" w:rsidRDefault="00A536FB" w:rsidP="00AE73D4">
      <w:pPr>
        <w:pStyle w:val="ListParagraph"/>
        <w:spacing w:line="360" w:lineRule="auto"/>
        <w:ind w:left="426"/>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Pr>
          <w:rFonts w:ascii="Times New Roman" w:eastAsiaTheme="minorEastAsia" w:hAnsi="Times New Roman" w:cs="Times New Roman"/>
          <w:sz w:val="24"/>
          <w:szCs w:val="24"/>
        </w:rPr>
        <w:tab/>
        <w:t>= Suhu (Kelvin)</w:t>
      </w:r>
    </w:p>
    <w:p w14:paraId="0A36768B" w14:textId="77777777" w:rsidR="009235B8" w:rsidRPr="009235B8" w:rsidRDefault="00AC73BE" w:rsidP="00E16BFE">
      <w:pPr>
        <w:pStyle w:val="ListParagraph"/>
        <w:spacing w:line="360" w:lineRule="auto"/>
        <w:ind w:left="426"/>
        <w:jc w:val="both"/>
        <w:rPr>
          <w:rFonts w:ascii="Times New Roman" w:hAnsi="Times New Roman" w:cs="Times New Roman"/>
          <w:sz w:val="24"/>
          <w:szCs w:val="24"/>
        </w:rPr>
      </w:pPr>
      <w:r>
        <w:rPr>
          <w:rFonts w:ascii="Times New Roman" w:eastAsiaTheme="minorEastAsia" w:hAnsi="Times New Roman" w:cs="Times New Roman"/>
          <w:sz w:val="24"/>
          <w:szCs w:val="24"/>
        </w:rPr>
        <w:t xml:space="preserve">Beton yang dipanaskan dalam </w:t>
      </w:r>
      <w:r w:rsidR="00EF6DBD" w:rsidRPr="00EF6DBD">
        <w:rPr>
          <w:rFonts w:ascii="Times New Roman" w:eastAsiaTheme="minorEastAsia" w:hAnsi="Times New Roman" w:cs="Times New Roman"/>
          <w:i/>
          <w:sz w:val="24"/>
          <w:szCs w:val="24"/>
        </w:rPr>
        <w:t>furnace</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tidak mengalami perubahan </w:t>
      </w:r>
      <w:r w:rsidR="0022582B">
        <w:rPr>
          <w:rFonts w:ascii="Times New Roman" w:eastAsiaTheme="minorEastAsia" w:hAnsi="Times New Roman" w:cs="Times New Roman"/>
          <w:sz w:val="24"/>
          <w:szCs w:val="24"/>
        </w:rPr>
        <w:t>v</w:t>
      </w:r>
      <w:r>
        <w:rPr>
          <w:rFonts w:ascii="Times New Roman" w:eastAsiaTheme="minorEastAsia" w:hAnsi="Times New Roman" w:cs="Times New Roman"/>
          <w:sz w:val="24"/>
          <w:szCs w:val="24"/>
        </w:rPr>
        <w:t xml:space="preserve">olume tetapi mengalami perubahan </w:t>
      </w:r>
      <w:r w:rsidR="001C0C4E">
        <w:rPr>
          <w:rFonts w:ascii="Times New Roman" w:eastAsiaTheme="minorEastAsia" w:hAnsi="Times New Roman" w:cs="Times New Roman"/>
          <w:sz w:val="24"/>
          <w:szCs w:val="24"/>
        </w:rPr>
        <w:t>temperatur</w:t>
      </w:r>
      <w:r>
        <w:rPr>
          <w:rFonts w:ascii="Times New Roman" w:eastAsiaTheme="minorEastAsia" w:hAnsi="Times New Roman" w:cs="Times New Roman"/>
          <w:sz w:val="24"/>
          <w:szCs w:val="24"/>
        </w:rPr>
        <w:t xml:space="preserve">. Semakin besar temperatur yang ada pada </w:t>
      </w:r>
      <w:r w:rsidR="00EF6DBD" w:rsidRPr="00EF6DBD">
        <w:rPr>
          <w:rFonts w:ascii="Times New Roman" w:eastAsiaTheme="minorEastAsia" w:hAnsi="Times New Roman" w:cs="Times New Roman"/>
          <w:i/>
          <w:sz w:val="24"/>
          <w:szCs w:val="24"/>
        </w:rPr>
        <w:t>furnace</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maka semakin besar tekanan yang terjadi pada beton. </w:t>
      </w:r>
      <w:r w:rsidR="00205B24">
        <w:rPr>
          <w:rFonts w:ascii="Times New Roman" w:eastAsiaTheme="minorEastAsia" w:hAnsi="Times New Roman" w:cs="Times New Roman"/>
          <w:sz w:val="24"/>
          <w:szCs w:val="24"/>
        </w:rPr>
        <w:t xml:space="preserve"> Apabila beton yang ada didalam </w:t>
      </w:r>
      <w:r w:rsidR="00EF6DBD" w:rsidRPr="00EF6DBD">
        <w:rPr>
          <w:rFonts w:ascii="Times New Roman" w:eastAsiaTheme="minorEastAsia" w:hAnsi="Times New Roman" w:cs="Times New Roman"/>
          <w:i/>
          <w:sz w:val="24"/>
          <w:szCs w:val="24"/>
        </w:rPr>
        <w:t>furnace</w:t>
      </w:r>
      <w:r w:rsidR="00205B24">
        <w:rPr>
          <w:rFonts w:ascii="Times New Roman" w:eastAsiaTheme="minorEastAsia" w:hAnsi="Times New Roman" w:cs="Times New Roman"/>
          <w:i/>
          <w:sz w:val="24"/>
          <w:szCs w:val="24"/>
        </w:rPr>
        <w:t xml:space="preserve"> </w:t>
      </w:r>
      <w:r w:rsidR="00205B24">
        <w:rPr>
          <w:rFonts w:ascii="Times New Roman" w:eastAsiaTheme="minorEastAsia" w:hAnsi="Times New Roman" w:cs="Times New Roman"/>
          <w:sz w:val="24"/>
          <w:szCs w:val="24"/>
        </w:rPr>
        <w:t>tidak mampu menahan tekanan yang terjadi maka akan terjadi ledakan pada beton</w:t>
      </w:r>
      <w:r w:rsidR="00023B0B">
        <w:rPr>
          <w:rFonts w:ascii="Times New Roman" w:eastAsiaTheme="minorEastAsia" w:hAnsi="Times New Roman" w:cs="Times New Roman"/>
          <w:sz w:val="24"/>
          <w:szCs w:val="24"/>
        </w:rPr>
        <w:t xml:space="preserve"> (</w:t>
      </w:r>
      <w:r w:rsidR="00023B0B">
        <w:rPr>
          <w:rFonts w:ascii="Times New Roman" w:eastAsiaTheme="minorEastAsia" w:hAnsi="Times New Roman" w:cs="Times New Roman"/>
          <w:i/>
          <w:sz w:val="24"/>
          <w:szCs w:val="24"/>
        </w:rPr>
        <w:t>explosive spalling)</w:t>
      </w:r>
      <w:r w:rsidR="00205B24">
        <w:rPr>
          <w:rFonts w:ascii="Times New Roman" w:eastAsiaTheme="minorEastAsia" w:hAnsi="Times New Roman" w:cs="Times New Roman"/>
          <w:sz w:val="24"/>
          <w:szCs w:val="24"/>
        </w:rPr>
        <w:t>.</w:t>
      </w:r>
      <w:r w:rsidR="009235B8">
        <w:rPr>
          <w:rFonts w:ascii="Times New Roman" w:eastAsiaTheme="minorEastAsia" w:hAnsi="Times New Roman" w:cs="Times New Roman"/>
          <w:sz w:val="24"/>
          <w:szCs w:val="24"/>
        </w:rPr>
        <w:t xml:space="preserve"> Pada saat beton suhu normal beton (2</w:t>
      </w:r>
      <w:r w:rsidR="000355E8">
        <w:rPr>
          <w:rFonts w:ascii="Times New Roman" w:eastAsiaTheme="minorEastAsia" w:hAnsi="Times New Roman" w:cs="Times New Roman"/>
          <w:sz w:val="24"/>
          <w:szCs w:val="24"/>
        </w:rPr>
        <w:t>8</w:t>
      </w:r>
      <w:r w:rsidR="009235B8" w:rsidRPr="000F11D3">
        <w:rPr>
          <w:rFonts w:ascii="Times New Roman" w:hAnsi="Times New Roman" w:cs="Times New Roman"/>
          <w:sz w:val="24"/>
          <w:szCs w:val="24"/>
        </w:rPr>
        <w:t>°C</w:t>
      </w:r>
      <w:r w:rsidR="009235B8">
        <w:rPr>
          <w:rFonts w:ascii="Times New Roman" w:hAnsi="Times New Roman" w:cs="Times New Roman"/>
          <w:sz w:val="24"/>
          <w:szCs w:val="24"/>
        </w:rPr>
        <w:t>) beton menerima tekanan sebesar 1 atm (101</w:t>
      </w:r>
      <w:r w:rsidR="008F1B34">
        <w:rPr>
          <w:rFonts w:ascii="Times New Roman" w:hAnsi="Times New Roman" w:cs="Times New Roman"/>
          <w:sz w:val="24"/>
          <w:szCs w:val="24"/>
        </w:rPr>
        <w:t>,325</w:t>
      </w:r>
      <w:r w:rsidR="009235B8">
        <w:rPr>
          <w:rFonts w:ascii="Times New Roman" w:hAnsi="Times New Roman" w:cs="Times New Roman"/>
          <w:sz w:val="24"/>
          <w:szCs w:val="24"/>
        </w:rPr>
        <w:t xml:space="preserve"> KN/m</w:t>
      </w:r>
      <w:r w:rsidR="009235B8">
        <w:rPr>
          <w:rFonts w:ascii="Times New Roman" w:hAnsi="Times New Roman" w:cs="Times New Roman"/>
          <w:sz w:val="24"/>
          <w:szCs w:val="24"/>
          <w:vertAlign w:val="superscript"/>
        </w:rPr>
        <w:t>2</w:t>
      </w:r>
      <w:r w:rsidR="009235B8">
        <w:rPr>
          <w:rFonts w:ascii="Times New Roman" w:hAnsi="Times New Roman" w:cs="Times New Roman"/>
          <w:sz w:val="24"/>
          <w:szCs w:val="24"/>
        </w:rPr>
        <w:t>) sehingga apabila beton mengalami perubahan temperatur sebesar 800</w:t>
      </w:r>
      <w:r w:rsidR="009235B8" w:rsidRPr="000F11D3">
        <w:rPr>
          <w:rFonts w:ascii="Times New Roman" w:hAnsi="Times New Roman" w:cs="Times New Roman"/>
          <w:sz w:val="24"/>
          <w:szCs w:val="24"/>
        </w:rPr>
        <w:t>°C</w:t>
      </w:r>
      <w:r w:rsidR="009235B8">
        <w:rPr>
          <w:rFonts w:ascii="Times New Roman" w:hAnsi="Times New Roman" w:cs="Times New Roman"/>
          <w:sz w:val="24"/>
          <w:szCs w:val="24"/>
        </w:rPr>
        <w:t xml:space="preserve"> maka dapat dihitung sebagai berikut.</w:t>
      </w:r>
      <w:r w:rsidR="009235B8" w:rsidRPr="009235B8">
        <w:rPr>
          <w:rFonts w:ascii="Times New Roman" w:eastAsiaTheme="minorEastAsia" w:hAnsi="Times New Roman" w:cs="Times New Roman"/>
          <w:sz w:val="28"/>
          <w:szCs w:val="28"/>
        </w:rPr>
        <w:tab/>
      </w:r>
    </w:p>
    <w:p w14:paraId="666E5CD4" w14:textId="77777777" w:rsidR="009235B8" w:rsidRPr="007159C6" w:rsidRDefault="00B97F4F" w:rsidP="009235B8">
      <w:pPr>
        <w:pStyle w:val="ListParagraph"/>
        <w:spacing w:line="360" w:lineRule="auto"/>
        <w:ind w:left="180" w:firstLine="294"/>
        <w:jc w:val="both"/>
        <w:rPr>
          <w:rFonts w:ascii="Times New Roman" w:eastAsiaTheme="minorEastAsia" w:hAnsi="Times New Roman" w:cs="Times New Roman"/>
          <w:sz w:val="24"/>
          <w:szCs w:val="24"/>
          <w:vertAlign w:val="subscript"/>
        </w:rPr>
      </w:pP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2</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den>
        </m:f>
      </m:oMath>
      <w:r w:rsidR="009235B8" w:rsidRPr="007159C6">
        <w:rPr>
          <w:rFonts w:ascii="Times New Roman" w:eastAsiaTheme="minorEastAsia" w:hAnsi="Times New Roman" w:cs="Times New Roman"/>
          <w:sz w:val="24"/>
          <w:szCs w:val="24"/>
        </w:rPr>
        <w:t>, V</w:t>
      </w:r>
      <w:r w:rsidR="009235B8" w:rsidRPr="007159C6">
        <w:rPr>
          <w:rFonts w:ascii="Times New Roman" w:eastAsiaTheme="minorEastAsia" w:hAnsi="Times New Roman" w:cs="Times New Roman"/>
          <w:sz w:val="24"/>
          <w:szCs w:val="24"/>
          <w:vertAlign w:val="subscript"/>
        </w:rPr>
        <w:t xml:space="preserve">1 </w:t>
      </w:r>
      <w:r w:rsidR="009235B8" w:rsidRPr="007159C6">
        <w:rPr>
          <w:rFonts w:ascii="Times New Roman" w:eastAsiaTheme="minorEastAsia" w:hAnsi="Times New Roman" w:cs="Times New Roman"/>
          <w:sz w:val="24"/>
          <w:szCs w:val="24"/>
        </w:rPr>
        <w:t>= V</w:t>
      </w:r>
      <w:r w:rsidR="009235B8" w:rsidRPr="007159C6">
        <w:rPr>
          <w:rFonts w:ascii="Times New Roman" w:eastAsiaTheme="minorEastAsia" w:hAnsi="Times New Roman" w:cs="Times New Roman"/>
          <w:sz w:val="24"/>
          <w:szCs w:val="24"/>
          <w:vertAlign w:val="subscript"/>
        </w:rPr>
        <w:t>2</w:t>
      </w:r>
    </w:p>
    <w:p w14:paraId="32EC22E8" w14:textId="77777777" w:rsidR="009235B8" w:rsidRPr="007159C6" w:rsidRDefault="00B97F4F" w:rsidP="009235B8">
      <w:pPr>
        <w:pStyle w:val="ListParagraph"/>
        <w:spacing w:line="360" w:lineRule="auto"/>
        <w:ind w:left="426" w:firstLine="294"/>
        <w:jc w:val="both"/>
        <w:rPr>
          <w:rFonts w:ascii="Times New Roman" w:hAnsi="Times New Roman" w:cs="Times New Roman"/>
          <w:sz w:val="24"/>
          <w:szCs w:val="24"/>
        </w:rPr>
      </w:pPr>
      <m:oMathPara>
        <m:oMathParaPr>
          <m:jc m:val="left"/>
        </m:oMathParaP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den>
          </m:f>
        </m:oMath>
      </m:oMathPara>
    </w:p>
    <w:p w14:paraId="2803FBB8" w14:textId="77777777" w:rsidR="009235B8" w:rsidRPr="007159C6" w:rsidRDefault="00B97F4F" w:rsidP="008F1B34">
      <w:pPr>
        <w:pStyle w:val="ListParagraph"/>
        <w:spacing w:line="360" w:lineRule="auto"/>
        <w:ind w:left="426" w:firstLine="294"/>
        <w:jc w:val="both"/>
        <w:rPr>
          <w:rFonts w:ascii="Times New Roman" w:eastAsiaTheme="minorEastAsia" w:hAnsi="Times New Roman" w:cs="Times New Roman"/>
          <w:sz w:val="24"/>
          <w:szCs w:val="24"/>
        </w:rPr>
      </w:pPr>
      <m:oMathPara>
        <m:oMathParaPr>
          <m:jc m:val="left"/>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101,325 KN/</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28℃</m:t>
              </m:r>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800℃</m:t>
              </m:r>
            </m:den>
          </m:f>
        </m:oMath>
      </m:oMathPara>
    </w:p>
    <w:p w14:paraId="3BDC88BA" w14:textId="77777777" w:rsidR="00457BAA" w:rsidRDefault="004826E1" w:rsidP="00CD638C">
      <w:pPr>
        <w:pStyle w:val="ListParagraph"/>
        <w:spacing w:after="0" w:line="360" w:lineRule="auto"/>
        <w:ind w:left="360"/>
        <w:jc w:val="both"/>
        <w:rPr>
          <w:rFonts w:ascii="Times New Roman" w:hAnsi="Times New Roman" w:cs="Times New Roman"/>
          <w:sz w:val="24"/>
          <w:szCs w:val="24"/>
        </w:rPr>
      </w:pPr>
      <w:r>
        <w:rPr>
          <w:rFonts w:ascii="Times New Roman" w:eastAsiaTheme="minorEastAsia" w:hAnsi="Times New Roman" w:cs="Times New Roman"/>
          <w:sz w:val="24"/>
          <w:szCs w:val="24"/>
        </w:rPr>
        <w:t>Berdasarkan perhitungan di atas, maka</w:t>
      </w:r>
      <w:r w:rsidR="008F1B34">
        <w:rPr>
          <w:rFonts w:ascii="Times New Roman" w:eastAsiaTheme="minorEastAsia" w:hAnsi="Times New Roman" w:cs="Times New Roman"/>
          <w:sz w:val="24"/>
          <w:szCs w:val="24"/>
        </w:rPr>
        <w:t xml:space="preserve"> P</w:t>
      </w:r>
      <w:r w:rsidR="008F1B34">
        <w:rPr>
          <w:rFonts w:ascii="Times New Roman" w:eastAsiaTheme="minorEastAsia" w:hAnsi="Times New Roman" w:cs="Times New Roman"/>
          <w:sz w:val="24"/>
          <w:szCs w:val="24"/>
          <w:vertAlign w:val="subscript"/>
        </w:rPr>
        <w:t xml:space="preserve">2 </w:t>
      </w:r>
      <w:r w:rsidR="008F1B34">
        <w:rPr>
          <w:rFonts w:ascii="Times New Roman" w:eastAsiaTheme="minorEastAsia" w:hAnsi="Times New Roman" w:cs="Times New Roman"/>
          <w:sz w:val="24"/>
          <w:szCs w:val="24"/>
        </w:rPr>
        <w:t>di</w:t>
      </w:r>
      <w:r>
        <w:rPr>
          <w:rFonts w:ascii="Times New Roman" w:eastAsiaTheme="minorEastAsia" w:hAnsi="Times New Roman" w:cs="Times New Roman"/>
          <w:sz w:val="24"/>
          <w:szCs w:val="24"/>
        </w:rPr>
        <w:t>peroleh</w:t>
      </w:r>
      <w:r w:rsidR="008F1B34">
        <w:rPr>
          <w:rFonts w:ascii="Times New Roman" w:eastAsiaTheme="minorEastAsia" w:hAnsi="Times New Roman" w:cs="Times New Roman"/>
          <w:sz w:val="24"/>
          <w:szCs w:val="24"/>
        </w:rPr>
        <w:t xml:space="preserve"> sebesar = 2947 KN/m</w:t>
      </w:r>
      <w:r w:rsidR="008F1B34">
        <w:rPr>
          <w:rFonts w:ascii="Times New Roman" w:eastAsiaTheme="minorEastAsia" w:hAnsi="Times New Roman" w:cs="Times New Roman"/>
          <w:sz w:val="24"/>
          <w:szCs w:val="24"/>
          <w:vertAlign w:val="superscript"/>
        </w:rPr>
        <w:t>2</w:t>
      </w:r>
      <w:r w:rsidR="008F1B34">
        <w:rPr>
          <w:rFonts w:ascii="Times New Roman" w:eastAsiaTheme="minorEastAsia" w:hAnsi="Times New Roman" w:cs="Times New Roman"/>
          <w:sz w:val="24"/>
          <w:szCs w:val="24"/>
        </w:rPr>
        <w:t xml:space="preserve">. </w:t>
      </w:r>
      <w:r w:rsidR="003276B5">
        <w:rPr>
          <w:rFonts w:ascii="Times New Roman" w:eastAsiaTheme="minorEastAsia" w:hAnsi="Times New Roman" w:cs="Times New Roman"/>
          <w:sz w:val="24"/>
          <w:szCs w:val="24"/>
        </w:rPr>
        <w:t>Hasil penelitian menunjukan</w:t>
      </w:r>
      <w:r w:rsidR="008F1B34">
        <w:rPr>
          <w:rFonts w:ascii="Times New Roman" w:eastAsiaTheme="minorEastAsia" w:hAnsi="Times New Roman" w:cs="Times New Roman"/>
          <w:sz w:val="24"/>
          <w:szCs w:val="24"/>
        </w:rPr>
        <w:t xml:space="preserve"> beton yang direncanakan dengan kuat tekan (</w:t>
      </w:r>
      <w:r w:rsidR="008F1B34">
        <w:rPr>
          <w:rFonts w:ascii="Times New Roman" w:eastAsiaTheme="minorEastAsia" w:hAnsi="Times New Roman" w:cs="Times New Roman"/>
          <w:i/>
          <w:sz w:val="24"/>
          <w:szCs w:val="24"/>
        </w:rPr>
        <w:t xml:space="preserve">f’c) </w:t>
      </w:r>
      <w:r w:rsidR="008F1B34">
        <w:rPr>
          <w:rFonts w:ascii="Times New Roman" w:eastAsiaTheme="minorEastAsia" w:hAnsi="Times New Roman" w:cs="Times New Roman"/>
          <w:sz w:val="24"/>
          <w:szCs w:val="24"/>
        </w:rPr>
        <w:t>30 M</w:t>
      </w:r>
      <w:r w:rsidR="003276B5">
        <w:rPr>
          <w:rFonts w:ascii="Times New Roman" w:eastAsiaTheme="minorEastAsia" w:hAnsi="Times New Roman" w:cs="Times New Roman"/>
          <w:sz w:val="24"/>
          <w:szCs w:val="24"/>
        </w:rPr>
        <w:t>P</w:t>
      </w:r>
      <w:r w:rsidR="008F1B34">
        <w:rPr>
          <w:rFonts w:ascii="Times New Roman" w:eastAsiaTheme="minorEastAsia" w:hAnsi="Times New Roman" w:cs="Times New Roman"/>
          <w:sz w:val="24"/>
          <w:szCs w:val="24"/>
        </w:rPr>
        <w:t>a</w:t>
      </w:r>
      <w:r w:rsidR="000D6745">
        <w:rPr>
          <w:rFonts w:ascii="Times New Roman" w:eastAsiaTheme="minorEastAsia" w:hAnsi="Times New Roman" w:cs="Times New Roman"/>
          <w:sz w:val="24"/>
          <w:szCs w:val="24"/>
        </w:rPr>
        <w:t xml:space="preserve"> </w:t>
      </w:r>
      <w:r w:rsidR="003276B5">
        <w:rPr>
          <w:rFonts w:ascii="Times New Roman" w:eastAsiaTheme="minorEastAsia" w:hAnsi="Times New Roman" w:cs="Times New Roman"/>
          <w:sz w:val="24"/>
          <w:szCs w:val="24"/>
        </w:rPr>
        <w:t>tidak mampu menahan tekanan sebesar itu. Namun pada suhu 700</w:t>
      </w:r>
      <w:r w:rsidR="003276B5" w:rsidRPr="000F11D3">
        <w:rPr>
          <w:rFonts w:ascii="Times New Roman" w:hAnsi="Times New Roman" w:cs="Times New Roman"/>
          <w:sz w:val="24"/>
          <w:szCs w:val="24"/>
        </w:rPr>
        <w:t>°C</w:t>
      </w:r>
      <w:r w:rsidR="003276B5">
        <w:rPr>
          <w:rFonts w:ascii="Times New Roman" w:hAnsi="Times New Roman" w:cs="Times New Roman"/>
          <w:sz w:val="24"/>
          <w:szCs w:val="24"/>
        </w:rPr>
        <w:t xml:space="preserve"> beton dengan tekanan sebesar 2533,125 KN/m</w:t>
      </w:r>
      <w:r w:rsidR="003276B5">
        <w:rPr>
          <w:rFonts w:ascii="Times New Roman" w:hAnsi="Times New Roman" w:cs="Times New Roman"/>
          <w:sz w:val="24"/>
          <w:szCs w:val="24"/>
          <w:vertAlign w:val="superscript"/>
        </w:rPr>
        <w:t>2</w:t>
      </w:r>
      <w:r w:rsidR="003276B5">
        <w:rPr>
          <w:rFonts w:ascii="Times New Roman" w:hAnsi="Times New Roman" w:cs="Times New Roman"/>
          <w:sz w:val="24"/>
          <w:szCs w:val="24"/>
        </w:rPr>
        <w:t xml:space="preserve">, beton masih mampu menahan tekanan tersebut. </w:t>
      </w:r>
    </w:p>
    <w:p w14:paraId="16761AF8" w14:textId="77777777" w:rsidR="00CD638C" w:rsidRPr="008F1B34" w:rsidRDefault="00CD638C" w:rsidP="00CD638C">
      <w:pPr>
        <w:pStyle w:val="ListParagraph"/>
        <w:spacing w:after="0" w:line="360" w:lineRule="auto"/>
        <w:ind w:left="360"/>
        <w:jc w:val="both"/>
        <w:rPr>
          <w:rFonts w:ascii="Times New Roman" w:eastAsiaTheme="minorEastAsia" w:hAnsi="Times New Roman" w:cs="Times New Roman"/>
          <w:sz w:val="24"/>
          <w:szCs w:val="24"/>
        </w:rPr>
      </w:pPr>
    </w:p>
    <w:p w14:paraId="4BF555F0" w14:textId="77777777" w:rsidR="000E640C" w:rsidRPr="008F1B34" w:rsidRDefault="003E06BD" w:rsidP="008F1B34">
      <w:pPr>
        <w:spacing w:after="0" w:line="360" w:lineRule="auto"/>
        <w:rPr>
          <w:rFonts w:ascii="Times New Roman" w:hAnsi="Times New Roman" w:cs="Times New Roman"/>
          <w:sz w:val="24"/>
          <w:szCs w:val="24"/>
        </w:rPr>
      </w:pPr>
      <w:r w:rsidRPr="000E640C">
        <w:rPr>
          <w:noProof/>
        </w:rPr>
        <w:drawing>
          <wp:anchor distT="0" distB="0" distL="114300" distR="114300" simplePos="0" relativeHeight="251641856" behindDoc="1" locked="0" layoutInCell="1" allowOverlap="1" wp14:anchorId="2817487B" wp14:editId="20446583">
            <wp:simplePos x="0" y="0"/>
            <wp:positionH relativeFrom="column">
              <wp:posOffset>632460</wp:posOffset>
            </wp:positionH>
            <wp:positionV relativeFrom="paragraph">
              <wp:posOffset>7620</wp:posOffset>
            </wp:positionV>
            <wp:extent cx="1724660" cy="2299335"/>
            <wp:effectExtent l="0" t="0" r="8890" b="5715"/>
            <wp:wrapNone/>
            <wp:docPr id="48" name="Picture 48" descr="E:\KULIAH\SEMESTER 10\TUGAS AKHIR\TUGAS AKHIR 12511374\GAMBAR\Beton Normal dibakar\IMG_5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ULIAH\SEMESTER 10\TUGAS AKHIR\TUGAS AKHIR 12511374\GAMBAR\Beton Normal dibakar\IMG_583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24660" cy="2299335"/>
                    </a:xfrm>
                    <a:prstGeom prst="rect">
                      <a:avLst/>
                    </a:prstGeom>
                    <a:noFill/>
                    <a:ln>
                      <a:noFill/>
                    </a:ln>
                  </pic:spPr>
                </pic:pic>
              </a:graphicData>
            </a:graphic>
            <wp14:sizeRelH relativeFrom="page">
              <wp14:pctWidth>0</wp14:pctWidth>
            </wp14:sizeRelH>
            <wp14:sizeRelV relativeFrom="page">
              <wp14:pctHeight>0</wp14:pctHeight>
            </wp14:sizeRelV>
          </wp:anchor>
        </w:drawing>
      </w:r>
      <w:r w:rsidR="006C066E" w:rsidRPr="000E640C">
        <w:rPr>
          <w:noProof/>
        </w:rPr>
        <w:drawing>
          <wp:anchor distT="0" distB="0" distL="114300" distR="114300" simplePos="0" relativeHeight="251639808" behindDoc="1" locked="0" layoutInCell="1" allowOverlap="1" wp14:anchorId="7AF7095C" wp14:editId="722F0628">
            <wp:simplePos x="0" y="0"/>
            <wp:positionH relativeFrom="column">
              <wp:posOffset>2843530</wp:posOffset>
            </wp:positionH>
            <wp:positionV relativeFrom="paragraph">
              <wp:posOffset>8890</wp:posOffset>
            </wp:positionV>
            <wp:extent cx="1752254" cy="2336339"/>
            <wp:effectExtent l="0" t="0" r="635" b="6985"/>
            <wp:wrapNone/>
            <wp:docPr id="45057" name="Picture 45057" descr="E:\KULIAH\SEMESTER 10\TUGAS AKHIR\TUGAS AKHIR 12511374\GAMBAR\Beton Normal dibakar\IMG_5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ULIAH\SEMESTER 10\TUGAS AKHIR\TUGAS AKHIR 12511374\GAMBAR\Beton Normal dibakar\IMG_5843.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52254" cy="23363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EEBAB8" w14:textId="77777777" w:rsidR="003E06BD" w:rsidRDefault="003E06BD" w:rsidP="00966506">
      <w:pPr>
        <w:spacing w:after="0" w:line="360" w:lineRule="auto"/>
        <w:jc w:val="center"/>
        <w:rPr>
          <w:rFonts w:ascii="Times New Roman" w:hAnsi="Times New Roman" w:cs="Times New Roman"/>
          <w:b/>
          <w:sz w:val="24"/>
          <w:szCs w:val="24"/>
        </w:rPr>
      </w:pPr>
    </w:p>
    <w:p w14:paraId="6A7DF936" w14:textId="77777777" w:rsidR="003E06BD" w:rsidRDefault="003E06BD" w:rsidP="00966506">
      <w:pPr>
        <w:spacing w:after="0" w:line="360" w:lineRule="auto"/>
        <w:jc w:val="center"/>
        <w:rPr>
          <w:rFonts w:ascii="Times New Roman" w:hAnsi="Times New Roman" w:cs="Times New Roman"/>
          <w:b/>
          <w:sz w:val="24"/>
          <w:szCs w:val="24"/>
        </w:rPr>
      </w:pPr>
    </w:p>
    <w:p w14:paraId="7DCE7AAF" w14:textId="77777777" w:rsidR="003E06BD" w:rsidRDefault="003E06BD" w:rsidP="00966506">
      <w:pPr>
        <w:spacing w:after="0" w:line="360" w:lineRule="auto"/>
        <w:jc w:val="center"/>
        <w:rPr>
          <w:rFonts w:ascii="Times New Roman" w:hAnsi="Times New Roman" w:cs="Times New Roman"/>
          <w:b/>
          <w:sz w:val="24"/>
          <w:szCs w:val="24"/>
        </w:rPr>
      </w:pPr>
    </w:p>
    <w:p w14:paraId="75458541" w14:textId="77777777" w:rsidR="003E06BD" w:rsidRDefault="003E06BD" w:rsidP="00966506">
      <w:pPr>
        <w:spacing w:after="0" w:line="360" w:lineRule="auto"/>
        <w:jc w:val="center"/>
        <w:rPr>
          <w:rFonts w:ascii="Times New Roman" w:hAnsi="Times New Roman" w:cs="Times New Roman"/>
          <w:b/>
          <w:sz w:val="24"/>
          <w:szCs w:val="24"/>
        </w:rPr>
      </w:pPr>
    </w:p>
    <w:p w14:paraId="07160E38" w14:textId="77777777" w:rsidR="003E06BD" w:rsidRDefault="003E06BD" w:rsidP="00966506">
      <w:pPr>
        <w:spacing w:after="0" w:line="360" w:lineRule="auto"/>
        <w:jc w:val="center"/>
        <w:rPr>
          <w:rFonts w:ascii="Times New Roman" w:hAnsi="Times New Roman" w:cs="Times New Roman"/>
          <w:b/>
          <w:sz w:val="24"/>
          <w:szCs w:val="24"/>
        </w:rPr>
      </w:pPr>
    </w:p>
    <w:p w14:paraId="742C3AB4" w14:textId="77777777" w:rsidR="003E06BD" w:rsidRDefault="003E06BD" w:rsidP="00966506">
      <w:pPr>
        <w:spacing w:after="0" w:line="360" w:lineRule="auto"/>
        <w:jc w:val="center"/>
        <w:rPr>
          <w:rFonts w:ascii="Times New Roman" w:hAnsi="Times New Roman" w:cs="Times New Roman"/>
          <w:b/>
          <w:sz w:val="24"/>
          <w:szCs w:val="24"/>
        </w:rPr>
      </w:pPr>
    </w:p>
    <w:p w14:paraId="5FD50CB7" w14:textId="77777777" w:rsidR="003E06BD" w:rsidRDefault="003E06BD" w:rsidP="00966506">
      <w:pPr>
        <w:spacing w:after="0" w:line="360" w:lineRule="auto"/>
        <w:jc w:val="center"/>
        <w:rPr>
          <w:rFonts w:ascii="Times New Roman" w:hAnsi="Times New Roman" w:cs="Times New Roman"/>
          <w:b/>
          <w:sz w:val="24"/>
          <w:szCs w:val="24"/>
        </w:rPr>
      </w:pPr>
    </w:p>
    <w:p w14:paraId="0B55B61B" w14:textId="77777777" w:rsidR="003E06BD" w:rsidRDefault="003E06BD" w:rsidP="00966506">
      <w:pPr>
        <w:spacing w:after="0" w:line="360" w:lineRule="auto"/>
        <w:jc w:val="center"/>
        <w:rPr>
          <w:rFonts w:ascii="Times New Roman" w:hAnsi="Times New Roman" w:cs="Times New Roman"/>
          <w:b/>
          <w:sz w:val="24"/>
          <w:szCs w:val="24"/>
        </w:rPr>
      </w:pPr>
    </w:p>
    <w:p w14:paraId="7237D351" w14:textId="164E7F75" w:rsidR="00104972" w:rsidRDefault="007B044D" w:rsidP="00CA4731">
      <w:pPr>
        <w:pStyle w:val="Caption"/>
        <w:rPr>
          <w:rFonts w:cs="Times New Roman"/>
          <w:b w:val="0"/>
          <w:szCs w:val="24"/>
        </w:rPr>
      </w:pPr>
      <w:bookmarkStart w:id="124" w:name="_Toc508626477"/>
      <w:r>
        <w:t>Gambar 5.</w:t>
      </w:r>
      <w:r>
        <w:fldChar w:fldCharType="begin"/>
      </w:r>
      <w:r>
        <w:instrText xml:space="preserve"> SEQ Gambar_5. \* ARABIC </w:instrText>
      </w:r>
      <w:r>
        <w:fldChar w:fldCharType="separate"/>
      </w:r>
      <w:r w:rsidR="003E604A">
        <w:rPr>
          <w:noProof/>
        </w:rPr>
        <w:t>16</w:t>
      </w:r>
      <w:r>
        <w:fldChar w:fldCharType="end"/>
      </w:r>
      <w:r>
        <w:t xml:space="preserve"> </w:t>
      </w:r>
      <w:r w:rsidR="00560105" w:rsidRPr="007B044D">
        <w:rPr>
          <w:rFonts w:cs="Times New Roman"/>
          <w:szCs w:val="24"/>
        </w:rPr>
        <w:t>Hasil Pembakaran</w:t>
      </w:r>
      <w:r w:rsidR="007159C6" w:rsidRPr="007B044D">
        <w:rPr>
          <w:rFonts w:cs="Times New Roman"/>
          <w:szCs w:val="24"/>
        </w:rPr>
        <w:t xml:space="preserve"> Beton Normal</w:t>
      </w:r>
      <w:r w:rsidR="00560105" w:rsidRPr="007B044D">
        <w:rPr>
          <w:rFonts w:cs="Times New Roman"/>
          <w:szCs w:val="24"/>
        </w:rPr>
        <w:t xml:space="preserve"> 800 °C</w:t>
      </w:r>
      <w:bookmarkEnd w:id="124"/>
      <w:r w:rsidR="006C066E">
        <w:rPr>
          <w:rFonts w:cs="Times New Roman"/>
          <w:b w:val="0"/>
          <w:szCs w:val="24"/>
        </w:rPr>
        <w:t xml:space="preserve"> </w:t>
      </w:r>
    </w:p>
    <w:p w14:paraId="62B2BC64" w14:textId="77777777" w:rsidR="00352616" w:rsidRDefault="00F2367D" w:rsidP="00304D27">
      <w:pPr>
        <w:spacing w:line="360" w:lineRule="auto"/>
        <w:ind w:firstLine="426"/>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Berdasarkan penelitian</w:t>
      </w:r>
      <w:r w:rsidR="00352616">
        <w:rPr>
          <w:rFonts w:ascii="Times New Roman" w:eastAsiaTheme="minorEastAsia" w:hAnsi="Times New Roman" w:cs="Times New Roman"/>
          <w:sz w:val="24"/>
          <w:szCs w:val="24"/>
        </w:rPr>
        <w:t xml:space="preserve"> dapat diperoleh hubungan antara temperatur dengan kondisi fisik sampel beton. Hubungan antara temperatur dengan kondisi fisik beton dapat dilihat pada Tabel 5.</w:t>
      </w:r>
      <w:r w:rsidR="00246F25">
        <w:rPr>
          <w:rFonts w:ascii="Times New Roman" w:eastAsiaTheme="minorEastAsia" w:hAnsi="Times New Roman" w:cs="Times New Roman"/>
          <w:sz w:val="24"/>
          <w:szCs w:val="24"/>
          <w:lang w:val="id-ID"/>
        </w:rPr>
        <w:t>19</w:t>
      </w:r>
      <w:r w:rsidR="00352616">
        <w:rPr>
          <w:rFonts w:ascii="Times New Roman" w:eastAsiaTheme="minorEastAsia" w:hAnsi="Times New Roman" w:cs="Times New Roman"/>
          <w:sz w:val="24"/>
          <w:szCs w:val="24"/>
        </w:rPr>
        <w:t xml:space="preserve"> sebagai berikut ini.</w:t>
      </w:r>
    </w:p>
    <w:p w14:paraId="7DF22CCE" w14:textId="77777777" w:rsidR="00246F25" w:rsidRDefault="00246F25" w:rsidP="00304D27">
      <w:pPr>
        <w:spacing w:line="360" w:lineRule="auto"/>
        <w:ind w:firstLine="426"/>
        <w:jc w:val="both"/>
        <w:rPr>
          <w:rFonts w:ascii="Times New Roman" w:eastAsiaTheme="minorEastAsia" w:hAnsi="Times New Roman" w:cs="Times New Roman"/>
          <w:sz w:val="24"/>
          <w:szCs w:val="24"/>
        </w:rPr>
      </w:pPr>
    </w:p>
    <w:p w14:paraId="4EADCAEE" w14:textId="3BCA43A1" w:rsidR="00352616" w:rsidRPr="00352616" w:rsidRDefault="00352616" w:rsidP="00352616">
      <w:pPr>
        <w:pStyle w:val="Caption"/>
      </w:pPr>
      <w:bookmarkStart w:id="125" w:name="_Toc511159752"/>
      <w:r w:rsidRPr="00B93914">
        <w:t>Tabel 5.</w:t>
      </w:r>
      <w:r w:rsidRPr="00B93914">
        <w:fldChar w:fldCharType="begin"/>
      </w:r>
      <w:r w:rsidRPr="00B93914">
        <w:instrText xml:space="preserve"> SEQ Tabel_5. \* ARABIC </w:instrText>
      </w:r>
      <w:r w:rsidRPr="00B93914">
        <w:fldChar w:fldCharType="separate"/>
      </w:r>
      <w:r w:rsidR="003E604A">
        <w:rPr>
          <w:noProof/>
        </w:rPr>
        <w:t>19</w:t>
      </w:r>
      <w:r w:rsidRPr="00B93914">
        <w:fldChar w:fldCharType="end"/>
      </w:r>
      <w:r w:rsidRPr="00B93914">
        <w:t xml:space="preserve"> </w:t>
      </w:r>
      <w:r>
        <w:rPr>
          <w:rFonts w:cs="Times New Roman"/>
        </w:rPr>
        <w:t>Hubungan antara Perubahan temperature dengan kondisi fisik beton</w:t>
      </w:r>
      <w:bookmarkEnd w:id="125"/>
    </w:p>
    <w:tbl>
      <w:tblPr>
        <w:tblStyle w:val="TableGrid"/>
        <w:tblW w:w="5000" w:type="pct"/>
        <w:tblLook w:val="04A0" w:firstRow="1" w:lastRow="0" w:firstColumn="1" w:lastColumn="0" w:noHBand="0" w:noVBand="1"/>
      </w:tblPr>
      <w:tblGrid>
        <w:gridCol w:w="2602"/>
        <w:gridCol w:w="1302"/>
        <w:gridCol w:w="1302"/>
        <w:gridCol w:w="1416"/>
        <w:gridCol w:w="1305"/>
      </w:tblGrid>
      <w:tr w:rsidR="000F35F2" w:rsidRPr="00AC7AB6" w14:paraId="5AA4981A" w14:textId="77777777" w:rsidTr="0053138E">
        <w:tc>
          <w:tcPr>
            <w:tcW w:w="1642" w:type="pct"/>
            <w:vMerge w:val="restart"/>
            <w:vAlign w:val="center"/>
          </w:tcPr>
          <w:p w14:paraId="7C4EDC1B" w14:textId="77777777" w:rsidR="000F35F2" w:rsidRPr="00AC7AB6" w:rsidRDefault="000F35F2" w:rsidP="000F35F2">
            <w:pPr>
              <w:spacing w:line="360" w:lineRule="auto"/>
              <w:jc w:val="center"/>
              <w:rPr>
                <w:rFonts w:ascii="Times New Roman" w:eastAsiaTheme="minorEastAsia" w:hAnsi="Times New Roman" w:cs="Times New Roman"/>
                <w:b/>
                <w:sz w:val="18"/>
                <w:szCs w:val="18"/>
              </w:rPr>
            </w:pPr>
            <w:r w:rsidRPr="00AC7AB6">
              <w:rPr>
                <w:rFonts w:ascii="Times New Roman" w:eastAsiaTheme="minorEastAsia" w:hAnsi="Times New Roman" w:cs="Times New Roman"/>
                <w:b/>
                <w:sz w:val="18"/>
                <w:szCs w:val="18"/>
              </w:rPr>
              <w:t>Temperatur</w:t>
            </w:r>
          </w:p>
          <w:p w14:paraId="785EFB3B" w14:textId="77777777" w:rsidR="000F35F2" w:rsidRPr="00AC7AB6" w:rsidRDefault="000F35F2" w:rsidP="000F35F2">
            <w:pPr>
              <w:spacing w:line="360" w:lineRule="auto"/>
              <w:jc w:val="center"/>
              <w:rPr>
                <w:rFonts w:ascii="Times New Roman" w:eastAsiaTheme="minorEastAsia" w:hAnsi="Times New Roman" w:cs="Times New Roman"/>
                <w:b/>
                <w:sz w:val="18"/>
                <w:szCs w:val="18"/>
              </w:rPr>
            </w:pPr>
            <w:r w:rsidRPr="00AC7AB6">
              <w:rPr>
                <w:rFonts w:ascii="Times New Roman" w:eastAsiaTheme="minorEastAsia" w:hAnsi="Times New Roman" w:cs="Times New Roman"/>
                <w:b/>
                <w:sz w:val="18"/>
                <w:szCs w:val="18"/>
              </w:rPr>
              <w:t>(</w:t>
            </w:r>
            <w:r w:rsidRPr="00AC7AB6">
              <w:rPr>
                <w:rFonts w:ascii="Calibri" w:eastAsiaTheme="minorEastAsia" w:hAnsi="Calibri" w:cs="Times New Roman"/>
                <w:b/>
                <w:sz w:val="18"/>
                <w:szCs w:val="18"/>
              </w:rPr>
              <w:t>⁰</w:t>
            </w:r>
            <w:r w:rsidRPr="00AC7AB6">
              <w:rPr>
                <w:rFonts w:ascii="Times New Roman" w:eastAsiaTheme="minorEastAsia" w:hAnsi="Times New Roman" w:cs="Times New Roman"/>
                <w:b/>
                <w:sz w:val="18"/>
                <w:szCs w:val="18"/>
              </w:rPr>
              <w:t>C)</w:t>
            </w:r>
          </w:p>
        </w:tc>
        <w:tc>
          <w:tcPr>
            <w:tcW w:w="1642" w:type="pct"/>
            <w:gridSpan w:val="2"/>
            <w:vAlign w:val="center"/>
          </w:tcPr>
          <w:p w14:paraId="6ED8F759" w14:textId="77777777" w:rsidR="000F35F2" w:rsidRPr="00AC7AB6" w:rsidRDefault="000F35F2" w:rsidP="000F35F2">
            <w:pPr>
              <w:spacing w:line="360" w:lineRule="auto"/>
              <w:jc w:val="center"/>
              <w:rPr>
                <w:rFonts w:ascii="Times New Roman" w:eastAsiaTheme="minorEastAsia" w:hAnsi="Times New Roman" w:cs="Times New Roman"/>
                <w:b/>
                <w:sz w:val="18"/>
                <w:szCs w:val="18"/>
              </w:rPr>
            </w:pPr>
            <w:r w:rsidRPr="00AC7AB6">
              <w:rPr>
                <w:rFonts w:ascii="Times New Roman" w:eastAsiaTheme="minorEastAsia" w:hAnsi="Times New Roman" w:cs="Times New Roman"/>
                <w:b/>
                <w:sz w:val="18"/>
                <w:szCs w:val="18"/>
              </w:rPr>
              <w:t>Beton normal</w:t>
            </w:r>
          </w:p>
        </w:tc>
        <w:tc>
          <w:tcPr>
            <w:tcW w:w="1716" w:type="pct"/>
            <w:gridSpan w:val="2"/>
            <w:vAlign w:val="center"/>
          </w:tcPr>
          <w:p w14:paraId="14960759" w14:textId="77777777" w:rsidR="000F35F2" w:rsidRPr="00AC7AB6" w:rsidRDefault="000F35F2" w:rsidP="000F35F2">
            <w:pPr>
              <w:spacing w:line="360" w:lineRule="auto"/>
              <w:jc w:val="center"/>
              <w:rPr>
                <w:rFonts w:ascii="Times New Roman" w:eastAsiaTheme="minorEastAsia" w:hAnsi="Times New Roman" w:cs="Times New Roman"/>
                <w:b/>
                <w:i/>
                <w:sz w:val="18"/>
                <w:szCs w:val="18"/>
              </w:rPr>
            </w:pPr>
            <w:r w:rsidRPr="00AC7AB6">
              <w:rPr>
                <w:rFonts w:ascii="Times New Roman" w:eastAsiaTheme="minorEastAsia" w:hAnsi="Times New Roman" w:cs="Times New Roman"/>
                <w:b/>
                <w:sz w:val="18"/>
                <w:szCs w:val="18"/>
              </w:rPr>
              <w:t xml:space="preserve">Beton </w:t>
            </w:r>
            <w:r w:rsidRPr="00AC7AB6">
              <w:rPr>
                <w:rFonts w:ascii="Times New Roman" w:eastAsiaTheme="minorEastAsia" w:hAnsi="Times New Roman" w:cs="Times New Roman"/>
                <w:b/>
                <w:i/>
                <w:sz w:val="18"/>
                <w:szCs w:val="18"/>
              </w:rPr>
              <w:t>Plastocrete® RT6 Plus</w:t>
            </w:r>
          </w:p>
        </w:tc>
      </w:tr>
      <w:tr w:rsidR="000F35F2" w:rsidRPr="00AC7AB6" w14:paraId="2D361776" w14:textId="77777777" w:rsidTr="0053138E">
        <w:tc>
          <w:tcPr>
            <w:tcW w:w="1642" w:type="pct"/>
            <w:vMerge/>
            <w:vAlign w:val="center"/>
          </w:tcPr>
          <w:p w14:paraId="776C152D" w14:textId="77777777" w:rsidR="000F35F2" w:rsidRPr="00AC7AB6" w:rsidRDefault="000F35F2" w:rsidP="000F35F2">
            <w:pPr>
              <w:spacing w:line="360" w:lineRule="auto"/>
              <w:jc w:val="center"/>
              <w:rPr>
                <w:rFonts w:ascii="Times New Roman" w:eastAsiaTheme="minorEastAsia" w:hAnsi="Times New Roman" w:cs="Times New Roman"/>
                <w:b/>
                <w:sz w:val="18"/>
                <w:szCs w:val="18"/>
              </w:rPr>
            </w:pPr>
          </w:p>
        </w:tc>
        <w:tc>
          <w:tcPr>
            <w:tcW w:w="821" w:type="pct"/>
            <w:vAlign w:val="center"/>
          </w:tcPr>
          <w:p w14:paraId="08756998" w14:textId="77777777" w:rsidR="000F35F2" w:rsidRPr="00AC7AB6" w:rsidRDefault="000F35F2" w:rsidP="000F35F2">
            <w:pPr>
              <w:spacing w:line="360" w:lineRule="auto"/>
              <w:jc w:val="center"/>
              <w:rPr>
                <w:rFonts w:ascii="Times New Roman" w:eastAsiaTheme="minorEastAsia" w:hAnsi="Times New Roman" w:cs="Times New Roman"/>
                <w:b/>
                <w:sz w:val="18"/>
                <w:szCs w:val="18"/>
              </w:rPr>
            </w:pPr>
            <w:r w:rsidRPr="00AC7AB6">
              <w:rPr>
                <w:rFonts w:ascii="Times New Roman" w:eastAsiaTheme="minorEastAsia" w:hAnsi="Times New Roman" w:cs="Times New Roman"/>
                <w:b/>
                <w:sz w:val="18"/>
                <w:szCs w:val="18"/>
              </w:rPr>
              <w:t>Perubahan warna</w:t>
            </w:r>
          </w:p>
        </w:tc>
        <w:tc>
          <w:tcPr>
            <w:tcW w:w="821" w:type="pct"/>
            <w:vAlign w:val="center"/>
          </w:tcPr>
          <w:p w14:paraId="1B60A4A4" w14:textId="77777777" w:rsidR="000F35F2" w:rsidRPr="00AC7AB6" w:rsidRDefault="000F35F2" w:rsidP="000F35F2">
            <w:pPr>
              <w:spacing w:line="360" w:lineRule="auto"/>
              <w:jc w:val="center"/>
              <w:rPr>
                <w:rFonts w:ascii="Times New Roman" w:eastAsiaTheme="minorEastAsia" w:hAnsi="Times New Roman" w:cs="Times New Roman"/>
                <w:b/>
                <w:i/>
                <w:sz w:val="18"/>
                <w:szCs w:val="18"/>
              </w:rPr>
            </w:pPr>
            <w:r w:rsidRPr="00AC7AB6">
              <w:rPr>
                <w:rFonts w:ascii="Times New Roman" w:eastAsiaTheme="minorEastAsia" w:hAnsi="Times New Roman" w:cs="Times New Roman"/>
                <w:b/>
                <w:i/>
                <w:sz w:val="18"/>
                <w:szCs w:val="18"/>
              </w:rPr>
              <w:t>Crack</w:t>
            </w:r>
          </w:p>
        </w:tc>
        <w:tc>
          <w:tcPr>
            <w:tcW w:w="893" w:type="pct"/>
            <w:vAlign w:val="center"/>
          </w:tcPr>
          <w:p w14:paraId="6598F8CC" w14:textId="77777777" w:rsidR="000F35F2" w:rsidRPr="00AC7AB6" w:rsidRDefault="000F35F2" w:rsidP="000F35F2">
            <w:pPr>
              <w:spacing w:line="360" w:lineRule="auto"/>
              <w:jc w:val="center"/>
              <w:rPr>
                <w:rFonts w:ascii="Times New Roman" w:eastAsiaTheme="minorEastAsia" w:hAnsi="Times New Roman" w:cs="Times New Roman"/>
                <w:b/>
                <w:sz w:val="18"/>
                <w:szCs w:val="18"/>
              </w:rPr>
            </w:pPr>
            <w:r w:rsidRPr="00AC7AB6">
              <w:rPr>
                <w:rFonts w:ascii="Times New Roman" w:eastAsiaTheme="minorEastAsia" w:hAnsi="Times New Roman" w:cs="Times New Roman"/>
                <w:b/>
                <w:sz w:val="18"/>
                <w:szCs w:val="18"/>
              </w:rPr>
              <w:t>Perubahan warna</w:t>
            </w:r>
          </w:p>
        </w:tc>
        <w:tc>
          <w:tcPr>
            <w:tcW w:w="823" w:type="pct"/>
            <w:vAlign w:val="center"/>
          </w:tcPr>
          <w:p w14:paraId="388DA66B" w14:textId="77777777" w:rsidR="000F35F2" w:rsidRPr="00AC7AB6" w:rsidRDefault="000F35F2" w:rsidP="000F35F2">
            <w:pPr>
              <w:spacing w:line="360" w:lineRule="auto"/>
              <w:jc w:val="center"/>
              <w:rPr>
                <w:rFonts w:ascii="Times New Roman" w:eastAsiaTheme="minorEastAsia" w:hAnsi="Times New Roman" w:cs="Times New Roman"/>
                <w:b/>
                <w:i/>
                <w:sz w:val="18"/>
                <w:szCs w:val="18"/>
              </w:rPr>
            </w:pPr>
            <w:r w:rsidRPr="00AC7AB6">
              <w:rPr>
                <w:rFonts w:ascii="Times New Roman" w:eastAsiaTheme="minorEastAsia" w:hAnsi="Times New Roman" w:cs="Times New Roman"/>
                <w:b/>
                <w:i/>
                <w:sz w:val="18"/>
                <w:szCs w:val="18"/>
              </w:rPr>
              <w:t>Crack</w:t>
            </w:r>
          </w:p>
        </w:tc>
      </w:tr>
      <w:tr w:rsidR="00F2367D" w:rsidRPr="00AC7AB6" w14:paraId="6DEEB5F7" w14:textId="77777777" w:rsidTr="0053138E">
        <w:tc>
          <w:tcPr>
            <w:tcW w:w="1642" w:type="pct"/>
          </w:tcPr>
          <w:p w14:paraId="0F2ED360"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300</w:t>
            </w:r>
          </w:p>
        </w:tc>
        <w:tc>
          <w:tcPr>
            <w:tcW w:w="821" w:type="pct"/>
            <w:vAlign w:val="center"/>
          </w:tcPr>
          <w:p w14:paraId="126FC49F"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Coklat tua</w:t>
            </w:r>
          </w:p>
        </w:tc>
        <w:tc>
          <w:tcPr>
            <w:tcW w:w="821" w:type="pct"/>
            <w:vAlign w:val="center"/>
          </w:tcPr>
          <w:p w14:paraId="64D6CAD2"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Belum muncul crack</w:t>
            </w:r>
          </w:p>
        </w:tc>
        <w:tc>
          <w:tcPr>
            <w:tcW w:w="893" w:type="pct"/>
            <w:vAlign w:val="center"/>
          </w:tcPr>
          <w:p w14:paraId="1F2FC9EF"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Tidak ada perubahan</w:t>
            </w:r>
          </w:p>
        </w:tc>
        <w:tc>
          <w:tcPr>
            <w:tcW w:w="823" w:type="pct"/>
            <w:vAlign w:val="center"/>
          </w:tcPr>
          <w:p w14:paraId="0762A208"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Belum muncul crack</w:t>
            </w:r>
          </w:p>
        </w:tc>
      </w:tr>
      <w:tr w:rsidR="00F2367D" w:rsidRPr="00AC7AB6" w14:paraId="134CADD0" w14:textId="77777777" w:rsidTr="0053138E">
        <w:tc>
          <w:tcPr>
            <w:tcW w:w="1642" w:type="pct"/>
          </w:tcPr>
          <w:p w14:paraId="79C7B33F"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400</w:t>
            </w:r>
          </w:p>
        </w:tc>
        <w:tc>
          <w:tcPr>
            <w:tcW w:w="821" w:type="pct"/>
            <w:vAlign w:val="center"/>
          </w:tcPr>
          <w:p w14:paraId="7D347517"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Coklat tua</w:t>
            </w:r>
          </w:p>
        </w:tc>
        <w:tc>
          <w:tcPr>
            <w:tcW w:w="821" w:type="pct"/>
            <w:vAlign w:val="center"/>
          </w:tcPr>
          <w:p w14:paraId="607CE146"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Belum muncul crack</w:t>
            </w:r>
          </w:p>
        </w:tc>
        <w:tc>
          <w:tcPr>
            <w:tcW w:w="893" w:type="pct"/>
            <w:vAlign w:val="center"/>
          </w:tcPr>
          <w:p w14:paraId="31DB2641"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Abu -abu tua</w:t>
            </w:r>
          </w:p>
        </w:tc>
        <w:tc>
          <w:tcPr>
            <w:tcW w:w="823" w:type="pct"/>
            <w:vAlign w:val="center"/>
          </w:tcPr>
          <w:p w14:paraId="3F574DB3" w14:textId="77777777" w:rsidR="00F2367D" w:rsidRPr="00AC7AB6" w:rsidRDefault="00F2367D" w:rsidP="00F2367D">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Belum muncul crack</w:t>
            </w:r>
          </w:p>
        </w:tc>
      </w:tr>
      <w:tr w:rsidR="00352616" w:rsidRPr="00AC7AB6" w14:paraId="634D7B93" w14:textId="77777777" w:rsidTr="0053138E">
        <w:tc>
          <w:tcPr>
            <w:tcW w:w="1642" w:type="pct"/>
          </w:tcPr>
          <w:p w14:paraId="7FB4B99C" w14:textId="77777777" w:rsidR="00352616" w:rsidRPr="00AC7AB6" w:rsidRDefault="000F35F2" w:rsidP="00352616">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500</w:t>
            </w:r>
          </w:p>
        </w:tc>
        <w:tc>
          <w:tcPr>
            <w:tcW w:w="821" w:type="pct"/>
            <w:vAlign w:val="center"/>
          </w:tcPr>
          <w:p w14:paraId="53418697" w14:textId="77777777" w:rsidR="00352616" w:rsidRPr="00AC7AB6" w:rsidRDefault="00AC7AB6" w:rsidP="00AC7AB6">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Abu abu muda</w:t>
            </w:r>
          </w:p>
        </w:tc>
        <w:tc>
          <w:tcPr>
            <w:tcW w:w="821" w:type="pct"/>
            <w:vAlign w:val="center"/>
          </w:tcPr>
          <w:p w14:paraId="13D51E82" w14:textId="77777777" w:rsidR="00352616" w:rsidRPr="00AC7AB6" w:rsidRDefault="00AC7AB6" w:rsidP="00AC7AB6">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Retakan ringan (retak rambut)</w:t>
            </w:r>
            <w:r w:rsidR="009121D9">
              <w:rPr>
                <w:rFonts w:ascii="Times New Roman" w:eastAsiaTheme="minorEastAsia" w:hAnsi="Times New Roman" w:cs="Times New Roman"/>
                <w:sz w:val="18"/>
                <w:szCs w:val="18"/>
              </w:rPr>
              <w:t xml:space="preserve"> permukaan beton</w:t>
            </w:r>
          </w:p>
        </w:tc>
        <w:tc>
          <w:tcPr>
            <w:tcW w:w="893" w:type="pct"/>
            <w:vAlign w:val="center"/>
          </w:tcPr>
          <w:p w14:paraId="720017EC" w14:textId="77777777" w:rsidR="00352616" w:rsidRPr="00AC7AB6" w:rsidRDefault="00AC7AB6" w:rsidP="00AC7AB6">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Abu abu tua semakin gelap</w:t>
            </w:r>
          </w:p>
        </w:tc>
        <w:tc>
          <w:tcPr>
            <w:tcW w:w="823" w:type="pct"/>
            <w:vAlign w:val="center"/>
          </w:tcPr>
          <w:p w14:paraId="08A2A981" w14:textId="77777777" w:rsidR="00352616" w:rsidRPr="00AC7AB6" w:rsidRDefault="00AC7AB6" w:rsidP="00AC7AB6">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Retak ringan (Retak rambut)</w:t>
            </w:r>
            <w:r w:rsidR="009121D9">
              <w:rPr>
                <w:rFonts w:ascii="Times New Roman" w:eastAsiaTheme="minorEastAsia" w:hAnsi="Times New Roman" w:cs="Times New Roman"/>
                <w:sz w:val="18"/>
                <w:szCs w:val="18"/>
              </w:rPr>
              <w:t xml:space="preserve"> pada permukaan beton</w:t>
            </w:r>
          </w:p>
        </w:tc>
      </w:tr>
      <w:tr w:rsidR="00352616" w:rsidRPr="00AC7AB6" w14:paraId="42D30317" w14:textId="77777777" w:rsidTr="0053138E">
        <w:tc>
          <w:tcPr>
            <w:tcW w:w="1642" w:type="pct"/>
          </w:tcPr>
          <w:p w14:paraId="2E8A9BB5" w14:textId="77777777" w:rsidR="00352616" w:rsidRPr="00AC7AB6" w:rsidRDefault="000F35F2" w:rsidP="00352616">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600</w:t>
            </w:r>
          </w:p>
        </w:tc>
        <w:tc>
          <w:tcPr>
            <w:tcW w:w="821" w:type="pct"/>
            <w:vAlign w:val="center"/>
          </w:tcPr>
          <w:p w14:paraId="16843869" w14:textId="77777777" w:rsidR="00352616" w:rsidRPr="00AC7AB6" w:rsidRDefault="00AA6605" w:rsidP="00AC7AB6">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Putih keabu- abuan</w:t>
            </w:r>
          </w:p>
        </w:tc>
        <w:tc>
          <w:tcPr>
            <w:tcW w:w="821" w:type="pct"/>
            <w:vAlign w:val="center"/>
          </w:tcPr>
          <w:p w14:paraId="6974DCD3" w14:textId="77777777" w:rsidR="00352616" w:rsidRPr="00AC7AB6" w:rsidRDefault="00AC7AB6" w:rsidP="00AC7AB6">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Retak sedang yang terjadi dipermukaan dan selimut beton</w:t>
            </w:r>
          </w:p>
        </w:tc>
        <w:tc>
          <w:tcPr>
            <w:tcW w:w="893" w:type="pct"/>
            <w:vAlign w:val="center"/>
          </w:tcPr>
          <w:p w14:paraId="43486BD6" w14:textId="77777777" w:rsidR="00352616" w:rsidRPr="00AC7AB6" w:rsidRDefault="00AD3104" w:rsidP="00AC7AB6">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Abu-abu kehitaman</w:t>
            </w:r>
          </w:p>
        </w:tc>
        <w:tc>
          <w:tcPr>
            <w:tcW w:w="823" w:type="pct"/>
            <w:vAlign w:val="center"/>
          </w:tcPr>
          <w:p w14:paraId="4C5DBAC5" w14:textId="77777777" w:rsidR="00352616" w:rsidRPr="00AC7AB6" w:rsidRDefault="00AD3104" w:rsidP="00AC7AB6">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Retak rambut yang besar pada bagian selimut dan permukaan beton</w:t>
            </w:r>
          </w:p>
        </w:tc>
      </w:tr>
      <w:tr w:rsidR="00AA6605" w:rsidRPr="00AC7AB6" w14:paraId="58BA3FDA" w14:textId="77777777" w:rsidTr="0053138E">
        <w:tc>
          <w:tcPr>
            <w:tcW w:w="1642" w:type="pct"/>
          </w:tcPr>
          <w:p w14:paraId="342A55EF" w14:textId="77777777" w:rsidR="00AA6605" w:rsidRPr="00AC7AB6" w:rsidRDefault="00AA6605" w:rsidP="00AA6605">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700</w:t>
            </w:r>
          </w:p>
        </w:tc>
        <w:tc>
          <w:tcPr>
            <w:tcW w:w="821" w:type="pct"/>
            <w:vAlign w:val="center"/>
          </w:tcPr>
          <w:p w14:paraId="572F7DBA" w14:textId="77777777" w:rsidR="00AA6605" w:rsidRPr="00AC7AB6" w:rsidRDefault="00AA6605" w:rsidP="00AA6605">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Putih keabu- abuan semakin putih</w:t>
            </w:r>
          </w:p>
        </w:tc>
        <w:tc>
          <w:tcPr>
            <w:tcW w:w="821" w:type="pct"/>
            <w:vAlign w:val="center"/>
          </w:tcPr>
          <w:p w14:paraId="53F7227C" w14:textId="77777777" w:rsidR="00AA6605" w:rsidRPr="00AC7AB6" w:rsidRDefault="00AA6605" w:rsidP="00AA6605">
            <w:pPr>
              <w:spacing w:line="360" w:lineRule="auto"/>
              <w:jc w:val="center"/>
              <w:rPr>
                <w:rFonts w:ascii="Times New Roman" w:eastAsiaTheme="minorEastAsia" w:hAnsi="Times New Roman" w:cs="Times New Roman"/>
                <w:sz w:val="18"/>
                <w:szCs w:val="18"/>
              </w:rPr>
            </w:pPr>
            <w:r w:rsidRPr="00AC7AB6">
              <w:rPr>
                <w:rFonts w:ascii="Times New Roman" w:eastAsiaTheme="minorEastAsia" w:hAnsi="Times New Roman" w:cs="Times New Roman"/>
                <w:sz w:val="18"/>
                <w:szCs w:val="18"/>
              </w:rPr>
              <w:t xml:space="preserve">Retak berat </w:t>
            </w:r>
            <w:r>
              <w:rPr>
                <w:rFonts w:ascii="Times New Roman" w:eastAsiaTheme="minorEastAsia" w:hAnsi="Times New Roman" w:cs="Times New Roman"/>
                <w:sz w:val="18"/>
                <w:szCs w:val="18"/>
              </w:rPr>
              <w:t>sehingga agregat dalam campuran terlihat</w:t>
            </w:r>
          </w:p>
        </w:tc>
        <w:tc>
          <w:tcPr>
            <w:tcW w:w="893" w:type="pct"/>
            <w:vAlign w:val="center"/>
          </w:tcPr>
          <w:p w14:paraId="4AF2C7B0" w14:textId="77777777" w:rsidR="00AA6605" w:rsidRPr="00AC7AB6" w:rsidRDefault="00AD3104" w:rsidP="00AA6605">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w:t>
            </w:r>
          </w:p>
        </w:tc>
        <w:tc>
          <w:tcPr>
            <w:tcW w:w="823" w:type="pct"/>
            <w:vAlign w:val="center"/>
          </w:tcPr>
          <w:p w14:paraId="5EE38034" w14:textId="77777777" w:rsidR="00AA6605" w:rsidRPr="00AC7AB6" w:rsidRDefault="00AD3104" w:rsidP="00AA6605">
            <w:pPr>
              <w:spacing w:line="360" w:lineRule="auto"/>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w:t>
            </w:r>
          </w:p>
        </w:tc>
      </w:tr>
    </w:tbl>
    <w:p w14:paraId="7C307CC9" w14:textId="77777777" w:rsidR="00DA4B20" w:rsidRPr="00DA4B20" w:rsidRDefault="00DA4B20" w:rsidP="00DA4B20"/>
    <w:p w14:paraId="6B302F1E" w14:textId="77777777" w:rsidR="00FD379E" w:rsidRPr="005C3C55" w:rsidRDefault="00FD379E" w:rsidP="00ED3876">
      <w:pPr>
        <w:pStyle w:val="Heading2"/>
        <w:numPr>
          <w:ilvl w:val="0"/>
          <w:numId w:val="87"/>
        </w:numPr>
        <w:spacing w:line="360" w:lineRule="auto"/>
        <w:ind w:left="426" w:hanging="426"/>
      </w:pPr>
      <w:bookmarkStart w:id="126" w:name="_Toc510650367"/>
      <w:r w:rsidRPr="005C3C55">
        <w:t>Pengujian Berat Volume Beton</w:t>
      </w:r>
      <w:bookmarkEnd w:id="126"/>
    </w:p>
    <w:p w14:paraId="328C74BB" w14:textId="77777777" w:rsidR="00755819" w:rsidRDefault="00FD379E" w:rsidP="00D75126">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rPr>
        <w:t xml:space="preserve">Pengujian berat volume dilakukan sebelum dan sesudah benda uji diberi pengaruh </w:t>
      </w:r>
      <w:r w:rsidR="001C0C4E">
        <w:rPr>
          <w:rFonts w:ascii="Times New Roman" w:hAnsi="Times New Roman" w:cs="Times New Roman"/>
          <w:sz w:val="24"/>
        </w:rPr>
        <w:t>temperatur</w:t>
      </w:r>
      <w:r>
        <w:rPr>
          <w:rFonts w:ascii="Times New Roman" w:hAnsi="Times New Roman" w:cs="Times New Roman"/>
          <w:sz w:val="24"/>
        </w:rPr>
        <w:t xml:space="preserve"> (dipanaskan) yaitu minimal 1 hari setelah pemanasan. Pemanasan benda uji dilakukan setelah umur beton 28 hari. Pengujian berat volume dilakukan untuk mengetahui porositas (pori-pori udara dalam beton). Semakin tinggi nilai berat volume beton, maka semakin kecil porositasnya. Tingkat porositas pada beton mempengaruhi</w:t>
      </w:r>
      <w:r w:rsidR="00BF1ED0">
        <w:rPr>
          <w:rFonts w:ascii="Times New Roman" w:hAnsi="Times New Roman" w:cs="Times New Roman"/>
          <w:sz w:val="24"/>
        </w:rPr>
        <w:t xml:space="preserve"> kekuatan tekan pada beton</w:t>
      </w:r>
      <w:r>
        <w:rPr>
          <w:rFonts w:ascii="Times New Roman" w:hAnsi="Times New Roman" w:cs="Times New Roman"/>
          <w:sz w:val="24"/>
        </w:rPr>
        <w:t>.</w:t>
      </w:r>
      <w:r w:rsidR="00BF1ED0">
        <w:rPr>
          <w:rFonts w:ascii="Times New Roman" w:hAnsi="Times New Roman" w:cs="Times New Roman"/>
          <w:sz w:val="24"/>
        </w:rPr>
        <w:t xml:space="preserve"> Semakin besar porositas, maka semakin kecil kuat tekan pada beton.</w:t>
      </w:r>
      <w:r>
        <w:rPr>
          <w:rFonts w:ascii="Times New Roman" w:hAnsi="Times New Roman" w:cs="Times New Roman"/>
          <w:sz w:val="24"/>
        </w:rPr>
        <w:t xml:space="preserve"> </w:t>
      </w:r>
      <w:r w:rsidR="00403266">
        <w:rPr>
          <w:rFonts w:ascii="Times New Roman" w:hAnsi="Times New Roman" w:cs="Times New Roman"/>
          <w:sz w:val="24"/>
        </w:rPr>
        <w:t xml:space="preserve"> Hasil pengujian berat volume beton normal dan beton menggunakan </w:t>
      </w:r>
      <w:r w:rsidR="00403266">
        <w:rPr>
          <w:rFonts w:ascii="Times New Roman" w:hAnsi="Times New Roman" w:cs="Times New Roman"/>
          <w:i/>
          <w:sz w:val="24"/>
        </w:rPr>
        <w:t xml:space="preserve">Plastocrete RT6 Plus </w:t>
      </w:r>
      <w:r w:rsidR="00403266">
        <w:rPr>
          <w:rFonts w:ascii="Times New Roman" w:hAnsi="Times New Roman" w:cs="Times New Roman"/>
          <w:sz w:val="24"/>
        </w:rPr>
        <w:t>adalah sebagai berikut ini.</w:t>
      </w:r>
    </w:p>
    <w:p w14:paraId="5166F3E3" w14:textId="77777777" w:rsidR="006263F6" w:rsidRDefault="006263F6" w:rsidP="00D75126">
      <w:pPr>
        <w:pStyle w:val="ListParagraph"/>
        <w:spacing w:after="0" w:line="360" w:lineRule="auto"/>
        <w:ind w:left="0" w:firstLine="567"/>
        <w:jc w:val="both"/>
        <w:rPr>
          <w:rFonts w:ascii="Times New Roman" w:hAnsi="Times New Roman" w:cs="Times New Roman"/>
          <w:sz w:val="24"/>
        </w:rPr>
      </w:pPr>
    </w:p>
    <w:p w14:paraId="75A73004" w14:textId="77777777" w:rsidR="006263F6" w:rsidRPr="00D75126" w:rsidRDefault="006263F6" w:rsidP="00D75126">
      <w:pPr>
        <w:pStyle w:val="ListParagraph"/>
        <w:spacing w:after="0" w:line="360" w:lineRule="auto"/>
        <w:ind w:left="0" w:firstLine="567"/>
        <w:jc w:val="both"/>
        <w:rPr>
          <w:rFonts w:ascii="Times New Roman" w:hAnsi="Times New Roman" w:cs="Times New Roman"/>
          <w:sz w:val="24"/>
        </w:rPr>
      </w:pPr>
    </w:p>
    <w:p w14:paraId="29EA0084" w14:textId="77777777" w:rsidR="0096640B" w:rsidRPr="0096640B" w:rsidRDefault="0096640B" w:rsidP="00B8477C">
      <w:pPr>
        <w:pStyle w:val="ListParagraph"/>
        <w:numPr>
          <w:ilvl w:val="0"/>
          <w:numId w:val="5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rPr>
        <w:t xml:space="preserve">Hasil Pengujian </w:t>
      </w:r>
      <w:r w:rsidR="00403266">
        <w:rPr>
          <w:rFonts w:ascii="Times New Roman" w:hAnsi="Times New Roman" w:cs="Times New Roman"/>
          <w:sz w:val="24"/>
        </w:rPr>
        <w:t>Berat Volume Beton Normal Pasca Bakar.</w:t>
      </w:r>
    </w:p>
    <w:p w14:paraId="1122938F" w14:textId="77777777" w:rsidR="00B8477C" w:rsidRPr="009E6BDB" w:rsidRDefault="0096640B" w:rsidP="009E6BDB">
      <w:pPr>
        <w:pStyle w:val="ListParagraph"/>
        <w:spacing w:line="360" w:lineRule="auto"/>
        <w:ind w:left="284"/>
        <w:jc w:val="both"/>
        <w:rPr>
          <w:rFonts w:ascii="Times New Roman" w:hAnsi="Times New Roman" w:cs="Times New Roman"/>
          <w:sz w:val="24"/>
        </w:rPr>
      </w:pPr>
      <w:r>
        <w:rPr>
          <w:rFonts w:ascii="Times New Roman" w:hAnsi="Times New Roman" w:cs="Times New Roman"/>
          <w:sz w:val="24"/>
        </w:rPr>
        <w:t xml:space="preserve">Hasil pengujian berat volume beton normal (tanpa bahan tambah) setelah diberikan </w:t>
      </w:r>
      <w:r w:rsidR="001C0C4E">
        <w:rPr>
          <w:rFonts w:ascii="Times New Roman" w:hAnsi="Times New Roman" w:cs="Times New Roman"/>
          <w:sz w:val="24"/>
        </w:rPr>
        <w:t>temperatur</w:t>
      </w:r>
      <w:r w:rsidR="00A90852">
        <w:rPr>
          <w:rFonts w:ascii="Times New Roman" w:hAnsi="Times New Roman" w:cs="Times New Roman"/>
          <w:sz w:val="24"/>
        </w:rPr>
        <w:t xml:space="preserve"> dapat dilihat pada T</w:t>
      </w:r>
      <w:r>
        <w:rPr>
          <w:rFonts w:ascii="Times New Roman" w:hAnsi="Times New Roman" w:cs="Times New Roman"/>
          <w:sz w:val="24"/>
        </w:rPr>
        <w:t xml:space="preserve">abel </w:t>
      </w:r>
      <w:r w:rsidR="00A90852">
        <w:rPr>
          <w:rFonts w:ascii="Times New Roman" w:hAnsi="Times New Roman" w:cs="Times New Roman"/>
          <w:sz w:val="24"/>
        </w:rPr>
        <w:t>5.</w:t>
      </w:r>
      <w:r w:rsidR="001A4772">
        <w:rPr>
          <w:rFonts w:ascii="Times New Roman" w:hAnsi="Times New Roman" w:cs="Times New Roman"/>
          <w:sz w:val="24"/>
          <w:lang w:val="id-ID"/>
        </w:rPr>
        <w:t>2</w:t>
      </w:r>
      <w:r w:rsidR="00246F25">
        <w:rPr>
          <w:rFonts w:ascii="Times New Roman" w:hAnsi="Times New Roman" w:cs="Times New Roman"/>
          <w:sz w:val="24"/>
          <w:lang w:val="id-ID"/>
        </w:rPr>
        <w:t>0</w:t>
      </w:r>
      <w:r w:rsidR="00B8477C">
        <w:rPr>
          <w:rFonts w:ascii="Times New Roman" w:hAnsi="Times New Roman" w:cs="Times New Roman"/>
          <w:sz w:val="24"/>
        </w:rPr>
        <w:t>.</w:t>
      </w:r>
    </w:p>
    <w:p w14:paraId="768392FD" w14:textId="53FE66D9" w:rsidR="00D84C3E" w:rsidRPr="00B93914" w:rsidRDefault="00B93914" w:rsidP="00B93914">
      <w:pPr>
        <w:pStyle w:val="Caption"/>
      </w:pPr>
      <w:bookmarkStart w:id="127" w:name="_Toc511159753"/>
      <w:r>
        <w:t>Tabel 5.</w:t>
      </w:r>
      <w:r>
        <w:fldChar w:fldCharType="begin"/>
      </w:r>
      <w:r>
        <w:instrText xml:space="preserve"> SEQ Tabel_5. \* ARABIC </w:instrText>
      </w:r>
      <w:r>
        <w:fldChar w:fldCharType="separate"/>
      </w:r>
      <w:r w:rsidR="003E604A">
        <w:rPr>
          <w:noProof/>
        </w:rPr>
        <w:t>20</w:t>
      </w:r>
      <w:r>
        <w:fldChar w:fldCharType="end"/>
      </w:r>
      <w:r>
        <w:t xml:space="preserve"> </w:t>
      </w:r>
      <w:r w:rsidR="00B145AE" w:rsidRPr="00B93914">
        <w:rPr>
          <w:rFonts w:cs="Times New Roman"/>
        </w:rPr>
        <w:t xml:space="preserve">Hasil Pengujian Berat Volume Rata- Rata Beton </w:t>
      </w:r>
      <w:r w:rsidR="00A46E6D" w:rsidRPr="00B93914">
        <w:rPr>
          <w:rFonts w:cs="Times New Roman"/>
        </w:rPr>
        <w:t>Normal</w:t>
      </w:r>
      <w:r w:rsidR="00F51B0B" w:rsidRPr="00B93914">
        <w:rPr>
          <w:rFonts w:cs="Times New Roman"/>
        </w:rPr>
        <w:t xml:space="preserve"> Pasca Bakar</w:t>
      </w:r>
      <w:bookmarkEnd w:id="127"/>
    </w:p>
    <w:tbl>
      <w:tblPr>
        <w:tblW w:w="0" w:type="auto"/>
        <w:jc w:val="center"/>
        <w:tblLook w:val="04A0" w:firstRow="1" w:lastRow="0" w:firstColumn="1" w:lastColumn="0" w:noHBand="0" w:noVBand="1"/>
      </w:tblPr>
      <w:tblGrid>
        <w:gridCol w:w="461"/>
        <w:gridCol w:w="1583"/>
        <w:gridCol w:w="1261"/>
        <w:gridCol w:w="3097"/>
        <w:gridCol w:w="222"/>
        <w:gridCol w:w="1289"/>
      </w:tblGrid>
      <w:tr w:rsidR="0069059F" w:rsidRPr="00104972" w14:paraId="71C4B239" w14:textId="77777777" w:rsidTr="00C875E3">
        <w:trPr>
          <w:trHeight w:val="430"/>
          <w:jc w:val="center"/>
        </w:trPr>
        <w:tc>
          <w:tcPr>
            <w:tcW w:w="0" w:type="auto"/>
            <w:tcBorders>
              <w:top w:val="single" w:sz="4" w:space="0" w:color="auto"/>
              <w:left w:val="single" w:sz="4" w:space="0" w:color="auto"/>
              <w:bottom w:val="nil"/>
              <w:right w:val="single" w:sz="4" w:space="0" w:color="auto"/>
            </w:tcBorders>
            <w:shd w:val="clear" w:color="auto" w:fill="auto"/>
            <w:noWrap/>
            <w:vAlign w:val="center"/>
            <w:hideMark/>
          </w:tcPr>
          <w:p w14:paraId="30AADD09" w14:textId="77777777" w:rsidR="0069059F" w:rsidRPr="00104972" w:rsidRDefault="0069059F" w:rsidP="00053527">
            <w:pPr>
              <w:spacing w:line="240" w:lineRule="auto"/>
              <w:jc w:val="center"/>
              <w:rPr>
                <w:rFonts w:ascii="Times New Roman" w:eastAsia="Times New Roman" w:hAnsi="Times New Roman" w:cs="Times New Roman"/>
                <w:b/>
                <w:color w:val="000000"/>
                <w:sz w:val="20"/>
                <w:szCs w:val="20"/>
              </w:rPr>
            </w:pPr>
            <w:r w:rsidRPr="00104972">
              <w:rPr>
                <w:rFonts w:ascii="Times New Roman" w:eastAsia="Times New Roman" w:hAnsi="Times New Roman" w:cs="Times New Roman"/>
                <w:b/>
                <w:color w:val="000000"/>
                <w:sz w:val="20"/>
                <w:szCs w:val="20"/>
              </w:rPr>
              <w:t>No</w:t>
            </w:r>
          </w:p>
        </w:tc>
        <w:tc>
          <w:tcPr>
            <w:tcW w:w="0" w:type="auto"/>
            <w:tcBorders>
              <w:top w:val="single" w:sz="4" w:space="0" w:color="auto"/>
              <w:left w:val="nil"/>
              <w:bottom w:val="single" w:sz="4" w:space="0" w:color="auto"/>
              <w:right w:val="nil"/>
            </w:tcBorders>
            <w:shd w:val="clear" w:color="auto" w:fill="auto"/>
            <w:vAlign w:val="center"/>
            <w:hideMark/>
          </w:tcPr>
          <w:p w14:paraId="25EE761E" w14:textId="77777777" w:rsidR="0069059F" w:rsidRPr="00104972" w:rsidRDefault="0069059F" w:rsidP="00053527">
            <w:pPr>
              <w:spacing w:line="240" w:lineRule="auto"/>
              <w:jc w:val="center"/>
              <w:rPr>
                <w:rFonts w:ascii="Times New Roman" w:eastAsia="Times New Roman" w:hAnsi="Times New Roman" w:cs="Times New Roman"/>
                <w:b/>
                <w:color w:val="000000"/>
                <w:sz w:val="20"/>
                <w:szCs w:val="20"/>
              </w:rPr>
            </w:pPr>
            <w:r w:rsidRPr="00104972">
              <w:rPr>
                <w:rFonts w:ascii="Times New Roman" w:eastAsia="Times New Roman" w:hAnsi="Times New Roman" w:cs="Times New Roman"/>
                <w:b/>
                <w:color w:val="000000"/>
                <w:sz w:val="20"/>
                <w:szCs w:val="20"/>
              </w:rPr>
              <w:t>Kode Benda Uji</w:t>
            </w:r>
          </w:p>
        </w:tc>
        <w:tc>
          <w:tcPr>
            <w:tcW w:w="0" w:type="auto"/>
            <w:tcBorders>
              <w:top w:val="single" w:sz="4" w:space="0" w:color="auto"/>
              <w:left w:val="single" w:sz="4" w:space="0" w:color="auto"/>
              <w:bottom w:val="nil"/>
              <w:right w:val="single" w:sz="4" w:space="0" w:color="auto"/>
            </w:tcBorders>
            <w:shd w:val="clear" w:color="auto" w:fill="auto"/>
            <w:vAlign w:val="center"/>
          </w:tcPr>
          <w:p w14:paraId="48361A31" w14:textId="77777777" w:rsidR="0069059F" w:rsidRDefault="0069059F" w:rsidP="00053527">
            <w:pPr>
              <w:spacing w:line="240" w:lineRule="auto"/>
              <w:jc w:val="center"/>
              <w:rPr>
                <w:rFonts w:ascii="Times New Roman" w:eastAsia="Times New Roman" w:hAnsi="Times New Roman" w:cs="Times New Roman"/>
                <w:b/>
                <w:sz w:val="20"/>
                <w:szCs w:val="20"/>
              </w:rPr>
            </w:pPr>
            <w:r w:rsidRPr="00104972">
              <w:rPr>
                <w:rFonts w:ascii="Times New Roman" w:eastAsia="Times New Roman" w:hAnsi="Times New Roman" w:cs="Times New Roman"/>
                <w:b/>
                <w:sz w:val="20"/>
                <w:szCs w:val="20"/>
              </w:rPr>
              <w:t>Temperatur</w:t>
            </w:r>
          </w:p>
          <w:p w14:paraId="5E97939B" w14:textId="77777777" w:rsidR="00CC5E3A" w:rsidRPr="00104972" w:rsidRDefault="00CC5E3A" w:rsidP="0005352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r>
              <w:rPr>
                <w:rFonts w:ascii="Calibri" w:eastAsia="Times New Roman" w:hAnsi="Calibri" w:cs="Times New Roman"/>
                <w:b/>
                <w:sz w:val="20"/>
                <w:szCs w:val="20"/>
              </w:rPr>
              <w:t>⁰</w:t>
            </w:r>
            <w:r>
              <w:rPr>
                <w:rFonts w:ascii="Times New Roman" w:eastAsia="Times New Roman" w:hAnsi="Times New Roman" w:cs="Times New Roman"/>
                <w:b/>
                <w:sz w:val="20"/>
                <w:szCs w:val="20"/>
              </w:rPr>
              <w:t>C)</w:t>
            </w:r>
          </w:p>
        </w:tc>
        <w:tc>
          <w:tcPr>
            <w:tcW w:w="0" w:type="auto"/>
            <w:tcBorders>
              <w:top w:val="single" w:sz="4" w:space="0" w:color="auto"/>
              <w:left w:val="nil"/>
              <w:bottom w:val="single" w:sz="4" w:space="0" w:color="auto"/>
              <w:right w:val="nil"/>
            </w:tcBorders>
            <w:vAlign w:val="center"/>
          </w:tcPr>
          <w:p w14:paraId="780677EC" w14:textId="77777777" w:rsidR="0069059F" w:rsidRPr="00104972" w:rsidRDefault="0069059F" w:rsidP="00053527">
            <w:pPr>
              <w:spacing w:line="240" w:lineRule="auto"/>
              <w:jc w:val="center"/>
              <w:rPr>
                <w:rFonts w:ascii="Times New Roman" w:eastAsia="Times New Roman" w:hAnsi="Times New Roman" w:cs="Times New Roman"/>
                <w:b/>
                <w:sz w:val="20"/>
                <w:szCs w:val="20"/>
              </w:rPr>
            </w:pPr>
            <w:r w:rsidRPr="00104972">
              <w:rPr>
                <w:rFonts w:ascii="Times New Roman" w:eastAsia="Times New Roman" w:hAnsi="Times New Roman" w:cs="Times New Roman"/>
                <w:b/>
                <w:sz w:val="20"/>
                <w:szCs w:val="20"/>
              </w:rPr>
              <w:t>Berat Volume Rata-Rata (gr/cm</w:t>
            </w:r>
            <w:r w:rsidRPr="00104972">
              <w:rPr>
                <w:rFonts w:ascii="Times New Roman" w:eastAsia="Times New Roman" w:hAnsi="Times New Roman" w:cs="Times New Roman"/>
                <w:b/>
                <w:sz w:val="20"/>
                <w:szCs w:val="20"/>
                <w:vertAlign w:val="superscript"/>
              </w:rPr>
              <w:t>3</w:t>
            </w:r>
            <w:r w:rsidRPr="00104972">
              <w:rPr>
                <w:rFonts w:ascii="Times New Roman" w:eastAsia="Times New Roman" w:hAnsi="Times New Roman" w:cs="Times New Roman"/>
                <w:b/>
                <w:sz w:val="20"/>
                <w:szCs w:val="20"/>
              </w:rPr>
              <w:t>)</w:t>
            </w:r>
          </w:p>
        </w:tc>
        <w:tc>
          <w:tcPr>
            <w:tcW w:w="0" w:type="auto"/>
            <w:tcBorders>
              <w:top w:val="single" w:sz="4" w:space="0" w:color="auto"/>
              <w:left w:val="nil"/>
              <w:bottom w:val="single" w:sz="4" w:space="0" w:color="auto"/>
              <w:right w:val="single" w:sz="4" w:space="0" w:color="auto"/>
            </w:tcBorders>
            <w:vAlign w:val="center"/>
          </w:tcPr>
          <w:p w14:paraId="2B33980A" w14:textId="77777777" w:rsidR="0069059F" w:rsidRPr="00104972" w:rsidRDefault="0069059F" w:rsidP="00053527">
            <w:pPr>
              <w:spacing w:line="240" w:lineRule="auto"/>
              <w:jc w:val="center"/>
              <w:rPr>
                <w:rFonts w:ascii="Times New Roman" w:hAnsi="Times New Roman" w:cs="Times New Roman"/>
                <w:sz w:val="20"/>
                <w:szCs w:val="20"/>
              </w:rPr>
            </w:pPr>
          </w:p>
        </w:tc>
        <w:tc>
          <w:tcPr>
            <w:tcW w:w="0" w:type="auto"/>
            <w:tcBorders>
              <w:top w:val="single" w:sz="4" w:space="0" w:color="auto"/>
              <w:left w:val="nil"/>
              <w:bottom w:val="single" w:sz="4" w:space="0" w:color="auto"/>
              <w:right w:val="single" w:sz="4" w:space="0" w:color="auto"/>
            </w:tcBorders>
          </w:tcPr>
          <w:p w14:paraId="755C827C" w14:textId="77777777" w:rsidR="0069059F" w:rsidRPr="00104972" w:rsidRDefault="0069059F" w:rsidP="007D7543">
            <w:pPr>
              <w:spacing w:line="240" w:lineRule="auto"/>
              <w:jc w:val="center"/>
              <w:rPr>
                <w:rFonts w:ascii="Times New Roman" w:hAnsi="Times New Roman" w:cs="Times New Roman"/>
                <w:b/>
                <w:sz w:val="20"/>
                <w:szCs w:val="20"/>
              </w:rPr>
            </w:pPr>
            <w:r w:rsidRPr="00104972">
              <w:rPr>
                <w:rFonts w:ascii="Times New Roman" w:hAnsi="Times New Roman" w:cs="Times New Roman"/>
                <w:b/>
                <w:sz w:val="20"/>
                <w:szCs w:val="20"/>
              </w:rPr>
              <w:t xml:space="preserve">Porositas </w:t>
            </w:r>
          </w:p>
          <w:p w14:paraId="7906BA7E" w14:textId="77777777" w:rsidR="007D7543" w:rsidRPr="00104972" w:rsidRDefault="007D7543" w:rsidP="007D7543">
            <w:pPr>
              <w:spacing w:line="240" w:lineRule="auto"/>
              <w:jc w:val="center"/>
              <w:rPr>
                <w:rFonts w:ascii="Times New Roman" w:hAnsi="Times New Roman" w:cs="Times New Roman"/>
                <w:b/>
                <w:sz w:val="20"/>
                <w:szCs w:val="20"/>
              </w:rPr>
            </w:pPr>
            <w:r w:rsidRPr="00104972">
              <w:rPr>
                <w:rFonts w:ascii="Times New Roman" w:hAnsi="Times New Roman" w:cs="Times New Roman"/>
                <w:b/>
                <w:sz w:val="20"/>
                <w:szCs w:val="20"/>
              </w:rPr>
              <w:t>Pasca Bakar</w:t>
            </w:r>
          </w:p>
          <w:p w14:paraId="122D5FE6" w14:textId="77777777" w:rsidR="0069059F" w:rsidRPr="00104972" w:rsidRDefault="0069059F" w:rsidP="00053527">
            <w:pPr>
              <w:spacing w:line="240" w:lineRule="auto"/>
              <w:jc w:val="center"/>
              <w:rPr>
                <w:rFonts w:ascii="Times New Roman" w:hAnsi="Times New Roman" w:cs="Times New Roman"/>
                <w:b/>
                <w:sz w:val="20"/>
                <w:szCs w:val="20"/>
              </w:rPr>
            </w:pPr>
            <w:r w:rsidRPr="00104972">
              <w:rPr>
                <w:rFonts w:ascii="Times New Roman" w:hAnsi="Times New Roman" w:cs="Times New Roman"/>
                <w:b/>
                <w:sz w:val="20"/>
                <w:szCs w:val="20"/>
              </w:rPr>
              <w:t>(%)</w:t>
            </w:r>
          </w:p>
        </w:tc>
      </w:tr>
      <w:tr w:rsidR="009A6A21" w:rsidRPr="00104972" w14:paraId="2F9FA5B8" w14:textId="77777777" w:rsidTr="00C875E3">
        <w:trPr>
          <w:trHeight w:val="430"/>
          <w:jc w:val="center"/>
        </w:trPr>
        <w:tc>
          <w:tcPr>
            <w:tcW w:w="0" w:type="auto"/>
            <w:tcBorders>
              <w:top w:val="single" w:sz="4" w:space="0" w:color="auto"/>
              <w:left w:val="single" w:sz="4" w:space="0" w:color="auto"/>
              <w:bottom w:val="nil"/>
              <w:right w:val="single" w:sz="4" w:space="0" w:color="auto"/>
            </w:tcBorders>
            <w:shd w:val="clear" w:color="auto" w:fill="auto"/>
            <w:noWrap/>
            <w:vAlign w:val="center"/>
          </w:tcPr>
          <w:p w14:paraId="21F63357" w14:textId="77777777" w:rsidR="009A6A21" w:rsidRPr="00104972" w:rsidRDefault="009A6A21" w:rsidP="009A6A21">
            <w:pPr>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1</w:t>
            </w:r>
          </w:p>
        </w:tc>
        <w:tc>
          <w:tcPr>
            <w:tcW w:w="0" w:type="auto"/>
            <w:tcBorders>
              <w:top w:val="single" w:sz="4" w:space="0" w:color="auto"/>
              <w:left w:val="nil"/>
              <w:bottom w:val="single" w:sz="4" w:space="0" w:color="auto"/>
              <w:right w:val="nil"/>
            </w:tcBorders>
            <w:shd w:val="clear" w:color="auto" w:fill="auto"/>
            <w:vAlign w:val="center"/>
          </w:tcPr>
          <w:p w14:paraId="7D1C432E" w14:textId="77777777" w:rsidR="009A6A21" w:rsidRPr="00104972" w:rsidRDefault="009A6A21" w:rsidP="009A6A21">
            <w:pPr>
              <w:spacing w:after="0" w:line="240" w:lineRule="auto"/>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BTP-P0–0</w:t>
            </w:r>
          </w:p>
        </w:tc>
        <w:tc>
          <w:tcPr>
            <w:tcW w:w="0" w:type="auto"/>
            <w:tcBorders>
              <w:top w:val="single" w:sz="4" w:space="0" w:color="auto"/>
              <w:left w:val="single" w:sz="4" w:space="0" w:color="auto"/>
              <w:bottom w:val="nil"/>
              <w:right w:val="single" w:sz="4" w:space="0" w:color="auto"/>
            </w:tcBorders>
            <w:shd w:val="clear" w:color="auto" w:fill="auto"/>
            <w:vAlign w:val="center"/>
          </w:tcPr>
          <w:p w14:paraId="404A2CDA" w14:textId="77777777" w:rsidR="009A6A21" w:rsidRPr="00104972" w:rsidRDefault="009A6A21" w:rsidP="009A6A21">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2</w:t>
            </w:r>
            <w:r w:rsidR="00205B32">
              <w:rPr>
                <w:rFonts w:ascii="Times New Roman" w:eastAsia="Times New Roman" w:hAnsi="Times New Roman" w:cs="Times New Roman"/>
                <w:sz w:val="20"/>
                <w:szCs w:val="20"/>
              </w:rPr>
              <w:t>8</w:t>
            </w:r>
          </w:p>
        </w:tc>
        <w:tc>
          <w:tcPr>
            <w:tcW w:w="0" w:type="auto"/>
            <w:tcBorders>
              <w:top w:val="single" w:sz="4" w:space="0" w:color="auto"/>
              <w:left w:val="nil"/>
              <w:bottom w:val="single" w:sz="4" w:space="0" w:color="auto"/>
              <w:right w:val="nil"/>
            </w:tcBorders>
            <w:vAlign w:val="center"/>
          </w:tcPr>
          <w:p w14:paraId="78A78BD2" w14:textId="77777777" w:rsidR="009A6A21" w:rsidRPr="00104972" w:rsidRDefault="009A6A21" w:rsidP="009A6A21">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2,360</w:t>
            </w:r>
          </w:p>
        </w:tc>
        <w:tc>
          <w:tcPr>
            <w:tcW w:w="0" w:type="auto"/>
            <w:tcBorders>
              <w:top w:val="single" w:sz="4" w:space="0" w:color="auto"/>
              <w:left w:val="nil"/>
              <w:bottom w:val="single" w:sz="4" w:space="0" w:color="auto"/>
              <w:right w:val="single" w:sz="4" w:space="0" w:color="auto"/>
            </w:tcBorders>
            <w:vAlign w:val="center"/>
          </w:tcPr>
          <w:p w14:paraId="4EABF551" w14:textId="77777777" w:rsidR="009A6A21" w:rsidRPr="00104972" w:rsidRDefault="009A6A21" w:rsidP="009A6A21">
            <w:pPr>
              <w:jc w:val="center"/>
              <w:rPr>
                <w:rFonts w:ascii="Times New Roman" w:hAnsi="Times New Roman" w:cs="Times New Roman"/>
                <w:sz w:val="20"/>
                <w:szCs w:val="20"/>
              </w:rPr>
            </w:pPr>
          </w:p>
        </w:tc>
        <w:tc>
          <w:tcPr>
            <w:tcW w:w="0" w:type="auto"/>
            <w:tcBorders>
              <w:top w:val="single" w:sz="4" w:space="0" w:color="auto"/>
              <w:left w:val="nil"/>
              <w:bottom w:val="single" w:sz="4" w:space="0" w:color="auto"/>
              <w:right w:val="single" w:sz="4" w:space="0" w:color="auto"/>
            </w:tcBorders>
          </w:tcPr>
          <w:p w14:paraId="35EF1259" w14:textId="77777777" w:rsidR="009A6A21" w:rsidRPr="00104972" w:rsidRDefault="00B71A3A" w:rsidP="009A6A21">
            <w:pPr>
              <w:jc w:val="center"/>
              <w:rPr>
                <w:rFonts w:ascii="Times New Roman" w:hAnsi="Times New Roman" w:cs="Times New Roman"/>
                <w:sz w:val="20"/>
                <w:szCs w:val="20"/>
              </w:rPr>
            </w:pPr>
            <w:r>
              <w:rPr>
                <w:rFonts w:ascii="Times New Roman" w:hAnsi="Times New Roman" w:cs="Times New Roman"/>
                <w:sz w:val="20"/>
                <w:szCs w:val="20"/>
              </w:rPr>
              <w:t>3,663</w:t>
            </w:r>
          </w:p>
        </w:tc>
      </w:tr>
      <w:tr w:rsidR="009A6A21" w:rsidRPr="00104972" w14:paraId="22C69F03" w14:textId="77777777" w:rsidTr="00C875E3">
        <w:trPr>
          <w:trHeight w:val="430"/>
          <w:jc w:val="center"/>
        </w:trPr>
        <w:tc>
          <w:tcPr>
            <w:tcW w:w="0" w:type="auto"/>
            <w:tcBorders>
              <w:top w:val="single" w:sz="4" w:space="0" w:color="auto"/>
              <w:left w:val="single" w:sz="4" w:space="0" w:color="auto"/>
              <w:bottom w:val="nil"/>
              <w:right w:val="single" w:sz="4" w:space="0" w:color="auto"/>
            </w:tcBorders>
            <w:shd w:val="clear" w:color="auto" w:fill="auto"/>
            <w:noWrap/>
            <w:vAlign w:val="center"/>
          </w:tcPr>
          <w:p w14:paraId="1AA53EF7" w14:textId="77777777" w:rsidR="009A6A21" w:rsidRPr="00104972" w:rsidRDefault="009A6A21" w:rsidP="009A6A21">
            <w:pPr>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2</w:t>
            </w:r>
          </w:p>
        </w:tc>
        <w:tc>
          <w:tcPr>
            <w:tcW w:w="0" w:type="auto"/>
            <w:tcBorders>
              <w:top w:val="single" w:sz="4" w:space="0" w:color="auto"/>
              <w:left w:val="nil"/>
              <w:bottom w:val="single" w:sz="4" w:space="0" w:color="auto"/>
              <w:right w:val="nil"/>
            </w:tcBorders>
            <w:shd w:val="clear" w:color="auto" w:fill="auto"/>
            <w:vAlign w:val="center"/>
          </w:tcPr>
          <w:p w14:paraId="506D4945" w14:textId="77777777" w:rsidR="009A6A21" w:rsidRPr="00104972" w:rsidRDefault="009A6A21" w:rsidP="009A6A21">
            <w:pPr>
              <w:spacing w:after="0" w:line="240" w:lineRule="auto"/>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 xml:space="preserve">BTP-P0-3 </w:t>
            </w:r>
          </w:p>
        </w:tc>
        <w:tc>
          <w:tcPr>
            <w:tcW w:w="0" w:type="auto"/>
            <w:tcBorders>
              <w:top w:val="single" w:sz="4" w:space="0" w:color="auto"/>
              <w:left w:val="single" w:sz="4" w:space="0" w:color="auto"/>
              <w:bottom w:val="nil"/>
              <w:right w:val="single" w:sz="4" w:space="0" w:color="auto"/>
            </w:tcBorders>
            <w:shd w:val="clear" w:color="auto" w:fill="auto"/>
            <w:vAlign w:val="center"/>
          </w:tcPr>
          <w:p w14:paraId="0BA0B71C" w14:textId="77777777" w:rsidR="009A6A21" w:rsidRPr="00104972" w:rsidRDefault="009A6A21" w:rsidP="009A6A21">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300</w:t>
            </w:r>
          </w:p>
        </w:tc>
        <w:tc>
          <w:tcPr>
            <w:tcW w:w="0" w:type="auto"/>
            <w:tcBorders>
              <w:top w:val="single" w:sz="4" w:space="0" w:color="auto"/>
              <w:left w:val="nil"/>
              <w:bottom w:val="single" w:sz="4" w:space="0" w:color="auto"/>
              <w:right w:val="nil"/>
            </w:tcBorders>
            <w:vAlign w:val="center"/>
          </w:tcPr>
          <w:p w14:paraId="2F9D54E3" w14:textId="77777777" w:rsidR="009A6A21" w:rsidRPr="00104972" w:rsidRDefault="009A6A21" w:rsidP="009A6A21">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2,327</w:t>
            </w:r>
          </w:p>
        </w:tc>
        <w:tc>
          <w:tcPr>
            <w:tcW w:w="0" w:type="auto"/>
            <w:tcBorders>
              <w:top w:val="single" w:sz="4" w:space="0" w:color="auto"/>
              <w:left w:val="nil"/>
              <w:bottom w:val="single" w:sz="4" w:space="0" w:color="auto"/>
              <w:right w:val="single" w:sz="4" w:space="0" w:color="auto"/>
            </w:tcBorders>
            <w:vAlign w:val="center"/>
          </w:tcPr>
          <w:p w14:paraId="41CE4648" w14:textId="77777777" w:rsidR="009A6A21" w:rsidRPr="00104972" w:rsidRDefault="009A6A21" w:rsidP="009A6A21">
            <w:pPr>
              <w:jc w:val="center"/>
              <w:rPr>
                <w:rFonts w:ascii="Times New Roman" w:hAnsi="Times New Roman" w:cs="Times New Roman"/>
                <w:sz w:val="20"/>
                <w:szCs w:val="20"/>
              </w:rPr>
            </w:pPr>
          </w:p>
        </w:tc>
        <w:tc>
          <w:tcPr>
            <w:tcW w:w="0" w:type="auto"/>
            <w:tcBorders>
              <w:top w:val="single" w:sz="4" w:space="0" w:color="auto"/>
              <w:left w:val="nil"/>
              <w:bottom w:val="single" w:sz="4" w:space="0" w:color="auto"/>
              <w:right w:val="single" w:sz="4" w:space="0" w:color="auto"/>
            </w:tcBorders>
          </w:tcPr>
          <w:p w14:paraId="216B0C61" w14:textId="77777777" w:rsidR="009A6A21" w:rsidRPr="00104972" w:rsidRDefault="009A6A21" w:rsidP="009A6A21">
            <w:pPr>
              <w:jc w:val="center"/>
              <w:rPr>
                <w:rFonts w:ascii="Times New Roman" w:hAnsi="Times New Roman" w:cs="Times New Roman"/>
                <w:sz w:val="20"/>
                <w:szCs w:val="20"/>
              </w:rPr>
            </w:pPr>
            <w:r w:rsidRPr="00104972">
              <w:rPr>
                <w:rFonts w:ascii="Times New Roman" w:hAnsi="Times New Roman" w:cs="Times New Roman"/>
                <w:sz w:val="20"/>
                <w:szCs w:val="20"/>
              </w:rPr>
              <w:t>14,870</w:t>
            </w:r>
          </w:p>
        </w:tc>
      </w:tr>
      <w:tr w:rsidR="009A6A21" w:rsidRPr="00104972" w14:paraId="48FFEB08" w14:textId="77777777" w:rsidTr="00C875E3">
        <w:trPr>
          <w:trHeight w:val="430"/>
          <w:jc w:val="center"/>
        </w:trPr>
        <w:tc>
          <w:tcPr>
            <w:tcW w:w="0" w:type="auto"/>
            <w:tcBorders>
              <w:top w:val="single" w:sz="4" w:space="0" w:color="auto"/>
              <w:left w:val="single" w:sz="4" w:space="0" w:color="auto"/>
              <w:bottom w:val="nil"/>
              <w:right w:val="single" w:sz="4" w:space="0" w:color="auto"/>
            </w:tcBorders>
            <w:shd w:val="clear" w:color="auto" w:fill="auto"/>
            <w:noWrap/>
            <w:vAlign w:val="center"/>
          </w:tcPr>
          <w:p w14:paraId="38CEEB4A" w14:textId="77777777" w:rsidR="009A6A21" w:rsidRPr="00104972" w:rsidRDefault="009A6A21" w:rsidP="009A6A21">
            <w:pPr>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3</w:t>
            </w:r>
          </w:p>
        </w:tc>
        <w:tc>
          <w:tcPr>
            <w:tcW w:w="0" w:type="auto"/>
            <w:tcBorders>
              <w:top w:val="single" w:sz="4" w:space="0" w:color="auto"/>
              <w:left w:val="nil"/>
              <w:bottom w:val="single" w:sz="4" w:space="0" w:color="auto"/>
              <w:right w:val="nil"/>
            </w:tcBorders>
            <w:shd w:val="clear" w:color="auto" w:fill="auto"/>
            <w:vAlign w:val="center"/>
          </w:tcPr>
          <w:p w14:paraId="75254E5F" w14:textId="77777777" w:rsidR="009A6A21" w:rsidRPr="00104972" w:rsidRDefault="009A6A21" w:rsidP="009A6A21">
            <w:pPr>
              <w:spacing w:after="0" w:line="240" w:lineRule="auto"/>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 xml:space="preserve">BTP-P0-4 </w:t>
            </w:r>
          </w:p>
        </w:tc>
        <w:tc>
          <w:tcPr>
            <w:tcW w:w="0" w:type="auto"/>
            <w:tcBorders>
              <w:top w:val="single" w:sz="4" w:space="0" w:color="auto"/>
              <w:left w:val="single" w:sz="4" w:space="0" w:color="auto"/>
              <w:bottom w:val="nil"/>
              <w:right w:val="single" w:sz="4" w:space="0" w:color="auto"/>
            </w:tcBorders>
            <w:shd w:val="clear" w:color="auto" w:fill="auto"/>
            <w:vAlign w:val="center"/>
          </w:tcPr>
          <w:p w14:paraId="333C8035" w14:textId="77777777" w:rsidR="009A6A21" w:rsidRPr="00104972" w:rsidRDefault="009A6A21" w:rsidP="009A6A21">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400</w:t>
            </w:r>
          </w:p>
        </w:tc>
        <w:tc>
          <w:tcPr>
            <w:tcW w:w="0" w:type="auto"/>
            <w:tcBorders>
              <w:top w:val="single" w:sz="4" w:space="0" w:color="auto"/>
              <w:left w:val="nil"/>
              <w:bottom w:val="single" w:sz="4" w:space="0" w:color="auto"/>
              <w:right w:val="nil"/>
            </w:tcBorders>
            <w:vAlign w:val="center"/>
          </w:tcPr>
          <w:p w14:paraId="330F4819" w14:textId="77777777" w:rsidR="009A6A21" w:rsidRPr="00104972" w:rsidRDefault="009A6A21" w:rsidP="009A6A21">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2,289</w:t>
            </w:r>
          </w:p>
        </w:tc>
        <w:tc>
          <w:tcPr>
            <w:tcW w:w="0" w:type="auto"/>
            <w:tcBorders>
              <w:top w:val="single" w:sz="4" w:space="0" w:color="auto"/>
              <w:left w:val="nil"/>
              <w:bottom w:val="single" w:sz="4" w:space="0" w:color="auto"/>
              <w:right w:val="single" w:sz="4" w:space="0" w:color="auto"/>
            </w:tcBorders>
            <w:vAlign w:val="center"/>
          </w:tcPr>
          <w:p w14:paraId="6C4DAE90" w14:textId="77777777" w:rsidR="009A6A21" w:rsidRPr="00104972" w:rsidRDefault="009A6A21" w:rsidP="009A6A21">
            <w:pPr>
              <w:jc w:val="center"/>
              <w:rPr>
                <w:rFonts w:ascii="Times New Roman" w:hAnsi="Times New Roman" w:cs="Times New Roman"/>
                <w:sz w:val="20"/>
                <w:szCs w:val="20"/>
              </w:rPr>
            </w:pPr>
          </w:p>
        </w:tc>
        <w:tc>
          <w:tcPr>
            <w:tcW w:w="0" w:type="auto"/>
            <w:tcBorders>
              <w:top w:val="single" w:sz="4" w:space="0" w:color="auto"/>
              <w:left w:val="nil"/>
              <w:bottom w:val="single" w:sz="4" w:space="0" w:color="auto"/>
              <w:right w:val="single" w:sz="4" w:space="0" w:color="auto"/>
            </w:tcBorders>
          </w:tcPr>
          <w:p w14:paraId="7B2EAF16" w14:textId="77777777" w:rsidR="009A6A21" w:rsidRPr="00104972" w:rsidRDefault="009A6A21" w:rsidP="009A6A21">
            <w:pPr>
              <w:jc w:val="center"/>
              <w:rPr>
                <w:rFonts w:ascii="Times New Roman" w:hAnsi="Times New Roman" w:cs="Times New Roman"/>
                <w:sz w:val="20"/>
                <w:szCs w:val="20"/>
              </w:rPr>
            </w:pPr>
            <w:r w:rsidRPr="00104972">
              <w:rPr>
                <w:rFonts w:ascii="Times New Roman" w:hAnsi="Times New Roman" w:cs="Times New Roman"/>
                <w:sz w:val="20"/>
                <w:szCs w:val="20"/>
              </w:rPr>
              <w:t>17,442</w:t>
            </w:r>
          </w:p>
        </w:tc>
      </w:tr>
      <w:tr w:rsidR="0069059F" w:rsidRPr="00104972" w14:paraId="131F183E" w14:textId="77777777" w:rsidTr="00C875E3">
        <w:trPr>
          <w:trHeight w:val="46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87E7B" w14:textId="77777777" w:rsidR="0069059F" w:rsidRPr="00104972" w:rsidRDefault="0069059F" w:rsidP="00053527">
            <w:pPr>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nil"/>
            </w:tcBorders>
            <w:shd w:val="clear" w:color="auto" w:fill="auto"/>
            <w:noWrap/>
            <w:vAlign w:val="center"/>
            <w:hideMark/>
          </w:tcPr>
          <w:p w14:paraId="1E48EFBB" w14:textId="77777777" w:rsidR="0069059F" w:rsidRPr="00104972" w:rsidRDefault="0069059F" w:rsidP="00053527">
            <w:pPr>
              <w:spacing w:after="0" w:line="240" w:lineRule="auto"/>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BTP-P0–5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219180" w14:textId="77777777" w:rsidR="0069059F" w:rsidRPr="00104972" w:rsidRDefault="0069059F" w:rsidP="00053527">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500</w:t>
            </w:r>
          </w:p>
        </w:tc>
        <w:tc>
          <w:tcPr>
            <w:tcW w:w="0" w:type="auto"/>
            <w:tcBorders>
              <w:top w:val="nil"/>
              <w:left w:val="nil"/>
              <w:bottom w:val="single" w:sz="4" w:space="0" w:color="auto"/>
              <w:right w:val="nil"/>
            </w:tcBorders>
            <w:vAlign w:val="center"/>
          </w:tcPr>
          <w:p w14:paraId="75D7E105" w14:textId="77777777" w:rsidR="0069059F" w:rsidRPr="00104972" w:rsidRDefault="0069059F" w:rsidP="00053527">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2,240</w:t>
            </w:r>
          </w:p>
        </w:tc>
        <w:tc>
          <w:tcPr>
            <w:tcW w:w="0" w:type="auto"/>
            <w:tcBorders>
              <w:top w:val="nil"/>
              <w:left w:val="nil"/>
              <w:bottom w:val="single" w:sz="4" w:space="0" w:color="auto"/>
              <w:right w:val="single" w:sz="4" w:space="0" w:color="auto"/>
            </w:tcBorders>
            <w:vAlign w:val="center"/>
          </w:tcPr>
          <w:p w14:paraId="75E07107" w14:textId="77777777" w:rsidR="0069059F" w:rsidRPr="00104972" w:rsidRDefault="0069059F" w:rsidP="00053527">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3E5D0F41" w14:textId="77777777" w:rsidR="0069059F" w:rsidRPr="00104972" w:rsidRDefault="00B83025" w:rsidP="00053527">
            <w:pPr>
              <w:jc w:val="center"/>
              <w:rPr>
                <w:rFonts w:ascii="Times New Roman" w:hAnsi="Times New Roman" w:cs="Times New Roman"/>
                <w:sz w:val="20"/>
                <w:szCs w:val="20"/>
              </w:rPr>
            </w:pPr>
            <w:r w:rsidRPr="00104972">
              <w:rPr>
                <w:rFonts w:ascii="Times New Roman" w:hAnsi="Times New Roman" w:cs="Times New Roman"/>
                <w:sz w:val="20"/>
                <w:szCs w:val="20"/>
              </w:rPr>
              <w:t>22,591</w:t>
            </w:r>
          </w:p>
        </w:tc>
      </w:tr>
      <w:tr w:rsidR="0069059F" w:rsidRPr="00104972" w14:paraId="40FA1ED9" w14:textId="77777777" w:rsidTr="00C875E3">
        <w:trPr>
          <w:trHeight w:val="46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AF1BE05" w14:textId="77777777" w:rsidR="0069059F" w:rsidRPr="00104972" w:rsidRDefault="0069059F" w:rsidP="0069059F">
            <w:pPr>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nil"/>
            </w:tcBorders>
            <w:shd w:val="clear" w:color="auto" w:fill="auto"/>
            <w:noWrap/>
            <w:vAlign w:val="center"/>
          </w:tcPr>
          <w:p w14:paraId="171381D6" w14:textId="77777777" w:rsidR="0069059F" w:rsidRPr="00104972" w:rsidRDefault="0069059F" w:rsidP="0069059F">
            <w:pPr>
              <w:spacing w:after="0" w:line="240" w:lineRule="auto"/>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BTP-P0–6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268B52C" w14:textId="77777777" w:rsidR="0069059F" w:rsidRPr="00104972" w:rsidRDefault="0069059F" w:rsidP="0069059F">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600</w:t>
            </w:r>
          </w:p>
        </w:tc>
        <w:tc>
          <w:tcPr>
            <w:tcW w:w="0" w:type="auto"/>
            <w:tcBorders>
              <w:top w:val="nil"/>
              <w:left w:val="nil"/>
              <w:bottom w:val="single" w:sz="4" w:space="0" w:color="auto"/>
              <w:right w:val="nil"/>
            </w:tcBorders>
            <w:vAlign w:val="center"/>
          </w:tcPr>
          <w:p w14:paraId="65FB4F4B" w14:textId="77777777" w:rsidR="0069059F" w:rsidRPr="00394836" w:rsidRDefault="0069059F" w:rsidP="0069059F">
            <w:pPr>
              <w:jc w:val="center"/>
              <w:rPr>
                <w:rFonts w:ascii="Times New Roman" w:eastAsia="Times New Roman" w:hAnsi="Times New Roman" w:cs="Times New Roman"/>
                <w:sz w:val="20"/>
                <w:szCs w:val="20"/>
                <w:lang w:val="id-ID"/>
              </w:rPr>
            </w:pPr>
            <w:r w:rsidRPr="00104972">
              <w:rPr>
                <w:rFonts w:ascii="Times New Roman" w:eastAsia="Times New Roman" w:hAnsi="Times New Roman" w:cs="Times New Roman"/>
                <w:sz w:val="20"/>
                <w:szCs w:val="20"/>
              </w:rPr>
              <w:t>2,</w:t>
            </w:r>
            <w:r w:rsidR="00394836">
              <w:rPr>
                <w:rFonts w:ascii="Times New Roman" w:eastAsia="Times New Roman" w:hAnsi="Times New Roman" w:cs="Times New Roman"/>
                <w:sz w:val="20"/>
                <w:szCs w:val="20"/>
                <w:lang w:val="id-ID"/>
              </w:rPr>
              <w:t>171</w:t>
            </w:r>
          </w:p>
        </w:tc>
        <w:tc>
          <w:tcPr>
            <w:tcW w:w="0" w:type="auto"/>
            <w:tcBorders>
              <w:top w:val="nil"/>
              <w:left w:val="nil"/>
              <w:bottom w:val="single" w:sz="4" w:space="0" w:color="auto"/>
              <w:right w:val="single" w:sz="4" w:space="0" w:color="auto"/>
            </w:tcBorders>
            <w:vAlign w:val="center"/>
          </w:tcPr>
          <w:p w14:paraId="751DE92D" w14:textId="77777777" w:rsidR="0069059F" w:rsidRPr="00104972" w:rsidRDefault="0069059F" w:rsidP="0069059F">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178769FF" w14:textId="77777777" w:rsidR="0069059F" w:rsidRPr="00104972" w:rsidRDefault="00B83025" w:rsidP="0069059F">
            <w:pPr>
              <w:jc w:val="center"/>
              <w:rPr>
                <w:rFonts w:ascii="Times New Roman" w:hAnsi="Times New Roman" w:cs="Times New Roman"/>
                <w:sz w:val="20"/>
                <w:szCs w:val="20"/>
              </w:rPr>
            </w:pPr>
            <w:r w:rsidRPr="00104972">
              <w:rPr>
                <w:rFonts w:ascii="Times New Roman" w:hAnsi="Times New Roman" w:cs="Times New Roman"/>
                <w:sz w:val="20"/>
                <w:szCs w:val="20"/>
              </w:rPr>
              <w:t>24,676</w:t>
            </w:r>
          </w:p>
        </w:tc>
      </w:tr>
      <w:tr w:rsidR="0069059F" w:rsidRPr="00104972" w14:paraId="0DBFA188" w14:textId="77777777" w:rsidTr="00C875E3">
        <w:trPr>
          <w:trHeight w:val="46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67E420C" w14:textId="77777777" w:rsidR="0069059F" w:rsidRPr="00104972" w:rsidRDefault="0069059F" w:rsidP="0069059F">
            <w:pPr>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nil"/>
            </w:tcBorders>
            <w:shd w:val="clear" w:color="auto" w:fill="auto"/>
            <w:noWrap/>
            <w:vAlign w:val="center"/>
          </w:tcPr>
          <w:p w14:paraId="44B8B0AF" w14:textId="77777777" w:rsidR="0069059F" w:rsidRPr="00104972" w:rsidRDefault="0069059F" w:rsidP="0069059F">
            <w:pPr>
              <w:spacing w:after="0" w:line="240" w:lineRule="auto"/>
              <w:jc w:val="center"/>
              <w:rPr>
                <w:rFonts w:ascii="Times New Roman" w:eastAsia="Times New Roman" w:hAnsi="Times New Roman" w:cs="Times New Roman"/>
                <w:color w:val="000000"/>
                <w:sz w:val="20"/>
                <w:szCs w:val="20"/>
              </w:rPr>
            </w:pPr>
            <w:r w:rsidRPr="00104972">
              <w:rPr>
                <w:rFonts w:ascii="Times New Roman" w:eastAsia="Times New Roman" w:hAnsi="Times New Roman" w:cs="Times New Roman"/>
                <w:color w:val="000000"/>
                <w:sz w:val="20"/>
                <w:szCs w:val="20"/>
              </w:rPr>
              <w:t xml:space="preserve">BTP-P0-7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C5EF9BE" w14:textId="77777777" w:rsidR="0069059F" w:rsidRPr="00104972" w:rsidRDefault="0069059F" w:rsidP="0069059F">
            <w:pPr>
              <w:jc w:val="center"/>
              <w:rPr>
                <w:rFonts w:ascii="Times New Roman" w:eastAsia="Times New Roman" w:hAnsi="Times New Roman" w:cs="Times New Roman"/>
                <w:sz w:val="20"/>
                <w:szCs w:val="20"/>
              </w:rPr>
            </w:pPr>
            <w:r w:rsidRPr="00104972">
              <w:rPr>
                <w:rFonts w:ascii="Times New Roman" w:eastAsia="Times New Roman" w:hAnsi="Times New Roman" w:cs="Times New Roman"/>
                <w:sz w:val="20"/>
                <w:szCs w:val="20"/>
              </w:rPr>
              <w:t>700</w:t>
            </w:r>
          </w:p>
        </w:tc>
        <w:tc>
          <w:tcPr>
            <w:tcW w:w="0" w:type="auto"/>
            <w:tcBorders>
              <w:top w:val="nil"/>
              <w:left w:val="nil"/>
              <w:bottom w:val="single" w:sz="4" w:space="0" w:color="auto"/>
              <w:right w:val="nil"/>
            </w:tcBorders>
            <w:vAlign w:val="center"/>
          </w:tcPr>
          <w:p w14:paraId="629FFBDC" w14:textId="77777777" w:rsidR="0069059F" w:rsidRPr="00394836" w:rsidRDefault="0069059F" w:rsidP="0069059F">
            <w:pPr>
              <w:jc w:val="center"/>
              <w:rPr>
                <w:rFonts w:ascii="Times New Roman" w:eastAsia="Times New Roman" w:hAnsi="Times New Roman" w:cs="Times New Roman"/>
                <w:sz w:val="20"/>
                <w:szCs w:val="20"/>
                <w:lang w:val="id-ID"/>
              </w:rPr>
            </w:pPr>
            <w:r w:rsidRPr="00104972">
              <w:rPr>
                <w:rFonts w:ascii="Times New Roman" w:eastAsia="Times New Roman" w:hAnsi="Times New Roman" w:cs="Times New Roman"/>
                <w:sz w:val="20"/>
                <w:szCs w:val="20"/>
              </w:rPr>
              <w:t>2,</w:t>
            </w:r>
            <w:r w:rsidR="00394836">
              <w:rPr>
                <w:rFonts w:ascii="Times New Roman" w:eastAsia="Times New Roman" w:hAnsi="Times New Roman" w:cs="Times New Roman"/>
                <w:sz w:val="20"/>
                <w:szCs w:val="20"/>
                <w:lang w:val="id-ID"/>
              </w:rPr>
              <w:t>191</w:t>
            </w:r>
          </w:p>
        </w:tc>
        <w:tc>
          <w:tcPr>
            <w:tcW w:w="0" w:type="auto"/>
            <w:tcBorders>
              <w:top w:val="nil"/>
              <w:left w:val="nil"/>
              <w:bottom w:val="single" w:sz="4" w:space="0" w:color="auto"/>
              <w:right w:val="single" w:sz="4" w:space="0" w:color="auto"/>
            </w:tcBorders>
            <w:shd w:val="clear" w:color="auto" w:fill="auto"/>
            <w:vAlign w:val="center"/>
          </w:tcPr>
          <w:p w14:paraId="2E8E2148" w14:textId="77777777" w:rsidR="0069059F" w:rsidRPr="00104972" w:rsidRDefault="0069059F" w:rsidP="0069059F">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1D9F9263" w14:textId="77777777" w:rsidR="0069059F" w:rsidRPr="00104972" w:rsidRDefault="00B83025" w:rsidP="0069059F">
            <w:pPr>
              <w:jc w:val="center"/>
              <w:rPr>
                <w:rFonts w:ascii="Times New Roman" w:hAnsi="Times New Roman" w:cs="Times New Roman"/>
                <w:sz w:val="20"/>
                <w:szCs w:val="20"/>
              </w:rPr>
            </w:pPr>
            <w:r w:rsidRPr="00104972">
              <w:rPr>
                <w:rFonts w:ascii="Times New Roman" w:hAnsi="Times New Roman" w:cs="Times New Roman"/>
                <w:sz w:val="20"/>
                <w:szCs w:val="20"/>
              </w:rPr>
              <w:t>22,578</w:t>
            </w:r>
          </w:p>
        </w:tc>
      </w:tr>
    </w:tbl>
    <w:p w14:paraId="0BA48F6A" w14:textId="77777777" w:rsidR="009C01CC" w:rsidRDefault="003415ED" w:rsidP="005A48A1">
      <w:pPr>
        <w:pStyle w:val="ListParagraph"/>
        <w:spacing w:before="240" w:after="0" w:line="360" w:lineRule="auto"/>
        <w:ind w:left="284"/>
        <w:jc w:val="both"/>
        <w:rPr>
          <w:rFonts w:ascii="Times New Roman" w:hAnsi="Times New Roman" w:cs="Times New Roman"/>
          <w:noProof/>
          <w:sz w:val="24"/>
          <w:szCs w:val="24"/>
        </w:rPr>
      </w:pPr>
      <w:r>
        <w:rPr>
          <w:rFonts w:ascii="Times New Roman" w:hAnsi="Times New Roman" w:cs="Times New Roman"/>
          <w:sz w:val="24"/>
        </w:rPr>
        <w:t>Berdasarkan</w:t>
      </w:r>
      <w:r w:rsidR="00B145AE">
        <w:rPr>
          <w:rFonts w:ascii="Times New Roman" w:hAnsi="Times New Roman" w:cs="Times New Roman"/>
          <w:sz w:val="24"/>
          <w:szCs w:val="24"/>
        </w:rPr>
        <w:t xml:space="preserve"> Tabel 5.</w:t>
      </w:r>
      <w:r w:rsidR="002200EE">
        <w:rPr>
          <w:rFonts w:ascii="Times New Roman" w:hAnsi="Times New Roman" w:cs="Times New Roman"/>
          <w:sz w:val="24"/>
          <w:szCs w:val="24"/>
        </w:rPr>
        <w:t>20</w:t>
      </w:r>
      <w:r w:rsidR="00B145AE">
        <w:rPr>
          <w:rFonts w:ascii="Times New Roman" w:hAnsi="Times New Roman" w:cs="Times New Roman"/>
          <w:sz w:val="24"/>
          <w:szCs w:val="24"/>
        </w:rPr>
        <w:t xml:space="preserve"> di</w:t>
      </w:r>
      <w:r>
        <w:rPr>
          <w:rFonts w:ascii="Times New Roman" w:hAnsi="Times New Roman" w:cs="Times New Roman"/>
          <w:sz w:val="24"/>
          <w:szCs w:val="24"/>
        </w:rPr>
        <w:t xml:space="preserve"> </w:t>
      </w:r>
      <w:r w:rsidR="00B145AE">
        <w:rPr>
          <w:rFonts w:ascii="Times New Roman" w:hAnsi="Times New Roman" w:cs="Times New Roman"/>
          <w:sz w:val="24"/>
          <w:szCs w:val="24"/>
        </w:rPr>
        <w:t>atas</w:t>
      </w:r>
      <w:r>
        <w:rPr>
          <w:rFonts w:ascii="Times New Roman" w:hAnsi="Times New Roman" w:cs="Times New Roman"/>
          <w:sz w:val="24"/>
          <w:szCs w:val="24"/>
        </w:rPr>
        <w:t>, maka</w:t>
      </w:r>
      <w:r w:rsidR="00CC5E3A">
        <w:rPr>
          <w:rFonts w:ascii="Times New Roman" w:hAnsi="Times New Roman" w:cs="Times New Roman"/>
          <w:sz w:val="24"/>
          <w:szCs w:val="24"/>
        </w:rPr>
        <w:t xml:space="preserve"> dapat diperoleh</w:t>
      </w:r>
      <w:r w:rsidR="00B145AE">
        <w:rPr>
          <w:rFonts w:ascii="Times New Roman" w:hAnsi="Times New Roman" w:cs="Times New Roman"/>
          <w:sz w:val="24"/>
          <w:szCs w:val="24"/>
        </w:rPr>
        <w:t xml:space="preserve"> grafik yang menggambarkan hubungan pengaruh </w:t>
      </w:r>
      <w:r w:rsidR="001C0C4E">
        <w:rPr>
          <w:rFonts w:ascii="Times New Roman" w:hAnsi="Times New Roman" w:cs="Times New Roman"/>
          <w:sz w:val="24"/>
          <w:szCs w:val="24"/>
        </w:rPr>
        <w:t>temperatur</w:t>
      </w:r>
      <w:r w:rsidR="003128B4">
        <w:rPr>
          <w:rFonts w:ascii="Times New Roman" w:hAnsi="Times New Roman" w:cs="Times New Roman"/>
          <w:sz w:val="24"/>
          <w:szCs w:val="24"/>
        </w:rPr>
        <w:t xml:space="preserve"> pada beton </w:t>
      </w:r>
      <w:r w:rsidR="005B5C38">
        <w:rPr>
          <w:rFonts w:ascii="Times New Roman" w:hAnsi="Times New Roman" w:cs="Times New Roman"/>
          <w:sz w:val="24"/>
          <w:szCs w:val="24"/>
        </w:rPr>
        <w:t xml:space="preserve">normal </w:t>
      </w:r>
      <w:r w:rsidR="003128B4">
        <w:rPr>
          <w:rFonts w:ascii="Times New Roman" w:hAnsi="Times New Roman" w:cs="Times New Roman"/>
          <w:sz w:val="24"/>
          <w:szCs w:val="24"/>
        </w:rPr>
        <w:t>terhadap berat volume</w:t>
      </w:r>
      <w:r>
        <w:rPr>
          <w:rFonts w:ascii="Times New Roman" w:hAnsi="Times New Roman" w:cs="Times New Roman"/>
          <w:sz w:val="24"/>
          <w:szCs w:val="24"/>
        </w:rPr>
        <w:t>. Gambar hubungan pengaruh temperatur beton normal terhadap berat volume dapat</w:t>
      </w:r>
      <w:r w:rsidR="003128B4">
        <w:rPr>
          <w:rFonts w:ascii="Times New Roman" w:hAnsi="Times New Roman" w:cs="Times New Roman"/>
          <w:sz w:val="24"/>
          <w:szCs w:val="24"/>
        </w:rPr>
        <w:t xml:space="preserve"> dilihat pada Gambar 5.</w:t>
      </w:r>
      <w:r w:rsidR="001A4772">
        <w:rPr>
          <w:rFonts w:ascii="Times New Roman" w:hAnsi="Times New Roman" w:cs="Times New Roman"/>
          <w:sz w:val="24"/>
          <w:szCs w:val="24"/>
          <w:lang w:val="id-ID"/>
        </w:rPr>
        <w:t>22</w:t>
      </w:r>
      <w:r w:rsidR="003128B4">
        <w:rPr>
          <w:rFonts w:ascii="Times New Roman" w:hAnsi="Times New Roman" w:cs="Times New Roman"/>
          <w:sz w:val="24"/>
          <w:szCs w:val="24"/>
        </w:rPr>
        <w:t xml:space="preserve"> berikut</w:t>
      </w:r>
      <w:r w:rsidR="00686A0D">
        <w:rPr>
          <w:rFonts w:ascii="Times New Roman" w:hAnsi="Times New Roman" w:cs="Times New Roman"/>
          <w:sz w:val="24"/>
          <w:szCs w:val="24"/>
        </w:rPr>
        <w:t xml:space="preserve"> ini</w:t>
      </w:r>
      <w:r w:rsidR="003128B4">
        <w:rPr>
          <w:rFonts w:ascii="Times New Roman" w:hAnsi="Times New Roman" w:cs="Times New Roman"/>
          <w:sz w:val="24"/>
          <w:szCs w:val="24"/>
        </w:rPr>
        <w:t>.</w:t>
      </w:r>
    </w:p>
    <w:p w14:paraId="431E810B" w14:textId="77777777" w:rsidR="00C95BB4" w:rsidRDefault="00AE2BE0" w:rsidP="00C95BB4">
      <w:pPr>
        <w:pStyle w:val="ListParagraph"/>
        <w:keepNext/>
        <w:spacing w:after="0" w:line="360" w:lineRule="auto"/>
        <w:ind w:left="0"/>
        <w:jc w:val="center"/>
      </w:pPr>
      <w:r>
        <w:rPr>
          <w:noProof/>
        </w:rPr>
        <w:drawing>
          <wp:inline distT="0" distB="0" distL="0" distR="0" wp14:anchorId="110C1090" wp14:editId="16E42AAC">
            <wp:extent cx="5032149" cy="3156154"/>
            <wp:effectExtent l="0" t="0" r="16510" b="6350"/>
            <wp:docPr id="45073" name="Chart 45073">
              <a:extLst xmlns:a="http://schemas.openxmlformats.org/drawingml/2006/main">
                <a:ext uri="{FF2B5EF4-FFF2-40B4-BE49-F238E27FC236}">
                  <a16:creationId xmlns:a16="http://schemas.microsoft.com/office/drawing/2014/main" id="{36698BB2-D7BA-4F63-8114-A555343450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4494AEE" w14:textId="69DA37C0" w:rsidR="000500F5" w:rsidRPr="00C95BB4" w:rsidRDefault="00C95BB4" w:rsidP="00C95BB4">
      <w:pPr>
        <w:pStyle w:val="Caption"/>
        <w:rPr>
          <w:rFonts w:cs="Times New Roman"/>
          <w:szCs w:val="24"/>
        </w:rPr>
      </w:pPr>
      <w:bookmarkStart w:id="128" w:name="_Toc508626478"/>
      <w:r>
        <w:t>Gambar 5.</w:t>
      </w:r>
      <w:r>
        <w:fldChar w:fldCharType="begin"/>
      </w:r>
      <w:r>
        <w:instrText xml:space="preserve"> SEQ Gambar_5. \* ARABIC </w:instrText>
      </w:r>
      <w:r>
        <w:fldChar w:fldCharType="separate"/>
      </w:r>
      <w:r w:rsidR="003E604A">
        <w:rPr>
          <w:noProof/>
        </w:rPr>
        <w:t>17</w:t>
      </w:r>
      <w:r>
        <w:fldChar w:fldCharType="end"/>
      </w:r>
      <w:r>
        <w:t xml:space="preserve"> </w:t>
      </w:r>
      <w:r w:rsidR="00C61DE5" w:rsidRPr="00C95BB4">
        <w:rPr>
          <w:rFonts w:cs="Times New Roman"/>
          <w:szCs w:val="24"/>
        </w:rPr>
        <w:t xml:space="preserve">Hubungan Berat Volume Beton </w:t>
      </w:r>
      <w:r w:rsidR="005B5C38" w:rsidRPr="00C95BB4">
        <w:rPr>
          <w:rFonts w:cs="Times New Roman"/>
          <w:szCs w:val="24"/>
        </w:rPr>
        <w:t>Normal</w:t>
      </w:r>
      <w:r w:rsidR="009E5D58" w:rsidRPr="00C95BB4">
        <w:rPr>
          <w:rFonts w:cs="Times New Roman"/>
          <w:szCs w:val="24"/>
        </w:rPr>
        <w:t xml:space="preserve"> dengan Pengaruh Temperatur</w:t>
      </w:r>
      <w:bookmarkEnd w:id="128"/>
    </w:p>
    <w:p w14:paraId="0ACC4E54" w14:textId="77777777" w:rsidR="005B5C38" w:rsidRDefault="005B5C38" w:rsidP="005A48A1">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Gambar 5.1</w:t>
      </w:r>
      <w:r w:rsidR="009C57AD">
        <w:rPr>
          <w:rFonts w:ascii="Times New Roman" w:hAnsi="Times New Roman" w:cs="Times New Roman"/>
          <w:sz w:val="24"/>
          <w:szCs w:val="24"/>
        </w:rPr>
        <w:t>7</w:t>
      </w:r>
      <w:r w:rsidR="00CC5E3A">
        <w:rPr>
          <w:rFonts w:ascii="Times New Roman" w:hAnsi="Times New Roman" w:cs="Times New Roman"/>
          <w:sz w:val="24"/>
          <w:szCs w:val="24"/>
        </w:rPr>
        <w:t xml:space="preserve">, </w:t>
      </w:r>
      <w:r w:rsidR="005B42EE">
        <w:rPr>
          <w:rFonts w:ascii="Times New Roman" w:hAnsi="Times New Roman" w:cs="Times New Roman"/>
          <w:sz w:val="24"/>
          <w:szCs w:val="24"/>
        </w:rPr>
        <w:t xml:space="preserve">dengan bertambahnya temperatur </w:t>
      </w:r>
      <w:r w:rsidR="00CC5E3A">
        <w:rPr>
          <w:rFonts w:ascii="Times New Roman" w:hAnsi="Times New Roman" w:cs="Times New Roman"/>
          <w:sz w:val="24"/>
          <w:szCs w:val="24"/>
        </w:rPr>
        <w:t>menyebabkan berat volume beton</w:t>
      </w:r>
      <w:r w:rsidR="00E856A3">
        <w:rPr>
          <w:rFonts w:ascii="Times New Roman" w:hAnsi="Times New Roman" w:cs="Times New Roman"/>
          <w:sz w:val="24"/>
          <w:szCs w:val="24"/>
        </w:rPr>
        <w:t xml:space="preserve"> normal</w:t>
      </w:r>
      <w:r w:rsidR="00CC5E3A">
        <w:rPr>
          <w:rFonts w:ascii="Times New Roman" w:hAnsi="Times New Roman" w:cs="Times New Roman"/>
          <w:sz w:val="24"/>
          <w:szCs w:val="24"/>
        </w:rPr>
        <w:t xml:space="preserve"> </w:t>
      </w:r>
      <w:r w:rsidR="005B42EE">
        <w:rPr>
          <w:rFonts w:ascii="Times New Roman" w:hAnsi="Times New Roman" w:cs="Times New Roman"/>
          <w:sz w:val="24"/>
          <w:szCs w:val="24"/>
        </w:rPr>
        <w:t>mengalami penurunan</w:t>
      </w:r>
      <w:r w:rsidR="00CC5E3A">
        <w:rPr>
          <w:rFonts w:ascii="Times New Roman" w:hAnsi="Times New Roman" w:cs="Times New Roman"/>
          <w:sz w:val="24"/>
          <w:szCs w:val="24"/>
        </w:rPr>
        <w:t>,</w:t>
      </w:r>
      <w:r w:rsidR="005B42EE">
        <w:rPr>
          <w:rFonts w:ascii="Times New Roman" w:hAnsi="Times New Roman" w:cs="Times New Roman"/>
          <w:sz w:val="24"/>
          <w:szCs w:val="24"/>
        </w:rPr>
        <w:t xml:space="preserve"> hasil tersebut dapat dilihat dari regresi linier yang cenderung menurun</w:t>
      </w:r>
      <w:r w:rsidR="00CE13DF">
        <w:rPr>
          <w:rFonts w:ascii="Times New Roman" w:hAnsi="Times New Roman" w:cs="Times New Roman"/>
          <w:sz w:val="24"/>
          <w:szCs w:val="24"/>
        </w:rPr>
        <w:t xml:space="preserve"> pengecualian pada </w:t>
      </w:r>
      <w:r w:rsidR="003415ED">
        <w:rPr>
          <w:rFonts w:ascii="Times New Roman" w:hAnsi="Times New Roman" w:cs="Times New Roman"/>
          <w:sz w:val="24"/>
          <w:szCs w:val="24"/>
        </w:rPr>
        <w:t>temperatur</w:t>
      </w:r>
      <w:r w:rsidR="00CE13DF">
        <w:rPr>
          <w:rFonts w:ascii="Times New Roman" w:hAnsi="Times New Roman" w:cs="Times New Roman"/>
          <w:sz w:val="24"/>
          <w:szCs w:val="24"/>
        </w:rPr>
        <w:t xml:space="preserve"> 700</w:t>
      </w:r>
      <w:r w:rsidR="00CE13DF" w:rsidRPr="000F11D3">
        <w:rPr>
          <w:rFonts w:ascii="Times New Roman" w:hAnsi="Times New Roman" w:cs="Times New Roman"/>
          <w:sz w:val="24"/>
          <w:szCs w:val="24"/>
        </w:rPr>
        <w:t>°C</w:t>
      </w:r>
      <w:r w:rsidR="005B42EE">
        <w:rPr>
          <w:rFonts w:ascii="Times New Roman" w:hAnsi="Times New Roman" w:cs="Times New Roman"/>
          <w:sz w:val="24"/>
          <w:szCs w:val="24"/>
        </w:rPr>
        <w:t>. Penjelasan mengenai hasil berat volume rata-rata beton normal adalah sebagai berikut</w:t>
      </w:r>
      <w:r w:rsidR="00CE13DF">
        <w:rPr>
          <w:rFonts w:ascii="Times New Roman" w:hAnsi="Times New Roman" w:cs="Times New Roman"/>
          <w:sz w:val="24"/>
          <w:szCs w:val="24"/>
        </w:rPr>
        <w:t xml:space="preserve"> ini</w:t>
      </w:r>
      <w:r w:rsidR="005B42EE">
        <w:rPr>
          <w:rFonts w:ascii="Times New Roman" w:hAnsi="Times New Roman" w:cs="Times New Roman"/>
          <w:sz w:val="24"/>
          <w:szCs w:val="24"/>
        </w:rPr>
        <w:t>.</w:t>
      </w:r>
    </w:p>
    <w:p w14:paraId="5AE59307" w14:textId="77777777" w:rsidR="00DF0ADD" w:rsidRPr="000F11D3" w:rsidRDefault="006D1AEB" w:rsidP="00ED3876">
      <w:pPr>
        <w:pStyle w:val="ListParagraph"/>
        <w:numPr>
          <w:ilvl w:val="0"/>
          <w:numId w:val="57"/>
        </w:numPr>
        <w:spacing w:after="0" w:line="360" w:lineRule="auto"/>
        <w:ind w:left="567" w:hanging="308"/>
        <w:jc w:val="both"/>
        <w:rPr>
          <w:rFonts w:ascii="Times New Roman" w:hAnsi="Times New Roman" w:cs="Times New Roman"/>
          <w:sz w:val="24"/>
          <w:szCs w:val="24"/>
        </w:rPr>
      </w:pPr>
      <w:r w:rsidRPr="000F11D3">
        <w:rPr>
          <w:rFonts w:ascii="Times New Roman" w:hAnsi="Times New Roman" w:cs="Times New Roman"/>
          <w:sz w:val="24"/>
          <w:szCs w:val="24"/>
        </w:rPr>
        <w:t xml:space="preserve">Berat volume rata-rata beton normal saat diberikan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300°C (BTP-P0-3) </w:t>
      </w:r>
      <w:r w:rsidR="001709F3" w:rsidRPr="000F11D3">
        <w:rPr>
          <w:rFonts w:ascii="Times New Roman" w:hAnsi="Times New Roman" w:cs="Times New Roman"/>
          <w:sz w:val="24"/>
          <w:szCs w:val="24"/>
        </w:rPr>
        <w:t>mengalami</w:t>
      </w:r>
      <w:r w:rsidR="00155AEB" w:rsidRPr="000F11D3">
        <w:rPr>
          <w:rFonts w:ascii="Times New Roman" w:hAnsi="Times New Roman" w:cs="Times New Roman"/>
          <w:sz w:val="24"/>
          <w:szCs w:val="24"/>
        </w:rPr>
        <w:t xml:space="preserve"> porositas sebesar 14,870% dan</w:t>
      </w:r>
      <w:r w:rsidR="001709F3" w:rsidRPr="000F11D3">
        <w:rPr>
          <w:rFonts w:ascii="Times New Roman" w:hAnsi="Times New Roman" w:cs="Times New Roman"/>
          <w:sz w:val="24"/>
          <w:szCs w:val="24"/>
        </w:rPr>
        <w:t xml:space="preserve"> penurunan berat volume rata-rata 0,0</w:t>
      </w:r>
      <w:r w:rsidR="00637F34" w:rsidRPr="000F11D3">
        <w:rPr>
          <w:rFonts w:ascii="Times New Roman" w:hAnsi="Times New Roman" w:cs="Times New Roman"/>
          <w:sz w:val="24"/>
          <w:szCs w:val="24"/>
        </w:rPr>
        <w:t>33</w:t>
      </w:r>
      <w:r w:rsidR="001709F3" w:rsidRPr="000F11D3">
        <w:rPr>
          <w:rFonts w:ascii="Times New Roman" w:hAnsi="Times New Roman" w:cs="Times New Roman"/>
          <w:sz w:val="24"/>
          <w:szCs w:val="24"/>
        </w:rPr>
        <w:t xml:space="preserve"> gr/cm</w:t>
      </w:r>
      <w:r w:rsidR="001709F3" w:rsidRPr="000F11D3">
        <w:rPr>
          <w:rFonts w:ascii="Times New Roman" w:hAnsi="Times New Roman" w:cs="Times New Roman"/>
          <w:sz w:val="24"/>
          <w:szCs w:val="24"/>
          <w:vertAlign w:val="superscript"/>
        </w:rPr>
        <w:t>3</w:t>
      </w:r>
      <w:r w:rsidR="001709F3" w:rsidRPr="000F11D3">
        <w:rPr>
          <w:rFonts w:ascii="Times New Roman" w:hAnsi="Times New Roman" w:cs="Times New Roman"/>
          <w:sz w:val="24"/>
          <w:szCs w:val="24"/>
        </w:rPr>
        <w:t xml:space="preserve"> atau sebesar 1,</w:t>
      </w:r>
      <w:r w:rsidR="00637F34" w:rsidRPr="000F11D3">
        <w:rPr>
          <w:rFonts w:ascii="Times New Roman" w:hAnsi="Times New Roman" w:cs="Times New Roman"/>
          <w:sz w:val="24"/>
          <w:szCs w:val="24"/>
        </w:rPr>
        <w:t>398</w:t>
      </w:r>
      <w:r w:rsidR="001709F3" w:rsidRPr="000F11D3">
        <w:rPr>
          <w:rFonts w:ascii="Times New Roman" w:hAnsi="Times New Roman" w:cs="Times New Roman"/>
          <w:sz w:val="24"/>
          <w:szCs w:val="24"/>
        </w:rPr>
        <w:t xml:space="preserve">% dari beton </w:t>
      </w:r>
      <w:r w:rsidR="00C14DB0" w:rsidRPr="000F11D3">
        <w:rPr>
          <w:rFonts w:ascii="Times New Roman" w:hAnsi="Times New Roman" w:cs="Times New Roman"/>
          <w:sz w:val="24"/>
          <w:szCs w:val="24"/>
        </w:rPr>
        <w:t xml:space="preserve">tanpa pengaruh </w:t>
      </w:r>
      <w:r w:rsidR="001C0C4E">
        <w:rPr>
          <w:rFonts w:ascii="Times New Roman" w:hAnsi="Times New Roman" w:cs="Times New Roman"/>
          <w:sz w:val="24"/>
          <w:szCs w:val="24"/>
        </w:rPr>
        <w:t>temperatur</w:t>
      </w:r>
      <w:r w:rsidR="001709F3" w:rsidRPr="000F11D3">
        <w:rPr>
          <w:rFonts w:ascii="Times New Roman" w:hAnsi="Times New Roman" w:cs="Times New Roman"/>
          <w:sz w:val="24"/>
          <w:szCs w:val="24"/>
        </w:rPr>
        <w:t xml:space="preserve"> (BTP-P0-0). </w:t>
      </w:r>
    </w:p>
    <w:p w14:paraId="34465B52" w14:textId="77777777" w:rsidR="00B83025" w:rsidRPr="000F11D3" w:rsidRDefault="00155AEB" w:rsidP="00ED3876">
      <w:pPr>
        <w:pStyle w:val="ListParagraph"/>
        <w:numPr>
          <w:ilvl w:val="0"/>
          <w:numId w:val="57"/>
        </w:numPr>
        <w:spacing w:after="0" w:line="360" w:lineRule="auto"/>
        <w:ind w:left="567" w:hanging="308"/>
        <w:jc w:val="both"/>
        <w:rPr>
          <w:rFonts w:ascii="Times New Roman" w:hAnsi="Times New Roman" w:cs="Times New Roman"/>
          <w:sz w:val="24"/>
          <w:szCs w:val="24"/>
        </w:rPr>
      </w:pPr>
      <w:r w:rsidRPr="000F11D3">
        <w:rPr>
          <w:rFonts w:ascii="Times New Roman" w:hAnsi="Times New Roman" w:cs="Times New Roman"/>
          <w:sz w:val="24"/>
          <w:szCs w:val="24"/>
        </w:rPr>
        <w:t>Berat volume rata-rata beton normal saat diberikan</w:t>
      </w:r>
      <w:r w:rsidR="00C14DB0" w:rsidRPr="000F11D3">
        <w:rPr>
          <w:rFonts w:ascii="Times New Roman" w:hAnsi="Times New Roman" w:cs="Times New Roman"/>
          <w:sz w:val="24"/>
          <w:szCs w:val="24"/>
        </w:rPr>
        <w:t xml:space="preserve"> pengaruh</w:t>
      </w:r>
      <w:r w:rsidRPr="000F11D3">
        <w:rPr>
          <w:rFonts w:ascii="Times New Roman" w:hAnsi="Times New Roman" w:cs="Times New Roman"/>
          <w:sz w:val="24"/>
          <w:szCs w:val="24"/>
        </w:rPr>
        <w:t xml:space="preserve">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400</w:t>
      </w:r>
      <w:r w:rsidR="00053527" w:rsidRPr="000F11D3">
        <w:rPr>
          <w:rFonts w:ascii="Times New Roman" w:hAnsi="Times New Roman" w:cs="Times New Roman"/>
          <w:sz w:val="24"/>
          <w:szCs w:val="24"/>
        </w:rPr>
        <w:t>°C (BTP-P0-4) mengalami</w:t>
      </w:r>
      <w:r w:rsidR="007D7543" w:rsidRPr="000F11D3">
        <w:rPr>
          <w:rFonts w:ascii="Times New Roman" w:hAnsi="Times New Roman" w:cs="Times New Roman"/>
          <w:sz w:val="24"/>
          <w:szCs w:val="24"/>
        </w:rPr>
        <w:t xml:space="preserve"> porositas sebesar 17,442% dan</w:t>
      </w:r>
      <w:r w:rsidR="00053527" w:rsidRPr="000F11D3">
        <w:rPr>
          <w:rFonts w:ascii="Times New Roman" w:hAnsi="Times New Roman" w:cs="Times New Roman"/>
          <w:sz w:val="24"/>
          <w:szCs w:val="24"/>
        </w:rPr>
        <w:t xml:space="preserve"> penurunan berat volume beton sebesar 0,071 gr/cm</w:t>
      </w:r>
      <w:r w:rsidR="00053527" w:rsidRPr="000F11D3">
        <w:rPr>
          <w:rFonts w:ascii="Times New Roman" w:hAnsi="Times New Roman" w:cs="Times New Roman"/>
          <w:sz w:val="24"/>
          <w:szCs w:val="24"/>
          <w:vertAlign w:val="superscript"/>
        </w:rPr>
        <w:t>3</w:t>
      </w:r>
      <w:r w:rsidR="00053527" w:rsidRPr="000F11D3">
        <w:rPr>
          <w:rFonts w:ascii="Times New Roman" w:hAnsi="Times New Roman" w:cs="Times New Roman"/>
          <w:sz w:val="24"/>
          <w:szCs w:val="24"/>
        </w:rPr>
        <w:t xml:space="preserve"> atau sebesar 3,008%</w:t>
      </w:r>
      <w:r w:rsidR="00C14DB0" w:rsidRPr="000F11D3">
        <w:rPr>
          <w:rFonts w:ascii="Times New Roman" w:hAnsi="Times New Roman" w:cs="Times New Roman"/>
          <w:sz w:val="24"/>
          <w:szCs w:val="24"/>
        </w:rPr>
        <w:t xml:space="preserve"> dari beton tanpa pengaruh </w:t>
      </w:r>
      <w:r w:rsidR="001C0C4E">
        <w:rPr>
          <w:rFonts w:ascii="Times New Roman" w:hAnsi="Times New Roman" w:cs="Times New Roman"/>
          <w:sz w:val="24"/>
          <w:szCs w:val="24"/>
        </w:rPr>
        <w:t>temperatur</w:t>
      </w:r>
      <w:r w:rsidR="00C14DB0" w:rsidRPr="000F11D3">
        <w:rPr>
          <w:rFonts w:ascii="Times New Roman" w:hAnsi="Times New Roman" w:cs="Times New Roman"/>
          <w:sz w:val="24"/>
          <w:szCs w:val="24"/>
        </w:rPr>
        <w:t xml:space="preserve"> (BTP-P0-0)</w:t>
      </w:r>
      <w:r w:rsidR="007D7543" w:rsidRPr="000F11D3">
        <w:rPr>
          <w:rFonts w:ascii="Times New Roman" w:hAnsi="Times New Roman" w:cs="Times New Roman"/>
          <w:sz w:val="24"/>
          <w:szCs w:val="24"/>
        </w:rPr>
        <w:t xml:space="preserve">. </w:t>
      </w:r>
    </w:p>
    <w:p w14:paraId="0A2A2239" w14:textId="77777777" w:rsidR="006C1B96" w:rsidRPr="000F11D3" w:rsidRDefault="006C1B96" w:rsidP="00ED3876">
      <w:pPr>
        <w:pStyle w:val="ListParagraph"/>
        <w:numPr>
          <w:ilvl w:val="0"/>
          <w:numId w:val="57"/>
        </w:numPr>
        <w:spacing w:after="0" w:line="360" w:lineRule="auto"/>
        <w:ind w:left="567" w:hanging="308"/>
        <w:jc w:val="both"/>
        <w:rPr>
          <w:rFonts w:ascii="Times New Roman" w:hAnsi="Times New Roman" w:cs="Times New Roman"/>
          <w:sz w:val="24"/>
          <w:szCs w:val="24"/>
        </w:rPr>
      </w:pPr>
      <w:r w:rsidRPr="000F11D3">
        <w:rPr>
          <w:rFonts w:ascii="Times New Roman" w:hAnsi="Times New Roman" w:cs="Times New Roman"/>
          <w:sz w:val="24"/>
          <w:szCs w:val="24"/>
        </w:rPr>
        <w:t>Berat volume rata-rata beton normal saat diberikan</w:t>
      </w:r>
      <w:r w:rsidR="00C14DB0" w:rsidRPr="000F11D3">
        <w:rPr>
          <w:rFonts w:ascii="Times New Roman" w:hAnsi="Times New Roman" w:cs="Times New Roman"/>
          <w:sz w:val="24"/>
          <w:szCs w:val="24"/>
        </w:rPr>
        <w:t xml:space="preserve"> pengaruh</w:t>
      </w:r>
      <w:r w:rsidRPr="000F11D3">
        <w:rPr>
          <w:rFonts w:ascii="Times New Roman" w:hAnsi="Times New Roman" w:cs="Times New Roman"/>
          <w:sz w:val="24"/>
          <w:szCs w:val="24"/>
        </w:rPr>
        <w:t xml:space="preserve">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500°C (BTP-P0-5) mengalami porositas sebesar 22,591% dan penurunan berat volume beton sebesar 0,12 gr/cm</w:t>
      </w:r>
      <w:r w:rsidRPr="000F11D3">
        <w:rPr>
          <w:rFonts w:ascii="Times New Roman" w:hAnsi="Times New Roman" w:cs="Times New Roman"/>
          <w:sz w:val="24"/>
          <w:szCs w:val="24"/>
          <w:vertAlign w:val="superscript"/>
        </w:rPr>
        <w:t>3</w:t>
      </w:r>
      <w:r w:rsidRPr="000F11D3">
        <w:rPr>
          <w:rFonts w:ascii="Times New Roman" w:hAnsi="Times New Roman" w:cs="Times New Roman"/>
          <w:sz w:val="24"/>
          <w:szCs w:val="24"/>
        </w:rPr>
        <w:t xml:space="preserve"> atau </w:t>
      </w:r>
      <w:r w:rsidR="00C14DB0" w:rsidRPr="000F11D3">
        <w:rPr>
          <w:rFonts w:ascii="Times New Roman" w:hAnsi="Times New Roman" w:cs="Times New Roman"/>
          <w:sz w:val="24"/>
          <w:szCs w:val="24"/>
        </w:rPr>
        <w:t xml:space="preserve">5,0847% dari beton tanpa pengaruh </w:t>
      </w:r>
      <w:r w:rsidR="001C0C4E">
        <w:rPr>
          <w:rFonts w:ascii="Times New Roman" w:hAnsi="Times New Roman" w:cs="Times New Roman"/>
          <w:sz w:val="24"/>
          <w:szCs w:val="24"/>
        </w:rPr>
        <w:t>temperatur</w:t>
      </w:r>
      <w:r w:rsidR="00C14DB0" w:rsidRPr="000F11D3">
        <w:rPr>
          <w:rFonts w:ascii="Times New Roman" w:hAnsi="Times New Roman" w:cs="Times New Roman"/>
          <w:sz w:val="24"/>
          <w:szCs w:val="24"/>
        </w:rPr>
        <w:t xml:space="preserve"> (BTP-P0-0). </w:t>
      </w:r>
    </w:p>
    <w:p w14:paraId="0D6F987C" w14:textId="77777777" w:rsidR="00C14DB0" w:rsidRPr="000F11D3" w:rsidRDefault="00C14DB0" w:rsidP="00ED3876">
      <w:pPr>
        <w:pStyle w:val="ListParagraph"/>
        <w:numPr>
          <w:ilvl w:val="0"/>
          <w:numId w:val="57"/>
        </w:numPr>
        <w:spacing w:after="0" w:line="360" w:lineRule="auto"/>
        <w:ind w:left="567" w:hanging="308"/>
        <w:jc w:val="both"/>
        <w:rPr>
          <w:rFonts w:ascii="Times New Roman" w:hAnsi="Times New Roman" w:cs="Times New Roman"/>
          <w:sz w:val="24"/>
          <w:szCs w:val="24"/>
        </w:rPr>
      </w:pPr>
      <w:r w:rsidRPr="000F11D3">
        <w:rPr>
          <w:rFonts w:ascii="Times New Roman" w:hAnsi="Times New Roman" w:cs="Times New Roman"/>
          <w:sz w:val="24"/>
          <w:szCs w:val="24"/>
        </w:rPr>
        <w:t xml:space="preserve">Berat volume beton normal saat diberikan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600°C (BTP-P0-6) mengalami porositas sebesar 24,671% dan penurunan berat volume beton sebesar 0,189 gr/cm</w:t>
      </w:r>
      <w:r w:rsidRPr="000F11D3">
        <w:rPr>
          <w:rFonts w:ascii="Times New Roman" w:hAnsi="Times New Roman" w:cs="Times New Roman"/>
          <w:sz w:val="24"/>
          <w:szCs w:val="24"/>
          <w:vertAlign w:val="superscript"/>
        </w:rPr>
        <w:t>3</w:t>
      </w:r>
      <w:r w:rsidRPr="000F11D3">
        <w:rPr>
          <w:rFonts w:ascii="Times New Roman" w:hAnsi="Times New Roman" w:cs="Times New Roman"/>
          <w:sz w:val="24"/>
          <w:szCs w:val="24"/>
        </w:rPr>
        <w:t xml:space="preserve"> atau 8,008% dari beton tanpa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(BTP-P0-0).</w:t>
      </w:r>
    </w:p>
    <w:p w14:paraId="0D39943B" w14:textId="77777777" w:rsidR="00905ABA" w:rsidRPr="00905ABA" w:rsidRDefault="00C14DB0" w:rsidP="00905ABA">
      <w:pPr>
        <w:pStyle w:val="ListParagraph"/>
        <w:numPr>
          <w:ilvl w:val="0"/>
          <w:numId w:val="57"/>
        </w:numPr>
        <w:spacing w:line="360" w:lineRule="auto"/>
        <w:ind w:left="567" w:hanging="308"/>
        <w:jc w:val="both"/>
        <w:rPr>
          <w:rFonts w:ascii="Times New Roman" w:hAnsi="Times New Roman" w:cs="Times New Roman"/>
          <w:sz w:val="24"/>
          <w:szCs w:val="24"/>
        </w:rPr>
      </w:pPr>
      <w:r w:rsidRPr="00F94EBA">
        <w:rPr>
          <w:rFonts w:ascii="Times New Roman" w:hAnsi="Times New Roman" w:cs="Times New Roman"/>
          <w:sz w:val="24"/>
          <w:szCs w:val="24"/>
        </w:rPr>
        <w:t xml:space="preserve">Berat volume beton normal saat diberikan pengaruh </w:t>
      </w:r>
      <w:r w:rsidR="001C0C4E" w:rsidRPr="00F94EBA">
        <w:rPr>
          <w:rFonts w:ascii="Times New Roman" w:hAnsi="Times New Roman" w:cs="Times New Roman"/>
          <w:sz w:val="24"/>
          <w:szCs w:val="24"/>
        </w:rPr>
        <w:t>temperatur</w:t>
      </w:r>
      <w:r w:rsidRPr="00F94EBA">
        <w:rPr>
          <w:rFonts w:ascii="Times New Roman" w:hAnsi="Times New Roman" w:cs="Times New Roman"/>
          <w:sz w:val="24"/>
          <w:szCs w:val="24"/>
        </w:rPr>
        <w:t xml:space="preserve"> 700°C (BTP-P0-7) mengalami porositas sebesar 22,578% dan penurunan berat volume beton sebesar 0,169 gr/cm</w:t>
      </w:r>
      <w:r w:rsidRPr="00F94EBA">
        <w:rPr>
          <w:rFonts w:ascii="Times New Roman" w:hAnsi="Times New Roman" w:cs="Times New Roman"/>
          <w:sz w:val="24"/>
          <w:szCs w:val="24"/>
          <w:vertAlign w:val="superscript"/>
        </w:rPr>
        <w:t xml:space="preserve">3 </w:t>
      </w:r>
      <w:r w:rsidRPr="00F94EBA">
        <w:rPr>
          <w:rFonts w:ascii="Times New Roman" w:hAnsi="Times New Roman" w:cs="Times New Roman"/>
          <w:sz w:val="24"/>
          <w:szCs w:val="24"/>
        </w:rPr>
        <w:t xml:space="preserve">atau 7,161% dari beton tanpa pengaruh </w:t>
      </w:r>
      <w:r w:rsidR="001C0C4E" w:rsidRPr="00F94EBA">
        <w:rPr>
          <w:rFonts w:ascii="Times New Roman" w:hAnsi="Times New Roman" w:cs="Times New Roman"/>
          <w:sz w:val="24"/>
          <w:szCs w:val="24"/>
        </w:rPr>
        <w:t>temperatur</w:t>
      </w:r>
      <w:r w:rsidRPr="00F94EBA">
        <w:rPr>
          <w:rFonts w:ascii="Times New Roman" w:hAnsi="Times New Roman" w:cs="Times New Roman"/>
          <w:sz w:val="24"/>
          <w:szCs w:val="24"/>
        </w:rPr>
        <w:t xml:space="preserve"> (BTP-P0-0).</w:t>
      </w:r>
      <w:r w:rsidR="003415ED" w:rsidRPr="00F94EBA">
        <w:rPr>
          <w:rFonts w:ascii="Times New Roman" w:hAnsi="Times New Roman" w:cs="Times New Roman"/>
          <w:sz w:val="24"/>
          <w:szCs w:val="24"/>
        </w:rPr>
        <w:t xml:space="preserve"> Pada temperatur 700°C seharusnya beton </w:t>
      </w:r>
      <w:r w:rsidR="00AE68BA" w:rsidRPr="00F94EBA">
        <w:rPr>
          <w:rFonts w:ascii="Times New Roman" w:hAnsi="Times New Roman" w:cs="Times New Roman"/>
          <w:sz w:val="24"/>
          <w:szCs w:val="24"/>
        </w:rPr>
        <w:t xml:space="preserve">normal </w:t>
      </w:r>
      <w:r w:rsidR="003415ED" w:rsidRPr="00F94EBA">
        <w:rPr>
          <w:rFonts w:ascii="Times New Roman" w:hAnsi="Times New Roman" w:cs="Times New Roman"/>
          <w:sz w:val="24"/>
          <w:szCs w:val="24"/>
        </w:rPr>
        <w:t xml:space="preserve">mengalami penurunan berat volume lebih kecil dibandingkan dengan </w:t>
      </w:r>
      <w:r w:rsidR="00AE68BA" w:rsidRPr="00F94EBA">
        <w:rPr>
          <w:rFonts w:ascii="Times New Roman" w:hAnsi="Times New Roman" w:cs="Times New Roman"/>
          <w:sz w:val="24"/>
          <w:szCs w:val="24"/>
        </w:rPr>
        <w:t xml:space="preserve">beton normal pada temperatur 600°C. Hal ini disebabkan </w:t>
      </w:r>
      <w:r w:rsidR="0036472F" w:rsidRPr="00F94EBA">
        <w:rPr>
          <w:rFonts w:ascii="Times New Roman" w:hAnsi="Times New Roman" w:cs="Times New Roman"/>
          <w:sz w:val="24"/>
          <w:szCs w:val="24"/>
        </w:rPr>
        <w:t>pada saat pemadatan sampel beton yang berbeda-beda. Pemadatan yang kurang akan menyebabkan kepadatan beton yang berbeda-beda.</w:t>
      </w:r>
      <w:r w:rsidR="00F2713D" w:rsidRPr="00F94EBA">
        <w:rPr>
          <w:rFonts w:ascii="Times New Roman" w:hAnsi="Times New Roman" w:cs="Times New Roman"/>
          <w:sz w:val="24"/>
          <w:szCs w:val="24"/>
        </w:rPr>
        <w:t xml:space="preserve"> Sebelum mengalami pengaruh temperatur beton temperatur 700°C memiliki berat volume lebih besar dibandingkan dengan temperatur 600°C (2,401 gr/cm</w:t>
      </w:r>
      <w:r w:rsidR="00F2713D" w:rsidRPr="00F94EBA">
        <w:rPr>
          <w:rFonts w:ascii="Times New Roman" w:hAnsi="Times New Roman" w:cs="Times New Roman"/>
          <w:sz w:val="24"/>
          <w:szCs w:val="24"/>
          <w:vertAlign w:val="superscript"/>
        </w:rPr>
        <w:t>3</w:t>
      </w:r>
      <w:r w:rsidR="00F2713D" w:rsidRPr="00F94EBA">
        <w:rPr>
          <w:rFonts w:ascii="Times New Roman" w:hAnsi="Times New Roman" w:cs="Times New Roman"/>
          <w:sz w:val="24"/>
          <w:szCs w:val="24"/>
        </w:rPr>
        <w:t xml:space="preserve"> &gt; 2,392 gr/cm</w:t>
      </w:r>
      <w:r w:rsidR="00F2713D" w:rsidRPr="00F94EBA">
        <w:rPr>
          <w:rFonts w:ascii="Times New Roman" w:hAnsi="Times New Roman" w:cs="Times New Roman"/>
          <w:sz w:val="24"/>
          <w:szCs w:val="24"/>
          <w:vertAlign w:val="superscript"/>
        </w:rPr>
        <w:t>3</w:t>
      </w:r>
      <w:r w:rsidR="00F2713D" w:rsidRPr="00F94EBA">
        <w:rPr>
          <w:rFonts w:ascii="Times New Roman" w:hAnsi="Times New Roman" w:cs="Times New Roman"/>
          <w:sz w:val="24"/>
          <w:szCs w:val="24"/>
        </w:rPr>
        <w:t>)</w:t>
      </w:r>
      <w:r w:rsidR="00E856A3" w:rsidRPr="00F94EBA">
        <w:rPr>
          <w:rFonts w:ascii="Times New Roman" w:hAnsi="Times New Roman" w:cs="Times New Roman"/>
          <w:sz w:val="24"/>
          <w:szCs w:val="24"/>
        </w:rPr>
        <w:t xml:space="preserve"> dan porositas yang lebih kecil dibandingkan temperatur 600°C</w:t>
      </w:r>
      <w:r w:rsidR="00CC5E3A" w:rsidRPr="00F94EBA">
        <w:rPr>
          <w:rFonts w:ascii="Times New Roman" w:hAnsi="Times New Roman" w:cs="Times New Roman"/>
          <w:sz w:val="24"/>
          <w:szCs w:val="24"/>
        </w:rPr>
        <w:t>. Berdasarkan perhitungan porositas dapat diketahui bahwa semakin besar nilai porositas maka berat volume semakin kecil.</w:t>
      </w:r>
      <w:r w:rsidR="005B73FA" w:rsidRPr="00F94EBA">
        <w:rPr>
          <w:rFonts w:ascii="Times New Roman" w:hAnsi="Times New Roman" w:cs="Times New Roman"/>
          <w:sz w:val="24"/>
          <w:szCs w:val="24"/>
          <w:lang w:val="id-ID"/>
        </w:rPr>
        <w:t xml:space="preserve"> </w:t>
      </w:r>
    </w:p>
    <w:p w14:paraId="74F86456" w14:textId="77777777" w:rsidR="00905ABA" w:rsidRPr="00905ABA" w:rsidRDefault="00F94EBA" w:rsidP="00905ABA">
      <w:pPr>
        <w:pStyle w:val="ListParagraph"/>
        <w:numPr>
          <w:ilvl w:val="0"/>
          <w:numId w:val="57"/>
        </w:numPr>
        <w:spacing w:line="360" w:lineRule="auto"/>
        <w:ind w:left="567" w:hanging="308"/>
        <w:jc w:val="both"/>
        <w:rPr>
          <w:rFonts w:ascii="Times New Roman" w:hAnsi="Times New Roman" w:cs="Times New Roman"/>
          <w:sz w:val="24"/>
          <w:szCs w:val="24"/>
        </w:rPr>
      </w:pPr>
      <w:r>
        <w:rPr>
          <w:rFonts w:ascii="Times New Roman" w:hAnsi="Times New Roman" w:cs="Times New Roman"/>
          <w:sz w:val="24"/>
          <w:szCs w:val="24"/>
          <w:lang w:val="id-ID"/>
        </w:rPr>
        <w:t xml:space="preserve">Berdasarkan pengujian </w:t>
      </w:r>
      <w:r w:rsidR="00546D97">
        <w:rPr>
          <w:rFonts w:ascii="Times New Roman" w:hAnsi="Times New Roman" w:cs="Times New Roman"/>
          <w:sz w:val="24"/>
          <w:szCs w:val="24"/>
          <w:lang w:val="id-ID"/>
        </w:rPr>
        <w:t xml:space="preserve">nilai </w:t>
      </w:r>
      <w:r w:rsidR="00546D97">
        <w:rPr>
          <w:rFonts w:ascii="Times New Roman" w:hAnsi="Times New Roman" w:cs="Times New Roman"/>
          <w:i/>
          <w:sz w:val="24"/>
          <w:szCs w:val="24"/>
          <w:lang w:val="id-ID"/>
        </w:rPr>
        <w:t xml:space="preserve">slump </w:t>
      </w:r>
      <w:r w:rsidR="00546D97">
        <w:rPr>
          <w:rFonts w:ascii="Times New Roman" w:hAnsi="Times New Roman" w:cs="Times New Roman"/>
          <w:sz w:val="24"/>
          <w:szCs w:val="24"/>
          <w:lang w:val="id-ID"/>
        </w:rPr>
        <w:t xml:space="preserve">beton pada sampel beton yang mengalami pengaruh temperatur </w:t>
      </w:r>
      <w:r w:rsidR="00B115B6">
        <w:rPr>
          <w:rFonts w:ascii="Times New Roman" w:hAnsi="Times New Roman" w:cs="Times New Roman"/>
          <w:sz w:val="24"/>
          <w:szCs w:val="24"/>
          <w:lang w:val="id-ID"/>
        </w:rPr>
        <w:t>700</w:t>
      </w:r>
      <w:r w:rsidR="0083341A" w:rsidRPr="00F94EBA">
        <w:rPr>
          <w:rFonts w:ascii="Times New Roman" w:hAnsi="Times New Roman" w:cs="Times New Roman"/>
          <w:sz w:val="24"/>
          <w:szCs w:val="24"/>
        </w:rPr>
        <w:t>°C</w:t>
      </w:r>
      <w:r w:rsidR="0083341A">
        <w:rPr>
          <w:rFonts w:ascii="Times New Roman" w:hAnsi="Times New Roman" w:cs="Times New Roman"/>
          <w:sz w:val="24"/>
          <w:szCs w:val="24"/>
          <w:lang w:val="id-ID"/>
        </w:rPr>
        <w:t xml:space="preserve"> memiliki nilai </w:t>
      </w:r>
      <w:r w:rsidR="0083341A">
        <w:rPr>
          <w:rFonts w:ascii="Times New Roman" w:hAnsi="Times New Roman" w:cs="Times New Roman"/>
          <w:i/>
          <w:sz w:val="24"/>
          <w:szCs w:val="24"/>
          <w:lang w:val="id-ID"/>
        </w:rPr>
        <w:t xml:space="preserve">slump </w:t>
      </w:r>
      <w:r w:rsidR="0083341A">
        <w:rPr>
          <w:rFonts w:ascii="Times New Roman" w:hAnsi="Times New Roman" w:cs="Times New Roman"/>
          <w:sz w:val="24"/>
          <w:szCs w:val="24"/>
          <w:lang w:val="id-ID"/>
        </w:rPr>
        <w:t xml:space="preserve">yang lebih </w:t>
      </w:r>
      <w:r w:rsidR="00B115B6">
        <w:rPr>
          <w:rFonts w:ascii="Times New Roman" w:hAnsi="Times New Roman" w:cs="Times New Roman"/>
          <w:sz w:val="24"/>
          <w:szCs w:val="24"/>
          <w:lang w:val="id-ID"/>
        </w:rPr>
        <w:t>besar</w:t>
      </w:r>
      <w:r w:rsidR="0083341A">
        <w:rPr>
          <w:rFonts w:ascii="Times New Roman" w:hAnsi="Times New Roman" w:cs="Times New Roman"/>
          <w:sz w:val="24"/>
          <w:szCs w:val="24"/>
          <w:lang w:val="id-ID"/>
        </w:rPr>
        <w:t xml:space="preserve"> dibandingkan dengan </w:t>
      </w:r>
      <w:r w:rsidR="0083341A">
        <w:rPr>
          <w:rFonts w:ascii="Times New Roman" w:hAnsi="Times New Roman" w:cs="Times New Roman"/>
          <w:i/>
          <w:sz w:val="24"/>
          <w:szCs w:val="24"/>
          <w:lang w:val="id-ID"/>
        </w:rPr>
        <w:t xml:space="preserve">slump </w:t>
      </w:r>
      <w:r w:rsidR="0083341A">
        <w:rPr>
          <w:rFonts w:ascii="Times New Roman" w:hAnsi="Times New Roman" w:cs="Times New Roman"/>
          <w:sz w:val="24"/>
          <w:szCs w:val="24"/>
          <w:lang w:val="id-ID"/>
        </w:rPr>
        <w:t xml:space="preserve">beton normal pada temperatur </w:t>
      </w:r>
      <w:r w:rsidR="00B115B6">
        <w:rPr>
          <w:rFonts w:ascii="Times New Roman" w:hAnsi="Times New Roman" w:cs="Times New Roman"/>
          <w:sz w:val="24"/>
          <w:szCs w:val="24"/>
          <w:lang w:val="id-ID"/>
        </w:rPr>
        <w:t>yang lainnya</w:t>
      </w:r>
      <w:r w:rsidR="0083341A">
        <w:rPr>
          <w:rFonts w:ascii="Times New Roman" w:hAnsi="Times New Roman" w:cs="Times New Roman"/>
          <w:sz w:val="24"/>
          <w:szCs w:val="24"/>
          <w:lang w:val="id-ID"/>
        </w:rPr>
        <w:t xml:space="preserve">. </w:t>
      </w:r>
      <w:r w:rsidR="00913D2E">
        <w:rPr>
          <w:rFonts w:ascii="Times New Roman" w:hAnsi="Times New Roman" w:cs="Times New Roman"/>
          <w:sz w:val="24"/>
          <w:szCs w:val="24"/>
          <w:lang w:val="id-ID"/>
        </w:rPr>
        <w:t xml:space="preserve">Nilai </w:t>
      </w:r>
      <w:r w:rsidR="00913D2E">
        <w:rPr>
          <w:rFonts w:ascii="Times New Roman" w:hAnsi="Times New Roman" w:cs="Times New Roman"/>
          <w:i/>
          <w:sz w:val="24"/>
          <w:szCs w:val="24"/>
          <w:lang w:val="id-ID"/>
        </w:rPr>
        <w:t xml:space="preserve">slump </w:t>
      </w:r>
      <w:r w:rsidR="00913D2E">
        <w:rPr>
          <w:rFonts w:ascii="Times New Roman" w:hAnsi="Times New Roman" w:cs="Times New Roman"/>
          <w:sz w:val="24"/>
          <w:szCs w:val="24"/>
          <w:lang w:val="id-ID"/>
        </w:rPr>
        <w:t>yang lebih besar akan menunjukkan bahwa semakin banyak kandungan air yang terdapat pada campuran beton, sehingga rongga yang terdapat dalam campuran beton akan semakin banyak ketika beton diberikan pengaruh temperatur</w:t>
      </w:r>
      <w:bookmarkStart w:id="129" w:name="_Hlk507915536"/>
      <w:r w:rsidR="00246F25">
        <w:rPr>
          <w:rFonts w:ascii="Times New Roman" w:hAnsi="Times New Roman" w:cs="Times New Roman"/>
          <w:sz w:val="24"/>
          <w:szCs w:val="24"/>
          <w:lang w:val="id-ID"/>
        </w:rPr>
        <w:t xml:space="preserve"> dapat dilihat pada Tabel 5.21 dan Gambar 5.18. </w:t>
      </w:r>
    </w:p>
    <w:p w14:paraId="782E2D53" w14:textId="77777777" w:rsidR="00905ABA" w:rsidRDefault="00905ABA" w:rsidP="00905ABA">
      <w:pPr>
        <w:pStyle w:val="Caption"/>
        <w:ind w:left="927"/>
        <w:jc w:val="left"/>
      </w:pPr>
    </w:p>
    <w:p w14:paraId="1E8DD38C" w14:textId="77777777" w:rsidR="00905ABA" w:rsidRDefault="00905ABA" w:rsidP="00905ABA">
      <w:pPr>
        <w:pStyle w:val="Caption"/>
        <w:ind w:left="927"/>
        <w:jc w:val="left"/>
      </w:pPr>
    </w:p>
    <w:p w14:paraId="41F96838" w14:textId="77777777" w:rsidR="00905ABA" w:rsidRDefault="00905ABA" w:rsidP="00905ABA">
      <w:pPr>
        <w:pStyle w:val="Caption"/>
        <w:ind w:left="927"/>
        <w:jc w:val="left"/>
      </w:pPr>
    </w:p>
    <w:p w14:paraId="181FF554" w14:textId="77777777" w:rsidR="00905ABA" w:rsidRDefault="00905ABA" w:rsidP="00905ABA">
      <w:pPr>
        <w:pStyle w:val="Caption"/>
        <w:ind w:left="927"/>
        <w:jc w:val="left"/>
      </w:pPr>
    </w:p>
    <w:p w14:paraId="1D1347D9" w14:textId="77777777" w:rsidR="00905ABA" w:rsidRDefault="00905ABA" w:rsidP="00905ABA">
      <w:pPr>
        <w:pStyle w:val="Caption"/>
        <w:ind w:left="927"/>
        <w:jc w:val="left"/>
      </w:pPr>
    </w:p>
    <w:p w14:paraId="07B80961" w14:textId="77777777" w:rsidR="00905ABA" w:rsidRDefault="00905ABA" w:rsidP="00905ABA">
      <w:pPr>
        <w:pStyle w:val="Caption"/>
        <w:ind w:left="927"/>
        <w:jc w:val="left"/>
      </w:pPr>
    </w:p>
    <w:p w14:paraId="3A4C94E5" w14:textId="08A01699" w:rsidR="00905ABA" w:rsidRDefault="00905ABA" w:rsidP="002A6F7B">
      <w:pPr>
        <w:pStyle w:val="Caption"/>
        <w:rPr>
          <w:rFonts w:cs="Times New Roman"/>
          <w:lang w:val="id-ID"/>
        </w:rPr>
      </w:pPr>
      <w:bookmarkStart w:id="130" w:name="_Toc511159754"/>
      <w:r w:rsidRPr="00B93914">
        <w:t>Tabel 5.</w:t>
      </w:r>
      <w:r w:rsidRPr="00B93914">
        <w:fldChar w:fldCharType="begin"/>
      </w:r>
      <w:r w:rsidRPr="00B93914">
        <w:instrText xml:space="preserve"> SEQ Tabel_5. \* ARABIC </w:instrText>
      </w:r>
      <w:r w:rsidRPr="00B93914">
        <w:fldChar w:fldCharType="separate"/>
      </w:r>
      <w:r w:rsidR="003E604A">
        <w:rPr>
          <w:noProof/>
        </w:rPr>
        <w:t>21</w:t>
      </w:r>
      <w:r w:rsidRPr="00B93914">
        <w:fldChar w:fldCharType="end"/>
      </w:r>
      <w:r w:rsidRPr="00B93914">
        <w:t xml:space="preserve"> </w:t>
      </w:r>
      <w:r>
        <w:rPr>
          <w:rFonts w:cs="Times New Roman"/>
          <w:lang w:val="id-ID"/>
        </w:rPr>
        <w:t xml:space="preserve">Nilai </w:t>
      </w:r>
      <w:r>
        <w:rPr>
          <w:rFonts w:cs="Times New Roman"/>
          <w:i/>
          <w:lang w:val="id-ID"/>
        </w:rPr>
        <w:t xml:space="preserve">Slump </w:t>
      </w:r>
      <w:r>
        <w:rPr>
          <w:rFonts w:cs="Times New Roman"/>
          <w:lang w:val="id-ID"/>
        </w:rPr>
        <w:t>dan Berat Volume Beton</w:t>
      </w:r>
      <w:r w:rsidR="00755819">
        <w:rPr>
          <w:rFonts w:cs="Times New Roman"/>
          <w:lang w:val="id-ID"/>
        </w:rPr>
        <w:t xml:space="preserve"> Normal</w:t>
      </w:r>
      <w:bookmarkEnd w:id="130"/>
    </w:p>
    <w:tbl>
      <w:tblPr>
        <w:tblW w:w="47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581"/>
        <w:gridCol w:w="1172"/>
        <w:gridCol w:w="661"/>
        <w:gridCol w:w="750"/>
        <w:gridCol w:w="656"/>
        <w:gridCol w:w="1052"/>
        <w:gridCol w:w="803"/>
        <w:gridCol w:w="759"/>
        <w:gridCol w:w="656"/>
      </w:tblGrid>
      <w:tr w:rsidR="00C875E3" w:rsidRPr="00755819" w14:paraId="392472E9" w14:textId="77777777" w:rsidTr="00C875E3">
        <w:trPr>
          <w:trHeight w:val="300"/>
          <w:jc w:val="center"/>
        </w:trPr>
        <w:tc>
          <w:tcPr>
            <w:tcW w:w="276" w:type="pct"/>
            <w:vMerge w:val="restart"/>
            <w:shd w:val="clear" w:color="auto" w:fill="auto"/>
            <w:noWrap/>
            <w:vAlign w:val="center"/>
            <w:hideMark/>
          </w:tcPr>
          <w:bookmarkEnd w:id="129"/>
          <w:p w14:paraId="26F8FA0C"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No</w:t>
            </w:r>
          </w:p>
        </w:tc>
        <w:tc>
          <w:tcPr>
            <w:tcW w:w="389" w:type="pct"/>
            <w:vMerge w:val="restart"/>
            <w:shd w:val="clear" w:color="auto" w:fill="auto"/>
            <w:noWrap/>
            <w:vAlign w:val="center"/>
            <w:hideMark/>
          </w:tcPr>
          <w:p w14:paraId="389D6491"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Kode</w:t>
            </w:r>
          </w:p>
        </w:tc>
        <w:tc>
          <w:tcPr>
            <w:tcW w:w="784" w:type="pct"/>
            <w:shd w:val="clear" w:color="auto" w:fill="auto"/>
            <w:noWrap/>
            <w:vAlign w:val="bottom"/>
            <w:hideMark/>
          </w:tcPr>
          <w:p w14:paraId="0927F016"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Berat Volume</w:t>
            </w:r>
          </w:p>
        </w:tc>
        <w:tc>
          <w:tcPr>
            <w:tcW w:w="442" w:type="pct"/>
            <w:shd w:val="clear" w:color="auto" w:fill="auto"/>
            <w:noWrap/>
            <w:vAlign w:val="bottom"/>
            <w:hideMark/>
          </w:tcPr>
          <w:p w14:paraId="5C323490"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Slump</w:t>
            </w:r>
          </w:p>
        </w:tc>
        <w:tc>
          <w:tcPr>
            <w:tcW w:w="401" w:type="pct"/>
            <w:vMerge w:val="restart"/>
            <w:shd w:val="clear" w:color="auto" w:fill="auto"/>
            <w:vAlign w:val="center"/>
            <w:hideMark/>
          </w:tcPr>
          <w:p w14:paraId="0D17577A"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B</w:t>
            </w:r>
            <w:r w:rsidR="002B7C6C">
              <w:rPr>
                <w:rFonts w:ascii="Times New Roman" w:eastAsia="Times New Roman" w:hAnsi="Times New Roman" w:cs="Times New Roman"/>
                <w:b/>
                <w:bCs/>
                <w:color w:val="000000"/>
                <w:sz w:val="16"/>
                <w:szCs w:val="16"/>
                <w:lang w:eastAsia="id-ID"/>
              </w:rPr>
              <w:t xml:space="preserve">erat </w:t>
            </w:r>
            <w:r w:rsidRPr="00755819">
              <w:rPr>
                <w:rFonts w:ascii="Times New Roman" w:eastAsia="Times New Roman" w:hAnsi="Times New Roman" w:cs="Times New Roman"/>
                <w:b/>
                <w:bCs/>
                <w:color w:val="000000"/>
                <w:sz w:val="16"/>
                <w:szCs w:val="16"/>
                <w:lang w:val="id-ID" w:eastAsia="id-ID"/>
              </w:rPr>
              <w:t>V</w:t>
            </w:r>
            <w:r w:rsidR="002B7C6C">
              <w:rPr>
                <w:rFonts w:ascii="Times New Roman" w:eastAsia="Times New Roman" w:hAnsi="Times New Roman" w:cs="Times New Roman"/>
                <w:b/>
                <w:bCs/>
                <w:color w:val="000000"/>
                <w:sz w:val="16"/>
                <w:szCs w:val="16"/>
                <w:lang w:eastAsia="id-ID"/>
              </w:rPr>
              <w:t>olume</w:t>
            </w:r>
            <w:r w:rsidRPr="00755819">
              <w:rPr>
                <w:rFonts w:ascii="Times New Roman" w:eastAsia="Times New Roman" w:hAnsi="Times New Roman" w:cs="Times New Roman"/>
                <w:b/>
                <w:bCs/>
                <w:color w:val="000000"/>
                <w:sz w:val="16"/>
                <w:szCs w:val="16"/>
                <w:lang w:val="id-ID" w:eastAsia="id-ID"/>
              </w:rPr>
              <w:t xml:space="preserve"> Rata-Rata</w:t>
            </w:r>
          </w:p>
        </w:tc>
        <w:tc>
          <w:tcPr>
            <w:tcW w:w="439" w:type="pct"/>
            <w:vMerge w:val="restart"/>
            <w:shd w:val="clear" w:color="auto" w:fill="auto"/>
            <w:vAlign w:val="center"/>
            <w:hideMark/>
          </w:tcPr>
          <w:p w14:paraId="53838AA8" w14:textId="77777777" w:rsidR="00C875E3" w:rsidRPr="002B7C6C" w:rsidRDefault="00C875E3" w:rsidP="00C875E3">
            <w:pPr>
              <w:spacing w:after="0" w:line="240" w:lineRule="auto"/>
              <w:jc w:val="center"/>
              <w:rPr>
                <w:rFonts w:ascii="Times New Roman" w:eastAsia="Times New Roman" w:hAnsi="Times New Roman" w:cs="Times New Roman"/>
                <w:b/>
                <w:bCs/>
                <w:i/>
                <w:color w:val="000000"/>
                <w:sz w:val="16"/>
                <w:szCs w:val="16"/>
                <w:lang w:val="id-ID" w:eastAsia="id-ID"/>
              </w:rPr>
            </w:pPr>
            <w:r w:rsidRPr="002B7C6C">
              <w:rPr>
                <w:rFonts w:ascii="Times New Roman" w:eastAsia="Times New Roman" w:hAnsi="Times New Roman" w:cs="Times New Roman"/>
                <w:b/>
                <w:bCs/>
                <w:i/>
                <w:color w:val="000000"/>
                <w:sz w:val="16"/>
                <w:szCs w:val="16"/>
                <w:lang w:val="id-ID" w:eastAsia="id-ID"/>
              </w:rPr>
              <w:t xml:space="preserve">slump </w:t>
            </w:r>
          </w:p>
        </w:tc>
        <w:tc>
          <w:tcPr>
            <w:tcW w:w="703" w:type="pct"/>
            <w:vMerge w:val="restart"/>
            <w:shd w:val="clear" w:color="auto" w:fill="auto"/>
            <w:vAlign w:val="center"/>
            <w:hideMark/>
          </w:tcPr>
          <w:p w14:paraId="786B36BB"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Temperatur</w:t>
            </w:r>
          </w:p>
        </w:tc>
        <w:tc>
          <w:tcPr>
            <w:tcW w:w="621" w:type="pct"/>
            <w:vMerge w:val="restart"/>
            <w:vAlign w:val="center"/>
          </w:tcPr>
          <w:p w14:paraId="441F8CC2" w14:textId="77777777" w:rsidR="00C875E3" w:rsidRPr="002B7C6C" w:rsidRDefault="002B7C6C" w:rsidP="00C875E3">
            <w:pPr>
              <w:jc w:val="center"/>
              <w:rPr>
                <w:rFonts w:ascii="Times New Roman" w:hAnsi="Times New Roman" w:cs="Times New Roman"/>
                <w:b/>
                <w:bCs/>
                <w:color w:val="000000"/>
                <w:sz w:val="16"/>
                <w:szCs w:val="16"/>
                <w:lang w:val="id-ID"/>
              </w:rPr>
            </w:pPr>
            <w:r>
              <w:rPr>
                <w:rFonts w:ascii="Times New Roman" w:hAnsi="Times New Roman" w:cs="Times New Roman"/>
                <w:b/>
                <w:bCs/>
                <w:color w:val="000000"/>
                <w:sz w:val="16"/>
                <w:szCs w:val="16"/>
              </w:rPr>
              <w:t>Berat volume Sebelum</w:t>
            </w:r>
            <w:r w:rsidR="00C875E3" w:rsidRPr="002B7C6C">
              <w:rPr>
                <w:rFonts w:ascii="Times New Roman" w:hAnsi="Times New Roman" w:cs="Times New Roman"/>
                <w:b/>
                <w:bCs/>
                <w:color w:val="000000"/>
                <w:sz w:val="16"/>
                <w:szCs w:val="16"/>
              </w:rPr>
              <w:t xml:space="preserve"> Dibakar</w:t>
            </w:r>
          </w:p>
        </w:tc>
        <w:tc>
          <w:tcPr>
            <w:tcW w:w="508" w:type="pct"/>
            <w:vMerge w:val="restart"/>
            <w:shd w:val="clear" w:color="auto" w:fill="auto"/>
            <w:vAlign w:val="center"/>
            <w:hideMark/>
          </w:tcPr>
          <w:p w14:paraId="0967CCD1" w14:textId="77777777" w:rsidR="00C875E3" w:rsidRPr="00755819" w:rsidRDefault="002B7C6C" w:rsidP="00C875E3">
            <w:pPr>
              <w:spacing w:after="0" w:line="240" w:lineRule="auto"/>
              <w:jc w:val="center"/>
              <w:rPr>
                <w:rFonts w:ascii="Times New Roman" w:eastAsia="Times New Roman" w:hAnsi="Times New Roman" w:cs="Times New Roman"/>
                <w:b/>
                <w:bCs/>
                <w:color w:val="000000"/>
                <w:sz w:val="16"/>
                <w:szCs w:val="16"/>
                <w:lang w:val="id-ID" w:eastAsia="id-ID"/>
              </w:rPr>
            </w:pPr>
            <w:r>
              <w:rPr>
                <w:rFonts w:ascii="Times New Roman" w:eastAsia="Times New Roman" w:hAnsi="Times New Roman" w:cs="Times New Roman"/>
                <w:b/>
                <w:bCs/>
                <w:color w:val="000000"/>
                <w:sz w:val="16"/>
                <w:szCs w:val="16"/>
                <w:lang w:val="id-ID" w:eastAsia="id-ID"/>
              </w:rPr>
              <w:t xml:space="preserve">Berat Volume </w:t>
            </w:r>
            <w:r w:rsidR="00C875E3" w:rsidRPr="00755819">
              <w:rPr>
                <w:rFonts w:ascii="Times New Roman" w:eastAsia="Times New Roman" w:hAnsi="Times New Roman" w:cs="Times New Roman"/>
                <w:b/>
                <w:bCs/>
                <w:color w:val="000000"/>
                <w:sz w:val="16"/>
                <w:szCs w:val="16"/>
                <w:lang w:val="id-ID" w:eastAsia="id-ID"/>
              </w:rPr>
              <w:t>P</w:t>
            </w:r>
            <w:r w:rsidR="00C875E3">
              <w:rPr>
                <w:rFonts w:ascii="Times New Roman" w:eastAsia="Times New Roman" w:hAnsi="Times New Roman" w:cs="Times New Roman"/>
                <w:b/>
                <w:bCs/>
                <w:color w:val="000000"/>
                <w:sz w:val="16"/>
                <w:szCs w:val="16"/>
                <w:lang w:val="id-ID" w:eastAsia="id-ID"/>
              </w:rPr>
              <w:t>asca</w:t>
            </w:r>
            <w:r w:rsidR="00C875E3" w:rsidRPr="00755819">
              <w:rPr>
                <w:rFonts w:ascii="Times New Roman" w:eastAsia="Times New Roman" w:hAnsi="Times New Roman" w:cs="Times New Roman"/>
                <w:b/>
                <w:bCs/>
                <w:color w:val="000000"/>
                <w:sz w:val="16"/>
                <w:szCs w:val="16"/>
                <w:lang w:val="id-ID" w:eastAsia="id-ID"/>
              </w:rPr>
              <w:t xml:space="preserve"> dibakar</w:t>
            </w:r>
          </w:p>
        </w:tc>
        <w:tc>
          <w:tcPr>
            <w:tcW w:w="439" w:type="pct"/>
            <w:vMerge w:val="restart"/>
            <w:shd w:val="clear" w:color="auto" w:fill="auto"/>
            <w:vAlign w:val="center"/>
            <w:hideMark/>
          </w:tcPr>
          <w:p w14:paraId="6E291556"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2B7C6C">
              <w:rPr>
                <w:rFonts w:ascii="Times New Roman" w:eastAsia="Times New Roman" w:hAnsi="Times New Roman" w:cs="Times New Roman"/>
                <w:b/>
                <w:bCs/>
                <w:i/>
                <w:color w:val="000000"/>
                <w:sz w:val="16"/>
                <w:szCs w:val="16"/>
                <w:lang w:val="id-ID" w:eastAsia="id-ID"/>
              </w:rPr>
              <w:t>slump</w:t>
            </w:r>
            <w:r w:rsidRPr="00755819">
              <w:rPr>
                <w:rFonts w:ascii="Times New Roman" w:eastAsia="Times New Roman" w:hAnsi="Times New Roman" w:cs="Times New Roman"/>
                <w:b/>
                <w:bCs/>
                <w:color w:val="000000"/>
                <w:sz w:val="16"/>
                <w:szCs w:val="16"/>
                <w:lang w:val="id-ID" w:eastAsia="id-ID"/>
              </w:rPr>
              <w:t xml:space="preserve"> Rata-rata</w:t>
            </w:r>
          </w:p>
        </w:tc>
      </w:tr>
      <w:tr w:rsidR="00C875E3" w:rsidRPr="00755819" w14:paraId="773FD297" w14:textId="77777777" w:rsidTr="00C875E3">
        <w:trPr>
          <w:trHeight w:val="300"/>
          <w:jc w:val="center"/>
        </w:trPr>
        <w:tc>
          <w:tcPr>
            <w:tcW w:w="276" w:type="pct"/>
            <w:vMerge/>
            <w:vAlign w:val="center"/>
            <w:hideMark/>
          </w:tcPr>
          <w:p w14:paraId="4659396C"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389" w:type="pct"/>
            <w:vMerge/>
            <w:vAlign w:val="center"/>
            <w:hideMark/>
          </w:tcPr>
          <w:p w14:paraId="67FCC9D6"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784" w:type="pct"/>
            <w:shd w:val="clear" w:color="auto" w:fill="auto"/>
            <w:noWrap/>
            <w:vAlign w:val="bottom"/>
            <w:hideMark/>
          </w:tcPr>
          <w:p w14:paraId="67D7FC45"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(g/cm3)</w:t>
            </w:r>
          </w:p>
        </w:tc>
        <w:tc>
          <w:tcPr>
            <w:tcW w:w="442" w:type="pct"/>
            <w:shd w:val="clear" w:color="auto" w:fill="auto"/>
            <w:noWrap/>
            <w:vAlign w:val="bottom"/>
            <w:hideMark/>
          </w:tcPr>
          <w:p w14:paraId="63F5C1A0" w14:textId="77777777" w:rsidR="00C875E3" w:rsidRPr="00755819" w:rsidRDefault="00C875E3" w:rsidP="00C875E3">
            <w:pPr>
              <w:spacing w:after="0" w:line="240" w:lineRule="auto"/>
              <w:jc w:val="center"/>
              <w:rPr>
                <w:rFonts w:ascii="Times New Roman" w:eastAsia="Times New Roman" w:hAnsi="Times New Roman" w:cs="Times New Roman"/>
                <w:b/>
                <w:bCs/>
                <w:color w:val="000000"/>
                <w:sz w:val="16"/>
                <w:szCs w:val="16"/>
                <w:lang w:val="id-ID" w:eastAsia="id-ID"/>
              </w:rPr>
            </w:pPr>
            <w:r w:rsidRPr="00755819">
              <w:rPr>
                <w:rFonts w:ascii="Times New Roman" w:eastAsia="Times New Roman" w:hAnsi="Times New Roman" w:cs="Times New Roman"/>
                <w:b/>
                <w:bCs/>
                <w:color w:val="000000"/>
                <w:sz w:val="16"/>
                <w:szCs w:val="16"/>
                <w:lang w:val="id-ID" w:eastAsia="id-ID"/>
              </w:rPr>
              <w:t>(cm)</w:t>
            </w:r>
          </w:p>
        </w:tc>
        <w:tc>
          <w:tcPr>
            <w:tcW w:w="401" w:type="pct"/>
            <w:vMerge/>
            <w:vAlign w:val="center"/>
            <w:hideMark/>
          </w:tcPr>
          <w:p w14:paraId="6611F9CE"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439" w:type="pct"/>
            <w:vMerge/>
            <w:vAlign w:val="center"/>
            <w:hideMark/>
          </w:tcPr>
          <w:p w14:paraId="5AA93624"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703" w:type="pct"/>
            <w:vMerge/>
            <w:vAlign w:val="center"/>
            <w:hideMark/>
          </w:tcPr>
          <w:p w14:paraId="288EE8E8"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621" w:type="pct"/>
            <w:vMerge/>
            <w:vAlign w:val="center"/>
          </w:tcPr>
          <w:p w14:paraId="0D89E05B"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508" w:type="pct"/>
            <w:vMerge/>
            <w:vAlign w:val="center"/>
            <w:hideMark/>
          </w:tcPr>
          <w:p w14:paraId="7D70AEE3"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c>
          <w:tcPr>
            <w:tcW w:w="439" w:type="pct"/>
            <w:vMerge/>
            <w:vAlign w:val="center"/>
            <w:hideMark/>
          </w:tcPr>
          <w:p w14:paraId="66F244A1" w14:textId="77777777" w:rsidR="00C875E3" w:rsidRPr="00755819" w:rsidRDefault="00C875E3" w:rsidP="00C875E3">
            <w:pPr>
              <w:spacing w:after="0" w:line="240" w:lineRule="auto"/>
              <w:rPr>
                <w:rFonts w:ascii="Times New Roman" w:eastAsia="Times New Roman" w:hAnsi="Times New Roman" w:cs="Times New Roman"/>
                <w:b/>
                <w:bCs/>
                <w:color w:val="000000"/>
                <w:sz w:val="16"/>
                <w:szCs w:val="16"/>
                <w:lang w:val="id-ID" w:eastAsia="id-ID"/>
              </w:rPr>
            </w:pPr>
          </w:p>
        </w:tc>
      </w:tr>
      <w:tr w:rsidR="00C875E3" w:rsidRPr="00755819" w14:paraId="03C05801" w14:textId="77777777" w:rsidTr="00C875E3">
        <w:trPr>
          <w:trHeight w:val="345"/>
          <w:jc w:val="center"/>
        </w:trPr>
        <w:tc>
          <w:tcPr>
            <w:tcW w:w="276" w:type="pct"/>
            <w:shd w:val="clear" w:color="auto" w:fill="auto"/>
            <w:noWrap/>
            <w:vAlign w:val="bottom"/>
            <w:hideMark/>
          </w:tcPr>
          <w:p w14:paraId="667EDF9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w:t>
            </w:r>
          </w:p>
        </w:tc>
        <w:tc>
          <w:tcPr>
            <w:tcW w:w="389" w:type="pct"/>
            <w:shd w:val="clear" w:color="auto" w:fill="auto"/>
            <w:noWrap/>
            <w:vAlign w:val="bottom"/>
            <w:hideMark/>
          </w:tcPr>
          <w:p w14:paraId="2C54A40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w:t>
            </w:r>
          </w:p>
        </w:tc>
        <w:tc>
          <w:tcPr>
            <w:tcW w:w="784" w:type="pct"/>
            <w:shd w:val="clear" w:color="auto" w:fill="auto"/>
            <w:noWrap/>
            <w:vAlign w:val="center"/>
            <w:hideMark/>
          </w:tcPr>
          <w:p w14:paraId="4626A51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2,419</w:t>
            </w:r>
          </w:p>
        </w:tc>
        <w:tc>
          <w:tcPr>
            <w:tcW w:w="442" w:type="pct"/>
            <w:shd w:val="clear" w:color="auto" w:fill="auto"/>
            <w:noWrap/>
            <w:vAlign w:val="center"/>
            <w:hideMark/>
          </w:tcPr>
          <w:p w14:paraId="53996FA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restart"/>
            <w:shd w:val="clear" w:color="auto" w:fill="auto"/>
            <w:noWrap/>
            <w:vAlign w:val="center"/>
            <w:hideMark/>
          </w:tcPr>
          <w:p w14:paraId="405D27E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2,380</w:t>
            </w:r>
          </w:p>
        </w:tc>
        <w:tc>
          <w:tcPr>
            <w:tcW w:w="439" w:type="pct"/>
            <w:vMerge w:val="restart"/>
            <w:shd w:val="clear" w:color="auto" w:fill="auto"/>
            <w:noWrap/>
            <w:vAlign w:val="center"/>
            <w:hideMark/>
          </w:tcPr>
          <w:p w14:paraId="50D047F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10,000</w:t>
            </w:r>
          </w:p>
        </w:tc>
        <w:tc>
          <w:tcPr>
            <w:tcW w:w="703" w:type="pct"/>
            <w:vMerge w:val="restart"/>
            <w:shd w:val="clear" w:color="auto" w:fill="auto"/>
            <w:noWrap/>
            <w:vAlign w:val="center"/>
            <w:hideMark/>
          </w:tcPr>
          <w:p w14:paraId="6164DAE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Pr>
                <w:rFonts w:ascii="Times New Roman" w:eastAsia="Times New Roman" w:hAnsi="Times New Roman" w:cs="Times New Roman"/>
                <w:color w:val="000000"/>
                <w:sz w:val="16"/>
                <w:szCs w:val="16"/>
                <w:lang w:val="id-ID" w:eastAsia="id-ID"/>
              </w:rPr>
              <w:t>28</w:t>
            </w:r>
          </w:p>
        </w:tc>
        <w:tc>
          <w:tcPr>
            <w:tcW w:w="621" w:type="pct"/>
            <w:vMerge w:val="restart"/>
            <w:vAlign w:val="center"/>
          </w:tcPr>
          <w:p w14:paraId="752E3DB5"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C875E3">
              <w:rPr>
                <w:rFonts w:ascii="Times New Roman" w:eastAsia="Times New Roman" w:hAnsi="Times New Roman" w:cs="Times New Roman"/>
                <w:color w:val="000000"/>
                <w:sz w:val="16"/>
                <w:szCs w:val="16"/>
                <w:lang w:val="id-ID" w:eastAsia="id-ID"/>
              </w:rPr>
              <w:t>2,368</w:t>
            </w:r>
          </w:p>
        </w:tc>
        <w:tc>
          <w:tcPr>
            <w:tcW w:w="508" w:type="pct"/>
            <w:vMerge w:val="restart"/>
            <w:shd w:val="clear" w:color="auto" w:fill="auto"/>
            <w:noWrap/>
            <w:vAlign w:val="center"/>
            <w:hideMark/>
          </w:tcPr>
          <w:p w14:paraId="0A0243A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2,368</w:t>
            </w:r>
          </w:p>
        </w:tc>
        <w:tc>
          <w:tcPr>
            <w:tcW w:w="439" w:type="pct"/>
            <w:vMerge w:val="restart"/>
            <w:shd w:val="clear" w:color="auto" w:fill="auto"/>
            <w:noWrap/>
            <w:vAlign w:val="center"/>
            <w:hideMark/>
          </w:tcPr>
          <w:p w14:paraId="13E999D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10,000</w:t>
            </w:r>
          </w:p>
        </w:tc>
      </w:tr>
      <w:tr w:rsidR="00C875E3" w:rsidRPr="00755819" w14:paraId="3885163D" w14:textId="77777777" w:rsidTr="00C875E3">
        <w:trPr>
          <w:trHeight w:val="300"/>
          <w:jc w:val="center"/>
        </w:trPr>
        <w:tc>
          <w:tcPr>
            <w:tcW w:w="276" w:type="pct"/>
            <w:shd w:val="clear" w:color="auto" w:fill="auto"/>
            <w:noWrap/>
            <w:vAlign w:val="bottom"/>
            <w:hideMark/>
          </w:tcPr>
          <w:p w14:paraId="04FCD1FE"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w:t>
            </w:r>
          </w:p>
        </w:tc>
        <w:tc>
          <w:tcPr>
            <w:tcW w:w="389" w:type="pct"/>
            <w:shd w:val="clear" w:color="auto" w:fill="auto"/>
            <w:noWrap/>
            <w:vAlign w:val="bottom"/>
            <w:hideMark/>
          </w:tcPr>
          <w:p w14:paraId="7210B68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w:t>
            </w:r>
          </w:p>
        </w:tc>
        <w:tc>
          <w:tcPr>
            <w:tcW w:w="784" w:type="pct"/>
            <w:shd w:val="clear" w:color="auto" w:fill="auto"/>
            <w:noWrap/>
            <w:vAlign w:val="center"/>
            <w:hideMark/>
          </w:tcPr>
          <w:p w14:paraId="0636DD7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2,364</w:t>
            </w:r>
          </w:p>
        </w:tc>
        <w:tc>
          <w:tcPr>
            <w:tcW w:w="442" w:type="pct"/>
            <w:shd w:val="clear" w:color="auto" w:fill="auto"/>
            <w:noWrap/>
            <w:vAlign w:val="center"/>
            <w:hideMark/>
          </w:tcPr>
          <w:p w14:paraId="01DAED4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ign w:val="center"/>
            <w:hideMark/>
          </w:tcPr>
          <w:p w14:paraId="46CDAED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BB90CC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652B1DC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4221668E"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16682F9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5F5FA0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0BF7C2C3" w14:textId="77777777" w:rsidTr="00C875E3">
        <w:trPr>
          <w:trHeight w:val="300"/>
          <w:jc w:val="center"/>
        </w:trPr>
        <w:tc>
          <w:tcPr>
            <w:tcW w:w="276" w:type="pct"/>
            <w:shd w:val="clear" w:color="auto" w:fill="auto"/>
            <w:noWrap/>
            <w:vAlign w:val="bottom"/>
            <w:hideMark/>
          </w:tcPr>
          <w:p w14:paraId="64B2F12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w:t>
            </w:r>
          </w:p>
        </w:tc>
        <w:tc>
          <w:tcPr>
            <w:tcW w:w="389" w:type="pct"/>
            <w:shd w:val="clear" w:color="auto" w:fill="auto"/>
            <w:noWrap/>
            <w:vAlign w:val="bottom"/>
            <w:hideMark/>
          </w:tcPr>
          <w:p w14:paraId="3FD9906D"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w:t>
            </w:r>
          </w:p>
        </w:tc>
        <w:tc>
          <w:tcPr>
            <w:tcW w:w="784" w:type="pct"/>
            <w:shd w:val="clear" w:color="auto" w:fill="auto"/>
            <w:noWrap/>
            <w:vAlign w:val="center"/>
            <w:hideMark/>
          </w:tcPr>
          <w:p w14:paraId="18866EB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2,359</w:t>
            </w:r>
          </w:p>
        </w:tc>
        <w:tc>
          <w:tcPr>
            <w:tcW w:w="442" w:type="pct"/>
            <w:shd w:val="clear" w:color="auto" w:fill="auto"/>
            <w:noWrap/>
            <w:vAlign w:val="bottom"/>
            <w:hideMark/>
          </w:tcPr>
          <w:p w14:paraId="7852BA3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ign w:val="center"/>
            <w:hideMark/>
          </w:tcPr>
          <w:p w14:paraId="18BE0E3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E335BB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23528D9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310EBB57"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1D35B826"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0E63E7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078DF3B1" w14:textId="77777777" w:rsidTr="00C875E3">
        <w:trPr>
          <w:trHeight w:val="300"/>
          <w:jc w:val="center"/>
        </w:trPr>
        <w:tc>
          <w:tcPr>
            <w:tcW w:w="276" w:type="pct"/>
            <w:shd w:val="clear" w:color="auto" w:fill="auto"/>
            <w:noWrap/>
            <w:vAlign w:val="bottom"/>
            <w:hideMark/>
          </w:tcPr>
          <w:p w14:paraId="3AF770A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4</w:t>
            </w:r>
          </w:p>
        </w:tc>
        <w:tc>
          <w:tcPr>
            <w:tcW w:w="389" w:type="pct"/>
            <w:shd w:val="clear" w:color="auto" w:fill="auto"/>
            <w:noWrap/>
            <w:vAlign w:val="bottom"/>
            <w:hideMark/>
          </w:tcPr>
          <w:p w14:paraId="41A9B14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S4</w:t>
            </w:r>
          </w:p>
        </w:tc>
        <w:tc>
          <w:tcPr>
            <w:tcW w:w="784" w:type="pct"/>
            <w:shd w:val="clear" w:color="auto" w:fill="auto"/>
            <w:noWrap/>
            <w:vAlign w:val="center"/>
            <w:hideMark/>
          </w:tcPr>
          <w:p w14:paraId="2601C46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2,240</w:t>
            </w:r>
          </w:p>
        </w:tc>
        <w:tc>
          <w:tcPr>
            <w:tcW w:w="442" w:type="pct"/>
            <w:shd w:val="clear" w:color="auto" w:fill="auto"/>
            <w:noWrap/>
            <w:vAlign w:val="center"/>
            <w:hideMark/>
          </w:tcPr>
          <w:p w14:paraId="2CD7BF2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restart"/>
            <w:shd w:val="clear" w:color="auto" w:fill="auto"/>
            <w:noWrap/>
            <w:vAlign w:val="center"/>
            <w:hideMark/>
          </w:tcPr>
          <w:p w14:paraId="6BCD86B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2,357</w:t>
            </w:r>
          </w:p>
        </w:tc>
        <w:tc>
          <w:tcPr>
            <w:tcW w:w="439" w:type="pct"/>
            <w:vMerge w:val="restart"/>
            <w:shd w:val="clear" w:color="auto" w:fill="auto"/>
            <w:noWrap/>
            <w:vAlign w:val="center"/>
            <w:hideMark/>
          </w:tcPr>
          <w:p w14:paraId="46B73B1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10,000</w:t>
            </w:r>
          </w:p>
        </w:tc>
        <w:tc>
          <w:tcPr>
            <w:tcW w:w="703" w:type="pct"/>
            <w:vMerge/>
            <w:vAlign w:val="center"/>
            <w:hideMark/>
          </w:tcPr>
          <w:p w14:paraId="7E626B7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20C1C871"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4533559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D685B9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481848B4" w14:textId="77777777" w:rsidTr="00C875E3">
        <w:trPr>
          <w:trHeight w:val="300"/>
          <w:jc w:val="center"/>
        </w:trPr>
        <w:tc>
          <w:tcPr>
            <w:tcW w:w="276" w:type="pct"/>
            <w:shd w:val="clear" w:color="auto" w:fill="auto"/>
            <w:noWrap/>
            <w:vAlign w:val="bottom"/>
            <w:hideMark/>
          </w:tcPr>
          <w:p w14:paraId="6BCA863E"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5</w:t>
            </w:r>
          </w:p>
        </w:tc>
        <w:tc>
          <w:tcPr>
            <w:tcW w:w="389" w:type="pct"/>
            <w:shd w:val="clear" w:color="auto" w:fill="auto"/>
            <w:noWrap/>
            <w:vAlign w:val="bottom"/>
            <w:hideMark/>
          </w:tcPr>
          <w:p w14:paraId="538CFA8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S5</w:t>
            </w:r>
          </w:p>
        </w:tc>
        <w:tc>
          <w:tcPr>
            <w:tcW w:w="784" w:type="pct"/>
            <w:shd w:val="clear" w:color="auto" w:fill="auto"/>
            <w:noWrap/>
            <w:vAlign w:val="center"/>
            <w:hideMark/>
          </w:tcPr>
          <w:p w14:paraId="6273C63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2,427</w:t>
            </w:r>
          </w:p>
        </w:tc>
        <w:tc>
          <w:tcPr>
            <w:tcW w:w="442" w:type="pct"/>
            <w:shd w:val="clear" w:color="auto" w:fill="auto"/>
            <w:noWrap/>
            <w:vAlign w:val="center"/>
            <w:hideMark/>
          </w:tcPr>
          <w:p w14:paraId="0E87F62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ign w:val="center"/>
            <w:hideMark/>
          </w:tcPr>
          <w:p w14:paraId="10FB55F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151EB59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5629EE5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21A8B906"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60CEF0F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7DFF597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2382EF94" w14:textId="77777777" w:rsidTr="00C875E3">
        <w:trPr>
          <w:trHeight w:val="300"/>
          <w:jc w:val="center"/>
        </w:trPr>
        <w:tc>
          <w:tcPr>
            <w:tcW w:w="276" w:type="pct"/>
            <w:shd w:val="clear" w:color="auto" w:fill="auto"/>
            <w:noWrap/>
            <w:vAlign w:val="bottom"/>
            <w:hideMark/>
          </w:tcPr>
          <w:p w14:paraId="66AA01D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6</w:t>
            </w:r>
          </w:p>
        </w:tc>
        <w:tc>
          <w:tcPr>
            <w:tcW w:w="389" w:type="pct"/>
            <w:shd w:val="clear" w:color="auto" w:fill="auto"/>
            <w:noWrap/>
            <w:vAlign w:val="bottom"/>
            <w:hideMark/>
          </w:tcPr>
          <w:p w14:paraId="2314CCB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S6</w:t>
            </w:r>
          </w:p>
        </w:tc>
        <w:tc>
          <w:tcPr>
            <w:tcW w:w="784" w:type="pct"/>
            <w:shd w:val="clear" w:color="auto" w:fill="auto"/>
            <w:noWrap/>
            <w:vAlign w:val="center"/>
            <w:hideMark/>
          </w:tcPr>
          <w:p w14:paraId="6FFEC39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2,403</w:t>
            </w:r>
          </w:p>
        </w:tc>
        <w:tc>
          <w:tcPr>
            <w:tcW w:w="442" w:type="pct"/>
            <w:shd w:val="clear" w:color="auto" w:fill="auto"/>
            <w:noWrap/>
            <w:vAlign w:val="center"/>
            <w:hideMark/>
          </w:tcPr>
          <w:p w14:paraId="1BA1CD9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ign w:val="center"/>
            <w:hideMark/>
          </w:tcPr>
          <w:p w14:paraId="29592F5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D79DE6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27558E9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184C6F7B"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475D8AB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AA0525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10FFB6AC" w14:textId="77777777" w:rsidTr="00C875E3">
        <w:trPr>
          <w:trHeight w:val="300"/>
          <w:jc w:val="center"/>
        </w:trPr>
        <w:tc>
          <w:tcPr>
            <w:tcW w:w="276" w:type="pct"/>
            <w:shd w:val="clear" w:color="auto" w:fill="auto"/>
            <w:noWrap/>
            <w:vAlign w:val="bottom"/>
            <w:hideMark/>
          </w:tcPr>
          <w:p w14:paraId="712DC7C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7</w:t>
            </w:r>
          </w:p>
        </w:tc>
        <w:tc>
          <w:tcPr>
            <w:tcW w:w="389" w:type="pct"/>
            <w:shd w:val="clear" w:color="auto" w:fill="auto"/>
            <w:noWrap/>
            <w:vAlign w:val="center"/>
            <w:hideMark/>
          </w:tcPr>
          <w:p w14:paraId="0456BE7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S8</w:t>
            </w:r>
          </w:p>
        </w:tc>
        <w:tc>
          <w:tcPr>
            <w:tcW w:w="784" w:type="pct"/>
            <w:shd w:val="clear" w:color="auto" w:fill="auto"/>
            <w:noWrap/>
            <w:vAlign w:val="center"/>
            <w:hideMark/>
          </w:tcPr>
          <w:p w14:paraId="0ED4CD1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2,373</w:t>
            </w:r>
          </w:p>
        </w:tc>
        <w:tc>
          <w:tcPr>
            <w:tcW w:w="442" w:type="pct"/>
            <w:shd w:val="clear" w:color="auto" w:fill="auto"/>
            <w:noWrap/>
            <w:vAlign w:val="center"/>
            <w:hideMark/>
          </w:tcPr>
          <w:p w14:paraId="14CCD59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11,0</w:t>
            </w:r>
          </w:p>
        </w:tc>
        <w:tc>
          <w:tcPr>
            <w:tcW w:w="401" w:type="pct"/>
            <w:vMerge w:val="restart"/>
            <w:shd w:val="clear" w:color="auto" w:fill="auto"/>
            <w:noWrap/>
            <w:vAlign w:val="center"/>
            <w:hideMark/>
          </w:tcPr>
          <w:p w14:paraId="112B648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2,365</w:t>
            </w:r>
          </w:p>
        </w:tc>
        <w:tc>
          <w:tcPr>
            <w:tcW w:w="439" w:type="pct"/>
            <w:vMerge w:val="restart"/>
            <w:shd w:val="clear" w:color="auto" w:fill="auto"/>
            <w:noWrap/>
            <w:vAlign w:val="center"/>
            <w:hideMark/>
          </w:tcPr>
          <w:p w14:paraId="48BBE13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10,167</w:t>
            </w:r>
          </w:p>
        </w:tc>
        <w:tc>
          <w:tcPr>
            <w:tcW w:w="703" w:type="pct"/>
            <w:vMerge w:val="restart"/>
            <w:shd w:val="clear" w:color="auto" w:fill="auto"/>
            <w:noWrap/>
            <w:vAlign w:val="center"/>
            <w:hideMark/>
          </w:tcPr>
          <w:p w14:paraId="6ABAC1F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300</w:t>
            </w:r>
          </w:p>
        </w:tc>
        <w:tc>
          <w:tcPr>
            <w:tcW w:w="621" w:type="pct"/>
            <w:vMerge w:val="restart"/>
            <w:vAlign w:val="center"/>
          </w:tcPr>
          <w:p w14:paraId="19B0A855"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C875E3">
              <w:rPr>
                <w:rFonts w:ascii="Times New Roman" w:eastAsia="Times New Roman" w:hAnsi="Times New Roman" w:cs="Times New Roman"/>
                <w:color w:val="000000"/>
                <w:sz w:val="16"/>
                <w:szCs w:val="16"/>
                <w:lang w:val="id-ID" w:eastAsia="id-ID"/>
              </w:rPr>
              <w:t>2,445</w:t>
            </w:r>
          </w:p>
        </w:tc>
        <w:tc>
          <w:tcPr>
            <w:tcW w:w="508" w:type="pct"/>
            <w:vMerge w:val="restart"/>
            <w:shd w:val="clear" w:color="auto" w:fill="auto"/>
            <w:noWrap/>
            <w:vAlign w:val="center"/>
            <w:hideMark/>
          </w:tcPr>
          <w:p w14:paraId="293678CE"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2,327</w:t>
            </w:r>
          </w:p>
        </w:tc>
        <w:tc>
          <w:tcPr>
            <w:tcW w:w="439" w:type="pct"/>
            <w:vMerge w:val="restart"/>
            <w:shd w:val="clear" w:color="auto" w:fill="auto"/>
            <w:noWrap/>
            <w:vAlign w:val="center"/>
            <w:hideMark/>
          </w:tcPr>
          <w:p w14:paraId="29C54BF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10,333</w:t>
            </w:r>
          </w:p>
        </w:tc>
      </w:tr>
      <w:tr w:rsidR="00C875E3" w:rsidRPr="00755819" w14:paraId="2544AAF8" w14:textId="77777777" w:rsidTr="00C875E3">
        <w:trPr>
          <w:trHeight w:val="300"/>
          <w:jc w:val="center"/>
        </w:trPr>
        <w:tc>
          <w:tcPr>
            <w:tcW w:w="276" w:type="pct"/>
            <w:shd w:val="clear" w:color="auto" w:fill="auto"/>
            <w:noWrap/>
            <w:vAlign w:val="bottom"/>
            <w:hideMark/>
          </w:tcPr>
          <w:p w14:paraId="3D0F8E9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8</w:t>
            </w:r>
          </w:p>
        </w:tc>
        <w:tc>
          <w:tcPr>
            <w:tcW w:w="389" w:type="pct"/>
            <w:shd w:val="clear" w:color="auto" w:fill="auto"/>
            <w:noWrap/>
            <w:vAlign w:val="center"/>
            <w:hideMark/>
          </w:tcPr>
          <w:p w14:paraId="18DE3A3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S25</w:t>
            </w:r>
          </w:p>
        </w:tc>
        <w:tc>
          <w:tcPr>
            <w:tcW w:w="784" w:type="pct"/>
            <w:shd w:val="clear" w:color="auto" w:fill="auto"/>
            <w:noWrap/>
            <w:vAlign w:val="center"/>
            <w:hideMark/>
          </w:tcPr>
          <w:p w14:paraId="206BC6B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2,389</w:t>
            </w:r>
          </w:p>
        </w:tc>
        <w:tc>
          <w:tcPr>
            <w:tcW w:w="442" w:type="pct"/>
            <w:shd w:val="clear" w:color="auto" w:fill="auto"/>
            <w:noWrap/>
            <w:vAlign w:val="center"/>
            <w:hideMark/>
          </w:tcPr>
          <w:p w14:paraId="61B23A0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9,0</w:t>
            </w:r>
          </w:p>
        </w:tc>
        <w:tc>
          <w:tcPr>
            <w:tcW w:w="401" w:type="pct"/>
            <w:vMerge/>
            <w:vAlign w:val="center"/>
            <w:hideMark/>
          </w:tcPr>
          <w:p w14:paraId="0D6A2F6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DA9A07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2F7CEBF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66751F32"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363AB16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04B4C05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FF7EBC0" w14:textId="77777777" w:rsidTr="00C875E3">
        <w:trPr>
          <w:trHeight w:val="300"/>
          <w:jc w:val="center"/>
        </w:trPr>
        <w:tc>
          <w:tcPr>
            <w:tcW w:w="276" w:type="pct"/>
            <w:shd w:val="clear" w:color="auto" w:fill="auto"/>
            <w:noWrap/>
            <w:vAlign w:val="bottom"/>
            <w:hideMark/>
          </w:tcPr>
          <w:p w14:paraId="565FB73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w:t>
            </w:r>
          </w:p>
        </w:tc>
        <w:tc>
          <w:tcPr>
            <w:tcW w:w="389" w:type="pct"/>
            <w:shd w:val="clear" w:color="auto" w:fill="auto"/>
            <w:noWrap/>
            <w:vAlign w:val="center"/>
            <w:hideMark/>
          </w:tcPr>
          <w:p w14:paraId="3105CCD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S31</w:t>
            </w:r>
          </w:p>
        </w:tc>
        <w:tc>
          <w:tcPr>
            <w:tcW w:w="784" w:type="pct"/>
            <w:shd w:val="clear" w:color="auto" w:fill="auto"/>
            <w:noWrap/>
            <w:vAlign w:val="center"/>
            <w:hideMark/>
          </w:tcPr>
          <w:p w14:paraId="469055F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2,335</w:t>
            </w:r>
          </w:p>
        </w:tc>
        <w:tc>
          <w:tcPr>
            <w:tcW w:w="442" w:type="pct"/>
            <w:shd w:val="clear" w:color="auto" w:fill="auto"/>
            <w:noWrap/>
            <w:vAlign w:val="center"/>
            <w:hideMark/>
          </w:tcPr>
          <w:p w14:paraId="2A3E698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ign w:val="center"/>
            <w:hideMark/>
          </w:tcPr>
          <w:p w14:paraId="37632B7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72887D9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79476E4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445FC628"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2941D74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DED9EF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124E50E4" w14:textId="77777777" w:rsidTr="00C875E3">
        <w:trPr>
          <w:trHeight w:val="300"/>
          <w:jc w:val="center"/>
        </w:trPr>
        <w:tc>
          <w:tcPr>
            <w:tcW w:w="276" w:type="pct"/>
            <w:shd w:val="clear" w:color="auto" w:fill="auto"/>
            <w:noWrap/>
            <w:vAlign w:val="bottom"/>
            <w:hideMark/>
          </w:tcPr>
          <w:p w14:paraId="651C214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w:t>
            </w:r>
          </w:p>
        </w:tc>
        <w:tc>
          <w:tcPr>
            <w:tcW w:w="389" w:type="pct"/>
            <w:shd w:val="clear" w:color="auto" w:fill="auto"/>
            <w:noWrap/>
            <w:vAlign w:val="center"/>
            <w:hideMark/>
          </w:tcPr>
          <w:p w14:paraId="03359CCE"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S46</w:t>
            </w:r>
          </w:p>
        </w:tc>
        <w:tc>
          <w:tcPr>
            <w:tcW w:w="784" w:type="pct"/>
            <w:shd w:val="clear" w:color="auto" w:fill="auto"/>
            <w:noWrap/>
            <w:vAlign w:val="center"/>
            <w:hideMark/>
          </w:tcPr>
          <w:p w14:paraId="3ACD2F8D"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2,286</w:t>
            </w:r>
          </w:p>
        </w:tc>
        <w:tc>
          <w:tcPr>
            <w:tcW w:w="442" w:type="pct"/>
            <w:shd w:val="clear" w:color="auto" w:fill="auto"/>
            <w:noWrap/>
            <w:vAlign w:val="center"/>
            <w:hideMark/>
          </w:tcPr>
          <w:p w14:paraId="6CA60E3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w:t>
            </w:r>
          </w:p>
        </w:tc>
        <w:tc>
          <w:tcPr>
            <w:tcW w:w="401" w:type="pct"/>
            <w:vMerge w:val="restart"/>
            <w:shd w:val="clear" w:color="auto" w:fill="auto"/>
            <w:noWrap/>
            <w:vAlign w:val="center"/>
            <w:hideMark/>
          </w:tcPr>
          <w:p w14:paraId="397C243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2,288</w:t>
            </w:r>
          </w:p>
        </w:tc>
        <w:tc>
          <w:tcPr>
            <w:tcW w:w="439" w:type="pct"/>
            <w:vMerge w:val="restart"/>
            <w:shd w:val="clear" w:color="auto" w:fill="auto"/>
            <w:noWrap/>
            <w:vAlign w:val="center"/>
            <w:hideMark/>
          </w:tcPr>
          <w:p w14:paraId="6A86B39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10,500</w:t>
            </w:r>
          </w:p>
        </w:tc>
        <w:tc>
          <w:tcPr>
            <w:tcW w:w="703" w:type="pct"/>
            <w:vMerge/>
            <w:vAlign w:val="center"/>
            <w:hideMark/>
          </w:tcPr>
          <w:p w14:paraId="4CA47E9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5D9A80A3"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0B45D61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1133FBC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3589E71C" w14:textId="77777777" w:rsidTr="00C875E3">
        <w:trPr>
          <w:trHeight w:val="300"/>
          <w:jc w:val="center"/>
        </w:trPr>
        <w:tc>
          <w:tcPr>
            <w:tcW w:w="276" w:type="pct"/>
            <w:shd w:val="clear" w:color="auto" w:fill="auto"/>
            <w:noWrap/>
            <w:vAlign w:val="bottom"/>
            <w:hideMark/>
          </w:tcPr>
          <w:p w14:paraId="618207A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11</w:t>
            </w:r>
          </w:p>
        </w:tc>
        <w:tc>
          <w:tcPr>
            <w:tcW w:w="389" w:type="pct"/>
            <w:shd w:val="clear" w:color="auto" w:fill="auto"/>
            <w:noWrap/>
            <w:vAlign w:val="center"/>
            <w:hideMark/>
          </w:tcPr>
          <w:p w14:paraId="546B8C4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S7</w:t>
            </w:r>
          </w:p>
        </w:tc>
        <w:tc>
          <w:tcPr>
            <w:tcW w:w="784" w:type="pct"/>
            <w:shd w:val="clear" w:color="auto" w:fill="auto"/>
            <w:noWrap/>
            <w:vAlign w:val="center"/>
            <w:hideMark/>
          </w:tcPr>
          <w:p w14:paraId="3CF20D2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2,309</w:t>
            </w:r>
          </w:p>
        </w:tc>
        <w:tc>
          <w:tcPr>
            <w:tcW w:w="442" w:type="pct"/>
            <w:shd w:val="clear" w:color="auto" w:fill="auto"/>
            <w:noWrap/>
            <w:vAlign w:val="center"/>
            <w:hideMark/>
          </w:tcPr>
          <w:p w14:paraId="2CEFB7A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11,0</w:t>
            </w:r>
          </w:p>
        </w:tc>
        <w:tc>
          <w:tcPr>
            <w:tcW w:w="401" w:type="pct"/>
            <w:vMerge/>
            <w:vAlign w:val="center"/>
            <w:hideMark/>
          </w:tcPr>
          <w:p w14:paraId="0365991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BAF319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3B0E621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31D51BE4"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579BBB0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0C62635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ACBFAB8" w14:textId="77777777" w:rsidTr="00C875E3">
        <w:trPr>
          <w:trHeight w:val="300"/>
          <w:jc w:val="center"/>
        </w:trPr>
        <w:tc>
          <w:tcPr>
            <w:tcW w:w="276" w:type="pct"/>
            <w:shd w:val="clear" w:color="auto" w:fill="auto"/>
            <w:noWrap/>
            <w:vAlign w:val="bottom"/>
            <w:hideMark/>
          </w:tcPr>
          <w:p w14:paraId="0673E33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12</w:t>
            </w:r>
          </w:p>
        </w:tc>
        <w:tc>
          <w:tcPr>
            <w:tcW w:w="389" w:type="pct"/>
            <w:shd w:val="clear" w:color="auto" w:fill="auto"/>
            <w:noWrap/>
            <w:vAlign w:val="center"/>
            <w:hideMark/>
          </w:tcPr>
          <w:p w14:paraId="26E121E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S11</w:t>
            </w:r>
          </w:p>
        </w:tc>
        <w:tc>
          <w:tcPr>
            <w:tcW w:w="784" w:type="pct"/>
            <w:shd w:val="clear" w:color="auto" w:fill="auto"/>
            <w:noWrap/>
            <w:vAlign w:val="center"/>
            <w:hideMark/>
          </w:tcPr>
          <w:p w14:paraId="25DE821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2,269</w:t>
            </w:r>
          </w:p>
        </w:tc>
        <w:tc>
          <w:tcPr>
            <w:tcW w:w="442" w:type="pct"/>
            <w:shd w:val="clear" w:color="auto" w:fill="auto"/>
            <w:noWrap/>
            <w:vAlign w:val="center"/>
            <w:hideMark/>
          </w:tcPr>
          <w:p w14:paraId="6431B12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11,0</w:t>
            </w:r>
          </w:p>
        </w:tc>
        <w:tc>
          <w:tcPr>
            <w:tcW w:w="401" w:type="pct"/>
            <w:vMerge/>
            <w:vAlign w:val="center"/>
            <w:hideMark/>
          </w:tcPr>
          <w:p w14:paraId="616513B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7DB2D77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51016EC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3F030A07"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72A48A8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2D644586"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76BCB37" w14:textId="77777777" w:rsidTr="00C875E3">
        <w:trPr>
          <w:trHeight w:val="300"/>
          <w:jc w:val="center"/>
        </w:trPr>
        <w:tc>
          <w:tcPr>
            <w:tcW w:w="276" w:type="pct"/>
            <w:shd w:val="clear" w:color="auto" w:fill="auto"/>
            <w:noWrap/>
            <w:vAlign w:val="bottom"/>
            <w:hideMark/>
          </w:tcPr>
          <w:p w14:paraId="7E5E6B4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13</w:t>
            </w:r>
          </w:p>
        </w:tc>
        <w:tc>
          <w:tcPr>
            <w:tcW w:w="389" w:type="pct"/>
            <w:shd w:val="clear" w:color="auto" w:fill="auto"/>
            <w:noWrap/>
            <w:vAlign w:val="center"/>
            <w:hideMark/>
          </w:tcPr>
          <w:p w14:paraId="0745E47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 xml:space="preserve">S41 </w:t>
            </w:r>
          </w:p>
        </w:tc>
        <w:tc>
          <w:tcPr>
            <w:tcW w:w="784" w:type="pct"/>
            <w:shd w:val="clear" w:color="auto" w:fill="auto"/>
            <w:noWrap/>
            <w:vAlign w:val="center"/>
            <w:hideMark/>
          </w:tcPr>
          <w:p w14:paraId="1F59D40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2,291</w:t>
            </w:r>
          </w:p>
        </w:tc>
        <w:tc>
          <w:tcPr>
            <w:tcW w:w="442" w:type="pct"/>
            <w:shd w:val="clear" w:color="auto" w:fill="auto"/>
            <w:noWrap/>
            <w:vAlign w:val="center"/>
            <w:hideMark/>
          </w:tcPr>
          <w:p w14:paraId="5428495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w:t>
            </w:r>
          </w:p>
        </w:tc>
        <w:tc>
          <w:tcPr>
            <w:tcW w:w="401" w:type="pct"/>
            <w:vMerge w:val="restart"/>
            <w:shd w:val="clear" w:color="auto" w:fill="auto"/>
            <w:noWrap/>
            <w:vAlign w:val="center"/>
            <w:hideMark/>
          </w:tcPr>
          <w:p w14:paraId="28917F6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2,278</w:t>
            </w:r>
          </w:p>
        </w:tc>
        <w:tc>
          <w:tcPr>
            <w:tcW w:w="439" w:type="pct"/>
            <w:vMerge w:val="restart"/>
            <w:shd w:val="clear" w:color="auto" w:fill="auto"/>
            <w:noWrap/>
            <w:vAlign w:val="center"/>
            <w:hideMark/>
          </w:tcPr>
          <w:p w14:paraId="70D2014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9,333</w:t>
            </w:r>
          </w:p>
        </w:tc>
        <w:tc>
          <w:tcPr>
            <w:tcW w:w="703" w:type="pct"/>
            <w:vMerge w:val="restart"/>
            <w:shd w:val="clear" w:color="auto" w:fill="auto"/>
            <w:noWrap/>
            <w:vAlign w:val="center"/>
            <w:hideMark/>
          </w:tcPr>
          <w:p w14:paraId="4388506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400</w:t>
            </w:r>
          </w:p>
        </w:tc>
        <w:tc>
          <w:tcPr>
            <w:tcW w:w="621" w:type="pct"/>
            <w:vMerge w:val="restart"/>
            <w:vAlign w:val="center"/>
          </w:tcPr>
          <w:p w14:paraId="5F81FF4C"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C875E3">
              <w:rPr>
                <w:rFonts w:ascii="Times New Roman" w:eastAsia="Times New Roman" w:hAnsi="Times New Roman" w:cs="Times New Roman"/>
                <w:color w:val="000000"/>
                <w:sz w:val="16"/>
                <w:szCs w:val="16"/>
                <w:lang w:val="id-ID" w:eastAsia="id-ID"/>
              </w:rPr>
              <w:t>2,438</w:t>
            </w:r>
          </w:p>
        </w:tc>
        <w:tc>
          <w:tcPr>
            <w:tcW w:w="508" w:type="pct"/>
            <w:vMerge w:val="restart"/>
            <w:shd w:val="clear" w:color="auto" w:fill="auto"/>
            <w:noWrap/>
            <w:vAlign w:val="center"/>
            <w:hideMark/>
          </w:tcPr>
          <w:p w14:paraId="192BEC1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2,289</w:t>
            </w:r>
          </w:p>
        </w:tc>
        <w:tc>
          <w:tcPr>
            <w:tcW w:w="439" w:type="pct"/>
            <w:vMerge w:val="restart"/>
            <w:shd w:val="clear" w:color="auto" w:fill="auto"/>
            <w:noWrap/>
            <w:vAlign w:val="center"/>
            <w:hideMark/>
          </w:tcPr>
          <w:p w14:paraId="450BF96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9,167</w:t>
            </w:r>
          </w:p>
        </w:tc>
      </w:tr>
      <w:tr w:rsidR="00C875E3" w:rsidRPr="00755819" w14:paraId="3ADD6D6B" w14:textId="77777777" w:rsidTr="00C875E3">
        <w:trPr>
          <w:trHeight w:val="300"/>
          <w:jc w:val="center"/>
        </w:trPr>
        <w:tc>
          <w:tcPr>
            <w:tcW w:w="276" w:type="pct"/>
            <w:shd w:val="clear" w:color="auto" w:fill="auto"/>
            <w:noWrap/>
            <w:vAlign w:val="bottom"/>
            <w:hideMark/>
          </w:tcPr>
          <w:p w14:paraId="7D60054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14</w:t>
            </w:r>
          </w:p>
        </w:tc>
        <w:tc>
          <w:tcPr>
            <w:tcW w:w="389" w:type="pct"/>
            <w:shd w:val="clear" w:color="auto" w:fill="auto"/>
            <w:noWrap/>
            <w:vAlign w:val="bottom"/>
            <w:hideMark/>
          </w:tcPr>
          <w:p w14:paraId="67B737D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S39</w:t>
            </w:r>
          </w:p>
        </w:tc>
        <w:tc>
          <w:tcPr>
            <w:tcW w:w="784" w:type="pct"/>
            <w:shd w:val="clear" w:color="auto" w:fill="auto"/>
            <w:noWrap/>
            <w:vAlign w:val="center"/>
            <w:hideMark/>
          </w:tcPr>
          <w:p w14:paraId="7AE695E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2,313</w:t>
            </w:r>
          </w:p>
        </w:tc>
        <w:tc>
          <w:tcPr>
            <w:tcW w:w="442" w:type="pct"/>
            <w:shd w:val="clear" w:color="auto" w:fill="auto"/>
            <w:noWrap/>
            <w:vAlign w:val="center"/>
            <w:hideMark/>
          </w:tcPr>
          <w:p w14:paraId="7B12052D"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w:t>
            </w:r>
          </w:p>
        </w:tc>
        <w:tc>
          <w:tcPr>
            <w:tcW w:w="401" w:type="pct"/>
            <w:vMerge/>
            <w:vAlign w:val="center"/>
            <w:hideMark/>
          </w:tcPr>
          <w:p w14:paraId="7D5D812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0730FEC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7DABD08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436B542F"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07896F36"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E7C1FD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388F39A2" w14:textId="77777777" w:rsidTr="00C875E3">
        <w:trPr>
          <w:trHeight w:val="300"/>
          <w:jc w:val="center"/>
        </w:trPr>
        <w:tc>
          <w:tcPr>
            <w:tcW w:w="276" w:type="pct"/>
            <w:shd w:val="clear" w:color="auto" w:fill="auto"/>
            <w:noWrap/>
            <w:vAlign w:val="bottom"/>
            <w:hideMark/>
          </w:tcPr>
          <w:p w14:paraId="5BBB693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15</w:t>
            </w:r>
          </w:p>
        </w:tc>
        <w:tc>
          <w:tcPr>
            <w:tcW w:w="389" w:type="pct"/>
            <w:shd w:val="clear" w:color="auto" w:fill="auto"/>
            <w:noWrap/>
            <w:vAlign w:val="bottom"/>
            <w:hideMark/>
          </w:tcPr>
          <w:p w14:paraId="3FBFC6B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S22</w:t>
            </w:r>
          </w:p>
        </w:tc>
        <w:tc>
          <w:tcPr>
            <w:tcW w:w="784" w:type="pct"/>
            <w:shd w:val="clear" w:color="auto" w:fill="auto"/>
            <w:noWrap/>
            <w:vAlign w:val="center"/>
            <w:hideMark/>
          </w:tcPr>
          <w:p w14:paraId="3B37E1C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2,228</w:t>
            </w:r>
          </w:p>
        </w:tc>
        <w:tc>
          <w:tcPr>
            <w:tcW w:w="442" w:type="pct"/>
            <w:shd w:val="clear" w:color="auto" w:fill="auto"/>
            <w:noWrap/>
            <w:vAlign w:val="center"/>
            <w:hideMark/>
          </w:tcPr>
          <w:p w14:paraId="69DD741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9,0</w:t>
            </w:r>
          </w:p>
        </w:tc>
        <w:tc>
          <w:tcPr>
            <w:tcW w:w="401" w:type="pct"/>
            <w:vMerge/>
            <w:vAlign w:val="center"/>
            <w:hideMark/>
          </w:tcPr>
          <w:p w14:paraId="6FBABC2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9D0969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022E96F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50618533"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483FD3B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3A9EA5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4D0AF93D" w14:textId="77777777" w:rsidTr="00C875E3">
        <w:trPr>
          <w:trHeight w:val="300"/>
          <w:jc w:val="center"/>
        </w:trPr>
        <w:tc>
          <w:tcPr>
            <w:tcW w:w="276" w:type="pct"/>
            <w:shd w:val="clear" w:color="auto" w:fill="auto"/>
            <w:noWrap/>
            <w:vAlign w:val="bottom"/>
            <w:hideMark/>
          </w:tcPr>
          <w:p w14:paraId="69A2E0A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16</w:t>
            </w:r>
          </w:p>
        </w:tc>
        <w:tc>
          <w:tcPr>
            <w:tcW w:w="389" w:type="pct"/>
            <w:shd w:val="clear" w:color="auto" w:fill="auto"/>
            <w:noWrap/>
            <w:vAlign w:val="bottom"/>
            <w:hideMark/>
          </w:tcPr>
          <w:p w14:paraId="2890661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S15</w:t>
            </w:r>
          </w:p>
        </w:tc>
        <w:tc>
          <w:tcPr>
            <w:tcW w:w="784" w:type="pct"/>
            <w:shd w:val="clear" w:color="auto" w:fill="auto"/>
            <w:noWrap/>
            <w:vAlign w:val="center"/>
            <w:hideMark/>
          </w:tcPr>
          <w:p w14:paraId="46A965E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2,257</w:t>
            </w:r>
          </w:p>
        </w:tc>
        <w:tc>
          <w:tcPr>
            <w:tcW w:w="442" w:type="pct"/>
            <w:shd w:val="clear" w:color="auto" w:fill="auto"/>
            <w:noWrap/>
            <w:vAlign w:val="center"/>
            <w:hideMark/>
          </w:tcPr>
          <w:p w14:paraId="6BB66DA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8,0</w:t>
            </w:r>
          </w:p>
        </w:tc>
        <w:tc>
          <w:tcPr>
            <w:tcW w:w="401" w:type="pct"/>
            <w:vMerge w:val="restart"/>
            <w:shd w:val="clear" w:color="auto" w:fill="auto"/>
            <w:noWrap/>
            <w:vAlign w:val="center"/>
            <w:hideMark/>
          </w:tcPr>
          <w:p w14:paraId="5099CF1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2,300</w:t>
            </w:r>
          </w:p>
        </w:tc>
        <w:tc>
          <w:tcPr>
            <w:tcW w:w="439" w:type="pct"/>
            <w:vMerge w:val="restart"/>
            <w:shd w:val="clear" w:color="auto" w:fill="auto"/>
            <w:noWrap/>
            <w:vAlign w:val="center"/>
            <w:hideMark/>
          </w:tcPr>
          <w:p w14:paraId="37A9EE4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9,000</w:t>
            </w:r>
          </w:p>
        </w:tc>
        <w:tc>
          <w:tcPr>
            <w:tcW w:w="703" w:type="pct"/>
            <w:vMerge/>
            <w:vAlign w:val="center"/>
            <w:hideMark/>
          </w:tcPr>
          <w:p w14:paraId="0D272CF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32F45C97"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6390DF6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7D838E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496F50C" w14:textId="77777777" w:rsidTr="00C875E3">
        <w:trPr>
          <w:trHeight w:val="300"/>
          <w:jc w:val="center"/>
        </w:trPr>
        <w:tc>
          <w:tcPr>
            <w:tcW w:w="276" w:type="pct"/>
            <w:shd w:val="clear" w:color="auto" w:fill="auto"/>
            <w:noWrap/>
            <w:vAlign w:val="bottom"/>
            <w:hideMark/>
          </w:tcPr>
          <w:p w14:paraId="3908696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17</w:t>
            </w:r>
          </w:p>
        </w:tc>
        <w:tc>
          <w:tcPr>
            <w:tcW w:w="389" w:type="pct"/>
            <w:shd w:val="clear" w:color="auto" w:fill="auto"/>
            <w:noWrap/>
            <w:vAlign w:val="center"/>
            <w:hideMark/>
          </w:tcPr>
          <w:p w14:paraId="12C0A93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S17</w:t>
            </w:r>
          </w:p>
        </w:tc>
        <w:tc>
          <w:tcPr>
            <w:tcW w:w="784" w:type="pct"/>
            <w:shd w:val="clear" w:color="auto" w:fill="auto"/>
            <w:noWrap/>
            <w:vAlign w:val="center"/>
            <w:hideMark/>
          </w:tcPr>
          <w:p w14:paraId="0428E5D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2,270</w:t>
            </w:r>
          </w:p>
        </w:tc>
        <w:tc>
          <w:tcPr>
            <w:tcW w:w="442" w:type="pct"/>
            <w:shd w:val="clear" w:color="auto" w:fill="auto"/>
            <w:noWrap/>
            <w:vAlign w:val="center"/>
            <w:hideMark/>
          </w:tcPr>
          <w:p w14:paraId="300760A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ign w:val="center"/>
            <w:hideMark/>
          </w:tcPr>
          <w:p w14:paraId="2613827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580F7F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4FB62F7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1B482640"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39F0314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EA03ED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F1DF979" w14:textId="77777777" w:rsidTr="00C875E3">
        <w:trPr>
          <w:trHeight w:val="300"/>
          <w:jc w:val="center"/>
        </w:trPr>
        <w:tc>
          <w:tcPr>
            <w:tcW w:w="276" w:type="pct"/>
            <w:shd w:val="clear" w:color="auto" w:fill="auto"/>
            <w:noWrap/>
            <w:vAlign w:val="bottom"/>
            <w:hideMark/>
          </w:tcPr>
          <w:p w14:paraId="5E43C9BD"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18</w:t>
            </w:r>
          </w:p>
        </w:tc>
        <w:tc>
          <w:tcPr>
            <w:tcW w:w="389" w:type="pct"/>
            <w:shd w:val="clear" w:color="auto" w:fill="auto"/>
            <w:noWrap/>
            <w:vAlign w:val="bottom"/>
            <w:hideMark/>
          </w:tcPr>
          <w:p w14:paraId="699F459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S26</w:t>
            </w:r>
          </w:p>
        </w:tc>
        <w:tc>
          <w:tcPr>
            <w:tcW w:w="784" w:type="pct"/>
            <w:shd w:val="clear" w:color="auto" w:fill="auto"/>
            <w:noWrap/>
            <w:vAlign w:val="center"/>
            <w:hideMark/>
          </w:tcPr>
          <w:p w14:paraId="1E3D2A8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2,374</w:t>
            </w:r>
          </w:p>
        </w:tc>
        <w:tc>
          <w:tcPr>
            <w:tcW w:w="442" w:type="pct"/>
            <w:shd w:val="clear" w:color="auto" w:fill="auto"/>
            <w:noWrap/>
            <w:vAlign w:val="center"/>
            <w:hideMark/>
          </w:tcPr>
          <w:p w14:paraId="2B94C51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9,0</w:t>
            </w:r>
          </w:p>
        </w:tc>
        <w:tc>
          <w:tcPr>
            <w:tcW w:w="401" w:type="pct"/>
            <w:vMerge/>
            <w:vAlign w:val="center"/>
            <w:hideMark/>
          </w:tcPr>
          <w:p w14:paraId="0559297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897AF1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7E24D36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65D00723"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78AEC45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3B0579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84AB679" w14:textId="77777777" w:rsidTr="00C875E3">
        <w:trPr>
          <w:trHeight w:val="300"/>
          <w:jc w:val="center"/>
        </w:trPr>
        <w:tc>
          <w:tcPr>
            <w:tcW w:w="276" w:type="pct"/>
            <w:shd w:val="clear" w:color="auto" w:fill="auto"/>
            <w:noWrap/>
            <w:vAlign w:val="bottom"/>
            <w:hideMark/>
          </w:tcPr>
          <w:p w14:paraId="3BF8963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19</w:t>
            </w:r>
          </w:p>
        </w:tc>
        <w:tc>
          <w:tcPr>
            <w:tcW w:w="389" w:type="pct"/>
            <w:shd w:val="clear" w:color="auto" w:fill="auto"/>
            <w:noWrap/>
            <w:vAlign w:val="bottom"/>
            <w:hideMark/>
          </w:tcPr>
          <w:p w14:paraId="4AA6736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S13</w:t>
            </w:r>
          </w:p>
        </w:tc>
        <w:tc>
          <w:tcPr>
            <w:tcW w:w="784" w:type="pct"/>
            <w:shd w:val="clear" w:color="auto" w:fill="auto"/>
            <w:noWrap/>
            <w:vAlign w:val="center"/>
            <w:hideMark/>
          </w:tcPr>
          <w:p w14:paraId="6EA5E03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2,294</w:t>
            </w:r>
          </w:p>
        </w:tc>
        <w:tc>
          <w:tcPr>
            <w:tcW w:w="442" w:type="pct"/>
            <w:shd w:val="clear" w:color="auto" w:fill="auto"/>
            <w:noWrap/>
            <w:vAlign w:val="center"/>
            <w:hideMark/>
          </w:tcPr>
          <w:p w14:paraId="6C97F88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8,0</w:t>
            </w:r>
          </w:p>
        </w:tc>
        <w:tc>
          <w:tcPr>
            <w:tcW w:w="401" w:type="pct"/>
            <w:vMerge w:val="restart"/>
            <w:shd w:val="clear" w:color="auto" w:fill="auto"/>
            <w:noWrap/>
            <w:vAlign w:val="center"/>
            <w:hideMark/>
          </w:tcPr>
          <w:p w14:paraId="1D26E6D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2,243</w:t>
            </w:r>
          </w:p>
        </w:tc>
        <w:tc>
          <w:tcPr>
            <w:tcW w:w="439" w:type="pct"/>
            <w:vMerge w:val="restart"/>
            <w:shd w:val="clear" w:color="auto" w:fill="auto"/>
            <w:noWrap/>
            <w:vAlign w:val="center"/>
            <w:hideMark/>
          </w:tcPr>
          <w:p w14:paraId="78732AD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9,500</w:t>
            </w:r>
          </w:p>
        </w:tc>
        <w:tc>
          <w:tcPr>
            <w:tcW w:w="703" w:type="pct"/>
            <w:vMerge w:val="restart"/>
            <w:shd w:val="clear" w:color="auto" w:fill="auto"/>
            <w:noWrap/>
            <w:vAlign w:val="center"/>
            <w:hideMark/>
          </w:tcPr>
          <w:p w14:paraId="754028D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500</w:t>
            </w:r>
          </w:p>
        </w:tc>
        <w:tc>
          <w:tcPr>
            <w:tcW w:w="621" w:type="pct"/>
            <w:vMerge w:val="restart"/>
            <w:vAlign w:val="center"/>
          </w:tcPr>
          <w:p w14:paraId="396AAD2C"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C875E3">
              <w:rPr>
                <w:rFonts w:ascii="Times New Roman" w:eastAsia="Times New Roman" w:hAnsi="Times New Roman" w:cs="Times New Roman"/>
                <w:color w:val="000000"/>
                <w:sz w:val="16"/>
                <w:szCs w:val="16"/>
                <w:lang w:val="id-ID" w:eastAsia="id-ID"/>
              </w:rPr>
              <w:t>2,424</w:t>
            </w:r>
          </w:p>
        </w:tc>
        <w:tc>
          <w:tcPr>
            <w:tcW w:w="508" w:type="pct"/>
            <w:vMerge w:val="restart"/>
            <w:shd w:val="clear" w:color="auto" w:fill="auto"/>
            <w:noWrap/>
            <w:vAlign w:val="center"/>
            <w:hideMark/>
          </w:tcPr>
          <w:p w14:paraId="4C82435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2,240</w:t>
            </w:r>
          </w:p>
        </w:tc>
        <w:tc>
          <w:tcPr>
            <w:tcW w:w="439" w:type="pct"/>
            <w:vMerge w:val="restart"/>
            <w:shd w:val="clear" w:color="auto" w:fill="auto"/>
            <w:noWrap/>
            <w:vAlign w:val="center"/>
            <w:hideMark/>
          </w:tcPr>
          <w:p w14:paraId="3C5DDF4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9,833</w:t>
            </w:r>
          </w:p>
        </w:tc>
      </w:tr>
      <w:tr w:rsidR="00C875E3" w:rsidRPr="00755819" w14:paraId="3158AE83" w14:textId="77777777" w:rsidTr="00C875E3">
        <w:trPr>
          <w:trHeight w:val="300"/>
          <w:jc w:val="center"/>
        </w:trPr>
        <w:tc>
          <w:tcPr>
            <w:tcW w:w="276" w:type="pct"/>
            <w:shd w:val="clear" w:color="auto" w:fill="auto"/>
            <w:noWrap/>
            <w:vAlign w:val="bottom"/>
            <w:hideMark/>
          </w:tcPr>
          <w:p w14:paraId="6547357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20</w:t>
            </w:r>
          </w:p>
        </w:tc>
        <w:tc>
          <w:tcPr>
            <w:tcW w:w="389" w:type="pct"/>
            <w:shd w:val="clear" w:color="auto" w:fill="auto"/>
            <w:noWrap/>
            <w:vAlign w:val="bottom"/>
            <w:hideMark/>
          </w:tcPr>
          <w:p w14:paraId="77DA290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S30</w:t>
            </w:r>
          </w:p>
        </w:tc>
        <w:tc>
          <w:tcPr>
            <w:tcW w:w="784" w:type="pct"/>
            <w:shd w:val="clear" w:color="auto" w:fill="auto"/>
            <w:noWrap/>
            <w:vAlign w:val="center"/>
            <w:hideMark/>
          </w:tcPr>
          <w:p w14:paraId="07660BB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2,213</w:t>
            </w:r>
          </w:p>
        </w:tc>
        <w:tc>
          <w:tcPr>
            <w:tcW w:w="442" w:type="pct"/>
            <w:shd w:val="clear" w:color="auto" w:fill="auto"/>
            <w:noWrap/>
            <w:vAlign w:val="center"/>
            <w:hideMark/>
          </w:tcPr>
          <w:p w14:paraId="70DBB78D"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ign w:val="center"/>
            <w:hideMark/>
          </w:tcPr>
          <w:p w14:paraId="381DA12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3BBEB4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3B3DA64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47220249"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7EBE7F56"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D27F7C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45291CB9" w14:textId="77777777" w:rsidTr="00C875E3">
        <w:trPr>
          <w:trHeight w:val="300"/>
          <w:jc w:val="center"/>
        </w:trPr>
        <w:tc>
          <w:tcPr>
            <w:tcW w:w="276" w:type="pct"/>
            <w:shd w:val="clear" w:color="auto" w:fill="auto"/>
            <w:noWrap/>
            <w:vAlign w:val="bottom"/>
            <w:hideMark/>
          </w:tcPr>
          <w:p w14:paraId="322B93C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w:t>
            </w:r>
          </w:p>
        </w:tc>
        <w:tc>
          <w:tcPr>
            <w:tcW w:w="389" w:type="pct"/>
            <w:shd w:val="clear" w:color="auto" w:fill="auto"/>
            <w:noWrap/>
            <w:vAlign w:val="center"/>
            <w:hideMark/>
          </w:tcPr>
          <w:p w14:paraId="4CD04DD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S18</w:t>
            </w:r>
          </w:p>
        </w:tc>
        <w:tc>
          <w:tcPr>
            <w:tcW w:w="784" w:type="pct"/>
            <w:shd w:val="clear" w:color="auto" w:fill="auto"/>
            <w:noWrap/>
            <w:vAlign w:val="center"/>
            <w:hideMark/>
          </w:tcPr>
          <w:p w14:paraId="6E47458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2,222</w:t>
            </w:r>
          </w:p>
        </w:tc>
        <w:tc>
          <w:tcPr>
            <w:tcW w:w="442" w:type="pct"/>
            <w:shd w:val="clear" w:color="auto" w:fill="auto"/>
            <w:noWrap/>
            <w:vAlign w:val="center"/>
            <w:hideMark/>
          </w:tcPr>
          <w:p w14:paraId="3F43927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ign w:val="center"/>
            <w:hideMark/>
          </w:tcPr>
          <w:p w14:paraId="1E56456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EB080E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044D7ED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2C072FF5"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2AC7928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54D650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6ABF1E74" w14:textId="77777777" w:rsidTr="00C875E3">
        <w:trPr>
          <w:trHeight w:val="300"/>
          <w:jc w:val="center"/>
        </w:trPr>
        <w:tc>
          <w:tcPr>
            <w:tcW w:w="276" w:type="pct"/>
            <w:shd w:val="clear" w:color="auto" w:fill="auto"/>
            <w:noWrap/>
            <w:vAlign w:val="bottom"/>
            <w:hideMark/>
          </w:tcPr>
          <w:p w14:paraId="553FCFF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w:t>
            </w:r>
          </w:p>
        </w:tc>
        <w:tc>
          <w:tcPr>
            <w:tcW w:w="389" w:type="pct"/>
            <w:shd w:val="clear" w:color="auto" w:fill="auto"/>
            <w:noWrap/>
            <w:vAlign w:val="bottom"/>
            <w:hideMark/>
          </w:tcPr>
          <w:p w14:paraId="0C1AA3C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S33</w:t>
            </w:r>
          </w:p>
        </w:tc>
        <w:tc>
          <w:tcPr>
            <w:tcW w:w="784" w:type="pct"/>
            <w:shd w:val="clear" w:color="auto" w:fill="auto"/>
            <w:noWrap/>
            <w:vAlign w:val="center"/>
            <w:hideMark/>
          </w:tcPr>
          <w:p w14:paraId="750AE49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2,206</w:t>
            </w:r>
          </w:p>
        </w:tc>
        <w:tc>
          <w:tcPr>
            <w:tcW w:w="442" w:type="pct"/>
            <w:shd w:val="clear" w:color="auto" w:fill="auto"/>
            <w:noWrap/>
            <w:vAlign w:val="center"/>
            <w:hideMark/>
          </w:tcPr>
          <w:p w14:paraId="3DF024A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restart"/>
            <w:shd w:val="clear" w:color="auto" w:fill="auto"/>
            <w:noWrap/>
            <w:vAlign w:val="center"/>
            <w:hideMark/>
          </w:tcPr>
          <w:p w14:paraId="40BB3D0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2,236</w:t>
            </w:r>
          </w:p>
        </w:tc>
        <w:tc>
          <w:tcPr>
            <w:tcW w:w="439" w:type="pct"/>
            <w:vMerge w:val="restart"/>
            <w:shd w:val="clear" w:color="auto" w:fill="auto"/>
            <w:noWrap/>
            <w:vAlign w:val="center"/>
            <w:hideMark/>
          </w:tcPr>
          <w:p w14:paraId="6A2173B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10,167</w:t>
            </w:r>
          </w:p>
        </w:tc>
        <w:tc>
          <w:tcPr>
            <w:tcW w:w="703" w:type="pct"/>
            <w:vMerge/>
            <w:vAlign w:val="center"/>
            <w:hideMark/>
          </w:tcPr>
          <w:p w14:paraId="2060E71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408ED66B"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42C4980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0B08C6C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0792CDEF" w14:textId="77777777" w:rsidTr="00C875E3">
        <w:trPr>
          <w:trHeight w:val="300"/>
          <w:jc w:val="center"/>
        </w:trPr>
        <w:tc>
          <w:tcPr>
            <w:tcW w:w="276" w:type="pct"/>
            <w:shd w:val="clear" w:color="auto" w:fill="auto"/>
            <w:noWrap/>
            <w:vAlign w:val="bottom"/>
            <w:hideMark/>
          </w:tcPr>
          <w:p w14:paraId="410037A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23</w:t>
            </w:r>
          </w:p>
        </w:tc>
        <w:tc>
          <w:tcPr>
            <w:tcW w:w="389" w:type="pct"/>
            <w:shd w:val="clear" w:color="auto" w:fill="auto"/>
            <w:noWrap/>
            <w:vAlign w:val="bottom"/>
            <w:hideMark/>
          </w:tcPr>
          <w:p w14:paraId="4063267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S37</w:t>
            </w:r>
          </w:p>
        </w:tc>
        <w:tc>
          <w:tcPr>
            <w:tcW w:w="784" w:type="pct"/>
            <w:shd w:val="clear" w:color="auto" w:fill="auto"/>
            <w:noWrap/>
            <w:vAlign w:val="center"/>
            <w:hideMark/>
          </w:tcPr>
          <w:p w14:paraId="36C8145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2,223</w:t>
            </w:r>
          </w:p>
        </w:tc>
        <w:tc>
          <w:tcPr>
            <w:tcW w:w="442" w:type="pct"/>
            <w:shd w:val="clear" w:color="auto" w:fill="auto"/>
            <w:noWrap/>
            <w:vAlign w:val="center"/>
            <w:hideMark/>
          </w:tcPr>
          <w:p w14:paraId="34C1881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w:t>
            </w:r>
          </w:p>
        </w:tc>
        <w:tc>
          <w:tcPr>
            <w:tcW w:w="401" w:type="pct"/>
            <w:vMerge/>
            <w:vAlign w:val="center"/>
            <w:hideMark/>
          </w:tcPr>
          <w:p w14:paraId="7F8F2B4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27B465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3E46367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26A482A5"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1034C0B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2D319D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5D41ED69" w14:textId="77777777" w:rsidTr="00C875E3">
        <w:trPr>
          <w:trHeight w:val="300"/>
          <w:jc w:val="center"/>
        </w:trPr>
        <w:tc>
          <w:tcPr>
            <w:tcW w:w="276" w:type="pct"/>
            <w:shd w:val="clear" w:color="auto" w:fill="auto"/>
            <w:noWrap/>
            <w:vAlign w:val="bottom"/>
            <w:hideMark/>
          </w:tcPr>
          <w:p w14:paraId="25F2FD3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24</w:t>
            </w:r>
          </w:p>
        </w:tc>
        <w:tc>
          <w:tcPr>
            <w:tcW w:w="389" w:type="pct"/>
            <w:shd w:val="clear" w:color="auto" w:fill="auto"/>
            <w:noWrap/>
            <w:vAlign w:val="bottom"/>
            <w:hideMark/>
          </w:tcPr>
          <w:p w14:paraId="75E964C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S36</w:t>
            </w:r>
          </w:p>
        </w:tc>
        <w:tc>
          <w:tcPr>
            <w:tcW w:w="784" w:type="pct"/>
            <w:shd w:val="clear" w:color="auto" w:fill="auto"/>
            <w:noWrap/>
            <w:vAlign w:val="center"/>
            <w:hideMark/>
          </w:tcPr>
          <w:p w14:paraId="15CBDD7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2,279</w:t>
            </w:r>
          </w:p>
        </w:tc>
        <w:tc>
          <w:tcPr>
            <w:tcW w:w="442" w:type="pct"/>
            <w:shd w:val="clear" w:color="auto" w:fill="auto"/>
            <w:noWrap/>
            <w:vAlign w:val="center"/>
            <w:hideMark/>
          </w:tcPr>
          <w:p w14:paraId="48FB05E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ign w:val="center"/>
            <w:hideMark/>
          </w:tcPr>
          <w:p w14:paraId="611E3E3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044BE6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4848949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237A0ACD"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1BFD240E"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95CEEC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817DAEF" w14:textId="77777777" w:rsidTr="00C875E3">
        <w:trPr>
          <w:trHeight w:val="300"/>
          <w:jc w:val="center"/>
        </w:trPr>
        <w:tc>
          <w:tcPr>
            <w:tcW w:w="276" w:type="pct"/>
            <w:shd w:val="clear" w:color="auto" w:fill="auto"/>
            <w:noWrap/>
            <w:vAlign w:val="bottom"/>
            <w:hideMark/>
          </w:tcPr>
          <w:p w14:paraId="453DC52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25</w:t>
            </w:r>
          </w:p>
        </w:tc>
        <w:tc>
          <w:tcPr>
            <w:tcW w:w="389" w:type="pct"/>
            <w:shd w:val="clear" w:color="auto" w:fill="auto"/>
            <w:noWrap/>
            <w:vAlign w:val="bottom"/>
            <w:hideMark/>
          </w:tcPr>
          <w:p w14:paraId="6DC1A4F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S21</w:t>
            </w:r>
          </w:p>
        </w:tc>
        <w:tc>
          <w:tcPr>
            <w:tcW w:w="784" w:type="pct"/>
            <w:shd w:val="clear" w:color="auto" w:fill="auto"/>
            <w:noWrap/>
            <w:vAlign w:val="center"/>
            <w:hideMark/>
          </w:tcPr>
          <w:p w14:paraId="38E16C5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2,219</w:t>
            </w:r>
          </w:p>
        </w:tc>
        <w:tc>
          <w:tcPr>
            <w:tcW w:w="442" w:type="pct"/>
            <w:shd w:val="clear" w:color="auto" w:fill="auto"/>
            <w:noWrap/>
            <w:vAlign w:val="center"/>
            <w:hideMark/>
          </w:tcPr>
          <w:p w14:paraId="3B07429E"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restart"/>
            <w:shd w:val="clear" w:color="auto" w:fill="auto"/>
            <w:noWrap/>
            <w:vAlign w:val="center"/>
            <w:hideMark/>
          </w:tcPr>
          <w:p w14:paraId="2093738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2,229</w:t>
            </w:r>
          </w:p>
        </w:tc>
        <w:tc>
          <w:tcPr>
            <w:tcW w:w="439" w:type="pct"/>
            <w:vMerge w:val="restart"/>
            <w:shd w:val="clear" w:color="auto" w:fill="auto"/>
            <w:noWrap/>
            <w:vAlign w:val="center"/>
            <w:hideMark/>
          </w:tcPr>
          <w:p w14:paraId="53C3CA7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10,500</w:t>
            </w:r>
          </w:p>
        </w:tc>
        <w:tc>
          <w:tcPr>
            <w:tcW w:w="703" w:type="pct"/>
            <w:vMerge w:val="restart"/>
            <w:shd w:val="clear" w:color="auto" w:fill="auto"/>
            <w:noWrap/>
            <w:vAlign w:val="center"/>
            <w:hideMark/>
          </w:tcPr>
          <w:p w14:paraId="193C5CC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600</w:t>
            </w:r>
          </w:p>
        </w:tc>
        <w:tc>
          <w:tcPr>
            <w:tcW w:w="621" w:type="pct"/>
            <w:vMerge w:val="restart"/>
            <w:vAlign w:val="center"/>
          </w:tcPr>
          <w:p w14:paraId="3BC014B0"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C875E3">
              <w:rPr>
                <w:rFonts w:ascii="Times New Roman" w:eastAsia="Times New Roman" w:hAnsi="Times New Roman" w:cs="Times New Roman"/>
                <w:color w:val="000000"/>
                <w:sz w:val="16"/>
                <w:szCs w:val="16"/>
                <w:lang w:val="id-ID" w:eastAsia="id-ID"/>
              </w:rPr>
              <w:t>2,392</w:t>
            </w:r>
          </w:p>
        </w:tc>
        <w:tc>
          <w:tcPr>
            <w:tcW w:w="508" w:type="pct"/>
            <w:vMerge w:val="restart"/>
            <w:shd w:val="clear" w:color="auto" w:fill="auto"/>
            <w:noWrap/>
            <w:vAlign w:val="center"/>
            <w:hideMark/>
          </w:tcPr>
          <w:p w14:paraId="52E667F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2,171</w:t>
            </w:r>
          </w:p>
        </w:tc>
        <w:tc>
          <w:tcPr>
            <w:tcW w:w="439" w:type="pct"/>
            <w:vMerge w:val="restart"/>
            <w:shd w:val="clear" w:color="auto" w:fill="auto"/>
            <w:noWrap/>
            <w:vAlign w:val="center"/>
            <w:hideMark/>
          </w:tcPr>
          <w:p w14:paraId="6C2F929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10,417</w:t>
            </w:r>
          </w:p>
        </w:tc>
      </w:tr>
      <w:tr w:rsidR="00C875E3" w:rsidRPr="00755819" w14:paraId="27E36212" w14:textId="77777777" w:rsidTr="00C875E3">
        <w:trPr>
          <w:trHeight w:val="300"/>
          <w:jc w:val="center"/>
        </w:trPr>
        <w:tc>
          <w:tcPr>
            <w:tcW w:w="276" w:type="pct"/>
            <w:shd w:val="clear" w:color="auto" w:fill="auto"/>
            <w:noWrap/>
            <w:vAlign w:val="bottom"/>
            <w:hideMark/>
          </w:tcPr>
          <w:p w14:paraId="4636FDA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26</w:t>
            </w:r>
          </w:p>
        </w:tc>
        <w:tc>
          <w:tcPr>
            <w:tcW w:w="389" w:type="pct"/>
            <w:shd w:val="clear" w:color="auto" w:fill="auto"/>
            <w:noWrap/>
            <w:vAlign w:val="bottom"/>
            <w:hideMark/>
          </w:tcPr>
          <w:p w14:paraId="46ACFE9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S10</w:t>
            </w:r>
          </w:p>
        </w:tc>
        <w:tc>
          <w:tcPr>
            <w:tcW w:w="784" w:type="pct"/>
            <w:shd w:val="clear" w:color="auto" w:fill="auto"/>
            <w:noWrap/>
            <w:vAlign w:val="center"/>
            <w:hideMark/>
          </w:tcPr>
          <w:p w14:paraId="75B0301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2,239</w:t>
            </w:r>
          </w:p>
        </w:tc>
        <w:tc>
          <w:tcPr>
            <w:tcW w:w="442" w:type="pct"/>
            <w:shd w:val="clear" w:color="auto" w:fill="auto"/>
            <w:noWrap/>
            <w:vAlign w:val="center"/>
            <w:hideMark/>
          </w:tcPr>
          <w:p w14:paraId="03329E0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11,0</w:t>
            </w:r>
          </w:p>
        </w:tc>
        <w:tc>
          <w:tcPr>
            <w:tcW w:w="401" w:type="pct"/>
            <w:vMerge/>
            <w:vAlign w:val="center"/>
            <w:hideMark/>
          </w:tcPr>
          <w:p w14:paraId="47E5561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425CC7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7921BC9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1E4D7C2C"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1DA17330"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55CCABB0"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6D116074" w14:textId="77777777" w:rsidTr="00C875E3">
        <w:trPr>
          <w:trHeight w:val="300"/>
          <w:jc w:val="center"/>
        </w:trPr>
        <w:tc>
          <w:tcPr>
            <w:tcW w:w="276" w:type="pct"/>
            <w:shd w:val="clear" w:color="auto" w:fill="auto"/>
            <w:noWrap/>
            <w:vAlign w:val="bottom"/>
            <w:hideMark/>
          </w:tcPr>
          <w:p w14:paraId="59360BED"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27</w:t>
            </w:r>
          </w:p>
        </w:tc>
        <w:tc>
          <w:tcPr>
            <w:tcW w:w="389" w:type="pct"/>
            <w:shd w:val="clear" w:color="auto" w:fill="auto"/>
            <w:noWrap/>
            <w:vAlign w:val="bottom"/>
            <w:hideMark/>
          </w:tcPr>
          <w:p w14:paraId="0974769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S29</w:t>
            </w:r>
          </w:p>
        </w:tc>
        <w:tc>
          <w:tcPr>
            <w:tcW w:w="784" w:type="pct"/>
            <w:shd w:val="clear" w:color="auto" w:fill="auto"/>
            <w:noWrap/>
            <w:vAlign w:val="center"/>
            <w:hideMark/>
          </w:tcPr>
          <w:p w14:paraId="53F548A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2,228</w:t>
            </w:r>
          </w:p>
        </w:tc>
        <w:tc>
          <w:tcPr>
            <w:tcW w:w="442" w:type="pct"/>
            <w:shd w:val="clear" w:color="auto" w:fill="auto"/>
            <w:noWrap/>
            <w:vAlign w:val="center"/>
            <w:hideMark/>
          </w:tcPr>
          <w:p w14:paraId="03F02BE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ign w:val="center"/>
            <w:hideMark/>
          </w:tcPr>
          <w:p w14:paraId="2FD1B1A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1A9876D6"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6613A13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1A1BD083"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381AE0C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7A2EB63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16059ADC" w14:textId="77777777" w:rsidTr="00C875E3">
        <w:trPr>
          <w:trHeight w:val="300"/>
          <w:jc w:val="center"/>
        </w:trPr>
        <w:tc>
          <w:tcPr>
            <w:tcW w:w="276" w:type="pct"/>
            <w:shd w:val="clear" w:color="auto" w:fill="auto"/>
            <w:noWrap/>
            <w:vAlign w:val="bottom"/>
            <w:hideMark/>
          </w:tcPr>
          <w:p w14:paraId="4EAE216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28</w:t>
            </w:r>
          </w:p>
        </w:tc>
        <w:tc>
          <w:tcPr>
            <w:tcW w:w="389" w:type="pct"/>
            <w:shd w:val="clear" w:color="auto" w:fill="auto"/>
            <w:noWrap/>
            <w:vAlign w:val="bottom"/>
            <w:hideMark/>
          </w:tcPr>
          <w:p w14:paraId="0943349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S9</w:t>
            </w:r>
          </w:p>
        </w:tc>
        <w:tc>
          <w:tcPr>
            <w:tcW w:w="784" w:type="pct"/>
            <w:shd w:val="clear" w:color="auto" w:fill="auto"/>
            <w:noWrap/>
            <w:vAlign w:val="center"/>
            <w:hideMark/>
          </w:tcPr>
          <w:p w14:paraId="72467BF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2,103</w:t>
            </w:r>
          </w:p>
        </w:tc>
        <w:tc>
          <w:tcPr>
            <w:tcW w:w="442" w:type="pct"/>
            <w:shd w:val="clear" w:color="auto" w:fill="auto"/>
            <w:noWrap/>
            <w:vAlign w:val="center"/>
            <w:hideMark/>
          </w:tcPr>
          <w:p w14:paraId="150DD7F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11,0</w:t>
            </w:r>
          </w:p>
        </w:tc>
        <w:tc>
          <w:tcPr>
            <w:tcW w:w="401" w:type="pct"/>
            <w:vMerge w:val="restart"/>
            <w:shd w:val="clear" w:color="auto" w:fill="auto"/>
            <w:noWrap/>
            <w:vAlign w:val="center"/>
            <w:hideMark/>
          </w:tcPr>
          <w:p w14:paraId="4F24067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2,113</w:t>
            </w:r>
          </w:p>
        </w:tc>
        <w:tc>
          <w:tcPr>
            <w:tcW w:w="439" w:type="pct"/>
            <w:vMerge w:val="restart"/>
            <w:shd w:val="clear" w:color="auto" w:fill="auto"/>
            <w:noWrap/>
            <w:vAlign w:val="center"/>
            <w:hideMark/>
          </w:tcPr>
          <w:p w14:paraId="3418B8E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10,333</w:t>
            </w:r>
          </w:p>
        </w:tc>
        <w:tc>
          <w:tcPr>
            <w:tcW w:w="703" w:type="pct"/>
            <w:vMerge/>
            <w:vAlign w:val="center"/>
            <w:hideMark/>
          </w:tcPr>
          <w:p w14:paraId="33796BA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5424A0D1"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1C3A4B0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035CB12C"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5CCBB041" w14:textId="77777777" w:rsidTr="00C875E3">
        <w:trPr>
          <w:trHeight w:val="300"/>
          <w:jc w:val="center"/>
        </w:trPr>
        <w:tc>
          <w:tcPr>
            <w:tcW w:w="276" w:type="pct"/>
            <w:shd w:val="clear" w:color="auto" w:fill="auto"/>
            <w:noWrap/>
            <w:vAlign w:val="bottom"/>
            <w:hideMark/>
          </w:tcPr>
          <w:p w14:paraId="7012B46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29</w:t>
            </w:r>
          </w:p>
        </w:tc>
        <w:tc>
          <w:tcPr>
            <w:tcW w:w="389" w:type="pct"/>
            <w:shd w:val="clear" w:color="auto" w:fill="auto"/>
            <w:noWrap/>
            <w:vAlign w:val="bottom"/>
            <w:hideMark/>
          </w:tcPr>
          <w:p w14:paraId="189F9C0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S34</w:t>
            </w:r>
          </w:p>
        </w:tc>
        <w:tc>
          <w:tcPr>
            <w:tcW w:w="784" w:type="pct"/>
            <w:shd w:val="clear" w:color="auto" w:fill="auto"/>
            <w:noWrap/>
            <w:vAlign w:val="center"/>
            <w:hideMark/>
          </w:tcPr>
          <w:p w14:paraId="3E316C7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2,078</w:t>
            </w:r>
          </w:p>
        </w:tc>
        <w:tc>
          <w:tcPr>
            <w:tcW w:w="442" w:type="pct"/>
            <w:shd w:val="clear" w:color="auto" w:fill="auto"/>
            <w:noWrap/>
            <w:vAlign w:val="center"/>
            <w:hideMark/>
          </w:tcPr>
          <w:p w14:paraId="091B0CB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ign w:val="center"/>
            <w:hideMark/>
          </w:tcPr>
          <w:p w14:paraId="6DC3892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017120E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6C088E2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1F41F2D1"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400D04F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E84EED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6279742C" w14:textId="77777777" w:rsidTr="00C875E3">
        <w:trPr>
          <w:trHeight w:val="300"/>
          <w:jc w:val="center"/>
        </w:trPr>
        <w:tc>
          <w:tcPr>
            <w:tcW w:w="276" w:type="pct"/>
            <w:shd w:val="clear" w:color="auto" w:fill="auto"/>
            <w:noWrap/>
            <w:vAlign w:val="bottom"/>
            <w:hideMark/>
          </w:tcPr>
          <w:p w14:paraId="0D359B0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30</w:t>
            </w:r>
          </w:p>
        </w:tc>
        <w:tc>
          <w:tcPr>
            <w:tcW w:w="389" w:type="pct"/>
            <w:shd w:val="clear" w:color="auto" w:fill="auto"/>
            <w:noWrap/>
            <w:vAlign w:val="bottom"/>
            <w:hideMark/>
          </w:tcPr>
          <w:p w14:paraId="5C887D0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S44</w:t>
            </w:r>
          </w:p>
        </w:tc>
        <w:tc>
          <w:tcPr>
            <w:tcW w:w="784" w:type="pct"/>
            <w:shd w:val="clear" w:color="auto" w:fill="auto"/>
            <w:noWrap/>
            <w:vAlign w:val="center"/>
            <w:hideMark/>
          </w:tcPr>
          <w:p w14:paraId="7B32806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2,159</w:t>
            </w:r>
          </w:p>
        </w:tc>
        <w:tc>
          <w:tcPr>
            <w:tcW w:w="442" w:type="pct"/>
            <w:shd w:val="clear" w:color="auto" w:fill="auto"/>
            <w:noWrap/>
            <w:vAlign w:val="center"/>
            <w:hideMark/>
          </w:tcPr>
          <w:p w14:paraId="5B7545C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w:t>
            </w:r>
          </w:p>
        </w:tc>
        <w:tc>
          <w:tcPr>
            <w:tcW w:w="401" w:type="pct"/>
            <w:vMerge/>
            <w:vAlign w:val="center"/>
            <w:hideMark/>
          </w:tcPr>
          <w:p w14:paraId="3D0323C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C80A1D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2DCDD4C7"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4C68B30E"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p>
        </w:tc>
        <w:tc>
          <w:tcPr>
            <w:tcW w:w="508" w:type="pct"/>
            <w:vMerge/>
            <w:vAlign w:val="center"/>
            <w:hideMark/>
          </w:tcPr>
          <w:p w14:paraId="67A9F4F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7E28134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7077C38D" w14:textId="77777777" w:rsidTr="00C875E3">
        <w:trPr>
          <w:trHeight w:val="300"/>
          <w:jc w:val="center"/>
        </w:trPr>
        <w:tc>
          <w:tcPr>
            <w:tcW w:w="276" w:type="pct"/>
            <w:shd w:val="clear" w:color="auto" w:fill="auto"/>
            <w:noWrap/>
            <w:vAlign w:val="bottom"/>
            <w:hideMark/>
          </w:tcPr>
          <w:p w14:paraId="686A97E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31</w:t>
            </w:r>
          </w:p>
        </w:tc>
        <w:tc>
          <w:tcPr>
            <w:tcW w:w="389" w:type="pct"/>
            <w:shd w:val="clear" w:color="auto" w:fill="auto"/>
            <w:noWrap/>
            <w:vAlign w:val="bottom"/>
            <w:hideMark/>
          </w:tcPr>
          <w:p w14:paraId="5C530DB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S20</w:t>
            </w:r>
          </w:p>
        </w:tc>
        <w:tc>
          <w:tcPr>
            <w:tcW w:w="784" w:type="pct"/>
            <w:shd w:val="clear" w:color="auto" w:fill="auto"/>
            <w:noWrap/>
            <w:vAlign w:val="center"/>
            <w:hideMark/>
          </w:tcPr>
          <w:p w14:paraId="79418B7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2,247</w:t>
            </w:r>
          </w:p>
        </w:tc>
        <w:tc>
          <w:tcPr>
            <w:tcW w:w="442" w:type="pct"/>
            <w:shd w:val="clear" w:color="auto" w:fill="auto"/>
            <w:noWrap/>
            <w:vAlign w:val="center"/>
            <w:hideMark/>
          </w:tcPr>
          <w:p w14:paraId="6290C66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10,0</w:t>
            </w:r>
          </w:p>
        </w:tc>
        <w:tc>
          <w:tcPr>
            <w:tcW w:w="401" w:type="pct"/>
            <w:vMerge w:val="restart"/>
            <w:shd w:val="clear" w:color="auto" w:fill="auto"/>
            <w:noWrap/>
            <w:vAlign w:val="center"/>
            <w:hideMark/>
          </w:tcPr>
          <w:p w14:paraId="6718134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2,227</w:t>
            </w:r>
          </w:p>
        </w:tc>
        <w:tc>
          <w:tcPr>
            <w:tcW w:w="439" w:type="pct"/>
            <w:vMerge w:val="restart"/>
            <w:shd w:val="clear" w:color="auto" w:fill="auto"/>
            <w:noWrap/>
            <w:vAlign w:val="center"/>
            <w:hideMark/>
          </w:tcPr>
          <w:p w14:paraId="21A8EEB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9,500</w:t>
            </w:r>
          </w:p>
        </w:tc>
        <w:tc>
          <w:tcPr>
            <w:tcW w:w="703" w:type="pct"/>
            <w:vMerge w:val="restart"/>
            <w:shd w:val="clear" w:color="auto" w:fill="auto"/>
            <w:noWrap/>
            <w:vAlign w:val="center"/>
            <w:hideMark/>
          </w:tcPr>
          <w:p w14:paraId="68DB1E2C"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700</w:t>
            </w:r>
          </w:p>
        </w:tc>
        <w:tc>
          <w:tcPr>
            <w:tcW w:w="621" w:type="pct"/>
            <w:vMerge w:val="restart"/>
            <w:vAlign w:val="center"/>
          </w:tcPr>
          <w:p w14:paraId="39217E90" w14:textId="77777777" w:rsidR="00C875E3" w:rsidRPr="00C875E3"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C875E3">
              <w:rPr>
                <w:rFonts w:ascii="Times New Roman" w:eastAsia="Times New Roman" w:hAnsi="Times New Roman" w:cs="Times New Roman"/>
                <w:color w:val="000000"/>
                <w:sz w:val="16"/>
                <w:szCs w:val="16"/>
                <w:lang w:val="id-ID" w:eastAsia="id-ID"/>
              </w:rPr>
              <w:t>2,401</w:t>
            </w:r>
          </w:p>
        </w:tc>
        <w:tc>
          <w:tcPr>
            <w:tcW w:w="508" w:type="pct"/>
            <w:vMerge w:val="restart"/>
            <w:shd w:val="clear" w:color="auto" w:fill="auto"/>
            <w:noWrap/>
            <w:vAlign w:val="center"/>
            <w:hideMark/>
          </w:tcPr>
          <w:p w14:paraId="5501287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2,191</w:t>
            </w:r>
          </w:p>
        </w:tc>
        <w:tc>
          <w:tcPr>
            <w:tcW w:w="439" w:type="pct"/>
            <w:vMerge w:val="restart"/>
            <w:shd w:val="clear" w:color="auto" w:fill="auto"/>
            <w:noWrap/>
            <w:vAlign w:val="center"/>
            <w:hideMark/>
          </w:tcPr>
          <w:p w14:paraId="287A220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9,333</w:t>
            </w:r>
          </w:p>
        </w:tc>
      </w:tr>
      <w:tr w:rsidR="00C875E3" w:rsidRPr="00755819" w14:paraId="1FD594F3" w14:textId="77777777" w:rsidTr="00C875E3">
        <w:trPr>
          <w:trHeight w:val="300"/>
          <w:jc w:val="center"/>
        </w:trPr>
        <w:tc>
          <w:tcPr>
            <w:tcW w:w="276" w:type="pct"/>
            <w:shd w:val="clear" w:color="auto" w:fill="auto"/>
            <w:noWrap/>
            <w:vAlign w:val="bottom"/>
            <w:hideMark/>
          </w:tcPr>
          <w:p w14:paraId="3D95D8B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32</w:t>
            </w:r>
          </w:p>
        </w:tc>
        <w:tc>
          <w:tcPr>
            <w:tcW w:w="389" w:type="pct"/>
            <w:shd w:val="clear" w:color="auto" w:fill="auto"/>
            <w:noWrap/>
            <w:vAlign w:val="bottom"/>
            <w:hideMark/>
          </w:tcPr>
          <w:p w14:paraId="38A855F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S40</w:t>
            </w:r>
          </w:p>
        </w:tc>
        <w:tc>
          <w:tcPr>
            <w:tcW w:w="784" w:type="pct"/>
            <w:shd w:val="clear" w:color="auto" w:fill="auto"/>
            <w:noWrap/>
            <w:vAlign w:val="center"/>
            <w:hideMark/>
          </w:tcPr>
          <w:p w14:paraId="2CF71BB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2,224</w:t>
            </w:r>
          </w:p>
        </w:tc>
        <w:tc>
          <w:tcPr>
            <w:tcW w:w="442" w:type="pct"/>
            <w:shd w:val="clear" w:color="auto" w:fill="auto"/>
            <w:noWrap/>
            <w:vAlign w:val="center"/>
            <w:hideMark/>
          </w:tcPr>
          <w:p w14:paraId="1EEEB7F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9,5</w:t>
            </w:r>
          </w:p>
        </w:tc>
        <w:tc>
          <w:tcPr>
            <w:tcW w:w="401" w:type="pct"/>
            <w:vMerge/>
            <w:vAlign w:val="center"/>
            <w:hideMark/>
          </w:tcPr>
          <w:p w14:paraId="47141D9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9C0707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16A8598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538076E0" w14:textId="77777777" w:rsidR="00C875E3" w:rsidRDefault="00C875E3" w:rsidP="00C875E3">
            <w:pPr>
              <w:rPr>
                <w:rFonts w:ascii="Calibri" w:hAnsi="Calibri" w:cs="Calibri"/>
                <w:color w:val="000000"/>
              </w:rPr>
            </w:pPr>
          </w:p>
        </w:tc>
        <w:tc>
          <w:tcPr>
            <w:tcW w:w="508" w:type="pct"/>
            <w:vMerge/>
            <w:vAlign w:val="center"/>
            <w:hideMark/>
          </w:tcPr>
          <w:p w14:paraId="025D447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4F197CCD"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38396D24" w14:textId="77777777" w:rsidTr="00C875E3">
        <w:trPr>
          <w:trHeight w:val="300"/>
          <w:jc w:val="center"/>
        </w:trPr>
        <w:tc>
          <w:tcPr>
            <w:tcW w:w="276" w:type="pct"/>
            <w:shd w:val="clear" w:color="auto" w:fill="auto"/>
            <w:noWrap/>
            <w:vAlign w:val="bottom"/>
            <w:hideMark/>
          </w:tcPr>
          <w:p w14:paraId="5FBFFBE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33</w:t>
            </w:r>
          </w:p>
        </w:tc>
        <w:tc>
          <w:tcPr>
            <w:tcW w:w="389" w:type="pct"/>
            <w:shd w:val="clear" w:color="auto" w:fill="auto"/>
            <w:noWrap/>
            <w:vAlign w:val="bottom"/>
            <w:hideMark/>
          </w:tcPr>
          <w:p w14:paraId="632FADA6"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S24</w:t>
            </w:r>
          </w:p>
        </w:tc>
        <w:tc>
          <w:tcPr>
            <w:tcW w:w="784" w:type="pct"/>
            <w:shd w:val="clear" w:color="auto" w:fill="auto"/>
            <w:noWrap/>
            <w:vAlign w:val="center"/>
            <w:hideMark/>
          </w:tcPr>
          <w:p w14:paraId="3725A640"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2,210</w:t>
            </w:r>
          </w:p>
        </w:tc>
        <w:tc>
          <w:tcPr>
            <w:tcW w:w="442" w:type="pct"/>
            <w:shd w:val="clear" w:color="auto" w:fill="auto"/>
            <w:noWrap/>
            <w:vAlign w:val="center"/>
            <w:hideMark/>
          </w:tcPr>
          <w:p w14:paraId="3A67C32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9,0</w:t>
            </w:r>
          </w:p>
        </w:tc>
        <w:tc>
          <w:tcPr>
            <w:tcW w:w="401" w:type="pct"/>
            <w:vMerge/>
            <w:vAlign w:val="center"/>
            <w:hideMark/>
          </w:tcPr>
          <w:p w14:paraId="39B5E00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1160E70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4D8BDA00"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0936FF68" w14:textId="77777777" w:rsidR="00C875E3" w:rsidRDefault="00C875E3" w:rsidP="00C875E3">
            <w:pPr>
              <w:rPr>
                <w:rFonts w:ascii="Calibri" w:hAnsi="Calibri" w:cs="Calibri"/>
                <w:color w:val="000000"/>
              </w:rPr>
            </w:pPr>
          </w:p>
        </w:tc>
        <w:tc>
          <w:tcPr>
            <w:tcW w:w="508" w:type="pct"/>
            <w:vMerge/>
            <w:vAlign w:val="center"/>
            <w:hideMark/>
          </w:tcPr>
          <w:p w14:paraId="1DF0DE3F"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3C8AE9D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31AE2864" w14:textId="77777777" w:rsidTr="00C875E3">
        <w:trPr>
          <w:trHeight w:val="300"/>
          <w:jc w:val="center"/>
        </w:trPr>
        <w:tc>
          <w:tcPr>
            <w:tcW w:w="276" w:type="pct"/>
            <w:shd w:val="clear" w:color="auto" w:fill="auto"/>
            <w:noWrap/>
            <w:vAlign w:val="bottom"/>
            <w:hideMark/>
          </w:tcPr>
          <w:p w14:paraId="0E1CD2FA"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34</w:t>
            </w:r>
          </w:p>
        </w:tc>
        <w:tc>
          <w:tcPr>
            <w:tcW w:w="389" w:type="pct"/>
            <w:shd w:val="clear" w:color="auto" w:fill="auto"/>
            <w:noWrap/>
            <w:vAlign w:val="bottom"/>
            <w:hideMark/>
          </w:tcPr>
          <w:p w14:paraId="02D66C95"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S23</w:t>
            </w:r>
          </w:p>
        </w:tc>
        <w:tc>
          <w:tcPr>
            <w:tcW w:w="784" w:type="pct"/>
            <w:shd w:val="clear" w:color="auto" w:fill="auto"/>
            <w:noWrap/>
            <w:vAlign w:val="center"/>
            <w:hideMark/>
          </w:tcPr>
          <w:p w14:paraId="77104699"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2,152</w:t>
            </w:r>
          </w:p>
        </w:tc>
        <w:tc>
          <w:tcPr>
            <w:tcW w:w="442" w:type="pct"/>
            <w:shd w:val="clear" w:color="auto" w:fill="auto"/>
            <w:noWrap/>
            <w:vAlign w:val="center"/>
            <w:hideMark/>
          </w:tcPr>
          <w:p w14:paraId="46715DC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9,0</w:t>
            </w:r>
          </w:p>
        </w:tc>
        <w:tc>
          <w:tcPr>
            <w:tcW w:w="401" w:type="pct"/>
            <w:vMerge w:val="restart"/>
            <w:shd w:val="clear" w:color="auto" w:fill="auto"/>
            <w:noWrap/>
            <w:vAlign w:val="center"/>
            <w:hideMark/>
          </w:tcPr>
          <w:p w14:paraId="0628B348"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2,155</w:t>
            </w:r>
          </w:p>
        </w:tc>
        <w:tc>
          <w:tcPr>
            <w:tcW w:w="439" w:type="pct"/>
            <w:vMerge w:val="restart"/>
            <w:shd w:val="clear" w:color="auto" w:fill="auto"/>
            <w:noWrap/>
            <w:vAlign w:val="center"/>
            <w:hideMark/>
          </w:tcPr>
          <w:p w14:paraId="627285E7"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9,167</w:t>
            </w:r>
          </w:p>
        </w:tc>
        <w:tc>
          <w:tcPr>
            <w:tcW w:w="703" w:type="pct"/>
            <w:vMerge/>
            <w:vAlign w:val="center"/>
            <w:hideMark/>
          </w:tcPr>
          <w:p w14:paraId="5E87EA53"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1F355236" w14:textId="77777777" w:rsidR="00C875E3" w:rsidRDefault="00C875E3" w:rsidP="00C875E3">
            <w:pPr>
              <w:rPr>
                <w:rFonts w:ascii="Calibri" w:hAnsi="Calibri" w:cs="Calibri"/>
                <w:color w:val="000000"/>
              </w:rPr>
            </w:pPr>
          </w:p>
        </w:tc>
        <w:tc>
          <w:tcPr>
            <w:tcW w:w="508" w:type="pct"/>
            <w:vMerge/>
            <w:vAlign w:val="center"/>
            <w:hideMark/>
          </w:tcPr>
          <w:p w14:paraId="5B9FB636"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191E123B"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4E7A4ADF" w14:textId="77777777" w:rsidTr="00C875E3">
        <w:trPr>
          <w:trHeight w:val="300"/>
          <w:jc w:val="center"/>
        </w:trPr>
        <w:tc>
          <w:tcPr>
            <w:tcW w:w="276" w:type="pct"/>
            <w:shd w:val="clear" w:color="auto" w:fill="auto"/>
            <w:noWrap/>
            <w:vAlign w:val="bottom"/>
            <w:hideMark/>
          </w:tcPr>
          <w:p w14:paraId="01505EB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35</w:t>
            </w:r>
          </w:p>
        </w:tc>
        <w:tc>
          <w:tcPr>
            <w:tcW w:w="389" w:type="pct"/>
            <w:shd w:val="clear" w:color="auto" w:fill="auto"/>
            <w:noWrap/>
            <w:vAlign w:val="bottom"/>
            <w:hideMark/>
          </w:tcPr>
          <w:p w14:paraId="034D8864"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S12</w:t>
            </w:r>
          </w:p>
        </w:tc>
        <w:tc>
          <w:tcPr>
            <w:tcW w:w="784" w:type="pct"/>
            <w:shd w:val="clear" w:color="auto" w:fill="auto"/>
            <w:noWrap/>
            <w:vAlign w:val="center"/>
            <w:hideMark/>
          </w:tcPr>
          <w:p w14:paraId="507620DF"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2,150</w:t>
            </w:r>
          </w:p>
        </w:tc>
        <w:tc>
          <w:tcPr>
            <w:tcW w:w="442" w:type="pct"/>
            <w:shd w:val="clear" w:color="auto" w:fill="auto"/>
            <w:noWrap/>
            <w:vAlign w:val="center"/>
            <w:hideMark/>
          </w:tcPr>
          <w:p w14:paraId="5ED7E75B"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8,0</w:t>
            </w:r>
          </w:p>
        </w:tc>
        <w:tc>
          <w:tcPr>
            <w:tcW w:w="401" w:type="pct"/>
            <w:vMerge/>
            <w:vAlign w:val="center"/>
            <w:hideMark/>
          </w:tcPr>
          <w:p w14:paraId="1BD3859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1CB80104"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5A0BBB29"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0F180364" w14:textId="77777777" w:rsidR="00C875E3" w:rsidRDefault="00C875E3" w:rsidP="00C875E3">
            <w:pPr>
              <w:rPr>
                <w:rFonts w:ascii="Calibri" w:hAnsi="Calibri" w:cs="Calibri"/>
                <w:color w:val="000000"/>
              </w:rPr>
            </w:pPr>
          </w:p>
        </w:tc>
        <w:tc>
          <w:tcPr>
            <w:tcW w:w="508" w:type="pct"/>
            <w:vMerge/>
            <w:vAlign w:val="center"/>
            <w:hideMark/>
          </w:tcPr>
          <w:p w14:paraId="2746D198"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62E38BE2"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r w:rsidR="00C875E3" w:rsidRPr="00755819" w14:paraId="13B3EF6D" w14:textId="77777777" w:rsidTr="00C875E3">
        <w:trPr>
          <w:trHeight w:val="300"/>
          <w:jc w:val="center"/>
        </w:trPr>
        <w:tc>
          <w:tcPr>
            <w:tcW w:w="276" w:type="pct"/>
            <w:shd w:val="clear" w:color="auto" w:fill="auto"/>
            <w:noWrap/>
            <w:vAlign w:val="bottom"/>
            <w:hideMark/>
          </w:tcPr>
          <w:p w14:paraId="44972AD2"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36</w:t>
            </w:r>
          </w:p>
        </w:tc>
        <w:tc>
          <w:tcPr>
            <w:tcW w:w="389" w:type="pct"/>
            <w:shd w:val="clear" w:color="auto" w:fill="auto"/>
            <w:noWrap/>
            <w:vAlign w:val="bottom"/>
            <w:hideMark/>
          </w:tcPr>
          <w:p w14:paraId="7652A403"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S27</w:t>
            </w:r>
          </w:p>
        </w:tc>
        <w:tc>
          <w:tcPr>
            <w:tcW w:w="784" w:type="pct"/>
            <w:shd w:val="clear" w:color="auto" w:fill="auto"/>
            <w:noWrap/>
            <w:vAlign w:val="center"/>
            <w:hideMark/>
          </w:tcPr>
          <w:p w14:paraId="5B6AEC3E"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2,165</w:t>
            </w:r>
          </w:p>
        </w:tc>
        <w:tc>
          <w:tcPr>
            <w:tcW w:w="442" w:type="pct"/>
            <w:shd w:val="clear" w:color="auto" w:fill="auto"/>
            <w:noWrap/>
            <w:vAlign w:val="center"/>
            <w:hideMark/>
          </w:tcPr>
          <w:p w14:paraId="2FF5E8C1" w14:textId="77777777" w:rsidR="00C875E3" w:rsidRPr="00755819" w:rsidRDefault="00C875E3" w:rsidP="00C875E3">
            <w:pPr>
              <w:spacing w:after="0" w:line="240" w:lineRule="auto"/>
              <w:jc w:val="center"/>
              <w:rPr>
                <w:rFonts w:ascii="Times New Roman" w:eastAsia="Times New Roman" w:hAnsi="Times New Roman" w:cs="Times New Roman"/>
                <w:color w:val="000000"/>
                <w:sz w:val="16"/>
                <w:szCs w:val="16"/>
                <w:lang w:val="id-ID" w:eastAsia="id-ID"/>
              </w:rPr>
            </w:pPr>
            <w:r w:rsidRPr="00755819">
              <w:rPr>
                <w:rFonts w:ascii="Times New Roman" w:eastAsia="Times New Roman" w:hAnsi="Times New Roman" w:cs="Times New Roman"/>
                <w:color w:val="000000"/>
                <w:sz w:val="16"/>
                <w:szCs w:val="16"/>
                <w:lang w:val="id-ID" w:eastAsia="id-ID"/>
              </w:rPr>
              <w:t>10,5</w:t>
            </w:r>
          </w:p>
        </w:tc>
        <w:tc>
          <w:tcPr>
            <w:tcW w:w="401" w:type="pct"/>
            <w:vMerge/>
            <w:vAlign w:val="center"/>
            <w:hideMark/>
          </w:tcPr>
          <w:p w14:paraId="07EF12FA"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79B7B2A5"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703" w:type="pct"/>
            <w:vMerge/>
            <w:vAlign w:val="center"/>
            <w:hideMark/>
          </w:tcPr>
          <w:p w14:paraId="174D5C2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621" w:type="pct"/>
            <w:vMerge/>
            <w:vAlign w:val="center"/>
          </w:tcPr>
          <w:p w14:paraId="0DD41EF4" w14:textId="77777777" w:rsidR="00C875E3" w:rsidRDefault="00C875E3" w:rsidP="00C875E3">
            <w:pPr>
              <w:rPr>
                <w:rFonts w:ascii="Calibri" w:hAnsi="Calibri" w:cs="Calibri"/>
                <w:color w:val="000000"/>
              </w:rPr>
            </w:pPr>
          </w:p>
        </w:tc>
        <w:tc>
          <w:tcPr>
            <w:tcW w:w="508" w:type="pct"/>
            <w:vMerge/>
            <w:vAlign w:val="center"/>
            <w:hideMark/>
          </w:tcPr>
          <w:p w14:paraId="1DB43CA0"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c>
          <w:tcPr>
            <w:tcW w:w="439" w:type="pct"/>
            <w:vMerge/>
            <w:vAlign w:val="center"/>
            <w:hideMark/>
          </w:tcPr>
          <w:p w14:paraId="268692A1" w14:textId="77777777" w:rsidR="00C875E3" w:rsidRPr="00755819" w:rsidRDefault="00C875E3" w:rsidP="00C875E3">
            <w:pPr>
              <w:spacing w:after="0" w:line="240" w:lineRule="auto"/>
              <w:rPr>
                <w:rFonts w:ascii="Times New Roman" w:eastAsia="Times New Roman" w:hAnsi="Times New Roman" w:cs="Times New Roman"/>
                <w:color w:val="000000"/>
                <w:sz w:val="16"/>
                <w:szCs w:val="16"/>
                <w:lang w:val="id-ID" w:eastAsia="id-ID"/>
              </w:rPr>
            </w:pPr>
          </w:p>
        </w:tc>
      </w:tr>
    </w:tbl>
    <w:p w14:paraId="78F4E044" w14:textId="77777777" w:rsidR="00905ABA" w:rsidRPr="00600DD1" w:rsidRDefault="00905ABA" w:rsidP="00600DD1">
      <w:pPr>
        <w:spacing w:after="0" w:line="360" w:lineRule="auto"/>
        <w:jc w:val="both"/>
        <w:rPr>
          <w:rFonts w:ascii="Times New Roman" w:hAnsi="Times New Roman" w:cs="Times New Roman"/>
          <w:sz w:val="24"/>
          <w:szCs w:val="24"/>
          <w:lang w:val="id-ID"/>
        </w:rPr>
      </w:pPr>
    </w:p>
    <w:p w14:paraId="654C8F54" w14:textId="77777777" w:rsidR="00905ABA" w:rsidRDefault="00797411" w:rsidP="00600DD1">
      <w:pPr>
        <w:pStyle w:val="ListParagraph"/>
        <w:spacing w:after="0" w:line="360" w:lineRule="auto"/>
        <w:ind w:left="0"/>
        <w:jc w:val="both"/>
        <w:rPr>
          <w:rFonts w:ascii="Times New Roman" w:hAnsi="Times New Roman" w:cs="Times New Roman"/>
          <w:sz w:val="24"/>
          <w:szCs w:val="24"/>
          <w:lang w:val="id-ID"/>
        </w:rPr>
      </w:pPr>
      <w:r>
        <w:rPr>
          <w:noProof/>
        </w:rPr>
        <w:drawing>
          <wp:inline distT="0" distB="0" distL="0" distR="0" wp14:anchorId="4A45D177" wp14:editId="738198EB">
            <wp:extent cx="5010150" cy="3248025"/>
            <wp:effectExtent l="0" t="0" r="0" b="9525"/>
            <wp:docPr id="61" name="Chart 61">
              <a:extLst xmlns:a="http://schemas.openxmlformats.org/drawingml/2006/main">
                <a:ext uri="{FF2B5EF4-FFF2-40B4-BE49-F238E27FC236}">
                  <a16:creationId xmlns:a16="http://schemas.microsoft.com/office/drawing/2014/main" id="{38F6270B-0E87-4C3C-AC57-1C65A6B628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52388D2" w14:textId="77777777" w:rsidR="001531DB" w:rsidRDefault="001531DB" w:rsidP="00600DD1">
      <w:pPr>
        <w:pStyle w:val="ListParagraph"/>
        <w:spacing w:after="0" w:line="360" w:lineRule="auto"/>
        <w:ind w:left="0"/>
        <w:jc w:val="both"/>
        <w:rPr>
          <w:rFonts w:ascii="Times New Roman" w:hAnsi="Times New Roman" w:cs="Times New Roman"/>
          <w:sz w:val="24"/>
          <w:szCs w:val="24"/>
          <w:lang w:val="id-ID"/>
        </w:rPr>
      </w:pPr>
    </w:p>
    <w:p w14:paraId="7F44AB10" w14:textId="6F7B32C3" w:rsidR="00905ABA" w:rsidRPr="00B115B6" w:rsidRDefault="00905ABA" w:rsidP="00B115B6">
      <w:pPr>
        <w:pStyle w:val="Caption"/>
        <w:rPr>
          <w:lang w:val="id-ID"/>
        </w:rPr>
      </w:pPr>
      <w:bookmarkStart w:id="131" w:name="_Hlk508614401"/>
      <w:bookmarkStart w:id="132" w:name="_Toc508626479"/>
      <w:r>
        <w:t>Gambar 5.</w:t>
      </w:r>
      <w:r>
        <w:fldChar w:fldCharType="begin"/>
      </w:r>
      <w:r>
        <w:instrText xml:space="preserve"> SEQ Gambar_5. \* ARABIC </w:instrText>
      </w:r>
      <w:r>
        <w:fldChar w:fldCharType="separate"/>
      </w:r>
      <w:r w:rsidR="003E604A">
        <w:rPr>
          <w:noProof/>
        </w:rPr>
        <w:t>18</w:t>
      </w:r>
      <w:r>
        <w:fldChar w:fldCharType="end"/>
      </w:r>
      <w:r>
        <w:rPr>
          <w:lang w:val="id-ID"/>
        </w:rPr>
        <w:t xml:space="preserve"> Grafik </w:t>
      </w:r>
      <w:r w:rsidR="00797411">
        <w:rPr>
          <w:lang w:val="id-ID"/>
        </w:rPr>
        <w:t>Hubungan</w:t>
      </w:r>
      <w:r>
        <w:rPr>
          <w:lang w:val="id-ID"/>
        </w:rPr>
        <w:t xml:space="preserve"> Berat Volume dengan Nilai </w:t>
      </w:r>
      <w:r>
        <w:rPr>
          <w:i/>
          <w:lang w:val="id-ID"/>
        </w:rPr>
        <w:t xml:space="preserve">Slump </w:t>
      </w:r>
      <w:r>
        <w:rPr>
          <w:lang w:val="id-ID"/>
        </w:rPr>
        <w:t>Beton Normal</w:t>
      </w:r>
      <w:bookmarkEnd w:id="131"/>
      <w:bookmarkEnd w:id="132"/>
    </w:p>
    <w:p w14:paraId="08638FA9" w14:textId="77777777" w:rsidR="00403266" w:rsidRPr="00403266" w:rsidRDefault="00403266" w:rsidP="00403266">
      <w:pPr>
        <w:pStyle w:val="ListParagraph"/>
        <w:numPr>
          <w:ilvl w:val="0"/>
          <w:numId w:val="5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rPr>
        <w:t xml:space="preserve">Hasil Pengujian Berat Volume Beton </w:t>
      </w:r>
      <w:r>
        <w:rPr>
          <w:rFonts w:ascii="Times New Roman" w:hAnsi="Times New Roman" w:cs="Times New Roman"/>
          <w:i/>
          <w:sz w:val="24"/>
        </w:rPr>
        <w:t>Plastocrete RT6 Plus</w:t>
      </w:r>
      <w:r>
        <w:rPr>
          <w:rFonts w:ascii="Times New Roman" w:hAnsi="Times New Roman" w:cs="Times New Roman"/>
          <w:sz w:val="24"/>
        </w:rPr>
        <w:t xml:space="preserve"> Pasca Bakar.</w:t>
      </w:r>
    </w:p>
    <w:p w14:paraId="6E8AE9D5" w14:textId="77777777" w:rsidR="00403266" w:rsidRPr="00B115B6" w:rsidRDefault="0087566A" w:rsidP="00B115B6">
      <w:pPr>
        <w:pStyle w:val="ListParagraph"/>
        <w:spacing w:line="360" w:lineRule="auto"/>
        <w:ind w:left="284"/>
        <w:jc w:val="both"/>
        <w:rPr>
          <w:rFonts w:ascii="Times New Roman" w:hAnsi="Times New Roman" w:cs="Times New Roman"/>
          <w:sz w:val="24"/>
        </w:rPr>
      </w:pPr>
      <w:r w:rsidRPr="0087566A">
        <w:rPr>
          <w:rFonts w:ascii="Times New Roman" w:hAnsi="Times New Roman" w:cs="Times New Roman"/>
          <w:sz w:val="24"/>
        </w:rPr>
        <w:t>Hasil pengujian berat volume beton</w:t>
      </w:r>
      <w:r>
        <w:rPr>
          <w:rFonts w:ascii="Times New Roman" w:hAnsi="Times New Roman" w:cs="Times New Roman"/>
          <w:sz w:val="24"/>
        </w:rPr>
        <w:t xml:space="preserve"> menggunakan bahan tambah </w:t>
      </w:r>
      <w:r>
        <w:rPr>
          <w:rFonts w:ascii="Times New Roman" w:hAnsi="Times New Roman" w:cs="Times New Roman"/>
          <w:i/>
          <w:sz w:val="24"/>
        </w:rPr>
        <w:t>Plastocrete® RT 6 Plus</w:t>
      </w:r>
      <w:r w:rsidRPr="0087566A">
        <w:rPr>
          <w:rFonts w:ascii="Times New Roman" w:hAnsi="Times New Roman" w:cs="Times New Roman"/>
          <w:sz w:val="24"/>
        </w:rPr>
        <w:t xml:space="preserve"> setelah diberikan </w:t>
      </w:r>
      <w:r w:rsidR="001C0C4E">
        <w:rPr>
          <w:rFonts w:ascii="Times New Roman" w:hAnsi="Times New Roman" w:cs="Times New Roman"/>
          <w:sz w:val="24"/>
        </w:rPr>
        <w:t>temperatur</w:t>
      </w:r>
      <w:r w:rsidRPr="0087566A">
        <w:rPr>
          <w:rFonts w:ascii="Times New Roman" w:hAnsi="Times New Roman" w:cs="Times New Roman"/>
          <w:sz w:val="24"/>
        </w:rPr>
        <w:t xml:space="preserve"> dapat dilihat pada Tabel 5.</w:t>
      </w:r>
      <w:r w:rsidR="007A7931">
        <w:rPr>
          <w:rFonts w:ascii="Times New Roman" w:hAnsi="Times New Roman" w:cs="Times New Roman"/>
          <w:sz w:val="24"/>
        </w:rPr>
        <w:t>2</w:t>
      </w:r>
      <w:r w:rsidR="004746A8">
        <w:rPr>
          <w:rFonts w:ascii="Times New Roman" w:hAnsi="Times New Roman" w:cs="Times New Roman"/>
          <w:sz w:val="24"/>
          <w:lang w:val="id-ID"/>
        </w:rPr>
        <w:t>2</w:t>
      </w:r>
      <w:r w:rsidR="008723E8">
        <w:rPr>
          <w:rFonts w:ascii="Times New Roman" w:hAnsi="Times New Roman" w:cs="Times New Roman"/>
          <w:sz w:val="24"/>
        </w:rPr>
        <w:t>.</w:t>
      </w:r>
    </w:p>
    <w:p w14:paraId="62398D5C" w14:textId="482E653C" w:rsidR="0087566A" w:rsidRPr="007A7931" w:rsidRDefault="007A7931" w:rsidP="007A7931">
      <w:pPr>
        <w:pStyle w:val="Caption"/>
      </w:pPr>
      <w:bookmarkStart w:id="133" w:name="_Toc511159755"/>
      <w:r>
        <w:t>Tabel 5.</w:t>
      </w:r>
      <w:r>
        <w:fldChar w:fldCharType="begin"/>
      </w:r>
      <w:r>
        <w:instrText xml:space="preserve"> SEQ Tabel_5. \* ARABIC </w:instrText>
      </w:r>
      <w:r>
        <w:fldChar w:fldCharType="separate"/>
      </w:r>
      <w:r w:rsidR="003E604A">
        <w:rPr>
          <w:noProof/>
        </w:rPr>
        <w:t>22</w:t>
      </w:r>
      <w:r>
        <w:fldChar w:fldCharType="end"/>
      </w:r>
      <w:r>
        <w:t xml:space="preserve"> </w:t>
      </w:r>
      <w:r w:rsidR="0087566A" w:rsidRPr="007A7931">
        <w:rPr>
          <w:rFonts w:cs="Times New Roman"/>
        </w:rPr>
        <w:t xml:space="preserve">Hasil Pengujian Berat Volume Rata- Rata Beton </w:t>
      </w:r>
      <w:r w:rsidR="00EA348B" w:rsidRPr="007A7931">
        <w:rPr>
          <w:rFonts w:cs="Times New Roman"/>
        </w:rPr>
        <w:t>Menggunakan</w:t>
      </w:r>
      <w:r w:rsidR="0087566A" w:rsidRPr="007A7931">
        <w:rPr>
          <w:rFonts w:cs="Times New Roman"/>
        </w:rPr>
        <w:t xml:space="preserve"> </w:t>
      </w:r>
      <w:r w:rsidR="00EA348B" w:rsidRPr="007A7931">
        <w:rPr>
          <w:rFonts w:cs="Times New Roman"/>
          <w:i/>
        </w:rPr>
        <w:t xml:space="preserve">Plastocrete® RT6 Plus </w:t>
      </w:r>
      <w:r w:rsidR="0087566A" w:rsidRPr="007A7931">
        <w:rPr>
          <w:rFonts w:cs="Times New Roman"/>
        </w:rPr>
        <w:t>Pasca Bakar</w:t>
      </w:r>
      <w:bookmarkEnd w:id="133"/>
    </w:p>
    <w:tbl>
      <w:tblPr>
        <w:tblW w:w="0" w:type="auto"/>
        <w:jc w:val="center"/>
        <w:tblLook w:val="04A0" w:firstRow="1" w:lastRow="0" w:firstColumn="1" w:lastColumn="0" w:noHBand="0" w:noVBand="1"/>
      </w:tblPr>
      <w:tblGrid>
        <w:gridCol w:w="461"/>
        <w:gridCol w:w="1475"/>
        <w:gridCol w:w="1261"/>
        <w:gridCol w:w="2624"/>
        <w:gridCol w:w="222"/>
        <w:gridCol w:w="1884"/>
      </w:tblGrid>
      <w:tr w:rsidR="0087566A" w:rsidRPr="00E33721" w14:paraId="1F4E0CFD" w14:textId="77777777" w:rsidTr="00C875E3">
        <w:trPr>
          <w:trHeight w:val="430"/>
          <w:jc w:val="center"/>
        </w:trPr>
        <w:tc>
          <w:tcPr>
            <w:tcW w:w="0" w:type="auto"/>
            <w:tcBorders>
              <w:top w:val="single" w:sz="4" w:space="0" w:color="auto"/>
              <w:left w:val="single" w:sz="4" w:space="0" w:color="auto"/>
              <w:bottom w:val="nil"/>
              <w:right w:val="single" w:sz="4" w:space="0" w:color="auto"/>
            </w:tcBorders>
            <w:shd w:val="clear" w:color="auto" w:fill="auto"/>
            <w:noWrap/>
            <w:vAlign w:val="center"/>
            <w:hideMark/>
          </w:tcPr>
          <w:p w14:paraId="54F0DB5C" w14:textId="77777777" w:rsidR="0087566A" w:rsidRPr="005B5C38" w:rsidRDefault="0087566A" w:rsidP="00261B57">
            <w:pPr>
              <w:spacing w:line="240" w:lineRule="auto"/>
              <w:jc w:val="center"/>
              <w:rPr>
                <w:rFonts w:ascii="Times New Roman" w:eastAsia="Times New Roman" w:hAnsi="Times New Roman" w:cs="Times New Roman"/>
                <w:b/>
                <w:color w:val="000000"/>
                <w:sz w:val="20"/>
                <w:szCs w:val="20"/>
              </w:rPr>
            </w:pPr>
            <w:r w:rsidRPr="005B5C38">
              <w:rPr>
                <w:rFonts w:ascii="Times New Roman" w:eastAsia="Times New Roman" w:hAnsi="Times New Roman" w:cs="Times New Roman"/>
                <w:b/>
                <w:color w:val="000000"/>
                <w:sz w:val="20"/>
                <w:szCs w:val="20"/>
              </w:rPr>
              <w:t>No</w:t>
            </w:r>
          </w:p>
        </w:tc>
        <w:tc>
          <w:tcPr>
            <w:tcW w:w="0" w:type="auto"/>
            <w:tcBorders>
              <w:top w:val="single" w:sz="4" w:space="0" w:color="auto"/>
              <w:left w:val="nil"/>
              <w:bottom w:val="single" w:sz="4" w:space="0" w:color="auto"/>
              <w:right w:val="nil"/>
            </w:tcBorders>
            <w:shd w:val="clear" w:color="auto" w:fill="auto"/>
            <w:vAlign w:val="center"/>
            <w:hideMark/>
          </w:tcPr>
          <w:p w14:paraId="371C4991" w14:textId="77777777" w:rsidR="0087566A" w:rsidRPr="005B5C38" w:rsidRDefault="0087566A" w:rsidP="00261B57">
            <w:pPr>
              <w:spacing w:line="240" w:lineRule="auto"/>
              <w:jc w:val="center"/>
              <w:rPr>
                <w:rFonts w:ascii="Times New Roman" w:eastAsia="Times New Roman" w:hAnsi="Times New Roman" w:cs="Times New Roman"/>
                <w:b/>
                <w:color w:val="000000"/>
                <w:sz w:val="20"/>
                <w:szCs w:val="20"/>
              </w:rPr>
            </w:pPr>
            <w:r w:rsidRPr="005B5C38">
              <w:rPr>
                <w:rFonts w:ascii="Times New Roman" w:eastAsia="Times New Roman" w:hAnsi="Times New Roman" w:cs="Times New Roman"/>
                <w:b/>
                <w:color w:val="000000"/>
                <w:sz w:val="20"/>
                <w:szCs w:val="20"/>
              </w:rPr>
              <w:t>Kode Benda Uji</w:t>
            </w:r>
          </w:p>
        </w:tc>
        <w:tc>
          <w:tcPr>
            <w:tcW w:w="0" w:type="auto"/>
            <w:tcBorders>
              <w:top w:val="single" w:sz="4" w:space="0" w:color="auto"/>
              <w:left w:val="single" w:sz="4" w:space="0" w:color="auto"/>
              <w:bottom w:val="nil"/>
              <w:right w:val="single" w:sz="4" w:space="0" w:color="auto"/>
            </w:tcBorders>
            <w:shd w:val="clear" w:color="auto" w:fill="auto"/>
            <w:vAlign w:val="center"/>
          </w:tcPr>
          <w:p w14:paraId="533EFDCA" w14:textId="77777777" w:rsidR="0087566A" w:rsidRDefault="0087566A" w:rsidP="00261B57">
            <w:pPr>
              <w:spacing w:line="240" w:lineRule="auto"/>
              <w:jc w:val="center"/>
              <w:rPr>
                <w:rFonts w:ascii="Times New Roman" w:eastAsia="Times New Roman" w:hAnsi="Times New Roman" w:cs="Times New Roman"/>
                <w:b/>
                <w:sz w:val="20"/>
                <w:szCs w:val="20"/>
              </w:rPr>
            </w:pPr>
            <w:r w:rsidRPr="005B5C38">
              <w:rPr>
                <w:rFonts w:ascii="Times New Roman" w:eastAsia="Times New Roman" w:hAnsi="Times New Roman" w:cs="Times New Roman"/>
                <w:b/>
                <w:sz w:val="20"/>
                <w:szCs w:val="20"/>
              </w:rPr>
              <w:t>Temperatur</w:t>
            </w:r>
          </w:p>
          <w:p w14:paraId="329B1E7A" w14:textId="77777777" w:rsidR="00CC5E3A" w:rsidRPr="005B5C38" w:rsidRDefault="00CC5E3A" w:rsidP="00261B5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r>
              <w:rPr>
                <w:rFonts w:ascii="Calibri" w:eastAsia="Times New Roman" w:hAnsi="Calibri" w:cs="Times New Roman"/>
                <w:b/>
                <w:sz w:val="20"/>
                <w:szCs w:val="20"/>
              </w:rPr>
              <w:t>⁰</w:t>
            </w:r>
            <w:r>
              <w:rPr>
                <w:rFonts w:ascii="Times New Roman" w:eastAsia="Times New Roman" w:hAnsi="Times New Roman" w:cs="Times New Roman"/>
                <w:b/>
                <w:sz w:val="20"/>
                <w:szCs w:val="20"/>
              </w:rPr>
              <w:t>C)</w:t>
            </w:r>
          </w:p>
        </w:tc>
        <w:tc>
          <w:tcPr>
            <w:tcW w:w="0" w:type="auto"/>
            <w:tcBorders>
              <w:top w:val="single" w:sz="4" w:space="0" w:color="auto"/>
              <w:left w:val="nil"/>
              <w:bottom w:val="single" w:sz="4" w:space="0" w:color="auto"/>
              <w:right w:val="nil"/>
            </w:tcBorders>
            <w:vAlign w:val="center"/>
          </w:tcPr>
          <w:p w14:paraId="03ECFDF9" w14:textId="77777777" w:rsidR="0087566A" w:rsidRPr="005B5C38" w:rsidRDefault="0087566A" w:rsidP="00261B57">
            <w:pPr>
              <w:spacing w:line="240" w:lineRule="auto"/>
              <w:jc w:val="center"/>
              <w:rPr>
                <w:rFonts w:ascii="Times New Roman" w:eastAsia="Times New Roman" w:hAnsi="Times New Roman" w:cs="Times New Roman"/>
                <w:b/>
                <w:sz w:val="20"/>
                <w:szCs w:val="20"/>
              </w:rPr>
            </w:pPr>
            <w:r w:rsidRPr="005B5C38">
              <w:rPr>
                <w:rFonts w:ascii="Times New Roman" w:eastAsia="Times New Roman" w:hAnsi="Times New Roman" w:cs="Times New Roman"/>
                <w:b/>
                <w:sz w:val="20"/>
                <w:szCs w:val="20"/>
              </w:rPr>
              <w:t>Berat Volume Rata-Rata (gr/cm</w:t>
            </w:r>
            <w:r w:rsidRPr="005B5C38">
              <w:rPr>
                <w:rFonts w:ascii="Times New Roman" w:eastAsia="Times New Roman" w:hAnsi="Times New Roman" w:cs="Times New Roman"/>
                <w:b/>
                <w:sz w:val="20"/>
                <w:szCs w:val="20"/>
                <w:vertAlign w:val="superscript"/>
              </w:rPr>
              <w:t>3</w:t>
            </w:r>
            <w:r w:rsidRPr="005B5C38">
              <w:rPr>
                <w:rFonts w:ascii="Times New Roman" w:eastAsia="Times New Roman" w:hAnsi="Times New Roman" w:cs="Times New Roman"/>
                <w:b/>
                <w:sz w:val="20"/>
                <w:szCs w:val="20"/>
              </w:rPr>
              <w:t>)</w:t>
            </w:r>
          </w:p>
        </w:tc>
        <w:tc>
          <w:tcPr>
            <w:tcW w:w="0" w:type="auto"/>
            <w:tcBorders>
              <w:top w:val="single" w:sz="4" w:space="0" w:color="auto"/>
              <w:left w:val="nil"/>
              <w:bottom w:val="single" w:sz="4" w:space="0" w:color="auto"/>
              <w:right w:val="single" w:sz="4" w:space="0" w:color="auto"/>
            </w:tcBorders>
            <w:vAlign w:val="center"/>
          </w:tcPr>
          <w:p w14:paraId="35D7F028" w14:textId="77777777" w:rsidR="0087566A" w:rsidRPr="00E33721" w:rsidRDefault="0087566A" w:rsidP="00261B57">
            <w:pPr>
              <w:spacing w:line="240" w:lineRule="auto"/>
              <w:jc w:val="center"/>
              <w:rPr>
                <w:rFonts w:ascii="Times New Roman" w:hAnsi="Times New Roman" w:cs="Times New Roman"/>
                <w:sz w:val="20"/>
                <w:szCs w:val="20"/>
              </w:rPr>
            </w:pPr>
          </w:p>
        </w:tc>
        <w:tc>
          <w:tcPr>
            <w:tcW w:w="0" w:type="auto"/>
            <w:tcBorders>
              <w:top w:val="single" w:sz="4" w:space="0" w:color="auto"/>
              <w:left w:val="nil"/>
              <w:bottom w:val="single" w:sz="4" w:space="0" w:color="auto"/>
              <w:right w:val="single" w:sz="4" w:space="0" w:color="auto"/>
            </w:tcBorders>
          </w:tcPr>
          <w:p w14:paraId="3824F8F0" w14:textId="77777777" w:rsidR="0087566A" w:rsidRPr="0069059F" w:rsidRDefault="0087566A" w:rsidP="00261B57">
            <w:pPr>
              <w:spacing w:line="240" w:lineRule="auto"/>
              <w:jc w:val="center"/>
              <w:rPr>
                <w:rFonts w:ascii="Times New Roman" w:hAnsi="Times New Roman" w:cs="Times New Roman"/>
                <w:b/>
                <w:sz w:val="20"/>
                <w:szCs w:val="20"/>
              </w:rPr>
            </w:pPr>
            <w:r w:rsidRPr="0069059F">
              <w:rPr>
                <w:rFonts w:ascii="Times New Roman" w:hAnsi="Times New Roman" w:cs="Times New Roman"/>
                <w:b/>
                <w:sz w:val="20"/>
                <w:szCs w:val="20"/>
              </w:rPr>
              <w:t>Porositas</w:t>
            </w:r>
            <w:r>
              <w:rPr>
                <w:rFonts w:ascii="Times New Roman" w:hAnsi="Times New Roman" w:cs="Times New Roman"/>
                <w:b/>
                <w:sz w:val="20"/>
                <w:szCs w:val="20"/>
              </w:rPr>
              <w:t xml:space="preserve"> Pasca Bakar</w:t>
            </w:r>
            <w:r w:rsidRPr="0069059F">
              <w:rPr>
                <w:rFonts w:ascii="Times New Roman" w:hAnsi="Times New Roman" w:cs="Times New Roman"/>
                <w:b/>
                <w:sz w:val="20"/>
                <w:szCs w:val="20"/>
              </w:rPr>
              <w:t xml:space="preserve"> </w:t>
            </w:r>
          </w:p>
          <w:p w14:paraId="7D6ED0D2" w14:textId="77777777" w:rsidR="0087566A" w:rsidRPr="0069059F" w:rsidRDefault="0087566A" w:rsidP="00261B57">
            <w:pPr>
              <w:spacing w:line="240" w:lineRule="auto"/>
              <w:jc w:val="center"/>
              <w:rPr>
                <w:rFonts w:ascii="Times New Roman" w:hAnsi="Times New Roman" w:cs="Times New Roman"/>
                <w:b/>
                <w:sz w:val="20"/>
                <w:szCs w:val="20"/>
              </w:rPr>
            </w:pPr>
            <w:r w:rsidRPr="0069059F">
              <w:rPr>
                <w:rFonts w:ascii="Times New Roman" w:hAnsi="Times New Roman" w:cs="Times New Roman"/>
                <w:b/>
                <w:sz w:val="20"/>
                <w:szCs w:val="20"/>
              </w:rPr>
              <w:t>(%)</w:t>
            </w:r>
          </w:p>
        </w:tc>
      </w:tr>
      <w:tr w:rsidR="0087566A" w:rsidRPr="00E33721" w14:paraId="7FB70947" w14:textId="77777777" w:rsidTr="00C875E3">
        <w:trPr>
          <w:trHeight w:val="46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513C4" w14:textId="77777777" w:rsidR="0087566A" w:rsidRPr="00E33721" w:rsidRDefault="0087566A" w:rsidP="00261B57">
            <w:pPr>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nil"/>
            </w:tcBorders>
            <w:shd w:val="clear" w:color="auto" w:fill="auto"/>
            <w:noWrap/>
            <w:vAlign w:val="center"/>
            <w:hideMark/>
          </w:tcPr>
          <w:p w14:paraId="2AE3EF1E" w14:textId="77777777" w:rsidR="0087566A" w:rsidRPr="00E33721" w:rsidRDefault="0087566A" w:rsidP="00261B57">
            <w:pPr>
              <w:spacing w:after="0" w:line="240" w:lineRule="auto"/>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BP-P0</w:t>
            </w:r>
            <w:r>
              <w:rPr>
                <w:rFonts w:ascii="Times New Roman" w:eastAsia="Times New Roman" w:hAnsi="Times New Roman" w:cs="Times New Roman"/>
                <w:color w:val="000000"/>
                <w:sz w:val="20"/>
                <w:szCs w:val="20"/>
              </w:rPr>
              <w:t>,5</w:t>
            </w:r>
            <w:r w:rsidRPr="00E33721">
              <w:rPr>
                <w:rFonts w:ascii="Times New Roman" w:eastAsia="Times New Roman" w:hAnsi="Times New Roman" w:cs="Times New Roman"/>
                <w:color w:val="000000"/>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590C1F" w14:textId="77777777" w:rsidR="0087566A" w:rsidRPr="00E33721" w:rsidRDefault="0087566A" w:rsidP="00261B57">
            <w:pPr>
              <w:jc w:val="center"/>
              <w:rPr>
                <w:rFonts w:ascii="Times New Roman" w:eastAsia="Times New Roman" w:hAnsi="Times New Roman" w:cs="Times New Roman"/>
                <w:sz w:val="20"/>
                <w:szCs w:val="20"/>
              </w:rPr>
            </w:pPr>
            <w:r w:rsidRPr="00E33721">
              <w:rPr>
                <w:rFonts w:ascii="Times New Roman" w:eastAsia="Times New Roman" w:hAnsi="Times New Roman" w:cs="Times New Roman"/>
                <w:sz w:val="20"/>
                <w:szCs w:val="20"/>
              </w:rPr>
              <w:t>2</w:t>
            </w:r>
            <w:r w:rsidR="00205B32">
              <w:rPr>
                <w:rFonts w:ascii="Times New Roman" w:eastAsia="Times New Roman" w:hAnsi="Times New Roman" w:cs="Times New Roman"/>
                <w:sz w:val="20"/>
                <w:szCs w:val="20"/>
              </w:rPr>
              <w:t>8</w:t>
            </w:r>
          </w:p>
        </w:tc>
        <w:tc>
          <w:tcPr>
            <w:tcW w:w="0" w:type="auto"/>
            <w:tcBorders>
              <w:top w:val="nil"/>
              <w:left w:val="nil"/>
              <w:bottom w:val="single" w:sz="4" w:space="0" w:color="auto"/>
              <w:right w:val="nil"/>
            </w:tcBorders>
            <w:vAlign w:val="center"/>
          </w:tcPr>
          <w:p w14:paraId="4432B9E8" w14:textId="77777777" w:rsidR="0087566A" w:rsidRPr="00E33721" w:rsidRDefault="006330D4" w:rsidP="00261B5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2,443</w:t>
            </w:r>
          </w:p>
        </w:tc>
        <w:tc>
          <w:tcPr>
            <w:tcW w:w="0" w:type="auto"/>
            <w:tcBorders>
              <w:top w:val="nil"/>
              <w:left w:val="nil"/>
              <w:bottom w:val="single" w:sz="4" w:space="0" w:color="auto"/>
              <w:right w:val="single" w:sz="4" w:space="0" w:color="auto"/>
            </w:tcBorders>
            <w:vAlign w:val="center"/>
          </w:tcPr>
          <w:p w14:paraId="6912DF68" w14:textId="77777777" w:rsidR="0087566A" w:rsidRPr="00E33721" w:rsidRDefault="0087566A" w:rsidP="00261B57">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141188BA" w14:textId="77777777" w:rsidR="0087566A" w:rsidRPr="00E33721" w:rsidRDefault="00B71A3A" w:rsidP="00261B57">
            <w:pPr>
              <w:jc w:val="center"/>
              <w:rPr>
                <w:rFonts w:ascii="Times New Roman" w:hAnsi="Times New Roman" w:cs="Times New Roman"/>
                <w:sz w:val="20"/>
                <w:szCs w:val="20"/>
              </w:rPr>
            </w:pPr>
            <w:r>
              <w:rPr>
                <w:rFonts w:ascii="Times New Roman" w:hAnsi="Times New Roman" w:cs="Times New Roman"/>
                <w:sz w:val="20"/>
                <w:szCs w:val="20"/>
              </w:rPr>
              <w:t>2,120</w:t>
            </w:r>
          </w:p>
        </w:tc>
      </w:tr>
      <w:tr w:rsidR="0087566A" w:rsidRPr="00E33721" w14:paraId="730DD0C7" w14:textId="77777777" w:rsidTr="00C875E3">
        <w:trPr>
          <w:trHeight w:val="46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EBF476" w14:textId="77777777" w:rsidR="0087566A" w:rsidRPr="00E33721" w:rsidRDefault="0087566A" w:rsidP="00261B57">
            <w:pPr>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nil"/>
            </w:tcBorders>
            <w:shd w:val="clear" w:color="auto" w:fill="auto"/>
            <w:noWrap/>
            <w:vAlign w:val="center"/>
            <w:hideMark/>
          </w:tcPr>
          <w:p w14:paraId="160E1C86" w14:textId="77777777" w:rsidR="0087566A" w:rsidRPr="00E33721" w:rsidRDefault="0087566A" w:rsidP="00261B57">
            <w:pPr>
              <w:spacing w:after="0" w:line="240" w:lineRule="auto"/>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BP-P0</w:t>
            </w:r>
            <w:r>
              <w:rPr>
                <w:rFonts w:ascii="Times New Roman" w:eastAsia="Times New Roman" w:hAnsi="Times New Roman" w:cs="Times New Roman"/>
                <w:color w:val="000000"/>
                <w:sz w:val="20"/>
                <w:szCs w:val="20"/>
              </w:rPr>
              <w:t>,5</w:t>
            </w:r>
            <w:r w:rsidRPr="00E33721">
              <w:rPr>
                <w:rFonts w:ascii="Times New Roman" w:eastAsia="Times New Roman" w:hAnsi="Times New Roman" w:cs="Times New Roman"/>
                <w:color w:val="000000"/>
                <w:sz w:val="20"/>
                <w:szCs w:val="20"/>
              </w:rPr>
              <w:t xml:space="preserve">-3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669095C" w14:textId="77777777" w:rsidR="0087566A" w:rsidRPr="00E33721" w:rsidRDefault="0087566A" w:rsidP="00261B57">
            <w:pPr>
              <w:jc w:val="center"/>
              <w:rPr>
                <w:rFonts w:ascii="Times New Roman" w:eastAsia="Times New Roman" w:hAnsi="Times New Roman" w:cs="Times New Roman"/>
                <w:sz w:val="20"/>
                <w:szCs w:val="20"/>
              </w:rPr>
            </w:pPr>
            <w:r w:rsidRPr="00E33721">
              <w:rPr>
                <w:rFonts w:ascii="Times New Roman" w:eastAsia="Times New Roman" w:hAnsi="Times New Roman" w:cs="Times New Roman"/>
                <w:sz w:val="20"/>
                <w:szCs w:val="20"/>
              </w:rPr>
              <w:t>300</w:t>
            </w:r>
          </w:p>
        </w:tc>
        <w:tc>
          <w:tcPr>
            <w:tcW w:w="0" w:type="auto"/>
            <w:tcBorders>
              <w:top w:val="nil"/>
              <w:left w:val="nil"/>
              <w:bottom w:val="single" w:sz="4" w:space="0" w:color="auto"/>
              <w:right w:val="nil"/>
            </w:tcBorders>
            <w:vAlign w:val="center"/>
          </w:tcPr>
          <w:p w14:paraId="7698EF9A" w14:textId="77777777" w:rsidR="0087566A" w:rsidRPr="00E33721" w:rsidRDefault="006330D4" w:rsidP="00261B5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2,358</w:t>
            </w:r>
          </w:p>
        </w:tc>
        <w:tc>
          <w:tcPr>
            <w:tcW w:w="0" w:type="auto"/>
            <w:tcBorders>
              <w:top w:val="nil"/>
              <w:left w:val="nil"/>
              <w:bottom w:val="single" w:sz="4" w:space="0" w:color="auto"/>
              <w:right w:val="single" w:sz="4" w:space="0" w:color="auto"/>
            </w:tcBorders>
            <w:vAlign w:val="center"/>
          </w:tcPr>
          <w:p w14:paraId="642CD756" w14:textId="77777777" w:rsidR="0087566A" w:rsidRPr="00E33721" w:rsidRDefault="0087566A" w:rsidP="00261B57">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274DE9C4" w14:textId="77777777" w:rsidR="0087566A" w:rsidRPr="00E33721" w:rsidRDefault="00E678D4" w:rsidP="00261B57">
            <w:pPr>
              <w:jc w:val="center"/>
              <w:rPr>
                <w:rFonts w:ascii="Times New Roman" w:hAnsi="Times New Roman" w:cs="Times New Roman"/>
                <w:sz w:val="20"/>
                <w:szCs w:val="20"/>
              </w:rPr>
            </w:pPr>
            <w:r>
              <w:rPr>
                <w:rFonts w:ascii="Times New Roman" w:hAnsi="Times New Roman" w:cs="Times New Roman"/>
                <w:sz w:val="20"/>
                <w:szCs w:val="20"/>
              </w:rPr>
              <w:t>11,069</w:t>
            </w:r>
          </w:p>
        </w:tc>
      </w:tr>
      <w:tr w:rsidR="0087566A" w:rsidRPr="00E33721" w14:paraId="43495432" w14:textId="77777777" w:rsidTr="00C875E3">
        <w:trPr>
          <w:trHeight w:val="46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0F548E" w14:textId="77777777" w:rsidR="0087566A" w:rsidRPr="00E33721" w:rsidRDefault="0087566A" w:rsidP="00261B57">
            <w:pPr>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nil"/>
            </w:tcBorders>
            <w:shd w:val="clear" w:color="auto" w:fill="auto"/>
            <w:noWrap/>
            <w:vAlign w:val="center"/>
            <w:hideMark/>
          </w:tcPr>
          <w:p w14:paraId="0B2BCBF1" w14:textId="77777777" w:rsidR="0087566A" w:rsidRPr="00E33721" w:rsidRDefault="0087566A" w:rsidP="00261B57">
            <w:pPr>
              <w:spacing w:after="0" w:line="240" w:lineRule="auto"/>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BP-P0</w:t>
            </w:r>
            <w:r>
              <w:rPr>
                <w:rFonts w:ascii="Times New Roman" w:eastAsia="Times New Roman" w:hAnsi="Times New Roman" w:cs="Times New Roman"/>
                <w:color w:val="000000"/>
                <w:sz w:val="20"/>
                <w:szCs w:val="20"/>
              </w:rPr>
              <w:t>,5</w:t>
            </w:r>
            <w:r w:rsidRPr="00E33721">
              <w:rPr>
                <w:rFonts w:ascii="Times New Roman" w:eastAsia="Times New Roman" w:hAnsi="Times New Roman" w:cs="Times New Roman"/>
                <w:color w:val="000000"/>
                <w:sz w:val="20"/>
                <w:szCs w:val="20"/>
              </w:rPr>
              <w:t xml:space="preserve">-4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A3B95DF" w14:textId="77777777" w:rsidR="0087566A" w:rsidRPr="00E33721" w:rsidRDefault="0087566A" w:rsidP="00261B57">
            <w:pPr>
              <w:jc w:val="center"/>
              <w:rPr>
                <w:rFonts w:ascii="Times New Roman" w:eastAsia="Times New Roman" w:hAnsi="Times New Roman" w:cs="Times New Roman"/>
                <w:sz w:val="20"/>
                <w:szCs w:val="20"/>
              </w:rPr>
            </w:pPr>
            <w:r w:rsidRPr="00E33721">
              <w:rPr>
                <w:rFonts w:ascii="Times New Roman" w:eastAsia="Times New Roman" w:hAnsi="Times New Roman" w:cs="Times New Roman"/>
                <w:sz w:val="20"/>
                <w:szCs w:val="20"/>
              </w:rPr>
              <w:t>400</w:t>
            </w:r>
          </w:p>
        </w:tc>
        <w:tc>
          <w:tcPr>
            <w:tcW w:w="0" w:type="auto"/>
            <w:tcBorders>
              <w:top w:val="nil"/>
              <w:left w:val="nil"/>
              <w:bottom w:val="single" w:sz="4" w:space="0" w:color="auto"/>
              <w:right w:val="nil"/>
            </w:tcBorders>
            <w:vAlign w:val="center"/>
          </w:tcPr>
          <w:p w14:paraId="4AF16421" w14:textId="77777777" w:rsidR="0087566A" w:rsidRPr="00E33721" w:rsidRDefault="006330D4" w:rsidP="00261B5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2,286</w:t>
            </w:r>
          </w:p>
        </w:tc>
        <w:tc>
          <w:tcPr>
            <w:tcW w:w="0" w:type="auto"/>
            <w:tcBorders>
              <w:top w:val="nil"/>
              <w:left w:val="nil"/>
              <w:bottom w:val="single" w:sz="4" w:space="0" w:color="auto"/>
              <w:right w:val="single" w:sz="4" w:space="0" w:color="auto"/>
            </w:tcBorders>
            <w:shd w:val="clear" w:color="auto" w:fill="auto"/>
            <w:vAlign w:val="center"/>
          </w:tcPr>
          <w:p w14:paraId="299B10D8" w14:textId="77777777" w:rsidR="0087566A" w:rsidRPr="00E33721" w:rsidRDefault="0087566A" w:rsidP="00261B57">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3CE1F38E" w14:textId="77777777" w:rsidR="0087566A" w:rsidRPr="00E33721" w:rsidRDefault="00E678D4" w:rsidP="00261B57">
            <w:pPr>
              <w:jc w:val="center"/>
              <w:rPr>
                <w:rFonts w:ascii="Times New Roman" w:hAnsi="Times New Roman" w:cs="Times New Roman"/>
                <w:sz w:val="20"/>
                <w:szCs w:val="20"/>
              </w:rPr>
            </w:pPr>
            <w:r>
              <w:rPr>
                <w:rFonts w:ascii="Times New Roman" w:hAnsi="Times New Roman" w:cs="Times New Roman"/>
                <w:sz w:val="20"/>
                <w:szCs w:val="20"/>
              </w:rPr>
              <w:t>16,435</w:t>
            </w:r>
          </w:p>
        </w:tc>
      </w:tr>
      <w:tr w:rsidR="0087566A" w:rsidRPr="00E33721" w14:paraId="0DC7D77B" w14:textId="77777777" w:rsidTr="00C875E3">
        <w:trPr>
          <w:trHeight w:val="46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F2FD22F" w14:textId="77777777" w:rsidR="0087566A" w:rsidRPr="00E33721" w:rsidRDefault="0087566A" w:rsidP="0087566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nil"/>
            </w:tcBorders>
            <w:shd w:val="clear" w:color="auto" w:fill="auto"/>
            <w:noWrap/>
            <w:vAlign w:val="center"/>
          </w:tcPr>
          <w:p w14:paraId="189F54FB" w14:textId="77777777" w:rsidR="0087566A" w:rsidRPr="00E33721" w:rsidRDefault="0087566A" w:rsidP="0087566A">
            <w:pPr>
              <w:spacing w:after="0" w:line="240" w:lineRule="auto"/>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BP-P0</w:t>
            </w:r>
            <w:r>
              <w:rPr>
                <w:rFonts w:ascii="Times New Roman" w:eastAsia="Times New Roman" w:hAnsi="Times New Roman" w:cs="Times New Roman"/>
                <w:color w:val="000000"/>
                <w:sz w:val="20"/>
                <w:szCs w:val="20"/>
              </w:rPr>
              <w:t>,5</w:t>
            </w:r>
            <w:r w:rsidRPr="00E3372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w:t>
            </w:r>
            <w:r w:rsidRPr="00E33721">
              <w:rPr>
                <w:rFonts w:ascii="Times New Roman" w:eastAsia="Times New Roman" w:hAnsi="Times New Roman" w:cs="Times New Roman"/>
                <w:color w:val="000000"/>
                <w:sz w:val="20"/>
                <w:szCs w:val="20"/>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38BD70F" w14:textId="77777777" w:rsidR="0087566A" w:rsidRPr="00E33721" w:rsidRDefault="0087566A" w:rsidP="008756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Pr="00E33721">
              <w:rPr>
                <w:rFonts w:ascii="Times New Roman" w:eastAsia="Times New Roman" w:hAnsi="Times New Roman" w:cs="Times New Roman"/>
                <w:sz w:val="20"/>
                <w:szCs w:val="20"/>
              </w:rPr>
              <w:t>00</w:t>
            </w:r>
          </w:p>
        </w:tc>
        <w:tc>
          <w:tcPr>
            <w:tcW w:w="0" w:type="auto"/>
            <w:tcBorders>
              <w:top w:val="nil"/>
              <w:left w:val="nil"/>
              <w:bottom w:val="single" w:sz="4" w:space="0" w:color="auto"/>
              <w:right w:val="nil"/>
            </w:tcBorders>
            <w:vAlign w:val="center"/>
          </w:tcPr>
          <w:p w14:paraId="16C624EE" w14:textId="77777777" w:rsidR="0087566A" w:rsidRPr="00E33721" w:rsidRDefault="006330D4" w:rsidP="008756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2,254</w:t>
            </w:r>
          </w:p>
        </w:tc>
        <w:tc>
          <w:tcPr>
            <w:tcW w:w="0" w:type="auto"/>
            <w:tcBorders>
              <w:top w:val="nil"/>
              <w:left w:val="nil"/>
              <w:bottom w:val="single" w:sz="4" w:space="0" w:color="auto"/>
              <w:right w:val="single" w:sz="4" w:space="0" w:color="auto"/>
            </w:tcBorders>
            <w:shd w:val="clear" w:color="auto" w:fill="auto"/>
            <w:vAlign w:val="center"/>
          </w:tcPr>
          <w:p w14:paraId="4A838711" w14:textId="77777777" w:rsidR="0087566A" w:rsidRPr="00E33721" w:rsidRDefault="0087566A" w:rsidP="0087566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32E17164" w14:textId="77777777" w:rsidR="0087566A" w:rsidRPr="00E33721" w:rsidRDefault="00E678D4" w:rsidP="0087566A">
            <w:pPr>
              <w:jc w:val="center"/>
              <w:rPr>
                <w:rFonts w:ascii="Times New Roman" w:hAnsi="Times New Roman" w:cs="Times New Roman"/>
                <w:sz w:val="20"/>
                <w:szCs w:val="20"/>
              </w:rPr>
            </w:pPr>
            <w:r>
              <w:rPr>
                <w:rFonts w:ascii="Times New Roman" w:hAnsi="Times New Roman" w:cs="Times New Roman"/>
                <w:sz w:val="20"/>
                <w:szCs w:val="20"/>
              </w:rPr>
              <w:t>18,835</w:t>
            </w:r>
          </w:p>
        </w:tc>
      </w:tr>
      <w:tr w:rsidR="0087566A" w:rsidRPr="00E33721" w14:paraId="68D52D39" w14:textId="77777777" w:rsidTr="00C875E3">
        <w:trPr>
          <w:trHeight w:val="46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6A24E78" w14:textId="77777777" w:rsidR="0087566A" w:rsidRPr="00E33721" w:rsidRDefault="0087566A" w:rsidP="0087566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nil"/>
            </w:tcBorders>
            <w:shd w:val="clear" w:color="auto" w:fill="auto"/>
            <w:noWrap/>
            <w:vAlign w:val="center"/>
          </w:tcPr>
          <w:p w14:paraId="5BA921B1" w14:textId="77777777" w:rsidR="0087566A" w:rsidRPr="00E33721" w:rsidRDefault="0087566A" w:rsidP="0087566A">
            <w:pPr>
              <w:spacing w:after="0" w:line="240" w:lineRule="auto"/>
              <w:jc w:val="center"/>
              <w:rPr>
                <w:rFonts w:ascii="Times New Roman" w:eastAsia="Times New Roman" w:hAnsi="Times New Roman" w:cs="Times New Roman"/>
                <w:color w:val="000000"/>
                <w:sz w:val="20"/>
                <w:szCs w:val="20"/>
              </w:rPr>
            </w:pPr>
            <w:r w:rsidRPr="00E33721">
              <w:rPr>
                <w:rFonts w:ascii="Times New Roman" w:eastAsia="Times New Roman" w:hAnsi="Times New Roman" w:cs="Times New Roman"/>
                <w:color w:val="000000"/>
                <w:sz w:val="20"/>
                <w:szCs w:val="20"/>
              </w:rPr>
              <w:t>BP-P0</w:t>
            </w:r>
            <w:r>
              <w:rPr>
                <w:rFonts w:ascii="Times New Roman" w:eastAsia="Times New Roman" w:hAnsi="Times New Roman" w:cs="Times New Roman"/>
                <w:color w:val="000000"/>
                <w:sz w:val="20"/>
                <w:szCs w:val="20"/>
              </w:rPr>
              <w:t>,5</w:t>
            </w:r>
            <w:r w:rsidRPr="00E3372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w:t>
            </w:r>
            <w:r w:rsidRPr="00E33721">
              <w:rPr>
                <w:rFonts w:ascii="Times New Roman" w:eastAsia="Times New Roman" w:hAnsi="Times New Roman" w:cs="Times New Roman"/>
                <w:color w:val="000000"/>
                <w:sz w:val="20"/>
                <w:szCs w:val="20"/>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27E63D0" w14:textId="77777777" w:rsidR="0087566A" w:rsidRPr="00E33721" w:rsidRDefault="0087566A" w:rsidP="008756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E33721">
              <w:rPr>
                <w:rFonts w:ascii="Times New Roman" w:eastAsia="Times New Roman" w:hAnsi="Times New Roman" w:cs="Times New Roman"/>
                <w:sz w:val="20"/>
                <w:szCs w:val="20"/>
              </w:rPr>
              <w:t>00</w:t>
            </w:r>
          </w:p>
        </w:tc>
        <w:tc>
          <w:tcPr>
            <w:tcW w:w="0" w:type="auto"/>
            <w:tcBorders>
              <w:top w:val="nil"/>
              <w:left w:val="nil"/>
              <w:bottom w:val="single" w:sz="4" w:space="0" w:color="auto"/>
              <w:right w:val="nil"/>
            </w:tcBorders>
            <w:vAlign w:val="center"/>
          </w:tcPr>
          <w:p w14:paraId="45C7D43D" w14:textId="77777777" w:rsidR="0087566A" w:rsidRPr="00E33721" w:rsidRDefault="006330D4" w:rsidP="008756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2,210</w:t>
            </w:r>
          </w:p>
        </w:tc>
        <w:tc>
          <w:tcPr>
            <w:tcW w:w="0" w:type="auto"/>
            <w:tcBorders>
              <w:top w:val="nil"/>
              <w:left w:val="nil"/>
              <w:bottom w:val="single" w:sz="4" w:space="0" w:color="auto"/>
              <w:right w:val="single" w:sz="4" w:space="0" w:color="auto"/>
            </w:tcBorders>
            <w:shd w:val="clear" w:color="auto" w:fill="auto"/>
            <w:vAlign w:val="center"/>
          </w:tcPr>
          <w:p w14:paraId="1E26126A" w14:textId="77777777" w:rsidR="0087566A" w:rsidRPr="00E33721" w:rsidRDefault="0087566A" w:rsidP="0087566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tcPr>
          <w:p w14:paraId="359D265A" w14:textId="77777777" w:rsidR="0087566A" w:rsidRPr="00E33721" w:rsidRDefault="00E678D4" w:rsidP="0087566A">
            <w:pPr>
              <w:jc w:val="center"/>
              <w:rPr>
                <w:rFonts w:ascii="Times New Roman" w:hAnsi="Times New Roman" w:cs="Times New Roman"/>
                <w:sz w:val="20"/>
                <w:szCs w:val="20"/>
              </w:rPr>
            </w:pPr>
            <w:r>
              <w:rPr>
                <w:rFonts w:ascii="Times New Roman" w:hAnsi="Times New Roman" w:cs="Times New Roman"/>
                <w:sz w:val="20"/>
                <w:szCs w:val="20"/>
              </w:rPr>
              <w:t>20,270</w:t>
            </w:r>
          </w:p>
        </w:tc>
      </w:tr>
    </w:tbl>
    <w:p w14:paraId="5534DE70" w14:textId="77777777" w:rsidR="00F023C3" w:rsidRDefault="001E32A2" w:rsidP="00A96BA0">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rPr>
        <w:t>Berdasarkan</w:t>
      </w:r>
      <w:r w:rsidR="00261B57">
        <w:rPr>
          <w:rFonts w:ascii="Times New Roman" w:hAnsi="Times New Roman" w:cs="Times New Roman"/>
          <w:sz w:val="24"/>
          <w:szCs w:val="24"/>
        </w:rPr>
        <w:t xml:space="preserve"> Tabel 5.</w:t>
      </w:r>
      <w:r w:rsidR="00B535BC">
        <w:rPr>
          <w:rFonts w:ascii="Times New Roman" w:hAnsi="Times New Roman" w:cs="Times New Roman"/>
          <w:sz w:val="24"/>
          <w:szCs w:val="24"/>
        </w:rPr>
        <w:t>2</w:t>
      </w:r>
      <w:r w:rsidR="004746A8">
        <w:rPr>
          <w:rFonts w:ascii="Times New Roman" w:hAnsi="Times New Roman" w:cs="Times New Roman"/>
          <w:sz w:val="24"/>
          <w:szCs w:val="24"/>
          <w:lang w:val="id-ID"/>
        </w:rPr>
        <w:t>2</w:t>
      </w:r>
      <w:r w:rsidR="00261B57">
        <w:rPr>
          <w:rFonts w:ascii="Times New Roman" w:hAnsi="Times New Roman" w:cs="Times New Roman"/>
          <w:sz w:val="24"/>
          <w:szCs w:val="24"/>
        </w:rPr>
        <w:t xml:space="preserve"> di</w:t>
      </w:r>
      <w:r>
        <w:rPr>
          <w:rFonts w:ascii="Times New Roman" w:hAnsi="Times New Roman" w:cs="Times New Roman"/>
          <w:sz w:val="24"/>
          <w:szCs w:val="24"/>
        </w:rPr>
        <w:t xml:space="preserve"> </w:t>
      </w:r>
      <w:r w:rsidR="00261B57">
        <w:rPr>
          <w:rFonts w:ascii="Times New Roman" w:hAnsi="Times New Roman" w:cs="Times New Roman"/>
          <w:sz w:val="24"/>
          <w:szCs w:val="24"/>
        </w:rPr>
        <w:t>atas</w:t>
      </w:r>
      <w:r>
        <w:rPr>
          <w:rFonts w:ascii="Times New Roman" w:hAnsi="Times New Roman" w:cs="Times New Roman"/>
          <w:sz w:val="24"/>
          <w:szCs w:val="24"/>
        </w:rPr>
        <w:t>, maka</w:t>
      </w:r>
      <w:r w:rsidR="00261B57">
        <w:rPr>
          <w:rFonts w:ascii="Times New Roman" w:hAnsi="Times New Roman" w:cs="Times New Roman"/>
          <w:sz w:val="24"/>
          <w:szCs w:val="24"/>
        </w:rPr>
        <w:t xml:space="preserve"> grafik yang menggambarkan hubungan pengaruh </w:t>
      </w:r>
      <w:r w:rsidR="001C0C4E">
        <w:rPr>
          <w:rFonts w:ascii="Times New Roman" w:hAnsi="Times New Roman" w:cs="Times New Roman"/>
          <w:sz w:val="24"/>
          <w:szCs w:val="24"/>
        </w:rPr>
        <w:t>temperatur</w:t>
      </w:r>
      <w:r w:rsidR="00261B57">
        <w:rPr>
          <w:rFonts w:ascii="Times New Roman" w:hAnsi="Times New Roman" w:cs="Times New Roman"/>
          <w:sz w:val="24"/>
          <w:szCs w:val="24"/>
        </w:rPr>
        <w:t xml:space="preserve"> pada beton</w:t>
      </w:r>
      <w:r w:rsidR="0036180A">
        <w:rPr>
          <w:rFonts w:ascii="Times New Roman" w:hAnsi="Times New Roman" w:cs="Times New Roman"/>
          <w:sz w:val="24"/>
          <w:szCs w:val="24"/>
        </w:rPr>
        <w:t xml:space="preserve"> menggunakan </w:t>
      </w:r>
      <w:r w:rsidR="0036180A">
        <w:rPr>
          <w:rFonts w:ascii="Times New Roman" w:hAnsi="Times New Roman" w:cs="Times New Roman"/>
          <w:i/>
          <w:sz w:val="24"/>
          <w:szCs w:val="24"/>
        </w:rPr>
        <w:t>Plastocrete®RT 6 Plus</w:t>
      </w:r>
      <w:r w:rsidR="0036180A">
        <w:rPr>
          <w:rFonts w:ascii="Times New Roman" w:hAnsi="Times New Roman" w:cs="Times New Roman"/>
          <w:sz w:val="24"/>
          <w:szCs w:val="24"/>
        </w:rPr>
        <w:t xml:space="preserve"> </w:t>
      </w:r>
      <w:r w:rsidR="00261B57">
        <w:rPr>
          <w:rFonts w:ascii="Times New Roman" w:hAnsi="Times New Roman" w:cs="Times New Roman"/>
          <w:sz w:val="24"/>
          <w:szCs w:val="24"/>
        </w:rPr>
        <w:t>terhadap berat volume dapat dilihat pada Gambar 5.1</w:t>
      </w:r>
      <w:r w:rsidR="004746A8">
        <w:rPr>
          <w:rFonts w:ascii="Times New Roman" w:hAnsi="Times New Roman" w:cs="Times New Roman"/>
          <w:sz w:val="24"/>
          <w:szCs w:val="24"/>
          <w:lang w:val="id-ID"/>
        </w:rPr>
        <w:t>9</w:t>
      </w:r>
      <w:r w:rsidR="00261B57">
        <w:rPr>
          <w:rFonts w:ascii="Times New Roman" w:hAnsi="Times New Roman" w:cs="Times New Roman"/>
          <w:sz w:val="24"/>
          <w:szCs w:val="24"/>
        </w:rPr>
        <w:t xml:space="preserve"> berikut.</w:t>
      </w:r>
    </w:p>
    <w:p w14:paraId="68465CC1" w14:textId="77777777" w:rsidR="00FE593B" w:rsidRPr="002E1985" w:rsidRDefault="00FE593B" w:rsidP="00FE593B">
      <w:pPr>
        <w:pStyle w:val="ListParagraph"/>
        <w:spacing w:after="0" w:line="240" w:lineRule="auto"/>
        <w:ind w:left="284"/>
        <w:jc w:val="both"/>
        <w:rPr>
          <w:rFonts w:ascii="Times New Roman" w:hAnsi="Times New Roman" w:cs="Times New Roman"/>
          <w:sz w:val="24"/>
          <w:szCs w:val="24"/>
        </w:rPr>
      </w:pPr>
    </w:p>
    <w:p w14:paraId="6E6151CB" w14:textId="77777777" w:rsidR="00261B57" w:rsidRDefault="00AE2BE0" w:rsidP="002E1985">
      <w:pPr>
        <w:spacing w:after="0" w:line="360" w:lineRule="auto"/>
        <w:jc w:val="center"/>
        <w:rPr>
          <w:rFonts w:ascii="Times New Roman" w:hAnsi="Times New Roman" w:cs="Times New Roman"/>
          <w:b/>
          <w:sz w:val="24"/>
          <w:szCs w:val="24"/>
        </w:rPr>
      </w:pPr>
      <w:r>
        <w:rPr>
          <w:noProof/>
        </w:rPr>
        <w:drawing>
          <wp:inline distT="0" distB="0" distL="0" distR="0" wp14:anchorId="4DD475A4" wp14:editId="6AB20199">
            <wp:extent cx="5039995" cy="3636010"/>
            <wp:effectExtent l="0" t="0" r="8255" b="2540"/>
            <wp:docPr id="45075" name="Chart 45075">
              <a:extLst xmlns:a="http://schemas.openxmlformats.org/drawingml/2006/main">
                <a:ext uri="{FF2B5EF4-FFF2-40B4-BE49-F238E27FC236}">
                  <a16:creationId xmlns:a16="http://schemas.microsoft.com/office/drawing/2014/main" id="{0BA11D5A-0BED-494C-92BD-B9D0F58FAB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68BD85A" w14:textId="0276B612" w:rsidR="00261B57" w:rsidRPr="009628DB" w:rsidRDefault="009628DB" w:rsidP="005C193E">
      <w:pPr>
        <w:pStyle w:val="Caption"/>
        <w:spacing w:before="240"/>
      </w:pPr>
      <w:bookmarkStart w:id="134" w:name="_Toc508626480"/>
      <w:r>
        <w:t>Gambar 5.</w:t>
      </w:r>
      <w:r>
        <w:fldChar w:fldCharType="begin"/>
      </w:r>
      <w:r>
        <w:instrText xml:space="preserve"> SEQ Gambar_5. \* ARABIC </w:instrText>
      </w:r>
      <w:r>
        <w:fldChar w:fldCharType="separate"/>
      </w:r>
      <w:r w:rsidR="003E604A">
        <w:rPr>
          <w:noProof/>
        </w:rPr>
        <w:t>19</w:t>
      </w:r>
      <w:r>
        <w:fldChar w:fldCharType="end"/>
      </w:r>
      <w:r>
        <w:t xml:space="preserve"> </w:t>
      </w:r>
      <w:r w:rsidR="00261B57" w:rsidRPr="009628DB">
        <w:rPr>
          <w:rFonts w:cs="Times New Roman"/>
          <w:szCs w:val="24"/>
        </w:rPr>
        <w:t xml:space="preserve">Hubungan Berat Volume Beton dengan </w:t>
      </w:r>
      <w:r w:rsidR="00261B57" w:rsidRPr="009628DB">
        <w:rPr>
          <w:rFonts w:cs="Times New Roman"/>
          <w:i/>
          <w:szCs w:val="24"/>
        </w:rPr>
        <w:t xml:space="preserve">admixture Plastocrete RT6 Plus </w:t>
      </w:r>
      <w:r w:rsidR="00261B57" w:rsidRPr="009628DB">
        <w:rPr>
          <w:rFonts w:cs="Times New Roman"/>
          <w:szCs w:val="24"/>
        </w:rPr>
        <w:t>dengan Pengaruh Temperatur</w:t>
      </w:r>
      <w:bookmarkEnd w:id="134"/>
    </w:p>
    <w:p w14:paraId="5DF7B50F" w14:textId="77777777" w:rsidR="00261B57" w:rsidRDefault="00261B57" w:rsidP="00F12ED1">
      <w:pPr>
        <w:pStyle w:val="ListParagraph"/>
        <w:spacing w:line="360" w:lineRule="auto"/>
        <w:ind w:left="284"/>
        <w:jc w:val="both"/>
        <w:rPr>
          <w:rFonts w:ascii="Times New Roman" w:hAnsi="Times New Roman" w:cs="Times New Roman"/>
          <w:sz w:val="24"/>
          <w:szCs w:val="24"/>
        </w:rPr>
      </w:pPr>
      <w:r w:rsidRPr="005A48A1">
        <w:rPr>
          <w:rFonts w:ascii="Times New Roman" w:hAnsi="Times New Roman" w:cs="Times New Roman"/>
          <w:sz w:val="24"/>
        </w:rPr>
        <w:t>Berdasarkan</w:t>
      </w:r>
      <w:r>
        <w:rPr>
          <w:rFonts w:ascii="Times New Roman" w:hAnsi="Times New Roman" w:cs="Times New Roman"/>
          <w:sz w:val="24"/>
          <w:szCs w:val="24"/>
        </w:rPr>
        <w:t xml:space="preserve"> Gambar 5.1</w:t>
      </w:r>
      <w:r w:rsidR="002455D9">
        <w:rPr>
          <w:rFonts w:ascii="Times New Roman" w:hAnsi="Times New Roman" w:cs="Times New Roman"/>
          <w:sz w:val="24"/>
          <w:szCs w:val="24"/>
          <w:lang w:val="id-ID"/>
        </w:rPr>
        <w:t>9</w:t>
      </w:r>
      <w:r w:rsidR="00CC5E3A">
        <w:rPr>
          <w:rFonts w:ascii="Times New Roman" w:hAnsi="Times New Roman" w:cs="Times New Roman"/>
          <w:sz w:val="24"/>
          <w:szCs w:val="24"/>
        </w:rPr>
        <w:t>,</w:t>
      </w:r>
      <w:r w:rsidR="00CC430E" w:rsidRPr="00CC430E">
        <w:rPr>
          <w:rFonts w:ascii="Times New Roman" w:hAnsi="Times New Roman" w:cs="Times New Roman"/>
          <w:sz w:val="24"/>
          <w:szCs w:val="24"/>
        </w:rPr>
        <w:t xml:space="preserve"> </w:t>
      </w:r>
      <w:r w:rsidR="00CC430E">
        <w:rPr>
          <w:rFonts w:ascii="Times New Roman" w:hAnsi="Times New Roman" w:cs="Times New Roman"/>
          <w:sz w:val="24"/>
          <w:szCs w:val="24"/>
        </w:rPr>
        <w:t xml:space="preserve">dengan bertambahnya temperatur menyebabkan berat volume beton </w:t>
      </w:r>
      <w:r w:rsidR="00445DB6">
        <w:rPr>
          <w:rFonts w:ascii="Times New Roman" w:hAnsi="Times New Roman" w:cs="Times New Roman"/>
          <w:i/>
          <w:sz w:val="24"/>
          <w:szCs w:val="24"/>
        </w:rPr>
        <w:t xml:space="preserve">Plastocrete® RT6 Plus </w:t>
      </w:r>
      <w:r w:rsidR="00445DB6" w:rsidRPr="00445DB6">
        <w:rPr>
          <w:rFonts w:ascii="Times New Roman" w:hAnsi="Times New Roman" w:cs="Times New Roman"/>
          <w:sz w:val="24"/>
          <w:szCs w:val="24"/>
        </w:rPr>
        <w:t>mengalami</w:t>
      </w:r>
      <w:r w:rsidR="00445DB6">
        <w:rPr>
          <w:rFonts w:ascii="Times New Roman" w:hAnsi="Times New Roman" w:cs="Times New Roman"/>
          <w:i/>
          <w:sz w:val="24"/>
          <w:szCs w:val="24"/>
        </w:rPr>
        <w:t xml:space="preserve"> </w:t>
      </w:r>
      <w:r w:rsidR="00CC430E">
        <w:rPr>
          <w:rFonts w:ascii="Times New Roman" w:hAnsi="Times New Roman" w:cs="Times New Roman"/>
          <w:sz w:val="24"/>
          <w:szCs w:val="24"/>
        </w:rPr>
        <w:t>penurunan</w:t>
      </w:r>
      <w:r w:rsidR="00445DB6">
        <w:rPr>
          <w:rFonts w:ascii="Times New Roman" w:hAnsi="Times New Roman" w:cs="Times New Roman"/>
          <w:sz w:val="24"/>
          <w:szCs w:val="24"/>
        </w:rPr>
        <w:t xml:space="preserve">, </w:t>
      </w:r>
      <w:r>
        <w:rPr>
          <w:rFonts w:ascii="Times New Roman" w:hAnsi="Times New Roman" w:cs="Times New Roman"/>
          <w:sz w:val="24"/>
          <w:szCs w:val="24"/>
        </w:rPr>
        <w:t>hasil tersebut dapat dilihat dari regresi linier yang cenderung menurun. Penjelasan mengenai hasil berat volume rata-rata beton normal adalah sebagai berikut.</w:t>
      </w:r>
    </w:p>
    <w:p w14:paraId="02E9DB6B" w14:textId="77777777" w:rsidR="00261B57" w:rsidRPr="000F11D3" w:rsidRDefault="00261B57" w:rsidP="00ED3876">
      <w:pPr>
        <w:pStyle w:val="ListParagraph"/>
        <w:numPr>
          <w:ilvl w:val="0"/>
          <w:numId w:val="97"/>
        </w:numPr>
        <w:spacing w:after="0" w:line="360" w:lineRule="auto"/>
        <w:ind w:left="709"/>
        <w:jc w:val="both"/>
        <w:rPr>
          <w:rFonts w:ascii="Times New Roman" w:hAnsi="Times New Roman" w:cs="Times New Roman"/>
          <w:sz w:val="24"/>
          <w:szCs w:val="24"/>
        </w:rPr>
      </w:pPr>
      <w:r w:rsidRPr="000F11D3">
        <w:rPr>
          <w:rFonts w:ascii="Times New Roman" w:hAnsi="Times New Roman" w:cs="Times New Roman"/>
          <w:sz w:val="24"/>
          <w:szCs w:val="24"/>
        </w:rPr>
        <w:t xml:space="preserve">Berat volume rata-rata beton </w:t>
      </w:r>
      <w:r w:rsidR="00F87276">
        <w:rPr>
          <w:rFonts w:ascii="Times New Roman" w:hAnsi="Times New Roman" w:cs="Times New Roman"/>
          <w:i/>
          <w:sz w:val="24"/>
          <w:szCs w:val="24"/>
        </w:rPr>
        <w:t>Plastocrete® RT 6 Plus</w:t>
      </w:r>
      <w:r w:rsidR="00F87276">
        <w:rPr>
          <w:rFonts w:ascii="Times New Roman" w:hAnsi="Times New Roman" w:cs="Times New Roman"/>
          <w:sz w:val="24"/>
          <w:szCs w:val="24"/>
        </w:rPr>
        <w:t xml:space="preserve"> </w:t>
      </w:r>
      <w:r w:rsidRPr="000F11D3">
        <w:rPr>
          <w:rFonts w:ascii="Times New Roman" w:hAnsi="Times New Roman" w:cs="Times New Roman"/>
          <w:sz w:val="24"/>
          <w:szCs w:val="24"/>
        </w:rPr>
        <w:t xml:space="preserve">saat diberikan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300°C (BP-P0-3) mengalami porositas sebesar 11,069% dan penurunan berat volume rata-rata 0,0</w:t>
      </w:r>
      <w:r w:rsidR="00F76E1F" w:rsidRPr="000F11D3">
        <w:rPr>
          <w:rFonts w:ascii="Times New Roman" w:hAnsi="Times New Roman" w:cs="Times New Roman"/>
          <w:sz w:val="24"/>
          <w:szCs w:val="24"/>
        </w:rPr>
        <w:t>75</w:t>
      </w:r>
      <w:r w:rsidRPr="000F11D3">
        <w:rPr>
          <w:rFonts w:ascii="Times New Roman" w:hAnsi="Times New Roman" w:cs="Times New Roman"/>
          <w:sz w:val="24"/>
          <w:szCs w:val="24"/>
        </w:rPr>
        <w:t xml:space="preserve"> gr/cm</w:t>
      </w:r>
      <w:r w:rsidRPr="000F11D3">
        <w:rPr>
          <w:rFonts w:ascii="Times New Roman" w:hAnsi="Times New Roman" w:cs="Times New Roman"/>
          <w:sz w:val="24"/>
          <w:szCs w:val="24"/>
          <w:vertAlign w:val="superscript"/>
        </w:rPr>
        <w:t>3</w:t>
      </w:r>
      <w:r w:rsidRPr="000F11D3">
        <w:rPr>
          <w:rFonts w:ascii="Times New Roman" w:hAnsi="Times New Roman" w:cs="Times New Roman"/>
          <w:sz w:val="24"/>
          <w:szCs w:val="24"/>
        </w:rPr>
        <w:t xml:space="preserve"> atau sebesar </w:t>
      </w:r>
      <w:r w:rsidR="00F76E1F" w:rsidRPr="000F11D3">
        <w:rPr>
          <w:rFonts w:ascii="Times New Roman" w:hAnsi="Times New Roman" w:cs="Times New Roman"/>
          <w:sz w:val="24"/>
          <w:szCs w:val="24"/>
        </w:rPr>
        <w:t>3,070</w:t>
      </w:r>
      <w:r w:rsidRPr="000F11D3">
        <w:rPr>
          <w:rFonts w:ascii="Times New Roman" w:hAnsi="Times New Roman" w:cs="Times New Roman"/>
          <w:sz w:val="24"/>
          <w:szCs w:val="24"/>
        </w:rPr>
        <w:t>% dari beton</w:t>
      </w:r>
      <w:r w:rsidR="00F87276">
        <w:rPr>
          <w:rFonts w:ascii="Times New Roman" w:hAnsi="Times New Roman" w:cs="Times New Roman"/>
          <w:sz w:val="24"/>
          <w:szCs w:val="24"/>
        </w:rPr>
        <w:t xml:space="preserve"> </w:t>
      </w:r>
      <w:r w:rsidR="00F87276">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tanpa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(BP-P0-0). </w:t>
      </w:r>
    </w:p>
    <w:p w14:paraId="6093389D" w14:textId="77777777" w:rsidR="00261B57" w:rsidRPr="000F11D3" w:rsidRDefault="00261B57" w:rsidP="00ED3876">
      <w:pPr>
        <w:pStyle w:val="ListParagraph"/>
        <w:numPr>
          <w:ilvl w:val="0"/>
          <w:numId w:val="97"/>
        </w:numPr>
        <w:spacing w:after="0" w:line="360" w:lineRule="auto"/>
        <w:ind w:left="709"/>
        <w:jc w:val="both"/>
        <w:rPr>
          <w:rFonts w:ascii="Times New Roman" w:hAnsi="Times New Roman" w:cs="Times New Roman"/>
          <w:sz w:val="24"/>
          <w:szCs w:val="24"/>
        </w:rPr>
      </w:pPr>
      <w:r w:rsidRPr="000F11D3">
        <w:rPr>
          <w:rFonts w:ascii="Times New Roman" w:hAnsi="Times New Roman" w:cs="Times New Roman"/>
          <w:sz w:val="24"/>
          <w:szCs w:val="24"/>
        </w:rPr>
        <w:t xml:space="preserve">Berat volume rata-rata beton </w:t>
      </w:r>
      <w:r w:rsidR="00F87276">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400°C (BTP-P0-4) mengalami porositas sebesar 1</w:t>
      </w:r>
      <w:r w:rsidR="00F76E1F" w:rsidRPr="000F11D3">
        <w:rPr>
          <w:rFonts w:ascii="Times New Roman" w:hAnsi="Times New Roman" w:cs="Times New Roman"/>
          <w:sz w:val="24"/>
          <w:szCs w:val="24"/>
        </w:rPr>
        <w:t>6,435</w:t>
      </w:r>
      <w:r w:rsidRPr="000F11D3">
        <w:rPr>
          <w:rFonts w:ascii="Times New Roman" w:hAnsi="Times New Roman" w:cs="Times New Roman"/>
          <w:sz w:val="24"/>
          <w:szCs w:val="24"/>
        </w:rPr>
        <w:t xml:space="preserve">% dan penurunan berat volume beton sebesar </w:t>
      </w:r>
      <w:r w:rsidR="00F76E1F" w:rsidRPr="000F11D3">
        <w:rPr>
          <w:rFonts w:ascii="Times New Roman" w:hAnsi="Times New Roman" w:cs="Times New Roman"/>
          <w:sz w:val="24"/>
          <w:szCs w:val="24"/>
        </w:rPr>
        <w:t>0,157</w:t>
      </w:r>
      <w:r w:rsidRPr="000F11D3">
        <w:rPr>
          <w:rFonts w:ascii="Times New Roman" w:hAnsi="Times New Roman" w:cs="Times New Roman"/>
          <w:sz w:val="24"/>
          <w:szCs w:val="24"/>
        </w:rPr>
        <w:t xml:space="preserve"> gr/cm</w:t>
      </w:r>
      <w:r w:rsidRPr="000F11D3">
        <w:rPr>
          <w:rFonts w:ascii="Times New Roman" w:hAnsi="Times New Roman" w:cs="Times New Roman"/>
          <w:sz w:val="24"/>
          <w:szCs w:val="24"/>
          <w:vertAlign w:val="superscript"/>
        </w:rPr>
        <w:t>3</w:t>
      </w:r>
      <w:r w:rsidRPr="000F11D3">
        <w:rPr>
          <w:rFonts w:ascii="Times New Roman" w:hAnsi="Times New Roman" w:cs="Times New Roman"/>
          <w:sz w:val="24"/>
          <w:szCs w:val="24"/>
        </w:rPr>
        <w:t xml:space="preserve"> atau sebesar </w:t>
      </w:r>
      <w:r w:rsidR="00F76E1F" w:rsidRPr="000F11D3">
        <w:rPr>
          <w:rFonts w:ascii="Times New Roman" w:hAnsi="Times New Roman" w:cs="Times New Roman"/>
          <w:sz w:val="24"/>
          <w:szCs w:val="24"/>
        </w:rPr>
        <w:t>6,426</w:t>
      </w:r>
      <w:r w:rsidRPr="000F11D3">
        <w:rPr>
          <w:rFonts w:ascii="Times New Roman" w:hAnsi="Times New Roman" w:cs="Times New Roman"/>
          <w:sz w:val="24"/>
          <w:szCs w:val="24"/>
        </w:rPr>
        <w:t xml:space="preserve">% dari beton </w:t>
      </w:r>
      <w:r w:rsidR="00F87276">
        <w:rPr>
          <w:rFonts w:ascii="Times New Roman" w:hAnsi="Times New Roman" w:cs="Times New Roman"/>
          <w:i/>
          <w:sz w:val="24"/>
          <w:szCs w:val="24"/>
        </w:rPr>
        <w:t>Plastocrete® RT 6 Plus</w:t>
      </w:r>
      <w:r w:rsidR="00F87276">
        <w:rPr>
          <w:rFonts w:ascii="Times New Roman" w:hAnsi="Times New Roman" w:cs="Times New Roman"/>
          <w:sz w:val="24"/>
          <w:szCs w:val="24"/>
        </w:rPr>
        <w:t xml:space="preserve"> </w:t>
      </w:r>
      <w:r w:rsidRPr="000F11D3">
        <w:rPr>
          <w:rFonts w:ascii="Times New Roman" w:hAnsi="Times New Roman" w:cs="Times New Roman"/>
          <w:sz w:val="24"/>
          <w:szCs w:val="24"/>
        </w:rPr>
        <w:t xml:space="preserve">tanpa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(BP-P0-0). </w:t>
      </w:r>
    </w:p>
    <w:p w14:paraId="0AEFC757" w14:textId="77777777" w:rsidR="00261B57" w:rsidRPr="000F11D3" w:rsidRDefault="00261B57" w:rsidP="00ED3876">
      <w:pPr>
        <w:pStyle w:val="ListParagraph"/>
        <w:numPr>
          <w:ilvl w:val="0"/>
          <w:numId w:val="97"/>
        </w:numPr>
        <w:spacing w:after="0" w:line="360" w:lineRule="auto"/>
        <w:ind w:left="709"/>
        <w:jc w:val="both"/>
        <w:rPr>
          <w:rFonts w:ascii="Times New Roman" w:hAnsi="Times New Roman" w:cs="Times New Roman"/>
          <w:sz w:val="24"/>
          <w:szCs w:val="24"/>
        </w:rPr>
      </w:pPr>
      <w:r w:rsidRPr="000F11D3">
        <w:rPr>
          <w:rFonts w:ascii="Times New Roman" w:hAnsi="Times New Roman" w:cs="Times New Roman"/>
          <w:sz w:val="24"/>
          <w:szCs w:val="24"/>
        </w:rPr>
        <w:t xml:space="preserve">Berat volume rata-rata beton </w:t>
      </w:r>
      <w:r w:rsidR="00F87276">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500°C (BTP-P0-5) mengalami porositas sebesar </w:t>
      </w:r>
      <w:r w:rsidR="00F76E1F" w:rsidRPr="000F11D3">
        <w:rPr>
          <w:rFonts w:ascii="Times New Roman" w:hAnsi="Times New Roman" w:cs="Times New Roman"/>
          <w:sz w:val="24"/>
          <w:szCs w:val="24"/>
        </w:rPr>
        <w:t>18,835</w:t>
      </w:r>
      <w:r w:rsidRPr="000F11D3">
        <w:rPr>
          <w:rFonts w:ascii="Times New Roman" w:hAnsi="Times New Roman" w:cs="Times New Roman"/>
          <w:sz w:val="24"/>
          <w:szCs w:val="24"/>
        </w:rPr>
        <w:t>% dan penurunan berat volume beton sebesar 0,1</w:t>
      </w:r>
      <w:r w:rsidR="00F76E1F" w:rsidRPr="000F11D3">
        <w:rPr>
          <w:rFonts w:ascii="Times New Roman" w:hAnsi="Times New Roman" w:cs="Times New Roman"/>
          <w:sz w:val="24"/>
          <w:szCs w:val="24"/>
        </w:rPr>
        <w:t>89</w:t>
      </w:r>
      <w:r w:rsidRPr="000F11D3">
        <w:rPr>
          <w:rFonts w:ascii="Times New Roman" w:hAnsi="Times New Roman" w:cs="Times New Roman"/>
          <w:sz w:val="24"/>
          <w:szCs w:val="24"/>
        </w:rPr>
        <w:t xml:space="preserve"> gr/cm</w:t>
      </w:r>
      <w:r w:rsidRPr="000F11D3">
        <w:rPr>
          <w:rFonts w:ascii="Times New Roman" w:hAnsi="Times New Roman" w:cs="Times New Roman"/>
          <w:sz w:val="24"/>
          <w:szCs w:val="24"/>
          <w:vertAlign w:val="superscript"/>
        </w:rPr>
        <w:t>3</w:t>
      </w:r>
      <w:r w:rsidRPr="000F11D3">
        <w:rPr>
          <w:rFonts w:ascii="Times New Roman" w:hAnsi="Times New Roman" w:cs="Times New Roman"/>
          <w:sz w:val="24"/>
          <w:szCs w:val="24"/>
        </w:rPr>
        <w:t xml:space="preserve"> atau </w:t>
      </w:r>
      <w:r w:rsidR="00F76E1F" w:rsidRPr="000F11D3">
        <w:rPr>
          <w:rFonts w:ascii="Times New Roman" w:hAnsi="Times New Roman" w:cs="Times New Roman"/>
          <w:sz w:val="24"/>
          <w:szCs w:val="24"/>
        </w:rPr>
        <w:t>7,736</w:t>
      </w:r>
      <w:r w:rsidRPr="000F11D3">
        <w:rPr>
          <w:rFonts w:ascii="Times New Roman" w:hAnsi="Times New Roman" w:cs="Times New Roman"/>
          <w:sz w:val="24"/>
          <w:szCs w:val="24"/>
        </w:rPr>
        <w:t>% dari beton</w:t>
      </w:r>
      <w:r w:rsidR="00F87276">
        <w:rPr>
          <w:rFonts w:ascii="Times New Roman" w:hAnsi="Times New Roman" w:cs="Times New Roman"/>
          <w:sz w:val="24"/>
          <w:szCs w:val="24"/>
        </w:rPr>
        <w:t xml:space="preserve"> </w:t>
      </w:r>
      <w:r w:rsidR="00F87276">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tanpa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(BTP-P0-0). </w:t>
      </w:r>
    </w:p>
    <w:p w14:paraId="2BBF1917" w14:textId="77777777" w:rsidR="00246F25" w:rsidRPr="00246F25" w:rsidRDefault="00261B57" w:rsidP="00246F25">
      <w:pPr>
        <w:pStyle w:val="ListParagraph"/>
        <w:numPr>
          <w:ilvl w:val="0"/>
          <w:numId w:val="97"/>
        </w:numPr>
        <w:spacing w:after="0" w:line="360" w:lineRule="auto"/>
        <w:ind w:left="709"/>
        <w:jc w:val="both"/>
        <w:rPr>
          <w:rFonts w:ascii="Times New Roman" w:hAnsi="Times New Roman" w:cs="Times New Roman"/>
          <w:sz w:val="24"/>
          <w:szCs w:val="24"/>
        </w:rPr>
      </w:pPr>
      <w:r w:rsidRPr="000F11D3">
        <w:rPr>
          <w:rFonts w:ascii="Times New Roman" w:hAnsi="Times New Roman" w:cs="Times New Roman"/>
          <w:sz w:val="24"/>
          <w:szCs w:val="24"/>
        </w:rPr>
        <w:t xml:space="preserve">Berat volume beton </w:t>
      </w:r>
      <w:r w:rsidR="00F87276">
        <w:rPr>
          <w:rFonts w:ascii="Times New Roman" w:hAnsi="Times New Roman" w:cs="Times New Roman"/>
          <w:i/>
          <w:sz w:val="24"/>
          <w:szCs w:val="24"/>
        </w:rPr>
        <w:t>Plastocrete® RT 6 Plus</w:t>
      </w:r>
      <w:r w:rsidR="00F87276">
        <w:rPr>
          <w:rFonts w:ascii="Times New Roman" w:hAnsi="Times New Roman" w:cs="Times New Roman"/>
          <w:sz w:val="24"/>
          <w:szCs w:val="24"/>
        </w:rPr>
        <w:t xml:space="preserve"> </w:t>
      </w:r>
      <w:r w:rsidRPr="000F11D3">
        <w:rPr>
          <w:rFonts w:ascii="Times New Roman" w:hAnsi="Times New Roman" w:cs="Times New Roman"/>
          <w:sz w:val="24"/>
          <w:szCs w:val="24"/>
        </w:rPr>
        <w:t xml:space="preserve">saat diberikan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600°C (BTP-P0-6) mengalami porositas sebesar 2</w:t>
      </w:r>
      <w:r w:rsidR="00F76E1F" w:rsidRPr="000F11D3">
        <w:rPr>
          <w:rFonts w:ascii="Times New Roman" w:hAnsi="Times New Roman" w:cs="Times New Roman"/>
          <w:sz w:val="24"/>
          <w:szCs w:val="24"/>
        </w:rPr>
        <w:t>0,270</w:t>
      </w:r>
      <w:r w:rsidRPr="000F11D3">
        <w:rPr>
          <w:rFonts w:ascii="Times New Roman" w:hAnsi="Times New Roman" w:cs="Times New Roman"/>
          <w:sz w:val="24"/>
          <w:szCs w:val="24"/>
        </w:rPr>
        <w:t>% dan penurunan berat volume beton sebesar 0,</w:t>
      </w:r>
      <w:r w:rsidR="00F76E1F" w:rsidRPr="000F11D3">
        <w:rPr>
          <w:rFonts w:ascii="Times New Roman" w:hAnsi="Times New Roman" w:cs="Times New Roman"/>
          <w:sz w:val="24"/>
          <w:szCs w:val="24"/>
        </w:rPr>
        <w:t>233</w:t>
      </w:r>
      <w:r w:rsidRPr="000F11D3">
        <w:rPr>
          <w:rFonts w:ascii="Times New Roman" w:hAnsi="Times New Roman" w:cs="Times New Roman"/>
          <w:sz w:val="24"/>
          <w:szCs w:val="24"/>
        </w:rPr>
        <w:t xml:space="preserve"> gr/cm</w:t>
      </w:r>
      <w:r w:rsidRPr="000F11D3">
        <w:rPr>
          <w:rFonts w:ascii="Times New Roman" w:hAnsi="Times New Roman" w:cs="Times New Roman"/>
          <w:sz w:val="24"/>
          <w:szCs w:val="24"/>
          <w:vertAlign w:val="superscript"/>
        </w:rPr>
        <w:t>3</w:t>
      </w:r>
      <w:r w:rsidRPr="000F11D3">
        <w:rPr>
          <w:rFonts w:ascii="Times New Roman" w:hAnsi="Times New Roman" w:cs="Times New Roman"/>
          <w:sz w:val="24"/>
          <w:szCs w:val="24"/>
        </w:rPr>
        <w:t xml:space="preserve"> atau </w:t>
      </w:r>
      <w:r w:rsidR="00F76E1F" w:rsidRPr="000F11D3">
        <w:rPr>
          <w:rFonts w:ascii="Times New Roman" w:hAnsi="Times New Roman" w:cs="Times New Roman"/>
          <w:sz w:val="24"/>
          <w:szCs w:val="24"/>
        </w:rPr>
        <w:t>9,537</w:t>
      </w:r>
      <w:r w:rsidRPr="000F11D3">
        <w:rPr>
          <w:rFonts w:ascii="Times New Roman" w:hAnsi="Times New Roman" w:cs="Times New Roman"/>
          <w:sz w:val="24"/>
          <w:szCs w:val="24"/>
        </w:rPr>
        <w:t>% dari beton</w:t>
      </w:r>
      <w:r w:rsidR="00F87276">
        <w:rPr>
          <w:rFonts w:ascii="Times New Roman" w:hAnsi="Times New Roman" w:cs="Times New Roman"/>
          <w:sz w:val="24"/>
          <w:szCs w:val="24"/>
        </w:rPr>
        <w:t xml:space="preserve"> </w:t>
      </w:r>
      <w:r w:rsidR="00F87276">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tanpa pengaruh </w:t>
      </w:r>
      <w:r w:rsidR="001C0C4E">
        <w:rPr>
          <w:rFonts w:ascii="Times New Roman" w:hAnsi="Times New Roman" w:cs="Times New Roman"/>
          <w:sz w:val="24"/>
          <w:szCs w:val="24"/>
        </w:rPr>
        <w:t>temperatur</w:t>
      </w:r>
      <w:r w:rsidRPr="000F11D3">
        <w:rPr>
          <w:rFonts w:ascii="Times New Roman" w:hAnsi="Times New Roman" w:cs="Times New Roman"/>
          <w:sz w:val="24"/>
          <w:szCs w:val="24"/>
        </w:rPr>
        <w:t xml:space="preserve"> (BTP-P0-0).</w:t>
      </w:r>
    </w:p>
    <w:p w14:paraId="5D3261F1" w14:textId="77777777" w:rsidR="001E32A2" w:rsidRPr="00246F25" w:rsidRDefault="005A48A1" w:rsidP="00246F25">
      <w:pPr>
        <w:pStyle w:val="ListParagraph"/>
        <w:spacing w:before="240" w:line="360" w:lineRule="auto"/>
        <w:ind w:left="284"/>
        <w:jc w:val="both"/>
        <w:rPr>
          <w:rFonts w:ascii="Times New Roman" w:hAnsi="Times New Roman" w:cs="Times New Roman"/>
          <w:i/>
          <w:sz w:val="24"/>
          <w:szCs w:val="24"/>
        </w:rPr>
      </w:pPr>
      <w:r>
        <w:rPr>
          <w:rFonts w:ascii="Times New Roman" w:hAnsi="Times New Roman" w:cs="Times New Roman"/>
          <w:sz w:val="24"/>
          <w:szCs w:val="24"/>
        </w:rPr>
        <w:t>Berdasarkan 2</w:t>
      </w:r>
      <w:r w:rsidR="000F11D3">
        <w:rPr>
          <w:rFonts w:ascii="Times New Roman" w:hAnsi="Times New Roman" w:cs="Times New Roman"/>
          <w:sz w:val="24"/>
          <w:szCs w:val="24"/>
        </w:rPr>
        <w:t xml:space="preserve"> hasil analisis di</w:t>
      </w:r>
      <w:r>
        <w:rPr>
          <w:rFonts w:ascii="Times New Roman" w:hAnsi="Times New Roman" w:cs="Times New Roman"/>
          <w:sz w:val="24"/>
          <w:szCs w:val="24"/>
        </w:rPr>
        <w:t xml:space="preserve"> </w:t>
      </w:r>
      <w:r w:rsidR="000F11D3">
        <w:rPr>
          <w:rFonts w:ascii="Times New Roman" w:hAnsi="Times New Roman" w:cs="Times New Roman"/>
          <w:sz w:val="24"/>
          <w:szCs w:val="24"/>
        </w:rPr>
        <w:t xml:space="preserve">atas, maka hasil perbandingan pengujian berat volume beton tanpa penambahan </w:t>
      </w:r>
      <w:r w:rsidR="000F11D3">
        <w:rPr>
          <w:rFonts w:ascii="Times New Roman" w:hAnsi="Times New Roman" w:cs="Times New Roman"/>
          <w:i/>
          <w:sz w:val="24"/>
          <w:szCs w:val="24"/>
        </w:rPr>
        <w:t xml:space="preserve">admixture </w:t>
      </w:r>
      <w:r w:rsidR="000F11D3">
        <w:rPr>
          <w:rFonts w:ascii="Times New Roman" w:hAnsi="Times New Roman" w:cs="Times New Roman"/>
          <w:sz w:val="24"/>
          <w:szCs w:val="24"/>
        </w:rPr>
        <w:t xml:space="preserve">dan beton dengan penambahan </w:t>
      </w:r>
      <w:r w:rsidR="000F11D3">
        <w:rPr>
          <w:rFonts w:ascii="Times New Roman" w:hAnsi="Times New Roman" w:cs="Times New Roman"/>
          <w:i/>
          <w:sz w:val="24"/>
          <w:szCs w:val="24"/>
        </w:rPr>
        <w:t>admixture Plastocrete® RT 6 Plus</w:t>
      </w:r>
      <w:r>
        <w:rPr>
          <w:rFonts w:ascii="Times New Roman" w:hAnsi="Times New Roman" w:cs="Times New Roman"/>
          <w:i/>
          <w:sz w:val="24"/>
          <w:szCs w:val="24"/>
        </w:rPr>
        <w:t xml:space="preserve"> </w:t>
      </w:r>
      <w:r>
        <w:rPr>
          <w:rFonts w:ascii="Times New Roman" w:hAnsi="Times New Roman" w:cs="Times New Roman"/>
          <w:sz w:val="24"/>
          <w:szCs w:val="24"/>
        </w:rPr>
        <w:t>dapat dilihat pada Tabel 5.2</w:t>
      </w:r>
      <w:r w:rsidR="002455D9">
        <w:rPr>
          <w:rFonts w:ascii="Times New Roman" w:hAnsi="Times New Roman" w:cs="Times New Roman"/>
          <w:sz w:val="24"/>
          <w:szCs w:val="24"/>
          <w:lang w:val="id-ID"/>
        </w:rPr>
        <w:t>3</w:t>
      </w:r>
      <w:r w:rsidR="00A05114">
        <w:rPr>
          <w:rFonts w:ascii="Times New Roman" w:hAnsi="Times New Roman" w:cs="Times New Roman"/>
          <w:i/>
          <w:sz w:val="24"/>
          <w:szCs w:val="24"/>
        </w:rPr>
        <w:t>.</w:t>
      </w:r>
    </w:p>
    <w:p w14:paraId="70E44B8A" w14:textId="0BB134F9" w:rsidR="001C0C4E" w:rsidRPr="009519F2" w:rsidRDefault="009519F2" w:rsidP="009519F2">
      <w:pPr>
        <w:pStyle w:val="Caption"/>
      </w:pPr>
      <w:bookmarkStart w:id="135" w:name="_Toc511159756"/>
      <w:r>
        <w:t>Tabel 5.</w:t>
      </w:r>
      <w:r>
        <w:fldChar w:fldCharType="begin"/>
      </w:r>
      <w:r>
        <w:instrText xml:space="preserve"> SEQ Tabel_5. \* ARABIC </w:instrText>
      </w:r>
      <w:r>
        <w:fldChar w:fldCharType="separate"/>
      </w:r>
      <w:r w:rsidR="003E604A">
        <w:rPr>
          <w:noProof/>
        </w:rPr>
        <w:t>23</w:t>
      </w:r>
      <w:r>
        <w:fldChar w:fldCharType="end"/>
      </w:r>
      <w:r>
        <w:t xml:space="preserve"> </w:t>
      </w:r>
      <w:r w:rsidR="001C0C4E" w:rsidRPr="009519F2">
        <w:rPr>
          <w:rFonts w:cs="Times New Roman"/>
        </w:rPr>
        <w:t xml:space="preserve">Perbandingan Berat Volume Rata Rata dan Porositas antara Beton Normal dengan Beton menggunakan </w:t>
      </w:r>
      <w:r w:rsidR="001C0C4E" w:rsidRPr="009519F2">
        <w:rPr>
          <w:rFonts w:cs="Times New Roman"/>
          <w:i/>
        </w:rPr>
        <w:t>Plastocrete® RT 6 Plus</w:t>
      </w:r>
      <w:bookmarkEnd w:id="135"/>
    </w:p>
    <w:tbl>
      <w:tblPr>
        <w:tblStyle w:val="TableGrid"/>
        <w:tblW w:w="0" w:type="auto"/>
        <w:jc w:val="center"/>
        <w:tblLook w:val="04A0" w:firstRow="1" w:lastRow="0" w:firstColumn="1" w:lastColumn="0" w:noHBand="0" w:noVBand="1"/>
      </w:tblPr>
      <w:tblGrid>
        <w:gridCol w:w="461"/>
        <w:gridCol w:w="1948"/>
        <w:gridCol w:w="872"/>
        <w:gridCol w:w="1887"/>
        <w:gridCol w:w="872"/>
        <w:gridCol w:w="1887"/>
      </w:tblGrid>
      <w:tr w:rsidR="0036532F" w:rsidRPr="0036532F" w14:paraId="5F863406" w14:textId="77777777" w:rsidTr="00C875E3">
        <w:trPr>
          <w:jc w:val="center"/>
        </w:trPr>
        <w:tc>
          <w:tcPr>
            <w:tcW w:w="0" w:type="auto"/>
            <w:vMerge w:val="restart"/>
            <w:vAlign w:val="center"/>
          </w:tcPr>
          <w:p w14:paraId="0132EA0B" w14:textId="77777777" w:rsidR="0036532F" w:rsidRPr="00905ECF" w:rsidRDefault="0036532F" w:rsidP="005B6863">
            <w:pPr>
              <w:spacing w:line="360" w:lineRule="auto"/>
              <w:jc w:val="center"/>
              <w:rPr>
                <w:rFonts w:ascii="Times New Roman" w:hAnsi="Times New Roman" w:cs="Times New Roman"/>
                <w:b/>
                <w:sz w:val="20"/>
                <w:szCs w:val="20"/>
              </w:rPr>
            </w:pPr>
            <w:r w:rsidRPr="00905ECF">
              <w:rPr>
                <w:rFonts w:ascii="Times New Roman" w:hAnsi="Times New Roman" w:cs="Times New Roman"/>
                <w:b/>
                <w:sz w:val="20"/>
                <w:szCs w:val="20"/>
              </w:rPr>
              <w:t>No</w:t>
            </w:r>
          </w:p>
        </w:tc>
        <w:tc>
          <w:tcPr>
            <w:tcW w:w="0" w:type="auto"/>
            <w:vMerge w:val="restart"/>
            <w:vAlign w:val="center"/>
          </w:tcPr>
          <w:p w14:paraId="194953AF" w14:textId="77777777" w:rsidR="0036532F" w:rsidRPr="00905ECF" w:rsidRDefault="0036532F" w:rsidP="005B6863">
            <w:pPr>
              <w:spacing w:line="360" w:lineRule="auto"/>
              <w:jc w:val="center"/>
              <w:rPr>
                <w:rFonts w:ascii="Times New Roman" w:hAnsi="Times New Roman" w:cs="Times New Roman"/>
                <w:b/>
                <w:sz w:val="20"/>
                <w:szCs w:val="20"/>
              </w:rPr>
            </w:pPr>
            <w:r w:rsidRPr="00905ECF">
              <w:rPr>
                <w:rFonts w:ascii="Times New Roman" w:hAnsi="Times New Roman" w:cs="Times New Roman"/>
                <w:b/>
                <w:sz w:val="20"/>
                <w:szCs w:val="20"/>
              </w:rPr>
              <w:t>Suhu Pembakaran (°C)</w:t>
            </w:r>
          </w:p>
        </w:tc>
        <w:tc>
          <w:tcPr>
            <w:tcW w:w="0" w:type="auto"/>
            <w:gridSpan w:val="2"/>
            <w:vAlign w:val="center"/>
          </w:tcPr>
          <w:p w14:paraId="2D1C1015" w14:textId="77777777" w:rsidR="0036532F" w:rsidRPr="00905ECF" w:rsidRDefault="0036532F" w:rsidP="005B6863">
            <w:pPr>
              <w:spacing w:line="360" w:lineRule="auto"/>
              <w:jc w:val="center"/>
              <w:rPr>
                <w:rFonts w:ascii="Times New Roman" w:hAnsi="Times New Roman" w:cs="Times New Roman"/>
                <w:b/>
                <w:sz w:val="20"/>
                <w:szCs w:val="20"/>
              </w:rPr>
            </w:pPr>
            <w:r w:rsidRPr="00905ECF">
              <w:rPr>
                <w:rFonts w:ascii="Times New Roman" w:hAnsi="Times New Roman" w:cs="Times New Roman"/>
                <w:b/>
                <w:sz w:val="20"/>
                <w:szCs w:val="20"/>
              </w:rPr>
              <w:t>Berat Volume rata-rata (gr/cm</w:t>
            </w:r>
            <w:r w:rsidRPr="00905ECF">
              <w:rPr>
                <w:rFonts w:ascii="Times New Roman" w:hAnsi="Times New Roman" w:cs="Times New Roman"/>
                <w:b/>
                <w:sz w:val="20"/>
                <w:szCs w:val="20"/>
                <w:vertAlign w:val="superscript"/>
              </w:rPr>
              <w:t>3</w:t>
            </w:r>
            <w:r w:rsidRPr="00905ECF">
              <w:rPr>
                <w:rFonts w:ascii="Times New Roman" w:hAnsi="Times New Roman" w:cs="Times New Roman"/>
                <w:b/>
                <w:sz w:val="20"/>
                <w:szCs w:val="20"/>
              </w:rPr>
              <w:t>)</w:t>
            </w:r>
          </w:p>
        </w:tc>
        <w:tc>
          <w:tcPr>
            <w:tcW w:w="0" w:type="auto"/>
            <w:gridSpan w:val="2"/>
            <w:vAlign w:val="center"/>
          </w:tcPr>
          <w:p w14:paraId="28A1BAC1" w14:textId="77777777" w:rsidR="0036532F" w:rsidRPr="00905ECF" w:rsidRDefault="0036532F" w:rsidP="005B6863">
            <w:pPr>
              <w:spacing w:line="360" w:lineRule="auto"/>
              <w:jc w:val="center"/>
              <w:rPr>
                <w:rFonts w:ascii="Times New Roman" w:hAnsi="Times New Roman" w:cs="Times New Roman"/>
                <w:b/>
                <w:sz w:val="20"/>
                <w:szCs w:val="20"/>
              </w:rPr>
            </w:pPr>
            <w:r w:rsidRPr="00905ECF">
              <w:rPr>
                <w:rFonts w:ascii="Times New Roman" w:hAnsi="Times New Roman" w:cs="Times New Roman"/>
                <w:b/>
                <w:sz w:val="20"/>
                <w:szCs w:val="20"/>
              </w:rPr>
              <w:t>Porositas Pasca Bakar (%)</w:t>
            </w:r>
          </w:p>
        </w:tc>
      </w:tr>
      <w:tr w:rsidR="0036532F" w:rsidRPr="0036532F" w14:paraId="7F706D3E" w14:textId="77777777" w:rsidTr="00C875E3">
        <w:trPr>
          <w:jc w:val="center"/>
        </w:trPr>
        <w:tc>
          <w:tcPr>
            <w:tcW w:w="0" w:type="auto"/>
            <w:vMerge/>
            <w:vAlign w:val="center"/>
          </w:tcPr>
          <w:p w14:paraId="3A86AB53" w14:textId="77777777" w:rsidR="0036532F" w:rsidRPr="00905ECF" w:rsidRDefault="0036532F" w:rsidP="005B6863">
            <w:pPr>
              <w:spacing w:line="360" w:lineRule="auto"/>
              <w:jc w:val="center"/>
              <w:rPr>
                <w:rFonts w:ascii="Times New Roman" w:hAnsi="Times New Roman" w:cs="Times New Roman"/>
                <w:b/>
                <w:sz w:val="20"/>
                <w:szCs w:val="20"/>
              </w:rPr>
            </w:pPr>
          </w:p>
        </w:tc>
        <w:tc>
          <w:tcPr>
            <w:tcW w:w="0" w:type="auto"/>
            <w:vMerge/>
            <w:vAlign w:val="center"/>
          </w:tcPr>
          <w:p w14:paraId="5B6768EA" w14:textId="77777777" w:rsidR="0036532F" w:rsidRPr="00905ECF" w:rsidRDefault="0036532F" w:rsidP="005B6863">
            <w:pPr>
              <w:spacing w:line="360" w:lineRule="auto"/>
              <w:jc w:val="center"/>
              <w:rPr>
                <w:rFonts w:ascii="Times New Roman" w:hAnsi="Times New Roman" w:cs="Times New Roman"/>
                <w:b/>
                <w:sz w:val="20"/>
                <w:szCs w:val="20"/>
              </w:rPr>
            </w:pPr>
          </w:p>
        </w:tc>
        <w:tc>
          <w:tcPr>
            <w:tcW w:w="0" w:type="auto"/>
            <w:vAlign w:val="center"/>
          </w:tcPr>
          <w:p w14:paraId="2930CA14" w14:textId="77777777" w:rsidR="0036532F" w:rsidRPr="00905ECF" w:rsidRDefault="0036532F" w:rsidP="005B6863">
            <w:pPr>
              <w:spacing w:line="360" w:lineRule="auto"/>
              <w:jc w:val="center"/>
              <w:rPr>
                <w:rFonts w:ascii="Times New Roman" w:hAnsi="Times New Roman" w:cs="Times New Roman"/>
                <w:b/>
                <w:sz w:val="20"/>
                <w:szCs w:val="20"/>
              </w:rPr>
            </w:pPr>
            <w:r w:rsidRPr="00905ECF">
              <w:rPr>
                <w:rFonts w:ascii="Times New Roman" w:hAnsi="Times New Roman" w:cs="Times New Roman"/>
                <w:b/>
                <w:sz w:val="20"/>
                <w:szCs w:val="20"/>
              </w:rPr>
              <w:t>Normal</w:t>
            </w:r>
          </w:p>
        </w:tc>
        <w:tc>
          <w:tcPr>
            <w:tcW w:w="0" w:type="auto"/>
            <w:vAlign w:val="center"/>
          </w:tcPr>
          <w:p w14:paraId="4FC5186A" w14:textId="77777777" w:rsidR="0036532F" w:rsidRPr="00905ECF" w:rsidRDefault="0036532F" w:rsidP="005B6863">
            <w:pPr>
              <w:spacing w:line="360" w:lineRule="auto"/>
              <w:jc w:val="center"/>
              <w:rPr>
                <w:rFonts w:ascii="Times New Roman" w:hAnsi="Times New Roman" w:cs="Times New Roman"/>
                <w:b/>
                <w:i/>
                <w:sz w:val="20"/>
                <w:szCs w:val="20"/>
              </w:rPr>
            </w:pPr>
            <w:r w:rsidRPr="00905ECF">
              <w:rPr>
                <w:rFonts w:ascii="Times New Roman" w:hAnsi="Times New Roman" w:cs="Times New Roman"/>
                <w:b/>
                <w:i/>
                <w:sz w:val="20"/>
                <w:szCs w:val="20"/>
              </w:rPr>
              <w:t>Plastocrete® RT 6 Plus</w:t>
            </w:r>
          </w:p>
        </w:tc>
        <w:tc>
          <w:tcPr>
            <w:tcW w:w="0" w:type="auto"/>
            <w:vAlign w:val="center"/>
          </w:tcPr>
          <w:p w14:paraId="5746685B" w14:textId="77777777" w:rsidR="0036532F" w:rsidRPr="00905ECF" w:rsidRDefault="0036532F" w:rsidP="005B6863">
            <w:pPr>
              <w:spacing w:line="360" w:lineRule="auto"/>
              <w:jc w:val="center"/>
              <w:rPr>
                <w:rFonts w:ascii="Times New Roman" w:hAnsi="Times New Roman" w:cs="Times New Roman"/>
                <w:b/>
                <w:sz w:val="20"/>
                <w:szCs w:val="20"/>
              </w:rPr>
            </w:pPr>
            <w:r w:rsidRPr="00905ECF">
              <w:rPr>
                <w:rFonts w:ascii="Times New Roman" w:hAnsi="Times New Roman" w:cs="Times New Roman"/>
                <w:b/>
                <w:sz w:val="20"/>
                <w:szCs w:val="20"/>
              </w:rPr>
              <w:t>Normal</w:t>
            </w:r>
          </w:p>
        </w:tc>
        <w:tc>
          <w:tcPr>
            <w:tcW w:w="0" w:type="auto"/>
            <w:vAlign w:val="center"/>
          </w:tcPr>
          <w:p w14:paraId="431E60B2" w14:textId="77777777" w:rsidR="0036532F" w:rsidRPr="00905ECF" w:rsidRDefault="0036532F" w:rsidP="005B6863">
            <w:pPr>
              <w:spacing w:line="360" w:lineRule="auto"/>
              <w:jc w:val="center"/>
              <w:rPr>
                <w:rFonts w:ascii="Times New Roman" w:hAnsi="Times New Roman" w:cs="Times New Roman"/>
                <w:b/>
                <w:i/>
                <w:sz w:val="20"/>
                <w:szCs w:val="20"/>
              </w:rPr>
            </w:pPr>
            <w:r w:rsidRPr="00905ECF">
              <w:rPr>
                <w:rFonts w:ascii="Times New Roman" w:hAnsi="Times New Roman" w:cs="Times New Roman"/>
                <w:b/>
                <w:i/>
                <w:sz w:val="20"/>
                <w:szCs w:val="20"/>
              </w:rPr>
              <w:t>Plastocrete® RT 6 Plus</w:t>
            </w:r>
          </w:p>
        </w:tc>
      </w:tr>
      <w:tr w:rsidR="0036532F" w:rsidRPr="0036532F" w14:paraId="4ACD3011" w14:textId="77777777" w:rsidTr="00C875E3">
        <w:trPr>
          <w:jc w:val="center"/>
        </w:trPr>
        <w:tc>
          <w:tcPr>
            <w:tcW w:w="0" w:type="auto"/>
          </w:tcPr>
          <w:p w14:paraId="171BE8E6" w14:textId="77777777" w:rsidR="0036532F" w:rsidRPr="0036532F" w:rsidRDefault="0036532F"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1</w:t>
            </w:r>
          </w:p>
        </w:tc>
        <w:tc>
          <w:tcPr>
            <w:tcW w:w="0" w:type="auto"/>
          </w:tcPr>
          <w:p w14:paraId="24C27F52" w14:textId="77777777" w:rsidR="0036532F" w:rsidRPr="0036532F" w:rsidRDefault="0036532F"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2</w:t>
            </w:r>
            <w:r w:rsidR="00205B32">
              <w:rPr>
                <w:rFonts w:ascii="Times New Roman" w:hAnsi="Times New Roman" w:cs="Times New Roman"/>
                <w:sz w:val="20"/>
                <w:szCs w:val="20"/>
              </w:rPr>
              <w:t>8</w:t>
            </w:r>
            <w:r w:rsidRPr="0036532F">
              <w:rPr>
                <w:rFonts w:ascii="Times New Roman" w:hAnsi="Times New Roman" w:cs="Times New Roman"/>
                <w:sz w:val="20"/>
                <w:szCs w:val="20"/>
              </w:rPr>
              <w:t>°C</w:t>
            </w:r>
          </w:p>
        </w:tc>
        <w:tc>
          <w:tcPr>
            <w:tcW w:w="0" w:type="auto"/>
          </w:tcPr>
          <w:p w14:paraId="549B365E" w14:textId="77777777" w:rsidR="0036532F" w:rsidRPr="0036532F" w:rsidRDefault="0036532F" w:rsidP="005B6863">
            <w:pPr>
              <w:jc w:val="center"/>
              <w:rPr>
                <w:rFonts w:ascii="Times New Roman" w:hAnsi="Times New Roman" w:cs="Times New Roman"/>
                <w:sz w:val="20"/>
                <w:szCs w:val="20"/>
              </w:rPr>
            </w:pPr>
            <w:r w:rsidRPr="0036532F">
              <w:rPr>
                <w:rFonts w:ascii="Times New Roman" w:hAnsi="Times New Roman" w:cs="Times New Roman"/>
                <w:sz w:val="20"/>
                <w:szCs w:val="20"/>
              </w:rPr>
              <w:t>2,360</w:t>
            </w:r>
          </w:p>
        </w:tc>
        <w:tc>
          <w:tcPr>
            <w:tcW w:w="0" w:type="auto"/>
            <w:vAlign w:val="center"/>
          </w:tcPr>
          <w:p w14:paraId="61819C39" w14:textId="77777777" w:rsidR="0036532F" w:rsidRPr="0036532F" w:rsidRDefault="0036532F" w:rsidP="005B6863">
            <w:pPr>
              <w:jc w:val="center"/>
              <w:rPr>
                <w:rFonts w:ascii="Times New Roman" w:hAnsi="Times New Roman" w:cs="Times New Roman"/>
                <w:sz w:val="20"/>
                <w:szCs w:val="20"/>
              </w:rPr>
            </w:pPr>
            <w:r w:rsidRPr="0036532F">
              <w:rPr>
                <w:rFonts w:ascii="Times New Roman" w:hAnsi="Times New Roman" w:cs="Times New Roman"/>
                <w:sz w:val="20"/>
                <w:szCs w:val="20"/>
              </w:rPr>
              <w:t>2,443</w:t>
            </w:r>
          </w:p>
        </w:tc>
        <w:tc>
          <w:tcPr>
            <w:tcW w:w="0" w:type="auto"/>
          </w:tcPr>
          <w:p w14:paraId="44531C03" w14:textId="77777777" w:rsidR="0036532F" w:rsidRPr="0036532F" w:rsidRDefault="005C193E" w:rsidP="005B6863">
            <w:pPr>
              <w:spacing w:line="360" w:lineRule="auto"/>
              <w:jc w:val="center"/>
              <w:rPr>
                <w:rFonts w:ascii="Times New Roman" w:hAnsi="Times New Roman" w:cs="Times New Roman"/>
                <w:sz w:val="20"/>
                <w:szCs w:val="20"/>
              </w:rPr>
            </w:pPr>
            <w:r>
              <w:rPr>
                <w:rFonts w:ascii="Times New Roman" w:hAnsi="Times New Roman" w:cs="Times New Roman"/>
                <w:sz w:val="20"/>
                <w:szCs w:val="20"/>
              </w:rPr>
              <w:t>3,663</w:t>
            </w:r>
          </w:p>
        </w:tc>
        <w:tc>
          <w:tcPr>
            <w:tcW w:w="0" w:type="auto"/>
          </w:tcPr>
          <w:p w14:paraId="436668BF" w14:textId="77777777" w:rsidR="0036532F" w:rsidRPr="005C193E" w:rsidRDefault="005C193E" w:rsidP="005B6863">
            <w:pPr>
              <w:spacing w:line="360" w:lineRule="auto"/>
              <w:jc w:val="center"/>
              <w:rPr>
                <w:rFonts w:ascii="Times New Roman" w:hAnsi="Times New Roman" w:cs="Times New Roman"/>
                <w:sz w:val="20"/>
                <w:szCs w:val="20"/>
              </w:rPr>
            </w:pPr>
            <w:r w:rsidRPr="005C193E">
              <w:rPr>
                <w:rFonts w:ascii="Times New Roman" w:hAnsi="Times New Roman" w:cs="Times New Roman"/>
                <w:sz w:val="20"/>
                <w:szCs w:val="20"/>
              </w:rPr>
              <w:t>2,120</w:t>
            </w:r>
          </w:p>
        </w:tc>
      </w:tr>
      <w:tr w:rsidR="0036532F" w:rsidRPr="0036532F" w14:paraId="15E1BDC7" w14:textId="77777777" w:rsidTr="00C875E3">
        <w:trPr>
          <w:jc w:val="center"/>
        </w:trPr>
        <w:tc>
          <w:tcPr>
            <w:tcW w:w="0" w:type="auto"/>
          </w:tcPr>
          <w:p w14:paraId="3CB9DD5C" w14:textId="77777777" w:rsidR="0036532F" w:rsidRPr="0036532F" w:rsidRDefault="0036532F"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2</w:t>
            </w:r>
          </w:p>
        </w:tc>
        <w:tc>
          <w:tcPr>
            <w:tcW w:w="0" w:type="auto"/>
          </w:tcPr>
          <w:p w14:paraId="416DDC74" w14:textId="77777777" w:rsidR="0036532F" w:rsidRPr="0036532F" w:rsidRDefault="0036532F"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300 °C</w:t>
            </w:r>
          </w:p>
        </w:tc>
        <w:tc>
          <w:tcPr>
            <w:tcW w:w="0" w:type="auto"/>
          </w:tcPr>
          <w:p w14:paraId="2EAF134D" w14:textId="77777777" w:rsidR="0036532F" w:rsidRPr="0036532F" w:rsidRDefault="0036532F" w:rsidP="005B6863">
            <w:pPr>
              <w:jc w:val="center"/>
              <w:rPr>
                <w:rFonts w:ascii="Times New Roman" w:hAnsi="Times New Roman" w:cs="Times New Roman"/>
                <w:sz w:val="20"/>
                <w:szCs w:val="20"/>
              </w:rPr>
            </w:pPr>
            <w:r w:rsidRPr="0036532F">
              <w:rPr>
                <w:rFonts w:ascii="Times New Roman" w:hAnsi="Times New Roman" w:cs="Times New Roman"/>
                <w:sz w:val="20"/>
                <w:szCs w:val="20"/>
              </w:rPr>
              <w:t>2,327</w:t>
            </w:r>
          </w:p>
        </w:tc>
        <w:tc>
          <w:tcPr>
            <w:tcW w:w="0" w:type="auto"/>
            <w:vAlign w:val="center"/>
          </w:tcPr>
          <w:p w14:paraId="0D843D8E" w14:textId="77777777" w:rsidR="0036532F" w:rsidRPr="0036532F" w:rsidRDefault="0036532F" w:rsidP="005B6863">
            <w:pPr>
              <w:jc w:val="center"/>
              <w:rPr>
                <w:rFonts w:ascii="Times New Roman" w:hAnsi="Times New Roman" w:cs="Times New Roman"/>
                <w:sz w:val="20"/>
                <w:szCs w:val="20"/>
              </w:rPr>
            </w:pPr>
            <w:r w:rsidRPr="0036532F">
              <w:rPr>
                <w:rFonts w:ascii="Times New Roman" w:hAnsi="Times New Roman" w:cs="Times New Roman"/>
                <w:sz w:val="20"/>
                <w:szCs w:val="20"/>
              </w:rPr>
              <w:t>2,358</w:t>
            </w:r>
          </w:p>
        </w:tc>
        <w:tc>
          <w:tcPr>
            <w:tcW w:w="0" w:type="auto"/>
          </w:tcPr>
          <w:p w14:paraId="253A1621" w14:textId="77777777" w:rsidR="0036532F" w:rsidRPr="0036532F" w:rsidRDefault="0036532F" w:rsidP="005B6863">
            <w:pPr>
              <w:jc w:val="center"/>
              <w:rPr>
                <w:rFonts w:ascii="Times New Roman" w:hAnsi="Times New Roman" w:cs="Times New Roman"/>
                <w:sz w:val="20"/>
                <w:szCs w:val="20"/>
              </w:rPr>
            </w:pPr>
            <w:r w:rsidRPr="0036532F">
              <w:rPr>
                <w:rFonts w:ascii="Times New Roman" w:hAnsi="Times New Roman" w:cs="Times New Roman"/>
                <w:sz w:val="20"/>
                <w:szCs w:val="20"/>
              </w:rPr>
              <w:t>14,870</w:t>
            </w:r>
          </w:p>
        </w:tc>
        <w:tc>
          <w:tcPr>
            <w:tcW w:w="0" w:type="auto"/>
          </w:tcPr>
          <w:p w14:paraId="406FA38A" w14:textId="77777777" w:rsidR="0036532F" w:rsidRPr="0036532F" w:rsidRDefault="0036532F" w:rsidP="005B6863">
            <w:pPr>
              <w:jc w:val="center"/>
              <w:rPr>
                <w:rFonts w:ascii="Times New Roman" w:hAnsi="Times New Roman" w:cs="Times New Roman"/>
                <w:sz w:val="20"/>
                <w:szCs w:val="20"/>
              </w:rPr>
            </w:pPr>
            <w:r w:rsidRPr="0036532F">
              <w:rPr>
                <w:rFonts w:ascii="Times New Roman" w:hAnsi="Times New Roman" w:cs="Times New Roman"/>
                <w:sz w:val="20"/>
                <w:szCs w:val="20"/>
              </w:rPr>
              <w:t>11,069</w:t>
            </w:r>
          </w:p>
        </w:tc>
      </w:tr>
      <w:tr w:rsidR="00232842" w:rsidRPr="0036532F" w14:paraId="6A2F49F3" w14:textId="77777777" w:rsidTr="00C875E3">
        <w:trPr>
          <w:jc w:val="center"/>
        </w:trPr>
        <w:tc>
          <w:tcPr>
            <w:tcW w:w="0" w:type="auto"/>
          </w:tcPr>
          <w:p w14:paraId="103A2A34" w14:textId="77777777" w:rsidR="00232842" w:rsidRPr="0036532F" w:rsidRDefault="00232842" w:rsidP="005B6863">
            <w:pPr>
              <w:spacing w:line="36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Pr>
          <w:p w14:paraId="2271B521" w14:textId="77777777" w:rsidR="00232842" w:rsidRPr="0036532F" w:rsidRDefault="00232842"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400 °C</w:t>
            </w:r>
          </w:p>
        </w:tc>
        <w:tc>
          <w:tcPr>
            <w:tcW w:w="0" w:type="auto"/>
          </w:tcPr>
          <w:p w14:paraId="7F3E7B37"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2,289</w:t>
            </w:r>
          </w:p>
        </w:tc>
        <w:tc>
          <w:tcPr>
            <w:tcW w:w="0" w:type="auto"/>
            <w:vAlign w:val="center"/>
          </w:tcPr>
          <w:p w14:paraId="1B09F115"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2,286</w:t>
            </w:r>
          </w:p>
        </w:tc>
        <w:tc>
          <w:tcPr>
            <w:tcW w:w="0" w:type="auto"/>
          </w:tcPr>
          <w:p w14:paraId="67726F18"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17,442</w:t>
            </w:r>
          </w:p>
        </w:tc>
        <w:tc>
          <w:tcPr>
            <w:tcW w:w="0" w:type="auto"/>
          </w:tcPr>
          <w:p w14:paraId="2C1CDBF6"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16,435</w:t>
            </w:r>
          </w:p>
        </w:tc>
      </w:tr>
      <w:tr w:rsidR="00232842" w:rsidRPr="0036532F" w14:paraId="670B10E8" w14:textId="77777777" w:rsidTr="00C875E3">
        <w:trPr>
          <w:jc w:val="center"/>
        </w:trPr>
        <w:tc>
          <w:tcPr>
            <w:tcW w:w="0" w:type="auto"/>
          </w:tcPr>
          <w:p w14:paraId="3334EA76" w14:textId="77777777" w:rsidR="00232842" w:rsidRPr="0036532F" w:rsidRDefault="00232842" w:rsidP="005B6863">
            <w:pPr>
              <w:spacing w:line="36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Pr>
          <w:p w14:paraId="10137C06" w14:textId="77777777" w:rsidR="00232842" w:rsidRPr="0036532F" w:rsidRDefault="00232842"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500°C</w:t>
            </w:r>
          </w:p>
        </w:tc>
        <w:tc>
          <w:tcPr>
            <w:tcW w:w="0" w:type="auto"/>
          </w:tcPr>
          <w:p w14:paraId="5689ACC6"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2,240</w:t>
            </w:r>
          </w:p>
        </w:tc>
        <w:tc>
          <w:tcPr>
            <w:tcW w:w="0" w:type="auto"/>
            <w:vAlign w:val="center"/>
          </w:tcPr>
          <w:p w14:paraId="7AB6036A"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2,254</w:t>
            </w:r>
          </w:p>
        </w:tc>
        <w:tc>
          <w:tcPr>
            <w:tcW w:w="0" w:type="auto"/>
          </w:tcPr>
          <w:p w14:paraId="33ADF165"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22,591</w:t>
            </w:r>
          </w:p>
        </w:tc>
        <w:tc>
          <w:tcPr>
            <w:tcW w:w="0" w:type="auto"/>
          </w:tcPr>
          <w:p w14:paraId="33127B25"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18,835</w:t>
            </w:r>
          </w:p>
        </w:tc>
      </w:tr>
      <w:tr w:rsidR="00232842" w:rsidRPr="0036532F" w14:paraId="335C89A5" w14:textId="77777777" w:rsidTr="00C875E3">
        <w:trPr>
          <w:jc w:val="center"/>
        </w:trPr>
        <w:tc>
          <w:tcPr>
            <w:tcW w:w="0" w:type="auto"/>
          </w:tcPr>
          <w:p w14:paraId="2E9485A6" w14:textId="77777777" w:rsidR="00232842" w:rsidRPr="0036532F" w:rsidRDefault="00232842"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5</w:t>
            </w:r>
          </w:p>
        </w:tc>
        <w:tc>
          <w:tcPr>
            <w:tcW w:w="0" w:type="auto"/>
          </w:tcPr>
          <w:p w14:paraId="12D80454" w14:textId="77777777" w:rsidR="00232842" w:rsidRPr="0036532F" w:rsidRDefault="00232842"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600 °C</w:t>
            </w:r>
          </w:p>
        </w:tc>
        <w:tc>
          <w:tcPr>
            <w:tcW w:w="0" w:type="auto"/>
          </w:tcPr>
          <w:p w14:paraId="042AC7E3"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2,368</w:t>
            </w:r>
          </w:p>
        </w:tc>
        <w:tc>
          <w:tcPr>
            <w:tcW w:w="0" w:type="auto"/>
            <w:vAlign w:val="center"/>
          </w:tcPr>
          <w:p w14:paraId="7842F9DF"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2,210</w:t>
            </w:r>
          </w:p>
        </w:tc>
        <w:tc>
          <w:tcPr>
            <w:tcW w:w="0" w:type="auto"/>
          </w:tcPr>
          <w:p w14:paraId="3C78D8DF"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24,676</w:t>
            </w:r>
          </w:p>
        </w:tc>
        <w:tc>
          <w:tcPr>
            <w:tcW w:w="0" w:type="auto"/>
          </w:tcPr>
          <w:p w14:paraId="0324BC68"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20,270</w:t>
            </w:r>
          </w:p>
        </w:tc>
      </w:tr>
      <w:tr w:rsidR="00232842" w:rsidRPr="0036532F" w14:paraId="0DFD6EED" w14:textId="77777777" w:rsidTr="00C875E3">
        <w:trPr>
          <w:jc w:val="center"/>
        </w:trPr>
        <w:tc>
          <w:tcPr>
            <w:tcW w:w="0" w:type="auto"/>
          </w:tcPr>
          <w:p w14:paraId="00194AB3" w14:textId="77777777" w:rsidR="00232842" w:rsidRPr="0036532F" w:rsidRDefault="00232842"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6</w:t>
            </w:r>
          </w:p>
        </w:tc>
        <w:tc>
          <w:tcPr>
            <w:tcW w:w="0" w:type="auto"/>
          </w:tcPr>
          <w:p w14:paraId="655371A4" w14:textId="77777777" w:rsidR="00232842" w:rsidRPr="0036532F" w:rsidRDefault="00232842" w:rsidP="005B6863">
            <w:pPr>
              <w:spacing w:line="360" w:lineRule="auto"/>
              <w:jc w:val="center"/>
              <w:rPr>
                <w:rFonts w:ascii="Times New Roman" w:hAnsi="Times New Roman" w:cs="Times New Roman"/>
                <w:sz w:val="20"/>
                <w:szCs w:val="20"/>
              </w:rPr>
            </w:pPr>
            <w:r w:rsidRPr="0036532F">
              <w:rPr>
                <w:rFonts w:ascii="Times New Roman" w:hAnsi="Times New Roman" w:cs="Times New Roman"/>
                <w:sz w:val="20"/>
                <w:szCs w:val="20"/>
              </w:rPr>
              <w:t>700 °C</w:t>
            </w:r>
          </w:p>
        </w:tc>
        <w:tc>
          <w:tcPr>
            <w:tcW w:w="0" w:type="auto"/>
          </w:tcPr>
          <w:p w14:paraId="4D3B9EC2"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2,327</w:t>
            </w:r>
          </w:p>
        </w:tc>
        <w:tc>
          <w:tcPr>
            <w:tcW w:w="0" w:type="auto"/>
          </w:tcPr>
          <w:p w14:paraId="03465B76" w14:textId="77777777" w:rsidR="00232842" w:rsidRPr="0036532F" w:rsidRDefault="00232842" w:rsidP="005B6863">
            <w:pPr>
              <w:spacing w:line="360" w:lineRule="auto"/>
              <w:jc w:val="center"/>
              <w:rPr>
                <w:rFonts w:ascii="Times New Roman" w:hAnsi="Times New Roman" w:cs="Times New Roman"/>
                <w:i/>
                <w:sz w:val="20"/>
                <w:szCs w:val="20"/>
              </w:rPr>
            </w:pPr>
            <w:r w:rsidRPr="0036532F">
              <w:rPr>
                <w:rFonts w:ascii="Times New Roman" w:hAnsi="Times New Roman" w:cs="Times New Roman"/>
                <w:i/>
                <w:sz w:val="20"/>
                <w:szCs w:val="20"/>
              </w:rPr>
              <w:t>-</w:t>
            </w:r>
          </w:p>
        </w:tc>
        <w:tc>
          <w:tcPr>
            <w:tcW w:w="0" w:type="auto"/>
          </w:tcPr>
          <w:p w14:paraId="3D2F6F52" w14:textId="77777777" w:rsidR="00232842" w:rsidRPr="0036532F" w:rsidRDefault="00232842" w:rsidP="005B6863">
            <w:pPr>
              <w:jc w:val="center"/>
              <w:rPr>
                <w:rFonts w:ascii="Times New Roman" w:hAnsi="Times New Roman" w:cs="Times New Roman"/>
                <w:sz w:val="20"/>
                <w:szCs w:val="20"/>
              </w:rPr>
            </w:pPr>
            <w:r w:rsidRPr="0036532F">
              <w:rPr>
                <w:rFonts w:ascii="Times New Roman" w:hAnsi="Times New Roman" w:cs="Times New Roman"/>
                <w:sz w:val="20"/>
                <w:szCs w:val="20"/>
              </w:rPr>
              <w:t>22,578</w:t>
            </w:r>
          </w:p>
        </w:tc>
        <w:tc>
          <w:tcPr>
            <w:tcW w:w="0" w:type="auto"/>
          </w:tcPr>
          <w:p w14:paraId="5FCE7222" w14:textId="77777777" w:rsidR="00232842" w:rsidRPr="0036532F" w:rsidRDefault="00232842" w:rsidP="005B6863">
            <w:pPr>
              <w:spacing w:line="360" w:lineRule="auto"/>
              <w:jc w:val="center"/>
              <w:rPr>
                <w:rFonts w:ascii="Times New Roman" w:hAnsi="Times New Roman" w:cs="Times New Roman"/>
                <w:i/>
                <w:sz w:val="20"/>
                <w:szCs w:val="20"/>
              </w:rPr>
            </w:pPr>
            <w:r w:rsidRPr="0036532F">
              <w:rPr>
                <w:rFonts w:ascii="Times New Roman" w:hAnsi="Times New Roman" w:cs="Times New Roman"/>
                <w:i/>
                <w:sz w:val="20"/>
                <w:szCs w:val="20"/>
              </w:rPr>
              <w:t>-</w:t>
            </w:r>
          </w:p>
        </w:tc>
      </w:tr>
    </w:tbl>
    <w:p w14:paraId="4E953524" w14:textId="77777777" w:rsidR="00866DB8" w:rsidRDefault="001E32A2" w:rsidP="00F12ED1">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w:t>
      </w:r>
      <w:r w:rsidR="00866DB8">
        <w:rPr>
          <w:rFonts w:ascii="Times New Roman" w:hAnsi="Times New Roman" w:cs="Times New Roman"/>
          <w:sz w:val="24"/>
          <w:szCs w:val="24"/>
        </w:rPr>
        <w:t xml:space="preserve"> Tabel 5.</w:t>
      </w:r>
      <w:r w:rsidR="000C3EA5">
        <w:rPr>
          <w:rFonts w:ascii="Times New Roman" w:hAnsi="Times New Roman" w:cs="Times New Roman"/>
          <w:sz w:val="24"/>
          <w:szCs w:val="24"/>
        </w:rPr>
        <w:t>2</w:t>
      </w:r>
      <w:r w:rsidR="002455D9">
        <w:rPr>
          <w:rFonts w:ascii="Times New Roman" w:hAnsi="Times New Roman" w:cs="Times New Roman"/>
          <w:sz w:val="24"/>
          <w:szCs w:val="24"/>
          <w:lang w:val="id-ID"/>
        </w:rPr>
        <w:t>3</w:t>
      </w:r>
      <w:r w:rsidR="00866DB8">
        <w:rPr>
          <w:rFonts w:ascii="Times New Roman" w:hAnsi="Times New Roman" w:cs="Times New Roman"/>
          <w:sz w:val="24"/>
          <w:szCs w:val="24"/>
        </w:rPr>
        <w:t xml:space="preserve"> diatas</w:t>
      </w:r>
      <w:r>
        <w:rPr>
          <w:rFonts w:ascii="Times New Roman" w:hAnsi="Times New Roman" w:cs="Times New Roman"/>
          <w:sz w:val="24"/>
          <w:szCs w:val="24"/>
        </w:rPr>
        <w:t xml:space="preserve">, </w:t>
      </w:r>
      <w:r w:rsidR="00866DB8">
        <w:rPr>
          <w:rFonts w:ascii="Times New Roman" w:hAnsi="Times New Roman" w:cs="Times New Roman"/>
          <w:sz w:val="24"/>
          <w:szCs w:val="24"/>
        </w:rPr>
        <w:t>grafik yang menggambarkan hubungan pengaruh temperatur pada beton normal</w:t>
      </w:r>
      <w:r w:rsidR="006D1AA4">
        <w:rPr>
          <w:rFonts w:ascii="Times New Roman" w:hAnsi="Times New Roman" w:cs="Times New Roman"/>
          <w:sz w:val="24"/>
          <w:szCs w:val="24"/>
        </w:rPr>
        <w:t xml:space="preserve"> dan beton </w:t>
      </w:r>
      <w:r w:rsidR="006D1AA4">
        <w:rPr>
          <w:rFonts w:ascii="Times New Roman" w:hAnsi="Times New Roman" w:cs="Times New Roman"/>
          <w:i/>
          <w:sz w:val="24"/>
          <w:szCs w:val="24"/>
        </w:rPr>
        <w:t>Plastocrete® RT 6 Plus</w:t>
      </w:r>
      <w:r w:rsidR="00866DB8">
        <w:rPr>
          <w:rFonts w:ascii="Times New Roman" w:hAnsi="Times New Roman" w:cs="Times New Roman"/>
          <w:sz w:val="24"/>
          <w:szCs w:val="24"/>
        </w:rPr>
        <w:t xml:space="preserve"> terhadap berat volume dapat dilihat pada Gambar 5.</w:t>
      </w:r>
      <w:r w:rsidR="002455D9">
        <w:rPr>
          <w:rFonts w:ascii="Times New Roman" w:hAnsi="Times New Roman" w:cs="Times New Roman"/>
          <w:sz w:val="24"/>
          <w:szCs w:val="24"/>
          <w:lang w:val="id-ID"/>
        </w:rPr>
        <w:t>20</w:t>
      </w:r>
      <w:r w:rsidR="00866DB8">
        <w:rPr>
          <w:rFonts w:ascii="Times New Roman" w:hAnsi="Times New Roman" w:cs="Times New Roman"/>
          <w:sz w:val="24"/>
          <w:szCs w:val="24"/>
        </w:rPr>
        <w:t xml:space="preserve"> berikut.</w:t>
      </w:r>
    </w:p>
    <w:p w14:paraId="4D248503" w14:textId="77777777" w:rsidR="006D1AA4" w:rsidRDefault="003B2E4A" w:rsidP="006D09EA">
      <w:pPr>
        <w:pStyle w:val="ListParagraph"/>
        <w:spacing w:after="0" w:line="360" w:lineRule="auto"/>
        <w:ind w:left="0"/>
        <w:jc w:val="center"/>
        <w:rPr>
          <w:rFonts w:ascii="Times New Roman" w:hAnsi="Times New Roman" w:cs="Times New Roman"/>
          <w:sz w:val="24"/>
          <w:szCs w:val="24"/>
        </w:rPr>
      </w:pPr>
      <w:r>
        <w:rPr>
          <w:noProof/>
        </w:rPr>
        <w:drawing>
          <wp:inline distT="0" distB="0" distL="0" distR="0" wp14:anchorId="49F42F6F" wp14:editId="37CCA1E5">
            <wp:extent cx="5039995" cy="3743325"/>
            <wp:effectExtent l="0" t="0" r="8255" b="9525"/>
            <wp:docPr id="45076" name="Chart 45076">
              <a:extLst xmlns:a="http://schemas.openxmlformats.org/drawingml/2006/main">
                <a:ext uri="{FF2B5EF4-FFF2-40B4-BE49-F238E27FC236}">
                  <a16:creationId xmlns:a16="http://schemas.microsoft.com/office/drawing/2014/main" id="{7806D50D-C956-4F75-B2E8-2C792075CF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D0FA341" w14:textId="354B1204" w:rsidR="00B93CB9" w:rsidRPr="00FB01A9" w:rsidRDefault="00FB01A9" w:rsidP="00FB01A9">
      <w:pPr>
        <w:pStyle w:val="Caption"/>
      </w:pPr>
      <w:bookmarkStart w:id="136" w:name="_Toc508626481"/>
      <w:r>
        <w:t>Gambar 5.</w:t>
      </w:r>
      <w:r>
        <w:fldChar w:fldCharType="begin"/>
      </w:r>
      <w:r>
        <w:instrText xml:space="preserve"> SEQ Gambar_5. \* ARABIC </w:instrText>
      </w:r>
      <w:r>
        <w:fldChar w:fldCharType="separate"/>
      </w:r>
      <w:r w:rsidR="003E604A">
        <w:rPr>
          <w:noProof/>
        </w:rPr>
        <w:t>20</w:t>
      </w:r>
      <w:r>
        <w:fldChar w:fldCharType="end"/>
      </w:r>
      <w:r>
        <w:t xml:space="preserve"> </w:t>
      </w:r>
      <w:bookmarkStart w:id="137" w:name="_Hlk505444932"/>
      <w:r w:rsidR="00B93CB9" w:rsidRPr="00FB01A9">
        <w:rPr>
          <w:rFonts w:cs="Times New Roman"/>
          <w:szCs w:val="24"/>
        </w:rPr>
        <w:t>Perbandingan</w:t>
      </w:r>
      <w:r w:rsidR="00B44DFE" w:rsidRPr="00FB01A9">
        <w:rPr>
          <w:rFonts w:cs="Times New Roman"/>
          <w:szCs w:val="24"/>
        </w:rPr>
        <w:t xml:space="preserve"> Berat Volume</w:t>
      </w:r>
      <w:r w:rsidR="00B93CB9" w:rsidRPr="00FB01A9">
        <w:rPr>
          <w:rFonts w:cs="Times New Roman"/>
          <w:szCs w:val="24"/>
        </w:rPr>
        <w:t xml:space="preserve"> Beton Normal dan Beton dengan </w:t>
      </w:r>
      <w:r w:rsidR="00B93CB9" w:rsidRPr="00FB01A9">
        <w:rPr>
          <w:rFonts w:cs="Times New Roman"/>
          <w:i/>
          <w:szCs w:val="24"/>
        </w:rPr>
        <w:t xml:space="preserve">Plastocrete® RT 6 Plus </w:t>
      </w:r>
      <w:r w:rsidR="00B93CB9" w:rsidRPr="00FB01A9">
        <w:rPr>
          <w:rFonts w:cs="Times New Roman"/>
          <w:szCs w:val="24"/>
        </w:rPr>
        <w:t>terhadap Temperatur</w:t>
      </w:r>
      <w:bookmarkEnd w:id="136"/>
      <w:r w:rsidR="00B93CB9">
        <w:rPr>
          <w:rFonts w:cs="Times New Roman"/>
          <w:b w:val="0"/>
          <w:szCs w:val="24"/>
        </w:rPr>
        <w:t xml:space="preserve"> </w:t>
      </w:r>
      <w:bookmarkEnd w:id="137"/>
    </w:p>
    <w:p w14:paraId="2BF69BF4" w14:textId="77777777" w:rsidR="00807F2F" w:rsidRDefault="00807F2F" w:rsidP="00A625E0">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Gambar 5.</w:t>
      </w:r>
      <w:r w:rsidR="002455D9">
        <w:rPr>
          <w:rFonts w:ascii="Times New Roman" w:hAnsi="Times New Roman" w:cs="Times New Roman"/>
          <w:sz w:val="24"/>
          <w:szCs w:val="24"/>
          <w:lang w:val="id-ID"/>
        </w:rPr>
        <w:t>20</w:t>
      </w:r>
      <w:r>
        <w:rPr>
          <w:rFonts w:ascii="Times New Roman" w:hAnsi="Times New Roman" w:cs="Times New Roman"/>
          <w:sz w:val="24"/>
          <w:szCs w:val="24"/>
        </w:rPr>
        <w:t xml:space="preserve"> dapat diambil beberapa kesimpulan seperti dibawah ini.</w:t>
      </w:r>
    </w:p>
    <w:p w14:paraId="2EC9A0FB" w14:textId="77777777" w:rsidR="002B765C" w:rsidRPr="002B765C" w:rsidRDefault="002B765C" w:rsidP="002B765C">
      <w:pPr>
        <w:pStyle w:val="ListParagraph"/>
        <w:numPr>
          <w:ilvl w:val="0"/>
          <w:numId w:val="58"/>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Penurunan berat volume rata-rata</w:t>
      </w:r>
      <w:r>
        <w:rPr>
          <w:rFonts w:ascii="Times New Roman" w:hAnsi="Times New Roman" w:cs="Times New Roman"/>
          <w:sz w:val="24"/>
          <w:szCs w:val="24"/>
          <w:lang w:val="id-ID"/>
        </w:rPr>
        <w:t xml:space="preserve"> keseluruhan</w:t>
      </w:r>
      <w:r>
        <w:rPr>
          <w:rFonts w:ascii="Times New Roman" w:hAnsi="Times New Roman" w:cs="Times New Roman"/>
          <w:sz w:val="24"/>
          <w:szCs w:val="24"/>
        </w:rPr>
        <w:t xml:space="preserve"> beton menggunakan </w:t>
      </w:r>
      <w:r>
        <w:rPr>
          <w:rFonts w:ascii="Times New Roman" w:hAnsi="Times New Roman" w:cs="Times New Roman"/>
          <w:i/>
          <w:sz w:val="24"/>
          <w:szCs w:val="24"/>
        </w:rPr>
        <w:t xml:space="preserve">Plastocrete® RT 6 Plus </w:t>
      </w:r>
      <w:r>
        <w:rPr>
          <w:rFonts w:ascii="Times New Roman" w:hAnsi="Times New Roman" w:cs="Times New Roman"/>
          <w:sz w:val="24"/>
          <w:szCs w:val="24"/>
        </w:rPr>
        <w:t xml:space="preserve">sebanyak 0,5% </w:t>
      </w:r>
      <w:r>
        <w:rPr>
          <w:rFonts w:ascii="Times New Roman" w:hAnsi="Times New Roman" w:cs="Times New Roman"/>
          <w:sz w:val="24"/>
          <w:szCs w:val="24"/>
          <w:lang w:val="id-ID"/>
        </w:rPr>
        <w:t>lebih besar dibandingkan dengan beton normal. Pada temperatur 300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3,070% &gt; 1,398% penurunan beton normal, pada temperatur 400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6,426% &gt; 3,008% penurunan beton normal, pada temperatur 500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7,739% &gt; 5,0847% penurunan beton normal, pada temperatur 700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w:t>
      </w:r>
      <w:r w:rsidRPr="006A75C4">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9,537% &gt; 8,008% penurunan beton normal.</w:t>
      </w:r>
    </w:p>
    <w:p w14:paraId="08317FA6" w14:textId="77777777" w:rsidR="006F0142" w:rsidRDefault="00305680" w:rsidP="00ED3876">
      <w:pPr>
        <w:pStyle w:val="ListParagraph"/>
        <w:numPr>
          <w:ilvl w:val="0"/>
          <w:numId w:val="58"/>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Berat volume rata</w:t>
      </w:r>
      <w:r w:rsidR="006F0142">
        <w:rPr>
          <w:rFonts w:ascii="Times New Roman" w:hAnsi="Times New Roman" w:cs="Times New Roman"/>
          <w:sz w:val="24"/>
          <w:szCs w:val="24"/>
        </w:rPr>
        <w:t>-</w:t>
      </w:r>
      <w:r>
        <w:rPr>
          <w:rFonts w:ascii="Times New Roman" w:hAnsi="Times New Roman" w:cs="Times New Roman"/>
          <w:sz w:val="24"/>
          <w:szCs w:val="24"/>
        </w:rPr>
        <w:t xml:space="preserve">rata beton normal dan beton menggunakan </w:t>
      </w:r>
      <w:r>
        <w:rPr>
          <w:rFonts w:ascii="Times New Roman" w:hAnsi="Times New Roman" w:cs="Times New Roman"/>
          <w:i/>
          <w:sz w:val="24"/>
          <w:szCs w:val="24"/>
        </w:rPr>
        <w:t>Plastocrete® RT 6 Plus</w:t>
      </w:r>
      <w:r>
        <w:rPr>
          <w:rFonts w:ascii="Times New Roman" w:hAnsi="Times New Roman" w:cs="Times New Roman"/>
          <w:sz w:val="24"/>
          <w:szCs w:val="24"/>
        </w:rPr>
        <w:t xml:space="preserve"> mengalami penurunan. Penurunan ini diakibatkan menguapnya air </w:t>
      </w:r>
      <w:r w:rsidR="006F0142">
        <w:rPr>
          <w:rFonts w:ascii="Times New Roman" w:hAnsi="Times New Roman" w:cs="Times New Roman"/>
          <w:sz w:val="24"/>
          <w:szCs w:val="24"/>
        </w:rPr>
        <w:t>dalam campuran beton. Semakin tinggi temperatur maka pengurangan berat volume semakin besar. Pada suhu 300</w:t>
      </w:r>
      <w:r w:rsidR="006F0142" w:rsidRPr="000F11D3">
        <w:rPr>
          <w:rFonts w:ascii="Times New Roman" w:hAnsi="Times New Roman" w:cs="Times New Roman"/>
          <w:sz w:val="24"/>
          <w:szCs w:val="24"/>
        </w:rPr>
        <w:t>°C</w:t>
      </w:r>
      <w:r w:rsidR="006F0142">
        <w:rPr>
          <w:rFonts w:ascii="Times New Roman" w:hAnsi="Times New Roman" w:cs="Times New Roman"/>
          <w:sz w:val="24"/>
          <w:szCs w:val="24"/>
        </w:rPr>
        <w:t xml:space="preserve"> penurunan berat volume rata-rata beton normal maupun beton menggunakan </w:t>
      </w:r>
      <w:r w:rsidR="006F0142">
        <w:rPr>
          <w:rFonts w:ascii="Times New Roman" w:hAnsi="Times New Roman" w:cs="Times New Roman"/>
          <w:i/>
          <w:sz w:val="24"/>
          <w:szCs w:val="24"/>
        </w:rPr>
        <w:t xml:space="preserve">Plastocrete® RT 6 Plus </w:t>
      </w:r>
      <w:r w:rsidR="006F0142">
        <w:rPr>
          <w:rFonts w:ascii="Times New Roman" w:hAnsi="Times New Roman" w:cs="Times New Roman"/>
          <w:sz w:val="24"/>
          <w:szCs w:val="24"/>
        </w:rPr>
        <w:t xml:space="preserve">belum turun secara signifikan </w:t>
      </w:r>
      <w:r w:rsidR="00FE4CDF">
        <w:rPr>
          <w:rFonts w:ascii="Times New Roman" w:hAnsi="Times New Roman" w:cs="Times New Roman"/>
          <w:sz w:val="24"/>
          <w:szCs w:val="24"/>
        </w:rPr>
        <w:t>Menurut Retno (2011)</w:t>
      </w:r>
      <w:r w:rsidR="006F0142">
        <w:rPr>
          <w:rFonts w:ascii="Times New Roman" w:hAnsi="Times New Roman" w:cs="Times New Roman"/>
          <w:sz w:val="24"/>
          <w:szCs w:val="24"/>
        </w:rPr>
        <w:t xml:space="preserve"> kerusakan yang ditimbulkan pada suhu 300</w:t>
      </w:r>
      <w:r w:rsidR="006F0142" w:rsidRPr="000F11D3">
        <w:rPr>
          <w:rFonts w:ascii="Times New Roman" w:hAnsi="Times New Roman" w:cs="Times New Roman"/>
          <w:sz w:val="24"/>
          <w:szCs w:val="24"/>
        </w:rPr>
        <w:t>°C</w:t>
      </w:r>
      <w:r w:rsidR="006F0142">
        <w:rPr>
          <w:rFonts w:ascii="Times New Roman" w:hAnsi="Times New Roman" w:cs="Times New Roman"/>
          <w:sz w:val="24"/>
          <w:szCs w:val="24"/>
        </w:rPr>
        <w:t xml:space="preserve"> terkadang diabaikan</w:t>
      </w:r>
      <w:r w:rsidR="009F2AF0">
        <w:rPr>
          <w:rFonts w:ascii="Times New Roman" w:hAnsi="Times New Roman" w:cs="Times New Roman"/>
          <w:sz w:val="24"/>
          <w:szCs w:val="24"/>
        </w:rPr>
        <w:t xml:space="preserve"> atau kerusakan yang ditimbulkan terkadang diabaikan</w:t>
      </w:r>
      <w:r w:rsidR="00FE4CDF">
        <w:rPr>
          <w:rFonts w:ascii="Times New Roman" w:hAnsi="Times New Roman" w:cs="Times New Roman"/>
          <w:sz w:val="24"/>
          <w:szCs w:val="24"/>
        </w:rPr>
        <w:t>.</w:t>
      </w:r>
    </w:p>
    <w:p w14:paraId="6DFABB33" w14:textId="77777777" w:rsidR="00010609" w:rsidRPr="006A75C4" w:rsidRDefault="00010609" w:rsidP="006A75C4">
      <w:pPr>
        <w:pStyle w:val="ListParagraph"/>
        <w:numPr>
          <w:ilvl w:val="0"/>
          <w:numId w:val="58"/>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Penurunan berat volume beton</w:t>
      </w:r>
      <w:r w:rsidR="00E53495">
        <w:rPr>
          <w:rFonts w:ascii="Times New Roman" w:hAnsi="Times New Roman" w:cs="Times New Roman"/>
          <w:sz w:val="24"/>
          <w:szCs w:val="24"/>
        </w:rPr>
        <w:t xml:space="preserve"> normal maupun beton menggunakan </w:t>
      </w:r>
      <w:r w:rsidR="00E53495">
        <w:rPr>
          <w:rFonts w:ascii="Times New Roman" w:hAnsi="Times New Roman" w:cs="Times New Roman"/>
          <w:i/>
          <w:sz w:val="24"/>
          <w:szCs w:val="24"/>
        </w:rPr>
        <w:t xml:space="preserve">Plastocrete® RT 6 Plus </w:t>
      </w:r>
      <w:r w:rsidR="00E53495">
        <w:rPr>
          <w:rFonts w:ascii="Times New Roman" w:hAnsi="Times New Roman" w:cs="Times New Roman"/>
          <w:sz w:val="24"/>
          <w:szCs w:val="24"/>
        </w:rPr>
        <w:t xml:space="preserve">sebanyak 0,5% cenderung mengalami penurunan dapat dilihat pada regresi linier yang menurun pengecualian pada beton normal pada temperatur </w:t>
      </w:r>
      <w:r w:rsidR="00913D2E">
        <w:rPr>
          <w:rFonts w:ascii="Times New Roman" w:hAnsi="Times New Roman" w:cs="Times New Roman"/>
          <w:sz w:val="24"/>
          <w:szCs w:val="24"/>
          <w:lang w:val="id-ID"/>
        </w:rPr>
        <w:t>6</w:t>
      </w:r>
      <w:r w:rsidR="00E53495">
        <w:rPr>
          <w:rFonts w:ascii="Times New Roman" w:hAnsi="Times New Roman" w:cs="Times New Roman"/>
          <w:sz w:val="24"/>
          <w:szCs w:val="24"/>
        </w:rPr>
        <w:t>00</w:t>
      </w:r>
      <w:r w:rsidR="00E53495" w:rsidRPr="000F11D3">
        <w:rPr>
          <w:rFonts w:ascii="Times New Roman" w:hAnsi="Times New Roman" w:cs="Times New Roman"/>
          <w:sz w:val="24"/>
          <w:szCs w:val="24"/>
        </w:rPr>
        <w:t>°C</w:t>
      </w:r>
      <w:r w:rsidR="00E53495">
        <w:rPr>
          <w:rFonts w:ascii="Times New Roman" w:hAnsi="Times New Roman" w:cs="Times New Roman"/>
          <w:sz w:val="24"/>
          <w:szCs w:val="24"/>
        </w:rPr>
        <w:t xml:space="preserve"> karena pengaruh </w:t>
      </w:r>
      <w:r w:rsidR="00913D2E">
        <w:rPr>
          <w:rFonts w:ascii="Times New Roman" w:hAnsi="Times New Roman" w:cs="Times New Roman"/>
          <w:sz w:val="24"/>
          <w:szCs w:val="24"/>
          <w:lang w:val="id-ID"/>
        </w:rPr>
        <w:t xml:space="preserve">pemadatan dan nilai </w:t>
      </w:r>
      <w:r w:rsidR="00913D2E">
        <w:rPr>
          <w:rFonts w:ascii="Times New Roman" w:hAnsi="Times New Roman" w:cs="Times New Roman"/>
          <w:i/>
          <w:sz w:val="24"/>
          <w:szCs w:val="24"/>
          <w:lang w:val="id-ID"/>
        </w:rPr>
        <w:t xml:space="preserve">slump </w:t>
      </w:r>
      <w:r w:rsidR="00913D2E">
        <w:rPr>
          <w:rFonts w:ascii="Times New Roman" w:hAnsi="Times New Roman" w:cs="Times New Roman"/>
          <w:sz w:val="24"/>
          <w:szCs w:val="24"/>
          <w:lang w:val="id-ID"/>
        </w:rPr>
        <w:t>yang lebih besar dibandingkan dengan temperatur 700</w:t>
      </w:r>
      <w:r w:rsidR="006A75C4" w:rsidRPr="000F11D3">
        <w:rPr>
          <w:rFonts w:ascii="Times New Roman" w:hAnsi="Times New Roman" w:cs="Times New Roman"/>
          <w:sz w:val="24"/>
          <w:szCs w:val="24"/>
        </w:rPr>
        <w:t>°C</w:t>
      </w:r>
      <w:r w:rsidR="006A75C4">
        <w:rPr>
          <w:rFonts w:ascii="Times New Roman" w:hAnsi="Times New Roman" w:cs="Times New Roman"/>
          <w:sz w:val="24"/>
          <w:szCs w:val="24"/>
          <w:lang w:val="id-ID"/>
        </w:rPr>
        <w:t xml:space="preserve"> menyebabkan bahwa semakin banyak kandungan air yang terdapat pada campuran beton, sehingga rongga yang terdapat dalam campuran beton akan semakin banyak ketika beton diberikan pengaruh temperatur.</w:t>
      </w:r>
    </w:p>
    <w:p w14:paraId="46EC80B3" w14:textId="77777777" w:rsidR="00F734E0" w:rsidRPr="00246F25" w:rsidRDefault="00F734E0" w:rsidP="00ED3876">
      <w:pPr>
        <w:pStyle w:val="ListParagraph"/>
        <w:numPr>
          <w:ilvl w:val="0"/>
          <w:numId w:val="58"/>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Penurunan berat volume rata-rata beton </w:t>
      </w:r>
      <w:r w:rsidR="001A349B">
        <w:rPr>
          <w:rFonts w:ascii="Times New Roman" w:hAnsi="Times New Roman" w:cs="Times New Roman"/>
          <w:sz w:val="24"/>
          <w:szCs w:val="24"/>
        </w:rPr>
        <w:t xml:space="preserve">normal dan beton </w:t>
      </w:r>
      <w:r w:rsidR="001A349B">
        <w:rPr>
          <w:rFonts w:ascii="Times New Roman" w:hAnsi="Times New Roman" w:cs="Times New Roman"/>
          <w:i/>
          <w:sz w:val="24"/>
          <w:szCs w:val="24"/>
        </w:rPr>
        <w:t xml:space="preserve">Plastocrete® RT 6 Plus </w:t>
      </w:r>
      <w:r w:rsidR="001A349B">
        <w:rPr>
          <w:rFonts w:ascii="Times New Roman" w:hAnsi="Times New Roman" w:cs="Times New Roman"/>
          <w:sz w:val="24"/>
          <w:szCs w:val="24"/>
        </w:rPr>
        <w:t xml:space="preserve">berbanding terbalik dengan nilai </w:t>
      </w:r>
      <w:r w:rsidR="00A347C2">
        <w:rPr>
          <w:rFonts w:ascii="Times New Roman" w:hAnsi="Times New Roman" w:cs="Times New Roman"/>
          <w:sz w:val="24"/>
          <w:szCs w:val="24"/>
        </w:rPr>
        <w:t>p</w:t>
      </w:r>
      <w:r w:rsidR="001A349B">
        <w:rPr>
          <w:rFonts w:ascii="Times New Roman" w:hAnsi="Times New Roman" w:cs="Times New Roman"/>
          <w:sz w:val="24"/>
          <w:szCs w:val="24"/>
        </w:rPr>
        <w:t>orositas beton. Semakin kecil nilai berat volume rata-rata beton pasca bakar menunjukan bahwa pori pori udara yang terdapat dalam beton semakin banyak.</w:t>
      </w:r>
      <w:r w:rsidR="001A349B">
        <w:rPr>
          <w:rFonts w:ascii="Times New Roman" w:hAnsi="Times New Roman" w:cs="Times New Roman"/>
          <w:sz w:val="24"/>
        </w:rPr>
        <w:t xml:space="preserve"> </w:t>
      </w:r>
      <w:r w:rsidRPr="00F734E0">
        <w:rPr>
          <w:rFonts w:ascii="Times New Roman" w:hAnsi="Times New Roman" w:cs="Times New Roman"/>
          <w:sz w:val="24"/>
        </w:rPr>
        <w:t xml:space="preserve">Tingkat porositas pada beton mempengaruhi kekuatan tekan pada beton. Semakin besar porositas, maka semakin kecil kuat tekan pada beton. </w:t>
      </w:r>
    </w:p>
    <w:p w14:paraId="7A121F87" w14:textId="77777777" w:rsidR="00020D5E" w:rsidRPr="004A47B5" w:rsidRDefault="00246F25" w:rsidP="00647B9A">
      <w:pPr>
        <w:pStyle w:val="ListParagraph"/>
        <w:numPr>
          <w:ilvl w:val="0"/>
          <w:numId w:val="58"/>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lang w:val="id-ID"/>
        </w:rPr>
        <w:t xml:space="preserve">Berdasarkan pengujian pada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bahwa nilai </w:t>
      </w:r>
      <w:r>
        <w:rPr>
          <w:rFonts w:ascii="Times New Roman" w:hAnsi="Times New Roman" w:cs="Times New Roman"/>
          <w:i/>
          <w:sz w:val="24"/>
          <w:szCs w:val="24"/>
          <w:lang w:val="id-ID"/>
        </w:rPr>
        <w:t xml:space="preserve">slump </w:t>
      </w:r>
      <w:r w:rsidR="00020D5E">
        <w:rPr>
          <w:rFonts w:ascii="Times New Roman" w:hAnsi="Times New Roman" w:cs="Times New Roman"/>
          <w:sz w:val="24"/>
          <w:szCs w:val="24"/>
          <w:lang w:val="id-ID"/>
        </w:rPr>
        <w:t xml:space="preserve">yang paling besar menunjukkan penurunan berat volume yang paling besar dikarenakan Nilai </w:t>
      </w:r>
      <w:r w:rsidR="00020D5E">
        <w:rPr>
          <w:rFonts w:ascii="Times New Roman" w:hAnsi="Times New Roman" w:cs="Times New Roman"/>
          <w:i/>
          <w:sz w:val="24"/>
          <w:szCs w:val="24"/>
          <w:lang w:val="id-ID"/>
        </w:rPr>
        <w:t xml:space="preserve">slump </w:t>
      </w:r>
      <w:r w:rsidR="00020D5E">
        <w:rPr>
          <w:rFonts w:ascii="Times New Roman" w:hAnsi="Times New Roman" w:cs="Times New Roman"/>
          <w:sz w:val="24"/>
          <w:szCs w:val="24"/>
          <w:lang w:val="id-ID"/>
        </w:rPr>
        <w:t xml:space="preserve">yang lebih besar akan menunjukkan bahwa semakin banyak kandungan air yang terdapat pada campuran beton, sehingga rongga yang terdapat dalam campuran beton akan semakin banyak ketika beton diberikan pengaruh temperatur, tetapi beton </w:t>
      </w:r>
      <w:r w:rsidR="00020D5E">
        <w:rPr>
          <w:rFonts w:ascii="Times New Roman" w:hAnsi="Times New Roman" w:cs="Times New Roman"/>
          <w:i/>
          <w:sz w:val="24"/>
          <w:szCs w:val="24"/>
        </w:rPr>
        <w:t>Plastocrete® RT 6 Plus</w:t>
      </w:r>
      <w:r w:rsidR="00020D5E">
        <w:rPr>
          <w:rFonts w:ascii="Times New Roman" w:hAnsi="Times New Roman" w:cs="Times New Roman"/>
          <w:i/>
          <w:sz w:val="24"/>
          <w:szCs w:val="24"/>
          <w:lang w:val="id-ID"/>
        </w:rPr>
        <w:t xml:space="preserve"> </w:t>
      </w:r>
      <w:r w:rsidR="00020D5E">
        <w:rPr>
          <w:rFonts w:ascii="Times New Roman" w:hAnsi="Times New Roman" w:cs="Times New Roman"/>
          <w:sz w:val="24"/>
          <w:szCs w:val="24"/>
          <w:lang w:val="id-ID"/>
        </w:rPr>
        <w:t xml:space="preserve">dengan </w:t>
      </w:r>
      <w:r w:rsidR="00020D5E">
        <w:rPr>
          <w:rFonts w:ascii="Times New Roman" w:hAnsi="Times New Roman" w:cs="Times New Roman"/>
          <w:i/>
          <w:sz w:val="24"/>
          <w:szCs w:val="24"/>
          <w:lang w:val="id-ID"/>
        </w:rPr>
        <w:t xml:space="preserve">slump </w:t>
      </w:r>
      <w:r w:rsidR="00020D5E">
        <w:rPr>
          <w:rFonts w:ascii="Times New Roman" w:hAnsi="Times New Roman" w:cs="Times New Roman"/>
          <w:sz w:val="24"/>
          <w:szCs w:val="24"/>
          <w:lang w:val="id-ID"/>
        </w:rPr>
        <w:t>yang lebih besar daripada beton normal mengalami pe</w:t>
      </w:r>
      <w:r w:rsidR="00135B3B">
        <w:rPr>
          <w:rFonts w:ascii="Times New Roman" w:hAnsi="Times New Roman" w:cs="Times New Roman"/>
          <w:sz w:val="24"/>
          <w:szCs w:val="24"/>
        </w:rPr>
        <w:t>n</w:t>
      </w:r>
      <w:r w:rsidR="00020D5E">
        <w:rPr>
          <w:rFonts w:ascii="Times New Roman" w:hAnsi="Times New Roman" w:cs="Times New Roman"/>
          <w:sz w:val="24"/>
          <w:szCs w:val="24"/>
          <w:lang w:val="id-ID"/>
        </w:rPr>
        <w:t>urunan berat volume beton yang lebih kecil dibandi</w:t>
      </w:r>
      <w:r w:rsidR="00FA224F">
        <w:rPr>
          <w:rFonts w:ascii="Times New Roman" w:hAnsi="Times New Roman" w:cs="Times New Roman"/>
          <w:sz w:val="24"/>
          <w:szCs w:val="24"/>
        </w:rPr>
        <w:t>n</w:t>
      </w:r>
      <w:r w:rsidR="00020D5E">
        <w:rPr>
          <w:rFonts w:ascii="Times New Roman" w:hAnsi="Times New Roman" w:cs="Times New Roman"/>
          <w:sz w:val="24"/>
          <w:szCs w:val="24"/>
          <w:lang w:val="id-ID"/>
        </w:rPr>
        <w:t>gkan dengan beton normal (</w:t>
      </w:r>
      <w:r w:rsidR="0076506C">
        <w:rPr>
          <w:rFonts w:ascii="Times New Roman" w:hAnsi="Times New Roman" w:cs="Times New Roman"/>
          <w:sz w:val="24"/>
          <w:szCs w:val="24"/>
          <w:lang w:val="id-ID"/>
        </w:rPr>
        <w:t xml:space="preserve"> </w:t>
      </w:r>
      <w:r w:rsidR="00020D5E">
        <w:rPr>
          <w:rFonts w:ascii="Times New Roman" w:hAnsi="Times New Roman" w:cs="Times New Roman"/>
          <w:i/>
          <w:sz w:val="24"/>
          <w:szCs w:val="24"/>
          <w:lang w:val="id-ID"/>
        </w:rPr>
        <w:t xml:space="preserve">slump </w:t>
      </w:r>
      <w:r w:rsidR="00020D5E">
        <w:rPr>
          <w:rFonts w:ascii="Times New Roman" w:hAnsi="Times New Roman" w:cs="Times New Roman"/>
          <w:sz w:val="24"/>
          <w:szCs w:val="24"/>
          <w:lang w:val="id-ID"/>
        </w:rPr>
        <w:t>BP</w:t>
      </w:r>
      <w:r w:rsidR="00020D5E">
        <w:rPr>
          <w:rFonts w:ascii="Times New Roman" w:hAnsi="Times New Roman" w:cs="Times New Roman"/>
          <w:i/>
          <w:sz w:val="24"/>
          <w:szCs w:val="24"/>
          <w:lang w:val="id-ID"/>
        </w:rPr>
        <w:t xml:space="preserve"> </w:t>
      </w:r>
      <w:r w:rsidR="00020D5E">
        <w:rPr>
          <w:rFonts w:ascii="Times New Roman" w:hAnsi="Times New Roman" w:cs="Times New Roman"/>
          <w:sz w:val="24"/>
          <w:szCs w:val="24"/>
          <w:lang w:val="id-ID"/>
        </w:rPr>
        <w:t>12 cm penurunan 0,181 gr/cm</w:t>
      </w:r>
      <w:r w:rsidR="00020D5E">
        <w:rPr>
          <w:rFonts w:ascii="Times New Roman" w:hAnsi="Times New Roman" w:cs="Times New Roman"/>
          <w:sz w:val="24"/>
          <w:szCs w:val="24"/>
          <w:vertAlign w:val="superscript"/>
          <w:lang w:val="id-ID"/>
        </w:rPr>
        <w:t xml:space="preserve">3 </w:t>
      </w:r>
      <w:r w:rsidR="00020D5E">
        <w:rPr>
          <w:rFonts w:ascii="Times New Roman" w:hAnsi="Times New Roman" w:cs="Times New Roman"/>
          <w:sz w:val="24"/>
          <w:szCs w:val="24"/>
          <w:lang w:val="id-ID"/>
        </w:rPr>
        <w:t xml:space="preserve">&lt; </w:t>
      </w:r>
      <w:r w:rsidR="00020D5E">
        <w:rPr>
          <w:rFonts w:ascii="Times New Roman" w:hAnsi="Times New Roman" w:cs="Times New Roman"/>
          <w:i/>
          <w:sz w:val="24"/>
          <w:szCs w:val="24"/>
          <w:lang w:val="id-ID"/>
        </w:rPr>
        <w:t xml:space="preserve">slump </w:t>
      </w:r>
      <w:r w:rsidR="00020D5E">
        <w:rPr>
          <w:rFonts w:ascii="Times New Roman" w:hAnsi="Times New Roman" w:cs="Times New Roman"/>
          <w:sz w:val="24"/>
          <w:szCs w:val="24"/>
          <w:lang w:val="id-ID"/>
        </w:rPr>
        <w:t>BN 10 cm dengan penurunan 0,221 gr/cm</w:t>
      </w:r>
      <w:r w:rsidR="00020D5E">
        <w:rPr>
          <w:rFonts w:ascii="Times New Roman" w:hAnsi="Times New Roman" w:cs="Times New Roman"/>
          <w:sz w:val="24"/>
          <w:szCs w:val="24"/>
          <w:vertAlign w:val="superscript"/>
          <w:lang w:val="id-ID"/>
        </w:rPr>
        <w:t>3</w:t>
      </w:r>
      <w:r w:rsidR="0076506C">
        <w:rPr>
          <w:rFonts w:ascii="Times New Roman" w:hAnsi="Times New Roman" w:cs="Times New Roman"/>
          <w:sz w:val="24"/>
          <w:szCs w:val="24"/>
          <w:vertAlign w:val="superscript"/>
          <w:lang w:val="id-ID"/>
        </w:rPr>
        <w:t xml:space="preserve"> </w:t>
      </w:r>
      <w:r w:rsidR="00020D5E">
        <w:rPr>
          <w:rFonts w:ascii="Times New Roman" w:hAnsi="Times New Roman" w:cs="Times New Roman"/>
          <w:sz w:val="24"/>
          <w:szCs w:val="24"/>
          <w:lang w:val="id-ID"/>
        </w:rPr>
        <w:t>)</w:t>
      </w:r>
      <w:r w:rsidR="004A47B5">
        <w:rPr>
          <w:rFonts w:ascii="Times New Roman" w:hAnsi="Times New Roman" w:cs="Times New Roman"/>
          <w:sz w:val="24"/>
          <w:szCs w:val="24"/>
          <w:lang w:val="id-ID"/>
        </w:rPr>
        <w:t xml:space="preserve"> dapat dilihat pada Tabel 5.24 dan Gambar 5.21.</w:t>
      </w:r>
    </w:p>
    <w:p w14:paraId="24506958" w14:textId="77777777" w:rsidR="004A47B5" w:rsidRPr="004A47B5" w:rsidRDefault="004A47B5" w:rsidP="004A47B5">
      <w:pPr>
        <w:pStyle w:val="ListParagraph"/>
        <w:spacing w:after="0" w:line="360" w:lineRule="auto"/>
        <w:ind w:left="567"/>
        <w:jc w:val="both"/>
        <w:rPr>
          <w:rFonts w:ascii="Times New Roman" w:hAnsi="Times New Roman" w:cs="Times New Roman"/>
          <w:sz w:val="24"/>
          <w:szCs w:val="24"/>
        </w:rPr>
      </w:pPr>
    </w:p>
    <w:p w14:paraId="3BE60CA4" w14:textId="5F9B563F" w:rsidR="00246F25" w:rsidRPr="00647B9A" w:rsidRDefault="00647B9A" w:rsidP="00647B9A">
      <w:pPr>
        <w:pStyle w:val="Caption"/>
        <w:ind w:firstLine="284"/>
        <w:rPr>
          <w:rFonts w:cs="Times New Roman"/>
          <w:lang w:val="id-ID"/>
        </w:rPr>
      </w:pPr>
      <w:bookmarkStart w:id="138" w:name="_Toc511159757"/>
      <w:bookmarkStart w:id="139" w:name="_Hlk505445055"/>
      <w:r w:rsidRPr="00B93914">
        <w:t>Tabel 5.</w:t>
      </w:r>
      <w:r w:rsidRPr="00B93914">
        <w:fldChar w:fldCharType="begin"/>
      </w:r>
      <w:r w:rsidRPr="00B93914">
        <w:instrText xml:space="preserve"> SEQ Tabel_5. \* ARABIC </w:instrText>
      </w:r>
      <w:r w:rsidRPr="00B93914">
        <w:fldChar w:fldCharType="separate"/>
      </w:r>
      <w:r w:rsidR="003E604A">
        <w:rPr>
          <w:noProof/>
        </w:rPr>
        <w:t>24</w:t>
      </w:r>
      <w:r w:rsidRPr="00B93914">
        <w:fldChar w:fldCharType="end"/>
      </w:r>
      <w:r w:rsidRPr="00B93914">
        <w:t xml:space="preserve"> </w:t>
      </w:r>
      <w:r>
        <w:rPr>
          <w:rFonts w:cs="Times New Roman"/>
          <w:lang w:val="id-ID"/>
        </w:rPr>
        <w:t xml:space="preserve">Nilai </w:t>
      </w:r>
      <w:r>
        <w:rPr>
          <w:rFonts w:cs="Times New Roman"/>
          <w:i/>
          <w:lang w:val="id-ID"/>
        </w:rPr>
        <w:t xml:space="preserve">Slump </w:t>
      </w:r>
      <w:r>
        <w:rPr>
          <w:rFonts w:cs="Times New Roman"/>
          <w:lang w:val="id-ID"/>
        </w:rPr>
        <w:t xml:space="preserve">dan Berat Volume Beton </w:t>
      </w:r>
      <w:r w:rsidR="00D42661" w:rsidRPr="009519F2">
        <w:rPr>
          <w:rFonts w:cs="Times New Roman"/>
          <w:i/>
        </w:rPr>
        <w:t>Plastocrete® RT 6 Plus</w:t>
      </w:r>
      <w:bookmarkEnd w:id="138"/>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581"/>
        <w:gridCol w:w="1172"/>
        <w:gridCol w:w="661"/>
        <w:gridCol w:w="830"/>
        <w:gridCol w:w="656"/>
        <w:gridCol w:w="1052"/>
        <w:gridCol w:w="893"/>
        <w:gridCol w:w="856"/>
        <w:gridCol w:w="701"/>
      </w:tblGrid>
      <w:tr w:rsidR="002B7C6C" w:rsidRPr="00246F25" w14:paraId="065BB17C" w14:textId="77777777" w:rsidTr="00246F25">
        <w:trPr>
          <w:trHeight w:val="300"/>
        </w:trPr>
        <w:tc>
          <w:tcPr>
            <w:tcW w:w="0" w:type="auto"/>
            <w:vMerge w:val="restart"/>
            <w:shd w:val="clear" w:color="auto" w:fill="auto"/>
            <w:noWrap/>
            <w:vAlign w:val="center"/>
            <w:hideMark/>
          </w:tcPr>
          <w:p w14:paraId="037FC7D9"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46F25">
              <w:rPr>
                <w:rFonts w:ascii="Times New Roman" w:eastAsia="Times New Roman" w:hAnsi="Times New Roman" w:cs="Times New Roman"/>
                <w:b/>
                <w:bCs/>
                <w:color w:val="000000"/>
                <w:sz w:val="16"/>
                <w:szCs w:val="16"/>
                <w:lang w:val="id-ID" w:eastAsia="id-ID"/>
              </w:rPr>
              <w:t>No</w:t>
            </w:r>
          </w:p>
        </w:tc>
        <w:tc>
          <w:tcPr>
            <w:tcW w:w="0" w:type="auto"/>
            <w:vMerge w:val="restart"/>
            <w:shd w:val="clear" w:color="auto" w:fill="auto"/>
            <w:noWrap/>
            <w:vAlign w:val="center"/>
            <w:hideMark/>
          </w:tcPr>
          <w:p w14:paraId="58228242"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46F25">
              <w:rPr>
                <w:rFonts w:ascii="Times New Roman" w:eastAsia="Times New Roman" w:hAnsi="Times New Roman" w:cs="Times New Roman"/>
                <w:b/>
                <w:bCs/>
                <w:color w:val="000000"/>
                <w:sz w:val="16"/>
                <w:szCs w:val="16"/>
                <w:lang w:val="id-ID" w:eastAsia="id-ID"/>
              </w:rPr>
              <w:t>Kode</w:t>
            </w:r>
          </w:p>
        </w:tc>
        <w:tc>
          <w:tcPr>
            <w:tcW w:w="0" w:type="auto"/>
            <w:shd w:val="clear" w:color="auto" w:fill="auto"/>
            <w:noWrap/>
            <w:vAlign w:val="bottom"/>
            <w:hideMark/>
          </w:tcPr>
          <w:p w14:paraId="3EEC012F"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46F25">
              <w:rPr>
                <w:rFonts w:ascii="Times New Roman" w:eastAsia="Times New Roman" w:hAnsi="Times New Roman" w:cs="Times New Roman"/>
                <w:b/>
                <w:bCs/>
                <w:color w:val="000000"/>
                <w:sz w:val="16"/>
                <w:szCs w:val="16"/>
                <w:lang w:val="id-ID" w:eastAsia="id-ID"/>
              </w:rPr>
              <w:t>Berat Volume</w:t>
            </w:r>
          </w:p>
        </w:tc>
        <w:tc>
          <w:tcPr>
            <w:tcW w:w="0" w:type="auto"/>
            <w:shd w:val="clear" w:color="auto" w:fill="auto"/>
            <w:noWrap/>
            <w:vAlign w:val="bottom"/>
            <w:hideMark/>
          </w:tcPr>
          <w:p w14:paraId="7EF62E6E"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46F25">
              <w:rPr>
                <w:rFonts w:ascii="Times New Roman" w:eastAsia="Times New Roman" w:hAnsi="Times New Roman" w:cs="Times New Roman"/>
                <w:b/>
                <w:bCs/>
                <w:color w:val="000000"/>
                <w:sz w:val="16"/>
                <w:szCs w:val="16"/>
                <w:lang w:val="id-ID" w:eastAsia="id-ID"/>
              </w:rPr>
              <w:t>Slump</w:t>
            </w:r>
          </w:p>
        </w:tc>
        <w:tc>
          <w:tcPr>
            <w:tcW w:w="0" w:type="auto"/>
            <w:vMerge w:val="restart"/>
            <w:shd w:val="clear" w:color="auto" w:fill="auto"/>
            <w:vAlign w:val="center"/>
            <w:hideMark/>
          </w:tcPr>
          <w:p w14:paraId="4560214E" w14:textId="77777777" w:rsidR="00246F25" w:rsidRPr="00246F25" w:rsidRDefault="002B7C6C" w:rsidP="00246F25">
            <w:pPr>
              <w:spacing w:after="0" w:line="240" w:lineRule="auto"/>
              <w:jc w:val="center"/>
              <w:rPr>
                <w:rFonts w:ascii="Times New Roman" w:eastAsia="Times New Roman" w:hAnsi="Times New Roman" w:cs="Times New Roman"/>
                <w:b/>
                <w:bCs/>
                <w:color w:val="000000"/>
                <w:sz w:val="16"/>
                <w:szCs w:val="16"/>
                <w:lang w:val="id-ID" w:eastAsia="id-ID"/>
              </w:rPr>
            </w:pPr>
            <w:r>
              <w:rPr>
                <w:rFonts w:ascii="Times New Roman" w:eastAsia="Times New Roman" w:hAnsi="Times New Roman" w:cs="Times New Roman"/>
                <w:b/>
                <w:bCs/>
                <w:color w:val="000000"/>
                <w:sz w:val="16"/>
                <w:szCs w:val="16"/>
                <w:lang w:val="id-ID" w:eastAsia="id-ID"/>
              </w:rPr>
              <w:t>Berat Volume</w:t>
            </w:r>
            <w:r w:rsidR="00246F25" w:rsidRPr="00246F25">
              <w:rPr>
                <w:rFonts w:ascii="Times New Roman" w:eastAsia="Times New Roman" w:hAnsi="Times New Roman" w:cs="Times New Roman"/>
                <w:b/>
                <w:bCs/>
                <w:color w:val="000000"/>
                <w:sz w:val="16"/>
                <w:szCs w:val="16"/>
                <w:lang w:val="id-ID" w:eastAsia="id-ID"/>
              </w:rPr>
              <w:t xml:space="preserve"> Rata-Rata</w:t>
            </w:r>
          </w:p>
        </w:tc>
        <w:tc>
          <w:tcPr>
            <w:tcW w:w="0" w:type="auto"/>
            <w:vMerge w:val="restart"/>
            <w:shd w:val="clear" w:color="auto" w:fill="auto"/>
            <w:vAlign w:val="center"/>
            <w:hideMark/>
          </w:tcPr>
          <w:p w14:paraId="13EA842E" w14:textId="77777777" w:rsidR="00246F25" w:rsidRPr="002B7C6C" w:rsidRDefault="00246F25" w:rsidP="00246F25">
            <w:pPr>
              <w:spacing w:after="0" w:line="240" w:lineRule="auto"/>
              <w:jc w:val="center"/>
              <w:rPr>
                <w:rFonts w:ascii="Times New Roman" w:eastAsia="Times New Roman" w:hAnsi="Times New Roman" w:cs="Times New Roman"/>
                <w:b/>
                <w:bCs/>
                <w:i/>
                <w:color w:val="000000"/>
                <w:sz w:val="16"/>
                <w:szCs w:val="16"/>
                <w:lang w:val="id-ID" w:eastAsia="id-ID"/>
              </w:rPr>
            </w:pPr>
            <w:r w:rsidRPr="002B7C6C">
              <w:rPr>
                <w:rFonts w:ascii="Times New Roman" w:eastAsia="Times New Roman" w:hAnsi="Times New Roman" w:cs="Times New Roman"/>
                <w:b/>
                <w:bCs/>
                <w:i/>
                <w:color w:val="000000"/>
                <w:sz w:val="16"/>
                <w:szCs w:val="16"/>
                <w:lang w:val="id-ID" w:eastAsia="id-ID"/>
              </w:rPr>
              <w:t xml:space="preserve">slump </w:t>
            </w:r>
          </w:p>
        </w:tc>
        <w:tc>
          <w:tcPr>
            <w:tcW w:w="0" w:type="auto"/>
            <w:vMerge w:val="restart"/>
            <w:shd w:val="clear" w:color="auto" w:fill="auto"/>
            <w:noWrap/>
            <w:vAlign w:val="center"/>
            <w:hideMark/>
          </w:tcPr>
          <w:p w14:paraId="26DDA032" w14:textId="77777777" w:rsidR="00246F25" w:rsidRPr="00B227BC" w:rsidRDefault="00246F25" w:rsidP="00246F25">
            <w:pPr>
              <w:spacing w:after="0" w:line="240" w:lineRule="auto"/>
              <w:jc w:val="center"/>
              <w:rPr>
                <w:rFonts w:ascii="Times New Roman" w:eastAsia="Times New Roman" w:hAnsi="Times New Roman" w:cs="Times New Roman"/>
                <w:b/>
                <w:bCs/>
                <w:color w:val="000000"/>
                <w:sz w:val="16"/>
                <w:szCs w:val="16"/>
                <w:lang w:eastAsia="id-ID"/>
              </w:rPr>
            </w:pPr>
            <w:r w:rsidRPr="00246F25">
              <w:rPr>
                <w:rFonts w:ascii="Times New Roman" w:eastAsia="Times New Roman" w:hAnsi="Times New Roman" w:cs="Times New Roman"/>
                <w:b/>
                <w:bCs/>
                <w:color w:val="000000"/>
                <w:sz w:val="16"/>
                <w:szCs w:val="16"/>
                <w:lang w:val="id-ID" w:eastAsia="id-ID"/>
              </w:rPr>
              <w:t>T</w:t>
            </w:r>
            <w:r w:rsidR="00B227BC">
              <w:rPr>
                <w:rFonts w:ascii="Times New Roman" w:eastAsia="Times New Roman" w:hAnsi="Times New Roman" w:cs="Times New Roman"/>
                <w:b/>
                <w:bCs/>
                <w:color w:val="000000"/>
                <w:sz w:val="16"/>
                <w:szCs w:val="16"/>
                <w:lang w:eastAsia="id-ID"/>
              </w:rPr>
              <w:t>emperatur</w:t>
            </w:r>
          </w:p>
        </w:tc>
        <w:tc>
          <w:tcPr>
            <w:tcW w:w="0" w:type="auto"/>
            <w:vMerge w:val="restart"/>
            <w:shd w:val="clear" w:color="auto" w:fill="auto"/>
            <w:vAlign w:val="center"/>
            <w:hideMark/>
          </w:tcPr>
          <w:p w14:paraId="1F575C95" w14:textId="77777777" w:rsidR="00246F25" w:rsidRPr="00246F25" w:rsidRDefault="002B7C6C" w:rsidP="00246F25">
            <w:pPr>
              <w:spacing w:after="0" w:line="240" w:lineRule="auto"/>
              <w:jc w:val="center"/>
              <w:rPr>
                <w:rFonts w:ascii="Times New Roman" w:eastAsia="Times New Roman" w:hAnsi="Times New Roman" w:cs="Times New Roman"/>
                <w:b/>
                <w:bCs/>
                <w:color w:val="000000"/>
                <w:sz w:val="16"/>
                <w:szCs w:val="16"/>
                <w:lang w:val="id-ID" w:eastAsia="id-ID"/>
              </w:rPr>
            </w:pPr>
            <w:r>
              <w:rPr>
                <w:rFonts w:ascii="Times New Roman" w:eastAsia="Times New Roman" w:hAnsi="Times New Roman" w:cs="Times New Roman"/>
                <w:b/>
                <w:bCs/>
                <w:color w:val="000000"/>
                <w:sz w:val="16"/>
                <w:szCs w:val="16"/>
                <w:lang w:val="id-ID" w:eastAsia="id-ID"/>
              </w:rPr>
              <w:t xml:space="preserve">Berat Volume </w:t>
            </w:r>
            <w:r w:rsidR="00246F25">
              <w:rPr>
                <w:rFonts w:ascii="Times New Roman" w:eastAsia="Times New Roman" w:hAnsi="Times New Roman" w:cs="Times New Roman"/>
                <w:b/>
                <w:bCs/>
                <w:color w:val="000000"/>
                <w:sz w:val="16"/>
                <w:szCs w:val="16"/>
                <w:lang w:val="id-ID" w:eastAsia="id-ID"/>
              </w:rPr>
              <w:t>sebelum</w:t>
            </w:r>
            <w:r w:rsidR="00246F25" w:rsidRPr="00246F25">
              <w:rPr>
                <w:rFonts w:ascii="Times New Roman" w:eastAsia="Times New Roman" w:hAnsi="Times New Roman" w:cs="Times New Roman"/>
                <w:b/>
                <w:bCs/>
                <w:color w:val="000000"/>
                <w:sz w:val="16"/>
                <w:szCs w:val="16"/>
                <w:lang w:val="id-ID" w:eastAsia="id-ID"/>
              </w:rPr>
              <w:t xml:space="preserve"> Dibakar</w:t>
            </w:r>
          </w:p>
        </w:tc>
        <w:tc>
          <w:tcPr>
            <w:tcW w:w="0" w:type="auto"/>
            <w:vMerge w:val="restart"/>
            <w:shd w:val="clear" w:color="auto" w:fill="auto"/>
            <w:vAlign w:val="center"/>
            <w:hideMark/>
          </w:tcPr>
          <w:p w14:paraId="75877F5E" w14:textId="77777777" w:rsidR="00246F25" w:rsidRPr="00246F25" w:rsidRDefault="002B7C6C" w:rsidP="00246F25">
            <w:pPr>
              <w:spacing w:after="0" w:line="240" w:lineRule="auto"/>
              <w:jc w:val="center"/>
              <w:rPr>
                <w:rFonts w:ascii="Times New Roman" w:eastAsia="Times New Roman" w:hAnsi="Times New Roman" w:cs="Times New Roman"/>
                <w:b/>
                <w:bCs/>
                <w:color w:val="000000"/>
                <w:sz w:val="16"/>
                <w:szCs w:val="16"/>
                <w:lang w:val="id-ID" w:eastAsia="id-ID"/>
              </w:rPr>
            </w:pPr>
            <w:r>
              <w:rPr>
                <w:rFonts w:ascii="Times New Roman" w:eastAsia="Times New Roman" w:hAnsi="Times New Roman" w:cs="Times New Roman"/>
                <w:b/>
                <w:bCs/>
                <w:color w:val="000000"/>
                <w:sz w:val="16"/>
                <w:szCs w:val="16"/>
                <w:lang w:val="id-ID" w:eastAsia="id-ID"/>
              </w:rPr>
              <w:t>Berat Volume Pasca</w:t>
            </w:r>
            <w:r w:rsidR="00246F25" w:rsidRPr="00246F25">
              <w:rPr>
                <w:rFonts w:ascii="Times New Roman" w:eastAsia="Times New Roman" w:hAnsi="Times New Roman" w:cs="Times New Roman"/>
                <w:b/>
                <w:bCs/>
                <w:color w:val="000000"/>
                <w:sz w:val="16"/>
                <w:szCs w:val="16"/>
                <w:lang w:val="id-ID" w:eastAsia="id-ID"/>
              </w:rPr>
              <w:t xml:space="preserve"> dibakar</w:t>
            </w:r>
          </w:p>
        </w:tc>
        <w:tc>
          <w:tcPr>
            <w:tcW w:w="0" w:type="auto"/>
            <w:vMerge w:val="restart"/>
            <w:shd w:val="clear" w:color="auto" w:fill="auto"/>
            <w:vAlign w:val="center"/>
            <w:hideMark/>
          </w:tcPr>
          <w:p w14:paraId="6A2E1EAD"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B7C6C">
              <w:rPr>
                <w:rFonts w:ascii="Times New Roman" w:eastAsia="Times New Roman" w:hAnsi="Times New Roman" w:cs="Times New Roman"/>
                <w:b/>
                <w:bCs/>
                <w:i/>
                <w:color w:val="000000"/>
                <w:sz w:val="16"/>
                <w:szCs w:val="16"/>
                <w:lang w:val="id-ID" w:eastAsia="id-ID"/>
              </w:rPr>
              <w:t xml:space="preserve">slump </w:t>
            </w:r>
            <w:r w:rsidRPr="00246F25">
              <w:rPr>
                <w:rFonts w:ascii="Times New Roman" w:eastAsia="Times New Roman" w:hAnsi="Times New Roman" w:cs="Times New Roman"/>
                <w:b/>
                <w:bCs/>
                <w:color w:val="000000"/>
                <w:sz w:val="16"/>
                <w:szCs w:val="16"/>
                <w:lang w:val="id-ID" w:eastAsia="id-ID"/>
              </w:rPr>
              <w:t>Rata-rata</w:t>
            </w:r>
          </w:p>
        </w:tc>
      </w:tr>
      <w:tr w:rsidR="002B7C6C" w:rsidRPr="00246F25" w14:paraId="6299ED3F" w14:textId="77777777" w:rsidTr="00246F25">
        <w:trPr>
          <w:trHeight w:val="345"/>
        </w:trPr>
        <w:tc>
          <w:tcPr>
            <w:tcW w:w="0" w:type="auto"/>
            <w:vMerge/>
            <w:vAlign w:val="center"/>
            <w:hideMark/>
          </w:tcPr>
          <w:p w14:paraId="06B4A556"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vMerge/>
            <w:vAlign w:val="center"/>
            <w:hideMark/>
          </w:tcPr>
          <w:p w14:paraId="5B378C10"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shd w:val="clear" w:color="auto" w:fill="auto"/>
            <w:noWrap/>
            <w:vAlign w:val="bottom"/>
            <w:hideMark/>
          </w:tcPr>
          <w:p w14:paraId="7D052803"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46F25">
              <w:rPr>
                <w:rFonts w:ascii="Times New Roman" w:eastAsia="Times New Roman" w:hAnsi="Times New Roman" w:cs="Times New Roman"/>
                <w:b/>
                <w:bCs/>
                <w:color w:val="000000"/>
                <w:sz w:val="16"/>
                <w:szCs w:val="16"/>
                <w:lang w:val="id-ID" w:eastAsia="id-ID"/>
              </w:rPr>
              <w:t>(g/cm3)</w:t>
            </w:r>
          </w:p>
        </w:tc>
        <w:tc>
          <w:tcPr>
            <w:tcW w:w="0" w:type="auto"/>
            <w:shd w:val="clear" w:color="auto" w:fill="auto"/>
            <w:noWrap/>
            <w:vAlign w:val="bottom"/>
            <w:hideMark/>
          </w:tcPr>
          <w:p w14:paraId="49DCF200" w14:textId="77777777" w:rsidR="00246F25" w:rsidRPr="00246F25" w:rsidRDefault="00246F25" w:rsidP="00246F25">
            <w:pPr>
              <w:spacing w:after="0" w:line="240" w:lineRule="auto"/>
              <w:jc w:val="center"/>
              <w:rPr>
                <w:rFonts w:ascii="Times New Roman" w:eastAsia="Times New Roman" w:hAnsi="Times New Roman" w:cs="Times New Roman"/>
                <w:b/>
                <w:bCs/>
                <w:color w:val="000000"/>
                <w:sz w:val="16"/>
                <w:szCs w:val="16"/>
                <w:lang w:val="id-ID" w:eastAsia="id-ID"/>
              </w:rPr>
            </w:pPr>
            <w:r w:rsidRPr="00246F25">
              <w:rPr>
                <w:rFonts w:ascii="Times New Roman" w:eastAsia="Times New Roman" w:hAnsi="Times New Roman" w:cs="Times New Roman"/>
                <w:b/>
                <w:bCs/>
                <w:color w:val="000000"/>
                <w:sz w:val="16"/>
                <w:szCs w:val="16"/>
                <w:lang w:val="id-ID" w:eastAsia="id-ID"/>
              </w:rPr>
              <w:t>(cm)</w:t>
            </w:r>
          </w:p>
        </w:tc>
        <w:tc>
          <w:tcPr>
            <w:tcW w:w="0" w:type="auto"/>
            <w:vMerge/>
            <w:vAlign w:val="center"/>
            <w:hideMark/>
          </w:tcPr>
          <w:p w14:paraId="3C3CCE08"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vMerge/>
            <w:vAlign w:val="center"/>
            <w:hideMark/>
          </w:tcPr>
          <w:p w14:paraId="03B8CF31"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vMerge/>
            <w:vAlign w:val="center"/>
            <w:hideMark/>
          </w:tcPr>
          <w:p w14:paraId="63F14CD0"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vMerge/>
            <w:vAlign w:val="center"/>
            <w:hideMark/>
          </w:tcPr>
          <w:p w14:paraId="3B1CA260"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vMerge/>
            <w:vAlign w:val="center"/>
            <w:hideMark/>
          </w:tcPr>
          <w:p w14:paraId="548E1C68"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c>
          <w:tcPr>
            <w:tcW w:w="0" w:type="auto"/>
            <w:vMerge/>
            <w:vAlign w:val="center"/>
            <w:hideMark/>
          </w:tcPr>
          <w:p w14:paraId="6AE4B252" w14:textId="77777777" w:rsidR="00246F25" w:rsidRPr="00246F25" w:rsidRDefault="00246F25" w:rsidP="00246F25">
            <w:pPr>
              <w:spacing w:after="0" w:line="240" w:lineRule="auto"/>
              <w:rPr>
                <w:rFonts w:ascii="Times New Roman" w:eastAsia="Times New Roman" w:hAnsi="Times New Roman" w:cs="Times New Roman"/>
                <w:b/>
                <w:bCs/>
                <w:color w:val="000000"/>
                <w:sz w:val="16"/>
                <w:szCs w:val="16"/>
                <w:lang w:val="id-ID" w:eastAsia="id-ID"/>
              </w:rPr>
            </w:pPr>
          </w:p>
        </w:tc>
      </w:tr>
      <w:tr w:rsidR="002B7C6C" w:rsidRPr="00246F25" w14:paraId="69815383" w14:textId="77777777" w:rsidTr="00246F25">
        <w:trPr>
          <w:trHeight w:val="300"/>
        </w:trPr>
        <w:tc>
          <w:tcPr>
            <w:tcW w:w="0" w:type="auto"/>
            <w:shd w:val="clear" w:color="auto" w:fill="auto"/>
            <w:noWrap/>
            <w:vAlign w:val="bottom"/>
            <w:hideMark/>
          </w:tcPr>
          <w:p w14:paraId="462F74A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w:t>
            </w:r>
          </w:p>
        </w:tc>
        <w:tc>
          <w:tcPr>
            <w:tcW w:w="0" w:type="auto"/>
            <w:shd w:val="clear" w:color="auto" w:fill="auto"/>
            <w:noWrap/>
            <w:vAlign w:val="bottom"/>
            <w:hideMark/>
          </w:tcPr>
          <w:p w14:paraId="259B4B0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w:t>
            </w:r>
          </w:p>
        </w:tc>
        <w:tc>
          <w:tcPr>
            <w:tcW w:w="0" w:type="auto"/>
            <w:shd w:val="clear" w:color="auto" w:fill="auto"/>
            <w:noWrap/>
            <w:vAlign w:val="bottom"/>
            <w:hideMark/>
          </w:tcPr>
          <w:p w14:paraId="5199A73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2,433</w:t>
            </w:r>
          </w:p>
        </w:tc>
        <w:tc>
          <w:tcPr>
            <w:tcW w:w="0" w:type="auto"/>
            <w:shd w:val="clear" w:color="auto" w:fill="auto"/>
            <w:noWrap/>
            <w:vAlign w:val="center"/>
            <w:hideMark/>
          </w:tcPr>
          <w:p w14:paraId="0EB04C1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restart"/>
            <w:shd w:val="clear" w:color="auto" w:fill="auto"/>
            <w:noWrap/>
            <w:vAlign w:val="center"/>
            <w:hideMark/>
          </w:tcPr>
          <w:p w14:paraId="1C62B0F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2,471</w:t>
            </w:r>
          </w:p>
        </w:tc>
        <w:tc>
          <w:tcPr>
            <w:tcW w:w="0" w:type="auto"/>
            <w:vMerge w:val="restart"/>
            <w:shd w:val="clear" w:color="auto" w:fill="auto"/>
            <w:noWrap/>
            <w:vAlign w:val="center"/>
            <w:hideMark/>
          </w:tcPr>
          <w:p w14:paraId="112AF10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12,000</w:t>
            </w:r>
          </w:p>
        </w:tc>
        <w:tc>
          <w:tcPr>
            <w:tcW w:w="0" w:type="auto"/>
            <w:vMerge w:val="restart"/>
            <w:shd w:val="clear" w:color="auto" w:fill="auto"/>
            <w:noWrap/>
            <w:vAlign w:val="center"/>
            <w:hideMark/>
          </w:tcPr>
          <w:p w14:paraId="376E885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Pr>
                <w:rFonts w:ascii="Times New Roman" w:eastAsia="Times New Roman" w:hAnsi="Times New Roman" w:cs="Times New Roman"/>
                <w:color w:val="000000"/>
                <w:sz w:val="16"/>
                <w:szCs w:val="16"/>
                <w:lang w:val="id-ID" w:eastAsia="id-ID"/>
              </w:rPr>
              <w:t>28</w:t>
            </w:r>
          </w:p>
        </w:tc>
        <w:tc>
          <w:tcPr>
            <w:tcW w:w="0" w:type="auto"/>
            <w:vMerge w:val="restart"/>
            <w:shd w:val="clear" w:color="auto" w:fill="auto"/>
            <w:noWrap/>
            <w:vAlign w:val="center"/>
            <w:hideMark/>
          </w:tcPr>
          <w:p w14:paraId="26706A4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2,443</w:t>
            </w:r>
          </w:p>
        </w:tc>
        <w:tc>
          <w:tcPr>
            <w:tcW w:w="0" w:type="auto"/>
            <w:vMerge w:val="restart"/>
            <w:shd w:val="clear" w:color="auto" w:fill="auto"/>
            <w:noWrap/>
            <w:vAlign w:val="center"/>
            <w:hideMark/>
          </w:tcPr>
          <w:p w14:paraId="41AA4AB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2,443</w:t>
            </w:r>
          </w:p>
        </w:tc>
        <w:tc>
          <w:tcPr>
            <w:tcW w:w="0" w:type="auto"/>
            <w:vMerge w:val="restart"/>
            <w:shd w:val="clear" w:color="auto" w:fill="auto"/>
            <w:noWrap/>
            <w:vAlign w:val="center"/>
            <w:hideMark/>
          </w:tcPr>
          <w:p w14:paraId="3D00F9F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12,000</w:t>
            </w:r>
          </w:p>
        </w:tc>
      </w:tr>
      <w:tr w:rsidR="002B7C6C" w:rsidRPr="00246F25" w14:paraId="481530E7" w14:textId="77777777" w:rsidTr="00246F25">
        <w:trPr>
          <w:trHeight w:val="300"/>
        </w:trPr>
        <w:tc>
          <w:tcPr>
            <w:tcW w:w="0" w:type="auto"/>
            <w:shd w:val="clear" w:color="auto" w:fill="auto"/>
            <w:noWrap/>
            <w:vAlign w:val="bottom"/>
            <w:hideMark/>
          </w:tcPr>
          <w:p w14:paraId="216DB4F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w:t>
            </w:r>
          </w:p>
        </w:tc>
        <w:tc>
          <w:tcPr>
            <w:tcW w:w="0" w:type="auto"/>
            <w:shd w:val="clear" w:color="auto" w:fill="auto"/>
            <w:noWrap/>
            <w:vAlign w:val="bottom"/>
            <w:hideMark/>
          </w:tcPr>
          <w:p w14:paraId="08C327B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S2</w:t>
            </w:r>
          </w:p>
        </w:tc>
        <w:tc>
          <w:tcPr>
            <w:tcW w:w="0" w:type="auto"/>
            <w:shd w:val="clear" w:color="auto" w:fill="auto"/>
            <w:noWrap/>
            <w:vAlign w:val="bottom"/>
            <w:hideMark/>
          </w:tcPr>
          <w:p w14:paraId="41D6763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2,517</w:t>
            </w:r>
          </w:p>
        </w:tc>
        <w:tc>
          <w:tcPr>
            <w:tcW w:w="0" w:type="auto"/>
            <w:shd w:val="clear" w:color="auto" w:fill="auto"/>
            <w:noWrap/>
            <w:vAlign w:val="center"/>
            <w:hideMark/>
          </w:tcPr>
          <w:p w14:paraId="5B82B9D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ign w:val="center"/>
            <w:hideMark/>
          </w:tcPr>
          <w:p w14:paraId="411FF8A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292AAB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FACAB2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E2E4A71"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0EA8AA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0D6B61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0D8082E" w14:textId="77777777" w:rsidTr="00246F25">
        <w:trPr>
          <w:trHeight w:val="300"/>
        </w:trPr>
        <w:tc>
          <w:tcPr>
            <w:tcW w:w="0" w:type="auto"/>
            <w:shd w:val="clear" w:color="auto" w:fill="auto"/>
            <w:noWrap/>
            <w:vAlign w:val="bottom"/>
            <w:hideMark/>
          </w:tcPr>
          <w:p w14:paraId="7001FAD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3</w:t>
            </w:r>
          </w:p>
        </w:tc>
        <w:tc>
          <w:tcPr>
            <w:tcW w:w="0" w:type="auto"/>
            <w:shd w:val="clear" w:color="auto" w:fill="auto"/>
            <w:noWrap/>
            <w:vAlign w:val="bottom"/>
            <w:hideMark/>
          </w:tcPr>
          <w:p w14:paraId="1701D9A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S4</w:t>
            </w:r>
          </w:p>
        </w:tc>
        <w:tc>
          <w:tcPr>
            <w:tcW w:w="0" w:type="auto"/>
            <w:shd w:val="clear" w:color="auto" w:fill="auto"/>
            <w:noWrap/>
            <w:vAlign w:val="bottom"/>
            <w:hideMark/>
          </w:tcPr>
          <w:p w14:paraId="3D0704A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2,465</w:t>
            </w:r>
          </w:p>
        </w:tc>
        <w:tc>
          <w:tcPr>
            <w:tcW w:w="0" w:type="auto"/>
            <w:shd w:val="clear" w:color="auto" w:fill="auto"/>
            <w:noWrap/>
            <w:vAlign w:val="bottom"/>
            <w:hideMark/>
          </w:tcPr>
          <w:p w14:paraId="514B3F1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ign w:val="center"/>
            <w:hideMark/>
          </w:tcPr>
          <w:p w14:paraId="4EC0DBF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7C3F89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4255D01"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86DAB2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24BF56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7130C9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EBF8BDC" w14:textId="77777777" w:rsidTr="00246F25">
        <w:trPr>
          <w:trHeight w:val="300"/>
        </w:trPr>
        <w:tc>
          <w:tcPr>
            <w:tcW w:w="0" w:type="auto"/>
            <w:shd w:val="clear" w:color="auto" w:fill="auto"/>
            <w:noWrap/>
            <w:vAlign w:val="bottom"/>
            <w:hideMark/>
          </w:tcPr>
          <w:p w14:paraId="4ABE8D1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4</w:t>
            </w:r>
          </w:p>
        </w:tc>
        <w:tc>
          <w:tcPr>
            <w:tcW w:w="0" w:type="auto"/>
            <w:shd w:val="clear" w:color="auto" w:fill="auto"/>
            <w:noWrap/>
            <w:vAlign w:val="bottom"/>
            <w:hideMark/>
          </w:tcPr>
          <w:p w14:paraId="0B36ECD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w:t>
            </w:r>
          </w:p>
        </w:tc>
        <w:tc>
          <w:tcPr>
            <w:tcW w:w="0" w:type="auto"/>
            <w:shd w:val="clear" w:color="auto" w:fill="auto"/>
            <w:noWrap/>
            <w:vAlign w:val="bottom"/>
            <w:hideMark/>
          </w:tcPr>
          <w:p w14:paraId="5529C7C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2,400</w:t>
            </w:r>
          </w:p>
        </w:tc>
        <w:tc>
          <w:tcPr>
            <w:tcW w:w="0" w:type="auto"/>
            <w:shd w:val="clear" w:color="auto" w:fill="auto"/>
            <w:noWrap/>
            <w:vAlign w:val="center"/>
            <w:hideMark/>
          </w:tcPr>
          <w:p w14:paraId="3EE11F6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restart"/>
            <w:shd w:val="clear" w:color="auto" w:fill="auto"/>
            <w:noWrap/>
            <w:vAlign w:val="center"/>
            <w:hideMark/>
          </w:tcPr>
          <w:p w14:paraId="5D7EF95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2,415</w:t>
            </w:r>
          </w:p>
        </w:tc>
        <w:tc>
          <w:tcPr>
            <w:tcW w:w="0" w:type="auto"/>
            <w:vMerge w:val="restart"/>
            <w:shd w:val="clear" w:color="auto" w:fill="auto"/>
            <w:noWrap/>
            <w:vAlign w:val="center"/>
            <w:hideMark/>
          </w:tcPr>
          <w:p w14:paraId="6B30D55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12,000</w:t>
            </w:r>
          </w:p>
        </w:tc>
        <w:tc>
          <w:tcPr>
            <w:tcW w:w="0" w:type="auto"/>
            <w:vMerge/>
            <w:vAlign w:val="center"/>
            <w:hideMark/>
          </w:tcPr>
          <w:p w14:paraId="4B75A78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BA7B03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B1F27B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54337C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66BCC1C7" w14:textId="77777777" w:rsidTr="00246F25">
        <w:trPr>
          <w:trHeight w:val="300"/>
        </w:trPr>
        <w:tc>
          <w:tcPr>
            <w:tcW w:w="0" w:type="auto"/>
            <w:shd w:val="clear" w:color="auto" w:fill="auto"/>
            <w:noWrap/>
            <w:vAlign w:val="bottom"/>
            <w:hideMark/>
          </w:tcPr>
          <w:p w14:paraId="3565441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5</w:t>
            </w:r>
          </w:p>
        </w:tc>
        <w:tc>
          <w:tcPr>
            <w:tcW w:w="0" w:type="auto"/>
            <w:shd w:val="clear" w:color="auto" w:fill="auto"/>
            <w:noWrap/>
            <w:vAlign w:val="bottom"/>
            <w:hideMark/>
          </w:tcPr>
          <w:p w14:paraId="08F2505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S5</w:t>
            </w:r>
          </w:p>
        </w:tc>
        <w:tc>
          <w:tcPr>
            <w:tcW w:w="0" w:type="auto"/>
            <w:shd w:val="clear" w:color="auto" w:fill="auto"/>
            <w:noWrap/>
            <w:vAlign w:val="bottom"/>
            <w:hideMark/>
          </w:tcPr>
          <w:p w14:paraId="5302057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2,425</w:t>
            </w:r>
          </w:p>
        </w:tc>
        <w:tc>
          <w:tcPr>
            <w:tcW w:w="0" w:type="auto"/>
            <w:shd w:val="clear" w:color="auto" w:fill="auto"/>
            <w:noWrap/>
            <w:vAlign w:val="center"/>
            <w:hideMark/>
          </w:tcPr>
          <w:p w14:paraId="0F98352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ign w:val="center"/>
            <w:hideMark/>
          </w:tcPr>
          <w:p w14:paraId="5D3B858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F7EC25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CF2812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E52D26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A5E633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2118F8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2854BE0C" w14:textId="77777777" w:rsidTr="00246F25">
        <w:trPr>
          <w:trHeight w:val="300"/>
        </w:trPr>
        <w:tc>
          <w:tcPr>
            <w:tcW w:w="0" w:type="auto"/>
            <w:shd w:val="clear" w:color="auto" w:fill="auto"/>
            <w:noWrap/>
            <w:vAlign w:val="bottom"/>
            <w:hideMark/>
          </w:tcPr>
          <w:p w14:paraId="7262D9E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6</w:t>
            </w:r>
          </w:p>
        </w:tc>
        <w:tc>
          <w:tcPr>
            <w:tcW w:w="0" w:type="auto"/>
            <w:shd w:val="clear" w:color="auto" w:fill="auto"/>
            <w:noWrap/>
            <w:vAlign w:val="bottom"/>
            <w:hideMark/>
          </w:tcPr>
          <w:p w14:paraId="554ED20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S6</w:t>
            </w:r>
          </w:p>
        </w:tc>
        <w:tc>
          <w:tcPr>
            <w:tcW w:w="0" w:type="auto"/>
            <w:shd w:val="clear" w:color="auto" w:fill="auto"/>
            <w:noWrap/>
            <w:vAlign w:val="bottom"/>
            <w:hideMark/>
          </w:tcPr>
          <w:p w14:paraId="4BDD3A3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2,421</w:t>
            </w:r>
          </w:p>
        </w:tc>
        <w:tc>
          <w:tcPr>
            <w:tcW w:w="0" w:type="auto"/>
            <w:shd w:val="clear" w:color="auto" w:fill="auto"/>
            <w:noWrap/>
            <w:vAlign w:val="center"/>
            <w:hideMark/>
          </w:tcPr>
          <w:p w14:paraId="010FA66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ign w:val="center"/>
            <w:hideMark/>
          </w:tcPr>
          <w:p w14:paraId="507077E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5B44CE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0F8295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B57CBFE"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239CF2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ECDCD96"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7D0521CD" w14:textId="77777777" w:rsidTr="00246F25">
        <w:trPr>
          <w:trHeight w:val="300"/>
        </w:trPr>
        <w:tc>
          <w:tcPr>
            <w:tcW w:w="0" w:type="auto"/>
            <w:shd w:val="clear" w:color="auto" w:fill="auto"/>
            <w:noWrap/>
            <w:vAlign w:val="bottom"/>
            <w:hideMark/>
          </w:tcPr>
          <w:p w14:paraId="560BA1E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7</w:t>
            </w:r>
          </w:p>
        </w:tc>
        <w:tc>
          <w:tcPr>
            <w:tcW w:w="0" w:type="auto"/>
            <w:shd w:val="clear" w:color="auto" w:fill="auto"/>
            <w:noWrap/>
            <w:vAlign w:val="center"/>
            <w:hideMark/>
          </w:tcPr>
          <w:p w14:paraId="175023E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S20</w:t>
            </w:r>
          </w:p>
        </w:tc>
        <w:tc>
          <w:tcPr>
            <w:tcW w:w="0" w:type="auto"/>
            <w:shd w:val="clear" w:color="auto" w:fill="auto"/>
            <w:noWrap/>
            <w:vAlign w:val="bottom"/>
            <w:hideMark/>
          </w:tcPr>
          <w:p w14:paraId="787EBCE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2,455</w:t>
            </w:r>
          </w:p>
        </w:tc>
        <w:tc>
          <w:tcPr>
            <w:tcW w:w="0" w:type="auto"/>
            <w:shd w:val="clear" w:color="auto" w:fill="auto"/>
            <w:noWrap/>
            <w:vAlign w:val="center"/>
            <w:hideMark/>
          </w:tcPr>
          <w:p w14:paraId="312184D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restart"/>
            <w:shd w:val="clear" w:color="auto" w:fill="auto"/>
            <w:noWrap/>
            <w:vAlign w:val="center"/>
            <w:hideMark/>
          </w:tcPr>
          <w:p w14:paraId="6DF127D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2,390</w:t>
            </w:r>
          </w:p>
        </w:tc>
        <w:tc>
          <w:tcPr>
            <w:tcW w:w="0" w:type="auto"/>
            <w:vMerge w:val="restart"/>
            <w:shd w:val="clear" w:color="auto" w:fill="auto"/>
            <w:noWrap/>
            <w:vAlign w:val="center"/>
            <w:hideMark/>
          </w:tcPr>
          <w:p w14:paraId="5792E5E8"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10,833</w:t>
            </w:r>
          </w:p>
        </w:tc>
        <w:tc>
          <w:tcPr>
            <w:tcW w:w="0" w:type="auto"/>
            <w:vMerge w:val="restart"/>
            <w:shd w:val="clear" w:color="auto" w:fill="auto"/>
            <w:noWrap/>
            <w:vAlign w:val="center"/>
            <w:hideMark/>
          </w:tcPr>
          <w:p w14:paraId="398ADE1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300</w:t>
            </w:r>
          </w:p>
        </w:tc>
        <w:tc>
          <w:tcPr>
            <w:tcW w:w="0" w:type="auto"/>
            <w:vMerge w:val="restart"/>
            <w:shd w:val="clear" w:color="auto" w:fill="auto"/>
            <w:noWrap/>
            <w:vAlign w:val="center"/>
            <w:hideMark/>
          </w:tcPr>
          <w:p w14:paraId="1F77901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2,447</w:t>
            </w:r>
          </w:p>
        </w:tc>
        <w:tc>
          <w:tcPr>
            <w:tcW w:w="0" w:type="auto"/>
            <w:vMerge w:val="restart"/>
            <w:shd w:val="clear" w:color="auto" w:fill="auto"/>
            <w:noWrap/>
            <w:vAlign w:val="center"/>
            <w:hideMark/>
          </w:tcPr>
          <w:p w14:paraId="48DEC95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2,358</w:t>
            </w:r>
          </w:p>
        </w:tc>
        <w:tc>
          <w:tcPr>
            <w:tcW w:w="0" w:type="auto"/>
            <w:vMerge w:val="restart"/>
            <w:shd w:val="clear" w:color="auto" w:fill="auto"/>
            <w:noWrap/>
            <w:vAlign w:val="center"/>
            <w:hideMark/>
          </w:tcPr>
          <w:p w14:paraId="25DF27C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9,750</w:t>
            </w:r>
          </w:p>
        </w:tc>
      </w:tr>
      <w:tr w:rsidR="002B7C6C" w:rsidRPr="00246F25" w14:paraId="1BF8A052" w14:textId="77777777" w:rsidTr="00246F25">
        <w:trPr>
          <w:trHeight w:val="300"/>
        </w:trPr>
        <w:tc>
          <w:tcPr>
            <w:tcW w:w="0" w:type="auto"/>
            <w:shd w:val="clear" w:color="auto" w:fill="auto"/>
            <w:noWrap/>
            <w:vAlign w:val="bottom"/>
            <w:hideMark/>
          </w:tcPr>
          <w:p w14:paraId="48EEBDF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8</w:t>
            </w:r>
          </w:p>
        </w:tc>
        <w:tc>
          <w:tcPr>
            <w:tcW w:w="0" w:type="auto"/>
            <w:shd w:val="clear" w:color="auto" w:fill="auto"/>
            <w:noWrap/>
            <w:vAlign w:val="center"/>
            <w:hideMark/>
          </w:tcPr>
          <w:p w14:paraId="09FB915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S28</w:t>
            </w:r>
          </w:p>
        </w:tc>
        <w:tc>
          <w:tcPr>
            <w:tcW w:w="0" w:type="auto"/>
            <w:shd w:val="clear" w:color="auto" w:fill="auto"/>
            <w:noWrap/>
            <w:vAlign w:val="bottom"/>
            <w:hideMark/>
          </w:tcPr>
          <w:p w14:paraId="1302945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2,370</w:t>
            </w:r>
          </w:p>
        </w:tc>
        <w:tc>
          <w:tcPr>
            <w:tcW w:w="0" w:type="auto"/>
            <w:shd w:val="clear" w:color="auto" w:fill="auto"/>
            <w:noWrap/>
            <w:vAlign w:val="center"/>
            <w:hideMark/>
          </w:tcPr>
          <w:p w14:paraId="65008A4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11,5</w:t>
            </w:r>
          </w:p>
        </w:tc>
        <w:tc>
          <w:tcPr>
            <w:tcW w:w="0" w:type="auto"/>
            <w:vMerge/>
            <w:vAlign w:val="center"/>
            <w:hideMark/>
          </w:tcPr>
          <w:p w14:paraId="60C53E4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9F3E38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C6C2D1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D0AF26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800FBB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8C5166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7A06B48" w14:textId="77777777" w:rsidTr="00246F25">
        <w:trPr>
          <w:trHeight w:val="300"/>
        </w:trPr>
        <w:tc>
          <w:tcPr>
            <w:tcW w:w="0" w:type="auto"/>
            <w:shd w:val="clear" w:color="auto" w:fill="auto"/>
            <w:noWrap/>
            <w:vAlign w:val="bottom"/>
            <w:hideMark/>
          </w:tcPr>
          <w:p w14:paraId="2C2B20C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w:t>
            </w:r>
          </w:p>
        </w:tc>
        <w:tc>
          <w:tcPr>
            <w:tcW w:w="0" w:type="auto"/>
            <w:shd w:val="clear" w:color="auto" w:fill="auto"/>
            <w:noWrap/>
            <w:vAlign w:val="center"/>
            <w:hideMark/>
          </w:tcPr>
          <w:p w14:paraId="0D95A54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S24</w:t>
            </w:r>
          </w:p>
        </w:tc>
        <w:tc>
          <w:tcPr>
            <w:tcW w:w="0" w:type="auto"/>
            <w:shd w:val="clear" w:color="auto" w:fill="auto"/>
            <w:noWrap/>
            <w:vAlign w:val="bottom"/>
            <w:hideMark/>
          </w:tcPr>
          <w:p w14:paraId="40F32C2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2,344</w:t>
            </w:r>
          </w:p>
        </w:tc>
        <w:tc>
          <w:tcPr>
            <w:tcW w:w="0" w:type="auto"/>
            <w:shd w:val="clear" w:color="auto" w:fill="auto"/>
            <w:noWrap/>
            <w:vAlign w:val="center"/>
            <w:hideMark/>
          </w:tcPr>
          <w:p w14:paraId="4BF0A77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ign w:val="center"/>
            <w:hideMark/>
          </w:tcPr>
          <w:p w14:paraId="6A55198E"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DC2458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0F36B26"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5624F5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78BBCB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6D294BA"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567580FB" w14:textId="77777777" w:rsidTr="00246F25">
        <w:trPr>
          <w:trHeight w:val="300"/>
        </w:trPr>
        <w:tc>
          <w:tcPr>
            <w:tcW w:w="0" w:type="auto"/>
            <w:shd w:val="clear" w:color="auto" w:fill="auto"/>
            <w:noWrap/>
            <w:vAlign w:val="bottom"/>
            <w:hideMark/>
          </w:tcPr>
          <w:p w14:paraId="0040561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10</w:t>
            </w:r>
          </w:p>
        </w:tc>
        <w:tc>
          <w:tcPr>
            <w:tcW w:w="0" w:type="auto"/>
            <w:shd w:val="clear" w:color="auto" w:fill="auto"/>
            <w:noWrap/>
            <w:vAlign w:val="center"/>
            <w:hideMark/>
          </w:tcPr>
          <w:p w14:paraId="3F346FC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S42</w:t>
            </w:r>
          </w:p>
        </w:tc>
        <w:tc>
          <w:tcPr>
            <w:tcW w:w="0" w:type="auto"/>
            <w:shd w:val="clear" w:color="auto" w:fill="auto"/>
            <w:noWrap/>
            <w:vAlign w:val="bottom"/>
            <w:hideMark/>
          </w:tcPr>
          <w:p w14:paraId="59B0E59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2,327</w:t>
            </w:r>
          </w:p>
        </w:tc>
        <w:tc>
          <w:tcPr>
            <w:tcW w:w="0" w:type="auto"/>
            <w:shd w:val="clear" w:color="auto" w:fill="auto"/>
            <w:noWrap/>
            <w:vAlign w:val="center"/>
            <w:hideMark/>
          </w:tcPr>
          <w:p w14:paraId="7264678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restart"/>
            <w:shd w:val="clear" w:color="auto" w:fill="auto"/>
            <w:noWrap/>
            <w:vAlign w:val="center"/>
            <w:hideMark/>
          </w:tcPr>
          <w:p w14:paraId="10E3D307"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2,327</w:t>
            </w:r>
          </w:p>
        </w:tc>
        <w:tc>
          <w:tcPr>
            <w:tcW w:w="0" w:type="auto"/>
            <w:vMerge w:val="restart"/>
            <w:shd w:val="clear" w:color="auto" w:fill="auto"/>
            <w:noWrap/>
            <w:vAlign w:val="center"/>
            <w:hideMark/>
          </w:tcPr>
          <w:p w14:paraId="0F235D2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8,667</w:t>
            </w:r>
          </w:p>
        </w:tc>
        <w:tc>
          <w:tcPr>
            <w:tcW w:w="0" w:type="auto"/>
            <w:vMerge/>
            <w:vAlign w:val="center"/>
            <w:hideMark/>
          </w:tcPr>
          <w:p w14:paraId="5AB88D8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51B873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C1FCBE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ADF601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22309A7E" w14:textId="77777777" w:rsidTr="00246F25">
        <w:trPr>
          <w:trHeight w:val="300"/>
        </w:trPr>
        <w:tc>
          <w:tcPr>
            <w:tcW w:w="0" w:type="auto"/>
            <w:shd w:val="clear" w:color="auto" w:fill="auto"/>
            <w:noWrap/>
            <w:vAlign w:val="bottom"/>
            <w:hideMark/>
          </w:tcPr>
          <w:p w14:paraId="74E21358"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w:t>
            </w:r>
          </w:p>
        </w:tc>
        <w:tc>
          <w:tcPr>
            <w:tcW w:w="0" w:type="auto"/>
            <w:shd w:val="clear" w:color="auto" w:fill="auto"/>
            <w:noWrap/>
            <w:vAlign w:val="center"/>
            <w:hideMark/>
          </w:tcPr>
          <w:p w14:paraId="200D01F8"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S33</w:t>
            </w:r>
          </w:p>
        </w:tc>
        <w:tc>
          <w:tcPr>
            <w:tcW w:w="0" w:type="auto"/>
            <w:shd w:val="clear" w:color="auto" w:fill="auto"/>
            <w:noWrap/>
            <w:vAlign w:val="bottom"/>
            <w:hideMark/>
          </w:tcPr>
          <w:p w14:paraId="2E11494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2,308</w:t>
            </w:r>
          </w:p>
        </w:tc>
        <w:tc>
          <w:tcPr>
            <w:tcW w:w="0" w:type="auto"/>
            <w:shd w:val="clear" w:color="auto" w:fill="auto"/>
            <w:noWrap/>
            <w:vAlign w:val="center"/>
            <w:hideMark/>
          </w:tcPr>
          <w:p w14:paraId="68342B5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8,0</w:t>
            </w:r>
          </w:p>
        </w:tc>
        <w:tc>
          <w:tcPr>
            <w:tcW w:w="0" w:type="auto"/>
            <w:vMerge/>
            <w:vAlign w:val="center"/>
            <w:hideMark/>
          </w:tcPr>
          <w:p w14:paraId="3470661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708D831"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95AC23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9D99FD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CD57EC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56D6E6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8FF7D5F" w14:textId="77777777" w:rsidTr="00246F25">
        <w:trPr>
          <w:trHeight w:val="300"/>
        </w:trPr>
        <w:tc>
          <w:tcPr>
            <w:tcW w:w="0" w:type="auto"/>
            <w:shd w:val="clear" w:color="auto" w:fill="auto"/>
            <w:noWrap/>
            <w:vAlign w:val="bottom"/>
            <w:hideMark/>
          </w:tcPr>
          <w:p w14:paraId="3DA3950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w:t>
            </w:r>
          </w:p>
        </w:tc>
        <w:tc>
          <w:tcPr>
            <w:tcW w:w="0" w:type="auto"/>
            <w:shd w:val="clear" w:color="auto" w:fill="auto"/>
            <w:noWrap/>
            <w:vAlign w:val="center"/>
            <w:hideMark/>
          </w:tcPr>
          <w:p w14:paraId="47995C2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S41</w:t>
            </w:r>
          </w:p>
        </w:tc>
        <w:tc>
          <w:tcPr>
            <w:tcW w:w="0" w:type="auto"/>
            <w:shd w:val="clear" w:color="auto" w:fill="auto"/>
            <w:noWrap/>
            <w:vAlign w:val="bottom"/>
            <w:hideMark/>
          </w:tcPr>
          <w:p w14:paraId="61701A0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2,346</w:t>
            </w:r>
          </w:p>
        </w:tc>
        <w:tc>
          <w:tcPr>
            <w:tcW w:w="0" w:type="auto"/>
            <w:shd w:val="clear" w:color="auto" w:fill="auto"/>
            <w:noWrap/>
            <w:vAlign w:val="center"/>
            <w:hideMark/>
          </w:tcPr>
          <w:p w14:paraId="24A2852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ign w:val="center"/>
            <w:hideMark/>
          </w:tcPr>
          <w:p w14:paraId="09DB45D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C13420A"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9D959EA"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25B4F8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405FE7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500566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0A43803" w14:textId="77777777" w:rsidTr="00246F25">
        <w:trPr>
          <w:trHeight w:val="300"/>
        </w:trPr>
        <w:tc>
          <w:tcPr>
            <w:tcW w:w="0" w:type="auto"/>
            <w:shd w:val="clear" w:color="auto" w:fill="auto"/>
            <w:noWrap/>
            <w:vAlign w:val="bottom"/>
            <w:hideMark/>
          </w:tcPr>
          <w:p w14:paraId="1C7951B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13</w:t>
            </w:r>
          </w:p>
        </w:tc>
        <w:tc>
          <w:tcPr>
            <w:tcW w:w="0" w:type="auto"/>
            <w:shd w:val="clear" w:color="auto" w:fill="auto"/>
            <w:noWrap/>
            <w:vAlign w:val="center"/>
            <w:hideMark/>
          </w:tcPr>
          <w:p w14:paraId="7540E02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S32</w:t>
            </w:r>
          </w:p>
        </w:tc>
        <w:tc>
          <w:tcPr>
            <w:tcW w:w="0" w:type="auto"/>
            <w:shd w:val="clear" w:color="auto" w:fill="auto"/>
            <w:noWrap/>
            <w:vAlign w:val="bottom"/>
            <w:hideMark/>
          </w:tcPr>
          <w:p w14:paraId="54E3152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2,295</w:t>
            </w:r>
          </w:p>
        </w:tc>
        <w:tc>
          <w:tcPr>
            <w:tcW w:w="0" w:type="auto"/>
            <w:shd w:val="clear" w:color="auto" w:fill="auto"/>
            <w:noWrap/>
            <w:vAlign w:val="center"/>
            <w:hideMark/>
          </w:tcPr>
          <w:p w14:paraId="26AE3CE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8,0</w:t>
            </w:r>
          </w:p>
        </w:tc>
        <w:tc>
          <w:tcPr>
            <w:tcW w:w="0" w:type="auto"/>
            <w:vMerge w:val="restart"/>
            <w:shd w:val="clear" w:color="auto" w:fill="auto"/>
            <w:noWrap/>
            <w:vAlign w:val="center"/>
            <w:hideMark/>
          </w:tcPr>
          <w:p w14:paraId="0562257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2,302</w:t>
            </w:r>
          </w:p>
        </w:tc>
        <w:tc>
          <w:tcPr>
            <w:tcW w:w="0" w:type="auto"/>
            <w:vMerge w:val="restart"/>
            <w:shd w:val="clear" w:color="auto" w:fill="auto"/>
            <w:noWrap/>
            <w:vAlign w:val="center"/>
            <w:hideMark/>
          </w:tcPr>
          <w:p w14:paraId="2143C94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9,333</w:t>
            </w:r>
          </w:p>
        </w:tc>
        <w:tc>
          <w:tcPr>
            <w:tcW w:w="0" w:type="auto"/>
            <w:vMerge w:val="restart"/>
            <w:shd w:val="clear" w:color="auto" w:fill="auto"/>
            <w:noWrap/>
            <w:vAlign w:val="center"/>
            <w:hideMark/>
          </w:tcPr>
          <w:p w14:paraId="408E79F8"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400</w:t>
            </w:r>
          </w:p>
        </w:tc>
        <w:tc>
          <w:tcPr>
            <w:tcW w:w="0" w:type="auto"/>
            <w:vMerge w:val="restart"/>
            <w:shd w:val="clear" w:color="auto" w:fill="auto"/>
            <w:noWrap/>
            <w:vAlign w:val="center"/>
            <w:hideMark/>
          </w:tcPr>
          <w:p w14:paraId="34EA079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2,419</w:t>
            </w:r>
          </w:p>
        </w:tc>
        <w:tc>
          <w:tcPr>
            <w:tcW w:w="0" w:type="auto"/>
            <w:vMerge w:val="restart"/>
            <w:shd w:val="clear" w:color="auto" w:fill="auto"/>
            <w:noWrap/>
            <w:vAlign w:val="center"/>
            <w:hideMark/>
          </w:tcPr>
          <w:p w14:paraId="11332127"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2,286</w:t>
            </w:r>
          </w:p>
        </w:tc>
        <w:tc>
          <w:tcPr>
            <w:tcW w:w="0" w:type="auto"/>
            <w:vMerge w:val="restart"/>
            <w:shd w:val="clear" w:color="auto" w:fill="auto"/>
            <w:noWrap/>
            <w:vAlign w:val="center"/>
            <w:hideMark/>
          </w:tcPr>
          <w:p w14:paraId="718B8618"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9,917</w:t>
            </w:r>
          </w:p>
        </w:tc>
      </w:tr>
      <w:tr w:rsidR="002B7C6C" w:rsidRPr="00246F25" w14:paraId="455A9E9B" w14:textId="77777777" w:rsidTr="00246F25">
        <w:trPr>
          <w:trHeight w:val="300"/>
        </w:trPr>
        <w:tc>
          <w:tcPr>
            <w:tcW w:w="0" w:type="auto"/>
            <w:shd w:val="clear" w:color="auto" w:fill="auto"/>
            <w:noWrap/>
            <w:vAlign w:val="bottom"/>
            <w:hideMark/>
          </w:tcPr>
          <w:p w14:paraId="0705972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14</w:t>
            </w:r>
          </w:p>
        </w:tc>
        <w:tc>
          <w:tcPr>
            <w:tcW w:w="0" w:type="auto"/>
            <w:shd w:val="clear" w:color="auto" w:fill="auto"/>
            <w:noWrap/>
            <w:vAlign w:val="center"/>
            <w:hideMark/>
          </w:tcPr>
          <w:p w14:paraId="7C8427E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S11</w:t>
            </w:r>
          </w:p>
        </w:tc>
        <w:tc>
          <w:tcPr>
            <w:tcW w:w="0" w:type="auto"/>
            <w:shd w:val="clear" w:color="auto" w:fill="auto"/>
            <w:noWrap/>
            <w:vAlign w:val="bottom"/>
            <w:hideMark/>
          </w:tcPr>
          <w:p w14:paraId="74FCA5D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2,314</w:t>
            </w:r>
          </w:p>
        </w:tc>
        <w:tc>
          <w:tcPr>
            <w:tcW w:w="0" w:type="auto"/>
            <w:shd w:val="clear" w:color="auto" w:fill="auto"/>
            <w:noWrap/>
            <w:vAlign w:val="center"/>
            <w:hideMark/>
          </w:tcPr>
          <w:p w14:paraId="1B73BF0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11,0</w:t>
            </w:r>
          </w:p>
        </w:tc>
        <w:tc>
          <w:tcPr>
            <w:tcW w:w="0" w:type="auto"/>
            <w:vMerge/>
            <w:vAlign w:val="center"/>
            <w:hideMark/>
          </w:tcPr>
          <w:p w14:paraId="4273CB0E"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F41A05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3B0212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6F504B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0C31D7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84DA25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1E04DE8" w14:textId="77777777" w:rsidTr="00246F25">
        <w:trPr>
          <w:trHeight w:val="300"/>
        </w:trPr>
        <w:tc>
          <w:tcPr>
            <w:tcW w:w="0" w:type="auto"/>
            <w:shd w:val="clear" w:color="auto" w:fill="auto"/>
            <w:noWrap/>
            <w:vAlign w:val="bottom"/>
            <w:hideMark/>
          </w:tcPr>
          <w:p w14:paraId="40836B7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15</w:t>
            </w:r>
          </w:p>
        </w:tc>
        <w:tc>
          <w:tcPr>
            <w:tcW w:w="0" w:type="auto"/>
            <w:shd w:val="clear" w:color="auto" w:fill="auto"/>
            <w:noWrap/>
            <w:vAlign w:val="center"/>
            <w:hideMark/>
          </w:tcPr>
          <w:p w14:paraId="0CBE6ED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S19</w:t>
            </w:r>
          </w:p>
        </w:tc>
        <w:tc>
          <w:tcPr>
            <w:tcW w:w="0" w:type="auto"/>
            <w:shd w:val="clear" w:color="auto" w:fill="auto"/>
            <w:noWrap/>
            <w:vAlign w:val="bottom"/>
            <w:hideMark/>
          </w:tcPr>
          <w:p w14:paraId="00AE702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2,297</w:t>
            </w:r>
          </w:p>
        </w:tc>
        <w:tc>
          <w:tcPr>
            <w:tcW w:w="0" w:type="auto"/>
            <w:shd w:val="clear" w:color="auto" w:fill="auto"/>
            <w:noWrap/>
            <w:vAlign w:val="center"/>
            <w:hideMark/>
          </w:tcPr>
          <w:p w14:paraId="3F10E69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ign w:val="center"/>
            <w:hideMark/>
          </w:tcPr>
          <w:p w14:paraId="066B6D6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250C3F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F7B83E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07FD0DE"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27CA4F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2D1B38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703A0BD7" w14:textId="77777777" w:rsidTr="00246F25">
        <w:trPr>
          <w:trHeight w:val="300"/>
        </w:trPr>
        <w:tc>
          <w:tcPr>
            <w:tcW w:w="0" w:type="auto"/>
            <w:shd w:val="clear" w:color="auto" w:fill="auto"/>
            <w:noWrap/>
            <w:vAlign w:val="bottom"/>
            <w:hideMark/>
          </w:tcPr>
          <w:p w14:paraId="6519824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16</w:t>
            </w:r>
          </w:p>
        </w:tc>
        <w:tc>
          <w:tcPr>
            <w:tcW w:w="0" w:type="auto"/>
            <w:shd w:val="clear" w:color="auto" w:fill="auto"/>
            <w:noWrap/>
            <w:vAlign w:val="center"/>
            <w:hideMark/>
          </w:tcPr>
          <w:p w14:paraId="1EA835E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S30</w:t>
            </w:r>
          </w:p>
        </w:tc>
        <w:tc>
          <w:tcPr>
            <w:tcW w:w="0" w:type="auto"/>
            <w:shd w:val="clear" w:color="auto" w:fill="auto"/>
            <w:noWrap/>
            <w:vAlign w:val="bottom"/>
            <w:hideMark/>
          </w:tcPr>
          <w:p w14:paraId="3628199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2,282</w:t>
            </w:r>
          </w:p>
        </w:tc>
        <w:tc>
          <w:tcPr>
            <w:tcW w:w="0" w:type="auto"/>
            <w:shd w:val="clear" w:color="auto" w:fill="auto"/>
            <w:noWrap/>
            <w:vAlign w:val="center"/>
            <w:hideMark/>
          </w:tcPr>
          <w:p w14:paraId="3B6B4ED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11,5</w:t>
            </w:r>
          </w:p>
        </w:tc>
        <w:tc>
          <w:tcPr>
            <w:tcW w:w="0" w:type="auto"/>
            <w:vMerge w:val="restart"/>
            <w:shd w:val="clear" w:color="auto" w:fill="auto"/>
            <w:noWrap/>
            <w:vAlign w:val="center"/>
            <w:hideMark/>
          </w:tcPr>
          <w:p w14:paraId="1EBC476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2,269</w:t>
            </w:r>
          </w:p>
        </w:tc>
        <w:tc>
          <w:tcPr>
            <w:tcW w:w="0" w:type="auto"/>
            <w:vMerge w:val="restart"/>
            <w:shd w:val="clear" w:color="auto" w:fill="auto"/>
            <w:noWrap/>
            <w:vAlign w:val="center"/>
            <w:hideMark/>
          </w:tcPr>
          <w:p w14:paraId="380CF8B7"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10,500</w:t>
            </w:r>
          </w:p>
        </w:tc>
        <w:tc>
          <w:tcPr>
            <w:tcW w:w="0" w:type="auto"/>
            <w:vMerge/>
            <w:vAlign w:val="center"/>
            <w:hideMark/>
          </w:tcPr>
          <w:p w14:paraId="64AE4F5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E265B5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08A6B1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93C7AA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4AC73FD3" w14:textId="77777777" w:rsidTr="00246F25">
        <w:trPr>
          <w:trHeight w:val="300"/>
        </w:trPr>
        <w:tc>
          <w:tcPr>
            <w:tcW w:w="0" w:type="auto"/>
            <w:shd w:val="clear" w:color="auto" w:fill="auto"/>
            <w:noWrap/>
            <w:vAlign w:val="bottom"/>
            <w:hideMark/>
          </w:tcPr>
          <w:p w14:paraId="7DE539A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17</w:t>
            </w:r>
          </w:p>
        </w:tc>
        <w:tc>
          <w:tcPr>
            <w:tcW w:w="0" w:type="auto"/>
            <w:shd w:val="clear" w:color="auto" w:fill="auto"/>
            <w:noWrap/>
            <w:vAlign w:val="center"/>
            <w:hideMark/>
          </w:tcPr>
          <w:p w14:paraId="5DE0BF8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S37</w:t>
            </w:r>
          </w:p>
        </w:tc>
        <w:tc>
          <w:tcPr>
            <w:tcW w:w="0" w:type="auto"/>
            <w:shd w:val="clear" w:color="auto" w:fill="auto"/>
            <w:noWrap/>
            <w:vAlign w:val="bottom"/>
            <w:hideMark/>
          </w:tcPr>
          <w:p w14:paraId="121FDF5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2,286</w:t>
            </w:r>
          </w:p>
        </w:tc>
        <w:tc>
          <w:tcPr>
            <w:tcW w:w="0" w:type="auto"/>
            <w:shd w:val="clear" w:color="auto" w:fill="auto"/>
            <w:noWrap/>
            <w:vAlign w:val="center"/>
            <w:hideMark/>
          </w:tcPr>
          <w:p w14:paraId="6BC7721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ign w:val="center"/>
            <w:hideMark/>
          </w:tcPr>
          <w:p w14:paraId="5D705DE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AD0464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32420C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C0B359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514730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C8E510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3B12A200" w14:textId="77777777" w:rsidTr="00246F25">
        <w:trPr>
          <w:trHeight w:val="300"/>
        </w:trPr>
        <w:tc>
          <w:tcPr>
            <w:tcW w:w="0" w:type="auto"/>
            <w:shd w:val="clear" w:color="auto" w:fill="auto"/>
            <w:noWrap/>
            <w:vAlign w:val="bottom"/>
            <w:hideMark/>
          </w:tcPr>
          <w:p w14:paraId="58E86A07"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18</w:t>
            </w:r>
          </w:p>
        </w:tc>
        <w:tc>
          <w:tcPr>
            <w:tcW w:w="0" w:type="auto"/>
            <w:shd w:val="clear" w:color="auto" w:fill="auto"/>
            <w:noWrap/>
            <w:vAlign w:val="center"/>
            <w:hideMark/>
          </w:tcPr>
          <w:p w14:paraId="6738695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S10</w:t>
            </w:r>
          </w:p>
        </w:tc>
        <w:tc>
          <w:tcPr>
            <w:tcW w:w="0" w:type="auto"/>
            <w:shd w:val="clear" w:color="auto" w:fill="auto"/>
            <w:noWrap/>
            <w:vAlign w:val="bottom"/>
            <w:hideMark/>
          </w:tcPr>
          <w:p w14:paraId="7A2EA797"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2,240</w:t>
            </w:r>
          </w:p>
        </w:tc>
        <w:tc>
          <w:tcPr>
            <w:tcW w:w="0" w:type="auto"/>
            <w:shd w:val="clear" w:color="auto" w:fill="auto"/>
            <w:noWrap/>
            <w:vAlign w:val="center"/>
            <w:hideMark/>
          </w:tcPr>
          <w:p w14:paraId="6AE03C6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11,0</w:t>
            </w:r>
          </w:p>
        </w:tc>
        <w:tc>
          <w:tcPr>
            <w:tcW w:w="0" w:type="auto"/>
            <w:vMerge/>
            <w:vAlign w:val="center"/>
            <w:hideMark/>
          </w:tcPr>
          <w:p w14:paraId="3779E84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AD1A451"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799A92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CFBA61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D20C26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CCE229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28FB5967" w14:textId="77777777" w:rsidTr="00246F25">
        <w:trPr>
          <w:trHeight w:val="300"/>
        </w:trPr>
        <w:tc>
          <w:tcPr>
            <w:tcW w:w="0" w:type="auto"/>
            <w:shd w:val="clear" w:color="auto" w:fill="auto"/>
            <w:noWrap/>
            <w:vAlign w:val="bottom"/>
            <w:hideMark/>
          </w:tcPr>
          <w:p w14:paraId="54DDA00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19</w:t>
            </w:r>
          </w:p>
        </w:tc>
        <w:tc>
          <w:tcPr>
            <w:tcW w:w="0" w:type="auto"/>
            <w:shd w:val="clear" w:color="auto" w:fill="auto"/>
            <w:noWrap/>
            <w:vAlign w:val="center"/>
            <w:hideMark/>
          </w:tcPr>
          <w:p w14:paraId="555232E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S18</w:t>
            </w:r>
          </w:p>
        </w:tc>
        <w:tc>
          <w:tcPr>
            <w:tcW w:w="0" w:type="auto"/>
            <w:shd w:val="clear" w:color="auto" w:fill="auto"/>
            <w:noWrap/>
            <w:vAlign w:val="bottom"/>
            <w:hideMark/>
          </w:tcPr>
          <w:p w14:paraId="4D78488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2,283</w:t>
            </w:r>
          </w:p>
        </w:tc>
        <w:tc>
          <w:tcPr>
            <w:tcW w:w="0" w:type="auto"/>
            <w:shd w:val="clear" w:color="auto" w:fill="auto"/>
            <w:noWrap/>
            <w:vAlign w:val="center"/>
            <w:hideMark/>
          </w:tcPr>
          <w:p w14:paraId="1A84014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restart"/>
            <w:shd w:val="clear" w:color="auto" w:fill="auto"/>
            <w:noWrap/>
            <w:vAlign w:val="center"/>
            <w:hideMark/>
          </w:tcPr>
          <w:p w14:paraId="553188C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2,258</w:t>
            </w:r>
          </w:p>
        </w:tc>
        <w:tc>
          <w:tcPr>
            <w:tcW w:w="0" w:type="auto"/>
            <w:vMerge w:val="restart"/>
            <w:shd w:val="clear" w:color="auto" w:fill="auto"/>
            <w:noWrap/>
            <w:vAlign w:val="center"/>
            <w:hideMark/>
          </w:tcPr>
          <w:p w14:paraId="685A57B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13,000</w:t>
            </w:r>
          </w:p>
        </w:tc>
        <w:tc>
          <w:tcPr>
            <w:tcW w:w="0" w:type="auto"/>
            <w:vMerge w:val="restart"/>
            <w:shd w:val="clear" w:color="auto" w:fill="auto"/>
            <w:noWrap/>
            <w:vAlign w:val="center"/>
            <w:hideMark/>
          </w:tcPr>
          <w:p w14:paraId="6CE51F7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500</w:t>
            </w:r>
          </w:p>
        </w:tc>
        <w:tc>
          <w:tcPr>
            <w:tcW w:w="0" w:type="auto"/>
            <w:vMerge w:val="restart"/>
            <w:shd w:val="clear" w:color="auto" w:fill="auto"/>
            <w:noWrap/>
            <w:vAlign w:val="center"/>
            <w:hideMark/>
          </w:tcPr>
          <w:p w14:paraId="2CF4F358"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2,401</w:t>
            </w:r>
          </w:p>
        </w:tc>
        <w:tc>
          <w:tcPr>
            <w:tcW w:w="0" w:type="auto"/>
            <w:vMerge w:val="restart"/>
            <w:shd w:val="clear" w:color="auto" w:fill="auto"/>
            <w:noWrap/>
            <w:vAlign w:val="center"/>
            <w:hideMark/>
          </w:tcPr>
          <w:p w14:paraId="4C284C0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2,254</w:t>
            </w:r>
          </w:p>
        </w:tc>
        <w:tc>
          <w:tcPr>
            <w:tcW w:w="0" w:type="auto"/>
            <w:vMerge w:val="restart"/>
            <w:shd w:val="clear" w:color="auto" w:fill="auto"/>
            <w:noWrap/>
            <w:vAlign w:val="center"/>
            <w:hideMark/>
          </w:tcPr>
          <w:p w14:paraId="40F8EF2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11,833</w:t>
            </w:r>
          </w:p>
        </w:tc>
      </w:tr>
      <w:tr w:rsidR="002B7C6C" w:rsidRPr="00246F25" w14:paraId="0981D06E" w14:textId="77777777" w:rsidTr="00246F25">
        <w:trPr>
          <w:trHeight w:val="300"/>
        </w:trPr>
        <w:tc>
          <w:tcPr>
            <w:tcW w:w="0" w:type="auto"/>
            <w:shd w:val="clear" w:color="auto" w:fill="auto"/>
            <w:noWrap/>
            <w:vAlign w:val="bottom"/>
            <w:hideMark/>
          </w:tcPr>
          <w:p w14:paraId="4DA17AA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20</w:t>
            </w:r>
          </w:p>
        </w:tc>
        <w:tc>
          <w:tcPr>
            <w:tcW w:w="0" w:type="auto"/>
            <w:shd w:val="clear" w:color="auto" w:fill="auto"/>
            <w:noWrap/>
            <w:vAlign w:val="center"/>
            <w:hideMark/>
          </w:tcPr>
          <w:p w14:paraId="46EBB91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S15</w:t>
            </w:r>
          </w:p>
        </w:tc>
        <w:tc>
          <w:tcPr>
            <w:tcW w:w="0" w:type="auto"/>
            <w:shd w:val="clear" w:color="auto" w:fill="auto"/>
            <w:noWrap/>
            <w:vAlign w:val="bottom"/>
            <w:hideMark/>
          </w:tcPr>
          <w:p w14:paraId="5C280EA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2,251</w:t>
            </w:r>
          </w:p>
        </w:tc>
        <w:tc>
          <w:tcPr>
            <w:tcW w:w="0" w:type="auto"/>
            <w:shd w:val="clear" w:color="auto" w:fill="auto"/>
            <w:noWrap/>
            <w:vAlign w:val="center"/>
            <w:hideMark/>
          </w:tcPr>
          <w:p w14:paraId="07C6129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15,0</w:t>
            </w:r>
          </w:p>
        </w:tc>
        <w:tc>
          <w:tcPr>
            <w:tcW w:w="0" w:type="auto"/>
            <w:vMerge/>
            <w:vAlign w:val="center"/>
            <w:hideMark/>
          </w:tcPr>
          <w:p w14:paraId="54C3744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951CB8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1FA935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4F2AC5A"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CCA99F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3817C14"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54D595C3" w14:textId="77777777" w:rsidTr="00246F25">
        <w:trPr>
          <w:trHeight w:val="300"/>
        </w:trPr>
        <w:tc>
          <w:tcPr>
            <w:tcW w:w="0" w:type="auto"/>
            <w:shd w:val="clear" w:color="auto" w:fill="auto"/>
            <w:noWrap/>
            <w:vAlign w:val="bottom"/>
            <w:hideMark/>
          </w:tcPr>
          <w:p w14:paraId="5425B22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21</w:t>
            </w:r>
          </w:p>
        </w:tc>
        <w:tc>
          <w:tcPr>
            <w:tcW w:w="0" w:type="auto"/>
            <w:shd w:val="clear" w:color="auto" w:fill="auto"/>
            <w:noWrap/>
            <w:vAlign w:val="center"/>
            <w:hideMark/>
          </w:tcPr>
          <w:p w14:paraId="4531344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S12</w:t>
            </w:r>
          </w:p>
        </w:tc>
        <w:tc>
          <w:tcPr>
            <w:tcW w:w="0" w:type="auto"/>
            <w:shd w:val="clear" w:color="auto" w:fill="auto"/>
            <w:noWrap/>
            <w:vAlign w:val="bottom"/>
            <w:hideMark/>
          </w:tcPr>
          <w:p w14:paraId="0BAE552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2,241</w:t>
            </w:r>
          </w:p>
        </w:tc>
        <w:tc>
          <w:tcPr>
            <w:tcW w:w="0" w:type="auto"/>
            <w:shd w:val="clear" w:color="auto" w:fill="auto"/>
            <w:noWrap/>
            <w:vAlign w:val="center"/>
            <w:hideMark/>
          </w:tcPr>
          <w:p w14:paraId="3A0604E6"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15,0</w:t>
            </w:r>
          </w:p>
        </w:tc>
        <w:tc>
          <w:tcPr>
            <w:tcW w:w="0" w:type="auto"/>
            <w:vMerge/>
            <w:vAlign w:val="center"/>
            <w:hideMark/>
          </w:tcPr>
          <w:p w14:paraId="13F6C0D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C502D4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AE4DED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945E23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903C7A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10EEE3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7D2504C3" w14:textId="77777777" w:rsidTr="00246F25">
        <w:trPr>
          <w:trHeight w:val="300"/>
        </w:trPr>
        <w:tc>
          <w:tcPr>
            <w:tcW w:w="0" w:type="auto"/>
            <w:shd w:val="clear" w:color="auto" w:fill="auto"/>
            <w:noWrap/>
            <w:vAlign w:val="bottom"/>
            <w:hideMark/>
          </w:tcPr>
          <w:p w14:paraId="20DF354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w:t>
            </w:r>
          </w:p>
        </w:tc>
        <w:tc>
          <w:tcPr>
            <w:tcW w:w="0" w:type="auto"/>
            <w:shd w:val="clear" w:color="auto" w:fill="auto"/>
            <w:noWrap/>
            <w:vAlign w:val="center"/>
            <w:hideMark/>
          </w:tcPr>
          <w:p w14:paraId="2E0AC92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S14</w:t>
            </w:r>
          </w:p>
        </w:tc>
        <w:tc>
          <w:tcPr>
            <w:tcW w:w="0" w:type="auto"/>
            <w:shd w:val="clear" w:color="auto" w:fill="auto"/>
            <w:noWrap/>
            <w:vAlign w:val="bottom"/>
            <w:hideMark/>
          </w:tcPr>
          <w:p w14:paraId="6ED4463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2,227</w:t>
            </w:r>
          </w:p>
        </w:tc>
        <w:tc>
          <w:tcPr>
            <w:tcW w:w="0" w:type="auto"/>
            <w:shd w:val="clear" w:color="auto" w:fill="auto"/>
            <w:noWrap/>
            <w:vAlign w:val="center"/>
            <w:hideMark/>
          </w:tcPr>
          <w:p w14:paraId="6095C24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15,0</w:t>
            </w:r>
          </w:p>
        </w:tc>
        <w:tc>
          <w:tcPr>
            <w:tcW w:w="0" w:type="auto"/>
            <w:vMerge w:val="restart"/>
            <w:shd w:val="clear" w:color="auto" w:fill="auto"/>
            <w:noWrap/>
            <w:vAlign w:val="center"/>
            <w:hideMark/>
          </w:tcPr>
          <w:p w14:paraId="6C4A2C9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2,250</w:t>
            </w:r>
          </w:p>
        </w:tc>
        <w:tc>
          <w:tcPr>
            <w:tcW w:w="0" w:type="auto"/>
            <w:vMerge w:val="restart"/>
            <w:shd w:val="clear" w:color="auto" w:fill="auto"/>
            <w:noWrap/>
            <w:vAlign w:val="center"/>
            <w:hideMark/>
          </w:tcPr>
          <w:p w14:paraId="749CF1F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10,667</w:t>
            </w:r>
          </w:p>
        </w:tc>
        <w:tc>
          <w:tcPr>
            <w:tcW w:w="0" w:type="auto"/>
            <w:vMerge/>
            <w:vAlign w:val="center"/>
            <w:hideMark/>
          </w:tcPr>
          <w:p w14:paraId="43FCA15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DC79C57"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DC5A5D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278536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585EE5B7" w14:textId="77777777" w:rsidTr="00246F25">
        <w:trPr>
          <w:trHeight w:val="300"/>
        </w:trPr>
        <w:tc>
          <w:tcPr>
            <w:tcW w:w="0" w:type="auto"/>
            <w:shd w:val="clear" w:color="auto" w:fill="auto"/>
            <w:noWrap/>
            <w:vAlign w:val="bottom"/>
            <w:hideMark/>
          </w:tcPr>
          <w:p w14:paraId="1034A55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w:t>
            </w:r>
          </w:p>
        </w:tc>
        <w:tc>
          <w:tcPr>
            <w:tcW w:w="0" w:type="auto"/>
            <w:shd w:val="clear" w:color="auto" w:fill="auto"/>
            <w:noWrap/>
            <w:vAlign w:val="center"/>
            <w:hideMark/>
          </w:tcPr>
          <w:p w14:paraId="4EB73DF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S34</w:t>
            </w:r>
          </w:p>
        </w:tc>
        <w:tc>
          <w:tcPr>
            <w:tcW w:w="0" w:type="auto"/>
            <w:shd w:val="clear" w:color="auto" w:fill="auto"/>
            <w:noWrap/>
            <w:vAlign w:val="bottom"/>
            <w:hideMark/>
          </w:tcPr>
          <w:p w14:paraId="66D1EEC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2,296</w:t>
            </w:r>
          </w:p>
        </w:tc>
        <w:tc>
          <w:tcPr>
            <w:tcW w:w="0" w:type="auto"/>
            <w:shd w:val="clear" w:color="auto" w:fill="auto"/>
            <w:noWrap/>
            <w:vAlign w:val="center"/>
            <w:hideMark/>
          </w:tcPr>
          <w:p w14:paraId="1EC1EFE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8,0</w:t>
            </w:r>
          </w:p>
        </w:tc>
        <w:tc>
          <w:tcPr>
            <w:tcW w:w="0" w:type="auto"/>
            <w:vMerge/>
            <w:vAlign w:val="center"/>
            <w:hideMark/>
          </w:tcPr>
          <w:p w14:paraId="111E5AA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48950D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2EE8E6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4DA313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19F6B2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BDF161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27ED98EB" w14:textId="77777777" w:rsidTr="00246F25">
        <w:trPr>
          <w:trHeight w:val="300"/>
        </w:trPr>
        <w:tc>
          <w:tcPr>
            <w:tcW w:w="0" w:type="auto"/>
            <w:shd w:val="clear" w:color="auto" w:fill="auto"/>
            <w:noWrap/>
            <w:vAlign w:val="bottom"/>
            <w:hideMark/>
          </w:tcPr>
          <w:p w14:paraId="4B9F7F4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24</w:t>
            </w:r>
          </w:p>
        </w:tc>
        <w:tc>
          <w:tcPr>
            <w:tcW w:w="0" w:type="auto"/>
            <w:shd w:val="clear" w:color="auto" w:fill="auto"/>
            <w:noWrap/>
            <w:vAlign w:val="center"/>
            <w:hideMark/>
          </w:tcPr>
          <w:p w14:paraId="40E208C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S38</w:t>
            </w:r>
          </w:p>
        </w:tc>
        <w:tc>
          <w:tcPr>
            <w:tcW w:w="0" w:type="auto"/>
            <w:shd w:val="clear" w:color="auto" w:fill="auto"/>
            <w:noWrap/>
            <w:vAlign w:val="bottom"/>
            <w:hideMark/>
          </w:tcPr>
          <w:p w14:paraId="3A769EAB"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2,227</w:t>
            </w:r>
          </w:p>
        </w:tc>
        <w:tc>
          <w:tcPr>
            <w:tcW w:w="0" w:type="auto"/>
            <w:shd w:val="clear" w:color="auto" w:fill="auto"/>
            <w:noWrap/>
            <w:vAlign w:val="center"/>
            <w:hideMark/>
          </w:tcPr>
          <w:p w14:paraId="73B1D5B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9,0</w:t>
            </w:r>
          </w:p>
        </w:tc>
        <w:tc>
          <w:tcPr>
            <w:tcW w:w="0" w:type="auto"/>
            <w:vMerge/>
            <w:vAlign w:val="center"/>
            <w:hideMark/>
          </w:tcPr>
          <w:p w14:paraId="085FE3C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1B15813"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B8CBF7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19B48E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D4775D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0980A95A"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65F656B1" w14:textId="77777777" w:rsidTr="00246F25">
        <w:trPr>
          <w:trHeight w:val="300"/>
        </w:trPr>
        <w:tc>
          <w:tcPr>
            <w:tcW w:w="0" w:type="auto"/>
            <w:shd w:val="clear" w:color="auto" w:fill="auto"/>
            <w:noWrap/>
            <w:vAlign w:val="bottom"/>
            <w:hideMark/>
          </w:tcPr>
          <w:p w14:paraId="61104430"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25</w:t>
            </w:r>
          </w:p>
        </w:tc>
        <w:tc>
          <w:tcPr>
            <w:tcW w:w="0" w:type="auto"/>
            <w:shd w:val="clear" w:color="auto" w:fill="auto"/>
            <w:noWrap/>
            <w:vAlign w:val="center"/>
            <w:hideMark/>
          </w:tcPr>
          <w:p w14:paraId="4814D6F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S13</w:t>
            </w:r>
          </w:p>
        </w:tc>
        <w:tc>
          <w:tcPr>
            <w:tcW w:w="0" w:type="auto"/>
            <w:shd w:val="clear" w:color="auto" w:fill="auto"/>
            <w:noWrap/>
            <w:vAlign w:val="bottom"/>
            <w:hideMark/>
          </w:tcPr>
          <w:p w14:paraId="62872F9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2,250</w:t>
            </w:r>
          </w:p>
        </w:tc>
        <w:tc>
          <w:tcPr>
            <w:tcW w:w="0" w:type="auto"/>
            <w:shd w:val="clear" w:color="auto" w:fill="auto"/>
            <w:noWrap/>
            <w:vAlign w:val="center"/>
            <w:hideMark/>
          </w:tcPr>
          <w:p w14:paraId="7739DC1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15,0</w:t>
            </w:r>
          </w:p>
        </w:tc>
        <w:tc>
          <w:tcPr>
            <w:tcW w:w="0" w:type="auto"/>
            <w:vMerge w:val="restart"/>
            <w:shd w:val="clear" w:color="auto" w:fill="auto"/>
            <w:noWrap/>
            <w:vAlign w:val="center"/>
            <w:hideMark/>
          </w:tcPr>
          <w:p w14:paraId="01BC7011"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2,239</w:t>
            </w:r>
          </w:p>
        </w:tc>
        <w:tc>
          <w:tcPr>
            <w:tcW w:w="0" w:type="auto"/>
            <w:vMerge w:val="restart"/>
            <w:shd w:val="clear" w:color="auto" w:fill="auto"/>
            <w:noWrap/>
            <w:vAlign w:val="center"/>
            <w:hideMark/>
          </w:tcPr>
          <w:p w14:paraId="3523E14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12,667</w:t>
            </w:r>
          </w:p>
        </w:tc>
        <w:tc>
          <w:tcPr>
            <w:tcW w:w="0" w:type="auto"/>
            <w:vMerge w:val="restart"/>
            <w:shd w:val="clear" w:color="auto" w:fill="auto"/>
            <w:noWrap/>
            <w:vAlign w:val="center"/>
            <w:hideMark/>
          </w:tcPr>
          <w:p w14:paraId="3C85C42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600</w:t>
            </w:r>
          </w:p>
        </w:tc>
        <w:tc>
          <w:tcPr>
            <w:tcW w:w="0" w:type="auto"/>
            <w:vMerge w:val="restart"/>
            <w:shd w:val="clear" w:color="auto" w:fill="auto"/>
            <w:noWrap/>
            <w:vAlign w:val="center"/>
            <w:hideMark/>
          </w:tcPr>
          <w:p w14:paraId="72C3ADF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2,391</w:t>
            </w:r>
          </w:p>
        </w:tc>
        <w:tc>
          <w:tcPr>
            <w:tcW w:w="0" w:type="auto"/>
            <w:vMerge w:val="restart"/>
            <w:shd w:val="clear" w:color="auto" w:fill="auto"/>
            <w:noWrap/>
            <w:vAlign w:val="center"/>
            <w:hideMark/>
          </w:tcPr>
          <w:p w14:paraId="57F6B33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2,210</w:t>
            </w:r>
          </w:p>
        </w:tc>
        <w:tc>
          <w:tcPr>
            <w:tcW w:w="0" w:type="auto"/>
            <w:vMerge w:val="restart"/>
            <w:shd w:val="clear" w:color="auto" w:fill="auto"/>
            <w:noWrap/>
            <w:vAlign w:val="center"/>
            <w:hideMark/>
          </w:tcPr>
          <w:p w14:paraId="2E469CB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12,167</w:t>
            </w:r>
          </w:p>
        </w:tc>
      </w:tr>
      <w:tr w:rsidR="002B7C6C" w:rsidRPr="00246F25" w14:paraId="5BB4DF2E" w14:textId="77777777" w:rsidTr="00246F25">
        <w:trPr>
          <w:trHeight w:val="300"/>
        </w:trPr>
        <w:tc>
          <w:tcPr>
            <w:tcW w:w="0" w:type="auto"/>
            <w:shd w:val="clear" w:color="auto" w:fill="auto"/>
            <w:noWrap/>
            <w:vAlign w:val="bottom"/>
            <w:hideMark/>
          </w:tcPr>
          <w:p w14:paraId="3668B21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26</w:t>
            </w:r>
          </w:p>
        </w:tc>
        <w:tc>
          <w:tcPr>
            <w:tcW w:w="0" w:type="auto"/>
            <w:shd w:val="clear" w:color="auto" w:fill="auto"/>
            <w:noWrap/>
            <w:vAlign w:val="center"/>
            <w:hideMark/>
          </w:tcPr>
          <w:p w14:paraId="69843A5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S35</w:t>
            </w:r>
          </w:p>
        </w:tc>
        <w:tc>
          <w:tcPr>
            <w:tcW w:w="0" w:type="auto"/>
            <w:shd w:val="clear" w:color="auto" w:fill="auto"/>
            <w:noWrap/>
            <w:vAlign w:val="bottom"/>
            <w:hideMark/>
          </w:tcPr>
          <w:p w14:paraId="10BF520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2,247</w:t>
            </w:r>
          </w:p>
        </w:tc>
        <w:tc>
          <w:tcPr>
            <w:tcW w:w="0" w:type="auto"/>
            <w:shd w:val="clear" w:color="auto" w:fill="auto"/>
            <w:noWrap/>
            <w:vAlign w:val="center"/>
            <w:hideMark/>
          </w:tcPr>
          <w:p w14:paraId="16BBC83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8,0</w:t>
            </w:r>
          </w:p>
        </w:tc>
        <w:tc>
          <w:tcPr>
            <w:tcW w:w="0" w:type="auto"/>
            <w:vMerge/>
            <w:vAlign w:val="center"/>
            <w:hideMark/>
          </w:tcPr>
          <w:p w14:paraId="3CFDAE3E"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B12517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8CB62D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D9BEFFA"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2523F2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84DCCC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5DB44BCB" w14:textId="77777777" w:rsidTr="00246F25">
        <w:trPr>
          <w:trHeight w:val="300"/>
        </w:trPr>
        <w:tc>
          <w:tcPr>
            <w:tcW w:w="0" w:type="auto"/>
            <w:shd w:val="clear" w:color="auto" w:fill="auto"/>
            <w:noWrap/>
            <w:vAlign w:val="bottom"/>
            <w:hideMark/>
          </w:tcPr>
          <w:p w14:paraId="44E2C43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27</w:t>
            </w:r>
          </w:p>
        </w:tc>
        <w:tc>
          <w:tcPr>
            <w:tcW w:w="0" w:type="auto"/>
            <w:shd w:val="clear" w:color="auto" w:fill="auto"/>
            <w:noWrap/>
            <w:vAlign w:val="center"/>
            <w:hideMark/>
          </w:tcPr>
          <w:p w14:paraId="4A8F8B3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S16</w:t>
            </w:r>
          </w:p>
        </w:tc>
        <w:tc>
          <w:tcPr>
            <w:tcW w:w="0" w:type="auto"/>
            <w:shd w:val="clear" w:color="auto" w:fill="auto"/>
            <w:noWrap/>
            <w:vAlign w:val="bottom"/>
            <w:hideMark/>
          </w:tcPr>
          <w:p w14:paraId="7FDD81A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2,221</w:t>
            </w:r>
          </w:p>
        </w:tc>
        <w:tc>
          <w:tcPr>
            <w:tcW w:w="0" w:type="auto"/>
            <w:shd w:val="clear" w:color="auto" w:fill="auto"/>
            <w:noWrap/>
            <w:vAlign w:val="center"/>
            <w:hideMark/>
          </w:tcPr>
          <w:p w14:paraId="6FC372A7"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15,0</w:t>
            </w:r>
          </w:p>
        </w:tc>
        <w:tc>
          <w:tcPr>
            <w:tcW w:w="0" w:type="auto"/>
            <w:vMerge/>
            <w:vAlign w:val="center"/>
            <w:hideMark/>
          </w:tcPr>
          <w:p w14:paraId="3812571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2A4193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C696472"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23F4C1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1571706"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51B2701"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35AC9AE1" w14:textId="77777777" w:rsidTr="00246F25">
        <w:trPr>
          <w:trHeight w:val="300"/>
        </w:trPr>
        <w:tc>
          <w:tcPr>
            <w:tcW w:w="0" w:type="auto"/>
            <w:shd w:val="clear" w:color="auto" w:fill="auto"/>
            <w:noWrap/>
            <w:vAlign w:val="bottom"/>
            <w:hideMark/>
          </w:tcPr>
          <w:p w14:paraId="68CCA34E"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28</w:t>
            </w:r>
          </w:p>
        </w:tc>
        <w:tc>
          <w:tcPr>
            <w:tcW w:w="0" w:type="auto"/>
            <w:shd w:val="clear" w:color="auto" w:fill="auto"/>
            <w:noWrap/>
            <w:vAlign w:val="center"/>
            <w:hideMark/>
          </w:tcPr>
          <w:p w14:paraId="0DA1CB2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S26</w:t>
            </w:r>
          </w:p>
        </w:tc>
        <w:tc>
          <w:tcPr>
            <w:tcW w:w="0" w:type="auto"/>
            <w:shd w:val="clear" w:color="auto" w:fill="auto"/>
            <w:noWrap/>
            <w:vAlign w:val="bottom"/>
            <w:hideMark/>
          </w:tcPr>
          <w:p w14:paraId="12FAFBD2"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2,183</w:t>
            </w:r>
          </w:p>
        </w:tc>
        <w:tc>
          <w:tcPr>
            <w:tcW w:w="0" w:type="auto"/>
            <w:shd w:val="clear" w:color="auto" w:fill="auto"/>
            <w:noWrap/>
            <w:vAlign w:val="center"/>
            <w:hideMark/>
          </w:tcPr>
          <w:p w14:paraId="419B75AA"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12,0</w:t>
            </w:r>
          </w:p>
        </w:tc>
        <w:tc>
          <w:tcPr>
            <w:tcW w:w="0" w:type="auto"/>
            <w:vMerge w:val="restart"/>
            <w:shd w:val="clear" w:color="auto" w:fill="auto"/>
            <w:noWrap/>
            <w:vAlign w:val="center"/>
            <w:hideMark/>
          </w:tcPr>
          <w:p w14:paraId="03FDD47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2,181</w:t>
            </w:r>
          </w:p>
        </w:tc>
        <w:tc>
          <w:tcPr>
            <w:tcW w:w="0" w:type="auto"/>
            <w:vMerge w:val="restart"/>
            <w:shd w:val="clear" w:color="auto" w:fill="auto"/>
            <w:noWrap/>
            <w:vAlign w:val="center"/>
            <w:hideMark/>
          </w:tcPr>
          <w:p w14:paraId="3BCC0383"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11,667</w:t>
            </w:r>
          </w:p>
        </w:tc>
        <w:tc>
          <w:tcPr>
            <w:tcW w:w="0" w:type="auto"/>
            <w:vMerge/>
            <w:vAlign w:val="center"/>
            <w:hideMark/>
          </w:tcPr>
          <w:p w14:paraId="1CAF9A39"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7BC4A3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D76BFD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FAB9CD6"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00E274DA" w14:textId="77777777" w:rsidTr="00246F25">
        <w:trPr>
          <w:trHeight w:val="300"/>
        </w:trPr>
        <w:tc>
          <w:tcPr>
            <w:tcW w:w="0" w:type="auto"/>
            <w:shd w:val="clear" w:color="auto" w:fill="auto"/>
            <w:noWrap/>
            <w:vAlign w:val="bottom"/>
            <w:hideMark/>
          </w:tcPr>
          <w:p w14:paraId="39BE7B1C"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29</w:t>
            </w:r>
          </w:p>
        </w:tc>
        <w:tc>
          <w:tcPr>
            <w:tcW w:w="0" w:type="auto"/>
            <w:shd w:val="clear" w:color="auto" w:fill="auto"/>
            <w:noWrap/>
            <w:vAlign w:val="center"/>
            <w:hideMark/>
          </w:tcPr>
          <w:p w14:paraId="5B85C50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S27</w:t>
            </w:r>
          </w:p>
        </w:tc>
        <w:tc>
          <w:tcPr>
            <w:tcW w:w="0" w:type="auto"/>
            <w:shd w:val="clear" w:color="auto" w:fill="auto"/>
            <w:noWrap/>
            <w:vAlign w:val="bottom"/>
            <w:hideMark/>
          </w:tcPr>
          <w:p w14:paraId="35E5626F"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2,181</w:t>
            </w:r>
          </w:p>
        </w:tc>
        <w:tc>
          <w:tcPr>
            <w:tcW w:w="0" w:type="auto"/>
            <w:shd w:val="clear" w:color="auto" w:fill="auto"/>
            <w:noWrap/>
            <w:vAlign w:val="center"/>
            <w:hideMark/>
          </w:tcPr>
          <w:p w14:paraId="3BFE069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11,5</w:t>
            </w:r>
          </w:p>
        </w:tc>
        <w:tc>
          <w:tcPr>
            <w:tcW w:w="0" w:type="auto"/>
            <w:vMerge/>
            <w:vAlign w:val="center"/>
            <w:hideMark/>
          </w:tcPr>
          <w:p w14:paraId="1B4F35D5"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8D0EC9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211504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3D40503C"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6752F55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749B3238"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r w:rsidR="002B7C6C" w:rsidRPr="00246F25" w14:paraId="199D87CF" w14:textId="77777777" w:rsidTr="00246F25">
        <w:trPr>
          <w:trHeight w:val="300"/>
        </w:trPr>
        <w:tc>
          <w:tcPr>
            <w:tcW w:w="0" w:type="auto"/>
            <w:shd w:val="clear" w:color="auto" w:fill="auto"/>
            <w:noWrap/>
            <w:vAlign w:val="bottom"/>
            <w:hideMark/>
          </w:tcPr>
          <w:p w14:paraId="0AA96EE5"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30</w:t>
            </w:r>
          </w:p>
        </w:tc>
        <w:tc>
          <w:tcPr>
            <w:tcW w:w="0" w:type="auto"/>
            <w:shd w:val="clear" w:color="auto" w:fill="auto"/>
            <w:noWrap/>
            <w:vAlign w:val="center"/>
            <w:hideMark/>
          </w:tcPr>
          <w:p w14:paraId="210FF44D"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S31</w:t>
            </w:r>
          </w:p>
        </w:tc>
        <w:tc>
          <w:tcPr>
            <w:tcW w:w="0" w:type="auto"/>
            <w:shd w:val="clear" w:color="auto" w:fill="auto"/>
            <w:noWrap/>
            <w:vAlign w:val="bottom"/>
            <w:hideMark/>
          </w:tcPr>
          <w:p w14:paraId="7C1BFA49"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2,180</w:t>
            </w:r>
          </w:p>
        </w:tc>
        <w:tc>
          <w:tcPr>
            <w:tcW w:w="0" w:type="auto"/>
            <w:shd w:val="clear" w:color="auto" w:fill="auto"/>
            <w:noWrap/>
            <w:vAlign w:val="center"/>
            <w:hideMark/>
          </w:tcPr>
          <w:p w14:paraId="585DAF94" w14:textId="77777777" w:rsidR="00246F25" w:rsidRPr="00246F25" w:rsidRDefault="00246F25" w:rsidP="00246F25">
            <w:pPr>
              <w:spacing w:after="0" w:line="240" w:lineRule="auto"/>
              <w:jc w:val="center"/>
              <w:rPr>
                <w:rFonts w:ascii="Times New Roman" w:eastAsia="Times New Roman" w:hAnsi="Times New Roman" w:cs="Times New Roman"/>
                <w:color w:val="000000"/>
                <w:sz w:val="16"/>
                <w:szCs w:val="16"/>
                <w:lang w:val="id-ID" w:eastAsia="id-ID"/>
              </w:rPr>
            </w:pPr>
            <w:r w:rsidRPr="00246F25">
              <w:rPr>
                <w:rFonts w:ascii="Times New Roman" w:eastAsia="Times New Roman" w:hAnsi="Times New Roman" w:cs="Times New Roman"/>
                <w:color w:val="000000"/>
                <w:sz w:val="16"/>
                <w:szCs w:val="16"/>
                <w:lang w:val="id-ID" w:eastAsia="id-ID"/>
              </w:rPr>
              <w:t>11,5</w:t>
            </w:r>
          </w:p>
        </w:tc>
        <w:tc>
          <w:tcPr>
            <w:tcW w:w="0" w:type="auto"/>
            <w:vMerge/>
            <w:vAlign w:val="center"/>
            <w:hideMark/>
          </w:tcPr>
          <w:p w14:paraId="1D2595F6"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45F6C600"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716BA5B"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2DF7EC0F"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1B27BB5E"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c>
          <w:tcPr>
            <w:tcW w:w="0" w:type="auto"/>
            <w:vMerge/>
            <w:vAlign w:val="center"/>
            <w:hideMark/>
          </w:tcPr>
          <w:p w14:paraId="5E4BB64D" w14:textId="77777777" w:rsidR="00246F25" w:rsidRPr="00246F25" w:rsidRDefault="00246F25" w:rsidP="00246F25">
            <w:pPr>
              <w:spacing w:after="0" w:line="240" w:lineRule="auto"/>
              <w:rPr>
                <w:rFonts w:ascii="Times New Roman" w:eastAsia="Times New Roman" w:hAnsi="Times New Roman" w:cs="Times New Roman"/>
                <w:color w:val="000000"/>
                <w:sz w:val="16"/>
                <w:szCs w:val="16"/>
                <w:lang w:val="id-ID" w:eastAsia="id-ID"/>
              </w:rPr>
            </w:pPr>
          </w:p>
        </w:tc>
      </w:tr>
    </w:tbl>
    <w:p w14:paraId="4B6FCFE3" w14:textId="77777777" w:rsidR="00246F25" w:rsidRDefault="00246F25" w:rsidP="009A5E10">
      <w:pPr>
        <w:spacing w:line="360" w:lineRule="auto"/>
        <w:ind w:left="360"/>
        <w:jc w:val="both"/>
        <w:rPr>
          <w:rFonts w:ascii="Times New Roman" w:hAnsi="Times New Roman" w:cs="Times New Roman"/>
          <w:sz w:val="24"/>
          <w:szCs w:val="24"/>
        </w:rPr>
      </w:pPr>
    </w:p>
    <w:p w14:paraId="1B872071" w14:textId="77777777" w:rsidR="00647B9A" w:rsidRDefault="004063A7" w:rsidP="004063A7">
      <w:pPr>
        <w:spacing w:line="360" w:lineRule="auto"/>
        <w:jc w:val="center"/>
        <w:rPr>
          <w:rFonts w:ascii="Times New Roman" w:hAnsi="Times New Roman" w:cs="Times New Roman"/>
          <w:sz w:val="24"/>
          <w:szCs w:val="24"/>
        </w:rPr>
      </w:pPr>
      <w:r>
        <w:rPr>
          <w:noProof/>
        </w:rPr>
        <w:drawing>
          <wp:inline distT="0" distB="0" distL="0" distR="0" wp14:anchorId="406BAF99" wp14:editId="7E3C5F83">
            <wp:extent cx="5039995" cy="3631565"/>
            <wp:effectExtent l="0" t="0" r="8255" b="6985"/>
            <wp:docPr id="45056" name="Chart 45056">
              <a:extLst xmlns:a="http://schemas.openxmlformats.org/drawingml/2006/main">
                <a:ext uri="{FF2B5EF4-FFF2-40B4-BE49-F238E27FC236}">
                  <a16:creationId xmlns:a16="http://schemas.microsoft.com/office/drawing/2014/main" id="{B17F3B0D-9E73-4605-8BA5-75846149E8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9F454E3" w14:textId="1FBE698F" w:rsidR="00647B9A" w:rsidRPr="00D42661" w:rsidRDefault="00647B9A" w:rsidP="00D42661">
      <w:pPr>
        <w:pStyle w:val="Caption"/>
        <w:rPr>
          <w:i/>
          <w:lang w:val="id-ID"/>
        </w:rPr>
      </w:pPr>
      <w:bookmarkStart w:id="140" w:name="_Toc508626482"/>
      <w:r>
        <w:t>Gambar 5.</w:t>
      </w:r>
      <w:r>
        <w:fldChar w:fldCharType="begin"/>
      </w:r>
      <w:r>
        <w:instrText xml:space="preserve"> SEQ Gambar_5. \* ARABIC </w:instrText>
      </w:r>
      <w:r>
        <w:fldChar w:fldCharType="separate"/>
      </w:r>
      <w:r w:rsidR="003E604A">
        <w:rPr>
          <w:noProof/>
        </w:rPr>
        <w:t>21</w:t>
      </w:r>
      <w:r>
        <w:fldChar w:fldCharType="end"/>
      </w:r>
      <w:r>
        <w:rPr>
          <w:lang w:val="id-ID"/>
        </w:rPr>
        <w:t xml:space="preserve"> Grafik </w:t>
      </w:r>
      <w:r w:rsidR="003B0283">
        <w:rPr>
          <w:lang w:val="id-ID"/>
        </w:rPr>
        <w:t>Hubungan</w:t>
      </w:r>
      <w:r>
        <w:rPr>
          <w:lang w:val="id-ID"/>
        </w:rPr>
        <w:t xml:space="preserve"> Berat Volume dengan Nilai </w:t>
      </w:r>
      <w:r>
        <w:rPr>
          <w:i/>
          <w:lang w:val="id-ID"/>
        </w:rPr>
        <w:t xml:space="preserve">Slump </w:t>
      </w:r>
      <w:r>
        <w:rPr>
          <w:lang w:val="id-ID"/>
        </w:rPr>
        <w:t xml:space="preserve">Beton </w:t>
      </w:r>
      <w:r w:rsidR="00D42661" w:rsidRPr="009519F2">
        <w:rPr>
          <w:rFonts w:cs="Times New Roman"/>
          <w:i/>
        </w:rPr>
        <w:t>Plastocrete® RT 6 Plus</w:t>
      </w:r>
      <w:bookmarkEnd w:id="140"/>
    </w:p>
    <w:p w14:paraId="1D694708" w14:textId="77777777" w:rsidR="002E5628" w:rsidRPr="002E5628" w:rsidRDefault="006071C5" w:rsidP="009A5E10">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Hasil pengujian berat volume </w:t>
      </w:r>
      <w:r w:rsidR="0011249C">
        <w:rPr>
          <w:rFonts w:ascii="Times New Roman" w:hAnsi="Times New Roman" w:cs="Times New Roman"/>
          <w:sz w:val="24"/>
          <w:szCs w:val="24"/>
        </w:rPr>
        <w:t xml:space="preserve">beton, baik beton normal ataupun beton menggunakan </w:t>
      </w:r>
      <w:r w:rsidR="0011249C">
        <w:rPr>
          <w:rFonts w:ascii="Times New Roman" w:hAnsi="Times New Roman" w:cs="Times New Roman"/>
          <w:i/>
          <w:sz w:val="24"/>
          <w:szCs w:val="24"/>
        </w:rPr>
        <w:t xml:space="preserve">Plastocrete® RT 6 Plus </w:t>
      </w:r>
      <w:r w:rsidR="0011249C">
        <w:rPr>
          <w:rFonts w:ascii="Times New Roman" w:hAnsi="Times New Roman" w:cs="Times New Roman"/>
          <w:sz w:val="24"/>
          <w:szCs w:val="24"/>
        </w:rPr>
        <w:t>menunjukan adanya penuru</w:t>
      </w:r>
      <w:r w:rsidR="007442BB">
        <w:rPr>
          <w:rFonts w:ascii="Times New Roman" w:hAnsi="Times New Roman" w:cs="Times New Roman"/>
          <w:sz w:val="24"/>
          <w:szCs w:val="24"/>
        </w:rPr>
        <w:t>n</w:t>
      </w:r>
      <w:r w:rsidR="0011249C">
        <w:rPr>
          <w:rFonts w:ascii="Times New Roman" w:hAnsi="Times New Roman" w:cs="Times New Roman"/>
          <w:sz w:val="24"/>
          <w:szCs w:val="24"/>
        </w:rPr>
        <w:t>an nilai berat volume seiring dengan bertambahnya temperatur. Penurunan berat volume beton menunjukan bahwa semakin banyak pori-pori yang terdapat pada beton. Semakin banyak pori-pori yang terdapat pada beton akan mempengaruhi kuat tekan pada beto</w:t>
      </w:r>
      <w:r w:rsidR="002E5628">
        <w:rPr>
          <w:rFonts w:ascii="Times New Roman" w:hAnsi="Times New Roman" w:cs="Times New Roman"/>
          <w:sz w:val="24"/>
          <w:szCs w:val="24"/>
        </w:rPr>
        <w:t xml:space="preserve">n. </w:t>
      </w:r>
    </w:p>
    <w:p w14:paraId="6AD6CB15" w14:textId="77777777" w:rsidR="00903649" w:rsidRPr="005C3C55" w:rsidRDefault="00903649" w:rsidP="00ED3876">
      <w:pPr>
        <w:pStyle w:val="Heading2"/>
        <w:numPr>
          <w:ilvl w:val="0"/>
          <w:numId w:val="87"/>
        </w:numPr>
        <w:spacing w:line="360" w:lineRule="auto"/>
        <w:ind w:left="426" w:hanging="426"/>
      </w:pPr>
      <w:bookmarkStart w:id="141" w:name="_Toc510650368"/>
      <w:bookmarkEnd w:id="139"/>
      <w:r w:rsidRPr="005C3C55">
        <w:t xml:space="preserve">Hasil Pengujian </w:t>
      </w:r>
      <w:r w:rsidR="00946DEB" w:rsidRPr="005C3C55">
        <w:t>Modulus Elastisitas</w:t>
      </w:r>
      <w:r w:rsidRPr="005C3C55">
        <w:t xml:space="preserve"> Beton</w:t>
      </w:r>
      <w:bookmarkEnd w:id="141"/>
    </w:p>
    <w:p w14:paraId="4D39C1EA" w14:textId="77777777" w:rsidR="009A5E10" w:rsidRDefault="00903649" w:rsidP="009A5E10">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Pengujian </w:t>
      </w:r>
      <w:r w:rsidR="00A4151C">
        <w:rPr>
          <w:rFonts w:ascii="Times New Roman" w:hAnsi="Times New Roman" w:cs="Times New Roman"/>
          <w:sz w:val="24"/>
          <w:szCs w:val="24"/>
        </w:rPr>
        <w:t>modulus elastisitas</w:t>
      </w:r>
      <w:r>
        <w:rPr>
          <w:rFonts w:ascii="Times New Roman" w:hAnsi="Times New Roman" w:cs="Times New Roman"/>
          <w:sz w:val="24"/>
          <w:szCs w:val="24"/>
        </w:rPr>
        <w:t xml:space="preserve"> beton dilakukan setelah beton umur beton 28 hari dan 7 hari pasca dibakar. Pengujian dilakukan pada 42 sampel yang terdiri dari </w:t>
      </w:r>
      <w:r w:rsidR="00C445E3">
        <w:rPr>
          <w:rFonts w:ascii="Times New Roman" w:hAnsi="Times New Roman" w:cs="Times New Roman"/>
          <w:sz w:val="24"/>
          <w:szCs w:val="24"/>
        </w:rPr>
        <w:t>21</w:t>
      </w:r>
      <w:r>
        <w:rPr>
          <w:rFonts w:ascii="Times New Roman" w:hAnsi="Times New Roman" w:cs="Times New Roman"/>
          <w:sz w:val="24"/>
          <w:szCs w:val="24"/>
        </w:rPr>
        <w:t xml:space="preserve"> sampel beton</w:t>
      </w:r>
      <w:r w:rsidR="00C445E3">
        <w:rPr>
          <w:rFonts w:ascii="Times New Roman" w:hAnsi="Times New Roman" w:cs="Times New Roman"/>
          <w:sz w:val="24"/>
          <w:szCs w:val="24"/>
        </w:rPr>
        <w:t xml:space="preserve"> tanpa bahan tambah dan 21 sampel beton menggunakan bahan tambah</w:t>
      </w:r>
      <w:r>
        <w:rPr>
          <w:rFonts w:ascii="Times New Roman" w:hAnsi="Times New Roman" w:cs="Times New Roman"/>
          <w:sz w:val="24"/>
          <w:szCs w:val="24"/>
        </w:rPr>
        <w:t xml:space="preserve"> </w:t>
      </w:r>
      <w:r w:rsidR="00C445E3">
        <w:rPr>
          <w:rFonts w:ascii="Times New Roman" w:hAnsi="Times New Roman" w:cs="Times New Roman"/>
          <w:i/>
          <w:sz w:val="24"/>
          <w:szCs w:val="24"/>
        </w:rPr>
        <w:t>Plastocret® RT 6 Plus</w:t>
      </w:r>
      <w:r w:rsidR="00130F71">
        <w:rPr>
          <w:rFonts w:ascii="Times New Roman" w:hAnsi="Times New Roman" w:cs="Times New Roman"/>
          <w:i/>
          <w:sz w:val="24"/>
          <w:szCs w:val="24"/>
        </w:rPr>
        <w:t xml:space="preserve">. </w:t>
      </w:r>
      <w:r w:rsidR="00130F71">
        <w:rPr>
          <w:rFonts w:ascii="Times New Roman" w:hAnsi="Times New Roman" w:cs="Times New Roman"/>
          <w:sz w:val="24"/>
          <w:szCs w:val="24"/>
        </w:rPr>
        <w:t>Sebelum pengujian dilakukan, bagian atas beton di beri kaping dengan tujuan agar permukaan bidang menjadi rata</w:t>
      </w:r>
      <w:r w:rsidR="00796CAE">
        <w:rPr>
          <w:rFonts w:ascii="Times New Roman" w:hAnsi="Times New Roman" w:cs="Times New Roman"/>
          <w:sz w:val="24"/>
          <w:szCs w:val="24"/>
        </w:rPr>
        <w:t>.</w:t>
      </w:r>
      <w:r w:rsidR="009043F4">
        <w:rPr>
          <w:rFonts w:ascii="Times New Roman" w:hAnsi="Times New Roman" w:cs="Times New Roman"/>
          <w:sz w:val="24"/>
          <w:szCs w:val="24"/>
        </w:rPr>
        <w:t xml:space="preserve"> </w:t>
      </w:r>
      <w:r w:rsidR="00B44DFE">
        <w:rPr>
          <w:rFonts w:ascii="Times New Roman" w:hAnsi="Times New Roman" w:cs="Times New Roman"/>
          <w:sz w:val="24"/>
          <w:szCs w:val="24"/>
        </w:rPr>
        <w:t>Pengujian modulus elastisitas beton dapat dilihat pada Gambar</w:t>
      </w:r>
      <w:r w:rsidR="008E40AD">
        <w:rPr>
          <w:rFonts w:ascii="Times New Roman" w:hAnsi="Times New Roman" w:cs="Times New Roman"/>
          <w:sz w:val="24"/>
          <w:szCs w:val="24"/>
        </w:rPr>
        <w:t xml:space="preserve"> 5.</w:t>
      </w:r>
      <w:r w:rsidR="009C57AD">
        <w:rPr>
          <w:rFonts w:ascii="Times New Roman" w:hAnsi="Times New Roman" w:cs="Times New Roman"/>
          <w:sz w:val="24"/>
          <w:szCs w:val="24"/>
        </w:rPr>
        <w:t>2</w:t>
      </w:r>
      <w:r w:rsidR="003620AC">
        <w:rPr>
          <w:rFonts w:ascii="Times New Roman" w:hAnsi="Times New Roman" w:cs="Times New Roman"/>
          <w:sz w:val="24"/>
          <w:szCs w:val="24"/>
          <w:lang w:val="id-ID"/>
        </w:rPr>
        <w:t>2</w:t>
      </w:r>
      <w:r w:rsidR="008E40AD">
        <w:rPr>
          <w:rFonts w:ascii="Times New Roman" w:hAnsi="Times New Roman" w:cs="Times New Roman"/>
          <w:sz w:val="24"/>
          <w:szCs w:val="24"/>
        </w:rPr>
        <w:t>.</w:t>
      </w:r>
      <w:r w:rsidR="00796CAE">
        <w:rPr>
          <w:rFonts w:ascii="Times New Roman" w:hAnsi="Times New Roman" w:cs="Times New Roman"/>
          <w:sz w:val="24"/>
          <w:szCs w:val="24"/>
        </w:rPr>
        <w:t xml:space="preserve"> Data pengujian kuat desak beton diperoleh dari pengujian modulus elastisitas. Modulus elastisitas akan menghasilkan data berupa tegangan dan regangan aksial. </w:t>
      </w:r>
      <w:r w:rsidR="00422F2D">
        <w:rPr>
          <w:rFonts w:ascii="Times New Roman" w:hAnsi="Times New Roman" w:cs="Times New Roman"/>
          <w:sz w:val="24"/>
          <w:szCs w:val="24"/>
        </w:rPr>
        <w:t>Data pengujian modulus elastisitas dapat dilihat pada Tabel 5.</w:t>
      </w:r>
      <w:r w:rsidR="000C3EA5">
        <w:rPr>
          <w:rFonts w:ascii="Times New Roman" w:hAnsi="Times New Roman" w:cs="Times New Roman"/>
          <w:sz w:val="24"/>
          <w:szCs w:val="24"/>
        </w:rPr>
        <w:t>2</w:t>
      </w:r>
      <w:r w:rsidR="001A4772">
        <w:rPr>
          <w:rFonts w:ascii="Times New Roman" w:hAnsi="Times New Roman" w:cs="Times New Roman"/>
          <w:sz w:val="24"/>
          <w:szCs w:val="24"/>
          <w:lang w:val="id-ID"/>
        </w:rPr>
        <w:t>5</w:t>
      </w:r>
      <w:r w:rsidR="00422F2D">
        <w:rPr>
          <w:rFonts w:ascii="Times New Roman" w:hAnsi="Times New Roman" w:cs="Times New Roman"/>
          <w:sz w:val="24"/>
          <w:szCs w:val="24"/>
        </w:rPr>
        <w:t>.</w:t>
      </w:r>
      <w:r w:rsidR="00796CAE">
        <w:rPr>
          <w:rFonts w:ascii="Times New Roman" w:hAnsi="Times New Roman" w:cs="Times New Roman"/>
          <w:sz w:val="24"/>
          <w:szCs w:val="24"/>
        </w:rPr>
        <w:t xml:space="preserve"> </w:t>
      </w:r>
    </w:p>
    <w:p w14:paraId="3BD10D64" w14:textId="77777777" w:rsidR="009A5E10" w:rsidRPr="009A5E10" w:rsidRDefault="009A5E10" w:rsidP="009A5E10">
      <w:pPr>
        <w:pStyle w:val="ListParagraph"/>
        <w:spacing w:after="0" w:line="360" w:lineRule="auto"/>
        <w:ind w:left="0" w:firstLine="567"/>
        <w:jc w:val="both"/>
        <w:rPr>
          <w:rFonts w:ascii="Times New Roman" w:hAnsi="Times New Roman" w:cs="Times New Roman"/>
          <w:sz w:val="24"/>
          <w:szCs w:val="24"/>
        </w:rPr>
      </w:pPr>
    </w:p>
    <w:p w14:paraId="5DFB97EF" w14:textId="77777777" w:rsidR="00F70E21" w:rsidRDefault="008E40AD" w:rsidP="009A5E10">
      <w:pPr>
        <w:pStyle w:val="ListParagraph"/>
        <w:keepNext/>
        <w:spacing w:line="360" w:lineRule="auto"/>
        <w:ind w:left="0" w:firstLine="567"/>
        <w:jc w:val="center"/>
      </w:pPr>
      <w:r>
        <w:rPr>
          <w:rFonts w:ascii="Times New Roman" w:hAnsi="Times New Roman" w:cs="Times New Roman"/>
          <w:noProof/>
          <w:sz w:val="24"/>
          <w:szCs w:val="24"/>
        </w:rPr>
        <w:drawing>
          <wp:inline distT="0" distB="0" distL="0" distR="0" wp14:anchorId="6D292A1C" wp14:editId="5F416862">
            <wp:extent cx="1743021" cy="2324100"/>
            <wp:effectExtent l="0" t="0" r="0" b="0"/>
            <wp:docPr id="45081" name="Picture 45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1" name="IMG_5636.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761735" cy="2349053"/>
                    </a:xfrm>
                    <a:prstGeom prst="rect">
                      <a:avLst/>
                    </a:prstGeom>
                  </pic:spPr>
                </pic:pic>
              </a:graphicData>
            </a:graphic>
          </wp:inline>
        </w:drawing>
      </w:r>
    </w:p>
    <w:p w14:paraId="1800872A" w14:textId="4389A9D9" w:rsidR="008E40AD" w:rsidRPr="00F70E21" w:rsidRDefault="00F70E21" w:rsidP="00F70E21">
      <w:pPr>
        <w:pStyle w:val="Caption"/>
        <w:rPr>
          <w:rFonts w:cs="Times New Roman"/>
          <w:szCs w:val="24"/>
        </w:rPr>
      </w:pPr>
      <w:bookmarkStart w:id="142" w:name="_Toc508626483"/>
      <w:r>
        <w:t>Gambar 5.</w:t>
      </w:r>
      <w:r>
        <w:fldChar w:fldCharType="begin"/>
      </w:r>
      <w:r>
        <w:instrText xml:space="preserve"> SEQ Gambar_5. \* ARABIC </w:instrText>
      </w:r>
      <w:r>
        <w:fldChar w:fldCharType="separate"/>
      </w:r>
      <w:r w:rsidR="003E604A">
        <w:rPr>
          <w:noProof/>
        </w:rPr>
        <w:t>22</w:t>
      </w:r>
      <w:r>
        <w:fldChar w:fldCharType="end"/>
      </w:r>
      <w:r>
        <w:t xml:space="preserve"> </w:t>
      </w:r>
      <w:r w:rsidR="008E40AD" w:rsidRPr="00F70E21">
        <w:rPr>
          <w:rFonts w:cs="Times New Roman"/>
          <w:szCs w:val="24"/>
        </w:rPr>
        <w:t>Pengujian Tegangan-Regangan Beton</w:t>
      </w:r>
      <w:bookmarkEnd w:id="142"/>
      <w:r w:rsidR="008E40AD">
        <w:rPr>
          <w:rFonts w:cs="Times New Roman"/>
          <w:b w:val="0"/>
          <w:szCs w:val="24"/>
        </w:rPr>
        <w:t xml:space="preserve"> </w:t>
      </w:r>
    </w:p>
    <w:p w14:paraId="674E19D7" w14:textId="076894F8" w:rsidR="00BE18D8" w:rsidRPr="000C3EA5" w:rsidRDefault="000C3EA5" w:rsidP="000C3EA5">
      <w:pPr>
        <w:pStyle w:val="Caption"/>
      </w:pPr>
      <w:bookmarkStart w:id="143" w:name="_Toc511159758"/>
      <w:r w:rsidRPr="000C3EA5">
        <w:t>Tabel 5.</w:t>
      </w:r>
      <w:r w:rsidRPr="000C3EA5">
        <w:fldChar w:fldCharType="begin"/>
      </w:r>
      <w:r w:rsidRPr="000C3EA5">
        <w:instrText xml:space="preserve"> SEQ Tabel_5. \* ARABIC </w:instrText>
      </w:r>
      <w:r w:rsidRPr="000C3EA5">
        <w:fldChar w:fldCharType="separate"/>
      </w:r>
      <w:r w:rsidR="003E604A">
        <w:rPr>
          <w:noProof/>
        </w:rPr>
        <w:t>25</w:t>
      </w:r>
      <w:r w:rsidRPr="000C3EA5">
        <w:fldChar w:fldCharType="end"/>
      </w:r>
      <w:r w:rsidRPr="000C3EA5">
        <w:t xml:space="preserve"> </w:t>
      </w:r>
      <w:r w:rsidR="0069515D" w:rsidRPr="000C3EA5">
        <w:rPr>
          <w:rFonts w:cs="Times New Roman"/>
        </w:rPr>
        <w:t>Hasil Tegangan dan Regangan Silinder</w:t>
      </w:r>
      <w:r w:rsidR="00F53F34" w:rsidRPr="000C3EA5">
        <w:rPr>
          <w:rFonts w:cs="Times New Roman"/>
        </w:rPr>
        <w:t xml:space="preserve"> 1</w:t>
      </w:r>
      <w:r w:rsidR="0069515D" w:rsidRPr="000C3EA5">
        <w:rPr>
          <w:rFonts w:cs="Times New Roman"/>
        </w:rPr>
        <w:t xml:space="preserve"> Beton Normal</w:t>
      </w:r>
      <w:bookmarkEnd w:id="14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832"/>
        <w:gridCol w:w="1438"/>
        <w:gridCol w:w="837"/>
        <w:gridCol w:w="1368"/>
        <w:gridCol w:w="750"/>
        <w:gridCol w:w="1032"/>
        <w:gridCol w:w="1156"/>
      </w:tblGrid>
      <w:tr w:rsidR="00880170" w:rsidRPr="00BA2FDF" w14:paraId="107BF235" w14:textId="77777777" w:rsidTr="0020384A">
        <w:trPr>
          <w:trHeight w:val="360"/>
          <w:jc w:val="center"/>
        </w:trPr>
        <w:tc>
          <w:tcPr>
            <w:tcW w:w="324" w:type="pct"/>
            <w:vMerge w:val="restart"/>
            <w:shd w:val="clear" w:color="auto" w:fill="auto"/>
            <w:noWrap/>
            <w:vAlign w:val="center"/>
            <w:hideMark/>
          </w:tcPr>
          <w:p w14:paraId="3A42472A"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No</w:t>
            </w:r>
          </w:p>
        </w:tc>
        <w:tc>
          <w:tcPr>
            <w:tcW w:w="525" w:type="pct"/>
            <w:shd w:val="clear" w:color="auto" w:fill="auto"/>
            <w:noWrap/>
            <w:vAlign w:val="center"/>
            <w:hideMark/>
          </w:tcPr>
          <w:p w14:paraId="1BB0EBFA"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Beban</w:t>
            </w:r>
          </w:p>
        </w:tc>
        <w:tc>
          <w:tcPr>
            <w:tcW w:w="907" w:type="pct"/>
            <w:shd w:val="clear" w:color="auto" w:fill="auto"/>
            <w:noWrap/>
            <w:vAlign w:val="center"/>
            <w:hideMark/>
          </w:tcPr>
          <w:p w14:paraId="6D59A7DD"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Nilai</w:t>
            </w:r>
          </w:p>
        </w:tc>
        <w:tc>
          <w:tcPr>
            <w:tcW w:w="528" w:type="pct"/>
            <w:shd w:val="clear" w:color="auto" w:fill="auto"/>
            <w:noWrap/>
            <w:vAlign w:val="center"/>
            <w:hideMark/>
          </w:tcPr>
          <w:p w14:paraId="2389C585"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∆L</w:t>
            </w:r>
          </w:p>
        </w:tc>
        <w:tc>
          <w:tcPr>
            <w:tcW w:w="863" w:type="pct"/>
            <w:shd w:val="clear" w:color="auto" w:fill="auto"/>
            <w:noWrap/>
            <w:vAlign w:val="center"/>
            <w:hideMark/>
          </w:tcPr>
          <w:p w14:paraId="776B3915"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A</w:t>
            </w:r>
            <w:r w:rsidRPr="00BA2FDF">
              <w:rPr>
                <w:rFonts w:ascii="Times New Roman" w:eastAsia="Times New Roman" w:hAnsi="Times New Roman" w:cs="Times New Roman"/>
                <w:color w:val="000000"/>
                <w:sz w:val="20"/>
                <w:szCs w:val="20"/>
                <w:vertAlign w:val="subscript"/>
              </w:rPr>
              <w:t>0</w:t>
            </w:r>
          </w:p>
        </w:tc>
        <w:tc>
          <w:tcPr>
            <w:tcW w:w="473" w:type="pct"/>
            <w:shd w:val="clear" w:color="auto" w:fill="auto"/>
            <w:noWrap/>
            <w:vAlign w:val="center"/>
            <w:hideMark/>
          </w:tcPr>
          <w:p w14:paraId="6779DC8D"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L</w:t>
            </w:r>
            <w:r w:rsidRPr="00BA2FDF">
              <w:rPr>
                <w:rFonts w:ascii="Times New Roman" w:eastAsia="Times New Roman" w:hAnsi="Times New Roman" w:cs="Times New Roman"/>
                <w:color w:val="000000"/>
                <w:sz w:val="20"/>
                <w:szCs w:val="20"/>
                <w:vertAlign w:val="subscript"/>
              </w:rPr>
              <w:t>0</w:t>
            </w:r>
          </w:p>
        </w:tc>
        <w:tc>
          <w:tcPr>
            <w:tcW w:w="651" w:type="pct"/>
            <w:shd w:val="clear" w:color="auto" w:fill="auto"/>
            <w:noWrap/>
            <w:vAlign w:val="bottom"/>
            <w:hideMark/>
          </w:tcPr>
          <w:p w14:paraId="490F0C3A" w14:textId="77777777" w:rsidR="00880170" w:rsidRPr="00905ECF" w:rsidRDefault="00B22BC8" w:rsidP="00880170">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σ</w:t>
            </w:r>
          </w:p>
        </w:tc>
        <w:tc>
          <w:tcPr>
            <w:tcW w:w="729" w:type="pct"/>
            <w:shd w:val="clear" w:color="auto" w:fill="auto"/>
            <w:noWrap/>
            <w:vAlign w:val="bottom"/>
            <w:hideMark/>
          </w:tcPr>
          <w:p w14:paraId="6154E256" w14:textId="77777777" w:rsidR="00880170" w:rsidRPr="00905ECF" w:rsidRDefault="00880170" w:rsidP="00880170">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ε</w:t>
            </w:r>
          </w:p>
        </w:tc>
      </w:tr>
      <w:tr w:rsidR="00880170" w:rsidRPr="00BA2FDF" w14:paraId="2CD89621" w14:textId="77777777" w:rsidTr="0020384A">
        <w:trPr>
          <w:trHeight w:val="336"/>
          <w:jc w:val="center"/>
        </w:trPr>
        <w:tc>
          <w:tcPr>
            <w:tcW w:w="324" w:type="pct"/>
            <w:vMerge/>
            <w:vAlign w:val="center"/>
            <w:hideMark/>
          </w:tcPr>
          <w:p w14:paraId="7E07A37B" w14:textId="77777777" w:rsidR="00880170" w:rsidRPr="00BA2FDF" w:rsidRDefault="00880170" w:rsidP="00880170">
            <w:pPr>
              <w:spacing w:after="0" w:line="240" w:lineRule="auto"/>
              <w:rPr>
                <w:rFonts w:ascii="Times New Roman" w:eastAsia="Times New Roman" w:hAnsi="Times New Roman" w:cs="Times New Roman"/>
                <w:b/>
                <w:bCs/>
                <w:color w:val="000000"/>
                <w:sz w:val="20"/>
                <w:szCs w:val="20"/>
              </w:rPr>
            </w:pPr>
          </w:p>
        </w:tc>
        <w:tc>
          <w:tcPr>
            <w:tcW w:w="525" w:type="pct"/>
            <w:shd w:val="clear" w:color="auto" w:fill="auto"/>
            <w:noWrap/>
            <w:vAlign w:val="center"/>
            <w:hideMark/>
          </w:tcPr>
          <w:p w14:paraId="0617A9C9"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(KN)</w:t>
            </w:r>
          </w:p>
        </w:tc>
        <w:tc>
          <w:tcPr>
            <w:tcW w:w="907" w:type="pct"/>
            <w:shd w:val="clear" w:color="auto" w:fill="auto"/>
            <w:noWrap/>
            <w:vAlign w:val="center"/>
            <w:hideMark/>
          </w:tcPr>
          <w:p w14:paraId="54D9407C"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x 0,001 (mm)</w:t>
            </w:r>
          </w:p>
        </w:tc>
        <w:tc>
          <w:tcPr>
            <w:tcW w:w="528" w:type="pct"/>
            <w:shd w:val="clear" w:color="auto" w:fill="auto"/>
            <w:noWrap/>
            <w:vAlign w:val="center"/>
            <w:hideMark/>
          </w:tcPr>
          <w:p w14:paraId="2D8BC54A"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(mm)</w:t>
            </w:r>
          </w:p>
        </w:tc>
        <w:tc>
          <w:tcPr>
            <w:tcW w:w="863" w:type="pct"/>
            <w:shd w:val="clear" w:color="auto" w:fill="auto"/>
            <w:noWrap/>
            <w:vAlign w:val="bottom"/>
            <w:hideMark/>
          </w:tcPr>
          <w:p w14:paraId="661C8577"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(mm</w:t>
            </w:r>
            <w:r w:rsidRPr="00BA2FDF">
              <w:rPr>
                <w:rFonts w:ascii="Times New Roman" w:eastAsia="Times New Roman" w:hAnsi="Times New Roman" w:cs="Times New Roman"/>
                <w:color w:val="000000"/>
                <w:sz w:val="20"/>
                <w:szCs w:val="20"/>
                <w:vertAlign w:val="superscript"/>
              </w:rPr>
              <w:t>2</w:t>
            </w:r>
            <w:r w:rsidRPr="00BA2FDF">
              <w:rPr>
                <w:rFonts w:ascii="Times New Roman" w:eastAsia="Times New Roman" w:hAnsi="Times New Roman" w:cs="Times New Roman"/>
                <w:color w:val="000000"/>
                <w:sz w:val="20"/>
                <w:szCs w:val="20"/>
              </w:rPr>
              <w:t>)</w:t>
            </w:r>
          </w:p>
        </w:tc>
        <w:tc>
          <w:tcPr>
            <w:tcW w:w="473" w:type="pct"/>
            <w:shd w:val="clear" w:color="auto" w:fill="auto"/>
            <w:noWrap/>
            <w:vAlign w:val="bottom"/>
            <w:hideMark/>
          </w:tcPr>
          <w:p w14:paraId="6F392169"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(mm)</w:t>
            </w:r>
          </w:p>
        </w:tc>
        <w:tc>
          <w:tcPr>
            <w:tcW w:w="651" w:type="pct"/>
            <w:shd w:val="clear" w:color="auto" w:fill="auto"/>
            <w:noWrap/>
            <w:vAlign w:val="center"/>
            <w:hideMark/>
          </w:tcPr>
          <w:p w14:paraId="7DC3AAA8"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(N/mm</w:t>
            </w:r>
            <w:r w:rsidRPr="00BA2FDF">
              <w:rPr>
                <w:rFonts w:ascii="Times New Roman" w:eastAsia="Times New Roman" w:hAnsi="Times New Roman" w:cs="Times New Roman"/>
                <w:color w:val="000000"/>
                <w:sz w:val="20"/>
                <w:szCs w:val="20"/>
                <w:vertAlign w:val="superscript"/>
              </w:rPr>
              <w:t>2</w:t>
            </w:r>
            <w:r w:rsidRPr="00BA2FDF">
              <w:rPr>
                <w:rFonts w:ascii="Times New Roman" w:eastAsia="Times New Roman" w:hAnsi="Times New Roman" w:cs="Times New Roman"/>
                <w:color w:val="000000"/>
                <w:sz w:val="20"/>
                <w:szCs w:val="20"/>
              </w:rPr>
              <w:t>)</w:t>
            </w:r>
          </w:p>
        </w:tc>
        <w:tc>
          <w:tcPr>
            <w:tcW w:w="729" w:type="pct"/>
            <w:shd w:val="clear" w:color="auto" w:fill="auto"/>
            <w:noWrap/>
            <w:vAlign w:val="center"/>
            <w:hideMark/>
          </w:tcPr>
          <w:p w14:paraId="5676F66D" w14:textId="77777777" w:rsidR="00880170" w:rsidRPr="00BA2FDF" w:rsidRDefault="00880170" w:rsidP="00880170">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 </w:t>
            </w:r>
          </w:p>
        </w:tc>
      </w:tr>
      <w:tr w:rsidR="00880170" w:rsidRPr="00BA2FDF" w14:paraId="7F3E9701" w14:textId="77777777" w:rsidTr="0020384A">
        <w:trPr>
          <w:trHeight w:val="288"/>
          <w:jc w:val="center"/>
        </w:trPr>
        <w:tc>
          <w:tcPr>
            <w:tcW w:w="324" w:type="pct"/>
            <w:shd w:val="clear" w:color="auto" w:fill="auto"/>
            <w:noWrap/>
            <w:vAlign w:val="bottom"/>
            <w:hideMark/>
          </w:tcPr>
          <w:p w14:paraId="0C04445C"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w:t>
            </w:r>
          </w:p>
        </w:tc>
        <w:tc>
          <w:tcPr>
            <w:tcW w:w="525" w:type="pct"/>
            <w:shd w:val="clear" w:color="000000" w:fill="FFFFFF"/>
            <w:noWrap/>
            <w:vAlign w:val="bottom"/>
            <w:hideMark/>
          </w:tcPr>
          <w:p w14:paraId="1ABF4521"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w:t>
            </w:r>
          </w:p>
        </w:tc>
        <w:tc>
          <w:tcPr>
            <w:tcW w:w="907" w:type="pct"/>
            <w:shd w:val="clear" w:color="000000" w:fill="FFFFFF"/>
            <w:noWrap/>
            <w:vAlign w:val="bottom"/>
            <w:hideMark/>
          </w:tcPr>
          <w:p w14:paraId="36CBD64F"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w:t>
            </w:r>
          </w:p>
        </w:tc>
        <w:tc>
          <w:tcPr>
            <w:tcW w:w="528" w:type="pct"/>
            <w:shd w:val="clear" w:color="000000" w:fill="FFFFFF"/>
            <w:noWrap/>
            <w:vAlign w:val="bottom"/>
            <w:hideMark/>
          </w:tcPr>
          <w:p w14:paraId="44E96DF0"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w:t>
            </w:r>
          </w:p>
        </w:tc>
        <w:tc>
          <w:tcPr>
            <w:tcW w:w="863" w:type="pct"/>
            <w:shd w:val="clear" w:color="000000" w:fill="FFFFFF"/>
            <w:noWrap/>
            <w:vAlign w:val="bottom"/>
            <w:hideMark/>
          </w:tcPr>
          <w:p w14:paraId="4A2B76D7"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hideMark/>
          </w:tcPr>
          <w:p w14:paraId="007AEA1B"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hideMark/>
          </w:tcPr>
          <w:p w14:paraId="0673B2AD"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w:t>
            </w:r>
          </w:p>
        </w:tc>
        <w:tc>
          <w:tcPr>
            <w:tcW w:w="729" w:type="pct"/>
            <w:shd w:val="clear" w:color="000000" w:fill="FFFFFF"/>
            <w:noWrap/>
            <w:vAlign w:val="bottom"/>
            <w:hideMark/>
          </w:tcPr>
          <w:p w14:paraId="1F9A586A"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0,0000000</w:t>
            </w:r>
          </w:p>
        </w:tc>
      </w:tr>
      <w:tr w:rsidR="00880170" w:rsidRPr="00BA2FDF" w14:paraId="09896388" w14:textId="77777777" w:rsidTr="0020384A">
        <w:trPr>
          <w:trHeight w:val="288"/>
          <w:jc w:val="center"/>
        </w:trPr>
        <w:tc>
          <w:tcPr>
            <w:tcW w:w="324" w:type="pct"/>
            <w:shd w:val="clear" w:color="auto" w:fill="auto"/>
            <w:noWrap/>
            <w:vAlign w:val="bottom"/>
            <w:hideMark/>
          </w:tcPr>
          <w:p w14:paraId="1F3400A2"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w:t>
            </w:r>
          </w:p>
        </w:tc>
        <w:tc>
          <w:tcPr>
            <w:tcW w:w="525" w:type="pct"/>
            <w:shd w:val="clear" w:color="000000" w:fill="FFFFFF"/>
            <w:noWrap/>
            <w:vAlign w:val="bottom"/>
            <w:hideMark/>
          </w:tcPr>
          <w:p w14:paraId="2908FB14"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10</w:t>
            </w:r>
          </w:p>
        </w:tc>
        <w:tc>
          <w:tcPr>
            <w:tcW w:w="907" w:type="pct"/>
            <w:shd w:val="clear" w:color="000000" w:fill="FFFFFF"/>
            <w:noWrap/>
            <w:vAlign w:val="bottom"/>
            <w:hideMark/>
          </w:tcPr>
          <w:p w14:paraId="5894F8E5"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8</w:t>
            </w:r>
          </w:p>
        </w:tc>
        <w:tc>
          <w:tcPr>
            <w:tcW w:w="528" w:type="pct"/>
            <w:shd w:val="clear" w:color="000000" w:fill="FFFFFF"/>
            <w:noWrap/>
            <w:vAlign w:val="bottom"/>
            <w:hideMark/>
          </w:tcPr>
          <w:p w14:paraId="661D3FBB"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0,0040</w:t>
            </w:r>
          </w:p>
        </w:tc>
        <w:tc>
          <w:tcPr>
            <w:tcW w:w="863" w:type="pct"/>
            <w:shd w:val="clear" w:color="000000" w:fill="FFFFFF"/>
            <w:noWrap/>
            <w:vAlign w:val="bottom"/>
            <w:hideMark/>
          </w:tcPr>
          <w:p w14:paraId="0B22E146"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hideMark/>
          </w:tcPr>
          <w:p w14:paraId="5428E2F7"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hideMark/>
          </w:tcPr>
          <w:p w14:paraId="3F9801D6"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0,562</w:t>
            </w:r>
          </w:p>
        </w:tc>
        <w:tc>
          <w:tcPr>
            <w:tcW w:w="729" w:type="pct"/>
            <w:shd w:val="clear" w:color="000000" w:fill="FFFFFF"/>
            <w:noWrap/>
            <w:vAlign w:val="bottom"/>
            <w:hideMark/>
          </w:tcPr>
          <w:p w14:paraId="458B3BFE"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0,0000200</w:t>
            </w:r>
          </w:p>
        </w:tc>
      </w:tr>
      <w:tr w:rsidR="00880170" w:rsidRPr="00BA2FDF" w14:paraId="07B3A488" w14:textId="77777777" w:rsidTr="0020384A">
        <w:trPr>
          <w:trHeight w:val="288"/>
          <w:jc w:val="center"/>
        </w:trPr>
        <w:tc>
          <w:tcPr>
            <w:tcW w:w="324" w:type="pct"/>
            <w:shd w:val="clear" w:color="auto" w:fill="auto"/>
            <w:noWrap/>
            <w:vAlign w:val="bottom"/>
            <w:hideMark/>
          </w:tcPr>
          <w:p w14:paraId="76BC0D3A"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w:t>
            </w:r>
          </w:p>
        </w:tc>
        <w:tc>
          <w:tcPr>
            <w:tcW w:w="525" w:type="pct"/>
            <w:shd w:val="clear" w:color="auto" w:fill="auto"/>
            <w:noWrap/>
            <w:vAlign w:val="bottom"/>
            <w:hideMark/>
          </w:tcPr>
          <w:p w14:paraId="27546C73"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w:t>
            </w:r>
          </w:p>
        </w:tc>
        <w:tc>
          <w:tcPr>
            <w:tcW w:w="907" w:type="pct"/>
            <w:shd w:val="clear" w:color="auto" w:fill="auto"/>
            <w:noWrap/>
            <w:vAlign w:val="bottom"/>
            <w:hideMark/>
          </w:tcPr>
          <w:p w14:paraId="6CD12D59"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15</w:t>
            </w:r>
          </w:p>
        </w:tc>
        <w:tc>
          <w:tcPr>
            <w:tcW w:w="528" w:type="pct"/>
            <w:shd w:val="clear" w:color="auto" w:fill="auto"/>
            <w:noWrap/>
            <w:vAlign w:val="bottom"/>
            <w:hideMark/>
          </w:tcPr>
          <w:p w14:paraId="2FC5AAAA"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0,0075</w:t>
            </w:r>
          </w:p>
        </w:tc>
        <w:tc>
          <w:tcPr>
            <w:tcW w:w="863" w:type="pct"/>
            <w:shd w:val="clear" w:color="auto" w:fill="auto"/>
            <w:noWrap/>
            <w:vAlign w:val="bottom"/>
            <w:hideMark/>
          </w:tcPr>
          <w:p w14:paraId="4D3114FF"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hideMark/>
          </w:tcPr>
          <w:p w14:paraId="6EFF6149"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hideMark/>
          </w:tcPr>
          <w:p w14:paraId="564427E0"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1,125</w:t>
            </w:r>
          </w:p>
        </w:tc>
        <w:tc>
          <w:tcPr>
            <w:tcW w:w="729" w:type="pct"/>
            <w:shd w:val="clear" w:color="000000" w:fill="FFFFFF"/>
            <w:noWrap/>
            <w:vAlign w:val="bottom"/>
            <w:hideMark/>
          </w:tcPr>
          <w:p w14:paraId="0FBAAE0B"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0,0000375</w:t>
            </w:r>
          </w:p>
        </w:tc>
      </w:tr>
      <w:tr w:rsidR="00880170" w:rsidRPr="00BA2FDF" w14:paraId="237DFC8E" w14:textId="77777777" w:rsidTr="0020384A">
        <w:trPr>
          <w:trHeight w:val="288"/>
          <w:jc w:val="center"/>
        </w:trPr>
        <w:tc>
          <w:tcPr>
            <w:tcW w:w="324" w:type="pct"/>
            <w:shd w:val="clear" w:color="auto" w:fill="auto"/>
            <w:noWrap/>
            <w:vAlign w:val="bottom"/>
            <w:hideMark/>
          </w:tcPr>
          <w:p w14:paraId="11BBA24B"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w:t>
            </w:r>
          </w:p>
        </w:tc>
        <w:tc>
          <w:tcPr>
            <w:tcW w:w="525" w:type="pct"/>
            <w:shd w:val="clear" w:color="auto" w:fill="auto"/>
            <w:noWrap/>
            <w:vAlign w:val="bottom"/>
            <w:hideMark/>
          </w:tcPr>
          <w:p w14:paraId="664DC327"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w:t>
            </w:r>
          </w:p>
        </w:tc>
        <w:tc>
          <w:tcPr>
            <w:tcW w:w="907" w:type="pct"/>
            <w:shd w:val="clear" w:color="auto" w:fill="auto"/>
            <w:noWrap/>
            <w:vAlign w:val="bottom"/>
            <w:hideMark/>
          </w:tcPr>
          <w:p w14:paraId="504499F1"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w:t>
            </w:r>
          </w:p>
        </w:tc>
        <w:tc>
          <w:tcPr>
            <w:tcW w:w="528" w:type="pct"/>
            <w:shd w:val="clear" w:color="auto" w:fill="auto"/>
            <w:noWrap/>
            <w:vAlign w:val="bottom"/>
            <w:hideMark/>
          </w:tcPr>
          <w:p w14:paraId="72D2862B"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0,0085</w:t>
            </w:r>
          </w:p>
        </w:tc>
        <w:tc>
          <w:tcPr>
            <w:tcW w:w="863" w:type="pct"/>
            <w:shd w:val="clear" w:color="auto" w:fill="auto"/>
            <w:noWrap/>
            <w:vAlign w:val="bottom"/>
            <w:hideMark/>
          </w:tcPr>
          <w:p w14:paraId="117214BD"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hideMark/>
          </w:tcPr>
          <w:p w14:paraId="6092468A" w14:textId="77777777" w:rsidR="00880170" w:rsidRPr="00BA2FDF" w:rsidRDefault="00880170" w:rsidP="00880170">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hideMark/>
          </w:tcPr>
          <w:p w14:paraId="66A8F898"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1,687</w:t>
            </w:r>
          </w:p>
        </w:tc>
        <w:tc>
          <w:tcPr>
            <w:tcW w:w="729" w:type="pct"/>
            <w:shd w:val="clear" w:color="000000" w:fill="FFFFFF"/>
            <w:noWrap/>
            <w:vAlign w:val="bottom"/>
            <w:hideMark/>
          </w:tcPr>
          <w:p w14:paraId="7B55BE99" w14:textId="77777777" w:rsidR="00880170" w:rsidRPr="00BA2FDF" w:rsidRDefault="00880170" w:rsidP="00880170">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0,0000425</w:t>
            </w:r>
          </w:p>
        </w:tc>
      </w:tr>
      <w:tr w:rsidR="008E40AD" w:rsidRPr="00BA2FDF" w14:paraId="40352972" w14:textId="77777777" w:rsidTr="0020384A">
        <w:trPr>
          <w:trHeight w:val="288"/>
          <w:jc w:val="center"/>
        </w:trPr>
        <w:tc>
          <w:tcPr>
            <w:tcW w:w="324" w:type="pct"/>
            <w:shd w:val="clear" w:color="auto" w:fill="auto"/>
            <w:noWrap/>
            <w:vAlign w:val="bottom"/>
          </w:tcPr>
          <w:p w14:paraId="334E8890"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w:t>
            </w:r>
          </w:p>
        </w:tc>
        <w:tc>
          <w:tcPr>
            <w:tcW w:w="525" w:type="pct"/>
            <w:shd w:val="clear" w:color="auto" w:fill="auto"/>
            <w:noWrap/>
            <w:vAlign w:val="bottom"/>
          </w:tcPr>
          <w:p w14:paraId="66D9BFE5"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40</w:t>
            </w:r>
          </w:p>
        </w:tc>
        <w:tc>
          <w:tcPr>
            <w:tcW w:w="907" w:type="pct"/>
            <w:shd w:val="clear" w:color="auto" w:fill="auto"/>
            <w:noWrap/>
            <w:vAlign w:val="bottom"/>
          </w:tcPr>
          <w:p w14:paraId="4AA3AE40"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w:t>
            </w:r>
          </w:p>
        </w:tc>
        <w:tc>
          <w:tcPr>
            <w:tcW w:w="528" w:type="pct"/>
            <w:shd w:val="clear" w:color="auto" w:fill="auto"/>
            <w:noWrap/>
            <w:vAlign w:val="bottom"/>
          </w:tcPr>
          <w:p w14:paraId="0460A2F9"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0,0100</w:t>
            </w:r>
          </w:p>
        </w:tc>
        <w:tc>
          <w:tcPr>
            <w:tcW w:w="863" w:type="pct"/>
            <w:shd w:val="clear" w:color="auto" w:fill="auto"/>
            <w:noWrap/>
            <w:vAlign w:val="bottom"/>
          </w:tcPr>
          <w:p w14:paraId="0A58D625"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0D1BF8F3"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052A3BE7"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2,250</w:t>
            </w:r>
          </w:p>
        </w:tc>
        <w:tc>
          <w:tcPr>
            <w:tcW w:w="729" w:type="pct"/>
            <w:shd w:val="clear" w:color="000000" w:fill="FFFFFF"/>
            <w:noWrap/>
            <w:vAlign w:val="bottom"/>
          </w:tcPr>
          <w:p w14:paraId="4048B42E"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0,0000500</w:t>
            </w:r>
          </w:p>
        </w:tc>
      </w:tr>
      <w:tr w:rsidR="008E40AD" w:rsidRPr="00BA2FDF" w14:paraId="42606743" w14:textId="77777777" w:rsidTr="0020384A">
        <w:trPr>
          <w:trHeight w:val="288"/>
          <w:jc w:val="center"/>
        </w:trPr>
        <w:tc>
          <w:tcPr>
            <w:tcW w:w="324" w:type="pct"/>
            <w:shd w:val="clear" w:color="auto" w:fill="auto"/>
            <w:noWrap/>
            <w:vAlign w:val="bottom"/>
          </w:tcPr>
          <w:p w14:paraId="5283C0FF"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w:t>
            </w:r>
          </w:p>
        </w:tc>
        <w:tc>
          <w:tcPr>
            <w:tcW w:w="525" w:type="pct"/>
            <w:shd w:val="clear" w:color="auto" w:fill="auto"/>
            <w:noWrap/>
            <w:vAlign w:val="bottom"/>
          </w:tcPr>
          <w:p w14:paraId="238FD486"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50</w:t>
            </w:r>
          </w:p>
        </w:tc>
        <w:tc>
          <w:tcPr>
            <w:tcW w:w="907" w:type="pct"/>
            <w:shd w:val="clear" w:color="auto" w:fill="auto"/>
            <w:noWrap/>
            <w:vAlign w:val="bottom"/>
          </w:tcPr>
          <w:p w14:paraId="5FD8E302"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25</w:t>
            </w:r>
          </w:p>
        </w:tc>
        <w:tc>
          <w:tcPr>
            <w:tcW w:w="528" w:type="pct"/>
            <w:shd w:val="clear" w:color="auto" w:fill="auto"/>
            <w:noWrap/>
            <w:vAlign w:val="bottom"/>
          </w:tcPr>
          <w:p w14:paraId="1E89A4C3"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0,0125</w:t>
            </w:r>
          </w:p>
        </w:tc>
        <w:tc>
          <w:tcPr>
            <w:tcW w:w="863" w:type="pct"/>
            <w:shd w:val="clear" w:color="auto" w:fill="auto"/>
            <w:noWrap/>
            <w:vAlign w:val="bottom"/>
          </w:tcPr>
          <w:p w14:paraId="218288EF"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27CC063A"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5917AAE6"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2,812</w:t>
            </w:r>
          </w:p>
        </w:tc>
        <w:tc>
          <w:tcPr>
            <w:tcW w:w="729" w:type="pct"/>
            <w:shd w:val="clear" w:color="000000" w:fill="FFFFFF"/>
            <w:noWrap/>
            <w:vAlign w:val="bottom"/>
          </w:tcPr>
          <w:p w14:paraId="7C040C7F"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0,0000625</w:t>
            </w:r>
          </w:p>
        </w:tc>
      </w:tr>
      <w:tr w:rsidR="008E40AD" w:rsidRPr="00BA2FDF" w14:paraId="76FE4D40" w14:textId="77777777" w:rsidTr="0020384A">
        <w:trPr>
          <w:trHeight w:val="288"/>
          <w:jc w:val="center"/>
        </w:trPr>
        <w:tc>
          <w:tcPr>
            <w:tcW w:w="324" w:type="pct"/>
            <w:shd w:val="clear" w:color="auto" w:fill="auto"/>
            <w:noWrap/>
            <w:vAlign w:val="bottom"/>
          </w:tcPr>
          <w:p w14:paraId="07664A63"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7</w:t>
            </w:r>
          </w:p>
        </w:tc>
        <w:tc>
          <w:tcPr>
            <w:tcW w:w="525" w:type="pct"/>
            <w:shd w:val="clear" w:color="auto" w:fill="auto"/>
            <w:noWrap/>
            <w:vAlign w:val="bottom"/>
          </w:tcPr>
          <w:p w14:paraId="7A4071A8"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60</w:t>
            </w:r>
          </w:p>
        </w:tc>
        <w:tc>
          <w:tcPr>
            <w:tcW w:w="907" w:type="pct"/>
            <w:shd w:val="clear" w:color="auto" w:fill="auto"/>
            <w:noWrap/>
            <w:vAlign w:val="bottom"/>
          </w:tcPr>
          <w:p w14:paraId="155534FE"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31</w:t>
            </w:r>
          </w:p>
        </w:tc>
        <w:tc>
          <w:tcPr>
            <w:tcW w:w="528" w:type="pct"/>
            <w:shd w:val="clear" w:color="auto" w:fill="auto"/>
            <w:noWrap/>
            <w:vAlign w:val="bottom"/>
          </w:tcPr>
          <w:p w14:paraId="00DEAA9A"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0,0155</w:t>
            </w:r>
          </w:p>
        </w:tc>
        <w:tc>
          <w:tcPr>
            <w:tcW w:w="863" w:type="pct"/>
            <w:shd w:val="clear" w:color="auto" w:fill="auto"/>
            <w:noWrap/>
            <w:vAlign w:val="bottom"/>
          </w:tcPr>
          <w:p w14:paraId="79437D81"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2D32BA79"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0E2875AC"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3,374</w:t>
            </w:r>
          </w:p>
        </w:tc>
        <w:tc>
          <w:tcPr>
            <w:tcW w:w="729" w:type="pct"/>
            <w:shd w:val="clear" w:color="000000" w:fill="FFFFFF"/>
            <w:noWrap/>
            <w:vAlign w:val="bottom"/>
          </w:tcPr>
          <w:p w14:paraId="4137066D"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0,0000775</w:t>
            </w:r>
          </w:p>
        </w:tc>
      </w:tr>
      <w:tr w:rsidR="008E40AD" w:rsidRPr="00BA2FDF" w14:paraId="2C4D0757" w14:textId="77777777" w:rsidTr="0020384A">
        <w:trPr>
          <w:trHeight w:val="288"/>
          <w:jc w:val="center"/>
        </w:trPr>
        <w:tc>
          <w:tcPr>
            <w:tcW w:w="324" w:type="pct"/>
            <w:shd w:val="clear" w:color="auto" w:fill="auto"/>
            <w:noWrap/>
            <w:vAlign w:val="bottom"/>
          </w:tcPr>
          <w:p w14:paraId="14E67F4C"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8</w:t>
            </w:r>
          </w:p>
        </w:tc>
        <w:tc>
          <w:tcPr>
            <w:tcW w:w="525" w:type="pct"/>
            <w:shd w:val="clear" w:color="auto" w:fill="auto"/>
            <w:noWrap/>
            <w:vAlign w:val="bottom"/>
          </w:tcPr>
          <w:p w14:paraId="69AE4193"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70</w:t>
            </w:r>
          </w:p>
        </w:tc>
        <w:tc>
          <w:tcPr>
            <w:tcW w:w="907" w:type="pct"/>
            <w:shd w:val="clear" w:color="auto" w:fill="auto"/>
            <w:noWrap/>
            <w:vAlign w:val="bottom"/>
          </w:tcPr>
          <w:p w14:paraId="5D16A2BB"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37</w:t>
            </w:r>
          </w:p>
        </w:tc>
        <w:tc>
          <w:tcPr>
            <w:tcW w:w="528" w:type="pct"/>
            <w:shd w:val="clear" w:color="auto" w:fill="auto"/>
            <w:noWrap/>
            <w:vAlign w:val="bottom"/>
          </w:tcPr>
          <w:p w14:paraId="486DC337"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0,0185</w:t>
            </w:r>
          </w:p>
        </w:tc>
        <w:tc>
          <w:tcPr>
            <w:tcW w:w="863" w:type="pct"/>
            <w:shd w:val="clear" w:color="auto" w:fill="auto"/>
            <w:noWrap/>
            <w:vAlign w:val="bottom"/>
          </w:tcPr>
          <w:p w14:paraId="35E6E24F"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7584B58E"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7F360603"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3,937</w:t>
            </w:r>
          </w:p>
        </w:tc>
        <w:tc>
          <w:tcPr>
            <w:tcW w:w="729" w:type="pct"/>
            <w:shd w:val="clear" w:color="000000" w:fill="FFFFFF"/>
            <w:noWrap/>
            <w:vAlign w:val="bottom"/>
          </w:tcPr>
          <w:p w14:paraId="5691A3FD"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0,0000925</w:t>
            </w:r>
          </w:p>
        </w:tc>
      </w:tr>
      <w:tr w:rsidR="008E40AD" w:rsidRPr="00BA2FDF" w14:paraId="2314F44C" w14:textId="77777777" w:rsidTr="0020384A">
        <w:trPr>
          <w:trHeight w:val="288"/>
          <w:jc w:val="center"/>
        </w:trPr>
        <w:tc>
          <w:tcPr>
            <w:tcW w:w="324" w:type="pct"/>
            <w:shd w:val="clear" w:color="auto" w:fill="auto"/>
            <w:noWrap/>
            <w:vAlign w:val="bottom"/>
          </w:tcPr>
          <w:p w14:paraId="221F53B2"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9</w:t>
            </w:r>
          </w:p>
        </w:tc>
        <w:tc>
          <w:tcPr>
            <w:tcW w:w="525" w:type="pct"/>
            <w:shd w:val="clear" w:color="auto" w:fill="auto"/>
            <w:noWrap/>
            <w:vAlign w:val="bottom"/>
          </w:tcPr>
          <w:p w14:paraId="26DAAB42"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80</w:t>
            </w:r>
          </w:p>
        </w:tc>
        <w:tc>
          <w:tcPr>
            <w:tcW w:w="907" w:type="pct"/>
            <w:shd w:val="clear" w:color="auto" w:fill="auto"/>
            <w:noWrap/>
            <w:vAlign w:val="bottom"/>
          </w:tcPr>
          <w:p w14:paraId="2DE8C36B"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44</w:t>
            </w:r>
          </w:p>
        </w:tc>
        <w:tc>
          <w:tcPr>
            <w:tcW w:w="528" w:type="pct"/>
            <w:shd w:val="clear" w:color="auto" w:fill="auto"/>
            <w:noWrap/>
            <w:vAlign w:val="bottom"/>
          </w:tcPr>
          <w:p w14:paraId="559D9B70"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0,0220</w:t>
            </w:r>
          </w:p>
        </w:tc>
        <w:tc>
          <w:tcPr>
            <w:tcW w:w="863" w:type="pct"/>
            <w:shd w:val="clear" w:color="auto" w:fill="auto"/>
            <w:noWrap/>
            <w:vAlign w:val="bottom"/>
          </w:tcPr>
          <w:p w14:paraId="1A61010A"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16719EF2" w14:textId="77777777" w:rsidR="008E40AD" w:rsidRPr="00BA2FDF" w:rsidRDefault="008E40AD" w:rsidP="008E40A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1FEB7A3D"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4,499</w:t>
            </w:r>
          </w:p>
        </w:tc>
        <w:tc>
          <w:tcPr>
            <w:tcW w:w="729" w:type="pct"/>
            <w:shd w:val="clear" w:color="000000" w:fill="FFFFFF"/>
            <w:noWrap/>
            <w:vAlign w:val="bottom"/>
          </w:tcPr>
          <w:p w14:paraId="27BD4536" w14:textId="77777777" w:rsidR="008E40AD" w:rsidRPr="00BA2FDF" w:rsidRDefault="008E40AD" w:rsidP="008E40A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0,0001100</w:t>
            </w:r>
          </w:p>
        </w:tc>
      </w:tr>
      <w:tr w:rsidR="000A0CBD" w:rsidRPr="00BA2FDF" w14:paraId="43DB3834" w14:textId="77777777" w:rsidTr="0020384A">
        <w:trPr>
          <w:trHeight w:val="288"/>
          <w:jc w:val="center"/>
        </w:trPr>
        <w:tc>
          <w:tcPr>
            <w:tcW w:w="324" w:type="pct"/>
            <w:shd w:val="clear" w:color="auto" w:fill="auto"/>
            <w:noWrap/>
            <w:vAlign w:val="bottom"/>
          </w:tcPr>
          <w:p w14:paraId="75ECCC9E"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10</w:t>
            </w:r>
          </w:p>
        </w:tc>
        <w:tc>
          <w:tcPr>
            <w:tcW w:w="525" w:type="pct"/>
            <w:shd w:val="clear" w:color="auto" w:fill="auto"/>
            <w:noWrap/>
            <w:vAlign w:val="bottom"/>
          </w:tcPr>
          <w:p w14:paraId="1872AE68"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90</w:t>
            </w:r>
          </w:p>
        </w:tc>
        <w:tc>
          <w:tcPr>
            <w:tcW w:w="907" w:type="pct"/>
            <w:shd w:val="clear" w:color="auto" w:fill="auto"/>
            <w:noWrap/>
            <w:vAlign w:val="bottom"/>
          </w:tcPr>
          <w:p w14:paraId="02997991"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48</w:t>
            </w:r>
          </w:p>
        </w:tc>
        <w:tc>
          <w:tcPr>
            <w:tcW w:w="528" w:type="pct"/>
            <w:shd w:val="clear" w:color="auto" w:fill="auto"/>
            <w:noWrap/>
            <w:vAlign w:val="bottom"/>
          </w:tcPr>
          <w:p w14:paraId="54D9627A"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0,0240</w:t>
            </w:r>
          </w:p>
        </w:tc>
        <w:tc>
          <w:tcPr>
            <w:tcW w:w="863" w:type="pct"/>
            <w:shd w:val="clear" w:color="auto" w:fill="auto"/>
            <w:noWrap/>
            <w:vAlign w:val="bottom"/>
          </w:tcPr>
          <w:p w14:paraId="32A3C202"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4F568F7B"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46CB49D5"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5,061</w:t>
            </w:r>
          </w:p>
        </w:tc>
        <w:tc>
          <w:tcPr>
            <w:tcW w:w="729" w:type="pct"/>
            <w:shd w:val="clear" w:color="000000" w:fill="FFFFFF"/>
            <w:noWrap/>
            <w:vAlign w:val="bottom"/>
          </w:tcPr>
          <w:p w14:paraId="7FDC5CA6"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0,0001200</w:t>
            </w:r>
          </w:p>
        </w:tc>
      </w:tr>
      <w:tr w:rsidR="000A0CBD" w:rsidRPr="00BA2FDF" w14:paraId="2D086B51" w14:textId="77777777" w:rsidTr="0020384A">
        <w:trPr>
          <w:trHeight w:val="288"/>
          <w:jc w:val="center"/>
        </w:trPr>
        <w:tc>
          <w:tcPr>
            <w:tcW w:w="324" w:type="pct"/>
            <w:shd w:val="clear" w:color="auto" w:fill="auto"/>
            <w:noWrap/>
            <w:vAlign w:val="bottom"/>
          </w:tcPr>
          <w:p w14:paraId="4C07EBF2"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w:t>
            </w:r>
          </w:p>
        </w:tc>
        <w:tc>
          <w:tcPr>
            <w:tcW w:w="525" w:type="pct"/>
            <w:shd w:val="clear" w:color="auto" w:fill="auto"/>
            <w:noWrap/>
            <w:vAlign w:val="bottom"/>
          </w:tcPr>
          <w:p w14:paraId="66F38093"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100</w:t>
            </w:r>
          </w:p>
        </w:tc>
        <w:tc>
          <w:tcPr>
            <w:tcW w:w="907" w:type="pct"/>
            <w:shd w:val="clear" w:color="auto" w:fill="auto"/>
            <w:noWrap/>
            <w:vAlign w:val="bottom"/>
          </w:tcPr>
          <w:p w14:paraId="26986331"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54</w:t>
            </w:r>
          </w:p>
        </w:tc>
        <w:tc>
          <w:tcPr>
            <w:tcW w:w="528" w:type="pct"/>
            <w:shd w:val="clear" w:color="auto" w:fill="auto"/>
            <w:noWrap/>
            <w:vAlign w:val="bottom"/>
          </w:tcPr>
          <w:p w14:paraId="3F2215D5"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0,0270</w:t>
            </w:r>
          </w:p>
        </w:tc>
        <w:tc>
          <w:tcPr>
            <w:tcW w:w="863" w:type="pct"/>
            <w:shd w:val="clear" w:color="auto" w:fill="auto"/>
            <w:noWrap/>
            <w:vAlign w:val="bottom"/>
          </w:tcPr>
          <w:p w14:paraId="19AC6DB7"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06F9B716"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34F183E9"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5,624</w:t>
            </w:r>
          </w:p>
        </w:tc>
        <w:tc>
          <w:tcPr>
            <w:tcW w:w="729" w:type="pct"/>
            <w:shd w:val="clear" w:color="000000" w:fill="FFFFFF"/>
            <w:noWrap/>
            <w:vAlign w:val="bottom"/>
          </w:tcPr>
          <w:p w14:paraId="305E4EF9"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0,0001350</w:t>
            </w:r>
          </w:p>
        </w:tc>
      </w:tr>
      <w:tr w:rsidR="000A0CBD" w:rsidRPr="00BA2FDF" w14:paraId="274E74AC" w14:textId="77777777" w:rsidTr="0020384A">
        <w:trPr>
          <w:trHeight w:val="288"/>
          <w:jc w:val="center"/>
        </w:trPr>
        <w:tc>
          <w:tcPr>
            <w:tcW w:w="324" w:type="pct"/>
            <w:shd w:val="clear" w:color="auto" w:fill="auto"/>
            <w:noWrap/>
            <w:vAlign w:val="bottom"/>
          </w:tcPr>
          <w:p w14:paraId="3709D97E"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12</w:t>
            </w:r>
          </w:p>
        </w:tc>
        <w:tc>
          <w:tcPr>
            <w:tcW w:w="525" w:type="pct"/>
            <w:shd w:val="clear" w:color="auto" w:fill="auto"/>
            <w:noWrap/>
            <w:vAlign w:val="bottom"/>
          </w:tcPr>
          <w:p w14:paraId="0FE9932A"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110</w:t>
            </w:r>
          </w:p>
        </w:tc>
        <w:tc>
          <w:tcPr>
            <w:tcW w:w="907" w:type="pct"/>
            <w:shd w:val="clear" w:color="auto" w:fill="auto"/>
            <w:noWrap/>
            <w:vAlign w:val="bottom"/>
          </w:tcPr>
          <w:p w14:paraId="0EBF6450"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60</w:t>
            </w:r>
          </w:p>
        </w:tc>
        <w:tc>
          <w:tcPr>
            <w:tcW w:w="528" w:type="pct"/>
            <w:shd w:val="clear" w:color="auto" w:fill="auto"/>
            <w:noWrap/>
            <w:vAlign w:val="bottom"/>
          </w:tcPr>
          <w:p w14:paraId="5F78116D"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0,0300</w:t>
            </w:r>
          </w:p>
        </w:tc>
        <w:tc>
          <w:tcPr>
            <w:tcW w:w="863" w:type="pct"/>
            <w:shd w:val="clear" w:color="auto" w:fill="auto"/>
            <w:noWrap/>
            <w:vAlign w:val="bottom"/>
          </w:tcPr>
          <w:p w14:paraId="1C415D90"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12AF246C"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6415052B"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6,186</w:t>
            </w:r>
          </w:p>
        </w:tc>
        <w:tc>
          <w:tcPr>
            <w:tcW w:w="729" w:type="pct"/>
            <w:shd w:val="clear" w:color="000000" w:fill="FFFFFF"/>
            <w:noWrap/>
            <w:vAlign w:val="bottom"/>
          </w:tcPr>
          <w:p w14:paraId="15743CD5"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0,0001500</w:t>
            </w:r>
          </w:p>
        </w:tc>
      </w:tr>
      <w:tr w:rsidR="000A0CBD" w:rsidRPr="00BA2FDF" w14:paraId="4A497C17" w14:textId="77777777" w:rsidTr="0020384A">
        <w:trPr>
          <w:trHeight w:val="288"/>
          <w:jc w:val="center"/>
        </w:trPr>
        <w:tc>
          <w:tcPr>
            <w:tcW w:w="324" w:type="pct"/>
            <w:shd w:val="clear" w:color="auto" w:fill="auto"/>
            <w:noWrap/>
            <w:vAlign w:val="bottom"/>
          </w:tcPr>
          <w:p w14:paraId="07DEB44B"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13</w:t>
            </w:r>
          </w:p>
        </w:tc>
        <w:tc>
          <w:tcPr>
            <w:tcW w:w="525" w:type="pct"/>
            <w:shd w:val="clear" w:color="auto" w:fill="auto"/>
            <w:noWrap/>
            <w:vAlign w:val="bottom"/>
          </w:tcPr>
          <w:p w14:paraId="05B75181"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120</w:t>
            </w:r>
          </w:p>
        </w:tc>
        <w:tc>
          <w:tcPr>
            <w:tcW w:w="907" w:type="pct"/>
            <w:shd w:val="clear" w:color="auto" w:fill="auto"/>
            <w:noWrap/>
            <w:vAlign w:val="bottom"/>
          </w:tcPr>
          <w:p w14:paraId="64BE7470"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68</w:t>
            </w:r>
          </w:p>
        </w:tc>
        <w:tc>
          <w:tcPr>
            <w:tcW w:w="528" w:type="pct"/>
            <w:shd w:val="clear" w:color="auto" w:fill="auto"/>
            <w:noWrap/>
            <w:vAlign w:val="bottom"/>
          </w:tcPr>
          <w:p w14:paraId="7985DDD3"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0,0340</w:t>
            </w:r>
          </w:p>
        </w:tc>
        <w:tc>
          <w:tcPr>
            <w:tcW w:w="863" w:type="pct"/>
            <w:shd w:val="clear" w:color="auto" w:fill="auto"/>
            <w:noWrap/>
            <w:vAlign w:val="bottom"/>
          </w:tcPr>
          <w:p w14:paraId="1F9BF27F"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3CB2BBF1"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2FE0E32B"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6,749</w:t>
            </w:r>
          </w:p>
        </w:tc>
        <w:tc>
          <w:tcPr>
            <w:tcW w:w="729" w:type="pct"/>
            <w:shd w:val="clear" w:color="000000" w:fill="FFFFFF"/>
            <w:noWrap/>
            <w:vAlign w:val="bottom"/>
          </w:tcPr>
          <w:p w14:paraId="6177C18F"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0,0001700</w:t>
            </w:r>
          </w:p>
        </w:tc>
      </w:tr>
      <w:tr w:rsidR="000A0CBD" w:rsidRPr="00BA2FDF" w14:paraId="1318541B" w14:textId="77777777" w:rsidTr="0020384A">
        <w:trPr>
          <w:trHeight w:val="288"/>
          <w:jc w:val="center"/>
        </w:trPr>
        <w:tc>
          <w:tcPr>
            <w:tcW w:w="324" w:type="pct"/>
            <w:shd w:val="clear" w:color="auto" w:fill="auto"/>
            <w:noWrap/>
            <w:vAlign w:val="bottom"/>
          </w:tcPr>
          <w:p w14:paraId="002A62D7"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14</w:t>
            </w:r>
          </w:p>
        </w:tc>
        <w:tc>
          <w:tcPr>
            <w:tcW w:w="525" w:type="pct"/>
            <w:shd w:val="clear" w:color="auto" w:fill="auto"/>
            <w:noWrap/>
            <w:vAlign w:val="bottom"/>
          </w:tcPr>
          <w:p w14:paraId="751E7578"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130</w:t>
            </w:r>
          </w:p>
        </w:tc>
        <w:tc>
          <w:tcPr>
            <w:tcW w:w="907" w:type="pct"/>
            <w:shd w:val="clear" w:color="auto" w:fill="auto"/>
            <w:noWrap/>
            <w:vAlign w:val="bottom"/>
          </w:tcPr>
          <w:p w14:paraId="2C8D729C"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74</w:t>
            </w:r>
          </w:p>
        </w:tc>
        <w:tc>
          <w:tcPr>
            <w:tcW w:w="528" w:type="pct"/>
            <w:shd w:val="clear" w:color="auto" w:fill="auto"/>
            <w:noWrap/>
            <w:vAlign w:val="bottom"/>
          </w:tcPr>
          <w:p w14:paraId="49728FD5"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0,0370</w:t>
            </w:r>
          </w:p>
        </w:tc>
        <w:tc>
          <w:tcPr>
            <w:tcW w:w="863" w:type="pct"/>
            <w:shd w:val="clear" w:color="auto" w:fill="auto"/>
            <w:noWrap/>
            <w:vAlign w:val="bottom"/>
          </w:tcPr>
          <w:p w14:paraId="4B04AAF5"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0D1F44E9"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03A35233"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7,311</w:t>
            </w:r>
          </w:p>
        </w:tc>
        <w:tc>
          <w:tcPr>
            <w:tcW w:w="729" w:type="pct"/>
            <w:shd w:val="clear" w:color="000000" w:fill="FFFFFF"/>
            <w:noWrap/>
            <w:vAlign w:val="bottom"/>
          </w:tcPr>
          <w:p w14:paraId="2B9520CE"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0,0001850</w:t>
            </w:r>
          </w:p>
        </w:tc>
      </w:tr>
      <w:tr w:rsidR="000A0CBD" w:rsidRPr="00BA2FDF" w14:paraId="407A8005" w14:textId="77777777" w:rsidTr="0020384A">
        <w:trPr>
          <w:trHeight w:val="288"/>
          <w:jc w:val="center"/>
        </w:trPr>
        <w:tc>
          <w:tcPr>
            <w:tcW w:w="324" w:type="pct"/>
            <w:shd w:val="clear" w:color="auto" w:fill="auto"/>
            <w:noWrap/>
            <w:vAlign w:val="bottom"/>
          </w:tcPr>
          <w:p w14:paraId="275F5E69"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15</w:t>
            </w:r>
          </w:p>
        </w:tc>
        <w:tc>
          <w:tcPr>
            <w:tcW w:w="525" w:type="pct"/>
            <w:shd w:val="clear" w:color="auto" w:fill="auto"/>
            <w:noWrap/>
            <w:vAlign w:val="bottom"/>
          </w:tcPr>
          <w:p w14:paraId="10B5AA61"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140</w:t>
            </w:r>
          </w:p>
        </w:tc>
        <w:tc>
          <w:tcPr>
            <w:tcW w:w="907" w:type="pct"/>
            <w:shd w:val="clear" w:color="auto" w:fill="auto"/>
            <w:noWrap/>
            <w:vAlign w:val="bottom"/>
          </w:tcPr>
          <w:p w14:paraId="2456029D"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78</w:t>
            </w:r>
          </w:p>
        </w:tc>
        <w:tc>
          <w:tcPr>
            <w:tcW w:w="528" w:type="pct"/>
            <w:shd w:val="clear" w:color="auto" w:fill="auto"/>
            <w:noWrap/>
            <w:vAlign w:val="bottom"/>
          </w:tcPr>
          <w:p w14:paraId="12AEFD6E"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0,0390</w:t>
            </w:r>
          </w:p>
        </w:tc>
        <w:tc>
          <w:tcPr>
            <w:tcW w:w="863" w:type="pct"/>
            <w:shd w:val="clear" w:color="auto" w:fill="auto"/>
            <w:noWrap/>
            <w:vAlign w:val="bottom"/>
          </w:tcPr>
          <w:p w14:paraId="5E3D27DF"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6B2F77B7" w14:textId="77777777" w:rsidR="000A0CBD" w:rsidRPr="00BA2FDF" w:rsidRDefault="000A0CBD" w:rsidP="000A0CBD">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1710A24A"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7,873</w:t>
            </w:r>
          </w:p>
        </w:tc>
        <w:tc>
          <w:tcPr>
            <w:tcW w:w="729" w:type="pct"/>
            <w:shd w:val="clear" w:color="000000" w:fill="FFFFFF"/>
            <w:noWrap/>
            <w:vAlign w:val="bottom"/>
          </w:tcPr>
          <w:p w14:paraId="742EBFA1" w14:textId="77777777" w:rsidR="000A0CBD" w:rsidRPr="00BA2FDF" w:rsidRDefault="000A0CBD" w:rsidP="000A0CBD">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0,0001950</w:t>
            </w:r>
          </w:p>
        </w:tc>
      </w:tr>
      <w:tr w:rsidR="00913D2E" w:rsidRPr="00BA2FDF" w14:paraId="12274247" w14:textId="77777777" w:rsidTr="0020384A">
        <w:trPr>
          <w:trHeight w:val="288"/>
          <w:jc w:val="center"/>
        </w:trPr>
        <w:tc>
          <w:tcPr>
            <w:tcW w:w="324" w:type="pct"/>
            <w:shd w:val="clear" w:color="auto" w:fill="auto"/>
            <w:noWrap/>
            <w:vAlign w:val="bottom"/>
          </w:tcPr>
          <w:p w14:paraId="368E1576"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16</w:t>
            </w:r>
          </w:p>
        </w:tc>
        <w:tc>
          <w:tcPr>
            <w:tcW w:w="525" w:type="pct"/>
            <w:shd w:val="clear" w:color="auto" w:fill="auto"/>
            <w:noWrap/>
            <w:vAlign w:val="bottom"/>
          </w:tcPr>
          <w:p w14:paraId="03DA1AF3"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150</w:t>
            </w:r>
          </w:p>
        </w:tc>
        <w:tc>
          <w:tcPr>
            <w:tcW w:w="907" w:type="pct"/>
            <w:shd w:val="clear" w:color="auto" w:fill="auto"/>
            <w:noWrap/>
            <w:vAlign w:val="bottom"/>
          </w:tcPr>
          <w:p w14:paraId="61488FE7"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85</w:t>
            </w:r>
          </w:p>
        </w:tc>
        <w:tc>
          <w:tcPr>
            <w:tcW w:w="528" w:type="pct"/>
            <w:shd w:val="clear" w:color="auto" w:fill="auto"/>
            <w:noWrap/>
            <w:vAlign w:val="bottom"/>
          </w:tcPr>
          <w:p w14:paraId="37C57087"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0,0425</w:t>
            </w:r>
          </w:p>
        </w:tc>
        <w:tc>
          <w:tcPr>
            <w:tcW w:w="863" w:type="pct"/>
            <w:shd w:val="clear" w:color="auto" w:fill="auto"/>
            <w:noWrap/>
            <w:vAlign w:val="bottom"/>
          </w:tcPr>
          <w:p w14:paraId="2C7ABC31"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7B9272C6"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3C4A0101"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8,436</w:t>
            </w:r>
          </w:p>
        </w:tc>
        <w:tc>
          <w:tcPr>
            <w:tcW w:w="729" w:type="pct"/>
            <w:shd w:val="clear" w:color="000000" w:fill="FFFFFF"/>
            <w:noWrap/>
            <w:vAlign w:val="bottom"/>
          </w:tcPr>
          <w:p w14:paraId="7E154C91"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0,0002125</w:t>
            </w:r>
          </w:p>
        </w:tc>
      </w:tr>
      <w:tr w:rsidR="00913D2E" w:rsidRPr="00BA2FDF" w14:paraId="3BC48595" w14:textId="77777777" w:rsidTr="0020384A">
        <w:trPr>
          <w:trHeight w:val="288"/>
          <w:jc w:val="center"/>
        </w:trPr>
        <w:tc>
          <w:tcPr>
            <w:tcW w:w="324" w:type="pct"/>
            <w:shd w:val="clear" w:color="auto" w:fill="auto"/>
            <w:noWrap/>
            <w:vAlign w:val="bottom"/>
          </w:tcPr>
          <w:p w14:paraId="07264AFB"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w:t>
            </w:r>
          </w:p>
        </w:tc>
        <w:tc>
          <w:tcPr>
            <w:tcW w:w="525" w:type="pct"/>
            <w:shd w:val="clear" w:color="auto" w:fill="auto"/>
            <w:noWrap/>
            <w:vAlign w:val="bottom"/>
          </w:tcPr>
          <w:p w14:paraId="6317209A"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160</w:t>
            </w:r>
          </w:p>
        </w:tc>
        <w:tc>
          <w:tcPr>
            <w:tcW w:w="907" w:type="pct"/>
            <w:shd w:val="clear" w:color="auto" w:fill="auto"/>
            <w:noWrap/>
            <w:vAlign w:val="bottom"/>
          </w:tcPr>
          <w:p w14:paraId="094A8E3D"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90</w:t>
            </w:r>
          </w:p>
        </w:tc>
        <w:tc>
          <w:tcPr>
            <w:tcW w:w="528" w:type="pct"/>
            <w:shd w:val="clear" w:color="auto" w:fill="auto"/>
            <w:noWrap/>
            <w:vAlign w:val="bottom"/>
          </w:tcPr>
          <w:p w14:paraId="0C3F68EB"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0,0450</w:t>
            </w:r>
          </w:p>
        </w:tc>
        <w:tc>
          <w:tcPr>
            <w:tcW w:w="863" w:type="pct"/>
            <w:shd w:val="clear" w:color="auto" w:fill="auto"/>
            <w:noWrap/>
            <w:vAlign w:val="bottom"/>
          </w:tcPr>
          <w:p w14:paraId="77A8C008"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1FDBE9BF"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52A2FB29"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8,998</w:t>
            </w:r>
          </w:p>
        </w:tc>
        <w:tc>
          <w:tcPr>
            <w:tcW w:w="729" w:type="pct"/>
            <w:shd w:val="clear" w:color="000000" w:fill="FFFFFF"/>
            <w:noWrap/>
            <w:vAlign w:val="bottom"/>
          </w:tcPr>
          <w:p w14:paraId="518A2544"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0,0002250</w:t>
            </w:r>
          </w:p>
        </w:tc>
      </w:tr>
      <w:tr w:rsidR="00913D2E" w:rsidRPr="00BA2FDF" w14:paraId="792A3A4F" w14:textId="77777777" w:rsidTr="0020384A">
        <w:trPr>
          <w:trHeight w:val="288"/>
          <w:jc w:val="center"/>
        </w:trPr>
        <w:tc>
          <w:tcPr>
            <w:tcW w:w="324" w:type="pct"/>
            <w:shd w:val="clear" w:color="auto" w:fill="auto"/>
            <w:noWrap/>
            <w:vAlign w:val="bottom"/>
          </w:tcPr>
          <w:p w14:paraId="7D4583D6"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18</w:t>
            </w:r>
          </w:p>
        </w:tc>
        <w:tc>
          <w:tcPr>
            <w:tcW w:w="525" w:type="pct"/>
            <w:shd w:val="clear" w:color="auto" w:fill="auto"/>
            <w:noWrap/>
            <w:vAlign w:val="bottom"/>
          </w:tcPr>
          <w:p w14:paraId="6EDF995B"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170</w:t>
            </w:r>
          </w:p>
        </w:tc>
        <w:tc>
          <w:tcPr>
            <w:tcW w:w="907" w:type="pct"/>
            <w:shd w:val="clear" w:color="auto" w:fill="auto"/>
            <w:noWrap/>
            <w:vAlign w:val="bottom"/>
          </w:tcPr>
          <w:p w14:paraId="130B3890"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98</w:t>
            </w:r>
          </w:p>
        </w:tc>
        <w:tc>
          <w:tcPr>
            <w:tcW w:w="528" w:type="pct"/>
            <w:shd w:val="clear" w:color="auto" w:fill="auto"/>
            <w:noWrap/>
            <w:vAlign w:val="bottom"/>
          </w:tcPr>
          <w:p w14:paraId="3085B392"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0,0490</w:t>
            </w:r>
          </w:p>
        </w:tc>
        <w:tc>
          <w:tcPr>
            <w:tcW w:w="863" w:type="pct"/>
            <w:shd w:val="clear" w:color="auto" w:fill="auto"/>
            <w:noWrap/>
            <w:vAlign w:val="bottom"/>
          </w:tcPr>
          <w:p w14:paraId="1446B7EA"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780A579B"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3FCFE013"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9,560</w:t>
            </w:r>
          </w:p>
        </w:tc>
        <w:tc>
          <w:tcPr>
            <w:tcW w:w="729" w:type="pct"/>
            <w:shd w:val="clear" w:color="000000" w:fill="FFFFFF"/>
            <w:noWrap/>
            <w:vAlign w:val="bottom"/>
          </w:tcPr>
          <w:p w14:paraId="24D42207"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0,0002450</w:t>
            </w:r>
          </w:p>
        </w:tc>
      </w:tr>
      <w:tr w:rsidR="00913D2E" w:rsidRPr="00BA2FDF" w14:paraId="4033EEF1" w14:textId="77777777" w:rsidTr="0020384A">
        <w:trPr>
          <w:trHeight w:val="288"/>
          <w:jc w:val="center"/>
        </w:trPr>
        <w:tc>
          <w:tcPr>
            <w:tcW w:w="324" w:type="pct"/>
            <w:shd w:val="clear" w:color="auto" w:fill="auto"/>
            <w:noWrap/>
            <w:vAlign w:val="bottom"/>
          </w:tcPr>
          <w:p w14:paraId="640BEBBF"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19</w:t>
            </w:r>
          </w:p>
        </w:tc>
        <w:tc>
          <w:tcPr>
            <w:tcW w:w="525" w:type="pct"/>
            <w:shd w:val="clear" w:color="auto" w:fill="auto"/>
            <w:noWrap/>
            <w:vAlign w:val="bottom"/>
          </w:tcPr>
          <w:p w14:paraId="385FF2C0"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180</w:t>
            </w:r>
          </w:p>
        </w:tc>
        <w:tc>
          <w:tcPr>
            <w:tcW w:w="907" w:type="pct"/>
            <w:shd w:val="clear" w:color="auto" w:fill="auto"/>
            <w:noWrap/>
            <w:vAlign w:val="bottom"/>
          </w:tcPr>
          <w:p w14:paraId="53F08CF6"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105</w:t>
            </w:r>
          </w:p>
        </w:tc>
        <w:tc>
          <w:tcPr>
            <w:tcW w:w="528" w:type="pct"/>
            <w:shd w:val="clear" w:color="auto" w:fill="auto"/>
            <w:noWrap/>
            <w:vAlign w:val="bottom"/>
          </w:tcPr>
          <w:p w14:paraId="4E5C91B5"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0,0525</w:t>
            </w:r>
          </w:p>
        </w:tc>
        <w:tc>
          <w:tcPr>
            <w:tcW w:w="863" w:type="pct"/>
            <w:shd w:val="clear" w:color="auto" w:fill="auto"/>
            <w:noWrap/>
            <w:vAlign w:val="bottom"/>
          </w:tcPr>
          <w:p w14:paraId="504EAC83"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753CFCAC"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3FB63F95"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10,123</w:t>
            </w:r>
          </w:p>
        </w:tc>
        <w:tc>
          <w:tcPr>
            <w:tcW w:w="729" w:type="pct"/>
            <w:shd w:val="clear" w:color="000000" w:fill="FFFFFF"/>
            <w:noWrap/>
            <w:vAlign w:val="bottom"/>
          </w:tcPr>
          <w:p w14:paraId="4DB1FC96"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0,0002625</w:t>
            </w:r>
          </w:p>
        </w:tc>
      </w:tr>
      <w:tr w:rsidR="00913D2E" w:rsidRPr="00BA2FDF" w14:paraId="757916E2" w14:textId="77777777" w:rsidTr="0020384A">
        <w:trPr>
          <w:trHeight w:val="288"/>
          <w:jc w:val="center"/>
        </w:trPr>
        <w:tc>
          <w:tcPr>
            <w:tcW w:w="324" w:type="pct"/>
            <w:shd w:val="clear" w:color="auto" w:fill="auto"/>
            <w:noWrap/>
            <w:vAlign w:val="bottom"/>
          </w:tcPr>
          <w:p w14:paraId="23627556"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w:t>
            </w:r>
          </w:p>
        </w:tc>
        <w:tc>
          <w:tcPr>
            <w:tcW w:w="525" w:type="pct"/>
            <w:shd w:val="clear" w:color="auto" w:fill="auto"/>
            <w:noWrap/>
            <w:vAlign w:val="bottom"/>
          </w:tcPr>
          <w:p w14:paraId="133C194B"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190</w:t>
            </w:r>
          </w:p>
        </w:tc>
        <w:tc>
          <w:tcPr>
            <w:tcW w:w="907" w:type="pct"/>
            <w:shd w:val="clear" w:color="auto" w:fill="auto"/>
            <w:noWrap/>
            <w:vAlign w:val="bottom"/>
          </w:tcPr>
          <w:p w14:paraId="03A31CCE"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110</w:t>
            </w:r>
          </w:p>
        </w:tc>
        <w:tc>
          <w:tcPr>
            <w:tcW w:w="528" w:type="pct"/>
            <w:shd w:val="clear" w:color="auto" w:fill="auto"/>
            <w:noWrap/>
            <w:vAlign w:val="bottom"/>
          </w:tcPr>
          <w:p w14:paraId="2394B40C"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0,0550</w:t>
            </w:r>
          </w:p>
        </w:tc>
        <w:tc>
          <w:tcPr>
            <w:tcW w:w="863" w:type="pct"/>
            <w:shd w:val="clear" w:color="auto" w:fill="auto"/>
            <w:noWrap/>
            <w:vAlign w:val="bottom"/>
          </w:tcPr>
          <w:p w14:paraId="1ACC0674"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20205EAB" w14:textId="77777777" w:rsidR="00913D2E" w:rsidRPr="00BA2FDF" w:rsidRDefault="00913D2E" w:rsidP="00913D2E">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14DC8763"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10,685</w:t>
            </w:r>
          </w:p>
        </w:tc>
        <w:tc>
          <w:tcPr>
            <w:tcW w:w="729" w:type="pct"/>
            <w:shd w:val="clear" w:color="000000" w:fill="FFFFFF"/>
            <w:noWrap/>
            <w:vAlign w:val="bottom"/>
          </w:tcPr>
          <w:p w14:paraId="6B429C75" w14:textId="77777777" w:rsidR="00913D2E" w:rsidRPr="00BA2FDF" w:rsidRDefault="00913D2E" w:rsidP="00913D2E">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0,0002750</w:t>
            </w:r>
          </w:p>
        </w:tc>
      </w:tr>
    </w:tbl>
    <w:p w14:paraId="416FC8F9" w14:textId="77777777" w:rsidR="00BF6711" w:rsidRPr="001422F2" w:rsidRDefault="00BF6711" w:rsidP="00BF6711">
      <w:pPr>
        <w:pStyle w:val="ListParagraph"/>
        <w:spacing w:line="360" w:lineRule="auto"/>
        <w:ind w:left="0"/>
        <w:jc w:val="center"/>
        <w:rPr>
          <w:rFonts w:ascii="Times New Roman" w:hAnsi="Times New Roman" w:cs="Times New Roman"/>
          <w:b/>
          <w:sz w:val="24"/>
        </w:rPr>
      </w:pPr>
      <w:r w:rsidRPr="0069515D">
        <w:rPr>
          <w:rFonts w:ascii="Times New Roman" w:hAnsi="Times New Roman" w:cs="Times New Roman"/>
          <w:b/>
          <w:sz w:val="24"/>
        </w:rPr>
        <w:t>Tabel</w:t>
      </w:r>
      <w:r>
        <w:rPr>
          <w:rFonts w:ascii="Times New Roman" w:hAnsi="Times New Roman" w:cs="Times New Roman"/>
          <w:b/>
          <w:sz w:val="24"/>
        </w:rPr>
        <w:t xml:space="preserve"> Lanjutan</w:t>
      </w:r>
      <w:r w:rsidRPr="0069515D">
        <w:rPr>
          <w:rFonts w:ascii="Times New Roman" w:hAnsi="Times New Roman" w:cs="Times New Roman"/>
          <w:b/>
          <w:sz w:val="24"/>
        </w:rPr>
        <w:t xml:space="preserve"> 5.</w:t>
      </w:r>
      <w:r>
        <w:rPr>
          <w:rFonts w:ascii="Times New Roman" w:hAnsi="Times New Roman" w:cs="Times New Roman"/>
          <w:b/>
          <w:sz w:val="24"/>
        </w:rPr>
        <w:t>2</w:t>
      </w:r>
      <w:r>
        <w:rPr>
          <w:rFonts w:ascii="Times New Roman" w:hAnsi="Times New Roman" w:cs="Times New Roman"/>
          <w:b/>
          <w:sz w:val="24"/>
          <w:lang w:val="id-ID"/>
        </w:rPr>
        <w:t>5</w:t>
      </w:r>
      <w:r w:rsidRPr="0069515D">
        <w:rPr>
          <w:rFonts w:ascii="Times New Roman" w:hAnsi="Times New Roman" w:cs="Times New Roman"/>
          <w:b/>
          <w:sz w:val="24"/>
        </w:rPr>
        <w:t xml:space="preserve"> Hasil</w:t>
      </w:r>
      <w:r>
        <w:rPr>
          <w:rFonts w:ascii="Times New Roman" w:hAnsi="Times New Roman" w:cs="Times New Roman"/>
          <w:b/>
          <w:sz w:val="24"/>
        </w:rPr>
        <w:t xml:space="preserve"> Tegangan dan Regangan Silinder 1 Beton Normal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832"/>
        <w:gridCol w:w="1438"/>
        <w:gridCol w:w="837"/>
        <w:gridCol w:w="1368"/>
        <w:gridCol w:w="750"/>
        <w:gridCol w:w="1032"/>
        <w:gridCol w:w="1156"/>
      </w:tblGrid>
      <w:tr w:rsidR="00BF6711" w:rsidRPr="00BA2FDF" w14:paraId="113E09E8" w14:textId="77777777" w:rsidTr="00C97456">
        <w:trPr>
          <w:trHeight w:val="360"/>
          <w:jc w:val="center"/>
        </w:trPr>
        <w:tc>
          <w:tcPr>
            <w:tcW w:w="324" w:type="pct"/>
            <w:vMerge w:val="restart"/>
            <w:shd w:val="clear" w:color="auto" w:fill="auto"/>
            <w:noWrap/>
            <w:vAlign w:val="center"/>
            <w:hideMark/>
          </w:tcPr>
          <w:p w14:paraId="787DCF72"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No</w:t>
            </w:r>
          </w:p>
        </w:tc>
        <w:tc>
          <w:tcPr>
            <w:tcW w:w="525" w:type="pct"/>
            <w:shd w:val="clear" w:color="auto" w:fill="auto"/>
            <w:noWrap/>
            <w:vAlign w:val="center"/>
            <w:hideMark/>
          </w:tcPr>
          <w:p w14:paraId="0D8C4433"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Beban</w:t>
            </w:r>
          </w:p>
        </w:tc>
        <w:tc>
          <w:tcPr>
            <w:tcW w:w="907" w:type="pct"/>
            <w:shd w:val="clear" w:color="auto" w:fill="auto"/>
            <w:noWrap/>
            <w:vAlign w:val="center"/>
            <w:hideMark/>
          </w:tcPr>
          <w:p w14:paraId="59210EB3"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Nilai</w:t>
            </w:r>
          </w:p>
        </w:tc>
        <w:tc>
          <w:tcPr>
            <w:tcW w:w="528" w:type="pct"/>
            <w:shd w:val="clear" w:color="auto" w:fill="auto"/>
            <w:noWrap/>
            <w:vAlign w:val="center"/>
            <w:hideMark/>
          </w:tcPr>
          <w:p w14:paraId="643DCF61"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∆L</w:t>
            </w:r>
          </w:p>
        </w:tc>
        <w:tc>
          <w:tcPr>
            <w:tcW w:w="863" w:type="pct"/>
            <w:shd w:val="clear" w:color="auto" w:fill="auto"/>
            <w:noWrap/>
            <w:vAlign w:val="center"/>
            <w:hideMark/>
          </w:tcPr>
          <w:p w14:paraId="32499AB9"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A</w:t>
            </w:r>
            <w:r w:rsidRPr="00BA2FDF">
              <w:rPr>
                <w:rFonts w:ascii="Times New Roman" w:eastAsia="Times New Roman" w:hAnsi="Times New Roman" w:cs="Times New Roman"/>
                <w:color w:val="000000"/>
                <w:sz w:val="20"/>
                <w:szCs w:val="20"/>
                <w:vertAlign w:val="subscript"/>
              </w:rPr>
              <w:t>0</w:t>
            </w:r>
          </w:p>
        </w:tc>
        <w:tc>
          <w:tcPr>
            <w:tcW w:w="473" w:type="pct"/>
            <w:shd w:val="clear" w:color="auto" w:fill="auto"/>
            <w:noWrap/>
            <w:vAlign w:val="center"/>
            <w:hideMark/>
          </w:tcPr>
          <w:p w14:paraId="4CC186EB"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L</w:t>
            </w:r>
            <w:r w:rsidRPr="00BA2FDF">
              <w:rPr>
                <w:rFonts w:ascii="Times New Roman" w:eastAsia="Times New Roman" w:hAnsi="Times New Roman" w:cs="Times New Roman"/>
                <w:color w:val="000000"/>
                <w:sz w:val="20"/>
                <w:szCs w:val="20"/>
                <w:vertAlign w:val="subscript"/>
              </w:rPr>
              <w:t>0</w:t>
            </w:r>
          </w:p>
        </w:tc>
        <w:tc>
          <w:tcPr>
            <w:tcW w:w="651" w:type="pct"/>
            <w:shd w:val="clear" w:color="auto" w:fill="auto"/>
            <w:noWrap/>
            <w:vAlign w:val="bottom"/>
            <w:hideMark/>
          </w:tcPr>
          <w:p w14:paraId="3761CBCD" w14:textId="77777777" w:rsidR="00BF6711" w:rsidRPr="00905ECF" w:rsidRDefault="00BF6711" w:rsidP="00C9745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σ</w:t>
            </w:r>
          </w:p>
        </w:tc>
        <w:tc>
          <w:tcPr>
            <w:tcW w:w="729" w:type="pct"/>
            <w:shd w:val="clear" w:color="auto" w:fill="auto"/>
            <w:noWrap/>
            <w:vAlign w:val="bottom"/>
            <w:hideMark/>
          </w:tcPr>
          <w:p w14:paraId="3DD43690" w14:textId="77777777" w:rsidR="00BF6711" w:rsidRPr="00905ECF" w:rsidRDefault="00BF6711" w:rsidP="00C97456">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ε</w:t>
            </w:r>
          </w:p>
        </w:tc>
      </w:tr>
      <w:tr w:rsidR="00BF6711" w:rsidRPr="00BA2FDF" w14:paraId="0ECC7589" w14:textId="77777777" w:rsidTr="00C97456">
        <w:trPr>
          <w:trHeight w:val="336"/>
          <w:jc w:val="center"/>
        </w:trPr>
        <w:tc>
          <w:tcPr>
            <w:tcW w:w="324" w:type="pct"/>
            <w:vMerge/>
            <w:vAlign w:val="center"/>
            <w:hideMark/>
          </w:tcPr>
          <w:p w14:paraId="140EC9B9" w14:textId="77777777" w:rsidR="00BF6711" w:rsidRPr="00BA2FDF" w:rsidRDefault="00BF6711" w:rsidP="00C97456">
            <w:pPr>
              <w:spacing w:after="0" w:line="240" w:lineRule="auto"/>
              <w:rPr>
                <w:rFonts w:ascii="Times New Roman" w:eastAsia="Times New Roman" w:hAnsi="Times New Roman" w:cs="Times New Roman"/>
                <w:b/>
                <w:bCs/>
                <w:color w:val="000000"/>
                <w:sz w:val="20"/>
                <w:szCs w:val="20"/>
              </w:rPr>
            </w:pPr>
          </w:p>
        </w:tc>
        <w:tc>
          <w:tcPr>
            <w:tcW w:w="525" w:type="pct"/>
            <w:shd w:val="clear" w:color="auto" w:fill="auto"/>
            <w:noWrap/>
            <w:vAlign w:val="center"/>
            <w:hideMark/>
          </w:tcPr>
          <w:p w14:paraId="165D79C7"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(KN)</w:t>
            </w:r>
          </w:p>
        </w:tc>
        <w:tc>
          <w:tcPr>
            <w:tcW w:w="907" w:type="pct"/>
            <w:shd w:val="clear" w:color="auto" w:fill="auto"/>
            <w:noWrap/>
            <w:vAlign w:val="center"/>
            <w:hideMark/>
          </w:tcPr>
          <w:p w14:paraId="1B158A48"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x 0,001 (mm)</w:t>
            </w:r>
          </w:p>
        </w:tc>
        <w:tc>
          <w:tcPr>
            <w:tcW w:w="528" w:type="pct"/>
            <w:shd w:val="clear" w:color="auto" w:fill="auto"/>
            <w:noWrap/>
            <w:vAlign w:val="center"/>
            <w:hideMark/>
          </w:tcPr>
          <w:p w14:paraId="2466AE78"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(mm)</w:t>
            </w:r>
          </w:p>
        </w:tc>
        <w:tc>
          <w:tcPr>
            <w:tcW w:w="863" w:type="pct"/>
            <w:shd w:val="clear" w:color="auto" w:fill="auto"/>
            <w:noWrap/>
            <w:vAlign w:val="bottom"/>
            <w:hideMark/>
          </w:tcPr>
          <w:p w14:paraId="124001EC"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(mm</w:t>
            </w:r>
            <w:r w:rsidRPr="00BA2FDF">
              <w:rPr>
                <w:rFonts w:ascii="Times New Roman" w:eastAsia="Times New Roman" w:hAnsi="Times New Roman" w:cs="Times New Roman"/>
                <w:color w:val="000000"/>
                <w:sz w:val="20"/>
                <w:szCs w:val="20"/>
                <w:vertAlign w:val="superscript"/>
              </w:rPr>
              <w:t>2</w:t>
            </w:r>
            <w:r w:rsidRPr="00BA2FDF">
              <w:rPr>
                <w:rFonts w:ascii="Times New Roman" w:eastAsia="Times New Roman" w:hAnsi="Times New Roman" w:cs="Times New Roman"/>
                <w:color w:val="000000"/>
                <w:sz w:val="20"/>
                <w:szCs w:val="20"/>
              </w:rPr>
              <w:t>)</w:t>
            </w:r>
          </w:p>
        </w:tc>
        <w:tc>
          <w:tcPr>
            <w:tcW w:w="473" w:type="pct"/>
            <w:shd w:val="clear" w:color="auto" w:fill="auto"/>
            <w:noWrap/>
            <w:vAlign w:val="bottom"/>
            <w:hideMark/>
          </w:tcPr>
          <w:p w14:paraId="3C96636C"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(mm)</w:t>
            </w:r>
          </w:p>
        </w:tc>
        <w:tc>
          <w:tcPr>
            <w:tcW w:w="651" w:type="pct"/>
            <w:shd w:val="clear" w:color="auto" w:fill="auto"/>
            <w:noWrap/>
            <w:vAlign w:val="center"/>
            <w:hideMark/>
          </w:tcPr>
          <w:p w14:paraId="7070F1E9"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(N/mm</w:t>
            </w:r>
            <w:r w:rsidRPr="00BA2FDF">
              <w:rPr>
                <w:rFonts w:ascii="Times New Roman" w:eastAsia="Times New Roman" w:hAnsi="Times New Roman" w:cs="Times New Roman"/>
                <w:color w:val="000000"/>
                <w:sz w:val="20"/>
                <w:szCs w:val="20"/>
                <w:vertAlign w:val="superscript"/>
              </w:rPr>
              <w:t>2</w:t>
            </w:r>
            <w:r w:rsidRPr="00BA2FDF">
              <w:rPr>
                <w:rFonts w:ascii="Times New Roman" w:eastAsia="Times New Roman" w:hAnsi="Times New Roman" w:cs="Times New Roman"/>
                <w:color w:val="000000"/>
                <w:sz w:val="20"/>
                <w:szCs w:val="20"/>
              </w:rPr>
              <w:t>)</w:t>
            </w:r>
          </w:p>
        </w:tc>
        <w:tc>
          <w:tcPr>
            <w:tcW w:w="729" w:type="pct"/>
            <w:shd w:val="clear" w:color="auto" w:fill="auto"/>
            <w:noWrap/>
            <w:vAlign w:val="center"/>
            <w:hideMark/>
          </w:tcPr>
          <w:p w14:paraId="37FD6305" w14:textId="77777777" w:rsidR="00BF6711" w:rsidRPr="00BA2FDF" w:rsidRDefault="00BF6711" w:rsidP="00C97456">
            <w:pPr>
              <w:spacing w:after="0" w:line="240" w:lineRule="auto"/>
              <w:jc w:val="center"/>
              <w:rPr>
                <w:rFonts w:ascii="Times New Roman" w:eastAsia="Times New Roman" w:hAnsi="Times New Roman" w:cs="Times New Roman"/>
                <w:b/>
                <w:bCs/>
                <w:color w:val="000000"/>
                <w:sz w:val="20"/>
                <w:szCs w:val="20"/>
              </w:rPr>
            </w:pPr>
            <w:r w:rsidRPr="00BA2FDF">
              <w:rPr>
                <w:rFonts w:ascii="Times New Roman" w:eastAsia="Times New Roman" w:hAnsi="Times New Roman" w:cs="Times New Roman"/>
                <w:b/>
                <w:bCs/>
                <w:color w:val="000000"/>
                <w:sz w:val="20"/>
                <w:szCs w:val="20"/>
              </w:rPr>
              <w:t> </w:t>
            </w:r>
          </w:p>
        </w:tc>
      </w:tr>
      <w:tr w:rsidR="00BF6711" w:rsidRPr="00BA2FDF" w14:paraId="464D929C" w14:textId="77777777" w:rsidTr="00C97456">
        <w:trPr>
          <w:trHeight w:val="288"/>
          <w:jc w:val="center"/>
        </w:trPr>
        <w:tc>
          <w:tcPr>
            <w:tcW w:w="324" w:type="pct"/>
            <w:shd w:val="clear" w:color="auto" w:fill="auto"/>
            <w:noWrap/>
            <w:vAlign w:val="bottom"/>
          </w:tcPr>
          <w:p w14:paraId="54C5BD85"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21</w:t>
            </w:r>
          </w:p>
        </w:tc>
        <w:tc>
          <w:tcPr>
            <w:tcW w:w="525" w:type="pct"/>
            <w:shd w:val="clear" w:color="auto" w:fill="auto"/>
            <w:noWrap/>
            <w:vAlign w:val="bottom"/>
          </w:tcPr>
          <w:p w14:paraId="41046C5C"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907" w:type="pct"/>
            <w:shd w:val="clear" w:color="auto" w:fill="auto"/>
            <w:noWrap/>
            <w:vAlign w:val="bottom"/>
          </w:tcPr>
          <w:p w14:paraId="61BDE57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118</w:t>
            </w:r>
          </w:p>
        </w:tc>
        <w:tc>
          <w:tcPr>
            <w:tcW w:w="528" w:type="pct"/>
            <w:shd w:val="clear" w:color="auto" w:fill="auto"/>
            <w:noWrap/>
            <w:vAlign w:val="bottom"/>
          </w:tcPr>
          <w:p w14:paraId="4D197447"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0,0590</w:t>
            </w:r>
          </w:p>
        </w:tc>
        <w:tc>
          <w:tcPr>
            <w:tcW w:w="863" w:type="pct"/>
            <w:shd w:val="clear" w:color="auto" w:fill="auto"/>
            <w:noWrap/>
            <w:vAlign w:val="bottom"/>
          </w:tcPr>
          <w:p w14:paraId="648EA467"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4F45F0BD"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49315D06"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11,248</w:t>
            </w:r>
          </w:p>
        </w:tc>
        <w:tc>
          <w:tcPr>
            <w:tcW w:w="729" w:type="pct"/>
            <w:shd w:val="clear" w:color="000000" w:fill="FFFFFF"/>
            <w:noWrap/>
            <w:vAlign w:val="bottom"/>
          </w:tcPr>
          <w:p w14:paraId="05CA8B45"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0,0002950</w:t>
            </w:r>
          </w:p>
        </w:tc>
      </w:tr>
      <w:tr w:rsidR="00BF6711" w:rsidRPr="00BA2FDF" w14:paraId="02C48AF2" w14:textId="77777777" w:rsidTr="00C97456">
        <w:trPr>
          <w:trHeight w:val="288"/>
          <w:jc w:val="center"/>
        </w:trPr>
        <w:tc>
          <w:tcPr>
            <w:tcW w:w="324" w:type="pct"/>
            <w:shd w:val="clear" w:color="auto" w:fill="auto"/>
            <w:noWrap/>
            <w:vAlign w:val="bottom"/>
          </w:tcPr>
          <w:p w14:paraId="28FE3B85"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22</w:t>
            </w:r>
          </w:p>
        </w:tc>
        <w:tc>
          <w:tcPr>
            <w:tcW w:w="525" w:type="pct"/>
            <w:shd w:val="clear" w:color="auto" w:fill="auto"/>
            <w:noWrap/>
            <w:vAlign w:val="bottom"/>
          </w:tcPr>
          <w:p w14:paraId="3C3E36C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210</w:t>
            </w:r>
          </w:p>
        </w:tc>
        <w:tc>
          <w:tcPr>
            <w:tcW w:w="907" w:type="pct"/>
            <w:shd w:val="clear" w:color="auto" w:fill="auto"/>
            <w:noWrap/>
            <w:vAlign w:val="bottom"/>
          </w:tcPr>
          <w:p w14:paraId="39C86BD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127</w:t>
            </w:r>
          </w:p>
        </w:tc>
        <w:tc>
          <w:tcPr>
            <w:tcW w:w="528" w:type="pct"/>
            <w:shd w:val="clear" w:color="auto" w:fill="auto"/>
            <w:noWrap/>
            <w:vAlign w:val="bottom"/>
          </w:tcPr>
          <w:p w14:paraId="58DE51D3"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0,0635</w:t>
            </w:r>
          </w:p>
        </w:tc>
        <w:tc>
          <w:tcPr>
            <w:tcW w:w="863" w:type="pct"/>
            <w:shd w:val="clear" w:color="auto" w:fill="auto"/>
            <w:noWrap/>
            <w:vAlign w:val="bottom"/>
          </w:tcPr>
          <w:p w14:paraId="63F5FE5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6F2C3982"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0EA71682"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11,810</w:t>
            </w:r>
          </w:p>
        </w:tc>
        <w:tc>
          <w:tcPr>
            <w:tcW w:w="729" w:type="pct"/>
            <w:shd w:val="clear" w:color="000000" w:fill="FFFFFF"/>
            <w:noWrap/>
            <w:vAlign w:val="bottom"/>
          </w:tcPr>
          <w:p w14:paraId="3B172A75"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0,0003175</w:t>
            </w:r>
          </w:p>
        </w:tc>
      </w:tr>
      <w:tr w:rsidR="00BF6711" w:rsidRPr="00BA2FDF" w14:paraId="51517DE6" w14:textId="77777777" w:rsidTr="00C97456">
        <w:trPr>
          <w:trHeight w:val="288"/>
          <w:jc w:val="center"/>
        </w:trPr>
        <w:tc>
          <w:tcPr>
            <w:tcW w:w="324" w:type="pct"/>
            <w:shd w:val="clear" w:color="auto" w:fill="auto"/>
            <w:noWrap/>
            <w:vAlign w:val="bottom"/>
          </w:tcPr>
          <w:p w14:paraId="4913217B"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23</w:t>
            </w:r>
          </w:p>
        </w:tc>
        <w:tc>
          <w:tcPr>
            <w:tcW w:w="525" w:type="pct"/>
            <w:shd w:val="clear" w:color="auto" w:fill="auto"/>
            <w:noWrap/>
            <w:vAlign w:val="bottom"/>
          </w:tcPr>
          <w:p w14:paraId="7DF8550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220</w:t>
            </w:r>
          </w:p>
        </w:tc>
        <w:tc>
          <w:tcPr>
            <w:tcW w:w="907" w:type="pct"/>
            <w:shd w:val="clear" w:color="auto" w:fill="auto"/>
            <w:noWrap/>
            <w:vAlign w:val="bottom"/>
          </w:tcPr>
          <w:p w14:paraId="3AE31396"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133</w:t>
            </w:r>
          </w:p>
        </w:tc>
        <w:tc>
          <w:tcPr>
            <w:tcW w:w="528" w:type="pct"/>
            <w:shd w:val="clear" w:color="auto" w:fill="auto"/>
            <w:noWrap/>
            <w:vAlign w:val="bottom"/>
          </w:tcPr>
          <w:p w14:paraId="347328C0"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0,0665</w:t>
            </w:r>
          </w:p>
        </w:tc>
        <w:tc>
          <w:tcPr>
            <w:tcW w:w="863" w:type="pct"/>
            <w:shd w:val="clear" w:color="auto" w:fill="auto"/>
            <w:noWrap/>
            <w:vAlign w:val="bottom"/>
          </w:tcPr>
          <w:p w14:paraId="40EF1DA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30504EBB"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13E919FA"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12,372</w:t>
            </w:r>
          </w:p>
        </w:tc>
        <w:tc>
          <w:tcPr>
            <w:tcW w:w="729" w:type="pct"/>
            <w:shd w:val="clear" w:color="000000" w:fill="FFFFFF"/>
            <w:noWrap/>
            <w:vAlign w:val="bottom"/>
          </w:tcPr>
          <w:p w14:paraId="70964E94"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0,0003325</w:t>
            </w:r>
          </w:p>
        </w:tc>
      </w:tr>
      <w:tr w:rsidR="00BF6711" w:rsidRPr="00BA2FDF" w14:paraId="02696E10" w14:textId="77777777" w:rsidTr="00BF6711">
        <w:trPr>
          <w:trHeight w:val="288"/>
          <w:jc w:val="center"/>
        </w:trPr>
        <w:tc>
          <w:tcPr>
            <w:tcW w:w="324" w:type="pct"/>
            <w:shd w:val="clear" w:color="auto" w:fill="FFFF00"/>
            <w:noWrap/>
            <w:vAlign w:val="bottom"/>
          </w:tcPr>
          <w:p w14:paraId="3E57BD64"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w:t>
            </w:r>
          </w:p>
        </w:tc>
        <w:tc>
          <w:tcPr>
            <w:tcW w:w="525" w:type="pct"/>
            <w:shd w:val="clear" w:color="auto" w:fill="FFFF00"/>
            <w:noWrap/>
            <w:vAlign w:val="bottom"/>
          </w:tcPr>
          <w:p w14:paraId="4709813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230</w:t>
            </w:r>
          </w:p>
        </w:tc>
        <w:tc>
          <w:tcPr>
            <w:tcW w:w="907" w:type="pct"/>
            <w:shd w:val="clear" w:color="auto" w:fill="FFFF00"/>
            <w:noWrap/>
            <w:vAlign w:val="bottom"/>
          </w:tcPr>
          <w:p w14:paraId="52AE02CD"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140</w:t>
            </w:r>
          </w:p>
        </w:tc>
        <w:tc>
          <w:tcPr>
            <w:tcW w:w="528" w:type="pct"/>
            <w:shd w:val="clear" w:color="auto" w:fill="FFFF00"/>
            <w:noWrap/>
            <w:vAlign w:val="bottom"/>
          </w:tcPr>
          <w:p w14:paraId="78AE4FAE"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0,0700</w:t>
            </w:r>
          </w:p>
        </w:tc>
        <w:tc>
          <w:tcPr>
            <w:tcW w:w="863" w:type="pct"/>
            <w:shd w:val="clear" w:color="auto" w:fill="FFFF00"/>
            <w:noWrap/>
            <w:vAlign w:val="bottom"/>
          </w:tcPr>
          <w:p w14:paraId="5233C4EA"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FFFF00"/>
            <w:noWrap/>
            <w:vAlign w:val="bottom"/>
          </w:tcPr>
          <w:p w14:paraId="271624D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FFFF00"/>
            <w:noWrap/>
            <w:vAlign w:val="bottom"/>
          </w:tcPr>
          <w:p w14:paraId="17903229"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12,935</w:t>
            </w:r>
          </w:p>
        </w:tc>
        <w:tc>
          <w:tcPr>
            <w:tcW w:w="729" w:type="pct"/>
            <w:shd w:val="clear" w:color="auto" w:fill="FFFF00"/>
            <w:noWrap/>
            <w:vAlign w:val="bottom"/>
          </w:tcPr>
          <w:p w14:paraId="11E11182"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0,0003500</w:t>
            </w:r>
          </w:p>
        </w:tc>
      </w:tr>
      <w:tr w:rsidR="00BF6711" w:rsidRPr="00BA2FDF" w14:paraId="20FC1B76" w14:textId="77777777" w:rsidTr="00C97456">
        <w:trPr>
          <w:trHeight w:val="288"/>
          <w:jc w:val="center"/>
        </w:trPr>
        <w:tc>
          <w:tcPr>
            <w:tcW w:w="324" w:type="pct"/>
            <w:shd w:val="clear" w:color="auto" w:fill="auto"/>
            <w:noWrap/>
            <w:vAlign w:val="bottom"/>
          </w:tcPr>
          <w:p w14:paraId="21B01A61"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25</w:t>
            </w:r>
          </w:p>
        </w:tc>
        <w:tc>
          <w:tcPr>
            <w:tcW w:w="525" w:type="pct"/>
            <w:shd w:val="clear" w:color="auto" w:fill="auto"/>
            <w:noWrap/>
            <w:vAlign w:val="bottom"/>
          </w:tcPr>
          <w:p w14:paraId="7BF0C86A"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240</w:t>
            </w:r>
          </w:p>
        </w:tc>
        <w:tc>
          <w:tcPr>
            <w:tcW w:w="907" w:type="pct"/>
            <w:shd w:val="clear" w:color="auto" w:fill="auto"/>
            <w:noWrap/>
            <w:vAlign w:val="bottom"/>
          </w:tcPr>
          <w:p w14:paraId="5F457ECC"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147</w:t>
            </w:r>
          </w:p>
        </w:tc>
        <w:tc>
          <w:tcPr>
            <w:tcW w:w="528" w:type="pct"/>
            <w:shd w:val="clear" w:color="auto" w:fill="auto"/>
            <w:noWrap/>
            <w:vAlign w:val="bottom"/>
          </w:tcPr>
          <w:p w14:paraId="081E2E5B"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0,0735</w:t>
            </w:r>
          </w:p>
        </w:tc>
        <w:tc>
          <w:tcPr>
            <w:tcW w:w="863" w:type="pct"/>
            <w:shd w:val="clear" w:color="auto" w:fill="auto"/>
            <w:noWrap/>
            <w:vAlign w:val="bottom"/>
          </w:tcPr>
          <w:p w14:paraId="08E50F29"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568350E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06C4039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13,497</w:t>
            </w:r>
          </w:p>
        </w:tc>
        <w:tc>
          <w:tcPr>
            <w:tcW w:w="729" w:type="pct"/>
            <w:shd w:val="clear" w:color="000000" w:fill="FFFFFF"/>
            <w:noWrap/>
            <w:vAlign w:val="bottom"/>
          </w:tcPr>
          <w:p w14:paraId="28CB796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0,0003675</w:t>
            </w:r>
          </w:p>
        </w:tc>
      </w:tr>
      <w:tr w:rsidR="00BF6711" w:rsidRPr="00BA2FDF" w14:paraId="6A86462F" w14:textId="77777777" w:rsidTr="00C97456">
        <w:trPr>
          <w:trHeight w:val="288"/>
          <w:jc w:val="center"/>
        </w:trPr>
        <w:tc>
          <w:tcPr>
            <w:tcW w:w="324" w:type="pct"/>
            <w:shd w:val="clear" w:color="auto" w:fill="auto"/>
            <w:noWrap/>
            <w:vAlign w:val="bottom"/>
          </w:tcPr>
          <w:p w14:paraId="02B65191"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26</w:t>
            </w:r>
          </w:p>
        </w:tc>
        <w:tc>
          <w:tcPr>
            <w:tcW w:w="525" w:type="pct"/>
            <w:shd w:val="clear" w:color="auto" w:fill="auto"/>
            <w:noWrap/>
            <w:vAlign w:val="bottom"/>
          </w:tcPr>
          <w:p w14:paraId="2763D70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250</w:t>
            </w:r>
          </w:p>
        </w:tc>
        <w:tc>
          <w:tcPr>
            <w:tcW w:w="907" w:type="pct"/>
            <w:shd w:val="clear" w:color="auto" w:fill="auto"/>
            <w:noWrap/>
            <w:vAlign w:val="bottom"/>
          </w:tcPr>
          <w:p w14:paraId="3C3D1FF5"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155</w:t>
            </w:r>
          </w:p>
        </w:tc>
        <w:tc>
          <w:tcPr>
            <w:tcW w:w="528" w:type="pct"/>
            <w:shd w:val="clear" w:color="auto" w:fill="auto"/>
            <w:noWrap/>
            <w:vAlign w:val="bottom"/>
          </w:tcPr>
          <w:p w14:paraId="0FFFC084"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0,0775</w:t>
            </w:r>
          </w:p>
        </w:tc>
        <w:tc>
          <w:tcPr>
            <w:tcW w:w="863" w:type="pct"/>
            <w:shd w:val="clear" w:color="auto" w:fill="auto"/>
            <w:noWrap/>
            <w:vAlign w:val="bottom"/>
          </w:tcPr>
          <w:p w14:paraId="6189388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6849A1AD"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6BCC4A8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14,059</w:t>
            </w:r>
          </w:p>
        </w:tc>
        <w:tc>
          <w:tcPr>
            <w:tcW w:w="729" w:type="pct"/>
            <w:shd w:val="clear" w:color="000000" w:fill="FFFFFF"/>
            <w:noWrap/>
            <w:vAlign w:val="bottom"/>
          </w:tcPr>
          <w:p w14:paraId="17531CD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0,0003875</w:t>
            </w:r>
          </w:p>
        </w:tc>
      </w:tr>
      <w:tr w:rsidR="00BF6711" w:rsidRPr="00BA2FDF" w14:paraId="4FCA2036" w14:textId="77777777" w:rsidTr="00C97456">
        <w:trPr>
          <w:trHeight w:val="288"/>
          <w:jc w:val="center"/>
        </w:trPr>
        <w:tc>
          <w:tcPr>
            <w:tcW w:w="324" w:type="pct"/>
            <w:shd w:val="clear" w:color="auto" w:fill="auto"/>
            <w:noWrap/>
            <w:vAlign w:val="bottom"/>
          </w:tcPr>
          <w:p w14:paraId="3C3F705C"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27</w:t>
            </w:r>
          </w:p>
        </w:tc>
        <w:tc>
          <w:tcPr>
            <w:tcW w:w="525" w:type="pct"/>
            <w:shd w:val="clear" w:color="000000" w:fill="FFFFFF"/>
            <w:noWrap/>
            <w:vAlign w:val="bottom"/>
          </w:tcPr>
          <w:p w14:paraId="68C659DA"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260</w:t>
            </w:r>
          </w:p>
        </w:tc>
        <w:tc>
          <w:tcPr>
            <w:tcW w:w="907" w:type="pct"/>
            <w:shd w:val="clear" w:color="000000" w:fill="FFFFFF"/>
            <w:noWrap/>
            <w:vAlign w:val="bottom"/>
          </w:tcPr>
          <w:p w14:paraId="1C71F7A2"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162</w:t>
            </w:r>
          </w:p>
        </w:tc>
        <w:tc>
          <w:tcPr>
            <w:tcW w:w="528" w:type="pct"/>
            <w:shd w:val="clear" w:color="000000" w:fill="FFFFFF"/>
            <w:noWrap/>
            <w:vAlign w:val="bottom"/>
          </w:tcPr>
          <w:p w14:paraId="5B35C9DB"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0,0810</w:t>
            </w:r>
          </w:p>
        </w:tc>
        <w:tc>
          <w:tcPr>
            <w:tcW w:w="863" w:type="pct"/>
            <w:shd w:val="clear" w:color="000000" w:fill="FFFFFF"/>
            <w:noWrap/>
            <w:vAlign w:val="bottom"/>
          </w:tcPr>
          <w:p w14:paraId="398DC5C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tcPr>
          <w:p w14:paraId="0EE845DF"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tcPr>
          <w:p w14:paraId="7FCD3DCC"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14,622</w:t>
            </w:r>
          </w:p>
        </w:tc>
        <w:tc>
          <w:tcPr>
            <w:tcW w:w="729" w:type="pct"/>
            <w:shd w:val="clear" w:color="000000" w:fill="FFFFFF"/>
            <w:noWrap/>
            <w:vAlign w:val="bottom"/>
          </w:tcPr>
          <w:p w14:paraId="7FC8A76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0,0004050</w:t>
            </w:r>
          </w:p>
        </w:tc>
      </w:tr>
      <w:tr w:rsidR="00BF6711" w:rsidRPr="00BA2FDF" w14:paraId="38234570" w14:textId="77777777" w:rsidTr="00C97456">
        <w:trPr>
          <w:trHeight w:val="288"/>
          <w:jc w:val="center"/>
        </w:trPr>
        <w:tc>
          <w:tcPr>
            <w:tcW w:w="324" w:type="pct"/>
            <w:shd w:val="clear" w:color="auto" w:fill="auto"/>
            <w:noWrap/>
            <w:vAlign w:val="bottom"/>
          </w:tcPr>
          <w:p w14:paraId="184287B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28</w:t>
            </w:r>
          </w:p>
        </w:tc>
        <w:tc>
          <w:tcPr>
            <w:tcW w:w="525" w:type="pct"/>
            <w:shd w:val="clear" w:color="000000" w:fill="FFFFFF"/>
            <w:noWrap/>
            <w:vAlign w:val="bottom"/>
          </w:tcPr>
          <w:p w14:paraId="4B5D57FD"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270</w:t>
            </w:r>
          </w:p>
        </w:tc>
        <w:tc>
          <w:tcPr>
            <w:tcW w:w="907" w:type="pct"/>
            <w:shd w:val="clear" w:color="000000" w:fill="FFFFFF"/>
            <w:noWrap/>
            <w:vAlign w:val="bottom"/>
          </w:tcPr>
          <w:p w14:paraId="57055CF3"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170</w:t>
            </w:r>
          </w:p>
        </w:tc>
        <w:tc>
          <w:tcPr>
            <w:tcW w:w="528" w:type="pct"/>
            <w:shd w:val="clear" w:color="000000" w:fill="FFFFFF"/>
            <w:noWrap/>
            <w:vAlign w:val="bottom"/>
          </w:tcPr>
          <w:p w14:paraId="03CBC08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0,0850</w:t>
            </w:r>
          </w:p>
        </w:tc>
        <w:tc>
          <w:tcPr>
            <w:tcW w:w="863" w:type="pct"/>
            <w:shd w:val="clear" w:color="000000" w:fill="FFFFFF"/>
            <w:noWrap/>
            <w:vAlign w:val="bottom"/>
          </w:tcPr>
          <w:p w14:paraId="3AA5C44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tcPr>
          <w:p w14:paraId="0466907D"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tcPr>
          <w:p w14:paraId="6DC1B897"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15,184</w:t>
            </w:r>
          </w:p>
        </w:tc>
        <w:tc>
          <w:tcPr>
            <w:tcW w:w="729" w:type="pct"/>
            <w:shd w:val="clear" w:color="000000" w:fill="FFFFFF"/>
            <w:noWrap/>
            <w:vAlign w:val="bottom"/>
          </w:tcPr>
          <w:p w14:paraId="3BD3670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0,0004250</w:t>
            </w:r>
          </w:p>
        </w:tc>
      </w:tr>
      <w:tr w:rsidR="00BF6711" w:rsidRPr="00BA2FDF" w14:paraId="1C91FD76" w14:textId="77777777" w:rsidTr="00C97456">
        <w:trPr>
          <w:trHeight w:val="288"/>
          <w:jc w:val="center"/>
        </w:trPr>
        <w:tc>
          <w:tcPr>
            <w:tcW w:w="324" w:type="pct"/>
            <w:shd w:val="clear" w:color="auto" w:fill="auto"/>
            <w:noWrap/>
            <w:vAlign w:val="bottom"/>
          </w:tcPr>
          <w:p w14:paraId="3C2BBCBE"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29</w:t>
            </w:r>
          </w:p>
        </w:tc>
        <w:tc>
          <w:tcPr>
            <w:tcW w:w="525" w:type="pct"/>
            <w:shd w:val="clear" w:color="auto" w:fill="auto"/>
            <w:noWrap/>
            <w:vAlign w:val="bottom"/>
          </w:tcPr>
          <w:p w14:paraId="74F4A3C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280</w:t>
            </w:r>
          </w:p>
        </w:tc>
        <w:tc>
          <w:tcPr>
            <w:tcW w:w="907" w:type="pct"/>
            <w:shd w:val="clear" w:color="auto" w:fill="auto"/>
            <w:noWrap/>
            <w:vAlign w:val="bottom"/>
          </w:tcPr>
          <w:p w14:paraId="683D0D6B"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180</w:t>
            </w:r>
          </w:p>
        </w:tc>
        <w:tc>
          <w:tcPr>
            <w:tcW w:w="528" w:type="pct"/>
            <w:shd w:val="clear" w:color="auto" w:fill="auto"/>
            <w:noWrap/>
            <w:vAlign w:val="bottom"/>
          </w:tcPr>
          <w:p w14:paraId="0938BE2E"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0,0900</w:t>
            </w:r>
          </w:p>
        </w:tc>
        <w:tc>
          <w:tcPr>
            <w:tcW w:w="863" w:type="pct"/>
            <w:shd w:val="clear" w:color="auto" w:fill="auto"/>
            <w:noWrap/>
            <w:vAlign w:val="bottom"/>
          </w:tcPr>
          <w:p w14:paraId="60E4AB4C"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3F8C727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0A10936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15,747</w:t>
            </w:r>
          </w:p>
        </w:tc>
        <w:tc>
          <w:tcPr>
            <w:tcW w:w="729" w:type="pct"/>
            <w:shd w:val="clear" w:color="auto" w:fill="auto"/>
            <w:noWrap/>
            <w:vAlign w:val="bottom"/>
          </w:tcPr>
          <w:p w14:paraId="38F4A606"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0,0004500</w:t>
            </w:r>
          </w:p>
        </w:tc>
      </w:tr>
      <w:tr w:rsidR="00BF6711" w:rsidRPr="00BA2FDF" w14:paraId="6F00BA53" w14:textId="77777777" w:rsidTr="00C97456">
        <w:trPr>
          <w:trHeight w:val="288"/>
          <w:jc w:val="center"/>
        </w:trPr>
        <w:tc>
          <w:tcPr>
            <w:tcW w:w="324" w:type="pct"/>
            <w:shd w:val="clear" w:color="auto" w:fill="auto"/>
            <w:noWrap/>
            <w:vAlign w:val="bottom"/>
          </w:tcPr>
          <w:p w14:paraId="27B56412"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w:t>
            </w:r>
          </w:p>
        </w:tc>
        <w:tc>
          <w:tcPr>
            <w:tcW w:w="525" w:type="pct"/>
            <w:shd w:val="clear" w:color="auto" w:fill="auto"/>
            <w:noWrap/>
            <w:vAlign w:val="bottom"/>
          </w:tcPr>
          <w:p w14:paraId="74CCD5F6"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290</w:t>
            </w:r>
          </w:p>
        </w:tc>
        <w:tc>
          <w:tcPr>
            <w:tcW w:w="907" w:type="pct"/>
            <w:shd w:val="clear" w:color="auto" w:fill="auto"/>
            <w:noWrap/>
            <w:vAlign w:val="bottom"/>
          </w:tcPr>
          <w:p w14:paraId="71392CE2"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187</w:t>
            </w:r>
          </w:p>
        </w:tc>
        <w:tc>
          <w:tcPr>
            <w:tcW w:w="528" w:type="pct"/>
            <w:shd w:val="clear" w:color="auto" w:fill="auto"/>
            <w:noWrap/>
            <w:vAlign w:val="bottom"/>
          </w:tcPr>
          <w:p w14:paraId="397BD74F"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0,0935</w:t>
            </w:r>
          </w:p>
        </w:tc>
        <w:tc>
          <w:tcPr>
            <w:tcW w:w="863" w:type="pct"/>
            <w:shd w:val="clear" w:color="auto" w:fill="auto"/>
            <w:noWrap/>
            <w:vAlign w:val="bottom"/>
          </w:tcPr>
          <w:p w14:paraId="5EFFB94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1372DE5D"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38C950E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16,309</w:t>
            </w:r>
          </w:p>
        </w:tc>
        <w:tc>
          <w:tcPr>
            <w:tcW w:w="729" w:type="pct"/>
            <w:shd w:val="clear" w:color="000000" w:fill="FFFFFF"/>
            <w:noWrap/>
            <w:vAlign w:val="bottom"/>
          </w:tcPr>
          <w:p w14:paraId="1E3193D3"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0,0004675</w:t>
            </w:r>
          </w:p>
        </w:tc>
      </w:tr>
      <w:tr w:rsidR="00BF6711" w:rsidRPr="00BA2FDF" w14:paraId="37B1DD22" w14:textId="77777777" w:rsidTr="00C97456">
        <w:trPr>
          <w:trHeight w:val="288"/>
          <w:jc w:val="center"/>
        </w:trPr>
        <w:tc>
          <w:tcPr>
            <w:tcW w:w="324" w:type="pct"/>
            <w:shd w:val="clear" w:color="auto" w:fill="auto"/>
            <w:noWrap/>
            <w:vAlign w:val="bottom"/>
          </w:tcPr>
          <w:p w14:paraId="09F8F69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31</w:t>
            </w:r>
          </w:p>
        </w:tc>
        <w:tc>
          <w:tcPr>
            <w:tcW w:w="525" w:type="pct"/>
            <w:shd w:val="clear" w:color="000000" w:fill="FFFFFF"/>
            <w:noWrap/>
            <w:vAlign w:val="bottom"/>
          </w:tcPr>
          <w:p w14:paraId="2F18E33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300</w:t>
            </w:r>
          </w:p>
        </w:tc>
        <w:tc>
          <w:tcPr>
            <w:tcW w:w="907" w:type="pct"/>
            <w:shd w:val="clear" w:color="000000" w:fill="FFFFFF"/>
            <w:noWrap/>
            <w:vAlign w:val="bottom"/>
          </w:tcPr>
          <w:p w14:paraId="68D0643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202</w:t>
            </w:r>
          </w:p>
        </w:tc>
        <w:tc>
          <w:tcPr>
            <w:tcW w:w="528" w:type="pct"/>
            <w:shd w:val="clear" w:color="000000" w:fill="FFFFFF"/>
            <w:noWrap/>
            <w:vAlign w:val="bottom"/>
          </w:tcPr>
          <w:p w14:paraId="1DA20354"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0,1010</w:t>
            </w:r>
          </w:p>
        </w:tc>
        <w:tc>
          <w:tcPr>
            <w:tcW w:w="863" w:type="pct"/>
            <w:shd w:val="clear" w:color="000000" w:fill="FFFFFF"/>
            <w:noWrap/>
            <w:vAlign w:val="bottom"/>
          </w:tcPr>
          <w:p w14:paraId="6B666376"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tcPr>
          <w:p w14:paraId="52029DAD"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tcPr>
          <w:p w14:paraId="4967E0C5"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16,871</w:t>
            </w:r>
          </w:p>
        </w:tc>
        <w:tc>
          <w:tcPr>
            <w:tcW w:w="729" w:type="pct"/>
            <w:shd w:val="clear" w:color="000000" w:fill="FFFFFF"/>
            <w:noWrap/>
            <w:vAlign w:val="bottom"/>
          </w:tcPr>
          <w:p w14:paraId="3126C72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0,0005050</w:t>
            </w:r>
          </w:p>
        </w:tc>
      </w:tr>
      <w:tr w:rsidR="00BF6711" w:rsidRPr="00BA2FDF" w14:paraId="10A05434" w14:textId="77777777" w:rsidTr="00C97456">
        <w:trPr>
          <w:trHeight w:val="288"/>
          <w:jc w:val="center"/>
        </w:trPr>
        <w:tc>
          <w:tcPr>
            <w:tcW w:w="324" w:type="pct"/>
            <w:shd w:val="clear" w:color="auto" w:fill="auto"/>
            <w:noWrap/>
            <w:vAlign w:val="bottom"/>
          </w:tcPr>
          <w:p w14:paraId="3D7D3845"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32</w:t>
            </w:r>
          </w:p>
        </w:tc>
        <w:tc>
          <w:tcPr>
            <w:tcW w:w="525" w:type="pct"/>
            <w:shd w:val="clear" w:color="000000" w:fill="FFFFFF"/>
            <w:noWrap/>
            <w:vAlign w:val="bottom"/>
          </w:tcPr>
          <w:p w14:paraId="07E47D85"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310</w:t>
            </w:r>
          </w:p>
        </w:tc>
        <w:tc>
          <w:tcPr>
            <w:tcW w:w="907" w:type="pct"/>
            <w:shd w:val="clear" w:color="000000" w:fill="FFFFFF"/>
            <w:noWrap/>
            <w:vAlign w:val="bottom"/>
          </w:tcPr>
          <w:p w14:paraId="63B0119C"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208</w:t>
            </w:r>
          </w:p>
        </w:tc>
        <w:tc>
          <w:tcPr>
            <w:tcW w:w="528" w:type="pct"/>
            <w:shd w:val="clear" w:color="000000" w:fill="FFFFFF"/>
            <w:noWrap/>
            <w:vAlign w:val="bottom"/>
          </w:tcPr>
          <w:p w14:paraId="74A073A5"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0,1040</w:t>
            </w:r>
          </w:p>
        </w:tc>
        <w:tc>
          <w:tcPr>
            <w:tcW w:w="863" w:type="pct"/>
            <w:shd w:val="clear" w:color="000000" w:fill="FFFFFF"/>
            <w:noWrap/>
            <w:vAlign w:val="bottom"/>
          </w:tcPr>
          <w:p w14:paraId="4A81895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tcPr>
          <w:p w14:paraId="667D8C04"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tcPr>
          <w:p w14:paraId="79715A01"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17,434</w:t>
            </w:r>
          </w:p>
        </w:tc>
        <w:tc>
          <w:tcPr>
            <w:tcW w:w="729" w:type="pct"/>
            <w:shd w:val="clear" w:color="000000" w:fill="FFFFFF"/>
            <w:noWrap/>
            <w:vAlign w:val="bottom"/>
          </w:tcPr>
          <w:p w14:paraId="0C96CF6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0,0005200</w:t>
            </w:r>
          </w:p>
        </w:tc>
      </w:tr>
      <w:tr w:rsidR="00BF6711" w:rsidRPr="00BA2FDF" w14:paraId="63A3E330" w14:textId="77777777" w:rsidTr="00C97456">
        <w:trPr>
          <w:trHeight w:val="288"/>
          <w:jc w:val="center"/>
        </w:trPr>
        <w:tc>
          <w:tcPr>
            <w:tcW w:w="324" w:type="pct"/>
            <w:shd w:val="clear" w:color="auto" w:fill="auto"/>
            <w:noWrap/>
            <w:vAlign w:val="bottom"/>
          </w:tcPr>
          <w:p w14:paraId="71CB0CEE"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33</w:t>
            </w:r>
          </w:p>
        </w:tc>
        <w:tc>
          <w:tcPr>
            <w:tcW w:w="525" w:type="pct"/>
            <w:shd w:val="clear" w:color="auto" w:fill="auto"/>
            <w:noWrap/>
            <w:vAlign w:val="bottom"/>
          </w:tcPr>
          <w:p w14:paraId="15BBEF97"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320</w:t>
            </w:r>
          </w:p>
        </w:tc>
        <w:tc>
          <w:tcPr>
            <w:tcW w:w="907" w:type="pct"/>
            <w:shd w:val="clear" w:color="auto" w:fill="auto"/>
            <w:noWrap/>
            <w:vAlign w:val="bottom"/>
          </w:tcPr>
          <w:p w14:paraId="65E32156"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213</w:t>
            </w:r>
          </w:p>
        </w:tc>
        <w:tc>
          <w:tcPr>
            <w:tcW w:w="528" w:type="pct"/>
            <w:shd w:val="clear" w:color="auto" w:fill="auto"/>
            <w:noWrap/>
            <w:vAlign w:val="bottom"/>
          </w:tcPr>
          <w:p w14:paraId="5582C3E5"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0,1065</w:t>
            </w:r>
          </w:p>
        </w:tc>
        <w:tc>
          <w:tcPr>
            <w:tcW w:w="863" w:type="pct"/>
            <w:shd w:val="clear" w:color="auto" w:fill="auto"/>
            <w:noWrap/>
            <w:vAlign w:val="bottom"/>
          </w:tcPr>
          <w:p w14:paraId="14A2185D"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298D580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2E775093"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17,996</w:t>
            </w:r>
          </w:p>
        </w:tc>
        <w:tc>
          <w:tcPr>
            <w:tcW w:w="729" w:type="pct"/>
            <w:shd w:val="clear" w:color="000000" w:fill="FFFFFF"/>
            <w:noWrap/>
            <w:vAlign w:val="bottom"/>
          </w:tcPr>
          <w:p w14:paraId="325AE22F"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0,0005325</w:t>
            </w:r>
          </w:p>
        </w:tc>
      </w:tr>
      <w:tr w:rsidR="00BF6711" w:rsidRPr="00BA2FDF" w14:paraId="1E6D3509" w14:textId="77777777" w:rsidTr="00C97456">
        <w:trPr>
          <w:trHeight w:val="288"/>
          <w:jc w:val="center"/>
        </w:trPr>
        <w:tc>
          <w:tcPr>
            <w:tcW w:w="324" w:type="pct"/>
            <w:shd w:val="clear" w:color="auto" w:fill="auto"/>
            <w:noWrap/>
            <w:vAlign w:val="bottom"/>
          </w:tcPr>
          <w:p w14:paraId="214F988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34</w:t>
            </w:r>
          </w:p>
        </w:tc>
        <w:tc>
          <w:tcPr>
            <w:tcW w:w="525" w:type="pct"/>
            <w:shd w:val="clear" w:color="auto" w:fill="auto"/>
            <w:noWrap/>
            <w:vAlign w:val="bottom"/>
          </w:tcPr>
          <w:p w14:paraId="059B690F"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330</w:t>
            </w:r>
          </w:p>
        </w:tc>
        <w:tc>
          <w:tcPr>
            <w:tcW w:w="907" w:type="pct"/>
            <w:shd w:val="clear" w:color="auto" w:fill="auto"/>
            <w:noWrap/>
            <w:vAlign w:val="bottom"/>
          </w:tcPr>
          <w:p w14:paraId="361A1B26"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215</w:t>
            </w:r>
          </w:p>
        </w:tc>
        <w:tc>
          <w:tcPr>
            <w:tcW w:w="528" w:type="pct"/>
            <w:shd w:val="clear" w:color="auto" w:fill="auto"/>
            <w:noWrap/>
            <w:vAlign w:val="bottom"/>
          </w:tcPr>
          <w:p w14:paraId="22904B36"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0,1075</w:t>
            </w:r>
          </w:p>
        </w:tc>
        <w:tc>
          <w:tcPr>
            <w:tcW w:w="863" w:type="pct"/>
            <w:shd w:val="clear" w:color="auto" w:fill="auto"/>
            <w:noWrap/>
            <w:vAlign w:val="bottom"/>
          </w:tcPr>
          <w:p w14:paraId="14A21842"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298953F3"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14665F0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18,558</w:t>
            </w:r>
          </w:p>
        </w:tc>
        <w:tc>
          <w:tcPr>
            <w:tcW w:w="729" w:type="pct"/>
            <w:shd w:val="clear" w:color="000000" w:fill="FFFFFF"/>
            <w:noWrap/>
            <w:vAlign w:val="bottom"/>
          </w:tcPr>
          <w:p w14:paraId="36596465"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0,0005375</w:t>
            </w:r>
          </w:p>
        </w:tc>
      </w:tr>
      <w:tr w:rsidR="00BF6711" w:rsidRPr="00BA2FDF" w14:paraId="2D0D449C" w14:textId="77777777" w:rsidTr="00C97456">
        <w:trPr>
          <w:trHeight w:val="288"/>
          <w:jc w:val="center"/>
        </w:trPr>
        <w:tc>
          <w:tcPr>
            <w:tcW w:w="324" w:type="pct"/>
            <w:shd w:val="clear" w:color="auto" w:fill="auto"/>
            <w:noWrap/>
            <w:vAlign w:val="bottom"/>
          </w:tcPr>
          <w:p w14:paraId="5E98528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35</w:t>
            </w:r>
          </w:p>
        </w:tc>
        <w:tc>
          <w:tcPr>
            <w:tcW w:w="525" w:type="pct"/>
            <w:shd w:val="clear" w:color="000000" w:fill="FFFFFF"/>
            <w:noWrap/>
            <w:vAlign w:val="bottom"/>
          </w:tcPr>
          <w:p w14:paraId="14A361C9"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340</w:t>
            </w:r>
          </w:p>
        </w:tc>
        <w:tc>
          <w:tcPr>
            <w:tcW w:w="907" w:type="pct"/>
            <w:shd w:val="clear" w:color="000000" w:fill="FFFFFF"/>
            <w:noWrap/>
            <w:vAlign w:val="bottom"/>
          </w:tcPr>
          <w:p w14:paraId="5AEB13D7"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226</w:t>
            </w:r>
          </w:p>
        </w:tc>
        <w:tc>
          <w:tcPr>
            <w:tcW w:w="528" w:type="pct"/>
            <w:shd w:val="clear" w:color="000000" w:fill="FFFFFF"/>
            <w:noWrap/>
            <w:vAlign w:val="bottom"/>
          </w:tcPr>
          <w:p w14:paraId="07650550"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0,1130</w:t>
            </w:r>
          </w:p>
        </w:tc>
        <w:tc>
          <w:tcPr>
            <w:tcW w:w="863" w:type="pct"/>
            <w:shd w:val="clear" w:color="000000" w:fill="FFFFFF"/>
            <w:noWrap/>
            <w:vAlign w:val="bottom"/>
          </w:tcPr>
          <w:p w14:paraId="4989783F"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tcPr>
          <w:p w14:paraId="39D6ECD7"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tcPr>
          <w:p w14:paraId="0548D9C9"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19,121</w:t>
            </w:r>
          </w:p>
        </w:tc>
        <w:tc>
          <w:tcPr>
            <w:tcW w:w="729" w:type="pct"/>
            <w:shd w:val="clear" w:color="000000" w:fill="FFFFFF"/>
            <w:noWrap/>
            <w:vAlign w:val="bottom"/>
          </w:tcPr>
          <w:p w14:paraId="56D7BA27"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0,0005650</w:t>
            </w:r>
          </w:p>
        </w:tc>
      </w:tr>
      <w:tr w:rsidR="00BF6711" w:rsidRPr="00BA2FDF" w14:paraId="0782DD9D" w14:textId="77777777" w:rsidTr="00C97456">
        <w:trPr>
          <w:trHeight w:val="288"/>
          <w:jc w:val="center"/>
        </w:trPr>
        <w:tc>
          <w:tcPr>
            <w:tcW w:w="324" w:type="pct"/>
            <w:shd w:val="clear" w:color="auto" w:fill="auto"/>
            <w:noWrap/>
            <w:vAlign w:val="bottom"/>
          </w:tcPr>
          <w:p w14:paraId="710DD15C"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36</w:t>
            </w:r>
          </w:p>
        </w:tc>
        <w:tc>
          <w:tcPr>
            <w:tcW w:w="525" w:type="pct"/>
            <w:shd w:val="clear" w:color="000000" w:fill="FFFFFF"/>
            <w:noWrap/>
            <w:vAlign w:val="bottom"/>
          </w:tcPr>
          <w:p w14:paraId="3A25BB92"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350</w:t>
            </w:r>
          </w:p>
        </w:tc>
        <w:tc>
          <w:tcPr>
            <w:tcW w:w="907" w:type="pct"/>
            <w:shd w:val="clear" w:color="000000" w:fill="FFFFFF"/>
            <w:noWrap/>
            <w:vAlign w:val="bottom"/>
          </w:tcPr>
          <w:p w14:paraId="5499A156"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240</w:t>
            </w:r>
          </w:p>
        </w:tc>
        <w:tc>
          <w:tcPr>
            <w:tcW w:w="528" w:type="pct"/>
            <w:shd w:val="clear" w:color="000000" w:fill="FFFFFF"/>
            <w:noWrap/>
            <w:vAlign w:val="bottom"/>
          </w:tcPr>
          <w:p w14:paraId="24CF3D2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0,1200</w:t>
            </w:r>
          </w:p>
        </w:tc>
        <w:tc>
          <w:tcPr>
            <w:tcW w:w="863" w:type="pct"/>
            <w:shd w:val="clear" w:color="000000" w:fill="FFFFFF"/>
            <w:noWrap/>
            <w:vAlign w:val="bottom"/>
          </w:tcPr>
          <w:p w14:paraId="3D69E400"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000000" w:fill="FFFFFF"/>
            <w:noWrap/>
            <w:vAlign w:val="bottom"/>
          </w:tcPr>
          <w:p w14:paraId="225C9DE2"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000000" w:fill="FFFFFF"/>
            <w:noWrap/>
            <w:vAlign w:val="bottom"/>
          </w:tcPr>
          <w:p w14:paraId="56219E53"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19,683</w:t>
            </w:r>
          </w:p>
        </w:tc>
        <w:tc>
          <w:tcPr>
            <w:tcW w:w="729" w:type="pct"/>
            <w:shd w:val="clear" w:color="000000" w:fill="FFFFFF"/>
            <w:noWrap/>
            <w:vAlign w:val="bottom"/>
          </w:tcPr>
          <w:p w14:paraId="62C3AAF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0,0006000</w:t>
            </w:r>
          </w:p>
        </w:tc>
      </w:tr>
      <w:tr w:rsidR="00BF6711" w:rsidRPr="00BA2FDF" w14:paraId="5B9AB27E" w14:textId="77777777" w:rsidTr="00BF6711">
        <w:trPr>
          <w:trHeight w:val="288"/>
          <w:jc w:val="center"/>
        </w:trPr>
        <w:tc>
          <w:tcPr>
            <w:tcW w:w="324" w:type="pct"/>
            <w:shd w:val="clear" w:color="auto" w:fill="FFFFFF" w:themeFill="background1"/>
            <w:noWrap/>
            <w:vAlign w:val="bottom"/>
          </w:tcPr>
          <w:p w14:paraId="427C8AA1"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37</w:t>
            </w:r>
          </w:p>
        </w:tc>
        <w:tc>
          <w:tcPr>
            <w:tcW w:w="525" w:type="pct"/>
            <w:shd w:val="clear" w:color="auto" w:fill="FFFFFF" w:themeFill="background1"/>
            <w:noWrap/>
            <w:vAlign w:val="bottom"/>
          </w:tcPr>
          <w:p w14:paraId="3EDF1DFA"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360</w:t>
            </w:r>
          </w:p>
        </w:tc>
        <w:tc>
          <w:tcPr>
            <w:tcW w:w="907" w:type="pct"/>
            <w:shd w:val="clear" w:color="auto" w:fill="FFFFFF" w:themeFill="background1"/>
            <w:noWrap/>
            <w:vAlign w:val="bottom"/>
          </w:tcPr>
          <w:p w14:paraId="108DD158"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241</w:t>
            </w:r>
          </w:p>
        </w:tc>
        <w:tc>
          <w:tcPr>
            <w:tcW w:w="528" w:type="pct"/>
            <w:shd w:val="clear" w:color="auto" w:fill="FFFFFF" w:themeFill="background1"/>
            <w:noWrap/>
            <w:vAlign w:val="bottom"/>
          </w:tcPr>
          <w:p w14:paraId="2BA4E86C"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0,1205</w:t>
            </w:r>
          </w:p>
        </w:tc>
        <w:tc>
          <w:tcPr>
            <w:tcW w:w="863" w:type="pct"/>
            <w:shd w:val="clear" w:color="auto" w:fill="FFFFFF" w:themeFill="background1"/>
            <w:noWrap/>
            <w:vAlign w:val="bottom"/>
          </w:tcPr>
          <w:p w14:paraId="70754DB3"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FFFFFF" w:themeFill="background1"/>
            <w:noWrap/>
            <w:vAlign w:val="bottom"/>
          </w:tcPr>
          <w:p w14:paraId="5F32BD64"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FFFFFF" w:themeFill="background1"/>
            <w:noWrap/>
            <w:vAlign w:val="bottom"/>
          </w:tcPr>
          <w:p w14:paraId="38989ECA"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20,246</w:t>
            </w:r>
          </w:p>
        </w:tc>
        <w:tc>
          <w:tcPr>
            <w:tcW w:w="729" w:type="pct"/>
            <w:shd w:val="clear" w:color="auto" w:fill="FFFFFF" w:themeFill="background1"/>
            <w:noWrap/>
            <w:vAlign w:val="bottom"/>
          </w:tcPr>
          <w:p w14:paraId="52106FB7"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0,0006025</w:t>
            </w:r>
          </w:p>
        </w:tc>
      </w:tr>
      <w:tr w:rsidR="00BF6711" w:rsidRPr="00BA2FDF" w14:paraId="20C718D3" w14:textId="77777777" w:rsidTr="00C97456">
        <w:trPr>
          <w:trHeight w:val="288"/>
          <w:jc w:val="center"/>
        </w:trPr>
        <w:tc>
          <w:tcPr>
            <w:tcW w:w="324" w:type="pct"/>
            <w:shd w:val="clear" w:color="auto" w:fill="auto"/>
            <w:noWrap/>
            <w:vAlign w:val="bottom"/>
          </w:tcPr>
          <w:p w14:paraId="58BE8502"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38</w:t>
            </w:r>
          </w:p>
        </w:tc>
        <w:tc>
          <w:tcPr>
            <w:tcW w:w="525" w:type="pct"/>
            <w:shd w:val="clear" w:color="auto" w:fill="auto"/>
            <w:noWrap/>
            <w:vAlign w:val="bottom"/>
          </w:tcPr>
          <w:p w14:paraId="20017386"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370</w:t>
            </w:r>
          </w:p>
        </w:tc>
        <w:tc>
          <w:tcPr>
            <w:tcW w:w="907" w:type="pct"/>
            <w:shd w:val="clear" w:color="auto" w:fill="auto"/>
            <w:noWrap/>
            <w:vAlign w:val="bottom"/>
          </w:tcPr>
          <w:p w14:paraId="72B98E54"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249</w:t>
            </w:r>
          </w:p>
        </w:tc>
        <w:tc>
          <w:tcPr>
            <w:tcW w:w="528" w:type="pct"/>
            <w:shd w:val="clear" w:color="auto" w:fill="auto"/>
            <w:noWrap/>
            <w:vAlign w:val="bottom"/>
          </w:tcPr>
          <w:p w14:paraId="539624A0"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0,1245</w:t>
            </w:r>
          </w:p>
        </w:tc>
        <w:tc>
          <w:tcPr>
            <w:tcW w:w="863" w:type="pct"/>
            <w:shd w:val="clear" w:color="auto" w:fill="auto"/>
            <w:noWrap/>
            <w:vAlign w:val="bottom"/>
          </w:tcPr>
          <w:p w14:paraId="4207EE8F"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4557B506"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50C86F2F"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20,808</w:t>
            </w:r>
          </w:p>
        </w:tc>
        <w:tc>
          <w:tcPr>
            <w:tcW w:w="729" w:type="pct"/>
            <w:shd w:val="clear" w:color="000000" w:fill="FFFFFF"/>
            <w:noWrap/>
            <w:vAlign w:val="bottom"/>
          </w:tcPr>
          <w:p w14:paraId="345E4D45"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0,0006225</w:t>
            </w:r>
          </w:p>
        </w:tc>
      </w:tr>
      <w:tr w:rsidR="00BF6711" w:rsidRPr="00BA2FDF" w14:paraId="63756E90" w14:textId="77777777" w:rsidTr="00C97456">
        <w:trPr>
          <w:trHeight w:val="288"/>
          <w:jc w:val="center"/>
        </w:trPr>
        <w:tc>
          <w:tcPr>
            <w:tcW w:w="324" w:type="pct"/>
            <w:shd w:val="clear" w:color="auto" w:fill="auto"/>
            <w:noWrap/>
            <w:vAlign w:val="bottom"/>
          </w:tcPr>
          <w:p w14:paraId="11101871"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39</w:t>
            </w:r>
          </w:p>
        </w:tc>
        <w:tc>
          <w:tcPr>
            <w:tcW w:w="525" w:type="pct"/>
            <w:shd w:val="clear" w:color="auto" w:fill="auto"/>
            <w:noWrap/>
            <w:vAlign w:val="bottom"/>
          </w:tcPr>
          <w:p w14:paraId="31866CF6"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380</w:t>
            </w:r>
          </w:p>
        </w:tc>
        <w:tc>
          <w:tcPr>
            <w:tcW w:w="907" w:type="pct"/>
            <w:shd w:val="clear" w:color="auto" w:fill="auto"/>
            <w:noWrap/>
            <w:vAlign w:val="bottom"/>
          </w:tcPr>
          <w:p w14:paraId="0D0EDEE7"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252</w:t>
            </w:r>
          </w:p>
        </w:tc>
        <w:tc>
          <w:tcPr>
            <w:tcW w:w="528" w:type="pct"/>
            <w:shd w:val="clear" w:color="auto" w:fill="auto"/>
            <w:noWrap/>
            <w:vAlign w:val="bottom"/>
          </w:tcPr>
          <w:p w14:paraId="0E8A0CFA"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0,1260</w:t>
            </w:r>
          </w:p>
        </w:tc>
        <w:tc>
          <w:tcPr>
            <w:tcW w:w="863" w:type="pct"/>
            <w:shd w:val="clear" w:color="auto" w:fill="auto"/>
            <w:noWrap/>
            <w:vAlign w:val="bottom"/>
          </w:tcPr>
          <w:p w14:paraId="61208A1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shd w:val="clear" w:color="auto" w:fill="auto"/>
            <w:noWrap/>
            <w:vAlign w:val="bottom"/>
          </w:tcPr>
          <w:p w14:paraId="385F7CB0" w14:textId="77777777" w:rsidR="00BF6711" w:rsidRPr="00BA2FDF" w:rsidRDefault="00BF6711" w:rsidP="00BF6711">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shd w:val="clear" w:color="auto" w:fill="auto"/>
            <w:noWrap/>
            <w:vAlign w:val="bottom"/>
          </w:tcPr>
          <w:p w14:paraId="423F32F8"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21,370</w:t>
            </w:r>
          </w:p>
        </w:tc>
        <w:tc>
          <w:tcPr>
            <w:tcW w:w="729" w:type="pct"/>
            <w:shd w:val="clear" w:color="000000" w:fill="FFFFFF"/>
            <w:noWrap/>
            <w:vAlign w:val="bottom"/>
          </w:tcPr>
          <w:p w14:paraId="0D93356E" w14:textId="77777777" w:rsidR="00BF6711" w:rsidRPr="00BA2FDF" w:rsidRDefault="00BF6711" w:rsidP="00BF6711">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0,0006300</w:t>
            </w:r>
          </w:p>
        </w:tc>
      </w:tr>
      <w:tr w:rsidR="00BF6711" w:rsidRPr="00BA2FDF" w14:paraId="483E7046"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1F6D9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FBC2D8B"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390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2C18B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270</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BD21FD"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0,1350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CDA3E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15A93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0963CC"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21,933</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E464127"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0,0006750</w:t>
            </w:r>
          </w:p>
        </w:tc>
      </w:tr>
      <w:tr w:rsidR="00BF6711" w:rsidRPr="00BA2FDF" w14:paraId="3D40BBBC"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6617FB"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41</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B2B6E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400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1F70AB"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285</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D32252A"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0,1425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7C89C5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621A404"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9E306F"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22,495</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66B4B2EA"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0,0007125</w:t>
            </w:r>
          </w:p>
        </w:tc>
      </w:tr>
      <w:tr w:rsidR="00BF6711" w:rsidRPr="00BA2FDF" w14:paraId="49B548AF"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6EF761"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42</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154D8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410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4B4514"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290</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A5C370"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0,1450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B47A237"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626DBA4"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C4FD3E"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23,057</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3F34051F"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0,0007250</w:t>
            </w:r>
          </w:p>
        </w:tc>
      </w:tr>
      <w:tr w:rsidR="00BF6711" w:rsidRPr="00BA2FDF" w14:paraId="43D6AE2D"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B233EC"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43</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17EB01D"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420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37180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305</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A1E065"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0,1525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2A555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18AB7E"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77E628"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23,620</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7C536DD"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0,0007625</w:t>
            </w:r>
          </w:p>
        </w:tc>
      </w:tr>
      <w:tr w:rsidR="00BF6711" w:rsidRPr="00BA2FDF" w14:paraId="216A49E4"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DE4D1C9"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44</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E50D2E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430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B7BB51"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308</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99CC5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0,1540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413578"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AD0CD7"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D2828C"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24,182</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4AE72B05"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0,0007700</w:t>
            </w:r>
          </w:p>
        </w:tc>
      </w:tr>
      <w:tr w:rsidR="00BF6711" w:rsidRPr="00BA2FDF" w14:paraId="11D5A24E"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A178F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45</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AA33A3"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440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28BA58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313</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59A6B9"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0,1565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45DE50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27CB2F"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AA7FCD"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24,745</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3DF59804"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0,0007825</w:t>
            </w:r>
          </w:p>
        </w:tc>
      </w:tr>
      <w:tr w:rsidR="00BF6711" w:rsidRPr="00BA2FDF" w14:paraId="7998A73F"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BC03D70"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46</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01C6E2"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450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3793BC"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330</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32B5FA7"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0,1650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0140AA"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1AA00A"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97A50C9"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25,307</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247A0EDB"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0,0008250</w:t>
            </w:r>
          </w:p>
        </w:tc>
      </w:tr>
      <w:tr w:rsidR="00BF6711" w:rsidRPr="00BA2FDF" w14:paraId="35E9FEA4"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05504DC"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47</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8A85832"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460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D4C3BC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338</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9DEAF4"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0,1690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4B6C2E"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81FCE0"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CEE0E2"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25,869</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6D963130"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0,0008450</w:t>
            </w:r>
          </w:p>
        </w:tc>
      </w:tr>
      <w:tr w:rsidR="00BF6711" w:rsidRPr="005957E5" w14:paraId="6F2370DC"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DAAB53" w14:textId="77777777" w:rsidR="00BF6711" w:rsidRPr="005957E5" w:rsidRDefault="00BF6711" w:rsidP="00C97456">
            <w:pPr>
              <w:spacing w:after="0" w:line="240" w:lineRule="auto"/>
              <w:jc w:val="center"/>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48</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EB6F83" w14:textId="77777777" w:rsidR="00BF6711" w:rsidRPr="005957E5" w:rsidRDefault="00BF6711" w:rsidP="00C97456">
            <w:pPr>
              <w:spacing w:after="0" w:line="240" w:lineRule="auto"/>
              <w:jc w:val="right"/>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470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221BED8" w14:textId="77777777" w:rsidR="00BF6711" w:rsidRPr="005957E5" w:rsidRDefault="00BF6711" w:rsidP="00C97456">
            <w:pPr>
              <w:spacing w:after="0" w:line="240" w:lineRule="auto"/>
              <w:jc w:val="center"/>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355</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A33E88" w14:textId="77777777" w:rsidR="00BF6711" w:rsidRPr="005957E5" w:rsidRDefault="00BF6711" w:rsidP="00C97456">
            <w:pPr>
              <w:spacing w:after="0" w:line="240" w:lineRule="auto"/>
              <w:jc w:val="center"/>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0,1775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A2CDFC" w14:textId="77777777" w:rsidR="00BF6711" w:rsidRPr="005957E5" w:rsidRDefault="00BF6711" w:rsidP="00C97456">
            <w:pPr>
              <w:spacing w:after="0" w:line="240" w:lineRule="auto"/>
              <w:jc w:val="right"/>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8C50992" w14:textId="77777777" w:rsidR="00BF6711" w:rsidRPr="005957E5" w:rsidRDefault="00BF6711" w:rsidP="00C97456">
            <w:pPr>
              <w:spacing w:after="0" w:line="240" w:lineRule="auto"/>
              <w:jc w:val="center"/>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A0D1BC1" w14:textId="77777777" w:rsidR="00BF6711" w:rsidRPr="005957E5" w:rsidRDefault="00BF6711" w:rsidP="00C97456">
            <w:pPr>
              <w:spacing w:after="0" w:line="240" w:lineRule="auto"/>
              <w:jc w:val="right"/>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26,432</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03EE7C4E" w14:textId="77777777" w:rsidR="00BF6711" w:rsidRPr="005957E5" w:rsidRDefault="00BF6711" w:rsidP="00C97456">
            <w:pPr>
              <w:spacing w:after="0" w:line="240" w:lineRule="auto"/>
              <w:jc w:val="right"/>
              <w:rPr>
                <w:rFonts w:ascii="Times New Roman" w:eastAsia="Times New Roman" w:hAnsi="Times New Roman" w:cs="Times New Roman"/>
                <w:color w:val="000000"/>
                <w:sz w:val="20"/>
                <w:szCs w:val="20"/>
              </w:rPr>
            </w:pPr>
            <w:r w:rsidRPr="005957E5">
              <w:rPr>
                <w:rFonts w:ascii="Times New Roman" w:eastAsia="Times New Roman" w:hAnsi="Times New Roman" w:cs="Times New Roman"/>
                <w:color w:val="000000"/>
                <w:sz w:val="20"/>
                <w:szCs w:val="20"/>
              </w:rPr>
              <w:t>0,0008875</w:t>
            </w:r>
          </w:p>
        </w:tc>
      </w:tr>
      <w:tr w:rsidR="00BF6711" w:rsidRPr="00BA2FDF" w14:paraId="6CC49BE4"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DAD8E6D"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49</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3DB1A8"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480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7D54D80"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375</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D0B0EAD"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0,1875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C3EE143"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5475B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A34FE64"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26,994</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1E102769"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0,0009375</w:t>
            </w:r>
          </w:p>
        </w:tc>
      </w:tr>
      <w:tr w:rsidR="00BF6711" w:rsidRPr="00BA2FDF" w14:paraId="35A97D65"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9D753C"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CA75EEE"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490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F1AC0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380</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613AAB"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0,1900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A149FD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43EBC5"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B8AC0B"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27,556</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3AD2D23"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0,0009500</w:t>
            </w:r>
          </w:p>
        </w:tc>
      </w:tr>
      <w:tr w:rsidR="00BF6711" w:rsidRPr="00BA2FDF" w14:paraId="48894A20"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3C51D3"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51</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F1BE618"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500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C56E36A"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385</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5F11ED"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0,1925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3FA8AE"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371785"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8E09E7"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28,119</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B1ED2C9"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0,0009625</w:t>
            </w:r>
          </w:p>
        </w:tc>
      </w:tr>
      <w:tr w:rsidR="00BF6711" w:rsidRPr="00BA2FDF" w14:paraId="32E52428"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5ED970C"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52</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6C8970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510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55CD91"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405</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EBC0319"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0,2025</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DCFC49B"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6B61EC9"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3C7F2DD"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28,681</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68BCED3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0,0010125</w:t>
            </w:r>
          </w:p>
        </w:tc>
      </w:tr>
      <w:tr w:rsidR="00BF6711" w:rsidRPr="00BA2FDF" w14:paraId="6B27AB15"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A8EFD2"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53</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05043C"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520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804D6F"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422</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277AC9"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0,2110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9E343C"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4692A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74D4A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29,244</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230E002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0,0010550</w:t>
            </w:r>
          </w:p>
        </w:tc>
      </w:tr>
      <w:tr w:rsidR="00BF6711" w:rsidRPr="00BA2FDF" w14:paraId="1EF41A3A"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BDB2E33"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54</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88582E"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530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ABCE14"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428</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0DA84A"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0,2140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FDDC41"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F7540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5F482B"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29,806</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1D60A058"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0,0010700</w:t>
            </w:r>
          </w:p>
        </w:tc>
      </w:tr>
      <w:tr w:rsidR="00BF6711" w:rsidRPr="00BA2FDF" w14:paraId="4DFEEDC1"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9ED6C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55</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A22A2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540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379A7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442</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2DBCF1"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0,2210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B65119"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F522D55"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A1FC75"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30,368</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375EE188"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0,0011050</w:t>
            </w:r>
          </w:p>
        </w:tc>
      </w:tr>
      <w:tr w:rsidR="00BF6711" w:rsidRPr="00BA2FDF" w14:paraId="5A0A8AC5"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47F3ECAA"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56</w:t>
            </w:r>
          </w:p>
        </w:tc>
        <w:tc>
          <w:tcPr>
            <w:tcW w:w="525"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73CB10A5"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550</w:t>
            </w:r>
          </w:p>
        </w:tc>
        <w:tc>
          <w:tcPr>
            <w:tcW w:w="907"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504A7071"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455</w:t>
            </w:r>
          </w:p>
        </w:tc>
        <w:tc>
          <w:tcPr>
            <w:tcW w:w="528"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52C88B79"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0,2275</w:t>
            </w:r>
          </w:p>
        </w:tc>
        <w:tc>
          <w:tcPr>
            <w:tcW w:w="863"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729B746D"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50CE60C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18636A6B"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30,931</w:t>
            </w:r>
          </w:p>
        </w:tc>
        <w:tc>
          <w:tcPr>
            <w:tcW w:w="729" w:type="pct"/>
            <w:tcBorders>
              <w:top w:val="single" w:sz="4" w:space="0" w:color="auto"/>
              <w:left w:val="single" w:sz="4" w:space="0" w:color="auto"/>
              <w:bottom w:val="single" w:sz="4" w:space="0" w:color="auto"/>
              <w:right w:val="single" w:sz="4" w:space="0" w:color="auto"/>
            </w:tcBorders>
            <w:shd w:val="clear" w:color="auto" w:fill="00B0F0"/>
            <w:noWrap/>
            <w:vAlign w:val="bottom"/>
          </w:tcPr>
          <w:p w14:paraId="38F64039"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0,0011375</w:t>
            </w:r>
          </w:p>
        </w:tc>
      </w:tr>
      <w:tr w:rsidR="00BF6711" w:rsidRPr="00BA2FDF" w14:paraId="7545A9E6"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7A8D05"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57</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80D069"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540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C80C96"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530</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97920F"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0,2650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3CB32CD"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68A4EF"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8C4315"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30,368</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1F669CC"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0,0013250</w:t>
            </w:r>
          </w:p>
        </w:tc>
      </w:tr>
      <w:tr w:rsidR="00BF6711" w:rsidRPr="00BA2FDF" w14:paraId="29167475" w14:textId="77777777" w:rsidTr="00BF6711">
        <w:trPr>
          <w:trHeight w:val="288"/>
          <w:jc w:val="center"/>
        </w:trPr>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C93C0E3"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58</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5B8056"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530</w:t>
            </w:r>
          </w:p>
        </w:tc>
        <w:tc>
          <w:tcPr>
            <w:tcW w:w="9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571BBE"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620</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8CFF9DA"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0,3100</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B0F204"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17781,66425</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416AC8" w14:textId="77777777" w:rsidR="00BF6711" w:rsidRPr="00BA2FDF" w:rsidRDefault="00BF6711" w:rsidP="00C97456">
            <w:pPr>
              <w:spacing w:after="0" w:line="240" w:lineRule="auto"/>
              <w:jc w:val="center"/>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AA40B7"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29,806</w:t>
            </w:r>
          </w:p>
        </w:tc>
        <w:tc>
          <w:tcPr>
            <w:tcW w:w="729"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E817FF3" w14:textId="77777777" w:rsidR="00BF6711" w:rsidRPr="00BA2FDF" w:rsidRDefault="00BF6711" w:rsidP="00C97456">
            <w:pPr>
              <w:spacing w:after="0" w:line="240" w:lineRule="auto"/>
              <w:jc w:val="right"/>
              <w:rPr>
                <w:rFonts w:ascii="Times New Roman" w:eastAsia="Times New Roman" w:hAnsi="Times New Roman" w:cs="Times New Roman"/>
                <w:color w:val="000000"/>
                <w:sz w:val="20"/>
                <w:szCs w:val="20"/>
              </w:rPr>
            </w:pPr>
            <w:r w:rsidRPr="00BA2FDF">
              <w:rPr>
                <w:rFonts w:ascii="Times New Roman" w:eastAsia="Times New Roman" w:hAnsi="Times New Roman" w:cs="Times New Roman"/>
                <w:color w:val="000000"/>
                <w:sz w:val="20"/>
                <w:szCs w:val="20"/>
              </w:rPr>
              <w:t>0,0015500</w:t>
            </w:r>
          </w:p>
        </w:tc>
      </w:tr>
    </w:tbl>
    <w:p w14:paraId="5D7E648C" w14:textId="77777777" w:rsidR="00481F54" w:rsidRPr="005957E5" w:rsidRDefault="00481F54" w:rsidP="005957E5">
      <w:pPr>
        <w:spacing w:before="240" w:after="0" w:line="360" w:lineRule="auto"/>
        <w:jc w:val="both"/>
        <w:rPr>
          <w:rFonts w:ascii="Times New Roman" w:hAnsi="Times New Roman" w:cs="Times New Roman"/>
          <w:sz w:val="24"/>
          <w:szCs w:val="24"/>
        </w:rPr>
      </w:pPr>
      <w:r w:rsidRPr="005957E5">
        <w:rPr>
          <w:rFonts w:ascii="Times New Roman" w:hAnsi="Times New Roman" w:cs="Times New Roman"/>
          <w:sz w:val="24"/>
          <w:szCs w:val="24"/>
        </w:rPr>
        <w:t>Analisis Perhitungan</w:t>
      </w:r>
      <w:r w:rsidR="00A5082D" w:rsidRPr="005957E5">
        <w:rPr>
          <w:rFonts w:ascii="Times New Roman" w:hAnsi="Times New Roman" w:cs="Times New Roman"/>
          <w:sz w:val="24"/>
          <w:szCs w:val="24"/>
        </w:rPr>
        <w:t xml:space="preserve"> Modulus elastisitas.</w:t>
      </w:r>
    </w:p>
    <w:p w14:paraId="54E449F7" w14:textId="77777777" w:rsidR="00481F54" w:rsidRPr="00443B24" w:rsidRDefault="00481F54" w:rsidP="00ED3876">
      <w:pPr>
        <w:pStyle w:val="ListParagraph"/>
        <w:numPr>
          <w:ilvl w:val="0"/>
          <w:numId w:val="99"/>
        </w:numPr>
        <w:spacing w:after="0" w:line="360" w:lineRule="auto"/>
        <w:ind w:left="567" w:hanging="283"/>
        <w:jc w:val="both"/>
        <w:rPr>
          <w:rFonts w:ascii="Times New Roman" w:hAnsi="Times New Roman" w:cs="Times New Roman"/>
        </w:rPr>
      </w:pPr>
      <w:r w:rsidRPr="00443B24">
        <w:rPr>
          <w:rFonts w:ascii="Times New Roman" w:hAnsi="Times New Roman" w:cs="Times New Roman"/>
          <w:sz w:val="24"/>
          <w:szCs w:val="24"/>
        </w:rPr>
        <w:t xml:space="preserve">Pada saat beban </w:t>
      </w:r>
      <w:r w:rsidR="00E21EE5">
        <w:rPr>
          <w:rFonts w:ascii="Times New Roman" w:hAnsi="Times New Roman" w:cs="Times New Roman"/>
          <w:sz w:val="24"/>
          <w:szCs w:val="24"/>
        </w:rPr>
        <w:t>550</w:t>
      </w:r>
      <w:r w:rsidRPr="00443B24">
        <w:rPr>
          <w:rFonts w:ascii="Times New Roman" w:hAnsi="Times New Roman" w:cs="Times New Roman"/>
          <w:sz w:val="24"/>
          <w:szCs w:val="24"/>
        </w:rPr>
        <w:t xml:space="preserve"> KN</w:t>
      </w:r>
    </w:p>
    <w:p w14:paraId="54F67347" w14:textId="77777777" w:rsidR="00481F54" w:rsidRPr="00443B24" w:rsidRDefault="00481F54" w:rsidP="00ED3876">
      <w:pPr>
        <w:pStyle w:val="ListParagraph"/>
        <w:numPr>
          <w:ilvl w:val="0"/>
          <w:numId w:val="56"/>
        </w:numPr>
        <w:spacing w:after="0" w:line="360" w:lineRule="auto"/>
        <w:ind w:left="993" w:hanging="426"/>
        <w:jc w:val="both"/>
        <w:rPr>
          <w:rFonts w:ascii="Times New Roman" w:hAnsi="Times New Roman" w:cs="Times New Roman"/>
        </w:rPr>
      </w:pPr>
      <w:r w:rsidRPr="00443B24">
        <w:rPr>
          <w:rFonts w:ascii="Times New Roman" w:hAnsi="Times New Roman" w:cs="Times New Roman"/>
          <w:sz w:val="24"/>
          <w:szCs w:val="24"/>
        </w:rPr>
        <w:t>∆L</w:t>
      </w:r>
      <w:r w:rsidRPr="00443B24">
        <w:rPr>
          <w:rFonts w:ascii="Times New Roman" w:hAnsi="Times New Roman" w:cs="Times New Roman"/>
          <w:sz w:val="24"/>
          <w:szCs w:val="24"/>
        </w:rPr>
        <w:tab/>
      </w:r>
      <w:r w:rsidRPr="00443B24">
        <w:rPr>
          <w:rFonts w:ascii="Times New Roman" w:hAnsi="Times New Roman" w:cs="Times New Roman"/>
          <w:sz w:val="24"/>
          <w:szCs w:val="24"/>
        </w:rPr>
        <w:tab/>
      </w:r>
      <w:r w:rsidR="008E40AD">
        <w:rPr>
          <w:rFonts w:ascii="Times New Roman" w:hAnsi="Times New Roman" w:cs="Times New Roman"/>
          <w:sz w:val="24"/>
          <w:szCs w:val="24"/>
        </w:rPr>
        <w:tab/>
      </w:r>
      <w:r w:rsidRPr="00443B24">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Dial </m:t>
            </m:r>
          </m:num>
          <m:den>
            <m:r>
              <w:rPr>
                <w:rFonts w:ascii="Cambria Math" w:hAnsi="Cambria Math" w:cs="Times New Roman"/>
                <w:sz w:val="24"/>
                <w:szCs w:val="24"/>
              </w:rPr>
              <m:t>2</m:t>
            </m:r>
          </m:den>
        </m:f>
        <m:r>
          <w:rPr>
            <w:rFonts w:ascii="Cambria Math" w:hAnsi="Cambria Math" w:cs="Times New Roman"/>
            <w:sz w:val="24"/>
            <w:szCs w:val="24"/>
          </w:rPr>
          <m:t xml:space="preserve"> x 0,001</m:t>
        </m:r>
      </m:oMath>
      <w:r w:rsidR="00443B24" w:rsidRPr="00443B24">
        <w:rPr>
          <w:rFonts w:ascii="Times New Roman" w:eastAsiaTheme="minorEastAsia" w:hAnsi="Times New Roman" w:cs="Times New Roman"/>
          <w:sz w:val="24"/>
          <w:szCs w:val="24"/>
        </w:rPr>
        <w:t xml:space="preserve"> </w:t>
      </w:r>
    </w:p>
    <w:p w14:paraId="0DB14FE0" w14:textId="77777777" w:rsidR="00443B24" w:rsidRPr="008E40AD" w:rsidRDefault="00443B24" w:rsidP="008E40AD">
      <w:pPr>
        <w:spacing w:after="0" w:line="360" w:lineRule="auto"/>
        <w:ind w:left="2160" w:firstLine="720"/>
        <w:jc w:val="both"/>
        <w:rPr>
          <w:rFonts w:ascii="Times New Roman" w:eastAsiaTheme="minorEastAsia" w:hAnsi="Times New Roman" w:cs="Times New Roman"/>
          <w:sz w:val="24"/>
          <w:szCs w:val="24"/>
        </w:rPr>
      </w:pPr>
      <w:r w:rsidRPr="008E40AD">
        <w:rPr>
          <w:rFonts w:ascii="Times New Roman" w:hAnsi="Times New Roman" w:cs="Times New Roman"/>
        </w:rPr>
        <w:t xml:space="preserve">= </w:t>
      </w:r>
      <m:oMath>
        <m:f>
          <m:fPr>
            <m:ctrlPr>
              <w:rPr>
                <w:rFonts w:ascii="Cambria Math" w:hAnsi="Cambria Math" w:cs="Times New Roman"/>
                <w:i/>
                <w:sz w:val="24"/>
                <w:szCs w:val="24"/>
              </w:rPr>
            </m:ctrlPr>
          </m:fPr>
          <m:num>
            <m:r>
              <w:rPr>
                <w:rFonts w:ascii="Cambria Math" w:hAnsi="Cambria Math" w:cs="Times New Roman"/>
                <w:sz w:val="24"/>
                <w:szCs w:val="24"/>
              </w:rPr>
              <m:t>455</m:t>
            </m:r>
          </m:num>
          <m:den>
            <m:r>
              <w:rPr>
                <w:rFonts w:ascii="Cambria Math" w:hAnsi="Cambria Math" w:cs="Times New Roman"/>
                <w:sz w:val="24"/>
                <w:szCs w:val="24"/>
              </w:rPr>
              <m:t>2</m:t>
            </m:r>
          </m:den>
        </m:f>
        <m:r>
          <w:rPr>
            <w:rFonts w:ascii="Cambria Math" w:hAnsi="Cambria Math" w:cs="Times New Roman"/>
            <w:sz w:val="24"/>
            <w:szCs w:val="24"/>
          </w:rPr>
          <m:t xml:space="preserve"> x 0,001</m:t>
        </m:r>
      </m:oMath>
    </w:p>
    <w:p w14:paraId="6651F91F" w14:textId="77777777" w:rsidR="00443B24" w:rsidRPr="008E40AD" w:rsidRDefault="00443B24" w:rsidP="008E40AD">
      <w:pPr>
        <w:spacing w:after="0" w:line="360" w:lineRule="auto"/>
        <w:ind w:left="2160" w:firstLine="720"/>
        <w:jc w:val="both"/>
        <w:rPr>
          <w:rFonts w:ascii="Times New Roman" w:hAnsi="Times New Roman" w:cs="Times New Roman"/>
        </w:rPr>
      </w:pPr>
      <w:r w:rsidRPr="008E40AD">
        <w:rPr>
          <w:rFonts w:ascii="Times New Roman" w:hAnsi="Times New Roman" w:cs="Times New Roman"/>
        </w:rPr>
        <w:t>= 0,</w:t>
      </w:r>
      <w:r w:rsidR="00E21EE5" w:rsidRPr="008E40AD">
        <w:rPr>
          <w:rFonts w:ascii="Times New Roman" w:hAnsi="Times New Roman" w:cs="Times New Roman"/>
        </w:rPr>
        <w:t xml:space="preserve">2275 </w:t>
      </w:r>
      <w:r w:rsidRPr="008E40AD">
        <w:rPr>
          <w:rFonts w:ascii="Times New Roman" w:hAnsi="Times New Roman" w:cs="Times New Roman"/>
        </w:rPr>
        <w:t>mm</w:t>
      </w:r>
    </w:p>
    <w:p w14:paraId="71CF15AA" w14:textId="77777777" w:rsidR="00443B24" w:rsidRPr="00443B24" w:rsidRDefault="00443B24" w:rsidP="00ED3876">
      <w:pPr>
        <w:pStyle w:val="ListParagraph"/>
        <w:numPr>
          <w:ilvl w:val="0"/>
          <w:numId w:val="56"/>
        </w:numPr>
        <w:spacing w:after="0" w:line="360" w:lineRule="auto"/>
        <w:ind w:left="993" w:hanging="426"/>
        <w:jc w:val="both"/>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o</w:t>
      </w:r>
      <w:r>
        <w:rPr>
          <w:rFonts w:ascii="Times New Roman" w:hAnsi="Times New Roman" w:cs="Times New Roman"/>
        </w:rPr>
        <w:tab/>
      </w:r>
      <w:r>
        <w:rPr>
          <w:rFonts w:ascii="Times New Roman" w:hAnsi="Times New Roman" w:cs="Times New Roman"/>
        </w:rPr>
        <w:tab/>
      </w:r>
      <w:r w:rsidR="008E40AD">
        <w:rPr>
          <w:rFonts w:ascii="Times New Roman" w:hAnsi="Times New Roman" w:cs="Times New Roman"/>
        </w:rPr>
        <w:tab/>
      </w:r>
      <w:r>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oMath>
      <w:r>
        <w:rPr>
          <w:rFonts w:ascii="Times New Roman" w:eastAsiaTheme="minorEastAsia" w:hAnsi="Times New Roman" w:cs="Times New Roman"/>
        </w:rPr>
        <w:t xml:space="preserve"> x π x D</w:t>
      </w:r>
      <w:r>
        <w:rPr>
          <w:rFonts w:ascii="Times New Roman" w:eastAsiaTheme="minorEastAsia" w:hAnsi="Times New Roman" w:cs="Times New Roman"/>
          <w:vertAlign w:val="superscript"/>
        </w:rPr>
        <w:t>2</w:t>
      </w:r>
    </w:p>
    <w:p w14:paraId="307F212E" w14:textId="77777777" w:rsidR="00443B24" w:rsidRPr="008E40AD" w:rsidRDefault="00443B24" w:rsidP="008E40AD">
      <w:pPr>
        <w:spacing w:after="0" w:line="360" w:lineRule="auto"/>
        <w:ind w:left="2160" w:firstLine="720"/>
        <w:jc w:val="both"/>
        <w:rPr>
          <w:rFonts w:ascii="Times New Roman" w:hAnsi="Times New Roman" w:cs="Times New Roman"/>
        </w:rPr>
      </w:pPr>
      <w:r w:rsidRPr="008E40AD">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oMath>
      <w:r w:rsidRPr="008E40AD">
        <w:rPr>
          <w:rFonts w:ascii="Times New Roman" w:eastAsiaTheme="minorEastAsia" w:hAnsi="Times New Roman" w:cs="Times New Roman"/>
        </w:rPr>
        <w:t xml:space="preserve"> x π x 150,</w:t>
      </w:r>
      <w:r w:rsidR="001422F2" w:rsidRPr="008E40AD">
        <w:rPr>
          <w:rFonts w:ascii="Times New Roman" w:eastAsiaTheme="minorEastAsia" w:hAnsi="Times New Roman" w:cs="Times New Roman"/>
        </w:rPr>
        <w:t>467</w:t>
      </w:r>
      <w:r w:rsidRPr="008E40AD">
        <w:rPr>
          <w:rFonts w:ascii="Times New Roman" w:eastAsiaTheme="minorEastAsia" w:hAnsi="Times New Roman" w:cs="Times New Roman"/>
          <w:vertAlign w:val="superscript"/>
        </w:rPr>
        <w:t>2</w:t>
      </w:r>
    </w:p>
    <w:p w14:paraId="1828B675" w14:textId="77777777" w:rsidR="00443B24" w:rsidRPr="008E40AD" w:rsidRDefault="00443B24" w:rsidP="008E40AD">
      <w:pPr>
        <w:spacing w:after="0" w:line="360" w:lineRule="auto"/>
        <w:ind w:left="2160" w:firstLine="720"/>
        <w:jc w:val="both"/>
        <w:rPr>
          <w:rFonts w:ascii="Times New Roman" w:hAnsi="Times New Roman" w:cs="Times New Roman"/>
          <w:vertAlign w:val="superscript"/>
        </w:rPr>
      </w:pPr>
      <w:r w:rsidRPr="008E40AD">
        <w:rPr>
          <w:rFonts w:ascii="Times New Roman" w:hAnsi="Times New Roman" w:cs="Times New Roman"/>
        </w:rPr>
        <w:t>= 17</w:t>
      </w:r>
      <w:r w:rsidR="001422F2" w:rsidRPr="008E40AD">
        <w:rPr>
          <w:rFonts w:ascii="Times New Roman" w:hAnsi="Times New Roman" w:cs="Times New Roman"/>
        </w:rPr>
        <w:t>781,66425</w:t>
      </w:r>
      <w:r w:rsidRPr="008E40AD">
        <w:rPr>
          <w:rFonts w:ascii="Times New Roman" w:hAnsi="Times New Roman" w:cs="Times New Roman"/>
        </w:rPr>
        <w:t xml:space="preserve"> mm</w:t>
      </w:r>
      <w:r w:rsidRPr="008E40AD">
        <w:rPr>
          <w:rFonts w:ascii="Times New Roman" w:hAnsi="Times New Roman" w:cs="Times New Roman"/>
          <w:vertAlign w:val="superscript"/>
        </w:rPr>
        <w:t>2</w:t>
      </w:r>
    </w:p>
    <w:p w14:paraId="6CEC6AB0" w14:textId="77777777" w:rsidR="00443B24" w:rsidRPr="00542935" w:rsidRDefault="00443B24" w:rsidP="00ED3876">
      <w:pPr>
        <w:pStyle w:val="ListParagraph"/>
        <w:numPr>
          <w:ilvl w:val="0"/>
          <w:numId w:val="56"/>
        </w:numPr>
        <w:spacing w:after="0" w:line="360" w:lineRule="auto"/>
        <w:ind w:left="993" w:hanging="426"/>
        <w:jc w:val="both"/>
        <w:rPr>
          <w:rFonts w:ascii="Times New Roman" w:hAnsi="Times New Roman" w:cs="Times New Roman"/>
        </w:rPr>
      </w:pPr>
      <w:r>
        <w:rPr>
          <w:rFonts w:ascii="Times New Roman" w:hAnsi="Times New Roman" w:cs="Times New Roman"/>
        </w:rPr>
        <w:t>Tegangan (</w:t>
      </w:r>
      <w:r w:rsidR="005C28C1">
        <w:rPr>
          <w:rFonts w:ascii="Times New Roman" w:hAnsi="Times New Roman" w:cs="Times New Roman"/>
        </w:rPr>
        <w:t>σ</w:t>
      </w:r>
      <w:r>
        <w:rPr>
          <w:rFonts w:ascii="Times New Roman" w:hAnsi="Times New Roman" w:cs="Times New Roman"/>
        </w:rPr>
        <w:t>)</w:t>
      </w:r>
      <w:r>
        <w:rPr>
          <w:rFonts w:ascii="Times New Roman" w:hAnsi="Times New Roman" w:cs="Times New Roman"/>
        </w:rPr>
        <w:tab/>
        <w:t xml:space="preserve">= </w:t>
      </w:r>
      <m:oMath>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A</m:t>
            </m:r>
          </m:den>
        </m:f>
      </m:oMath>
    </w:p>
    <w:p w14:paraId="44C5C704" w14:textId="77777777" w:rsidR="00542935" w:rsidRDefault="00542935" w:rsidP="00542935">
      <w:pPr>
        <w:pStyle w:val="ListParagraph"/>
        <w:spacing w:after="0" w:line="360" w:lineRule="auto"/>
        <w:ind w:left="2880"/>
        <w:jc w:val="both"/>
        <w:rPr>
          <w:rFonts w:ascii="Times New Roman" w:eastAsiaTheme="minorEastAsia" w:hAnsi="Times New Roman" w:cs="Times New Roman"/>
        </w:rPr>
      </w:pPr>
      <w:r>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550 x 1000</m:t>
            </m:r>
          </m:num>
          <m:den>
            <m:r>
              <w:rPr>
                <w:rFonts w:ascii="Cambria Math" w:hAnsi="Cambria Math" w:cs="Times New Roman"/>
              </w:rPr>
              <m:t>17781,66425</m:t>
            </m:r>
          </m:den>
        </m:f>
      </m:oMath>
    </w:p>
    <w:p w14:paraId="7270BFA3" w14:textId="77777777" w:rsidR="009A5E10" w:rsidRPr="00583867" w:rsidRDefault="00542935" w:rsidP="00583867">
      <w:pPr>
        <w:pStyle w:val="ListParagraph"/>
        <w:spacing w:after="0" w:line="360" w:lineRule="auto"/>
        <w:ind w:left="2880"/>
        <w:jc w:val="both"/>
        <w:rPr>
          <w:rFonts w:ascii="Times New Roman" w:hAnsi="Times New Roman" w:cs="Times New Roman"/>
        </w:rPr>
      </w:pPr>
      <w:r>
        <w:rPr>
          <w:rFonts w:ascii="Times New Roman" w:hAnsi="Times New Roman" w:cs="Times New Roman"/>
        </w:rPr>
        <w:t xml:space="preserve">= </w:t>
      </w:r>
      <w:r w:rsidR="00E21EE5">
        <w:rPr>
          <w:rFonts w:ascii="Times New Roman" w:hAnsi="Times New Roman" w:cs="Times New Roman"/>
        </w:rPr>
        <w:t>30,931</w:t>
      </w:r>
      <w:r>
        <w:rPr>
          <w:rFonts w:ascii="Times New Roman" w:hAnsi="Times New Roman" w:cs="Times New Roman"/>
        </w:rPr>
        <w:t xml:space="preserve"> N/mm</w:t>
      </w:r>
      <w:r>
        <w:rPr>
          <w:rFonts w:ascii="Times New Roman" w:hAnsi="Times New Roman" w:cs="Times New Roman"/>
          <w:vertAlign w:val="superscript"/>
        </w:rPr>
        <w:t xml:space="preserve">2 </w:t>
      </w:r>
      <w:r>
        <w:rPr>
          <w:rFonts w:ascii="Times New Roman" w:hAnsi="Times New Roman" w:cs="Times New Roman"/>
        </w:rPr>
        <w:t xml:space="preserve">= </w:t>
      </w:r>
      <w:r w:rsidR="00E21EE5">
        <w:rPr>
          <w:rFonts w:ascii="Times New Roman" w:hAnsi="Times New Roman" w:cs="Times New Roman"/>
        </w:rPr>
        <w:t>30,931</w:t>
      </w:r>
      <w:r>
        <w:rPr>
          <w:rFonts w:ascii="Times New Roman" w:hAnsi="Times New Roman" w:cs="Times New Roman"/>
        </w:rPr>
        <w:t xml:space="preserve"> MPa</w:t>
      </w:r>
    </w:p>
    <w:p w14:paraId="6A74D296" w14:textId="77777777" w:rsidR="00542935" w:rsidRPr="00542935" w:rsidRDefault="00542935" w:rsidP="00ED3876">
      <w:pPr>
        <w:pStyle w:val="ListParagraph"/>
        <w:numPr>
          <w:ilvl w:val="0"/>
          <w:numId w:val="56"/>
        </w:numPr>
        <w:spacing w:after="0" w:line="360" w:lineRule="auto"/>
        <w:ind w:left="993" w:hanging="426"/>
        <w:jc w:val="both"/>
        <w:rPr>
          <w:rFonts w:ascii="Times New Roman" w:hAnsi="Times New Roman" w:cs="Times New Roman"/>
        </w:rPr>
      </w:pPr>
      <w:r>
        <w:rPr>
          <w:rFonts w:ascii="Times New Roman" w:hAnsi="Times New Roman" w:cs="Times New Roman"/>
        </w:rPr>
        <w:t>Regangan (ε)</w:t>
      </w:r>
      <w:r>
        <w:rPr>
          <w:rFonts w:ascii="Times New Roman" w:hAnsi="Times New Roman" w:cs="Times New Roman"/>
        </w:rPr>
        <w:tab/>
        <w:t xml:space="preserve">= </w:t>
      </w:r>
      <m:oMath>
        <m:f>
          <m:fPr>
            <m:ctrlPr>
              <w:rPr>
                <w:rFonts w:ascii="Cambria Math" w:hAnsi="Cambria Math" w:cs="Times New Roman"/>
                <w:i/>
              </w:rPr>
            </m:ctrlPr>
          </m:fPr>
          <m:num>
            <m:r>
              <w:rPr>
                <w:rFonts w:ascii="Cambria Math" w:hAnsi="Cambria Math" w:cs="Times New Roman"/>
              </w:rPr>
              <m:t>∆l</m:t>
            </m:r>
          </m:num>
          <m:den>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0</m:t>
                </m:r>
              </m:sub>
            </m:sSub>
          </m:den>
        </m:f>
      </m:oMath>
    </w:p>
    <w:p w14:paraId="1EBFC6CB" w14:textId="77777777" w:rsidR="00542935" w:rsidRDefault="00542935" w:rsidP="00542935">
      <w:pPr>
        <w:pStyle w:val="ListParagraph"/>
        <w:spacing w:after="0" w:line="360" w:lineRule="auto"/>
        <w:ind w:left="2880"/>
        <w:jc w:val="both"/>
        <w:rPr>
          <w:rFonts w:ascii="Times New Roman" w:eastAsiaTheme="minorEastAsia" w:hAnsi="Times New Roman" w:cs="Times New Roman"/>
        </w:rPr>
      </w:pPr>
      <w:r>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0,2275</m:t>
            </m:r>
          </m:num>
          <m:den>
            <m:r>
              <w:rPr>
                <w:rFonts w:ascii="Cambria Math" w:hAnsi="Cambria Math" w:cs="Times New Roman"/>
              </w:rPr>
              <m:t>200</m:t>
            </m:r>
          </m:den>
        </m:f>
      </m:oMath>
    </w:p>
    <w:p w14:paraId="3E3A2EB7" w14:textId="77777777" w:rsidR="00443B24" w:rsidRDefault="00542935" w:rsidP="00BC0D27">
      <w:pPr>
        <w:pStyle w:val="ListParagraph"/>
        <w:spacing w:after="0" w:line="360" w:lineRule="auto"/>
        <w:ind w:left="2880"/>
        <w:jc w:val="both"/>
        <w:rPr>
          <w:rFonts w:ascii="Times New Roman" w:hAnsi="Times New Roman" w:cs="Times New Roman"/>
        </w:rPr>
      </w:pPr>
      <w:r>
        <w:rPr>
          <w:rFonts w:ascii="Times New Roman" w:hAnsi="Times New Roman" w:cs="Times New Roman"/>
        </w:rPr>
        <w:t>= 0,00</w:t>
      </w:r>
      <w:r w:rsidR="00E21EE5">
        <w:rPr>
          <w:rFonts w:ascii="Times New Roman" w:hAnsi="Times New Roman" w:cs="Times New Roman"/>
        </w:rPr>
        <w:t>11375</w:t>
      </w:r>
    </w:p>
    <w:p w14:paraId="591EFB92" w14:textId="77777777" w:rsidR="00CE2C52" w:rsidRDefault="001E32A2" w:rsidP="007528D9">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w:t>
      </w:r>
      <w:r w:rsidR="00F469F3">
        <w:rPr>
          <w:rFonts w:ascii="Times New Roman" w:hAnsi="Times New Roman" w:cs="Times New Roman"/>
          <w:sz w:val="24"/>
          <w:szCs w:val="24"/>
        </w:rPr>
        <w:t xml:space="preserve"> data keseluruhan tegangan-regangan</w:t>
      </w:r>
      <w:r>
        <w:rPr>
          <w:rFonts w:ascii="Times New Roman" w:hAnsi="Times New Roman" w:cs="Times New Roman"/>
          <w:sz w:val="24"/>
          <w:szCs w:val="24"/>
        </w:rPr>
        <w:t xml:space="preserve"> di atas</w:t>
      </w:r>
      <w:r w:rsidR="008936A1">
        <w:rPr>
          <w:rFonts w:ascii="Times New Roman" w:hAnsi="Times New Roman" w:cs="Times New Roman"/>
          <w:sz w:val="24"/>
          <w:szCs w:val="24"/>
        </w:rPr>
        <w:t>, Modulus elastisitas beton dapat dicari</w:t>
      </w:r>
      <w:r w:rsidR="00F469F3">
        <w:rPr>
          <w:rFonts w:ascii="Times New Roman" w:hAnsi="Times New Roman" w:cs="Times New Roman"/>
          <w:sz w:val="24"/>
          <w:szCs w:val="24"/>
        </w:rPr>
        <w:t xml:space="preserve"> menggunakan program </w:t>
      </w:r>
      <w:r w:rsidR="00F469F3">
        <w:rPr>
          <w:rFonts w:ascii="Times New Roman" w:hAnsi="Times New Roman" w:cs="Times New Roman"/>
          <w:i/>
          <w:sz w:val="24"/>
          <w:szCs w:val="24"/>
        </w:rPr>
        <w:t xml:space="preserve">Microsoft Excel </w:t>
      </w:r>
      <w:r w:rsidR="00F469F3">
        <w:rPr>
          <w:rFonts w:ascii="Times New Roman" w:hAnsi="Times New Roman" w:cs="Times New Roman"/>
          <w:sz w:val="24"/>
          <w:szCs w:val="24"/>
        </w:rPr>
        <w:t xml:space="preserve">di dapatkan persamaan regresi linier (daerah elastis) dan regresi </w:t>
      </w:r>
      <w:r w:rsidR="00F469F3">
        <w:rPr>
          <w:rFonts w:ascii="Times New Roman" w:hAnsi="Times New Roman" w:cs="Times New Roman"/>
          <w:i/>
          <w:sz w:val="24"/>
          <w:szCs w:val="24"/>
        </w:rPr>
        <w:t xml:space="preserve">polynomial pangkat 2 </w:t>
      </w:r>
      <w:r w:rsidR="00F469F3">
        <w:rPr>
          <w:rFonts w:ascii="Times New Roman" w:hAnsi="Times New Roman" w:cs="Times New Roman"/>
          <w:sz w:val="24"/>
          <w:szCs w:val="24"/>
        </w:rPr>
        <w:t>(daerah plastis) dapat dilihat pada Gambar 5.</w:t>
      </w:r>
      <w:r w:rsidR="009C57AD">
        <w:rPr>
          <w:rFonts w:ascii="Times New Roman" w:hAnsi="Times New Roman" w:cs="Times New Roman"/>
          <w:sz w:val="24"/>
          <w:szCs w:val="24"/>
        </w:rPr>
        <w:t>2</w:t>
      </w:r>
      <w:r w:rsidR="00583867">
        <w:rPr>
          <w:rFonts w:ascii="Times New Roman" w:hAnsi="Times New Roman" w:cs="Times New Roman"/>
          <w:sz w:val="24"/>
          <w:szCs w:val="24"/>
          <w:lang w:val="id-ID"/>
        </w:rPr>
        <w:t>3</w:t>
      </w:r>
      <w:r w:rsidR="00F469F3">
        <w:rPr>
          <w:rFonts w:ascii="Times New Roman" w:hAnsi="Times New Roman" w:cs="Times New Roman"/>
          <w:sz w:val="24"/>
          <w:szCs w:val="24"/>
        </w:rPr>
        <w:t>.</w:t>
      </w:r>
    </w:p>
    <w:p w14:paraId="14A5E8C2" w14:textId="77777777" w:rsidR="00F469F3" w:rsidRDefault="00F61977" w:rsidP="00F469F3">
      <w:pPr>
        <w:pStyle w:val="ListParagraph"/>
        <w:spacing w:after="0" w:line="360" w:lineRule="auto"/>
        <w:ind w:left="0"/>
        <w:jc w:val="center"/>
        <w:rPr>
          <w:rFonts w:ascii="Times New Roman" w:hAnsi="Times New Roman" w:cs="Times New Roman"/>
          <w:sz w:val="24"/>
          <w:szCs w:val="24"/>
        </w:rPr>
      </w:pPr>
      <w:r>
        <w:rPr>
          <w:noProof/>
        </w:rPr>
        <w:drawing>
          <wp:inline distT="0" distB="0" distL="0" distR="0" wp14:anchorId="6B4E6D50" wp14:editId="3AC47D9D">
            <wp:extent cx="5003800" cy="3842385"/>
            <wp:effectExtent l="0" t="0" r="6350" b="5715"/>
            <wp:docPr id="45078" name="Chart 45078">
              <a:extLst xmlns:a="http://schemas.openxmlformats.org/drawingml/2006/main">
                <a:ext uri="{FF2B5EF4-FFF2-40B4-BE49-F238E27FC236}">
                  <a16:creationId xmlns:a16="http://schemas.microsoft.com/office/drawing/2014/main" id="{7F3A04D2-EBFD-4AEE-A8F0-0FEBAFC528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BDF105A" w14:textId="2A6DD71F" w:rsidR="008936A1" w:rsidRPr="008E40AD" w:rsidRDefault="002E5411" w:rsidP="002E5411">
      <w:pPr>
        <w:pStyle w:val="Caption"/>
        <w:rPr>
          <w:rFonts w:cs="Times New Roman"/>
          <w:b w:val="0"/>
          <w:szCs w:val="24"/>
        </w:rPr>
      </w:pPr>
      <w:bookmarkStart w:id="144" w:name="_Toc508626484"/>
      <w:r>
        <w:t>Gambar 5.</w:t>
      </w:r>
      <w:r>
        <w:fldChar w:fldCharType="begin"/>
      </w:r>
      <w:r>
        <w:instrText xml:space="preserve"> SEQ Gambar_5. \* ARABIC </w:instrText>
      </w:r>
      <w:r>
        <w:fldChar w:fldCharType="separate"/>
      </w:r>
      <w:r w:rsidR="003E604A">
        <w:rPr>
          <w:noProof/>
        </w:rPr>
        <w:t>23</w:t>
      </w:r>
      <w:r>
        <w:fldChar w:fldCharType="end"/>
      </w:r>
      <w:r>
        <w:t xml:space="preserve"> </w:t>
      </w:r>
      <w:r w:rsidR="00BC2C99" w:rsidRPr="002E5411">
        <w:rPr>
          <w:rFonts w:cs="Times New Roman"/>
          <w:szCs w:val="24"/>
        </w:rPr>
        <w:t>Tegangan-Regangan beton normal</w:t>
      </w:r>
      <w:bookmarkEnd w:id="144"/>
    </w:p>
    <w:p w14:paraId="7783172C" w14:textId="77777777" w:rsidR="004A4A98" w:rsidRDefault="004A4A98" w:rsidP="00ED3876">
      <w:pPr>
        <w:pStyle w:val="ListParagraph"/>
        <w:numPr>
          <w:ilvl w:val="0"/>
          <w:numId w:val="99"/>
        </w:numPr>
        <w:spacing w:after="0" w:line="360" w:lineRule="auto"/>
        <w:ind w:left="567" w:hanging="283"/>
        <w:jc w:val="both"/>
        <w:rPr>
          <w:rFonts w:ascii="Times New Roman" w:hAnsi="Times New Roman" w:cs="Times New Roman"/>
          <w:sz w:val="24"/>
          <w:szCs w:val="24"/>
        </w:rPr>
      </w:pPr>
      <w:r w:rsidRPr="009A322D">
        <w:rPr>
          <w:rFonts w:ascii="Times New Roman" w:hAnsi="Times New Roman" w:cs="Times New Roman"/>
          <w:sz w:val="24"/>
          <w:szCs w:val="24"/>
        </w:rPr>
        <w:t xml:space="preserve">Mencari </w:t>
      </w:r>
      <w:r w:rsidR="00A94CFA">
        <w:rPr>
          <w:rFonts w:ascii="Times New Roman" w:hAnsi="Times New Roman" w:cs="Times New Roman"/>
          <w:sz w:val="24"/>
          <w:szCs w:val="24"/>
        </w:rPr>
        <w:t>nilai Tegangan Maksimum pada beton.</w:t>
      </w:r>
      <w:r w:rsidRPr="009A322D">
        <w:rPr>
          <w:rFonts w:ascii="Times New Roman" w:hAnsi="Times New Roman" w:cs="Times New Roman"/>
          <w:sz w:val="24"/>
          <w:szCs w:val="24"/>
        </w:rPr>
        <w:t xml:space="preserve"> </w:t>
      </w:r>
    </w:p>
    <w:p w14:paraId="7B1CE1F3" w14:textId="77777777" w:rsidR="0061124D" w:rsidRPr="00B40CE0" w:rsidRDefault="00B40CE0" w:rsidP="00A5082D">
      <w:pPr>
        <w:pStyle w:val="ListParagraph"/>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Tegangan maksimum dapat dicari m</w:t>
      </w:r>
      <w:r w:rsidR="00A94CFA">
        <w:rPr>
          <w:rFonts w:ascii="Times New Roman" w:hAnsi="Times New Roman" w:cs="Times New Roman"/>
          <w:sz w:val="24"/>
          <w:szCs w:val="24"/>
        </w:rPr>
        <w:t>enggunakan persamaan</w:t>
      </w:r>
      <w:r w:rsidR="00E11B3D">
        <w:rPr>
          <w:rFonts w:ascii="Times New Roman" w:hAnsi="Times New Roman" w:cs="Times New Roman"/>
          <w:sz w:val="24"/>
          <w:szCs w:val="24"/>
        </w:rPr>
        <w:t xml:space="preserve"> daerah plastis</w:t>
      </w:r>
      <w:r w:rsidR="00A94CFA">
        <w:rPr>
          <w:rFonts w:ascii="Times New Roman" w:hAnsi="Times New Roman" w:cs="Times New Roman"/>
          <w:sz w:val="24"/>
          <w:szCs w:val="24"/>
        </w:rPr>
        <w:t xml:space="preserve"> </w:t>
      </w:r>
      <w:r w:rsidR="00A94CFA">
        <w:rPr>
          <w:rFonts w:ascii="Times New Roman" w:hAnsi="Times New Roman" w:cs="Times New Roman"/>
          <w:i/>
          <w:sz w:val="24"/>
          <w:szCs w:val="24"/>
        </w:rPr>
        <w:t xml:space="preserve">Polynomial </w:t>
      </w:r>
      <w:r w:rsidR="0061124D">
        <w:rPr>
          <w:rFonts w:ascii="Times New Roman" w:hAnsi="Times New Roman" w:cs="Times New Roman"/>
          <w:sz w:val="24"/>
          <w:szCs w:val="24"/>
        </w:rPr>
        <w:t>y = -16965303,173x</w:t>
      </w:r>
      <w:r w:rsidR="0061124D">
        <w:rPr>
          <w:rFonts w:ascii="Times New Roman" w:hAnsi="Times New Roman" w:cs="Times New Roman"/>
          <w:sz w:val="24"/>
          <w:szCs w:val="24"/>
          <w:vertAlign w:val="superscript"/>
        </w:rPr>
        <w:t>2</w:t>
      </w:r>
      <w:r w:rsidR="0061124D">
        <w:rPr>
          <w:rFonts w:ascii="Times New Roman" w:hAnsi="Times New Roman" w:cs="Times New Roman"/>
          <w:sz w:val="24"/>
          <w:szCs w:val="24"/>
        </w:rPr>
        <w:t xml:space="preserve"> + 47244,648x - 1,989, y </w:t>
      </w:r>
      <w:r w:rsidR="0061124D" w:rsidRPr="00B40CE0">
        <w:rPr>
          <w:rFonts w:ascii="Times New Roman" w:hAnsi="Times New Roman" w:cs="Times New Roman"/>
          <w:sz w:val="24"/>
          <w:szCs w:val="24"/>
        </w:rPr>
        <w:t xml:space="preserve">merupakan nilai kuat tegangan sedangkan x merupakan nilai regangan beton. </w:t>
      </w:r>
    </w:p>
    <w:p w14:paraId="1E1527EE" w14:textId="77777777" w:rsidR="0061124D" w:rsidRPr="00B40CE0" w:rsidRDefault="0061124D" w:rsidP="005B09E2">
      <w:pPr>
        <w:pStyle w:val="ListParagraph"/>
        <w:spacing w:after="0" w:line="360" w:lineRule="auto"/>
        <w:jc w:val="both"/>
        <w:rPr>
          <w:rFonts w:ascii="Times New Roman" w:hAnsi="Times New Roman" w:cs="Times New Roman"/>
          <w:sz w:val="24"/>
          <w:szCs w:val="24"/>
        </w:rPr>
      </w:pPr>
      <w:r w:rsidRPr="00B40CE0">
        <w:rPr>
          <w:rFonts w:ascii="Times New Roman" w:hAnsi="Times New Roman" w:cs="Times New Roman"/>
          <w:sz w:val="24"/>
          <w:szCs w:val="24"/>
        </w:rPr>
        <w:t>Tegangan (</w:t>
      </w:r>
      <w:r w:rsidR="005C28C1">
        <w:rPr>
          <w:rFonts w:ascii="Times New Roman" w:hAnsi="Times New Roman" w:cs="Times New Roman"/>
          <w:sz w:val="24"/>
          <w:szCs w:val="24"/>
        </w:rPr>
        <w:t>σ</w:t>
      </w:r>
      <w:r w:rsidRPr="00B40CE0">
        <w:rPr>
          <w:rFonts w:ascii="Times New Roman" w:hAnsi="Times New Roman" w:cs="Times New Roman"/>
          <w:sz w:val="24"/>
          <w:szCs w:val="24"/>
        </w:rPr>
        <w:t xml:space="preserve">) maksmimum </w:t>
      </w:r>
      <w:r w:rsidRPr="00B40CE0">
        <w:rPr>
          <w:rFonts w:ascii="Times New Roman" w:hAnsi="Times New Roman" w:cs="Times New Roman"/>
          <w:sz w:val="24"/>
          <w:szCs w:val="24"/>
        </w:rPr>
        <w:tab/>
        <w:t>= 30,931 MPa</w:t>
      </w:r>
    </w:p>
    <w:p w14:paraId="2CA9AAA8" w14:textId="77777777" w:rsidR="0061124D" w:rsidRPr="00B40CE0" w:rsidRDefault="0061124D" w:rsidP="005B09E2">
      <w:pPr>
        <w:pStyle w:val="ListParagraph"/>
        <w:spacing w:after="0" w:line="360" w:lineRule="auto"/>
        <w:jc w:val="both"/>
        <w:rPr>
          <w:rFonts w:ascii="Times New Roman" w:hAnsi="Times New Roman" w:cs="Times New Roman"/>
          <w:sz w:val="24"/>
          <w:szCs w:val="24"/>
        </w:rPr>
      </w:pPr>
      <w:r w:rsidRPr="00B40CE0">
        <w:rPr>
          <w:rFonts w:ascii="Times New Roman" w:hAnsi="Times New Roman" w:cs="Times New Roman"/>
          <w:sz w:val="24"/>
          <w:szCs w:val="24"/>
        </w:rPr>
        <w:t>Regangan (ε) maksimum</w:t>
      </w:r>
      <w:r w:rsidR="00947F5C" w:rsidRPr="00B40CE0">
        <w:rPr>
          <w:rFonts w:ascii="Times New Roman" w:hAnsi="Times New Roman" w:cs="Times New Roman"/>
          <w:sz w:val="24"/>
          <w:szCs w:val="24"/>
        </w:rPr>
        <w:t xml:space="preserve"> (x)</w:t>
      </w:r>
      <w:r w:rsidRPr="00B40CE0">
        <w:rPr>
          <w:rFonts w:ascii="Times New Roman" w:hAnsi="Times New Roman" w:cs="Times New Roman"/>
          <w:sz w:val="24"/>
          <w:szCs w:val="24"/>
        </w:rPr>
        <w:tab/>
        <w:t>= 0,0011375</w:t>
      </w:r>
    </w:p>
    <w:p w14:paraId="0404B6AB" w14:textId="77777777" w:rsidR="0061124D" w:rsidRPr="00B40CE0" w:rsidRDefault="0061124D" w:rsidP="00A5082D">
      <w:pPr>
        <w:pStyle w:val="ListParagraph"/>
        <w:spacing w:after="0" w:line="360" w:lineRule="auto"/>
        <w:ind w:left="567"/>
        <w:jc w:val="both"/>
        <w:rPr>
          <w:rFonts w:ascii="Times New Roman" w:hAnsi="Times New Roman" w:cs="Times New Roman"/>
          <w:sz w:val="24"/>
          <w:szCs w:val="24"/>
        </w:rPr>
      </w:pPr>
      <w:r w:rsidRPr="00B40CE0">
        <w:rPr>
          <w:rFonts w:ascii="Times New Roman" w:hAnsi="Times New Roman" w:cs="Times New Roman"/>
          <w:sz w:val="24"/>
          <w:szCs w:val="24"/>
        </w:rPr>
        <w:t xml:space="preserve">Tegangan maksimum yang terjadi harus dikoreksi </w:t>
      </w:r>
      <w:r w:rsidR="00947F5C" w:rsidRPr="00B40CE0">
        <w:rPr>
          <w:rFonts w:ascii="Times New Roman" w:hAnsi="Times New Roman" w:cs="Times New Roman"/>
          <w:sz w:val="24"/>
          <w:szCs w:val="24"/>
        </w:rPr>
        <w:t xml:space="preserve">menggunakan persamaan </w:t>
      </w:r>
      <w:r w:rsidR="00947F5C" w:rsidRPr="005B09E2">
        <w:rPr>
          <w:rFonts w:ascii="Times New Roman" w:hAnsi="Times New Roman" w:cs="Times New Roman"/>
          <w:sz w:val="24"/>
          <w:szCs w:val="24"/>
        </w:rPr>
        <w:t xml:space="preserve">Polynominal </w:t>
      </w:r>
      <w:r w:rsidR="00947F5C" w:rsidRPr="00B40CE0">
        <w:rPr>
          <w:rFonts w:ascii="Times New Roman" w:hAnsi="Times New Roman" w:cs="Times New Roman"/>
          <w:sz w:val="24"/>
          <w:szCs w:val="24"/>
        </w:rPr>
        <w:t xml:space="preserve">derajat 2 </w:t>
      </w:r>
    </w:p>
    <w:p w14:paraId="43E0641C" w14:textId="77777777" w:rsidR="00947F5C" w:rsidRPr="00B40CE0" w:rsidRDefault="00947F5C" w:rsidP="005B09E2">
      <w:pPr>
        <w:pStyle w:val="ListParagraph"/>
        <w:spacing w:after="0" w:line="360" w:lineRule="auto"/>
        <w:jc w:val="both"/>
        <w:rPr>
          <w:rFonts w:ascii="Times New Roman" w:hAnsi="Times New Roman" w:cs="Times New Roman"/>
          <w:sz w:val="24"/>
          <w:szCs w:val="24"/>
        </w:rPr>
      </w:pPr>
      <w:r w:rsidRPr="00B40CE0">
        <w:rPr>
          <w:rFonts w:ascii="Times New Roman" w:hAnsi="Times New Roman" w:cs="Times New Roman"/>
          <w:sz w:val="24"/>
          <w:szCs w:val="24"/>
        </w:rPr>
        <w:t>y = -16965303,173x</w:t>
      </w:r>
      <w:r w:rsidRPr="005B09E2">
        <w:rPr>
          <w:rFonts w:ascii="Times New Roman" w:hAnsi="Times New Roman" w:cs="Times New Roman"/>
          <w:sz w:val="24"/>
          <w:szCs w:val="24"/>
        </w:rPr>
        <w:t>2</w:t>
      </w:r>
      <w:r w:rsidRPr="00B40CE0">
        <w:rPr>
          <w:rFonts w:ascii="Times New Roman" w:hAnsi="Times New Roman" w:cs="Times New Roman"/>
          <w:sz w:val="24"/>
          <w:szCs w:val="24"/>
        </w:rPr>
        <w:t xml:space="preserve"> + 47244,648x - 1,989</w:t>
      </w:r>
    </w:p>
    <w:p w14:paraId="126D6389" w14:textId="77777777" w:rsidR="0061124D" w:rsidRPr="00B40CE0" w:rsidRDefault="00947F5C" w:rsidP="005B09E2">
      <w:pPr>
        <w:pStyle w:val="ListParagraph"/>
        <w:spacing w:after="0" w:line="360" w:lineRule="auto"/>
        <w:jc w:val="both"/>
        <w:rPr>
          <w:rFonts w:ascii="Times New Roman" w:hAnsi="Times New Roman" w:cs="Times New Roman"/>
          <w:sz w:val="24"/>
          <w:szCs w:val="24"/>
        </w:rPr>
      </w:pPr>
      <w:r w:rsidRPr="00B40CE0">
        <w:rPr>
          <w:rFonts w:ascii="Times New Roman" w:hAnsi="Times New Roman" w:cs="Times New Roman"/>
          <w:sz w:val="24"/>
          <w:szCs w:val="24"/>
        </w:rPr>
        <w:t>y = -16965303,173(0,0011375</w:t>
      </w:r>
      <w:r w:rsidRPr="005B09E2">
        <w:rPr>
          <w:rFonts w:ascii="Times New Roman" w:hAnsi="Times New Roman" w:cs="Times New Roman"/>
          <w:sz w:val="24"/>
          <w:szCs w:val="24"/>
        </w:rPr>
        <w:t>2</w:t>
      </w:r>
      <w:r w:rsidRPr="00B40CE0">
        <w:rPr>
          <w:rFonts w:ascii="Times New Roman" w:hAnsi="Times New Roman" w:cs="Times New Roman"/>
          <w:sz w:val="24"/>
          <w:szCs w:val="24"/>
        </w:rPr>
        <w:t>)</w:t>
      </w:r>
      <w:r w:rsidR="00524781">
        <w:rPr>
          <w:rFonts w:ascii="Times New Roman" w:hAnsi="Times New Roman" w:cs="Times New Roman"/>
          <w:sz w:val="24"/>
          <w:szCs w:val="24"/>
        </w:rPr>
        <w:t xml:space="preserve"> </w:t>
      </w:r>
      <w:r w:rsidRPr="00B40CE0">
        <w:rPr>
          <w:rFonts w:ascii="Times New Roman" w:hAnsi="Times New Roman" w:cs="Times New Roman"/>
          <w:sz w:val="24"/>
          <w:szCs w:val="24"/>
        </w:rPr>
        <w:t>+ 47244,648(0,0011375) - 1,989</w:t>
      </w:r>
    </w:p>
    <w:p w14:paraId="09903EB0" w14:textId="77777777" w:rsidR="00947F5C" w:rsidRPr="00B40CE0" w:rsidRDefault="00947F5C" w:rsidP="005B09E2">
      <w:pPr>
        <w:pStyle w:val="ListParagraph"/>
        <w:spacing w:after="0" w:line="360" w:lineRule="auto"/>
        <w:jc w:val="both"/>
        <w:rPr>
          <w:rFonts w:ascii="Times New Roman" w:hAnsi="Times New Roman" w:cs="Times New Roman"/>
          <w:sz w:val="24"/>
          <w:szCs w:val="24"/>
        </w:rPr>
      </w:pPr>
      <w:r w:rsidRPr="00B40CE0">
        <w:rPr>
          <w:rFonts w:ascii="Times New Roman" w:hAnsi="Times New Roman" w:cs="Times New Roman"/>
          <w:sz w:val="24"/>
          <w:szCs w:val="24"/>
        </w:rPr>
        <w:t>y = 29,799 MPa</w:t>
      </w:r>
    </w:p>
    <w:p w14:paraId="7DC19716" w14:textId="77777777" w:rsidR="004033CA" w:rsidRDefault="009D4693" w:rsidP="009A5E10">
      <w:pPr>
        <w:pStyle w:val="ListParagraph"/>
        <w:spacing w:after="0" w:line="360" w:lineRule="auto"/>
        <w:ind w:left="567"/>
        <w:jc w:val="both"/>
        <w:rPr>
          <w:rFonts w:ascii="Times New Roman" w:hAnsi="Times New Roman" w:cs="Times New Roman"/>
          <w:sz w:val="24"/>
          <w:szCs w:val="24"/>
        </w:rPr>
      </w:pPr>
      <w:r w:rsidRPr="00B40CE0">
        <w:rPr>
          <w:rFonts w:ascii="Times New Roman" w:hAnsi="Times New Roman" w:cs="Times New Roman"/>
          <w:sz w:val="24"/>
          <w:szCs w:val="24"/>
        </w:rPr>
        <w:t>sehingga didapatkan kuat tekan (</w:t>
      </w:r>
      <w:r w:rsidRPr="00B40CE0">
        <w:rPr>
          <w:rFonts w:ascii="Times New Roman" w:hAnsi="Times New Roman" w:cs="Times New Roman"/>
          <w:i/>
          <w:sz w:val="24"/>
          <w:szCs w:val="24"/>
        </w:rPr>
        <w:t xml:space="preserve">f’c) </w:t>
      </w:r>
      <w:r w:rsidRPr="00B40CE0">
        <w:rPr>
          <w:rFonts w:ascii="Times New Roman" w:hAnsi="Times New Roman" w:cs="Times New Roman"/>
          <w:sz w:val="24"/>
          <w:szCs w:val="24"/>
        </w:rPr>
        <w:t xml:space="preserve">baru dengan koreksi persamaan </w:t>
      </w:r>
      <w:r w:rsidRPr="00B40CE0">
        <w:rPr>
          <w:rFonts w:ascii="Times New Roman" w:hAnsi="Times New Roman" w:cs="Times New Roman"/>
          <w:i/>
          <w:sz w:val="24"/>
          <w:szCs w:val="24"/>
        </w:rPr>
        <w:t xml:space="preserve">polynomial </w:t>
      </w:r>
      <w:r w:rsidRPr="00B40CE0">
        <w:rPr>
          <w:rFonts w:ascii="Times New Roman" w:hAnsi="Times New Roman" w:cs="Times New Roman"/>
          <w:sz w:val="24"/>
          <w:szCs w:val="24"/>
        </w:rPr>
        <w:t>derajat 29,799 MPa.</w:t>
      </w:r>
    </w:p>
    <w:p w14:paraId="06CE2D31" w14:textId="77777777" w:rsidR="0022011B" w:rsidRDefault="0022011B" w:rsidP="009A5E10">
      <w:pPr>
        <w:pStyle w:val="ListParagraph"/>
        <w:spacing w:after="0" w:line="360" w:lineRule="auto"/>
        <w:ind w:left="567"/>
        <w:jc w:val="both"/>
        <w:rPr>
          <w:rFonts w:ascii="Times New Roman" w:hAnsi="Times New Roman" w:cs="Times New Roman"/>
          <w:sz w:val="24"/>
          <w:szCs w:val="24"/>
        </w:rPr>
      </w:pPr>
    </w:p>
    <w:p w14:paraId="2EA87091" w14:textId="77777777" w:rsidR="0022011B" w:rsidRPr="009A5E10" w:rsidRDefault="0022011B" w:rsidP="009A5E10">
      <w:pPr>
        <w:pStyle w:val="ListParagraph"/>
        <w:spacing w:after="0" w:line="360" w:lineRule="auto"/>
        <w:ind w:left="567"/>
        <w:jc w:val="both"/>
        <w:rPr>
          <w:rFonts w:ascii="Times New Roman" w:hAnsi="Times New Roman" w:cs="Times New Roman"/>
          <w:sz w:val="24"/>
          <w:szCs w:val="24"/>
        </w:rPr>
      </w:pPr>
    </w:p>
    <w:p w14:paraId="0EF33442" w14:textId="77777777" w:rsidR="009D4693" w:rsidRPr="00B40CE0" w:rsidRDefault="009D4693" w:rsidP="00ED3876">
      <w:pPr>
        <w:pStyle w:val="ListParagraph"/>
        <w:numPr>
          <w:ilvl w:val="0"/>
          <w:numId w:val="99"/>
        </w:numPr>
        <w:spacing w:after="0" w:line="360" w:lineRule="auto"/>
        <w:ind w:left="567" w:hanging="283"/>
        <w:jc w:val="both"/>
        <w:rPr>
          <w:rFonts w:ascii="Times New Roman" w:hAnsi="Times New Roman" w:cs="Times New Roman"/>
          <w:sz w:val="24"/>
          <w:szCs w:val="24"/>
        </w:rPr>
      </w:pPr>
      <w:r w:rsidRPr="00B40CE0">
        <w:rPr>
          <w:rFonts w:ascii="Times New Roman" w:hAnsi="Times New Roman" w:cs="Times New Roman"/>
          <w:sz w:val="24"/>
          <w:szCs w:val="24"/>
        </w:rPr>
        <w:t>Mencari nilai 40% Tegangan Maksimum</w:t>
      </w:r>
    </w:p>
    <w:p w14:paraId="232889B1" w14:textId="77777777" w:rsidR="00662537" w:rsidRPr="00B40CE0" w:rsidRDefault="00FD57F0" w:rsidP="00A5082D">
      <w:pPr>
        <w:pStyle w:val="ListParagraph"/>
        <w:spacing w:after="0" w:line="360" w:lineRule="auto"/>
        <w:ind w:left="567"/>
        <w:jc w:val="both"/>
        <w:rPr>
          <w:rFonts w:ascii="Times New Roman" w:hAnsi="Times New Roman" w:cs="Times New Roman"/>
          <w:sz w:val="24"/>
          <w:szCs w:val="24"/>
        </w:rPr>
      </w:pPr>
      <w:r w:rsidRPr="00B40CE0">
        <w:rPr>
          <w:rFonts w:ascii="Times New Roman" w:hAnsi="Times New Roman" w:cs="Times New Roman"/>
          <w:sz w:val="24"/>
          <w:szCs w:val="24"/>
        </w:rPr>
        <w:t>S</w:t>
      </w:r>
      <w:r w:rsidRPr="005B09E2">
        <w:rPr>
          <w:rFonts w:ascii="Times New Roman" w:hAnsi="Times New Roman" w:cs="Times New Roman"/>
          <w:sz w:val="24"/>
          <w:szCs w:val="24"/>
        </w:rPr>
        <w:t>2</w:t>
      </w:r>
      <w:r w:rsidRPr="00B40CE0">
        <w:rPr>
          <w:rFonts w:ascii="Times New Roman" w:hAnsi="Times New Roman" w:cs="Times New Roman"/>
          <w:sz w:val="24"/>
          <w:szCs w:val="24"/>
        </w:rPr>
        <w:t xml:space="preserve"> </w:t>
      </w:r>
      <w:r w:rsidR="00662537" w:rsidRPr="00B40CE0">
        <w:rPr>
          <w:rFonts w:ascii="Times New Roman" w:hAnsi="Times New Roman" w:cs="Times New Roman"/>
          <w:sz w:val="24"/>
          <w:szCs w:val="24"/>
        </w:rPr>
        <w:tab/>
      </w:r>
      <w:r w:rsidR="00B050FC">
        <w:rPr>
          <w:rFonts w:ascii="Times New Roman" w:hAnsi="Times New Roman" w:cs="Times New Roman"/>
          <w:sz w:val="24"/>
          <w:szCs w:val="24"/>
        </w:rPr>
        <w:tab/>
      </w:r>
      <w:r w:rsidR="00B050FC">
        <w:rPr>
          <w:rFonts w:ascii="Times New Roman" w:hAnsi="Times New Roman" w:cs="Times New Roman"/>
          <w:sz w:val="24"/>
          <w:szCs w:val="24"/>
        </w:rPr>
        <w:tab/>
      </w:r>
      <w:r w:rsidRPr="00B40CE0">
        <w:rPr>
          <w:rFonts w:ascii="Times New Roman" w:hAnsi="Times New Roman" w:cs="Times New Roman"/>
          <w:sz w:val="24"/>
          <w:szCs w:val="24"/>
        </w:rPr>
        <w:t>= 0,4.</w:t>
      </w:r>
      <w:r w:rsidR="00524781">
        <w:rPr>
          <w:rFonts w:ascii="Times New Roman" w:hAnsi="Times New Roman" w:cs="Times New Roman"/>
          <w:sz w:val="24"/>
          <w:szCs w:val="24"/>
        </w:rPr>
        <w:t xml:space="preserve"> </w:t>
      </w:r>
      <w:r w:rsidRPr="00B40CE0">
        <w:rPr>
          <w:rFonts w:ascii="Times New Roman" w:hAnsi="Times New Roman" w:cs="Times New Roman"/>
          <w:sz w:val="24"/>
          <w:szCs w:val="24"/>
        </w:rPr>
        <w:t>f’c</w:t>
      </w:r>
      <w:r w:rsidR="009D4693" w:rsidRPr="00B40CE0">
        <w:rPr>
          <w:rFonts w:ascii="Times New Roman" w:hAnsi="Times New Roman" w:cs="Times New Roman"/>
          <w:sz w:val="24"/>
          <w:szCs w:val="24"/>
        </w:rPr>
        <w:t xml:space="preserve"> baru</w:t>
      </w:r>
      <w:r w:rsidRPr="00B40CE0">
        <w:rPr>
          <w:rFonts w:ascii="Times New Roman" w:hAnsi="Times New Roman" w:cs="Times New Roman"/>
          <w:sz w:val="24"/>
          <w:szCs w:val="24"/>
        </w:rPr>
        <w:tab/>
      </w:r>
      <w:r w:rsidRPr="00B40CE0">
        <w:rPr>
          <w:rFonts w:ascii="Times New Roman" w:hAnsi="Times New Roman" w:cs="Times New Roman"/>
          <w:sz w:val="24"/>
          <w:szCs w:val="24"/>
        </w:rPr>
        <w:tab/>
      </w:r>
    </w:p>
    <w:p w14:paraId="65370A3D" w14:textId="77777777" w:rsidR="00FD57F0" w:rsidRPr="00B050FC" w:rsidRDefault="00FD57F0" w:rsidP="00A5082D">
      <w:pPr>
        <w:spacing w:after="0" w:line="360" w:lineRule="auto"/>
        <w:ind w:left="2160" w:firstLine="720"/>
        <w:jc w:val="both"/>
        <w:rPr>
          <w:rFonts w:ascii="Times New Roman" w:hAnsi="Times New Roman" w:cs="Times New Roman"/>
          <w:sz w:val="24"/>
          <w:szCs w:val="24"/>
        </w:rPr>
      </w:pPr>
      <w:r w:rsidRPr="00B050FC">
        <w:rPr>
          <w:rFonts w:ascii="Times New Roman" w:hAnsi="Times New Roman" w:cs="Times New Roman"/>
          <w:sz w:val="24"/>
          <w:szCs w:val="24"/>
        </w:rPr>
        <w:t>= 0,4</w:t>
      </w:r>
      <w:r w:rsidR="00524781">
        <w:rPr>
          <w:rFonts w:ascii="Times New Roman" w:hAnsi="Times New Roman" w:cs="Times New Roman"/>
          <w:sz w:val="24"/>
          <w:szCs w:val="24"/>
        </w:rPr>
        <w:t xml:space="preserve"> x </w:t>
      </w:r>
      <w:r w:rsidR="009D4693" w:rsidRPr="00B050FC">
        <w:rPr>
          <w:rFonts w:ascii="Times New Roman" w:hAnsi="Times New Roman" w:cs="Times New Roman"/>
          <w:sz w:val="24"/>
          <w:szCs w:val="24"/>
        </w:rPr>
        <w:t>29,799</w:t>
      </w:r>
      <w:r w:rsidRPr="00B050FC">
        <w:rPr>
          <w:rFonts w:ascii="Times New Roman" w:hAnsi="Times New Roman" w:cs="Times New Roman"/>
          <w:sz w:val="24"/>
          <w:szCs w:val="24"/>
        </w:rPr>
        <w:t xml:space="preserve"> MPa</w:t>
      </w:r>
    </w:p>
    <w:p w14:paraId="0B90B62E" w14:textId="77777777" w:rsidR="00DB5DFC" w:rsidRPr="00B050FC" w:rsidRDefault="00FD57F0" w:rsidP="00A5082D">
      <w:pPr>
        <w:spacing w:after="0" w:line="360" w:lineRule="auto"/>
        <w:ind w:left="2160" w:firstLine="720"/>
        <w:jc w:val="both"/>
        <w:rPr>
          <w:rFonts w:ascii="Times New Roman" w:hAnsi="Times New Roman" w:cs="Times New Roman"/>
          <w:sz w:val="24"/>
          <w:szCs w:val="24"/>
        </w:rPr>
      </w:pPr>
      <w:r w:rsidRPr="00B050FC">
        <w:rPr>
          <w:rFonts w:ascii="Times New Roman" w:hAnsi="Times New Roman" w:cs="Times New Roman"/>
          <w:sz w:val="24"/>
          <w:szCs w:val="24"/>
        </w:rPr>
        <w:t xml:space="preserve">= </w:t>
      </w:r>
      <w:r w:rsidR="009D4693" w:rsidRPr="00B050FC">
        <w:rPr>
          <w:rFonts w:ascii="Times New Roman" w:hAnsi="Times New Roman" w:cs="Times New Roman"/>
          <w:sz w:val="24"/>
          <w:szCs w:val="24"/>
        </w:rPr>
        <w:t>11,920</w:t>
      </w:r>
      <w:r w:rsidRPr="00B050FC">
        <w:rPr>
          <w:rFonts w:ascii="Times New Roman" w:hAnsi="Times New Roman" w:cs="Times New Roman"/>
          <w:sz w:val="24"/>
          <w:szCs w:val="24"/>
        </w:rPr>
        <w:t xml:space="preserve"> MPa</w:t>
      </w:r>
    </w:p>
    <w:p w14:paraId="49A9CB64" w14:textId="77777777" w:rsidR="00052603" w:rsidRDefault="00B40CE0" w:rsidP="00ED3876">
      <w:pPr>
        <w:pStyle w:val="ListParagraph"/>
        <w:numPr>
          <w:ilvl w:val="0"/>
          <w:numId w:val="99"/>
        </w:numPr>
        <w:spacing w:after="0" w:line="360" w:lineRule="auto"/>
        <w:ind w:left="567" w:hanging="283"/>
        <w:jc w:val="both"/>
        <w:rPr>
          <w:rFonts w:ascii="Times New Roman" w:hAnsi="Times New Roman" w:cs="Times New Roman"/>
          <w:sz w:val="24"/>
          <w:szCs w:val="24"/>
        </w:rPr>
      </w:pPr>
      <w:r w:rsidRPr="00B40CE0">
        <w:rPr>
          <w:rFonts w:ascii="Times New Roman" w:hAnsi="Times New Roman" w:cs="Times New Roman"/>
          <w:sz w:val="24"/>
          <w:szCs w:val="24"/>
        </w:rPr>
        <w:t>Mencari nilai ε</w:t>
      </w:r>
      <w:r w:rsidRPr="00B40CE0">
        <w:rPr>
          <w:rFonts w:ascii="Times New Roman" w:hAnsi="Times New Roman" w:cs="Times New Roman"/>
          <w:sz w:val="24"/>
          <w:szCs w:val="24"/>
          <w:vertAlign w:val="subscript"/>
        </w:rPr>
        <w:t xml:space="preserve">2 </w:t>
      </w:r>
      <w:r w:rsidRPr="00B40CE0">
        <w:rPr>
          <w:rFonts w:ascii="Times New Roman" w:hAnsi="Times New Roman" w:cs="Times New Roman"/>
          <w:sz w:val="24"/>
          <w:szCs w:val="24"/>
        </w:rPr>
        <w:t>berdasarkan nilai S</w:t>
      </w:r>
      <w:r w:rsidRPr="00B40CE0">
        <w:rPr>
          <w:rFonts w:ascii="Times New Roman" w:hAnsi="Times New Roman" w:cs="Times New Roman"/>
          <w:sz w:val="24"/>
          <w:szCs w:val="24"/>
          <w:vertAlign w:val="subscript"/>
        </w:rPr>
        <w:t xml:space="preserve">2 </w:t>
      </w:r>
      <w:r w:rsidRPr="00B40CE0">
        <w:rPr>
          <w:rFonts w:ascii="Times New Roman" w:hAnsi="Times New Roman" w:cs="Times New Roman"/>
          <w:sz w:val="24"/>
          <w:szCs w:val="24"/>
        </w:rPr>
        <w:t>dan persamaan linear (daerah elastis) y = 37686,857x +0,267</w:t>
      </w:r>
      <w:r w:rsidR="000A0CBD">
        <w:rPr>
          <w:rFonts w:ascii="Times New Roman" w:hAnsi="Times New Roman" w:cs="Times New Roman"/>
          <w:sz w:val="24"/>
          <w:szCs w:val="24"/>
        </w:rPr>
        <w:t>,</w:t>
      </w:r>
      <w:r w:rsidRPr="00B40CE0">
        <w:rPr>
          <w:rFonts w:ascii="Times New Roman" w:hAnsi="Times New Roman" w:cs="Times New Roman"/>
          <w:sz w:val="24"/>
          <w:szCs w:val="24"/>
        </w:rPr>
        <w:t xml:space="preserve"> x adalah nilai regangan ε</w:t>
      </w:r>
      <w:r w:rsidRPr="00B40CE0">
        <w:rPr>
          <w:rFonts w:ascii="Times New Roman" w:hAnsi="Times New Roman" w:cs="Times New Roman"/>
          <w:sz w:val="24"/>
          <w:szCs w:val="24"/>
          <w:vertAlign w:val="subscript"/>
        </w:rPr>
        <w:t xml:space="preserve">2 </w:t>
      </w:r>
      <w:r w:rsidRPr="00B40CE0">
        <w:rPr>
          <w:rFonts w:ascii="Times New Roman" w:hAnsi="Times New Roman" w:cs="Times New Roman"/>
          <w:sz w:val="24"/>
          <w:szCs w:val="24"/>
        </w:rPr>
        <w:t xml:space="preserve">sedangkan </w:t>
      </w:r>
      <w:r w:rsidR="00052603">
        <w:rPr>
          <w:rFonts w:ascii="Times New Roman" w:hAnsi="Times New Roman" w:cs="Times New Roman"/>
          <w:sz w:val="24"/>
          <w:szCs w:val="24"/>
        </w:rPr>
        <w:t>y merupakan S</w:t>
      </w:r>
      <w:r w:rsidR="00052603">
        <w:rPr>
          <w:rFonts w:ascii="Times New Roman" w:hAnsi="Times New Roman" w:cs="Times New Roman"/>
          <w:sz w:val="24"/>
          <w:szCs w:val="24"/>
          <w:vertAlign w:val="subscript"/>
        </w:rPr>
        <w:t>2</w:t>
      </w:r>
      <w:r w:rsidR="00052603">
        <w:rPr>
          <w:rFonts w:ascii="Times New Roman" w:hAnsi="Times New Roman" w:cs="Times New Roman"/>
          <w:sz w:val="24"/>
          <w:szCs w:val="24"/>
        </w:rPr>
        <w:t>.</w:t>
      </w:r>
    </w:p>
    <w:p w14:paraId="11EC9C83" w14:textId="77777777" w:rsidR="00B050FC" w:rsidRDefault="00052603" w:rsidP="00A5082D">
      <w:pPr>
        <w:pStyle w:val="ListParagraph"/>
        <w:spacing w:after="0" w:line="360" w:lineRule="auto"/>
        <w:ind w:left="567"/>
        <w:jc w:val="both"/>
        <w:rPr>
          <w:rFonts w:ascii="Times New Roman" w:hAnsi="Times New Roman" w:cs="Times New Roman"/>
          <w:sz w:val="24"/>
          <w:szCs w:val="24"/>
        </w:rPr>
      </w:pPr>
      <w:r w:rsidRPr="00B40CE0">
        <w:rPr>
          <w:rFonts w:ascii="Times New Roman" w:hAnsi="Times New Roman" w:cs="Times New Roman"/>
          <w:sz w:val="24"/>
          <w:szCs w:val="24"/>
        </w:rPr>
        <w:t xml:space="preserve">y </w:t>
      </w:r>
      <w:r>
        <w:rPr>
          <w:rFonts w:ascii="Times New Roman" w:hAnsi="Times New Roman" w:cs="Times New Roman"/>
          <w:sz w:val="24"/>
          <w:szCs w:val="24"/>
        </w:rPr>
        <w:tab/>
      </w:r>
      <w:r>
        <w:rPr>
          <w:rFonts w:ascii="Times New Roman" w:hAnsi="Times New Roman" w:cs="Times New Roman"/>
          <w:sz w:val="24"/>
          <w:szCs w:val="24"/>
        </w:rPr>
        <w:tab/>
      </w:r>
      <w:r w:rsidR="00B050FC">
        <w:rPr>
          <w:rFonts w:ascii="Times New Roman" w:hAnsi="Times New Roman" w:cs="Times New Roman"/>
          <w:sz w:val="24"/>
          <w:szCs w:val="24"/>
        </w:rPr>
        <w:tab/>
      </w:r>
      <w:r w:rsidRPr="00B40CE0">
        <w:rPr>
          <w:rFonts w:ascii="Times New Roman" w:hAnsi="Times New Roman" w:cs="Times New Roman"/>
          <w:sz w:val="24"/>
          <w:szCs w:val="24"/>
        </w:rPr>
        <w:t>= 37686,857x +0,267</w:t>
      </w:r>
    </w:p>
    <w:p w14:paraId="3D3D179F" w14:textId="77777777" w:rsidR="00B050FC" w:rsidRDefault="00052603" w:rsidP="00A5082D">
      <w:pPr>
        <w:pStyle w:val="ListParagraph"/>
        <w:spacing w:after="0" w:line="360" w:lineRule="auto"/>
        <w:ind w:left="567"/>
        <w:jc w:val="both"/>
        <w:rPr>
          <w:rFonts w:ascii="Times New Roman" w:hAnsi="Times New Roman" w:cs="Times New Roman"/>
          <w:sz w:val="24"/>
          <w:szCs w:val="24"/>
        </w:rPr>
      </w:pPr>
      <w:r w:rsidRPr="00B050FC">
        <w:rPr>
          <w:rFonts w:ascii="Times New Roman" w:hAnsi="Times New Roman" w:cs="Times New Roman"/>
          <w:sz w:val="24"/>
          <w:szCs w:val="24"/>
        </w:rPr>
        <w:t>11,920</w:t>
      </w:r>
      <w:r w:rsidRPr="00B050FC">
        <w:rPr>
          <w:rFonts w:ascii="Times New Roman" w:hAnsi="Times New Roman" w:cs="Times New Roman"/>
          <w:sz w:val="24"/>
          <w:szCs w:val="24"/>
        </w:rPr>
        <w:tab/>
      </w:r>
      <w:r w:rsidR="00B050FC">
        <w:rPr>
          <w:rFonts w:ascii="Times New Roman" w:hAnsi="Times New Roman" w:cs="Times New Roman"/>
          <w:sz w:val="24"/>
          <w:szCs w:val="24"/>
        </w:rPr>
        <w:tab/>
      </w:r>
      <w:r w:rsidR="00A5082D">
        <w:rPr>
          <w:rFonts w:ascii="Times New Roman" w:hAnsi="Times New Roman" w:cs="Times New Roman"/>
          <w:sz w:val="24"/>
          <w:szCs w:val="24"/>
        </w:rPr>
        <w:tab/>
      </w:r>
      <w:r w:rsidRPr="00B050FC">
        <w:rPr>
          <w:rFonts w:ascii="Times New Roman" w:hAnsi="Times New Roman" w:cs="Times New Roman"/>
          <w:sz w:val="24"/>
          <w:szCs w:val="24"/>
        </w:rPr>
        <w:t>= 37686,857x +0,267</w:t>
      </w:r>
    </w:p>
    <w:p w14:paraId="6BBFF3EB" w14:textId="77777777" w:rsidR="00B050FC" w:rsidRDefault="00052603" w:rsidP="00A5082D">
      <w:pPr>
        <w:pStyle w:val="ListParagraph"/>
        <w:spacing w:after="0" w:line="360" w:lineRule="auto"/>
        <w:ind w:left="567"/>
        <w:jc w:val="both"/>
        <w:rPr>
          <w:rFonts w:ascii="Times New Roman" w:hAnsi="Times New Roman" w:cs="Times New Roman"/>
          <w:sz w:val="24"/>
          <w:szCs w:val="24"/>
        </w:rPr>
      </w:pPr>
      <w:r w:rsidRPr="00B050FC">
        <w:rPr>
          <w:rFonts w:ascii="Times New Roman" w:hAnsi="Times New Roman" w:cs="Times New Roman"/>
          <w:sz w:val="24"/>
          <w:szCs w:val="24"/>
        </w:rPr>
        <w:t>11,920-0,267</w:t>
      </w:r>
      <w:r w:rsidRPr="00B050FC">
        <w:rPr>
          <w:rFonts w:ascii="Times New Roman" w:hAnsi="Times New Roman" w:cs="Times New Roman"/>
          <w:sz w:val="24"/>
          <w:szCs w:val="24"/>
        </w:rPr>
        <w:tab/>
      </w:r>
      <w:r w:rsidR="00A5082D">
        <w:rPr>
          <w:rFonts w:ascii="Times New Roman" w:hAnsi="Times New Roman" w:cs="Times New Roman"/>
          <w:sz w:val="24"/>
          <w:szCs w:val="24"/>
        </w:rPr>
        <w:tab/>
      </w:r>
      <w:r w:rsidRPr="00B050FC">
        <w:rPr>
          <w:rFonts w:ascii="Times New Roman" w:hAnsi="Times New Roman" w:cs="Times New Roman"/>
          <w:sz w:val="24"/>
          <w:szCs w:val="24"/>
        </w:rPr>
        <w:t>= 37686,857x</w:t>
      </w:r>
    </w:p>
    <w:p w14:paraId="3DFD7150" w14:textId="77777777" w:rsidR="00052603" w:rsidRPr="00B050FC" w:rsidRDefault="00052603" w:rsidP="00A5082D">
      <w:pPr>
        <w:pStyle w:val="ListParagraph"/>
        <w:spacing w:after="0" w:line="360" w:lineRule="auto"/>
        <w:ind w:left="567"/>
        <w:jc w:val="both"/>
        <w:rPr>
          <w:rFonts w:ascii="Times New Roman" w:hAnsi="Times New Roman" w:cs="Times New Roman"/>
          <w:sz w:val="24"/>
          <w:szCs w:val="24"/>
        </w:rPr>
      </w:pPr>
      <w:r w:rsidRPr="00B050FC">
        <w:rPr>
          <w:rFonts w:ascii="Times New Roman" w:hAnsi="Times New Roman" w:cs="Times New Roman"/>
          <w:sz w:val="24"/>
          <w:szCs w:val="24"/>
        </w:rPr>
        <w:t xml:space="preserve">11,653/37686,857 </w:t>
      </w:r>
      <w:r w:rsidR="00A5082D">
        <w:rPr>
          <w:rFonts w:ascii="Times New Roman" w:hAnsi="Times New Roman" w:cs="Times New Roman"/>
          <w:sz w:val="24"/>
          <w:szCs w:val="24"/>
        </w:rPr>
        <w:tab/>
      </w:r>
      <w:r w:rsidRPr="00B050FC">
        <w:rPr>
          <w:rFonts w:ascii="Times New Roman" w:hAnsi="Times New Roman" w:cs="Times New Roman"/>
          <w:sz w:val="24"/>
          <w:szCs w:val="24"/>
        </w:rPr>
        <w:t xml:space="preserve">= x </w:t>
      </w:r>
    </w:p>
    <w:p w14:paraId="3EF0D61D" w14:textId="77777777" w:rsidR="00173DDE" w:rsidRPr="005B09E2" w:rsidRDefault="00052603" w:rsidP="00A5082D">
      <w:pPr>
        <w:pStyle w:val="ListParagraph"/>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rPr>
        <w:tab/>
      </w:r>
      <w:r w:rsidR="00B050FC">
        <w:rPr>
          <w:rFonts w:ascii="Times New Roman" w:hAnsi="Times New Roman" w:cs="Times New Roman"/>
          <w:sz w:val="24"/>
          <w:szCs w:val="24"/>
        </w:rPr>
        <w:tab/>
      </w:r>
      <w:r w:rsidR="00A5082D">
        <w:rPr>
          <w:rFonts w:ascii="Times New Roman" w:hAnsi="Times New Roman" w:cs="Times New Roman"/>
          <w:sz w:val="24"/>
          <w:szCs w:val="24"/>
        </w:rPr>
        <w:tab/>
      </w:r>
      <w:r w:rsidR="00A5082D">
        <w:rPr>
          <w:rFonts w:ascii="Times New Roman" w:hAnsi="Times New Roman" w:cs="Times New Roman"/>
          <w:sz w:val="24"/>
          <w:szCs w:val="24"/>
        </w:rPr>
        <w:tab/>
      </w:r>
      <w:r>
        <w:rPr>
          <w:rFonts w:ascii="Times New Roman" w:hAnsi="Times New Roman" w:cs="Times New Roman"/>
          <w:sz w:val="24"/>
          <w:szCs w:val="24"/>
        </w:rPr>
        <w:t>= 0,00031</w:t>
      </w:r>
    </w:p>
    <w:p w14:paraId="3852FE63" w14:textId="77777777" w:rsidR="00D43F8D" w:rsidRDefault="00D43F8D" w:rsidP="00ED3876">
      <w:pPr>
        <w:pStyle w:val="ListParagraph"/>
        <w:numPr>
          <w:ilvl w:val="0"/>
          <w:numId w:val="99"/>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Mencari nilai Tegangan </w:t>
      </w:r>
      <w:r w:rsidRPr="00B40CE0">
        <w:rPr>
          <w:rFonts w:ascii="Times New Roman" w:hAnsi="Times New Roman" w:cs="Times New Roman"/>
          <w:sz w:val="24"/>
          <w:szCs w:val="24"/>
        </w:rPr>
        <w:t>S</w:t>
      </w:r>
      <w:r>
        <w:rPr>
          <w:rFonts w:ascii="Times New Roman" w:hAnsi="Times New Roman" w:cs="Times New Roman"/>
          <w:sz w:val="24"/>
          <w:szCs w:val="24"/>
          <w:vertAlign w:val="subscript"/>
        </w:rPr>
        <w:t xml:space="preserve">1 </w:t>
      </w:r>
      <w:r>
        <w:rPr>
          <w:rFonts w:ascii="Times New Roman" w:hAnsi="Times New Roman" w:cs="Times New Roman"/>
          <w:sz w:val="24"/>
          <w:szCs w:val="24"/>
        </w:rPr>
        <w:t xml:space="preserve">berdasarkan nilai </w:t>
      </w:r>
      <w:r w:rsidRPr="00B40CE0">
        <w:rPr>
          <w:rFonts w:ascii="Times New Roman" w:hAnsi="Times New Roman" w:cs="Times New Roman"/>
          <w:sz w:val="24"/>
          <w:szCs w:val="24"/>
        </w:rPr>
        <w:t>ε</w:t>
      </w:r>
      <w:r>
        <w:rPr>
          <w:rFonts w:ascii="Times New Roman" w:hAnsi="Times New Roman" w:cs="Times New Roman"/>
          <w:sz w:val="24"/>
          <w:szCs w:val="24"/>
          <w:vertAlign w:val="subscript"/>
        </w:rPr>
        <w:t xml:space="preserve">1 </w:t>
      </w:r>
      <w:r>
        <w:rPr>
          <w:rFonts w:ascii="Times New Roman" w:hAnsi="Times New Roman" w:cs="Times New Roman"/>
          <w:sz w:val="24"/>
          <w:szCs w:val="24"/>
        </w:rPr>
        <w:t xml:space="preserve">= 0,00005 menggunakan persamaan linear </w:t>
      </w:r>
      <w:r w:rsidRPr="00B40CE0">
        <w:rPr>
          <w:rFonts w:ascii="Times New Roman" w:hAnsi="Times New Roman" w:cs="Times New Roman"/>
          <w:sz w:val="24"/>
          <w:szCs w:val="24"/>
        </w:rPr>
        <w:t>y = 37686,857x +</w:t>
      </w:r>
      <w:r w:rsidR="00B050FC">
        <w:rPr>
          <w:rFonts w:ascii="Times New Roman" w:hAnsi="Times New Roman" w:cs="Times New Roman"/>
          <w:sz w:val="24"/>
          <w:szCs w:val="24"/>
        </w:rPr>
        <w:t xml:space="preserve"> </w:t>
      </w:r>
      <w:r w:rsidRPr="00B40CE0">
        <w:rPr>
          <w:rFonts w:ascii="Times New Roman" w:hAnsi="Times New Roman" w:cs="Times New Roman"/>
          <w:sz w:val="24"/>
          <w:szCs w:val="24"/>
        </w:rPr>
        <w:t>0,267</w:t>
      </w:r>
      <w:r w:rsidR="000A0CBD">
        <w:rPr>
          <w:rFonts w:ascii="Times New Roman" w:hAnsi="Times New Roman" w:cs="Times New Roman"/>
          <w:sz w:val="24"/>
          <w:szCs w:val="24"/>
        </w:rPr>
        <w:t>,</w:t>
      </w:r>
      <w:r>
        <w:rPr>
          <w:rFonts w:ascii="Times New Roman" w:hAnsi="Times New Roman" w:cs="Times New Roman"/>
          <w:sz w:val="24"/>
          <w:szCs w:val="24"/>
        </w:rPr>
        <w:t xml:space="preserve"> </w:t>
      </w:r>
      <w:r w:rsidR="00AB0ADC" w:rsidRPr="00B40CE0">
        <w:rPr>
          <w:rFonts w:ascii="Times New Roman" w:hAnsi="Times New Roman" w:cs="Times New Roman"/>
          <w:sz w:val="24"/>
          <w:szCs w:val="24"/>
        </w:rPr>
        <w:t>x adalah nilai regangan ε</w:t>
      </w:r>
      <w:r w:rsidR="00AB0ADC">
        <w:rPr>
          <w:rFonts w:ascii="Times New Roman" w:hAnsi="Times New Roman" w:cs="Times New Roman"/>
          <w:sz w:val="24"/>
          <w:szCs w:val="24"/>
          <w:vertAlign w:val="subscript"/>
        </w:rPr>
        <w:t>1</w:t>
      </w:r>
      <w:r w:rsidR="00AB0ADC" w:rsidRPr="00B40CE0">
        <w:rPr>
          <w:rFonts w:ascii="Times New Roman" w:hAnsi="Times New Roman" w:cs="Times New Roman"/>
          <w:sz w:val="24"/>
          <w:szCs w:val="24"/>
          <w:vertAlign w:val="subscript"/>
        </w:rPr>
        <w:t xml:space="preserve"> </w:t>
      </w:r>
      <w:r w:rsidR="00AB0ADC" w:rsidRPr="00B40CE0">
        <w:rPr>
          <w:rFonts w:ascii="Times New Roman" w:hAnsi="Times New Roman" w:cs="Times New Roman"/>
          <w:sz w:val="24"/>
          <w:szCs w:val="24"/>
        </w:rPr>
        <w:t xml:space="preserve">sedangkan </w:t>
      </w:r>
      <w:r w:rsidR="00AB0ADC">
        <w:rPr>
          <w:rFonts w:ascii="Times New Roman" w:hAnsi="Times New Roman" w:cs="Times New Roman"/>
          <w:sz w:val="24"/>
          <w:szCs w:val="24"/>
        </w:rPr>
        <w:t>y merupakan S</w:t>
      </w:r>
      <w:r w:rsidR="00AB0ADC">
        <w:rPr>
          <w:rFonts w:ascii="Times New Roman" w:hAnsi="Times New Roman" w:cs="Times New Roman"/>
          <w:sz w:val="24"/>
          <w:szCs w:val="24"/>
          <w:vertAlign w:val="subscript"/>
        </w:rPr>
        <w:t>1</w:t>
      </w:r>
      <w:r w:rsidR="00AB0ADC">
        <w:rPr>
          <w:rFonts w:ascii="Times New Roman" w:hAnsi="Times New Roman" w:cs="Times New Roman"/>
          <w:sz w:val="24"/>
          <w:szCs w:val="24"/>
        </w:rPr>
        <w:t>.</w:t>
      </w:r>
    </w:p>
    <w:p w14:paraId="62F5EC5C" w14:textId="77777777" w:rsidR="00D43F8D" w:rsidRPr="00B050FC" w:rsidRDefault="00AB0ADC" w:rsidP="00A5082D">
      <w:pPr>
        <w:pStyle w:val="ListParagraph"/>
        <w:spacing w:after="0" w:line="360" w:lineRule="auto"/>
        <w:ind w:left="567"/>
        <w:jc w:val="both"/>
        <w:rPr>
          <w:rFonts w:ascii="Times New Roman" w:hAnsi="Times New Roman" w:cs="Times New Roman"/>
          <w:sz w:val="24"/>
          <w:szCs w:val="24"/>
        </w:rPr>
      </w:pPr>
      <w:r w:rsidRPr="00B050FC">
        <w:rPr>
          <w:rFonts w:ascii="Times New Roman" w:hAnsi="Times New Roman" w:cs="Times New Roman"/>
          <w:sz w:val="24"/>
          <w:szCs w:val="24"/>
        </w:rPr>
        <w:t xml:space="preserve">y </w:t>
      </w:r>
      <w:r w:rsidR="00B050FC">
        <w:rPr>
          <w:rFonts w:ascii="Times New Roman" w:hAnsi="Times New Roman" w:cs="Times New Roman"/>
          <w:sz w:val="24"/>
          <w:szCs w:val="24"/>
        </w:rPr>
        <w:tab/>
      </w:r>
      <w:r w:rsidR="00B050FC">
        <w:rPr>
          <w:rFonts w:ascii="Times New Roman" w:hAnsi="Times New Roman" w:cs="Times New Roman"/>
          <w:sz w:val="24"/>
          <w:szCs w:val="24"/>
        </w:rPr>
        <w:tab/>
      </w:r>
      <w:r w:rsidR="00B050FC">
        <w:rPr>
          <w:rFonts w:ascii="Times New Roman" w:hAnsi="Times New Roman" w:cs="Times New Roman"/>
          <w:sz w:val="24"/>
          <w:szCs w:val="24"/>
        </w:rPr>
        <w:tab/>
      </w:r>
      <w:r w:rsidRPr="00B050FC">
        <w:rPr>
          <w:rFonts w:ascii="Times New Roman" w:hAnsi="Times New Roman" w:cs="Times New Roman"/>
          <w:sz w:val="24"/>
          <w:szCs w:val="24"/>
        </w:rPr>
        <w:t>= 37686,857x +</w:t>
      </w:r>
      <w:r w:rsidR="00B050FC">
        <w:rPr>
          <w:rFonts w:ascii="Times New Roman" w:hAnsi="Times New Roman" w:cs="Times New Roman"/>
          <w:sz w:val="24"/>
          <w:szCs w:val="24"/>
        </w:rPr>
        <w:t xml:space="preserve"> </w:t>
      </w:r>
      <w:r w:rsidRPr="00B050FC">
        <w:rPr>
          <w:rFonts w:ascii="Times New Roman" w:hAnsi="Times New Roman" w:cs="Times New Roman"/>
          <w:sz w:val="24"/>
          <w:szCs w:val="24"/>
        </w:rPr>
        <w:t>0,267</w:t>
      </w:r>
    </w:p>
    <w:p w14:paraId="0F7981CE" w14:textId="77777777" w:rsidR="00D43F8D" w:rsidRPr="00B050FC" w:rsidRDefault="00AB0ADC" w:rsidP="00A5082D">
      <w:pPr>
        <w:pStyle w:val="ListParagraph"/>
        <w:spacing w:after="0" w:line="360" w:lineRule="auto"/>
        <w:ind w:left="567"/>
        <w:jc w:val="both"/>
        <w:rPr>
          <w:rFonts w:ascii="Times New Roman" w:hAnsi="Times New Roman" w:cs="Times New Roman"/>
          <w:sz w:val="24"/>
          <w:szCs w:val="24"/>
        </w:rPr>
      </w:pPr>
      <w:r w:rsidRPr="00B050FC">
        <w:rPr>
          <w:rFonts w:ascii="Times New Roman" w:hAnsi="Times New Roman" w:cs="Times New Roman"/>
          <w:sz w:val="24"/>
          <w:szCs w:val="24"/>
        </w:rPr>
        <w:t xml:space="preserve">y </w:t>
      </w:r>
      <w:r w:rsidR="00B050FC">
        <w:rPr>
          <w:rFonts w:ascii="Times New Roman" w:hAnsi="Times New Roman" w:cs="Times New Roman"/>
          <w:sz w:val="24"/>
          <w:szCs w:val="24"/>
        </w:rPr>
        <w:tab/>
      </w:r>
      <w:r w:rsidR="00B050FC">
        <w:rPr>
          <w:rFonts w:ascii="Times New Roman" w:hAnsi="Times New Roman" w:cs="Times New Roman"/>
          <w:sz w:val="24"/>
          <w:szCs w:val="24"/>
        </w:rPr>
        <w:tab/>
      </w:r>
      <w:r w:rsidR="00B050FC">
        <w:rPr>
          <w:rFonts w:ascii="Times New Roman" w:hAnsi="Times New Roman" w:cs="Times New Roman"/>
          <w:sz w:val="24"/>
          <w:szCs w:val="24"/>
        </w:rPr>
        <w:tab/>
      </w:r>
      <w:r w:rsidRPr="00B050FC">
        <w:rPr>
          <w:rFonts w:ascii="Times New Roman" w:hAnsi="Times New Roman" w:cs="Times New Roman"/>
          <w:sz w:val="24"/>
          <w:szCs w:val="24"/>
        </w:rPr>
        <w:t>= 37686,857(0,00005) +</w:t>
      </w:r>
      <w:r w:rsidR="00B050FC">
        <w:rPr>
          <w:rFonts w:ascii="Times New Roman" w:hAnsi="Times New Roman" w:cs="Times New Roman"/>
          <w:sz w:val="24"/>
          <w:szCs w:val="24"/>
        </w:rPr>
        <w:t xml:space="preserve"> </w:t>
      </w:r>
      <w:r w:rsidRPr="00B050FC">
        <w:rPr>
          <w:rFonts w:ascii="Times New Roman" w:hAnsi="Times New Roman" w:cs="Times New Roman"/>
          <w:sz w:val="24"/>
          <w:szCs w:val="24"/>
        </w:rPr>
        <w:t>0,267</w:t>
      </w:r>
    </w:p>
    <w:p w14:paraId="43758364" w14:textId="77777777" w:rsidR="00AB0ADC" w:rsidRPr="00B050FC" w:rsidRDefault="00AB0ADC" w:rsidP="00A5082D">
      <w:pPr>
        <w:pStyle w:val="ListParagraph"/>
        <w:spacing w:after="0" w:line="360" w:lineRule="auto"/>
        <w:ind w:left="567"/>
        <w:jc w:val="both"/>
        <w:rPr>
          <w:rFonts w:ascii="Times New Roman" w:hAnsi="Times New Roman" w:cs="Times New Roman"/>
          <w:sz w:val="24"/>
          <w:szCs w:val="24"/>
        </w:rPr>
      </w:pPr>
      <w:r w:rsidRPr="00B050FC">
        <w:rPr>
          <w:rFonts w:ascii="Times New Roman" w:hAnsi="Times New Roman" w:cs="Times New Roman"/>
          <w:sz w:val="24"/>
          <w:szCs w:val="24"/>
        </w:rPr>
        <w:t xml:space="preserve">y </w:t>
      </w:r>
      <w:r w:rsidR="00B050FC">
        <w:rPr>
          <w:rFonts w:ascii="Times New Roman" w:hAnsi="Times New Roman" w:cs="Times New Roman"/>
          <w:sz w:val="24"/>
          <w:szCs w:val="24"/>
        </w:rPr>
        <w:tab/>
      </w:r>
      <w:r w:rsidR="00B050FC">
        <w:rPr>
          <w:rFonts w:ascii="Times New Roman" w:hAnsi="Times New Roman" w:cs="Times New Roman"/>
          <w:sz w:val="24"/>
          <w:szCs w:val="24"/>
        </w:rPr>
        <w:tab/>
      </w:r>
      <w:r w:rsidR="00B050FC">
        <w:rPr>
          <w:rFonts w:ascii="Times New Roman" w:hAnsi="Times New Roman" w:cs="Times New Roman"/>
          <w:sz w:val="24"/>
          <w:szCs w:val="24"/>
        </w:rPr>
        <w:tab/>
      </w:r>
      <w:r w:rsidRPr="00B050FC">
        <w:rPr>
          <w:rFonts w:ascii="Times New Roman" w:hAnsi="Times New Roman" w:cs="Times New Roman"/>
          <w:sz w:val="24"/>
          <w:szCs w:val="24"/>
        </w:rPr>
        <w:t>= 2,151 MPa</w:t>
      </w:r>
    </w:p>
    <w:p w14:paraId="0E3E7F14" w14:textId="77777777" w:rsidR="00173DDE" w:rsidRDefault="00173DDE" w:rsidP="00ED3876">
      <w:pPr>
        <w:pStyle w:val="ListParagraph"/>
        <w:numPr>
          <w:ilvl w:val="0"/>
          <w:numId w:val="99"/>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Mencari nilai modulus elastisitas beton (Ec)</w:t>
      </w:r>
    </w:p>
    <w:p w14:paraId="0E9DDD63" w14:textId="77777777" w:rsidR="00206F0E" w:rsidRPr="00206F0E" w:rsidRDefault="00173DDE" w:rsidP="00A5082D">
      <w:pPr>
        <w:pStyle w:val="ListParagraph"/>
        <w:spacing w:after="0" w:line="360" w:lineRule="auto"/>
        <w:ind w:left="567"/>
        <w:jc w:val="both"/>
        <w:rPr>
          <w:rFonts w:ascii="Times New Roman" w:eastAsiaTheme="minorEastAsia" w:hAnsi="Times New Roman" w:cs="Times New Roman"/>
          <w:sz w:val="24"/>
          <w:szCs w:val="24"/>
        </w:rPr>
      </w:pPr>
      <w:r w:rsidRPr="00173DDE">
        <w:rPr>
          <w:rFonts w:ascii="Times New Roman" w:hAnsi="Times New Roman" w:cs="Times New Roman"/>
          <w:sz w:val="24"/>
          <w:szCs w:val="24"/>
        </w:rPr>
        <w:t>Modulus Elastisitas (E</w:t>
      </w:r>
      <w:r>
        <w:rPr>
          <w:rFonts w:ascii="Times New Roman" w:hAnsi="Times New Roman" w:cs="Times New Roman"/>
          <w:sz w:val="24"/>
          <w:szCs w:val="24"/>
        </w:rPr>
        <w:t>c)</w:t>
      </w:r>
      <w:r w:rsidR="00206F0E">
        <w:rPr>
          <w:rFonts w:ascii="Times New Roman" w:hAnsi="Times New Roman" w:cs="Times New Roman"/>
          <w:sz w:val="24"/>
          <w:szCs w:val="24"/>
        </w:rPr>
        <w:tab/>
      </w:r>
      <w:r w:rsidRPr="00173DDE">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1</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1</m:t>
                </m:r>
              </m:sub>
            </m:sSub>
          </m:den>
        </m:f>
      </m:oMath>
    </w:p>
    <w:p w14:paraId="5942DE81" w14:textId="77777777" w:rsidR="00206F0E" w:rsidRPr="00206F0E" w:rsidRDefault="00173DDE" w:rsidP="00A5082D">
      <w:pPr>
        <w:pStyle w:val="ListParagraph"/>
        <w:spacing w:after="0" w:line="360" w:lineRule="auto"/>
        <w:ind w:left="3074" w:firstLine="526"/>
        <w:jc w:val="both"/>
        <w:rPr>
          <w:rFonts w:ascii="Times New Roman" w:eastAsiaTheme="minorEastAsia" w:hAnsi="Times New Roman" w:cs="Times New Roman"/>
          <w:sz w:val="24"/>
          <w:szCs w:val="24"/>
        </w:rPr>
      </w:pPr>
      <w:r w:rsidRPr="00206F0E">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11,920 -2,151</m:t>
            </m:r>
          </m:num>
          <m:den>
            <m:r>
              <m:rPr>
                <m:sty m:val="p"/>
              </m:rPr>
              <w:rPr>
                <w:rFonts w:ascii="Cambria Math" w:hAnsi="Cambria Math" w:cs="Times New Roman"/>
                <w:sz w:val="24"/>
                <w:szCs w:val="24"/>
              </w:rPr>
              <m:t>0,00031-0,00005</m:t>
            </m:r>
          </m:den>
        </m:f>
      </m:oMath>
    </w:p>
    <w:p w14:paraId="755ED5E6" w14:textId="77777777" w:rsidR="001C7AB1" w:rsidRPr="00206F0E" w:rsidRDefault="00206F0E" w:rsidP="00A5082D">
      <w:pPr>
        <w:pStyle w:val="ListParagraph"/>
        <w:spacing w:after="0" w:line="360" w:lineRule="auto"/>
        <w:ind w:left="3029" w:firstLine="571"/>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173DDE" w:rsidRPr="00206F0E">
        <w:rPr>
          <w:rFonts w:ascii="Times New Roman" w:hAnsi="Times New Roman" w:cs="Times New Roman"/>
          <w:sz w:val="24"/>
          <w:szCs w:val="24"/>
        </w:rPr>
        <w:t>= 37686,857 MPa</w:t>
      </w:r>
    </w:p>
    <w:p w14:paraId="5240CCFE" w14:textId="77777777" w:rsidR="008D15A0" w:rsidRDefault="008D15A0" w:rsidP="00ED3876">
      <w:pPr>
        <w:pStyle w:val="ListParagraph"/>
        <w:numPr>
          <w:ilvl w:val="0"/>
          <w:numId w:val="99"/>
        </w:numPr>
        <w:spacing w:after="0" w:line="360" w:lineRule="auto"/>
        <w:ind w:left="567" w:hanging="283"/>
        <w:jc w:val="both"/>
        <w:rPr>
          <w:rFonts w:ascii="Times New Roman" w:eastAsiaTheme="minorEastAsia" w:hAnsi="Times New Roman" w:cs="Times New Roman"/>
          <w:sz w:val="24"/>
        </w:rPr>
      </w:pPr>
      <w:r w:rsidRPr="005B09E2">
        <w:rPr>
          <w:rFonts w:ascii="Times New Roman" w:hAnsi="Times New Roman" w:cs="Times New Roman"/>
          <w:sz w:val="24"/>
          <w:szCs w:val="24"/>
        </w:rPr>
        <w:t>Modulus</w:t>
      </w:r>
      <w:r w:rsidRPr="008D15A0">
        <w:rPr>
          <w:rFonts w:ascii="Times New Roman" w:eastAsiaTheme="minorEastAsia" w:hAnsi="Times New Roman" w:cs="Times New Roman"/>
          <w:sz w:val="24"/>
        </w:rPr>
        <w:t xml:space="preserve"> elastisitas teori</w:t>
      </w:r>
      <w:r w:rsidR="00C921F3">
        <w:rPr>
          <w:rFonts w:ascii="Times New Roman" w:eastAsiaTheme="minorEastAsia" w:hAnsi="Times New Roman" w:cs="Times New Roman"/>
          <w:sz w:val="24"/>
        </w:rPr>
        <w:t xml:space="preserve"> beton memiliki berat volume 2364 kg/m</w:t>
      </w:r>
      <w:r w:rsidR="00C921F3">
        <w:rPr>
          <w:rFonts w:ascii="Times New Roman" w:eastAsiaTheme="minorEastAsia" w:hAnsi="Times New Roman" w:cs="Times New Roman"/>
          <w:sz w:val="24"/>
          <w:vertAlign w:val="superscript"/>
        </w:rPr>
        <w:t>3</w:t>
      </w:r>
      <w:r w:rsidR="00C921F3">
        <w:rPr>
          <w:rFonts w:ascii="Times New Roman" w:eastAsiaTheme="minorEastAsia" w:hAnsi="Times New Roman" w:cs="Times New Roman"/>
          <w:sz w:val="24"/>
        </w:rPr>
        <w:t>. Berdasarkan SNI 2847-2013 untuk nilai w</w:t>
      </w:r>
      <w:r w:rsidR="00C921F3">
        <w:rPr>
          <w:rFonts w:ascii="Times New Roman" w:eastAsiaTheme="minorEastAsia" w:hAnsi="Times New Roman" w:cs="Times New Roman"/>
          <w:sz w:val="24"/>
          <w:vertAlign w:val="subscript"/>
        </w:rPr>
        <w:t xml:space="preserve">c </w:t>
      </w:r>
      <w:r w:rsidR="00C921F3">
        <w:rPr>
          <w:rFonts w:ascii="Times New Roman" w:eastAsiaTheme="minorEastAsia" w:hAnsi="Times New Roman" w:cs="Times New Roman"/>
          <w:sz w:val="24"/>
        </w:rPr>
        <w:t>antara 1440 dan 2560 kg/m</w:t>
      </w:r>
      <w:r w:rsidR="00C921F3">
        <w:rPr>
          <w:rFonts w:ascii="Times New Roman" w:eastAsiaTheme="minorEastAsia" w:hAnsi="Times New Roman" w:cs="Times New Roman"/>
          <w:sz w:val="24"/>
          <w:vertAlign w:val="superscript"/>
        </w:rPr>
        <w:t>3</w:t>
      </w:r>
      <w:r w:rsidR="00C921F3">
        <w:rPr>
          <w:rFonts w:ascii="Times New Roman" w:eastAsiaTheme="minorEastAsia" w:hAnsi="Times New Roman" w:cs="Times New Roman"/>
          <w:sz w:val="24"/>
        </w:rPr>
        <w:t xml:space="preserve">. </w:t>
      </w:r>
      <w:r w:rsidRPr="008D15A0">
        <w:rPr>
          <w:rFonts w:ascii="Times New Roman" w:eastAsiaTheme="minorEastAsia" w:hAnsi="Times New Roman" w:cs="Times New Roman"/>
          <w:sz w:val="24"/>
        </w:rPr>
        <w:tab/>
      </w:r>
    </w:p>
    <w:p w14:paraId="1B05109B" w14:textId="77777777" w:rsidR="00A5082D" w:rsidRDefault="008D15A0" w:rsidP="00A5082D">
      <w:pPr>
        <w:spacing w:after="0" w:line="360" w:lineRule="auto"/>
        <w:ind w:firstLine="567"/>
        <w:jc w:val="both"/>
        <w:rPr>
          <w:rFonts w:ascii="Times New Roman" w:hAnsi="Times New Roman" w:cs="Times New Roman"/>
          <w:sz w:val="24"/>
          <w:szCs w:val="24"/>
        </w:rPr>
      </w:pPr>
      <w:r w:rsidRPr="00A5082D">
        <w:rPr>
          <w:rFonts w:ascii="Times New Roman" w:hAnsi="Times New Roman" w:cs="Times New Roman"/>
          <w:sz w:val="24"/>
          <w:szCs w:val="24"/>
        </w:rPr>
        <w:t>Ec</w:t>
      </w:r>
      <w:r w:rsidRPr="00A5082D">
        <w:rPr>
          <w:rFonts w:ascii="Times New Roman" w:hAnsi="Times New Roman" w:cs="Times New Roman"/>
          <w:sz w:val="24"/>
          <w:szCs w:val="24"/>
        </w:rPr>
        <w:tab/>
      </w:r>
      <w:r w:rsidR="00A5082D">
        <w:rPr>
          <w:rFonts w:ascii="Times New Roman" w:hAnsi="Times New Roman" w:cs="Times New Roman"/>
          <w:sz w:val="24"/>
          <w:szCs w:val="24"/>
        </w:rPr>
        <w:tab/>
      </w:r>
      <w:r w:rsidRPr="00A5082D">
        <w:rPr>
          <w:rFonts w:ascii="Times New Roman" w:hAnsi="Times New Roman" w:cs="Times New Roman"/>
          <w:sz w:val="24"/>
          <w:szCs w:val="24"/>
        </w:rPr>
        <w:t xml:space="preserve">= </w:t>
      </w:r>
      <w:r w:rsidR="00815ABA" w:rsidRPr="00A5082D">
        <w:rPr>
          <w:rFonts w:ascii="Times New Roman" w:eastAsiaTheme="minorEastAsia" w:hAnsi="Times New Roman" w:cs="Times New Roman"/>
          <w:sz w:val="24"/>
        </w:rPr>
        <w:t>w</w:t>
      </w:r>
      <w:r w:rsidR="00815ABA" w:rsidRPr="00A5082D">
        <w:rPr>
          <w:rFonts w:ascii="Times New Roman" w:eastAsiaTheme="minorEastAsia" w:hAnsi="Times New Roman" w:cs="Times New Roman"/>
          <w:sz w:val="24"/>
          <w:vertAlign w:val="subscript"/>
        </w:rPr>
        <w:t>c</w:t>
      </w:r>
      <w:r w:rsidR="00815ABA" w:rsidRPr="00A5082D">
        <w:rPr>
          <w:rFonts w:ascii="Times New Roman" w:eastAsiaTheme="minorEastAsia" w:hAnsi="Times New Roman" w:cs="Times New Roman"/>
          <w:sz w:val="24"/>
          <w:vertAlign w:val="superscript"/>
        </w:rPr>
        <w:t xml:space="preserve">1,5 </w:t>
      </w:r>
      <w:r w:rsidR="00815ABA" w:rsidRPr="00A5082D">
        <w:rPr>
          <w:rFonts w:ascii="Times New Roman" w:eastAsiaTheme="minorEastAsia" w:hAnsi="Times New Roman" w:cs="Times New Roman"/>
          <w:sz w:val="24"/>
        </w:rPr>
        <w:t xml:space="preserve">0,043 </w:t>
      </w:r>
      <m:oMath>
        <m:rad>
          <m:radPr>
            <m:degHide m:val="1"/>
            <m:ctrlPr>
              <w:rPr>
                <w:rFonts w:ascii="Cambria Math" w:eastAsiaTheme="minorEastAsia" w:hAnsi="Cambria Math" w:cs="Times New Roman"/>
                <w:i/>
                <w:sz w:val="24"/>
              </w:rPr>
            </m:ctrlPr>
          </m:radPr>
          <m:deg/>
          <m:e>
            <m:r>
              <w:rPr>
                <w:rFonts w:ascii="Cambria Math" w:eastAsiaTheme="minorEastAsia" w:hAnsi="Cambria Math" w:cs="Times New Roman"/>
                <w:sz w:val="24"/>
              </w:rPr>
              <m:t>f'c</m:t>
            </m:r>
          </m:e>
        </m:rad>
      </m:oMath>
    </w:p>
    <w:p w14:paraId="2C5AC61A" w14:textId="77777777" w:rsidR="008D15A0" w:rsidRPr="00A5082D" w:rsidRDefault="008D15A0" w:rsidP="00A5082D">
      <w:pPr>
        <w:spacing w:after="0" w:line="360" w:lineRule="auto"/>
        <w:ind w:left="1440" w:firstLine="720"/>
        <w:jc w:val="both"/>
        <w:rPr>
          <w:rFonts w:ascii="Times New Roman" w:hAnsi="Times New Roman" w:cs="Times New Roman"/>
          <w:sz w:val="24"/>
          <w:szCs w:val="24"/>
        </w:rPr>
      </w:pPr>
      <w:r w:rsidRPr="00A5082D">
        <w:rPr>
          <w:rFonts w:ascii="Times New Roman" w:hAnsi="Times New Roman" w:cs="Times New Roman"/>
          <w:sz w:val="24"/>
          <w:szCs w:val="24"/>
        </w:rPr>
        <w:t xml:space="preserve">= </w:t>
      </w:r>
      <w:r w:rsidR="00B21A57" w:rsidRPr="00A5082D">
        <w:rPr>
          <w:rFonts w:ascii="Times New Roman" w:hAnsi="Times New Roman" w:cs="Times New Roman"/>
          <w:sz w:val="24"/>
          <w:szCs w:val="24"/>
        </w:rPr>
        <w:t>2364</w:t>
      </w:r>
      <w:r w:rsidR="00B21A57" w:rsidRPr="00A5082D">
        <w:rPr>
          <w:rFonts w:ascii="Times New Roman" w:hAnsi="Times New Roman" w:cs="Times New Roman"/>
          <w:sz w:val="24"/>
          <w:szCs w:val="24"/>
          <w:vertAlign w:val="superscript"/>
        </w:rPr>
        <w:t>1,5</w:t>
      </w:r>
      <w:r w:rsidR="00B21A57" w:rsidRPr="00A5082D">
        <w:rPr>
          <w:rFonts w:ascii="Times New Roman" w:hAnsi="Times New Roman" w:cs="Times New Roman"/>
          <w:sz w:val="24"/>
          <w:szCs w:val="24"/>
        </w:rPr>
        <w:t xml:space="preserve"> x 0,043 x </w:t>
      </w:r>
      <m:oMath>
        <m:rad>
          <m:radPr>
            <m:degHide m:val="1"/>
            <m:ctrlPr>
              <w:rPr>
                <w:rFonts w:ascii="Cambria Math" w:eastAsiaTheme="minorEastAsia" w:hAnsi="Cambria Math" w:cs="Times New Roman"/>
                <w:i/>
                <w:sz w:val="24"/>
              </w:rPr>
            </m:ctrlPr>
          </m:radPr>
          <m:deg/>
          <m:e>
            <m:r>
              <w:rPr>
                <w:rFonts w:ascii="Cambria Math" w:eastAsiaTheme="minorEastAsia" w:hAnsi="Cambria Math" w:cs="Times New Roman"/>
                <w:sz w:val="24"/>
              </w:rPr>
              <m:t>29,799</m:t>
            </m:r>
          </m:e>
        </m:rad>
      </m:oMath>
    </w:p>
    <w:p w14:paraId="316EAB56" w14:textId="77777777" w:rsidR="008D15A0" w:rsidRPr="004F4339" w:rsidRDefault="008D15A0" w:rsidP="004F4339">
      <w:pPr>
        <w:pStyle w:val="ListParagraph"/>
        <w:spacing w:after="0" w:line="360" w:lineRule="auto"/>
        <w:jc w:val="both"/>
        <w:rPr>
          <w:rFonts w:ascii="Times New Roman" w:hAnsi="Times New Roman" w:cs="Times New Roman"/>
          <w:sz w:val="24"/>
          <w:szCs w:val="24"/>
        </w:rPr>
      </w:pPr>
      <w:r w:rsidRPr="004F4339">
        <w:rPr>
          <w:rFonts w:ascii="Times New Roman" w:hAnsi="Times New Roman" w:cs="Times New Roman"/>
          <w:sz w:val="24"/>
          <w:szCs w:val="24"/>
        </w:rPr>
        <w:tab/>
      </w:r>
      <w:r w:rsidR="00A5082D">
        <w:rPr>
          <w:rFonts w:ascii="Times New Roman" w:hAnsi="Times New Roman" w:cs="Times New Roman"/>
          <w:sz w:val="24"/>
          <w:szCs w:val="24"/>
        </w:rPr>
        <w:tab/>
      </w:r>
      <w:r w:rsidRPr="004F4339">
        <w:rPr>
          <w:rFonts w:ascii="Times New Roman" w:hAnsi="Times New Roman" w:cs="Times New Roman"/>
          <w:sz w:val="24"/>
          <w:szCs w:val="24"/>
        </w:rPr>
        <w:t>= 2</w:t>
      </w:r>
      <w:r w:rsidR="00A90FFA">
        <w:rPr>
          <w:rFonts w:ascii="Times New Roman" w:hAnsi="Times New Roman" w:cs="Times New Roman"/>
          <w:sz w:val="24"/>
          <w:szCs w:val="24"/>
        </w:rPr>
        <w:t>6979,911</w:t>
      </w:r>
      <w:r w:rsidRPr="004F4339">
        <w:rPr>
          <w:rFonts w:ascii="Times New Roman" w:hAnsi="Times New Roman" w:cs="Times New Roman"/>
          <w:sz w:val="24"/>
          <w:szCs w:val="24"/>
        </w:rPr>
        <w:t xml:space="preserve"> MPa </w:t>
      </w:r>
    </w:p>
    <w:p w14:paraId="7DAFDE8D" w14:textId="77777777" w:rsidR="008D15A0" w:rsidRDefault="001E32A2" w:rsidP="00A5082D">
      <w:pPr>
        <w:spacing w:after="0" w:line="360" w:lineRule="auto"/>
        <w:ind w:left="567"/>
        <w:jc w:val="both"/>
        <w:rPr>
          <w:rFonts w:ascii="Times New Roman" w:eastAsiaTheme="minorEastAsia" w:hAnsi="Times New Roman" w:cs="Times New Roman"/>
          <w:sz w:val="24"/>
        </w:rPr>
      </w:pPr>
      <w:r>
        <w:rPr>
          <w:rFonts w:ascii="Times New Roman" w:eastAsiaTheme="minorEastAsia" w:hAnsi="Times New Roman" w:cs="Times New Roman"/>
          <w:sz w:val="24"/>
        </w:rPr>
        <w:t>Berdasarkan</w:t>
      </w:r>
      <w:r w:rsidR="008D15A0" w:rsidRPr="008D15A0">
        <w:rPr>
          <w:rFonts w:ascii="Times New Roman" w:eastAsiaTheme="minorEastAsia" w:hAnsi="Times New Roman" w:cs="Times New Roman"/>
          <w:sz w:val="24"/>
        </w:rPr>
        <w:t xml:space="preserve"> perhitungan di</w:t>
      </w:r>
      <w:r>
        <w:rPr>
          <w:rFonts w:ascii="Times New Roman" w:eastAsiaTheme="minorEastAsia" w:hAnsi="Times New Roman" w:cs="Times New Roman"/>
          <w:sz w:val="24"/>
        </w:rPr>
        <w:t xml:space="preserve"> </w:t>
      </w:r>
      <w:r w:rsidR="008D15A0" w:rsidRPr="008D15A0">
        <w:rPr>
          <w:rFonts w:ascii="Times New Roman" w:eastAsiaTheme="minorEastAsia" w:hAnsi="Times New Roman" w:cs="Times New Roman"/>
          <w:sz w:val="24"/>
        </w:rPr>
        <w:t>atas, modulus elastisitas penelitian &gt; modulus elastisitas teori (</w:t>
      </w:r>
      <w:r w:rsidR="008D15A0" w:rsidRPr="00173DDE">
        <w:rPr>
          <w:rFonts w:ascii="Times New Roman" w:eastAsiaTheme="minorEastAsia" w:hAnsi="Times New Roman" w:cs="Times New Roman"/>
          <w:sz w:val="24"/>
        </w:rPr>
        <w:t>3</w:t>
      </w:r>
      <w:r w:rsidR="008D15A0">
        <w:rPr>
          <w:rFonts w:ascii="Times New Roman" w:eastAsiaTheme="minorEastAsia" w:hAnsi="Times New Roman" w:cs="Times New Roman"/>
          <w:sz w:val="24"/>
        </w:rPr>
        <w:t xml:space="preserve">7686,857 </w:t>
      </w:r>
      <w:r w:rsidR="008D15A0" w:rsidRPr="008D15A0">
        <w:rPr>
          <w:rFonts w:ascii="Times New Roman" w:eastAsiaTheme="minorEastAsia" w:hAnsi="Times New Roman" w:cs="Times New Roman"/>
          <w:sz w:val="24"/>
        </w:rPr>
        <w:t>MPa &gt; 2</w:t>
      </w:r>
      <w:r w:rsidR="00A90FFA">
        <w:rPr>
          <w:rFonts w:ascii="Times New Roman" w:eastAsiaTheme="minorEastAsia" w:hAnsi="Times New Roman" w:cs="Times New Roman"/>
          <w:sz w:val="24"/>
        </w:rPr>
        <w:t>6979,911</w:t>
      </w:r>
      <w:r w:rsidR="008D15A0" w:rsidRPr="008D15A0">
        <w:rPr>
          <w:rFonts w:ascii="Times New Roman" w:eastAsiaTheme="minorEastAsia" w:hAnsi="Times New Roman" w:cs="Times New Roman"/>
          <w:sz w:val="24"/>
        </w:rPr>
        <w:t xml:space="preserve"> MPa)</w:t>
      </w:r>
      <w:r w:rsidR="00A5082D">
        <w:rPr>
          <w:rFonts w:ascii="Times New Roman" w:eastAsiaTheme="minorEastAsia" w:hAnsi="Times New Roman" w:cs="Times New Roman"/>
          <w:sz w:val="24"/>
        </w:rPr>
        <w:t xml:space="preserve">. Sehingga </w:t>
      </w:r>
      <w:r w:rsidR="00262D1F">
        <w:rPr>
          <w:rFonts w:ascii="Times New Roman" w:eastAsiaTheme="minorEastAsia" w:hAnsi="Times New Roman" w:cs="Times New Roman"/>
          <w:sz w:val="24"/>
        </w:rPr>
        <w:t>pengujian beton telah menenuhi persyaratan SNI 2847-2013.</w:t>
      </w:r>
    </w:p>
    <w:p w14:paraId="5EF9BF08" w14:textId="77777777" w:rsidR="00E216A3" w:rsidRDefault="00E216A3" w:rsidP="0022011B">
      <w:pPr>
        <w:spacing w:after="0" w:line="360" w:lineRule="auto"/>
        <w:jc w:val="both"/>
        <w:rPr>
          <w:rFonts w:ascii="Times New Roman" w:eastAsiaTheme="minorEastAsia" w:hAnsi="Times New Roman" w:cs="Times New Roman"/>
          <w:sz w:val="24"/>
        </w:rPr>
      </w:pPr>
    </w:p>
    <w:p w14:paraId="2E2280D5" w14:textId="77777777" w:rsidR="00824F11" w:rsidRPr="00824F11" w:rsidRDefault="00824F11" w:rsidP="00ED3876">
      <w:pPr>
        <w:pStyle w:val="ListParagraph"/>
        <w:numPr>
          <w:ilvl w:val="0"/>
          <w:numId w:val="98"/>
        </w:numPr>
        <w:spacing w:before="240" w:after="0" w:line="360" w:lineRule="auto"/>
        <w:ind w:left="284" w:hanging="284"/>
        <w:jc w:val="both"/>
        <w:rPr>
          <w:rFonts w:ascii="Times New Roman" w:eastAsiaTheme="minorEastAsia" w:hAnsi="Times New Roman" w:cs="Times New Roman"/>
          <w:sz w:val="24"/>
        </w:rPr>
      </w:pPr>
      <w:r>
        <w:rPr>
          <w:rFonts w:ascii="Times New Roman" w:eastAsiaTheme="minorEastAsia" w:hAnsi="Times New Roman" w:cs="Times New Roman"/>
          <w:sz w:val="24"/>
        </w:rPr>
        <w:t>Hasil Pengujian</w:t>
      </w:r>
    </w:p>
    <w:p w14:paraId="4C959BE9" w14:textId="31FB3919" w:rsidR="00F13F06" w:rsidRPr="00824F11" w:rsidRDefault="00824F11" w:rsidP="00FD3EC3">
      <w:pPr>
        <w:spacing w:line="360" w:lineRule="auto"/>
        <w:ind w:left="284"/>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Hasil pengujian modulus beton tanpa penambahan </w:t>
      </w:r>
      <w:r>
        <w:rPr>
          <w:rFonts w:ascii="Times New Roman" w:eastAsiaTheme="minorEastAsia" w:hAnsi="Times New Roman" w:cs="Times New Roman"/>
          <w:i/>
          <w:sz w:val="24"/>
        </w:rPr>
        <w:t xml:space="preserve">admixture </w:t>
      </w:r>
      <w:r>
        <w:rPr>
          <w:rFonts w:ascii="Times New Roman" w:eastAsiaTheme="minorEastAsia" w:hAnsi="Times New Roman" w:cs="Times New Roman"/>
          <w:sz w:val="24"/>
        </w:rPr>
        <w:t>setelah diberikan pengaruh temperatur dapat dilihat pada Tabel 5.</w:t>
      </w:r>
      <w:r w:rsidR="00F13F06">
        <w:rPr>
          <w:rFonts w:ascii="Times New Roman" w:eastAsiaTheme="minorEastAsia" w:hAnsi="Times New Roman" w:cs="Times New Roman"/>
          <w:sz w:val="24"/>
        </w:rPr>
        <w:t>2</w:t>
      </w:r>
      <w:r w:rsidR="001A4772">
        <w:rPr>
          <w:rFonts w:ascii="Times New Roman" w:eastAsiaTheme="minorEastAsia" w:hAnsi="Times New Roman" w:cs="Times New Roman"/>
          <w:sz w:val="24"/>
          <w:lang w:val="id-ID"/>
        </w:rPr>
        <w:t>6</w:t>
      </w:r>
      <w:r>
        <w:rPr>
          <w:rFonts w:ascii="Times New Roman" w:eastAsiaTheme="minorEastAsia" w:hAnsi="Times New Roman" w:cs="Times New Roman"/>
          <w:sz w:val="24"/>
        </w:rPr>
        <w:t xml:space="preserve"> berikut ini.</w:t>
      </w:r>
    </w:p>
    <w:p w14:paraId="228B10A3" w14:textId="6DFD01EC" w:rsidR="001C7AB1" w:rsidRDefault="007963CF" w:rsidP="007963CF">
      <w:pPr>
        <w:pStyle w:val="Caption"/>
        <w:rPr>
          <w:rFonts w:cs="Times New Roman"/>
          <w:b w:val="0"/>
        </w:rPr>
      </w:pPr>
      <w:bookmarkStart w:id="145" w:name="_Toc511159759"/>
      <w:r>
        <w:t>Tabel 5.</w:t>
      </w:r>
      <w:r>
        <w:fldChar w:fldCharType="begin"/>
      </w:r>
      <w:r>
        <w:instrText xml:space="preserve"> SEQ Tabel_5. \* ARABIC </w:instrText>
      </w:r>
      <w:r>
        <w:fldChar w:fldCharType="separate"/>
      </w:r>
      <w:r w:rsidR="003E604A">
        <w:rPr>
          <w:noProof/>
        </w:rPr>
        <w:t>26</w:t>
      </w:r>
      <w:r>
        <w:fldChar w:fldCharType="end"/>
      </w:r>
      <w:r w:rsidR="00B45D87" w:rsidRPr="0069515D">
        <w:rPr>
          <w:rFonts w:cs="Times New Roman"/>
          <w:b w:val="0"/>
        </w:rPr>
        <w:t xml:space="preserve"> </w:t>
      </w:r>
      <w:r w:rsidR="00B45D87" w:rsidRPr="007963CF">
        <w:rPr>
          <w:rFonts w:cs="Times New Roman"/>
        </w:rPr>
        <w:t>Rekapan Modulus Elastisitas (Ec) Beton Normal</w:t>
      </w:r>
      <w:bookmarkEnd w:id="145"/>
    </w:p>
    <w:tbl>
      <w:tblPr>
        <w:tblW w:w="5000" w:type="pct"/>
        <w:jc w:val="center"/>
        <w:tblLook w:val="04A0" w:firstRow="1" w:lastRow="0" w:firstColumn="1" w:lastColumn="0" w:noHBand="0" w:noVBand="1"/>
      </w:tblPr>
      <w:tblGrid>
        <w:gridCol w:w="1369"/>
        <w:gridCol w:w="2160"/>
        <w:gridCol w:w="2122"/>
        <w:gridCol w:w="2266"/>
      </w:tblGrid>
      <w:tr w:rsidR="004F4339" w:rsidRPr="004F4339" w14:paraId="7586205B" w14:textId="77777777" w:rsidTr="00DD410F">
        <w:trPr>
          <w:trHeight w:val="288"/>
          <w:jc w:val="center"/>
        </w:trPr>
        <w:tc>
          <w:tcPr>
            <w:tcW w:w="865" w:type="pct"/>
            <w:vMerge w:val="restar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C0A12A2" w14:textId="77777777" w:rsidR="004F4339" w:rsidRPr="00905ECF" w:rsidRDefault="004F4339" w:rsidP="004F4339">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Temperatur</w:t>
            </w:r>
          </w:p>
        </w:tc>
        <w:tc>
          <w:tcPr>
            <w:tcW w:w="136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79AD64" w14:textId="77777777" w:rsidR="004F4339" w:rsidRPr="00905ECF" w:rsidRDefault="004F4339" w:rsidP="004F4339">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Kode Benda Uji</w:t>
            </w:r>
          </w:p>
        </w:tc>
        <w:tc>
          <w:tcPr>
            <w:tcW w:w="134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D9552" w14:textId="77777777" w:rsidR="004F4339" w:rsidRPr="00905ECF" w:rsidRDefault="004F4339" w:rsidP="004F4339">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Modulus Elastisitas (M</w:t>
            </w:r>
            <w:r w:rsidR="00784D63">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c>
          <w:tcPr>
            <w:tcW w:w="1431" w:type="pct"/>
            <w:vMerge w:val="restart"/>
            <w:tcBorders>
              <w:top w:val="single" w:sz="4" w:space="0" w:color="auto"/>
              <w:left w:val="single" w:sz="4" w:space="0" w:color="auto"/>
              <w:bottom w:val="single" w:sz="4" w:space="0" w:color="auto"/>
              <w:right w:val="single" w:sz="8" w:space="0" w:color="auto"/>
            </w:tcBorders>
            <w:shd w:val="clear" w:color="000000" w:fill="FFFFFF"/>
            <w:vAlign w:val="center"/>
            <w:hideMark/>
          </w:tcPr>
          <w:p w14:paraId="1A5622EA" w14:textId="77777777" w:rsidR="004F4339" w:rsidRPr="00905ECF" w:rsidRDefault="004F4339" w:rsidP="004F4339">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Modulus Elastisitas Rata-Rata (M</w:t>
            </w:r>
            <w:r w:rsidR="00784D63">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r>
      <w:tr w:rsidR="004F4339" w:rsidRPr="004F4339" w14:paraId="727A16AA" w14:textId="77777777" w:rsidTr="00DD410F">
        <w:trPr>
          <w:trHeight w:val="450"/>
          <w:jc w:val="center"/>
        </w:trPr>
        <w:tc>
          <w:tcPr>
            <w:tcW w:w="865" w:type="pct"/>
            <w:vMerge/>
            <w:tcBorders>
              <w:top w:val="single" w:sz="4" w:space="0" w:color="auto"/>
              <w:left w:val="single" w:sz="8" w:space="0" w:color="auto"/>
              <w:bottom w:val="single" w:sz="4" w:space="0" w:color="auto"/>
              <w:right w:val="single" w:sz="4" w:space="0" w:color="auto"/>
            </w:tcBorders>
            <w:vAlign w:val="center"/>
            <w:hideMark/>
          </w:tcPr>
          <w:p w14:paraId="3594297D"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vMerge/>
            <w:tcBorders>
              <w:top w:val="single" w:sz="4" w:space="0" w:color="auto"/>
              <w:left w:val="single" w:sz="4" w:space="0" w:color="auto"/>
              <w:bottom w:val="single" w:sz="4" w:space="0" w:color="auto"/>
              <w:right w:val="single" w:sz="4" w:space="0" w:color="auto"/>
            </w:tcBorders>
            <w:vAlign w:val="center"/>
            <w:hideMark/>
          </w:tcPr>
          <w:p w14:paraId="10085F9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40" w:type="pct"/>
            <w:vMerge/>
            <w:tcBorders>
              <w:top w:val="single" w:sz="4" w:space="0" w:color="auto"/>
              <w:left w:val="single" w:sz="4" w:space="0" w:color="auto"/>
              <w:bottom w:val="single" w:sz="4" w:space="0" w:color="auto"/>
              <w:right w:val="single" w:sz="4" w:space="0" w:color="auto"/>
            </w:tcBorders>
            <w:vAlign w:val="center"/>
            <w:hideMark/>
          </w:tcPr>
          <w:p w14:paraId="2C4768F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431" w:type="pct"/>
            <w:vMerge/>
            <w:tcBorders>
              <w:top w:val="single" w:sz="4" w:space="0" w:color="auto"/>
              <w:left w:val="single" w:sz="4" w:space="0" w:color="auto"/>
              <w:bottom w:val="single" w:sz="4" w:space="0" w:color="auto"/>
              <w:right w:val="single" w:sz="8" w:space="0" w:color="auto"/>
            </w:tcBorders>
            <w:vAlign w:val="center"/>
            <w:hideMark/>
          </w:tcPr>
          <w:p w14:paraId="4A92880C"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0CE266EE" w14:textId="77777777" w:rsidTr="00DD410F">
        <w:trPr>
          <w:trHeight w:val="288"/>
          <w:jc w:val="center"/>
        </w:trPr>
        <w:tc>
          <w:tcPr>
            <w:tcW w:w="865"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50C45D96" w14:textId="77777777" w:rsidR="004F4339" w:rsidRPr="004F4339" w:rsidRDefault="00205B32" w:rsidP="004F433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1364" w:type="pct"/>
            <w:tcBorders>
              <w:top w:val="nil"/>
              <w:left w:val="nil"/>
              <w:bottom w:val="single" w:sz="4" w:space="0" w:color="auto"/>
              <w:right w:val="single" w:sz="4" w:space="0" w:color="auto"/>
            </w:tcBorders>
            <w:shd w:val="clear" w:color="000000" w:fill="FFFFFF"/>
            <w:noWrap/>
            <w:vAlign w:val="center"/>
            <w:hideMark/>
          </w:tcPr>
          <w:p w14:paraId="184717A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-P0-0-D (S1)</w:t>
            </w:r>
          </w:p>
        </w:tc>
        <w:tc>
          <w:tcPr>
            <w:tcW w:w="1340" w:type="pct"/>
            <w:tcBorders>
              <w:top w:val="nil"/>
              <w:left w:val="nil"/>
              <w:bottom w:val="single" w:sz="4" w:space="0" w:color="auto"/>
              <w:right w:val="single" w:sz="4" w:space="0" w:color="auto"/>
            </w:tcBorders>
            <w:shd w:val="clear" w:color="000000" w:fill="FFFFFF"/>
            <w:noWrap/>
            <w:vAlign w:val="center"/>
            <w:hideMark/>
          </w:tcPr>
          <w:p w14:paraId="7A62A160"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37686,857</w:t>
            </w:r>
          </w:p>
        </w:tc>
        <w:tc>
          <w:tcPr>
            <w:tcW w:w="1431"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34D5E5EC"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32858,917</w:t>
            </w:r>
          </w:p>
        </w:tc>
      </w:tr>
      <w:tr w:rsidR="004F4339" w:rsidRPr="004F4339" w14:paraId="3DE2F927"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649363EB"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056D15B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-P0-0-D (S2)</w:t>
            </w:r>
          </w:p>
        </w:tc>
        <w:tc>
          <w:tcPr>
            <w:tcW w:w="1340" w:type="pct"/>
            <w:tcBorders>
              <w:top w:val="nil"/>
              <w:left w:val="nil"/>
              <w:bottom w:val="single" w:sz="4" w:space="0" w:color="auto"/>
              <w:right w:val="single" w:sz="4" w:space="0" w:color="auto"/>
            </w:tcBorders>
            <w:shd w:val="clear" w:color="000000" w:fill="FFFFFF"/>
            <w:noWrap/>
            <w:vAlign w:val="center"/>
            <w:hideMark/>
          </w:tcPr>
          <w:p w14:paraId="44E63A0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32149,895</w:t>
            </w:r>
          </w:p>
        </w:tc>
        <w:tc>
          <w:tcPr>
            <w:tcW w:w="1431" w:type="pct"/>
            <w:vMerge/>
            <w:tcBorders>
              <w:top w:val="nil"/>
              <w:left w:val="single" w:sz="4" w:space="0" w:color="auto"/>
              <w:bottom w:val="single" w:sz="4" w:space="0" w:color="000000"/>
              <w:right w:val="single" w:sz="8" w:space="0" w:color="auto"/>
            </w:tcBorders>
            <w:vAlign w:val="center"/>
            <w:hideMark/>
          </w:tcPr>
          <w:p w14:paraId="4F4C519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5CA211FE"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477D2B3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27EF422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-P0-0-D (S3)</w:t>
            </w:r>
          </w:p>
        </w:tc>
        <w:tc>
          <w:tcPr>
            <w:tcW w:w="1340" w:type="pct"/>
            <w:tcBorders>
              <w:top w:val="nil"/>
              <w:left w:val="nil"/>
              <w:bottom w:val="single" w:sz="4" w:space="0" w:color="auto"/>
              <w:right w:val="single" w:sz="4" w:space="0" w:color="auto"/>
            </w:tcBorders>
            <w:shd w:val="clear" w:color="000000" w:fill="FFFFFF"/>
            <w:noWrap/>
            <w:vAlign w:val="center"/>
            <w:hideMark/>
          </w:tcPr>
          <w:p w14:paraId="20C9D15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28740,000</w:t>
            </w:r>
          </w:p>
        </w:tc>
        <w:tc>
          <w:tcPr>
            <w:tcW w:w="1431" w:type="pct"/>
            <w:vMerge/>
            <w:tcBorders>
              <w:top w:val="nil"/>
              <w:left w:val="single" w:sz="4" w:space="0" w:color="auto"/>
              <w:bottom w:val="single" w:sz="4" w:space="0" w:color="000000"/>
              <w:right w:val="single" w:sz="8" w:space="0" w:color="auto"/>
            </w:tcBorders>
            <w:vAlign w:val="center"/>
            <w:hideMark/>
          </w:tcPr>
          <w:p w14:paraId="797019FE"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24AF22A6" w14:textId="77777777" w:rsidTr="00DD410F">
        <w:trPr>
          <w:trHeight w:val="288"/>
          <w:jc w:val="center"/>
        </w:trPr>
        <w:tc>
          <w:tcPr>
            <w:tcW w:w="865"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50992CB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300</w:t>
            </w:r>
          </w:p>
        </w:tc>
        <w:tc>
          <w:tcPr>
            <w:tcW w:w="1364" w:type="pct"/>
            <w:tcBorders>
              <w:top w:val="nil"/>
              <w:left w:val="nil"/>
              <w:bottom w:val="single" w:sz="4" w:space="0" w:color="auto"/>
              <w:right w:val="single" w:sz="4" w:space="0" w:color="auto"/>
            </w:tcBorders>
            <w:shd w:val="clear" w:color="000000" w:fill="FFFFFF"/>
            <w:noWrap/>
            <w:vAlign w:val="center"/>
            <w:hideMark/>
          </w:tcPr>
          <w:p w14:paraId="1F545FF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-P0-3-D (S31)</w:t>
            </w:r>
          </w:p>
        </w:tc>
        <w:tc>
          <w:tcPr>
            <w:tcW w:w="1340" w:type="pct"/>
            <w:tcBorders>
              <w:top w:val="nil"/>
              <w:left w:val="nil"/>
              <w:bottom w:val="single" w:sz="4" w:space="0" w:color="auto"/>
              <w:right w:val="single" w:sz="4" w:space="0" w:color="auto"/>
            </w:tcBorders>
            <w:shd w:val="clear" w:color="000000" w:fill="FFFFFF"/>
            <w:noWrap/>
            <w:vAlign w:val="center"/>
            <w:hideMark/>
          </w:tcPr>
          <w:p w14:paraId="02F23C29"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18600,486</w:t>
            </w:r>
          </w:p>
        </w:tc>
        <w:tc>
          <w:tcPr>
            <w:tcW w:w="1431"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21FA919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22097,184</w:t>
            </w:r>
          </w:p>
        </w:tc>
      </w:tr>
      <w:tr w:rsidR="004F4339" w:rsidRPr="004F4339" w14:paraId="01BF250A"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6DD102E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06697EDD"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-P0-3-D (S25)</w:t>
            </w:r>
          </w:p>
        </w:tc>
        <w:tc>
          <w:tcPr>
            <w:tcW w:w="1340" w:type="pct"/>
            <w:tcBorders>
              <w:top w:val="nil"/>
              <w:left w:val="nil"/>
              <w:bottom w:val="single" w:sz="4" w:space="0" w:color="auto"/>
              <w:right w:val="single" w:sz="4" w:space="0" w:color="auto"/>
            </w:tcBorders>
            <w:shd w:val="clear" w:color="000000" w:fill="FFFFFF"/>
            <w:noWrap/>
            <w:vAlign w:val="center"/>
            <w:hideMark/>
          </w:tcPr>
          <w:p w14:paraId="18348C1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28295,000</w:t>
            </w:r>
          </w:p>
        </w:tc>
        <w:tc>
          <w:tcPr>
            <w:tcW w:w="1431" w:type="pct"/>
            <w:vMerge/>
            <w:tcBorders>
              <w:top w:val="nil"/>
              <w:left w:val="single" w:sz="4" w:space="0" w:color="auto"/>
              <w:bottom w:val="single" w:sz="4" w:space="0" w:color="000000"/>
              <w:right w:val="single" w:sz="8" w:space="0" w:color="auto"/>
            </w:tcBorders>
            <w:vAlign w:val="center"/>
            <w:hideMark/>
          </w:tcPr>
          <w:p w14:paraId="32EE79B0"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2E7969D5"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1CFCAAC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24306C5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-P0-3-D (S8)</w:t>
            </w:r>
          </w:p>
        </w:tc>
        <w:tc>
          <w:tcPr>
            <w:tcW w:w="1340" w:type="pct"/>
            <w:tcBorders>
              <w:top w:val="nil"/>
              <w:left w:val="nil"/>
              <w:bottom w:val="single" w:sz="4" w:space="0" w:color="auto"/>
              <w:right w:val="single" w:sz="4" w:space="0" w:color="auto"/>
            </w:tcBorders>
            <w:shd w:val="clear" w:color="000000" w:fill="FFFFFF"/>
            <w:noWrap/>
            <w:vAlign w:val="center"/>
            <w:hideMark/>
          </w:tcPr>
          <w:p w14:paraId="70B8FA2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19396,067</w:t>
            </w:r>
          </w:p>
        </w:tc>
        <w:tc>
          <w:tcPr>
            <w:tcW w:w="1431" w:type="pct"/>
            <w:vMerge/>
            <w:tcBorders>
              <w:top w:val="nil"/>
              <w:left w:val="single" w:sz="4" w:space="0" w:color="auto"/>
              <w:bottom w:val="single" w:sz="4" w:space="0" w:color="000000"/>
              <w:right w:val="single" w:sz="8" w:space="0" w:color="auto"/>
            </w:tcBorders>
            <w:vAlign w:val="center"/>
            <w:hideMark/>
          </w:tcPr>
          <w:p w14:paraId="0360AA7F"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33C8045A" w14:textId="77777777" w:rsidTr="00DD410F">
        <w:trPr>
          <w:trHeight w:val="288"/>
          <w:jc w:val="center"/>
        </w:trPr>
        <w:tc>
          <w:tcPr>
            <w:tcW w:w="865"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02DDE3D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400</w:t>
            </w:r>
          </w:p>
        </w:tc>
        <w:tc>
          <w:tcPr>
            <w:tcW w:w="1364" w:type="pct"/>
            <w:tcBorders>
              <w:top w:val="nil"/>
              <w:left w:val="nil"/>
              <w:bottom w:val="single" w:sz="4" w:space="0" w:color="auto"/>
              <w:right w:val="single" w:sz="4" w:space="0" w:color="auto"/>
            </w:tcBorders>
            <w:shd w:val="clear" w:color="000000" w:fill="FFFFFF"/>
            <w:noWrap/>
            <w:vAlign w:val="center"/>
            <w:hideMark/>
          </w:tcPr>
          <w:p w14:paraId="157AE30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-P0-4-D (S39)</w:t>
            </w:r>
          </w:p>
        </w:tc>
        <w:tc>
          <w:tcPr>
            <w:tcW w:w="1340" w:type="pct"/>
            <w:tcBorders>
              <w:top w:val="nil"/>
              <w:left w:val="nil"/>
              <w:bottom w:val="single" w:sz="4" w:space="0" w:color="auto"/>
              <w:right w:val="single" w:sz="4" w:space="0" w:color="auto"/>
            </w:tcBorders>
            <w:shd w:val="clear" w:color="000000" w:fill="FFFFFF"/>
            <w:noWrap/>
            <w:vAlign w:val="center"/>
            <w:hideMark/>
          </w:tcPr>
          <w:p w14:paraId="2663A22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22090,815</w:t>
            </w:r>
          </w:p>
        </w:tc>
        <w:tc>
          <w:tcPr>
            <w:tcW w:w="1431"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57500476"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18118,497</w:t>
            </w:r>
          </w:p>
        </w:tc>
      </w:tr>
      <w:tr w:rsidR="004F4339" w:rsidRPr="004F4339" w14:paraId="3BDA7D07"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1B5BB03D"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2784C8D6"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-P0-4-D (S41)</w:t>
            </w:r>
          </w:p>
        </w:tc>
        <w:tc>
          <w:tcPr>
            <w:tcW w:w="1340" w:type="pct"/>
            <w:tcBorders>
              <w:top w:val="nil"/>
              <w:left w:val="nil"/>
              <w:bottom w:val="single" w:sz="4" w:space="0" w:color="auto"/>
              <w:right w:val="single" w:sz="4" w:space="0" w:color="auto"/>
            </w:tcBorders>
            <w:shd w:val="clear" w:color="000000" w:fill="FFFFFF"/>
            <w:noWrap/>
            <w:vAlign w:val="center"/>
            <w:hideMark/>
          </w:tcPr>
          <w:p w14:paraId="2C1987D2"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16751,572</w:t>
            </w:r>
          </w:p>
        </w:tc>
        <w:tc>
          <w:tcPr>
            <w:tcW w:w="1431" w:type="pct"/>
            <w:vMerge/>
            <w:tcBorders>
              <w:top w:val="nil"/>
              <w:left w:val="single" w:sz="4" w:space="0" w:color="auto"/>
              <w:bottom w:val="single" w:sz="4" w:space="0" w:color="000000"/>
              <w:right w:val="single" w:sz="8" w:space="0" w:color="auto"/>
            </w:tcBorders>
            <w:vAlign w:val="center"/>
            <w:hideMark/>
          </w:tcPr>
          <w:p w14:paraId="6A7C411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7B7736B3"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47FB55AD"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1012A96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-P0-4-D (S22)</w:t>
            </w:r>
          </w:p>
        </w:tc>
        <w:tc>
          <w:tcPr>
            <w:tcW w:w="1340" w:type="pct"/>
            <w:tcBorders>
              <w:top w:val="nil"/>
              <w:left w:val="nil"/>
              <w:bottom w:val="single" w:sz="4" w:space="0" w:color="auto"/>
              <w:right w:val="single" w:sz="4" w:space="0" w:color="auto"/>
            </w:tcBorders>
            <w:shd w:val="clear" w:color="000000" w:fill="FFFFFF"/>
            <w:noWrap/>
            <w:vAlign w:val="center"/>
            <w:hideMark/>
          </w:tcPr>
          <w:p w14:paraId="36F9F9A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15513,103</w:t>
            </w:r>
          </w:p>
        </w:tc>
        <w:tc>
          <w:tcPr>
            <w:tcW w:w="1431" w:type="pct"/>
            <w:vMerge/>
            <w:tcBorders>
              <w:top w:val="nil"/>
              <w:left w:val="single" w:sz="4" w:space="0" w:color="auto"/>
              <w:bottom w:val="single" w:sz="4" w:space="0" w:color="000000"/>
              <w:right w:val="single" w:sz="8" w:space="0" w:color="auto"/>
            </w:tcBorders>
            <w:vAlign w:val="center"/>
            <w:hideMark/>
          </w:tcPr>
          <w:p w14:paraId="2EEAA98C"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1A63FFDF" w14:textId="77777777" w:rsidTr="00DD410F">
        <w:trPr>
          <w:trHeight w:val="288"/>
          <w:jc w:val="center"/>
        </w:trPr>
        <w:tc>
          <w:tcPr>
            <w:tcW w:w="865"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77A5EE0"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500</w:t>
            </w:r>
          </w:p>
        </w:tc>
        <w:tc>
          <w:tcPr>
            <w:tcW w:w="1364" w:type="pct"/>
            <w:tcBorders>
              <w:top w:val="nil"/>
              <w:left w:val="nil"/>
              <w:bottom w:val="single" w:sz="4" w:space="0" w:color="auto"/>
              <w:right w:val="single" w:sz="4" w:space="0" w:color="auto"/>
            </w:tcBorders>
            <w:shd w:val="clear" w:color="000000" w:fill="FFFFFF"/>
            <w:noWrap/>
            <w:vAlign w:val="center"/>
            <w:hideMark/>
          </w:tcPr>
          <w:p w14:paraId="1C9675F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-P0-5-D (S13)</w:t>
            </w:r>
          </w:p>
        </w:tc>
        <w:tc>
          <w:tcPr>
            <w:tcW w:w="1340" w:type="pct"/>
            <w:tcBorders>
              <w:top w:val="nil"/>
              <w:left w:val="nil"/>
              <w:bottom w:val="single" w:sz="4" w:space="0" w:color="auto"/>
              <w:right w:val="single" w:sz="4" w:space="0" w:color="auto"/>
            </w:tcBorders>
            <w:shd w:val="clear" w:color="000000" w:fill="FFFFFF"/>
            <w:noWrap/>
            <w:vAlign w:val="center"/>
            <w:hideMark/>
          </w:tcPr>
          <w:p w14:paraId="53376BB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8984,858</w:t>
            </w:r>
          </w:p>
        </w:tc>
        <w:tc>
          <w:tcPr>
            <w:tcW w:w="1431"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102C9BDC"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8791,998</w:t>
            </w:r>
          </w:p>
        </w:tc>
      </w:tr>
      <w:tr w:rsidR="004F4339" w:rsidRPr="004F4339" w14:paraId="744AC19A"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095BC34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205FA6FB"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-P0-5-D (S30)</w:t>
            </w:r>
          </w:p>
        </w:tc>
        <w:tc>
          <w:tcPr>
            <w:tcW w:w="1340" w:type="pct"/>
            <w:tcBorders>
              <w:top w:val="nil"/>
              <w:left w:val="nil"/>
              <w:bottom w:val="single" w:sz="4" w:space="0" w:color="auto"/>
              <w:right w:val="single" w:sz="4" w:space="0" w:color="auto"/>
            </w:tcBorders>
            <w:shd w:val="clear" w:color="000000" w:fill="FFFFFF"/>
            <w:noWrap/>
            <w:vAlign w:val="center"/>
            <w:hideMark/>
          </w:tcPr>
          <w:p w14:paraId="1095AE66"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10207,892</w:t>
            </w:r>
          </w:p>
        </w:tc>
        <w:tc>
          <w:tcPr>
            <w:tcW w:w="1431" w:type="pct"/>
            <w:vMerge/>
            <w:tcBorders>
              <w:top w:val="nil"/>
              <w:left w:val="single" w:sz="4" w:space="0" w:color="auto"/>
              <w:bottom w:val="single" w:sz="4" w:space="0" w:color="000000"/>
              <w:right w:val="single" w:sz="8" w:space="0" w:color="auto"/>
            </w:tcBorders>
            <w:vAlign w:val="center"/>
            <w:hideMark/>
          </w:tcPr>
          <w:p w14:paraId="59502FE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4F673C6B"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72F2277B"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4EE1814F"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-P0-5-D (S18)</w:t>
            </w:r>
          </w:p>
        </w:tc>
        <w:tc>
          <w:tcPr>
            <w:tcW w:w="1340" w:type="pct"/>
            <w:tcBorders>
              <w:top w:val="nil"/>
              <w:left w:val="nil"/>
              <w:bottom w:val="single" w:sz="4" w:space="0" w:color="auto"/>
              <w:right w:val="single" w:sz="4" w:space="0" w:color="auto"/>
            </w:tcBorders>
            <w:shd w:val="clear" w:color="000000" w:fill="FFFFFF"/>
            <w:noWrap/>
            <w:vAlign w:val="center"/>
            <w:hideMark/>
          </w:tcPr>
          <w:p w14:paraId="3C2A95A2"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7183,245</w:t>
            </w:r>
          </w:p>
        </w:tc>
        <w:tc>
          <w:tcPr>
            <w:tcW w:w="1431" w:type="pct"/>
            <w:vMerge/>
            <w:tcBorders>
              <w:top w:val="nil"/>
              <w:left w:val="single" w:sz="4" w:space="0" w:color="auto"/>
              <w:bottom w:val="single" w:sz="4" w:space="0" w:color="000000"/>
              <w:right w:val="single" w:sz="8" w:space="0" w:color="auto"/>
            </w:tcBorders>
            <w:vAlign w:val="center"/>
            <w:hideMark/>
          </w:tcPr>
          <w:p w14:paraId="48BB2AD6"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74B8536B" w14:textId="77777777" w:rsidTr="00DD410F">
        <w:trPr>
          <w:trHeight w:val="288"/>
          <w:jc w:val="center"/>
        </w:trPr>
        <w:tc>
          <w:tcPr>
            <w:tcW w:w="865"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4685A532"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600</w:t>
            </w:r>
          </w:p>
        </w:tc>
        <w:tc>
          <w:tcPr>
            <w:tcW w:w="1364" w:type="pct"/>
            <w:tcBorders>
              <w:top w:val="nil"/>
              <w:left w:val="nil"/>
              <w:bottom w:val="single" w:sz="4" w:space="0" w:color="auto"/>
              <w:right w:val="single" w:sz="4" w:space="0" w:color="auto"/>
            </w:tcBorders>
            <w:shd w:val="clear" w:color="000000" w:fill="FFFFFF"/>
            <w:noWrap/>
            <w:vAlign w:val="center"/>
            <w:hideMark/>
          </w:tcPr>
          <w:p w14:paraId="101F3E3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-P0-6-D (S21)</w:t>
            </w:r>
          </w:p>
        </w:tc>
        <w:tc>
          <w:tcPr>
            <w:tcW w:w="1340" w:type="pct"/>
            <w:tcBorders>
              <w:top w:val="nil"/>
              <w:left w:val="nil"/>
              <w:bottom w:val="single" w:sz="4" w:space="0" w:color="auto"/>
              <w:right w:val="single" w:sz="4" w:space="0" w:color="auto"/>
            </w:tcBorders>
            <w:shd w:val="clear" w:color="000000" w:fill="FFFFFF"/>
            <w:noWrap/>
            <w:vAlign w:val="center"/>
            <w:hideMark/>
          </w:tcPr>
          <w:p w14:paraId="19A28FA9"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2760,809</w:t>
            </w:r>
          </w:p>
        </w:tc>
        <w:tc>
          <w:tcPr>
            <w:tcW w:w="1431"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0C6E0B6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3016,462</w:t>
            </w:r>
          </w:p>
        </w:tc>
      </w:tr>
      <w:tr w:rsidR="004F4339" w:rsidRPr="004F4339" w14:paraId="46B4935E"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5E652A6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6A17A47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-P0-6-D (S10)</w:t>
            </w:r>
          </w:p>
        </w:tc>
        <w:tc>
          <w:tcPr>
            <w:tcW w:w="1340" w:type="pct"/>
            <w:tcBorders>
              <w:top w:val="nil"/>
              <w:left w:val="nil"/>
              <w:bottom w:val="single" w:sz="4" w:space="0" w:color="auto"/>
              <w:right w:val="single" w:sz="4" w:space="0" w:color="auto"/>
            </w:tcBorders>
            <w:shd w:val="clear" w:color="000000" w:fill="FFFFFF"/>
            <w:noWrap/>
            <w:vAlign w:val="center"/>
            <w:hideMark/>
          </w:tcPr>
          <w:p w14:paraId="280DC2F9"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2740,851</w:t>
            </w:r>
          </w:p>
        </w:tc>
        <w:tc>
          <w:tcPr>
            <w:tcW w:w="1431" w:type="pct"/>
            <w:vMerge/>
            <w:tcBorders>
              <w:top w:val="nil"/>
              <w:left w:val="single" w:sz="4" w:space="0" w:color="auto"/>
              <w:bottom w:val="single" w:sz="4" w:space="0" w:color="000000"/>
              <w:right w:val="single" w:sz="8" w:space="0" w:color="auto"/>
            </w:tcBorders>
            <w:vAlign w:val="center"/>
            <w:hideMark/>
          </w:tcPr>
          <w:p w14:paraId="32FD9E7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2742277E"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1886651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76E06144"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-P0-6-D (S29)</w:t>
            </w:r>
          </w:p>
        </w:tc>
        <w:tc>
          <w:tcPr>
            <w:tcW w:w="1340" w:type="pct"/>
            <w:tcBorders>
              <w:top w:val="nil"/>
              <w:left w:val="nil"/>
              <w:bottom w:val="single" w:sz="4" w:space="0" w:color="auto"/>
              <w:right w:val="single" w:sz="4" w:space="0" w:color="auto"/>
            </w:tcBorders>
            <w:shd w:val="clear" w:color="000000" w:fill="FFFFFF"/>
            <w:noWrap/>
            <w:vAlign w:val="center"/>
            <w:hideMark/>
          </w:tcPr>
          <w:p w14:paraId="190065F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3547,726</w:t>
            </w:r>
          </w:p>
        </w:tc>
        <w:tc>
          <w:tcPr>
            <w:tcW w:w="1431" w:type="pct"/>
            <w:vMerge/>
            <w:tcBorders>
              <w:top w:val="nil"/>
              <w:left w:val="single" w:sz="4" w:space="0" w:color="auto"/>
              <w:bottom w:val="single" w:sz="4" w:space="0" w:color="000000"/>
              <w:right w:val="single" w:sz="8" w:space="0" w:color="auto"/>
            </w:tcBorders>
            <w:vAlign w:val="center"/>
            <w:hideMark/>
          </w:tcPr>
          <w:p w14:paraId="3F547CBD"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0B7DCFB1" w14:textId="77777777" w:rsidTr="00DD410F">
        <w:trPr>
          <w:trHeight w:val="288"/>
          <w:jc w:val="center"/>
        </w:trPr>
        <w:tc>
          <w:tcPr>
            <w:tcW w:w="865"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FF1D58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700</w:t>
            </w:r>
          </w:p>
        </w:tc>
        <w:tc>
          <w:tcPr>
            <w:tcW w:w="1364" w:type="pct"/>
            <w:tcBorders>
              <w:top w:val="nil"/>
              <w:left w:val="nil"/>
              <w:bottom w:val="single" w:sz="4" w:space="0" w:color="auto"/>
              <w:right w:val="single" w:sz="4" w:space="0" w:color="auto"/>
            </w:tcBorders>
            <w:shd w:val="clear" w:color="000000" w:fill="FFFFFF"/>
            <w:noWrap/>
            <w:vAlign w:val="center"/>
            <w:hideMark/>
          </w:tcPr>
          <w:p w14:paraId="6B99843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-P0-7-D (S20)</w:t>
            </w:r>
          </w:p>
        </w:tc>
        <w:tc>
          <w:tcPr>
            <w:tcW w:w="1340" w:type="pct"/>
            <w:tcBorders>
              <w:top w:val="nil"/>
              <w:left w:val="nil"/>
              <w:bottom w:val="single" w:sz="4" w:space="0" w:color="auto"/>
              <w:right w:val="single" w:sz="4" w:space="0" w:color="auto"/>
            </w:tcBorders>
            <w:shd w:val="clear" w:color="000000" w:fill="FFFFFF"/>
            <w:noWrap/>
            <w:vAlign w:val="center"/>
            <w:hideMark/>
          </w:tcPr>
          <w:p w14:paraId="7B713812"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847,480</w:t>
            </w:r>
          </w:p>
        </w:tc>
        <w:tc>
          <w:tcPr>
            <w:tcW w:w="1431"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4180F683"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962,596</w:t>
            </w:r>
          </w:p>
        </w:tc>
      </w:tr>
      <w:tr w:rsidR="004F4339" w:rsidRPr="004F4339" w14:paraId="4DA777E5"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7495737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247AB475"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-P0-7-D (S24)</w:t>
            </w:r>
          </w:p>
        </w:tc>
        <w:tc>
          <w:tcPr>
            <w:tcW w:w="1340" w:type="pct"/>
            <w:tcBorders>
              <w:top w:val="nil"/>
              <w:left w:val="nil"/>
              <w:bottom w:val="single" w:sz="4" w:space="0" w:color="auto"/>
              <w:right w:val="single" w:sz="4" w:space="0" w:color="auto"/>
            </w:tcBorders>
            <w:shd w:val="clear" w:color="000000" w:fill="FFFFFF"/>
            <w:noWrap/>
            <w:vAlign w:val="center"/>
            <w:hideMark/>
          </w:tcPr>
          <w:p w14:paraId="1269B078"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935,316</w:t>
            </w:r>
          </w:p>
        </w:tc>
        <w:tc>
          <w:tcPr>
            <w:tcW w:w="1431" w:type="pct"/>
            <w:vMerge/>
            <w:tcBorders>
              <w:top w:val="nil"/>
              <w:left w:val="single" w:sz="4" w:space="0" w:color="auto"/>
              <w:bottom w:val="single" w:sz="4" w:space="0" w:color="000000"/>
              <w:right w:val="single" w:sz="8" w:space="0" w:color="auto"/>
            </w:tcBorders>
            <w:vAlign w:val="center"/>
            <w:hideMark/>
          </w:tcPr>
          <w:p w14:paraId="7BA39567"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r w:rsidR="004F4339" w:rsidRPr="004F4339" w14:paraId="2D923473" w14:textId="77777777" w:rsidTr="00DD410F">
        <w:trPr>
          <w:trHeight w:val="288"/>
          <w:jc w:val="center"/>
        </w:trPr>
        <w:tc>
          <w:tcPr>
            <w:tcW w:w="865" w:type="pct"/>
            <w:vMerge/>
            <w:tcBorders>
              <w:top w:val="nil"/>
              <w:left w:val="single" w:sz="8" w:space="0" w:color="auto"/>
              <w:bottom w:val="single" w:sz="4" w:space="0" w:color="000000"/>
              <w:right w:val="single" w:sz="4" w:space="0" w:color="auto"/>
            </w:tcBorders>
            <w:vAlign w:val="center"/>
            <w:hideMark/>
          </w:tcPr>
          <w:p w14:paraId="2CAF6030"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c>
          <w:tcPr>
            <w:tcW w:w="1364" w:type="pct"/>
            <w:tcBorders>
              <w:top w:val="nil"/>
              <w:left w:val="nil"/>
              <w:bottom w:val="single" w:sz="4" w:space="0" w:color="auto"/>
              <w:right w:val="single" w:sz="4" w:space="0" w:color="auto"/>
            </w:tcBorders>
            <w:shd w:val="clear" w:color="000000" w:fill="FFFFFF"/>
            <w:noWrap/>
            <w:vAlign w:val="center"/>
            <w:hideMark/>
          </w:tcPr>
          <w:p w14:paraId="5F09DCAA"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BTP -P0-7-D (S40)</w:t>
            </w:r>
          </w:p>
        </w:tc>
        <w:tc>
          <w:tcPr>
            <w:tcW w:w="1340" w:type="pct"/>
            <w:tcBorders>
              <w:top w:val="nil"/>
              <w:left w:val="nil"/>
              <w:bottom w:val="single" w:sz="4" w:space="0" w:color="auto"/>
              <w:right w:val="single" w:sz="4" w:space="0" w:color="auto"/>
            </w:tcBorders>
            <w:shd w:val="clear" w:color="000000" w:fill="FFFFFF"/>
            <w:noWrap/>
            <w:vAlign w:val="center"/>
            <w:hideMark/>
          </w:tcPr>
          <w:p w14:paraId="18634DB0"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r w:rsidRPr="004F4339">
              <w:rPr>
                <w:rFonts w:ascii="Times New Roman" w:eastAsia="Times New Roman" w:hAnsi="Times New Roman" w:cs="Times New Roman"/>
                <w:color w:val="000000"/>
                <w:sz w:val="20"/>
                <w:szCs w:val="20"/>
              </w:rPr>
              <w:t>1104,993</w:t>
            </w:r>
          </w:p>
        </w:tc>
        <w:tc>
          <w:tcPr>
            <w:tcW w:w="1431" w:type="pct"/>
            <w:vMerge/>
            <w:tcBorders>
              <w:top w:val="nil"/>
              <w:left w:val="single" w:sz="4" w:space="0" w:color="auto"/>
              <w:bottom w:val="single" w:sz="4" w:space="0" w:color="000000"/>
              <w:right w:val="single" w:sz="8" w:space="0" w:color="auto"/>
            </w:tcBorders>
            <w:vAlign w:val="center"/>
            <w:hideMark/>
          </w:tcPr>
          <w:p w14:paraId="34A809F1" w14:textId="77777777" w:rsidR="004F4339" w:rsidRPr="004F4339" w:rsidRDefault="004F4339" w:rsidP="004F4339">
            <w:pPr>
              <w:spacing w:after="0" w:line="240" w:lineRule="auto"/>
              <w:jc w:val="center"/>
              <w:rPr>
                <w:rFonts w:ascii="Times New Roman" w:eastAsia="Times New Roman" w:hAnsi="Times New Roman" w:cs="Times New Roman"/>
                <w:color w:val="000000"/>
                <w:sz w:val="20"/>
                <w:szCs w:val="20"/>
              </w:rPr>
            </w:pPr>
          </w:p>
        </w:tc>
      </w:tr>
    </w:tbl>
    <w:p w14:paraId="5CF2E7B5" w14:textId="77777777" w:rsidR="00D03C0D" w:rsidRPr="00D03C0D" w:rsidRDefault="003347EB" w:rsidP="00F13F06">
      <w:pPr>
        <w:spacing w:before="240" w:after="0" w:line="360" w:lineRule="auto"/>
        <w:ind w:left="284"/>
        <w:jc w:val="both"/>
        <w:rPr>
          <w:rFonts w:ascii="Times New Roman" w:eastAsiaTheme="minorEastAsia" w:hAnsi="Times New Roman" w:cs="Times New Roman"/>
          <w:sz w:val="24"/>
        </w:rPr>
      </w:pPr>
      <w:r>
        <w:rPr>
          <w:rFonts w:ascii="Times New Roman" w:eastAsiaTheme="minorEastAsia" w:hAnsi="Times New Roman" w:cs="Times New Roman"/>
          <w:sz w:val="24"/>
        </w:rPr>
        <w:t>Berdasarkan</w:t>
      </w:r>
      <w:r w:rsidR="00D03C0D">
        <w:rPr>
          <w:rFonts w:ascii="Times New Roman" w:eastAsiaTheme="minorEastAsia" w:hAnsi="Times New Roman" w:cs="Times New Roman"/>
          <w:sz w:val="24"/>
        </w:rPr>
        <w:t xml:space="preserve"> Tabel 5.</w:t>
      </w:r>
      <w:r w:rsidR="007D1877">
        <w:rPr>
          <w:rFonts w:ascii="Times New Roman" w:eastAsiaTheme="minorEastAsia" w:hAnsi="Times New Roman" w:cs="Times New Roman"/>
          <w:sz w:val="24"/>
        </w:rPr>
        <w:t>2</w:t>
      </w:r>
      <w:r w:rsidR="001A4772">
        <w:rPr>
          <w:rFonts w:ascii="Times New Roman" w:eastAsiaTheme="minorEastAsia" w:hAnsi="Times New Roman" w:cs="Times New Roman"/>
          <w:sz w:val="24"/>
          <w:lang w:val="id-ID"/>
        </w:rPr>
        <w:t>6</w:t>
      </w:r>
      <w:r w:rsidR="00D03C0D">
        <w:rPr>
          <w:rFonts w:ascii="Times New Roman" w:eastAsiaTheme="minorEastAsia" w:hAnsi="Times New Roman" w:cs="Times New Roman"/>
          <w:sz w:val="24"/>
        </w:rPr>
        <w:t xml:space="preserve"> di atas</w:t>
      </w:r>
      <w:r>
        <w:rPr>
          <w:rFonts w:ascii="Times New Roman" w:eastAsiaTheme="minorEastAsia" w:hAnsi="Times New Roman" w:cs="Times New Roman"/>
          <w:sz w:val="24"/>
        </w:rPr>
        <w:t>,</w:t>
      </w:r>
      <w:r w:rsidR="00D03C0D">
        <w:rPr>
          <w:rFonts w:ascii="Times New Roman" w:eastAsiaTheme="minorEastAsia" w:hAnsi="Times New Roman" w:cs="Times New Roman"/>
          <w:sz w:val="24"/>
        </w:rPr>
        <w:t xml:space="preserve"> grafik yang menggambarkan hubungan temperatur pada beton tanpa penambahan </w:t>
      </w:r>
      <w:r w:rsidR="00D03C0D">
        <w:rPr>
          <w:rFonts w:ascii="Times New Roman" w:eastAsiaTheme="minorEastAsia" w:hAnsi="Times New Roman" w:cs="Times New Roman"/>
          <w:i/>
          <w:sz w:val="24"/>
        </w:rPr>
        <w:t xml:space="preserve">admixture </w:t>
      </w:r>
      <w:r w:rsidR="00D03C0D">
        <w:rPr>
          <w:rFonts w:ascii="Times New Roman" w:eastAsiaTheme="minorEastAsia" w:hAnsi="Times New Roman" w:cs="Times New Roman"/>
          <w:sz w:val="24"/>
        </w:rPr>
        <w:t>terhadap modulus elastisitas yang dapat dilihat pada Gambar</w:t>
      </w:r>
      <w:r w:rsidR="00FC78B8">
        <w:rPr>
          <w:rFonts w:ascii="Times New Roman" w:eastAsiaTheme="minorEastAsia" w:hAnsi="Times New Roman" w:cs="Times New Roman"/>
          <w:sz w:val="24"/>
        </w:rPr>
        <w:t xml:space="preserve"> 5.</w:t>
      </w:r>
      <w:r w:rsidR="009C57AD">
        <w:rPr>
          <w:rFonts w:ascii="Times New Roman" w:eastAsiaTheme="minorEastAsia" w:hAnsi="Times New Roman" w:cs="Times New Roman"/>
          <w:sz w:val="24"/>
        </w:rPr>
        <w:t>2</w:t>
      </w:r>
      <w:r w:rsidR="00E216A3">
        <w:rPr>
          <w:rFonts w:ascii="Times New Roman" w:eastAsiaTheme="minorEastAsia" w:hAnsi="Times New Roman" w:cs="Times New Roman"/>
          <w:sz w:val="24"/>
          <w:lang w:val="id-ID"/>
        </w:rPr>
        <w:t>4</w:t>
      </w:r>
      <w:r w:rsidR="009D2463">
        <w:rPr>
          <w:rFonts w:ascii="Times New Roman" w:eastAsiaTheme="minorEastAsia" w:hAnsi="Times New Roman" w:cs="Times New Roman"/>
          <w:sz w:val="24"/>
        </w:rPr>
        <w:t>.</w:t>
      </w:r>
    </w:p>
    <w:p w14:paraId="6DAFF2FA" w14:textId="77777777" w:rsidR="001C2EBA" w:rsidRDefault="00B8395B" w:rsidP="001C2EBA">
      <w:pPr>
        <w:keepNext/>
        <w:spacing w:after="0" w:line="360" w:lineRule="auto"/>
      </w:pPr>
      <w:r>
        <w:rPr>
          <w:noProof/>
        </w:rPr>
        <w:drawing>
          <wp:inline distT="0" distB="0" distL="0" distR="0" wp14:anchorId="1F13CB13" wp14:editId="556265FA">
            <wp:extent cx="5050972" cy="3668486"/>
            <wp:effectExtent l="0" t="0" r="16510" b="8255"/>
            <wp:docPr id="45082" name="Chart 45082">
              <a:extLst xmlns:a="http://schemas.openxmlformats.org/drawingml/2006/main">
                <a:ext uri="{FF2B5EF4-FFF2-40B4-BE49-F238E27FC236}">
                  <a16:creationId xmlns:a16="http://schemas.microsoft.com/office/drawing/2014/main" id="{DD4A2FA8-1C07-480B-BDA9-2F84DFD149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2095410" w14:textId="0991F33B" w:rsidR="00FC78B8" w:rsidRPr="001C2EBA" w:rsidRDefault="001C2EBA" w:rsidP="001C2EBA">
      <w:pPr>
        <w:pStyle w:val="Caption"/>
        <w:rPr>
          <w:rFonts w:eastAsiaTheme="minorEastAsia" w:cs="Times New Roman"/>
          <w:lang w:val="id-ID"/>
        </w:rPr>
      </w:pPr>
      <w:bookmarkStart w:id="146" w:name="_Toc508626485"/>
      <w:r w:rsidRPr="001C2EBA">
        <w:t>Gambar 5.</w:t>
      </w:r>
      <w:r w:rsidRPr="001C2EBA">
        <w:fldChar w:fldCharType="begin"/>
      </w:r>
      <w:r w:rsidRPr="001C2EBA">
        <w:instrText xml:space="preserve"> SEQ Gambar_5. \* ARABIC </w:instrText>
      </w:r>
      <w:r w:rsidRPr="001C2EBA">
        <w:fldChar w:fldCharType="separate"/>
      </w:r>
      <w:r w:rsidR="003E604A">
        <w:rPr>
          <w:noProof/>
        </w:rPr>
        <w:t>24</w:t>
      </w:r>
      <w:r w:rsidRPr="001C2EBA">
        <w:fldChar w:fldCharType="end"/>
      </w:r>
      <w:r w:rsidRPr="001C2EBA">
        <w:t xml:space="preserve"> </w:t>
      </w:r>
      <w:r w:rsidR="00FC78B8" w:rsidRPr="001C2EBA">
        <w:rPr>
          <w:rFonts w:cs="Times New Roman"/>
          <w:szCs w:val="24"/>
        </w:rPr>
        <w:t>Hubungan Modulus Elastisitas Beton Normal dengan Pengaruh Temperatur</w:t>
      </w:r>
      <w:bookmarkEnd w:id="146"/>
    </w:p>
    <w:p w14:paraId="0AEAAB61" w14:textId="77777777" w:rsidR="00C95D01" w:rsidRDefault="001E32A2" w:rsidP="001E32A2">
      <w:pPr>
        <w:spacing w:before="240" w:after="0" w:line="360" w:lineRule="auto"/>
        <w:ind w:left="284"/>
        <w:jc w:val="both"/>
        <w:rPr>
          <w:rFonts w:ascii="Times New Roman" w:hAnsi="Times New Roman" w:cs="Times New Roman"/>
          <w:sz w:val="24"/>
          <w:szCs w:val="24"/>
        </w:rPr>
      </w:pPr>
      <w:r>
        <w:rPr>
          <w:rFonts w:ascii="Times New Roman" w:eastAsiaTheme="minorEastAsia" w:hAnsi="Times New Roman" w:cs="Times New Roman"/>
          <w:sz w:val="24"/>
        </w:rPr>
        <w:t>Berdasarkan</w:t>
      </w:r>
      <w:r w:rsidR="00C95D01">
        <w:rPr>
          <w:rFonts w:ascii="Times New Roman" w:hAnsi="Times New Roman" w:cs="Times New Roman"/>
          <w:sz w:val="24"/>
          <w:szCs w:val="24"/>
        </w:rPr>
        <w:t xml:space="preserve"> Gambar 5.</w:t>
      </w:r>
      <w:r w:rsidR="009C57AD">
        <w:rPr>
          <w:rFonts w:ascii="Times New Roman" w:hAnsi="Times New Roman" w:cs="Times New Roman"/>
          <w:sz w:val="24"/>
          <w:szCs w:val="24"/>
        </w:rPr>
        <w:t>2</w:t>
      </w:r>
      <w:r w:rsidR="00E216A3">
        <w:rPr>
          <w:rFonts w:ascii="Times New Roman" w:hAnsi="Times New Roman" w:cs="Times New Roman"/>
          <w:sz w:val="24"/>
          <w:szCs w:val="24"/>
          <w:lang w:val="id-ID"/>
        </w:rPr>
        <w:t>4</w:t>
      </w:r>
      <w:r w:rsidR="00C95D01">
        <w:rPr>
          <w:rFonts w:ascii="Times New Roman" w:hAnsi="Times New Roman" w:cs="Times New Roman"/>
          <w:sz w:val="24"/>
          <w:szCs w:val="24"/>
        </w:rPr>
        <w:t xml:space="preserve"> di atas</w:t>
      </w:r>
      <w:r>
        <w:rPr>
          <w:rFonts w:ascii="Times New Roman" w:hAnsi="Times New Roman" w:cs="Times New Roman"/>
          <w:sz w:val="24"/>
          <w:szCs w:val="24"/>
        </w:rPr>
        <w:t>,</w:t>
      </w:r>
      <w:r w:rsidR="00B4157D">
        <w:rPr>
          <w:rFonts w:ascii="Times New Roman" w:hAnsi="Times New Roman" w:cs="Times New Roman"/>
          <w:sz w:val="24"/>
          <w:szCs w:val="24"/>
        </w:rPr>
        <w:t xml:space="preserve"> dengan bertambahnya temperatur menyebabkan modulus elastisitas beton normal </w:t>
      </w:r>
      <w:r w:rsidR="00B4157D" w:rsidRPr="00445DB6">
        <w:rPr>
          <w:rFonts w:ascii="Times New Roman" w:hAnsi="Times New Roman" w:cs="Times New Roman"/>
          <w:sz w:val="24"/>
          <w:szCs w:val="24"/>
        </w:rPr>
        <w:t>mengalami</w:t>
      </w:r>
      <w:r w:rsidR="00B4157D">
        <w:rPr>
          <w:rFonts w:ascii="Times New Roman" w:hAnsi="Times New Roman" w:cs="Times New Roman"/>
          <w:i/>
          <w:sz w:val="24"/>
          <w:szCs w:val="24"/>
        </w:rPr>
        <w:t xml:space="preserve"> </w:t>
      </w:r>
      <w:r w:rsidR="00B4157D">
        <w:rPr>
          <w:rFonts w:ascii="Times New Roman" w:hAnsi="Times New Roman" w:cs="Times New Roman"/>
          <w:sz w:val="24"/>
          <w:szCs w:val="24"/>
        </w:rPr>
        <w:t xml:space="preserve">penurunan, </w:t>
      </w:r>
      <w:r w:rsidR="00C95D01">
        <w:rPr>
          <w:rFonts w:ascii="Times New Roman" w:hAnsi="Times New Roman" w:cs="Times New Roman"/>
          <w:sz w:val="24"/>
          <w:szCs w:val="24"/>
        </w:rPr>
        <w:t xml:space="preserve">hasil tersebut dapat dilihat dari </w:t>
      </w:r>
      <w:r w:rsidR="00F13F06">
        <w:rPr>
          <w:rFonts w:ascii="Times New Roman" w:hAnsi="Times New Roman" w:cs="Times New Roman"/>
          <w:sz w:val="24"/>
          <w:szCs w:val="24"/>
        </w:rPr>
        <w:t xml:space="preserve">persamaan </w:t>
      </w:r>
      <w:r w:rsidR="00F13F06">
        <w:rPr>
          <w:rFonts w:ascii="Times New Roman" w:hAnsi="Times New Roman" w:cs="Times New Roman"/>
          <w:i/>
          <w:sz w:val="24"/>
          <w:szCs w:val="24"/>
        </w:rPr>
        <w:t xml:space="preserve">polynomial </w:t>
      </w:r>
      <w:r w:rsidR="00F13F06">
        <w:rPr>
          <w:rFonts w:ascii="Times New Roman" w:hAnsi="Times New Roman" w:cs="Times New Roman"/>
          <w:sz w:val="24"/>
          <w:szCs w:val="24"/>
        </w:rPr>
        <w:t>derajat 2</w:t>
      </w:r>
      <w:r w:rsidR="00C95D01">
        <w:rPr>
          <w:rFonts w:ascii="Times New Roman" w:hAnsi="Times New Roman" w:cs="Times New Roman"/>
          <w:sz w:val="24"/>
          <w:szCs w:val="24"/>
        </w:rPr>
        <w:t xml:space="preserve"> yang cenderung </w:t>
      </w:r>
      <w:r w:rsidR="00B4157D">
        <w:rPr>
          <w:rFonts w:ascii="Times New Roman" w:hAnsi="Times New Roman" w:cs="Times New Roman"/>
          <w:sz w:val="24"/>
          <w:szCs w:val="24"/>
        </w:rPr>
        <w:t>menurun</w:t>
      </w:r>
      <w:r w:rsidR="00C95D01">
        <w:rPr>
          <w:rFonts w:ascii="Times New Roman" w:hAnsi="Times New Roman" w:cs="Times New Roman"/>
          <w:sz w:val="24"/>
          <w:szCs w:val="24"/>
        </w:rPr>
        <w:t xml:space="preserve">. Penjelasan mengenai hasil nilai modulus elastisitas beton adalah sebagai berikut. </w:t>
      </w:r>
    </w:p>
    <w:p w14:paraId="67BD593D" w14:textId="77777777" w:rsidR="00C95D01" w:rsidRDefault="00C95D01" w:rsidP="00ED3876">
      <w:pPr>
        <w:pStyle w:val="ListParagraph"/>
        <w:numPr>
          <w:ilvl w:val="0"/>
          <w:numId w:val="59"/>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300°C (BTP-P0-3</w:t>
      </w:r>
      <w:r w:rsidR="005C0BF6">
        <w:rPr>
          <w:rFonts w:ascii="Times New Roman" w:hAnsi="Times New Roman" w:cs="Times New Roman"/>
          <w:sz w:val="24"/>
          <w:szCs w:val="24"/>
        </w:rPr>
        <w:t>-D</w:t>
      </w:r>
      <w:r w:rsidRPr="000F11D3">
        <w:rPr>
          <w:rFonts w:ascii="Times New Roman" w:hAnsi="Times New Roman" w:cs="Times New Roman"/>
          <w:sz w:val="24"/>
          <w:szCs w:val="24"/>
        </w:rPr>
        <w:t>)</w:t>
      </w:r>
      <w:r w:rsidR="005C0BF6">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sidR="005C0BF6">
        <w:rPr>
          <w:rFonts w:ascii="Times New Roman" w:hAnsi="Times New Roman" w:cs="Times New Roman"/>
          <w:sz w:val="24"/>
          <w:szCs w:val="24"/>
        </w:rPr>
        <w:t xml:space="preserve"> (BTP-P0-0-D) mengalami penurunan modulus elastisitas beton. Dengan penurunan modulus elastisitas 10762 MPa atau sebesar 32,752% dari beton normal tanpa pengaruh temperatur (BTP-P0-0-D).</w:t>
      </w:r>
    </w:p>
    <w:p w14:paraId="6615716B" w14:textId="77777777" w:rsidR="000F7C14" w:rsidRDefault="000F7C14" w:rsidP="00ED3876">
      <w:pPr>
        <w:pStyle w:val="ListParagraph"/>
        <w:numPr>
          <w:ilvl w:val="0"/>
          <w:numId w:val="59"/>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4</w:t>
      </w:r>
      <w:r w:rsidRPr="000F11D3">
        <w:rPr>
          <w:rFonts w:ascii="Times New Roman" w:hAnsi="Times New Roman" w:cs="Times New Roman"/>
          <w:sz w:val="24"/>
          <w:szCs w:val="24"/>
        </w:rPr>
        <w:t>00°C (BTP-P0-</w:t>
      </w:r>
      <w:r>
        <w:rPr>
          <w:rFonts w:ascii="Times New Roman" w:hAnsi="Times New Roman" w:cs="Times New Roman"/>
          <w:sz w:val="24"/>
          <w:szCs w:val="24"/>
        </w:rPr>
        <w:t>4-D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modulus elastisitas beton. Dengan penurunan modulus elastisitas </w:t>
      </w:r>
      <w:r w:rsidR="0054427F">
        <w:rPr>
          <w:rFonts w:ascii="Times New Roman" w:hAnsi="Times New Roman" w:cs="Times New Roman"/>
          <w:sz w:val="24"/>
          <w:szCs w:val="24"/>
        </w:rPr>
        <w:t>14741</w:t>
      </w:r>
      <w:r>
        <w:rPr>
          <w:rFonts w:ascii="Times New Roman" w:hAnsi="Times New Roman" w:cs="Times New Roman"/>
          <w:sz w:val="24"/>
          <w:szCs w:val="24"/>
        </w:rPr>
        <w:t xml:space="preserve"> MPa atau sebesar </w:t>
      </w:r>
      <w:r w:rsidR="0054427F">
        <w:rPr>
          <w:rFonts w:ascii="Times New Roman" w:hAnsi="Times New Roman" w:cs="Times New Roman"/>
          <w:sz w:val="24"/>
          <w:szCs w:val="24"/>
        </w:rPr>
        <w:t>44,861</w:t>
      </w:r>
      <w:r>
        <w:rPr>
          <w:rFonts w:ascii="Times New Roman" w:hAnsi="Times New Roman" w:cs="Times New Roman"/>
          <w:sz w:val="24"/>
          <w:szCs w:val="24"/>
        </w:rPr>
        <w:t>% dari beton normal tanpa pengaruh temperatur (BTP-P0-0-D).</w:t>
      </w:r>
    </w:p>
    <w:p w14:paraId="5FAD042A" w14:textId="77777777" w:rsidR="000F7C14" w:rsidRDefault="000F7C14" w:rsidP="00ED3876">
      <w:pPr>
        <w:pStyle w:val="ListParagraph"/>
        <w:numPr>
          <w:ilvl w:val="0"/>
          <w:numId w:val="59"/>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5</w:t>
      </w:r>
      <w:r w:rsidRPr="000F11D3">
        <w:rPr>
          <w:rFonts w:ascii="Times New Roman" w:hAnsi="Times New Roman" w:cs="Times New Roman"/>
          <w:sz w:val="24"/>
          <w:szCs w:val="24"/>
        </w:rPr>
        <w:t>00°C (BTP-P0-</w:t>
      </w:r>
      <w:r>
        <w:rPr>
          <w:rFonts w:ascii="Times New Roman" w:hAnsi="Times New Roman" w:cs="Times New Roman"/>
          <w:sz w:val="24"/>
          <w:szCs w:val="24"/>
        </w:rPr>
        <w:t>5-D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modulus elastisitas beton. Dengan penurunan modulus elastisitas </w:t>
      </w:r>
      <w:r w:rsidR="002565A4">
        <w:rPr>
          <w:rFonts w:ascii="Times New Roman" w:hAnsi="Times New Roman" w:cs="Times New Roman"/>
          <w:sz w:val="24"/>
          <w:szCs w:val="24"/>
        </w:rPr>
        <w:t>24067</w:t>
      </w:r>
      <w:r>
        <w:rPr>
          <w:rFonts w:ascii="Times New Roman" w:hAnsi="Times New Roman" w:cs="Times New Roman"/>
          <w:sz w:val="24"/>
          <w:szCs w:val="24"/>
        </w:rPr>
        <w:t xml:space="preserve"> MPa atau sebesar </w:t>
      </w:r>
      <w:r w:rsidR="002565A4">
        <w:rPr>
          <w:rFonts w:ascii="Times New Roman" w:hAnsi="Times New Roman" w:cs="Times New Roman"/>
          <w:sz w:val="24"/>
          <w:szCs w:val="24"/>
        </w:rPr>
        <w:t>73,243</w:t>
      </w:r>
      <w:r>
        <w:rPr>
          <w:rFonts w:ascii="Times New Roman" w:hAnsi="Times New Roman" w:cs="Times New Roman"/>
          <w:sz w:val="24"/>
          <w:szCs w:val="24"/>
        </w:rPr>
        <w:t>% dari beton normal tanpa pengaruh temperatur (BTP-P0-0-D).</w:t>
      </w:r>
    </w:p>
    <w:p w14:paraId="0B85A77D" w14:textId="77777777" w:rsidR="002827EA" w:rsidRDefault="002827EA" w:rsidP="00ED3876">
      <w:pPr>
        <w:pStyle w:val="ListParagraph"/>
        <w:numPr>
          <w:ilvl w:val="0"/>
          <w:numId w:val="59"/>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6</w:t>
      </w:r>
      <w:r w:rsidRPr="000F11D3">
        <w:rPr>
          <w:rFonts w:ascii="Times New Roman" w:hAnsi="Times New Roman" w:cs="Times New Roman"/>
          <w:sz w:val="24"/>
          <w:szCs w:val="24"/>
        </w:rPr>
        <w:t>00°C (BTP-P0-</w:t>
      </w:r>
      <w:r>
        <w:rPr>
          <w:rFonts w:ascii="Times New Roman" w:hAnsi="Times New Roman" w:cs="Times New Roman"/>
          <w:sz w:val="24"/>
          <w:szCs w:val="24"/>
        </w:rPr>
        <w:t>6-D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modulus elastisitas beton. Dengan penurunan modulus elastisitas 29843 MPa atau sebesar 90,821% dari beton normal tanpa pengaruh temperatur (BTP-P0-0-D).</w:t>
      </w:r>
    </w:p>
    <w:p w14:paraId="21770CED" w14:textId="77777777" w:rsidR="000F7C14" w:rsidRPr="003A2566" w:rsidRDefault="003A2566" w:rsidP="00ED3876">
      <w:pPr>
        <w:pStyle w:val="ListParagraph"/>
        <w:numPr>
          <w:ilvl w:val="0"/>
          <w:numId w:val="59"/>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7</w:t>
      </w:r>
      <w:r w:rsidRPr="000F11D3">
        <w:rPr>
          <w:rFonts w:ascii="Times New Roman" w:hAnsi="Times New Roman" w:cs="Times New Roman"/>
          <w:sz w:val="24"/>
          <w:szCs w:val="24"/>
        </w:rPr>
        <w:t>00°C (BTP-P0-</w:t>
      </w:r>
      <w:r>
        <w:rPr>
          <w:rFonts w:ascii="Times New Roman" w:hAnsi="Times New Roman" w:cs="Times New Roman"/>
          <w:sz w:val="24"/>
          <w:szCs w:val="24"/>
        </w:rPr>
        <w:t>7-D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modulus elastisitas beton. Dengan penurunan modulus elastisitas 31896 MPa atau sebesar 97,069% dari beton normal tanpa pengaruh temperatur (BTP-P0-0-D).</w:t>
      </w:r>
    </w:p>
    <w:p w14:paraId="443BE805" w14:textId="72C5AF7D" w:rsidR="00F13F06" w:rsidRPr="00F85B81" w:rsidRDefault="000811FB" w:rsidP="008C7E60">
      <w:p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Hasil pengujian modulus elastisitas </w:t>
      </w:r>
      <w:r w:rsidR="00F85B81">
        <w:rPr>
          <w:rFonts w:ascii="Times New Roman" w:hAnsi="Times New Roman" w:cs="Times New Roman"/>
          <w:sz w:val="24"/>
          <w:szCs w:val="24"/>
        </w:rPr>
        <w:t xml:space="preserve">beton dengan penambahan </w:t>
      </w:r>
      <w:r w:rsidR="00F85B81">
        <w:rPr>
          <w:rFonts w:ascii="Times New Roman" w:hAnsi="Times New Roman" w:cs="Times New Roman"/>
          <w:i/>
          <w:sz w:val="24"/>
          <w:szCs w:val="24"/>
        </w:rPr>
        <w:t xml:space="preserve">Plastocrete® RT 6 Plus </w:t>
      </w:r>
      <w:r w:rsidR="00F85B81">
        <w:rPr>
          <w:rFonts w:ascii="Times New Roman" w:hAnsi="Times New Roman" w:cs="Times New Roman"/>
          <w:sz w:val="24"/>
          <w:szCs w:val="24"/>
        </w:rPr>
        <w:t>sebanyak 0,5% setelah diberikan pengaruh temperatur dapat dilihat pada Tabel 5.</w:t>
      </w:r>
      <w:r w:rsidR="00935E15">
        <w:rPr>
          <w:rFonts w:ascii="Times New Roman" w:hAnsi="Times New Roman" w:cs="Times New Roman"/>
          <w:sz w:val="24"/>
          <w:szCs w:val="24"/>
        </w:rPr>
        <w:t>2</w:t>
      </w:r>
      <w:r w:rsidR="001A4772">
        <w:rPr>
          <w:rFonts w:ascii="Times New Roman" w:hAnsi="Times New Roman" w:cs="Times New Roman"/>
          <w:sz w:val="24"/>
          <w:szCs w:val="24"/>
          <w:lang w:val="id-ID"/>
        </w:rPr>
        <w:t>7</w:t>
      </w:r>
      <w:r w:rsidR="00F85B81">
        <w:rPr>
          <w:rFonts w:ascii="Times New Roman" w:hAnsi="Times New Roman" w:cs="Times New Roman"/>
          <w:sz w:val="24"/>
          <w:szCs w:val="24"/>
        </w:rPr>
        <w:t xml:space="preserve"> berikut ini.</w:t>
      </w:r>
    </w:p>
    <w:p w14:paraId="4940E1F4" w14:textId="37CF8002" w:rsidR="00FA0CE0" w:rsidRPr="00935E15" w:rsidRDefault="00935E15" w:rsidP="00935E15">
      <w:pPr>
        <w:pStyle w:val="Caption"/>
      </w:pPr>
      <w:bookmarkStart w:id="147" w:name="_Toc511159760"/>
      <w:r>
        <w:t>Tabel 5.</w:t>
      </w:r>
      <w:r>
        <w:fldChar w:fldCharType="begin"/>
      </w:r>
      <w:r>
        <w:instrText xml:space="preserve"> SEQ Tabel_5. \* ARABIC </w:instrText>
      </w:r>
      <w:r>
        <w:fldChar w:fldCharType="separate"/>
      </w:r>
      <w:r w:rsidR="003E604A">
        <w:rPr>
          <w:noProof/>
        </w:rPr>
        <w:t>27</w:t>
      </w:r>
      <w:r>
        <w:fldChar w:fldCharType="end"/>
      </w:r>
      <w:r>
        <w:t xml:space="preserve"> </w:t>
      </w:r>
      <w:r w:rsidR="00FA0CE0" w:rsidRPr="00935E15">
        <w:rPr>
          <w:rFonts w:cs="Times New Roman"/>
        </w:rPr>
        <w:t xml:space="preserve">Rekapan Modulus Elastisitas (Ec) Beton </w:t>
      </w:r>
      <w:r w:rsidR="00FA0CE0" w:rsidRPr="00935E15">
        <w:rPr>
          <w:rFonts w:cs="Times New Roman"/>
          <w:i/>
        </w:rPr>
        <w:t>Plastocrete® RT 6 Plus</w:t>
      </w:r>
      <w:bookmarkEnd w:id="147"/>
    </w:p>
    <w:tbl>
      <w:tblPr>
        <w:tblW w:w="5000" w:type="pct"/>
        <w:jc w:val="center"/>
        <w:tblLook w:val="04A0" w:firstRow="1" w:lastRow="0" w:firstColumn="1" w:lastColumn="0" w:noHBand="0" w:noVBand="1"/>
      </w:tblPr>
      <w:tblGrid>
        <w:gridCol w:w="1277"/>
        <w:gridCol w:w="2017"/>
        <w:gridCol w:w="2603"/>
        <w:gridCol w:w="2020"/>
      </w:tblGrid>
      <w:tr w:rsidR="00843AFC" w:rsidRPr="007A4D56" w14:paraId="7DED4929" w14:textId="77777777" w:rsidTr="007A4D56">
        <w:trPr>
          <w:trHeight w:val="288"/>
          <w:jc w:val="center"/>
        </w:trPr>
        <w:tc>
          <w:tcPr>
            <w:tcW w:w="806" w:type="pct"/>
            <w:vMerge w:val="restar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9293B2F" w14:textId="77777777" w:rsidR="00843AFC" w:rsidRPr="00905ECF" w:rsidRDefault="00843AFC" w:rsidP="00843AFC">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Temperatur</w:t>
            </w:r>
          </w:p>
        </w:tc>
        <w:tc>
          <w:tcPr>
            <w:tcW w:w="127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06958" w14:textId="77777777" w:rsidR="00843AFC" w:rsidRPr="00905ECF" w:rsidRDefault="00843AFC" w:rsidP="00843AFC">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Kode Benda Uji</w:t>
            </w:r>
          </w:p>
        </w:tc>
        <w:tc>
          <w:tcPr>
            <w:tcW w:w="164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F6624B1" w14:textId="77777777" w:rsidR="00843AFC" w:rsidRPr="00905ECF" w:rsidRDefault="00843AFC" w:rsidP="00843AFC">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Modulus Elastisitas (M</w:t>
            </w:r>
            <w:r w:rsidR="00B4157D">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c>
          <w:tcPr>
            <w:tcW w:w="1276" w:type="pct"/>
            <w:vMerge w:val="restart"/>
            <w:tcBorders>
              <w:top w:val="single" w:sz="4" w:space="0" w:color="auto"/>
              <w:left w:val="single" w:sz="4" w:space="0" w:color="auto"/>
              <w:bottom w:val="single" w:sz="4" w:space="0" w:color="auto"/>
              <w:right w:val="single" w:sz="8" w:space="0" w:color="auto"/>
            </w:tcBorders>
            <w:shd w:val="clear" w:color="000000" w:fill="FFFFFF"/>
            <w:vAlign w:val="center"/>
            <w:hideMark/>
          </w:tcPr>
          <w:p w14:paraId="6C9A7E54" w14:textId="77777777" w:rsidR="00843AFC" w:rsidRPr="00905ECF" w:rsidRDefault="00843AFC" w:rsidP="00843AFC">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Modulus Elastisitas Rata-Rata (M</w:t>
            </w:r>
            <w:r w:rsidR="00B4157D">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r>
      <w:tr w:rsidR="00843AFC" w:rsidRPr="007A4D56" w14:paraId="3F8DB3B5" w14:textId="77777777" w:rsidTr="007A4D56">
        <w:trPr>
          <w:trHeight w:val="450"/>
          <w:jc w:val="center"/>
        </w:trPr>
        <w:tc>
          <w:tcPr>
            <w:tcW w:w="806" w:type="pct"/>
            <w:vMerge/>
            <w:tcBorders>
              <w:top w:val="single" w:sz="4" w:space="0" w:color="auto"/>
              <w:left w:val="single" w:sz="8" w:space="0" w:color="auto"/>
              <w:bottom w:val="single" w:sz="4" w:space="0" w:color="auto"/>
              <w:right w:val="single" w:sz="4" w:space="0" w:color="auto"/>
            </w:tcBorders>
            <w:vAlign w:val="center"/>
            <w:hideMark/>
          </w:tcPr>
          <w:p w14:paraId="131C926C"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c>
          <w:tcPr>
            <w:tcW w:w="1273" w:type="pct"/>
            <w:vMerge/>
            <w:tcBorders>
              <w:top w:val="single" w:sz="4" w:space="0" w:color="auto"/>
              <w:left w:val="single" w:sz="4" w:space="0" w:color="auto"/>
              <w:bottom w:val="single" w:sz="4" w:space="0" w:color="auto"/>
              <w:right w:val="single" w:sz="4" w:space="0" w:color="auto"/>
            </w:tcBorders>
            <w:vAlign w:val="center"/>
            <w:hideMark/>
          </w:tcPr>
          <w:p w14:paraId="4A29FBB2"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c>
          <w:tcPr>
            <w:tcW w:w="1644" w:type="pct"/>
            <w:vMerge/>
            <w:tcBorders>
              <w:top w:val="single" w:sz="4" w:space="0" w:color="auto"/>
              <w:left w:val="single" w:sz="4" w:space="0" w:color="auto"/>
              <w:bottom w:val="single" w:sz="4" w:space="0" w:color="auto"/>
              <w:right w:val="single" w:sz="4" w:space="0" w:color="auto"/>
            </w:tcBorders>
            <w:vAlign w:val="center"/>
            <w:hideMark/>
          </w:tcPr>
          <w:p w14:paraId="47A9B9EC"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p>
        </w:tc>
        <w:tc>
          <w:tcPr>
            <w:tcW w:w="1276" w:type="pct"/>
            <w:vMerge/>
            <w:tcBorders>
              <w:top w:val="single" w:sz="4" w:space="0" w:color="auto"/>
              <w:left w:val="single" w:sz="4" w:space="0" w:color="auto"/>
              <w:bottom w:val="single" w:sz="4" w:space="0" w:color="auto"/>
              <w:right w:val="single" w:sz="8" w:space="0" w:color="auto"/>
            </w:tcBorders>
            <w:vAlign w:val="center"/>
            <w:hideMark/>
          </w:tcPr>
          <w:p w14:paraId="554E7FE7"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r>
      <w:tr w:rsidR="00843AFC" w:rsidRPr="007A4D56" w14:paraId="4FFE9A52" w14:textId="77777777" w:rsidTr="007A4D56">
        <w:trPr>
          <w:trHeight w:val="288"/>
          <w:jc w:val="center"/>
        </w:trPr>
        <w:tc>
          <w:tcPr>
            <w:tcW w:w="806"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A340B15" w14:textId="77777777" w:rsidR="00843AFC" w:rsidRPr="007A4D56" w:rsidRDefault="00F64FA1"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2</w:t>
            </w:r>
            <w:r w:rsidR="00F13F06">
              <w:rPr>
                <w:rFonts w:ascii="Times New Roman" w:eastAsia="Times New Roman" w:hAnsi="Times New Roman" w:cs="Times New Roman"/>
                <w:color w:val="000000"/>
                <w:sz w:val="20"/>
                <w:szCs w:val="20"/>
              </w:rPr>
              <w:t>8</w:t>
            </w:r>
          </w:p>
        </w:tc>
        <w:tc>
          <w:tcPr>
            <w:tcW w:w="1273" w:type="pct"/>
            <w:tcBorders>
              <w:top w:val="nil"/>
              <w:left w:val="nil"/>
              <w:bottom w:val="single" w:sz="4" w:space="0" w:color="auto"/>
              <w:right w:val="single" w:sz="4" w:space="0" w:color="auto"/>
            </w:tcBorders>
            <w:shd w:val="clear" w:color="000000" w:fill="FFFFFF"/>
            <w:noWrap/>
            <w:vAlign w:val="bottom"/>
            <w:hideMark/>
          </w:tcPr>
          <w:p w14:paraId="799A06C8"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-P0,5-0-D (S2)</w:t>
            </w:r>
          </w:p>
        </w:tc>
        <w:tc>
          <w:tcPr>
            <w:tcW w:w="1644" w:type="pct"/>
            <w:tcBorders>
              <w:top w:val="nil"/>
              <w:left w:val="nil"/>
              <w:bottom w:val="single" w:sz="4" w:space="0" w:color="auto"/>
              <w:right w:val="single" w:sz="4" w:space="0" w:color="auto"/>
            </w:tcBorders>
            <w:shd w:val="clear" w:color="000000" w:fill="FFFFFF"/>
            <w:noWrap/>
            <w:vAlign w:val="bottom"/>
            <w:hideMark/>
          </w:tcPr>
          <w:p w14:paraId="250324EA"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40139,742</w:t>
            </w:r>
          </w:p>
        </w:tc>
        <w:tc>
          <w:tcPr>
            <w:tcW w:w="1276"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04ABDB09"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37414,400</w:t>
            </w:r>
          </w:p>
        </w:tc>
      </w:tr>
      <w:tr w:rsidR="00843AFC" w:rsidRPr="007A4D56" w14:paraId="3E3A4563" w14:textId="77777777" w:rsidTr="007A4D56">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75732283"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hideMark/>
          </w:tcPr>
          <w:p w14:paraId="5CFFFCEA"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-P0,5-0-D (S1)</w:t>
            </w:r>
          </w:p>
        </w:tc>
        <w:tc>
          <w:tcPr>
            <w:tcW w:w="1644" w:type="pct"/>
            <w:tcBorders>
              <w:top w:val="nil"/>
              <w:left w:val="nil"/>
              <w:bottom w:val="single" w:sz="4" w:space="0" w:color="auto"/>
              <w:right w:val="single" w:sz="4" w:space="0" w:color="auto"/>
            </w:tcBorders>
            <w:shd w:val="clear" w:color="000000" w:fill="FFFFFF"/>
            <w:noWrap/>
            <w:vAlign w:val="bottom"/>
            <w:hideMark/>
          </w:tcPr>
          <w:p w14:paraId="63968AA0"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36159,231</w:t>
            </w:r>
          </w:p>
        </w:tc>
        <w:tc>
          <w:tcPr>
            <w:tcW w:w="1276" w:type="pct"/>
            <w:vMerge/>
            <w:tcBorders>
              <w:top w:val="nil"/>
              <w:left w:val="single" w:sz="4" w:space="0" w:color="auto"/>
              <w:bottom w:val="single" w:sz="4" w:space="0" w:color="000000"/>
              <w:right w:val="single" w:sz="8" w:space="0" w:color="auto"/>
            </w:tcBorders>
            <w:vAlign w:val="center"/>
            <w:hideMark/>
          </w:tcPr>
          <w:p w14:paraId="2151125D"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r>
      <w:tr w:rsidR="00843AFC" w:rsidRPr="007A4D56" w14:paraId="09A4F7A7" w14:textId="77777777" w:rsidTr="007A4D56">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5C84CB5E"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hideMark/>
          </w:tcPr>
          <w:p w14:paraId="6D7ABE45"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-P0,5-0-D (S4)</w:t>
            </w:r>
          </w:p>
        </w:tc>
        <w:tc>
          <w:tcPr>
            <w:tcW w:w="1644" w:type="pct"/>
            <w:tcBorders>
              <w:top w:val="nil"/>
              <w:left w:val="nil"/>
              <w:bottom w:val="single" w:sz="4" w:space="0" w:color="auto"/>
              <w:right w:val="single" w:sz="4" w:space="0" w:color="auto"/>
            </w:tcBorders>
            <w:shd w:val="clear" w:color="000000" w:fill="FFFFFF"/>
            <w:noWrap/>
            <w:vAlign w:val="bottom"/>
            <w:hideMark/>
          </w:tcPr>
          <w:p w14:paraId="18E25734"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35944,228</w:t>
            </w:r>
          </w:p>
        </w:tc>
        <w:tc>
          <w:tcPr>
            <w:tcW w:w="1276" w:type="pct"/>
            <w:vMerge/>
            <w:tcBorders>
              <w:top w:val="nil"/>
              <w:left w:val="single" w:sz="4" w:space="0" w:color="auto"/>
              <w:bottom w:val="single" w:sz="4" w:space="0" w:color="000000"/>
              <w:right w:val="single" w:sz="8" w:space="0" w:color="auto"/>
            </w:tcBorders>
            <w:vAlign w:val="center"/>
            <w:hideMark/>
          </w:tcPr>
          <w:p w14:paraId="3E381C5D"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r>
      <w:tr w:rsidR="00843AFC" w:rsidRPr="007A4D56" w14:paraId="24FDE89B" w14:textId="77777777" w:rsidTr="007A4D56">
        <w:trPr>
          <w:trHeight w:val="288"/>
          <w:jc w:val="center"/>
        </w:trPr>
        <w:tc>
          <w:tcPr>
            <w:tcW w:w="806"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18BD694F"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300</w:t>
            </w:r>
          </w:p>
        </w:tc>
        <w:tc>
          <w:tcPr>
            <w:tcW w:w="1273" w:type="pct"/>
            <w:tcBorders>
              <w:top w:val="nil"/>
              <w:left w:val="nil"/>
              <w:bottom w:val="single" w:sz="4" w:space="0" w:color="auto"/>
              <w:right w:val="single" w:sz="4" w:space="0" w:color="auto"/>
            </w:tcBorders>
            <w:shd w:val="clear" w:color="000000" w:fill="FFFFFF"/>
            <w:noWrap/>
            <w:vAlign w:val="bottom"/>
            <w:hideMark/>
          </w:tcPr>
          <w:p w14:paraId="357DB28C"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-P0,5-3-D (S24)</w:t>
            </w:r>
          </w:p>
        </w:tc>
        <w:tc>
          <w:tcPr>
            <w:tcW w:w="1644" w:type="pct"/>
            <w:tcBorders>
              <w:top w:val="nil"/>
              <w:left w:val="nil"/>
              <w:bottom w:val="single" w:sz="4" w:space="0" w:color="auto"/>
              <w:right w:val="single" w:sz="4" w:space="0" w:color="auto"/>
            </w:tcBorders>
            <w:shd w:val="clear" w:color="000000" w:fill="FFFFFF"/>
            <w:noWrap/>
            <w:vAlign w:val="bottom"/>
            <w:hideMark/>
          </w:tcPr>
          <w:p w14:paraId="32377D33"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23650,212</w:t>
            </w:r>
          </w:p>
        </w:tc>
        <w:tc>
          <w:tcPr>
            <w:tcW w:w="1276" w:type="pct"/>
            <w:vMerge w:val="restart"/>
            <w:tcBorders>
              <w:top w:val="nil"/>
              <w:left w:val="single" w:sz="4" w:space="0" w:color="auto"/>
              <w:bottom w:val="single" w:sz="4" w:space="0" w:color="000000"/>
              <w:right w:val="single" w:sz="8" w:space="0" w:color="auto"/>
            </w:tcBorders>
            <w:shd w:val="clear" w:color="000000" w:fill="FFFFFF"/>
            <w:noWrap/>
            <w:vAlign w:val="center"/>
            <w:hideMark/>
          </w:tcPr>
          <w:p w14:paraId="15CAED4A"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25965,631</w:t>
            </w:r>
          </w:p>
        </w:tc>
      </w:tr>
      <w:tr w:rsidR="00843AFC" w:rsidRPr="007A4D56" w14:paraId="3FDD4CA1" w14:textId="77777777" w:rsidTr="007A4D56">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3BD1490B"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hideMark/>
          </w:tcPr>
          <w:p w14:paraId="66EBF074"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-P0,5-3-D (S28)</w:t>
            </w:r>
          </w:p>
        </w:tc>
        <w:tc>
          <w:tcPr>
            <w:tcW w:w="1644" w:type="pct"/>
            <w:tcBorders>
              <w:top w:val="nil"/>
              <w:left w:val="nil"/>
              <w:bottom w:val="single" w:sz="4" w:space="0" w:color="auto"/>
              <w:right w:val="single" w:sz="4" w:space="0" w:color="auto"/>
            </w:tcBorders>
            <w:shd w:val="clear" w:color="000000" w:fill="FFFFFF"/>
            <w:noWrap/>
            <w:vAlign w:val="bottom"/>
            <w:hideMark/>
          </w:tcPr>
          <w:p w14:paraId="04747A98"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27123,340</w:t>
            </w:r>
          </w:p>
        </w:tc>
        <w:tc>
          <w:tcPr>
            <w:tcW w:w="1276" w:type="pct"/>
            <w:vMerge/>
            <w:tcBorders>
              <w:top w:val="nil"/>
              <w:left w:val="single" w:sz="4" w:space="0" w:color="auto"/>
              <w:bottom w:val="single" w:sz="4" w:space="0" w:color="000000"/>
              <w:right w:val="single" w:sz="8" w:space="0" w:color="auto"/>
            </w:tcBorders>
            <w:vAlign w:val="center"/>
            <w:hideMark/>
          </w:tcPr>
          <w:p w14:paraId="038FD4A4"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r>
      <w:tr w:rsidR="00843AFC" w:rsidRPr="007A4D56" w14:paraId="02403601" w14:textId="77777777" w:rsidTr="007A4D56">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27D1870B"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hideMark/>
          </w:tcPr>
          <w:p w14:paraId="2C368092"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-P0,5-3-D (S4)</w:t>
            </w:r>
          </w:p>
        </w:tc>
        <w:tc>
          <w:tcPr>
            <w:tcW w:w="1644" w:type="pct"/>
            <w:tcBorders>
              <w:top w:val="nil"/>
              <w:left w:val="nil"/>
              <w:bottom w:val="single" w:sz="4" w:space="0" w:color="auto"/>
              <w:right w:val="single" w:sz="4" w:space="0" w:color="auto"/>
            </w:tcBorders>
            <w:shd w:val="clear" w:color="000000" w:fill="FFFFFF"/>
            <w:noWrap/>
            <w:vAlign w:val="bottom"/>
            <w:hideMark/>
          </w:tcPr>
          <w:p w14:paraId="41EF3722" w14:textId="77777777" w:rsidR="00843AFC" w:rsidRPr="007A4D56" w:rsidRDefault="00843AFC" w:rsidP="00843AFC">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27123,340</w:t>
            </w:r>
          </w:p>
        </w:tc>
        <w:tc>
          <w:tcPr>
            <w:tcW w:w="1276" w:type="pct"/>
            <w:vMerge/>
            <w:tcBorders>
              <w:top w:val="nil"/>
              <w:left w:val="single" w:sz="4" w:space="0" w:color="auto"/>
              <w:bottom w:val="single" w:sz="4" w:space="0" w:color="000000"/>
              <w:right w:val="single" w:sz="8" w:space="0" w:color="auto"/>
            </w:tcBorders>
            <w:vAlign w:val="center"/>
            <w:hideMark/>
          </w:tcPr>
          <w:p w14:paraId="1122E1E1" w14:textId="77777777" w:rsidR="00843AFC" w:rsidRPr="007A4D56" w:rsidRDefault="00843AFC" w:rsidP="00843AFC">
            <w:pPr>
              <w:spacing w:after="0" w:line="240" w:lineRule="auto"/>
              <w:rPr>
                <w:rFonts w:ascii="Times New Roman" w:eastAsia="Times New Roman" w:hAnsi="Times New Roman" w:cs="Times New Roman"/>
                <w:color w:val="000000"/>
                <w:sz w:val="20"/>
                <w:szCs w:val="20"/>
              </w:rPr>
            </w:pPr>
          </w:p>
        </w:tc>
      </w:tr>
    </w:tbl>
    <w:p w14:paraId="74647FDA" w14:textId="77777777" w:rsidR="0008056D" w:rsidRPr="0008056D" w:rsidRDefault="007A4D56" w:rsidP="00FD3EC3">
      <w:pPr>
        <w:pStyle w:val="ListParagraph"/>
        <w:spacing w:line="360" w:lineRule="auto"/>
        <w:ind w:left="0"/>
        <w:jc w:val="center"/>
        <w:rPr>
          <w:rFonts w:ascii="Times New Roman" w:hAnsi="Times New Roman" w:cs="Times New Roman"/>
          <w:b/>
          <w:i/>
          <w:sz w:val="24"/>
        </w:rPr>
      </w:pPr>
      <w:r w:rsidRPr="0069515D">
        <w:rPr>
          <w:rFonts w:ascii="Times New Roman" w:hAnsi="Times New Roman" w:cs="Times New Roman"/>
          <w:b/>
          <w:sz w:val="24"/>
        </w:rPr>
        <w:t>Tabel</w:t>
      </w:r>
      <w:r>
        <w:rPr>
          <w:rFonts w:ascii="Times New Roman" w:hAnsi="Times New Roman" w:cs="Times New Roman"/>
          <w:b/>
          <w:sz w:val="24"/>
        </w:rPr>
        <w:t xml:space="preserve"> Lanjutan </w:t>
      </w:r>
      <w:r w:rsidRPr="0069515D">
        <w:rPr>
          <w:rFonts w:ascii="Times New Roman" w:hAnsi="Times New Roman" w:cs="Times New Roman"/>
          <w:b/>
          <w:sz w:val="24"/>
        </w:rPr>
        <w:t>5.</w:t>
      </w:r>
      <w:r w:rsidR="00DA6683">
        <w:rPr>
          <w:rFonts w:ascii="Times New Roman" w:hAnsi="Times New Roman" w:cs="Times New Roman"/>
          <w:b/>
          <w:sz w:val="24"/>
        </w:rPr>
        <w:t>2</w:t>
      </w:r>
      <w:r w:rsidR="001A4772">
        <w:rPr>
          <w:rFonts w:ascii="Times New Roman" w:hAnsi="Times New Roman" w:cs="Times New Roman"/>
          <w:b/>
          <w:sz w:val="24"/>
          <w:lang w:val="id-ID"/>
        </w:rPr>
        <w:t>7</w:t>
      </w:r>
      <w:r w:rsidRPr="0069515D">
        <w:rPr>
          <w:rFonts w:ascii="Times New Roman" w:hAnsi="Times New Roman" w:cs="Times New Roman"/>
          <w:b/>
          <w:sz w:val="24"/>
        </w:rPr>
        <w:t xml:space="preserve"> </w:t>
      </w:r>
      <w:r>
        <w:rPr>
          <w:rFonts w:ascii="Times New Roman" w:hAnsi="Times New Roman" w:cs="Times New Roman"/>
          <w:b/>
          <w:sz w:val="24"/>
        </w:rPr>
        <w:t xml:space="preserve">Rekapan Modulus Elastisitas (Ec) Beton </w:t>
      </w:r>
      <w:r>
        <w:rPr>
          <w:rFonts w:ascii="Times New Roman" w:hAnsi="Times New Roman" w:cs="Times New Roman"/>
          <w:b/>
          <w:i/>
          <w:sz w:val="24"/>
        </w:rPr>
        <w:t>Plastocrete® RT6 Plus</w:t>
      </w:r>
    </w:p>
    <w:tbl>
      <w:tblPr>
        <w:tblW w:w="5000" w:type="pct"/>
        <w:jc w:val="center"/>
        <w:tblLook w:val="04A0" w:firstRow="1" w:lastRow="0" w:firstColumn="1" w:lastColumn="0" w:noHBand="0" w:noVBand="1"/>
      </w:tblPr>
      <w:tblGrid>
        <w:gridCol w:w="1277"/>
        <w:gridCol w:w="2017"/>
        <w:gridCol w:w="2603"/>
        <w:gridCol w:w="2020"/>
      </w:tblGrid>
      <w:tr w:rsidR="0008056D" w:rsidRPr="007A4D56" w14:paraId="28C4F04A" w14:textId="77777777" w:rsidTr="003347EB">
        <w:trPr>
          <w:trHeight w:val="288"/>
          <w:jc w:val="center"/>
        </w:trPr>
        <w:tc>
          <w:tcPr>
            <w:tcW w:w="806" w:type="pct"/>
            <w:vMerge w:val="restar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E89D6F1" w14:textId="77777777" w:rsidR="0008056D" w:rsidRPr="00905ECF" w:rsidRDefault="0008056D" w:rsidP="003347EB">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Temperatur</w:t>
            </w:r>
          </w:p>
        </w:tc>
        <w:tc>
          <w:tcPr>
            <w:tcW w:w="127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07B8FD" w14:textId="77777777" w:rsidR="0008056D" w:rsidRPr="00905ECF" w:rsidRDefault="0008056D" w:rsidP="003347EB">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Kode Benda Uji</w:t>
            </w:r>
          </w:p>
        </w:tc>
        <w:tc>
          <w:tcPr>
            <w:tcW w:w="164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5088CB" w14:textId="77777777" w:rsidR="0008056D" w:rsidRPr="00905ECF" w:rsidRDefault="0008056D" w:rsidP="003347EB">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Modulus Elastisitas (M</w:t>
            </w:r>
            <w:r w:rsidR="00B4157D">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c>
          <w:tcPr>
            <w:tcW w:w="1276" w:type="pct"/>
            <w:vMerge w:val="restart"/>
            <w:tcBorders>
              <w:top w:val="single" w:sz="4" w:space="0" w:color="auto"/>
              <w:left w:val="single" w:sz="4" w:space="0" w:color="auto"/>
              <w:bottom w:val="single" w:sz="4" w:space="0" w:color="auto"/>
              <w:right w:val="single" w:sz="8" w:space="0" w:color="auto"/>
            </w:tcBorders>
            <w:shd w:val="clear" w:color="000000" w:fill="FFFFFF"/>
            <w:vAlign w:val="center"/>
            <w:hideMark/>
          </w:tcPr>
          <w:p w14:paraId="249CA725" w14:textId="77777777" w:rsidR="0008056D" w:rsidRPr="00905ECF" w:rsidRDefault="0008056D" w:rsidP="003347EB">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Modulus Elastisitas Rata-Rata (M</w:t>
            </w:r>
            <w:r w:rsidR="00B4157D">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r>
      <w:tr w:rsidR="0008056D" w:rsidRPr="007A4D56" w14:paraId="6A222E7B" w14:textId="77777777" w:rsidTr="003347EB">
        <w:trPr>
          <w:trHeight w:val="450"/>
          <w:jc w:val="center"/>
        </w:trPr>
        <w:tc>
          <w:tcPr>
            <w:tcW w:w="806" w:type="pct"/>
            <w:vMerge/>
            <w:tcBorders>
              <w:top w:val="single" w:sz="4" w:space="0" w:color="auto"/>
              <w:left w:val="single" w:sz="8" w:space="0" w:color="auto"/>
              <w:bottom w:val="single" w:sz="4" w:space="0" w:color="auto"/>
              <w:right w:val="single" w:sz="4" w:space="0" w:color="auto"/>
            </w:tcBorders>
            <w:vAlign w:val="center"/>
            <w:hideMark/>
          </w:tcPr>
          <w:p w14:paraId="2643030D" w14:textId="77777777" w:rsidR="0008056D" w:rsidRPr="007A4D56" w:rsidRDefault="0008056D" w:rsidP="003347EB">
            <w:pPr>
              <w:spacing w:after="0" w:line="240" w:lineRule="auto"/>
              <w:rPr>
                <w:rFonts w:ascii="Times New Roman" w:eastAsia="Times New Roman" w:hAnsi="Times New Roman" w:cs="Times New Roman"/>
                <w:color w:val="000000"/>
                <w:sz w:val="20"/>
                <w:szCs w:val="20"/>
              </w:rPr>
            </w:pPr>
          </w:p>
        </w:tc>
        <w:tc>
          <w:tcPr>
            <w:tcW w:w="1273" w:type="pct"/>
            <w:vMerge/>
            <w:tcBorders>
              <w:top w:val="single" w:sz="4" w:space="0" w:color="auto"/>
              <w:left w:val="single" w:sz="4" w:space="0" w:color="auto"/>
              <w:bottom w:val="single" w:sz="4" w:space="0" w:color="auto"/>
              <w:right w:val="single" w:sz="4" w:space="0" w:color="auto"/>
            </w:tcBorders>
            <w:vAlign w:val="center"/>
            <w:hideMark/>
          </w:tcPr>
          <w:p w14:paraId="73D8DE17" w14:textId="77777777" w:rsidR="0008056D" w:rsidRPr="007A4D56" w:rsidRDefault="0008056D" w:rsidP="003347EB">
            <w:pPr>
              <w:spacing w:after="0" w:line="240" w:lineRule="auto"/>
              <w:rPr>
                <w:rFonts w:ascii="Times New Roman" w:eastAsia="Times New Roman" w:hAnsi="Times New Roman" w:cs="Times New Roman"/>
                <w:color w:val="000000"/>
                <w:sz w:val="20"/>
                <w:szCs w:val="20"/>
              </w:rPr>
            </w:pPr>
          </w:p>
        </w:tc>
        <w:tc>
          <w:tcPr>
            <w:tcW w:w="1644" w:type="pct"/>
            <w:vMerge/>
            <w:tcBorders>
              <w:top w:val="single" w:sz="4" w:space="0" w:color="auto"/>
              <w:left w:val="single" w:sz="4" w:space="0" w:color="auto"/>
              <w:bottom w:val="single" w:sz="4" w:space="0" w:color="auto"/>
              <w:right w:val="single" w:sz="4" w:space="0" w:color="auto"/>
            </w:tcBorders>
            <w:vAlign w:val="center"/>
            <w:hideMark/>
          </w:tcPr>
          <w:p w14:paraId="61CD066C" w14:textId="77777777" w:rsidR="0008056D" w:rsidRPr="007A4D56" w:rsidRDefault="0008056D" w:rsidP="003347EB">
            <w:pPr>
              <w:spacing w:after="0" w:line="240" w:lineRule="auto"/>
              <w:jc w:val="center"/>
              <w:rPr>
                <w:rFonts w:ascii="Times New Roman" w:eastAsia="Times New Roman" w:hAnsi="Times New Roman" w:cs="Times New Roman"/>
                <w:color w:val="000000"/>
                <w:sz w:val="20"/>
                <w:szCs w:val="20"/>
              </w:rPr>
            </w:pPr>
          </w:p>
        </w:tc>
        <w:tc>
          <w:tcPr>
            <w:tcW w:w="1276" w:type="pct"/>
            <w:vMerge/>
            <w:tcBorders>
              <w:top w:val="single" w:sz="4" w:space="0" w:color="auto"/>
              <w:left w:val="single" w:sz="4" w:space="0" w:color="auto"/>
              <w:bottom w:val="single" w:sz="4" w:space="0" w:color="auto"/>
              <w:right w:val="single" w:sz="8" w:space="0" w:color="auto"/>
            </w:tcBorders>
            <w:vAlign w:val="center"/>
            <w:hideMark/>
          </w:tcPr>
          <w:p w14:paraId="117C56FF" w14:textId="77777777" w:rsidR="0008056D" w:rsidRPr="007A4D56" w:rsidRDefault="0008056D" w:rsidP="003347EB">
            <w:pPr>
              <w:spacing w:after="0" w:line="240" w:lineRule="auto"/>
              <w:rPr>
                <w:rFonts w:ascii="Times New Roman" w:eastAsia="Times New Roman" w:hAnsi="Times New Roman" w:cs="Times New Roman"/>
                <w:color w:val="000000"/>
                <w:sz w:val="20"/>
                <w:szCs w:val="20"/>
              </w:rPr>
            </w:pPr>
          </w:p>
        </w:tc>
      </w:tr>
      <w:tr w:rsidR="0008056D" w:rsidRPr="007A4D56" w14:paraId="5F1D7AC5" w14:textId="77777777" w:rsidTr="0008056D">
        <w:trPr>
          <w:trHeight w:val="288"/>
          <w:jc w:val="center"/>
        </w:trPr>
        <w:tc>
          <w:tcPr>
            <w:tcW w:w="806" w:type="pct"/>
            <w:vMerge w:val="restart"/>
            <w:tcBorders>
              <w:top w:val="nil"/>
              <w:left w:val="single" w:sz="8" w:space="0" w:color="auto"/>
              <w:bottom w:val="single" w:sz="4" w:space="0" w:color="000000"/>
              <w:right w:val="single" w:sz="4" w:space="0" w:color="auto"/>
            </w:tcBorders>
            <w:shd w:val="clear" w:color="000000" w:fill="FFFFFF"/>
            <w:noWrap/>
            <w:vAlign w:val="center"/>
          </w:tcPr>
          <w:p w14:paraId="3C5E0737"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400</w:t>
            </w:r>
          </w:p>
        </w:tc>
        <w:tc>
          <w:tcPr>
            <w:tcW w:w="1273" w:type="pct"/>
            <w:tcBorders>
              <w:top w:val="nil"/>
              <w:left w:val="nil"/>
              <w:bottom w:val="single" w:sz="4" w:space="0" w:color="auto"/>
              <w:right w:val="single" w:sz="4" w:space="0" w:color="auto"/>
            </w:tcBorders>
            <w:shd w:val="clear" w:color="000000" w:fill="FFFFFF"/>
            <w:noWrap/>
            <w:vAlign w:val="bottom"/>
          </w:tcPr>
          <w:p w14:paraId="7E479D59"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-P0,5-4-D (S19)</w:t>
            </w:r>
          </w:p>
        </w:tc>
        <w:tc>
          <w:tcPr>
            <w:tcW w:w="1644" w:type="pct"/>
            <w:tcBorders>
              <w:top w:val="nil"/>
              <w:left w:val="nil"/>
              <w:bottom w:val="single" w:sz="4" w:space="0" w:color="auto"/>
              <w:right w:val="single" w:sz="4" w:space="0" w:color="auto"/>
            </w:tcBorders>
            <w:shd w:val="clear" w:color="000000" w:fill="FFFFFF"/>
            <w:noWrap/>
            <w:vAlign w:val="bottom"/>
          </w:tcPr>
          <w:p w14:paraId="1C6C4D67"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17470,955</w:t>
            </w:r>
          </w:p>
        </w:tc>
        <w:tc>
          <w:tcPr>
            <w:tcW w:w="1276" w:type="pct"/>
            <w:vMerge w:val="restart"/>
            <w:tcBorders>
              <w:top w:val="nil"/>
              <w:left w:val="single" w:sz="4" w:space="0" w:color="auto"/>
              <w:bottom w:val="single" w:sz="4" w:space="0" w:color="000000"/>
              <w:right w:val="single" w:sz="8" w:space="0" w:color="auto"/>
            </w:tcBorders>
            <w:shd w:val="clear" w:color="000000" w:fill="FFFFFF"/>
            <w:noWrap/>
            <w:vAlign w:val="center"/>
          </w:tcPr>
          <w:p w14:paraId="01E23BD1"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17636,994</w:t>
            </w:r>
          </w:p>
        </w:tc>
      </w:tr>
      <w:tr w:rsidR="0008056D" w:rsidRPr="007A4D56" w14:paraId="5096C1A8" w14:textId="77777777" w:rsidTr="0008056D">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08FBBA1A"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tcPr>
          <w:p w14:paraId="3C1F3C74"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-P0,5-4-D (S32)</w:t>
            </w:r>
          </w:p>
        </w:tc>
        <w:tc>
          <w:tcPr>
            <w:tcW w:w="1644" w:type="pct"/>
            <w:tcBorders>
              <w:top w:val="nil"/>
              <w:left w:val="nil"/>
              <w:bottom w:val="single" w:sz="4" w:space="0" w:color="auto"/>
              <w:right w:val="single" w:sz="4" w:space="0" w:color="auto"/>
            </w:tcBorders>
            <w:shd w:val="clear" w:color="000000" w:fill="FFFFFF"/>
            <w:noWrap/>
            <w:vAlign w:val="bottom"/>
          </w:tcPr>
          <w:p w14:paraId="155F1326"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17401,390</w:t>
            </w:r>
          </w:p>
        </w:tc>
        <w:tc>
          <w:tcPr>
            <w:tcW w:w="1276" w:type="pct"/>
            <w:vMerge/>
            <w:tcBorders>
              <w:top w:val="nil"/>
              <w:left w:val="single" w:sz="4" w:space="0" w:color="auto"/>
              <w:bottom w:val="single" w:sz="4" w:space="0" w:color="000000"/>
              <w:right w:val="single" w:sz="8" w:space="0" w:color="auto"/>
            </w:tcBorders>
            <w:vAlign w:val="center"/>
            <w:hideMark/>
          </w:tcPr>
          <w:p w14:paraId="7B6E4695"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r>
      <w:tr w:rsidR="0008056D" w:rsidRPr="007A4D56" w14:paraId="5C139E46" w14:textId="77777777" w:rsidTr="0008056D">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429029DD"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tcPr>
          <w:p w14:paraId="2FA2E957"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-P0,5-4-D (S11)</w:t>
            </w:r>
          </w:p>
        </w:tc>
        <w:tc>
          <w:tcPr>
            <w:tcW w:w="1644" w:type="pct"/>
            <w:tcBorders>
              <w:top w:val="nil"/>
              <w:left w:val="nil"/>
              <w:bottom w:val="single" w:sz="4" w:space="0" w:color="auto"/>
              <w:right w:val="single" w:sz="4" w:space="0" w:color="auto"/>
            </w:tcBorders>
            <w:shd w:val="clear" w:color="000000" w:fill="FFFFFF"/>
            <w:noWrap/>
            <w:vAlign w:val="bottom"/>
          </w:tcPr>
          <w:p w14:paraId="17DE7138"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18038,638</w:t>
            </w:r>
          </w:p>
        </w:tc>
        <w:tc>
          <w:tcPr>
            <w:tcW w:w="1276" w:type="pct"/>
            <w:vMerge/>
            <w:tcBorders>
              <w:top w:val="nil"/>
              <w:left w:val="single" w:sz="4" w:space="0" w:color="auto"/>
              <w:bottom w:val="single" w:sz="4" w:space="0" w:color="000000"/>
              <w:right w:val="single" w:sz="8" w:space="0" w:color="auto"/>
            </w:tcBorders>
            <w:vAlign w:val="center"/>
            <w:hideMark/>
          </w:tcPr>
          <w:p w14:paraId="4BAA372D"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r>
      <w:tr w:rsidR="0008056D" w:rsidRPr="007A4D56" w14:paraId="7F97907C" w14:textId="77777777" w:rsidTr="0008056D">
        <w:trPr>
          <w:trHeight w:val="288"/>
          <w:jc w:val="center"/>
        </w:trPr>
        <w:tc>
          <w:tcPr>
            <w:tcW w:w="806" w:type="pct"/>
            <w:vMerge w:val="restart"/>
            <w:tcBorders>
              <w:top w:val="nil"/>
              <w:left w:val="single" w:sz="8" w:space="0" w:color="auto"/>
              <w:bottom w:val="single" w:sz="4" w:space="0" w:color="000000"/>
              <w:right w:val="single" w:sz="4" w:space="0" w:color="auto"/>
            </w:tcBorders>
            <w:shd w:val="clear" w:color="000000" w:fill="FFFFFF"/>
            <w:noWrap/>
            <w:vAlign w:val="center"/>
          </w:tcPr>
          <w:p w14:paraId="77ABD6F7"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500</w:t>
            </w:r>
          </w:p>
        </w:tc>
        <w:tc>
          <w:tcPr>
            <w:tcW w:w="1273" w:type="pct"/>
            <w:tcBorders>
              <w:top w:val="nil"/>
              <w:left w:val="nil"/>
              <w:bottom w:val="single" w:sz="4" w:space="0" w:color="auto"/>
              <w:right w:val="single" w:sz="4" w:space="0" w:color="auto"/>
            </w:tcBorders>
            <w:shd w:val="clear" w:color="000000" w:fill="FFFFFF"/>
            <w:noWrap/>
            <w:vAlign w:val="bottom"/>
          </w:tcPr>
          <w:p w14:paraId="1662C562"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-P0,5-5-D (S12)</w:t>
            </w:r>
          </w:p>
        </w:tc>
        <w:tc>
          <w:tcPr>
            <w:tcW w:w="1644" w:type="pct"/>
            <w:tcBorders>
              <w:top w:val="nil"/>
              <w:left w:val="nil"/>
              <w:bottom w:val="single" w:sz="4" w:space="0" w:color="auto"/>
              <w:right w:val="single" w:sz="4" w:space="0" w:color="auto"/>
            </w:tcBorders>
            <w:shd w:val="clear" w:color="000000" w:fill="FFFFFF"/>
            <w:noWrap/>
            <w:vAlign w:val="bottom"/>
          </w:tcPr>
          <w:p w14:paraId="663AF99F"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13623,949</w:t>
            </w:r>
          </w:p>
        </w:tc>
        <w:tc>
          <w:tcPr>
            <w:tcW w:w="1276" w:type="pct"/>
            <w:vMerge w:val="restart"/>
            <w:tcBorders>
              <w:top w:val="nil"/>
              <w:left w:val="single" w:sz="4" w:space="0" w:color="auto"/>
              <w:bottom w:val="single" w:sz="4" w:space="0" w:color="000000"/>
              <w:right w:val="single" w:sz="8" w:space="0" w:color="auto"/>
            </w:tcBorders>
            <w:shd w:val="clear" w:color="000000" w:fill="FFFFFF"/>
            <w:noWrap/>
            <w:vAlign w:val="center"/>
          </w:tcPr>
          <w:p w14:paraId="7F872B5D"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12879,451</w:t>
            </w:r>
          </w:p>
        </w:tc>
      </w:tr>
      <w:tr w:rsidR="0008056D" w:rsidRPr="007A4D56" w14:paraId="56D3ECD1" w14:textId="77777777" w:rsidTr="0008056D">
        <w:trPr>
          <w:trHeight w:val="288"/>
          <w:jc w:val="center"/>
        </w:trPr>
        <w:tc>
          <w:tcPr>
            <w:tcW w:w="806" w:type="pct"/>
            <w:vMerge/>
            <w:tcBorders>
              <w:top w:val="nil"/>
              <w:left w:val="single" w:sz="8" w:space="0" w:color="auto"/>
              <w:bottom w:val="single" w:sz="4" w:space="0" w:color="000000"/>
              <w:right w:val="single" w:sz="4" w:space="0" w:color="auto"/>
            </w:tcBorders>
            <w:vAlign w:val="center"/>
          </w:tcPr>
          <w:p w14:paraId="748ECF11"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tcPr>
          <w:p w14:paraId="25AAC047"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-P0,5-5-D (S18)</w:t>
            </w:r>
          </w:p>
        </w:tc>
        <w:tc>
          <w:tcPr>
            <w:tcW w:w="1644" w:type="pct"/>
            <w:tcBorders>
              <w:top w:val="nil"/>
              <w:left w:val="nil"/>
              <w:bottom w:val="single" w:sz="4" w:space="0" w:color="auto"/>
              <w:right w:val="single" w:sz="4" w:space="0" w:color="auto"/>
            </w:tcBorders>
            <w:shd w:val="clear" w:color="000000" w:fill="FFFFFF"/>
            <w:noWrap/>
            <w:vAlign w:val="bottom"/>
          </w:tcPr>
          <w:p w14:paraId="229F3C6F"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11069,547</w:t>
            </w:r>
          </w:p>
        </w:tc>
        <w:tc>
          <w:tcPr>
            <w:tcW w:w="1276" w:type="pct"/>
            <w:vMerge/>
            <w:tcBorders>
              <w:top w:val="nil"/>
              <w:left w:val="single" w:sz="4" w:space="0" w:color="auto"/>
              <w:bottom w:val="single" w:sz="4" w:space="0" w:color="000000"/>
              <w:right w:val="single" w:sz="8" w:space="0" w:color="auto"/>
            </w:tcBorders>
            <w:vAlign w:val="center"/>
          </w:tcPr>
          <w:p w14:paraId="51DE4398"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r>
      <w:tr w:rsidR="0008056D" w:rsidRPr="007A4D56" w14:paraId="670A6AEC" w14:textId="77777777" w:rsidTr="0008056D">
        <w:trPr>
          <w:trHeight w:val="288"/>
          <w:jc w:val="center"/>
        </w:trPr>
        <w:tc>
          <w:tcPr>
            <w:tcW w:w="806" w:type="pct"/>
            <w:vMerge/>
            <w:tcBorders>
              <w:top w:val="nil"/>
              <w:left w:val="single" w:sz="8" w:space="0" w:color="auto"/>
              <w:bottom w:val="single" w:sz="4" w:space="0" w:color="000000"/>
              <w:right w:val="single" w:sz="4" w:space="0" w:color="auto"/>
            </w:tcBorders>
            <w:vAlign w:val="center"/>
          </w:tcPr>
          <w:p w14:paraId="1B30FC86"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tcPr>
          <w:p w14:paraId="4154580D"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-P0,5-5-D (S15)</w:t>
            </w:r>
          </w:p>
        </w:tc>
        <w:tc>
          <w:tcPr>
            <w:tcW w:w="1644" w:type="pct"/>
            <w:tcBorders>
              <w:top w:val="nil"/>
              <w:left w:val="nil"/>
              <w:bottom w:val="single" w:sz="4" w:space="0" w:color="auto"/>
              <w:right w:val="single" w:sz="4" w:space="0" w:color="auto"/>
            </w:tcBorders>
            <w:shd w:val="clear" w:color="000000" w:fill="FFFFFF"/>
            <w:noWrap/>
            <w:vAlign w:val="bottom"/>
          </w:tcPr>
          <w:p w14:paraId="5BC2CD7A"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13944,856</w:t>
            </w:r>
          </w:p>
        </w:tc>
        <w:tc>
          <w:tcPr>
            <w:tcW w:w="1276" w:type="pct"/>
            <w:vMerge/>
            <w:tcBorders>
              <w:top w:val="nil"/>
              <w:left w:val="single" w:sz="4" w:space="0" w:color="auto"/>
              <w:bottom w:val="single" w:sz="4" w:space="0" w:color="000000"/>
              <w:right w:val="single" w:sz="8" w:space="0" w:color="auto"/>
            </w:tcBorders>
            <w:vAlign w:val="center"/>
          </w:tcPr>
          <w:p w14:paraId="5B51AA98"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r>
      <w:tr w:rsidR="0008056D" w:rsidRPr="007A4D56" w14:paraId="37DC1F12" w14:textId="77777777" w:rsidTr="0008056D">
        <w:trPr>
          <w:trHeight w:val="288"/>
          <w:jc w:val="center"/>
        </w:trPr>
        <w:tc>
          <w:tcPr>
            <w:tcW w:w="806" w:type="pct"/>
            <w:vMerge w:val="restart"/>
            <w:tcBorders>
              <w:top w:val="nil"/>
              <w:left w:val="single" w:sz="8" w:space="0" w:color="auto"/>
              <w:bottom w:val="single" w:sz="4" w:space="0" w:color="000000"/>
              <w:right w:val="single" w:sz="4" w:space="0" w:color="auto"/>
            </w:tcBorders>
            <w:shd w:val="clear" w:color="000000" w:fill="FFFFFF"/>
            <w:noWrap/>
            <w:vAlign w:val="center"/>
          </w:tcPr>
          <w:p w14:paraId="15B4DA8B"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600</w:t>
            </w:r>
          </w:p>
        </w:tc>
        <w:tc>
          <w:tcPr>
            <w:tcW w:w="1273" w:type="pct"/>
            <w:tcBorders>
              <w:top w:val="nil"/>
              <w:left w:val="nil"/>
              <w:bottom w:val="single" w:sz="4" w:space="0" w:color="auto"/>
              <w:right w:val="single" w:sz="4" w:space="0" w:color="auto"/>
            </w:tcBorders>
            <w:shd w:val="clear" w:color="000000" w:fill="FFFFFF"/>
            <w:noWrap/>
            <w:vAlign w:val="bottom"/>
          </w:tcPr>
          <w:p w14:paraId="5630D52B"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-P0,5-6-D (S13)</w:t>
            </w:r>
          </w:p>
        </w:tc>
        <w:tc>
          <w:tcPr>
            <w:tcW w:w="1644" w:type="pct"/>
            <w:tcBorders>
              <w:top w:val="nil"/>
              <w:left w:val="nil"/>
              <w:bottom w:val="single" w:sz="4" w:space="0" w:color="auto"/>
              <w:right w:val="single" w:sz="4" w:space="0" w:color="auto"/>
            </w:tcBorders>
            <w:shd w:val="clear" w:color="000000" w:fill="FFFFFF"/>
            <w:noWrap/>
            <w:vAlign w:val="bottom"/>
          </w:tcPr>
          <w:p w14:paraId="2A6EC82F"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6212,281</w:t>
            </w:r>
          </w:p>
        </w:tc>
        <w:tc>
          <w:tcPr>
            <w:tcW w:w="1276" w:type="pct"/>
            <w:vMerge w:val="restart"/>
            <w:tcBorders>
              <w:top w:val="nil"/>
              <w:left w:val="single" w:sz="4" w:space="0" w:color="auto"/>
              <w:bottom w:val="single" w:sz="4" w:space="0" w:color="000000"/>
              <w:right w:val="single" w:sz="8" w:space="0" w:color="auto"/>
            </w:tcBorders>
            <w:shd w:val="clear" w:color="000000" w:fill="FFFFFF"/>
            <w:noWrap/>
            <w:vAlign w:val="center"/>
          </w:tcPr>
          <w:p w14:paraId="77028CAF"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5353,195</w:t>
            </w:r>
          </w:p>
        </w:tc>
      </w:tr>
      <w:tr w:rsidR="0008056D" w:rsidRPr="007A4D56" w14:paraId="20858201" w14:textId="77777777" w:rsidTr="0008056D">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12A0B502"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tcPr>
          <w:p w14:paraId="3A4CBB6F"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-P0,5-6-D (S16)</w:t>
            </w:r>
          </w:p>
        </w:tc>
        <w:tc>
          <w:tcPr>
            <w:tcW w:w="1644" w:type="pct"/>
            <w:tcBorders>
              <w:top w:val="nil"/>
              <w:left w:val="nil"/>
              <w:bottom w:val="single" w:sz="4" w:space="0" w:color="auto"/>
              <w:right w:val="single" w:sz="4" w:space="0" w:color="auto"/>
            </w:tcBorders>
            <w:shd w:val="clear" w:color="000000" w:fill="FFFFFF"/>
            <w:noWrap/>
            <w:vAlign w:val="bottom"/>
          </w:tcPr>
          <w:p w14:paraId="2CBF6386"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5962,259</w:t>
            </w:r>
          </w:p>
        </w:tc>
        <w:tc>
          <w:tcPr>
            <w:tcW w:w="1276" w:type="pct"/>
            <w:vMerge/>
            <w:tcBorders>
              <w:top w:val="nil"/>
              <w:left w:val="single" w:sz="4" w:space="0" w:color="auto"/>
              <w:bottom w:val="single" w:sz="4" w:space="0" w:color="000000"/>
              <w:right w:val="single" w:sz="8" w:space="0" w:color="auto"/>
            </w:tcBorders>
            <w:vAlign w:val="center"/>
            <w:hideMark/>
          </w:tcPr>
          <w:p w14:paraId="4559C91F"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r>
      <w:tr w:rsidR="0008056D" w:rsidRPr="007A4D56" w14:paraId="7E7707B1" w14:textId="77777777" w:rsidTr="0008056D">
        <w:trPr>
          <w:trHeight w:val="288"/>
          <w:jc w:val="center"/>
        </w:trPr>
        <w:tc>
          <w:tcPr>
            <w:tcW w:w="806" w:type="pct"/>
            <w:vMerge/>
            <w:tcBorders>
              <w:top w:val="nil"/>
              <w:left w:val="single" w:sz="8" w:space="0" w:color="auto"/>
              <w:bottom w:val="single" w:sz="4" w:space="0" w:color="000000"/>
              <w:right w:val="single" w:sz="4" w:space="0" w:color="auto"/>
            </w:tcBorders>
            <w:vAlign w:val="center"/>
            <w:hideMark/>
          </w:tcPr>
          <w:p w14:paraId="3CD92EBD"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c>
          <w:tcPr>
            <w:tcW w:w="1273" w:type="pct"/>
            <w:tcBorders>
              <w:top w:val="nil"/>
              <w:left w:val="nil"/>
              <w:bottom w:val="single" w:sz="4" w:space="0" w:color="auto"/>
              <w:right w:val="single" w:sz="4" w:space="0" w:color="auto"/>
            </w:tcBorders>
            <w:shd w:val="clear" w:color="000000" w:fill="FFFFFF"/>
            <w:noWrap/>
            <w:vAlign w:val="bottom"/>
          </w:tcPr>
          <w:p w14:paraId="72E2E259"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BP -P0,5-6-D (S35)</w:t>
            </w:r>
          </w:p>
        </w:tc>
        <w:tc>
          <w:tcPr>
            <w:tcW w:w="1644" w:type="pct"/>
            <w:tcBorders>
              <w:top w:val="nil"/>
              <w:left w:val="nil"/>
              <w:bottom w:val="single" w:sz="4" w:space="0" w:color="auto"/>
              <w:right w:val="single" w:sz="4" w:space="0" w:color="auto"/>
            </w:tcBorders>
            <w:shd w:val="clear" w:color="000000" w:fill="FFFFFF"/>
            <w:noWrap/>
            <w:vAlign w:val="bottom"/>
          </w:tcPr>
          <w:p w14:paraId="05125A6F" w14:textId="77777777" w:rsidR="0008056D" w:rsidRPr="007A4D56" w:rsidRDefault="0008056D" w:rsidP="0008056D">
            <w:pPr>
              <w:spacing w:after="0" w:line="240" w:lineRule="auto"/>
              <w:jc w:val="center"/>
              <w:rPr>
                <w:rFonts w:ascii="Times New Roman" w:eastAsia="Times New Roman" w:hAnsi="Times New Roman" w:cs="Times New Roman"/>
                <w:color w:val="000000"/>
                <w:sz w:val="20"/>
                <w:szCs w:val="20"/>
              </w:rPr>
            </w:pPr>
            <w:r w:rsidRPr="007A4D56">
              <w:rPr>
                <w:rFonts w:ascii="Times New Roman" w:eastAsia="Times New Roman" w:hAnsi="Times New Roman" w:cs="Times New Roman"/>
                <w:color w:val="000000"/>
                <w:sz w:val="20"/>
                <w:szCs w:val="20"/>
              </w:rPr>
              <w:t>3885,044</w:t>
            </w:r>
          </w:p>
        </w:tc>
        <w:tc>
          <w:tcPr>
            <w:tcW w:w="1276" w:type="pct"/>
            <w:vMerge/>
            <w:tcBorders>
              <w:top w:val="nil"/>
              <w:left w:val="single" w:sz="4" w:space="0" w:color="auto"/>
              <w:bottom w:val="single" w:sz="4" w:space="0" w:color="000000"/>
              <w:right w:val="single" w:sz="8" w:space="0" w:color="auto"/>
            </w:tcBorders>
            <w:vAlign w:val="center"/>
            <w:hideMark/>
          </w:tcPr>
          <w:p w14:paraId="2C240F98" w14:textId="77777777" w:rsidR="0008056D" w:rsidRPr="007A4D56" w:rsidRDefault="0008056D" w:rsidP="0008056D">
            <w:pPr>
              <w:spacing w:after="0" w:line="240" w:lineRule="auto"/>
              <w:rPr>
                <w:rFonts w:ascii="Times New Roman" w:eastAsia="Times New Roman" w:hAnsi="Times New Roman" w:cs="Times New Roman"/>
                <w:color w:val="000000"/>
                <w:sz w:val="20"/>
                <w:szCs w:val="20"/>
              </w:rPr>
            </w:pPr>
          </w:p>
        </w:tc>
      </w:tr>
    </w:tbl>
    <w:p w14:paraId="376F0A76" w14:textId="77777777" w:rsidR="008D15A0" w:rsidRPr="00E216A3" w:rsidRDefault="0093337E" w:rsidP="001B75FB">
      <w:pPr>
        <w:spacing w:before="240" w:after="0" w:line="360" w:lineRule="auto"/>
        <w:ind w:left="284"/>
        <w:jc w:val="both"/>
        <w:rPr>
          <w:rFonts w:ascii="Times New Roman" w:eastAsiaTheme="minorEastAsia" w:hAnsi="Times New Roman" w:cs="Times New Roman"/>
          <w:sz w:val="24"/>
          <w:lang w:val="id-ID"/>
        </w:rPr>
      </w:pPr>
      <w:r>
        <w:rPr>
          <w:rFonts w:ascii="Times New Roman" w:eastAsiaTheme="minorEastAsia" w:hAnsi="Times New Roman" w:cs="Times New Roman"/>
          <w:sz w:val="24"/>
        </w:rPr>
        <w:t>Berdasarkan</w:t>
      </w:r>
      <w:r w:rsidR="008D15A0">
        <w:rPr>
          <w:rFonts w:ascii="Times New Roman" w:eastAsiaTheme="minorEastAsia" w:hAnsi="Times New Roman" w:cs="Times New Roman"/>
          <w:sz w:val="24"/>
        </w:rPr>
        <w:t xml:space="preserve"> Tabel 5.</w:t>
      </w:r>
      <w:r w:rsidR="00DA6683">
        <w:rPr>
          <w:rFonts w:ascii="Times New Roman" w:eastAsiaTheme="minorEastAsia" w:hAnsi="Times New Roman" w:cs="Times New Roman"/>
          <w:sz w:val="24"/>
        </w:rPr>
        <w:t>2</w:t>
      </w:r>
      <w:r w:rsidR="001A4772">
        <w:rPr>
          <w:rFonts w:ascii="Times New Roman" w:eastAsiaTheme="minorEastAsia" w:hAnsi="Times New Roman" w:cs="Times New Roman"/>
          <w:sz w:val="24"/>
          <w:lang w:val="id-ID"/>
        </w:rPr>
        <w:t>7</w:t>
      </w:r>
      <w:r w:rsidR="008D15A0">
        <w:rPr>
          <w:rFonts w:ascii="Times New Roman" w:eastAsiaTheme="minorEastAsia" w:hAnsi="Times New Roman" w:cs="Times New Roman"/>
          <w:sz w:val="24"/>
        </w:rPr>
        <w:t xml:space="preserve"> di atas</w:t>
      </w:r>
      <w:r>
        <w:rPr>
          <w:rFonts w:ascii="Times New Roman" w:eastAsiaTheme="minorEastAsia" w:hAnsi="Times New Roman" w:cs="Times New Roman"/>
          <w:sz w:val="24"/>
        </w:rPr>
        <w:t xml:space="preserve">, maka </w:t>
      </w:r>
      <w:r w:rsidR="008D15A0">
        <w:rPr>
          <w:rFonts w:ascii="Times New Roman" w:eastAsiaTheme="minorEastAsia" w:hAnsi="Times New Roman" w:cs="Times New Roman"/>
          <w:sz w:val="24"/>
        </w:rPr>
        <w:t xml:space="preserve">grafik yang menggambarkan hubungan temperatur pada beton penambahan </w:t>
      </w:r>
      <w:r w:rsidR="003F4AF8">
        <w:rPr>
          <w:rFonts w:ascii="Times New Roman" w:eastAsiaTheme="minorEastAsia" w:hAnsi="Times New Roman" w:cs="Times New Roman"/>
          <w:i/>
          <w:sz w:val="24"/>
        </w:rPr>
        <w:t xml:space="preserve">Plastocrete® RT 6 Plus </w:t>
      </w:r>
      <w:r w:rsidR="003F4AF8">
        <w:rPr>
          <w:rFonts w:ascii="Times New Roman" w:eastAsiaTheme="minorEastAsia" w:hAnsi="Times New Roman" w:cs="Times New Roman"/>
          <w:sz w:val="24"/>
        </w:rPr>
        <w:t>sebanyak 0,5%</w:t>
      </w:r>
      <w:r w:rsidR="008D15A0">
        <w:rPr>
          <w:rFonts w:ascii="Times New Roman" w:eastAsiaTheme="minorEastAsia" w:hAnsi="Times New Roman" w:cs="Times New Roman"/>
          <w:i/>
          <w:sz w:val="24"/>
        </w:rPr>
        <w:t xml:space="preserve"> </w:t>
      </w:r>
      <w:r w:rsidR="008D15A0">
        <w:rPr>
          <w:rFonts w:ascii="Times New Roman" w:eastAsiaTheme="minorEastAsia" w:hAnsi="Times New Roman" w:cs="Times New Roman"/>
          <w:sz w:val="24"/>
        </w:rPr>
        <w:t>terhadap modulus elastisitas yang dapat dilihat pada Gambar 5.</w:t>
      </w:r>
      <w:r w:rsidR="009C57AD">
        <w:rPr>
          <w:rFonts w:ascii="Times New Roman" w:eastAsiaTheme="minorEastAsia" w:hAnsi="Times New Roman" w:cs="Times New Roman"/>
          <w:sz w:val="24"/>
        </w:rPr>
        <w:t>2</w:t>
      </w:r>
      <w:r w:rsidR="00E216A3">
        <w:rPr>
          <w:rFonts w:ascii="Times New Roman" w:eastAsiaTheme="minorEastAsia" w:hAnsi="Times New Roman" w:cs="Times New Roman"/>
          <w:sz w:val="24"/>
          <w:lang w:val="id-ID"/>
        </w:rPr>
        <w:t>5</w:t>
      </w:r>
    </w:p>
    <w:p w14:paraId="39F11FC4" w14:textId="77777777" w:rsidR="001B75FB" w:rsidRPr="00D03C0D" w:rsidRDefault="001B75FB" w:rsidP="001B75FB">
      <w:pPr>
        <w:spacing w:after="0" w:line="240" w:lineRule="auto"/>
        <w:ind w:left="284"/>
        <w:jc w:val="both"/>
        <w:rPr>
          <w:rFonts w:ascii="Times New Roman" w:eastAsiaTheme="minorEastAsia" w:hAnsi="Times New Roman" w:cs="Times New Roman"/>
          <w:sz w:val="24"/>
        </w:rPr>
      </w:pPr>
    </w:p>
    <w:p w14:paraId="725C864E" w14:textId="77777777" w:rsidR="00FA0CE0" w:rsidRDefault="00587966" w:rsidP="00E8524C">
      <w:pPr>
        <w:pStyle w:val="ListParagraph"/>
        <w:spacing w:after="0" w:line="360" w:lineRule="auto"/>
        <w:ind w:left="0"/>
        <w:jc w:val="center"/>
        <w:rPr>
          <w:rFonts w:ascii="Times New Roman" w:hAnsi="Times New Roman" w:cs="Times New Roman"/>
          <w:sz w:val="24"/>
          <w:szCs w:val="24"/>
        </w:rPr>
      </w:pPr>
      <w:r>
        <w:rPr>
          <w:noProof/>
        </w:rPr>
        <w:drawing>
          <wp:inline distT="0" distB="0" distL="0" distR="0" wp14:anchorId="3AEF0C00" wp14:editId="7FAC3037">
            <wp:extent cx="5192486" cy="3614057"/>
            <wp:effectExtent l="0" t="0" r="8255" b="5715"/>
            <wp:docPr id="45083" name="Chart 45083">
              <a:extLst xmlns:a="http://schemas.openxmlformats.org/drawingml/2006/main">
                <a:ext uri="{FF2B5EF4-FFF2-40B4-BE49-F238E27FC236}">
                  <a16:creationId xmlns:a16="http://schemas.microsoft.com/office/drawing/2014/main" id="{653CCAFC-59C4-4465-AFD6-1D357ADAF3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629951F3" w14:textId="67961E5E" w:rsidR="00475F3C" w:rsidRDefault="005103D9" w:rsidP="00312972">
      <w:pPr>
        <w:pStyle w:val="Caption"/>
        <w:spacing w:before="240"/>
        <w:rPr>
          <w:rFonts w:cs="Times New Roman"/>
          <w:b w:val="0"/>
          <w:szCs w:val="24"/>
        </w:rPr>
      </w:pPr>
      <w:bookmarkStart w:id="148" w:name="_Toc508626486"/>
      <w:r>
        <w:t>Gambar 5.</w:t>
      </w:r>
      <w:r>
        <w:fldChar w:fldCharType="begin"/>
      </w:r>
      <w:r>
        <w:instrText xml:space="preserve"> SEQ Gambar_5. \* ARABIC </w:instrText>
      </w:r>
      <w:r>
        <w:fldChar w:fldCharType="separate"/>
      </w:r>
      <w:r w:rsidR="003E604A">
        <w:rPr>
          <w:noProof/>
        </w:rPr>
        <w:t>25</w:t>
      </w:r>
      <w:r>
        <w:fldChar w:fldCharType="end"/>
      </w:r>
      <w:r w:rsidR="00475F3C">
        <w:rPr>
          <w:rFonts w:cs="Times New Roman"/>
          <w:b w:val="0"/>
          <w:szCs w:val="24"/>
        </w:rPr>
        <w:t xml:space="preserve"> </w:t>
      </w:r>
      <w:r w:rsidR="00475F3C" w:rsidRPr="005103D9">
        <w:rPr>
          <w:rFonts w:cs="Times New Roman"/>
          <w:szCs w:val="24"/>
        </w:rPr>
        <w:t xml:space="preserve">Hubungan Modulus Elastisitas Beton Menggunakan </w:t>
      </w:r>
      <w:r w:rsidR="00475F3C" w:rsidRPr="005103D9">
        <w:rPr>
          <w:rFonts w:cs="Times New Roman"/>
          <w:i/>
          <w:szCs w:val="24"/>
        </w:rPr>
        <w:t>Plastocrete®</w:t>
      </w:r>
      <w:r w:rsidR="00E05F2C" w:rsidRPr="005103D9">
        <w:rPr>
          <w:rFonts w:cs="Times New Roman"/>
          <w:i/>
          <w:szCs w:val="24"/>
        </w:rPr>
        <w:t xml:space="preserve"> </w:t>
      </w:r>
      <w:r w:rsidR="00475F3C" w:rsidRPr="005103D9">
        <w:rPr>
          <w:rFonts w:cs="Times New Roman"/>
          <w:i/>
          <w:szCs w:val="24"/>
        </w:rPr>
        <w:t>RT6 Plus</w:t>
      </w:r>
      <w:r w:rsidR="00197422" w:rsidRPr="005103D9">
        <w:rPr>
          <w:rFonts w:cs="Times New Roman"/>
          <w:i/>
          <w:szCs w:val="24"/>
        </w:rPr>
        <w:t xml:space="preserve"> </w:t>
      </w:r>
      <w:r w:rsidR="00197422" w:rsidRPr="005103D9">
        <w:rPr>
          <w:rFonts w:cs="Times New Roman"/>
          <w:szCs w:val="24"/>
        </w:rPr>
        <w:t>0,5%</w:t>
      </w:r>
      <w:r w:rsidR="00475F3C" w:rsidRPr="005103D9">
        <w:rPr>
          <w:rFonts w:cs="Times New Roman"/>
          <w:i/>
          <w:szCs w:val="24"/>
        </w:rPr>
        <w:t xml:space="preserve"> </w:t>
      </w:r>
      <w:r w:rsidR="00475F3C" w:rsidRPr="005103D9">
        <w:rPr>
          <w:rFonts w:cs="Times New Roman"/>
          <w:szCs w:val="24"/>
        </w:rPr>
        <w:t>dengan Pengaruh Temperatur</w:t>
      </w:r>
      <w:bookmarkEnd w:id="148"/>
    </w:p>
    <w:p w14:paraId="2EE9BB9C" w14:textId="77777777" w:rsidR="00E8524C" w:rsidRDefault="00F90746" w:rsidP="00560AB5">
      <w:pPr>
        <w:spacing w:before="240"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Berdasarkan</w:t>
      </w:r>
      <w:r w:rsidR="00E8524C">
        <w:rPr>
          <w:rFonts w:ascii="Times New Roman" w:hAnsi="Times New Roman" w:cs="Times New Roman"/>
          <w:sz w:val="24"/>
          <w:szCs w:val="24"/>
        </w:rPr>
        <w:t xml:space="preserve"> Gambar 5.</w:t>
      </w:r>
      <w:r w:rsidR="009C57AD">
        <w:rPr>
          <w:rFonts w:ascii="Times New Roman" w:hAnsi="Times New Roman" w:cs="Times New Roman"/>
          <w:sz w:val="24"/>
          <w:szCs w:val="24"/>
        </w:rPr>
        <w:t>2</w:t>
      </w:r>
      <w:r w:rsidR="00E216A3">
        <w:rPr>
          <w:rFonts w:ascii="Times New Roman" w:hAnsi="Times New Roman" w:cs="Times New Roman"/>
          <w:sz w:val="24"/>
          <w:szCs w:val="24"/>
          <w:lang w:val="id-ID"/>
        </w:rPr>
        <w:t>5</w:t>
      </w:r>
      <w:r w:rsidR="00E8524C">
        <w:rPr>
          <w:rFonts w:ascii="Times New Roman" w:hAnsi="Times New Roman" w:cs="Times New Roman"/>
          <w:sz w:val="24"/>
          <w:szCs w:val="24"/>
        </w:rPr>
        <w:t xml:space="preserve"> di atas</w:t>
      </w:r>
      <w:r>
        <w:rPr>
          <w:rFonts w:ascii="Times New Roman" w:hAnsi="Times New Roman" w:cs="Times New Roman"/>
          <w:sz w:val="24"/>
          <w:szCs w:val="24"/>
        </w:rPr>
        <w:t>,</w:t>
      </w:r>
      <w:r w:rsidR="00FB20F9">
        <w:rPr>
          <w:rFonts w:ascii="Times New Roman" w:hAnsi="Times New Roman" w:cs="Times New Roman"/>
          <w:sz w:val="24"/>
          <w:szCs w:val="24"/>
        </w:rPr>
        <w:t xml:space="preserve"> dengan bertambahnya temperatur menyebabkan modulus elastisitas beton </w:t>
      </w:r>
      <w:r w:rsidR="00FB20F9">
        <w:rPr>
          <w:rFonts w:ascii="Times New Roman" w:hAnsi="Times New Roman" w:cs="Times New Roman"/>
          <w:i/>
          <w:sz w:val="24"/>
          <w:szCs w:val="24"/>
        </w:rPr>
        <w:t xml:space="preserve">Plastocrete® RT6 Plus </w:t>
      </w:r>
      <w:r w:rsidR="00FB20F9" w:rsidRPr="00445DB6">
        <w:rPr>
          <w:rFonts w:ascii="Times New Roman" w:hAnsi="Times New Roman" w:cs="Times New Roman"/>
          <w:sz w:val="24"/>
          <w:szCs w:val="24"/>
        </w:rPr>
        <w:t>mengalami</w:t>
      </w:r>
      <w:r w:rsidR="00FB20F9">
        <w:rPr>
          <w:rFonts w:ascii="Times New Roman" w:hAnsi="Times New Roman" w:cs="Times New Roman"/>
          <w:i/>
          <w:sz w:val="24"/>
          <w:szCs w:val="24"/>
        </w:rPr>
        <w:t xml:space="preserve"> </w:t>
      </w:r>
      <w:r w:rsidR="00FB20F9">
        <w:rPr>
          <w:rFonts w:ascii="Times New Roman" w:hAnsi="Times New Roman" w:cs="Times New Roman"/>
          <w:sz w:val="24"/>
          <w:szCs w:val="24"/>
        </w:rPr>
        <w:t xml:space="preserve">penurunan, </w:t>
      </w:r>
      <w:r w:rsidR="00E8524C">
        <w:rPr>
          <w:rFonts w:ascii="Times New Roman" w:hAnsi="Times New Roman" w:cs="Times New Roman"/>
          <w:sz w:val="24"/>
          <w:szCs w:val="24"/>
        </w:rPr>
        <w:t xml:space="preserve">hasil tersebut dapat dilihat dari </w:t>
      </w:r>
      <w:r w:rsidR="00921CE7">
        <w:rPr>
          <w:rFonts w:ascii="Times New Roman" w:hAnsi="Times New Roman" w:cs="Times New Roman"/>
          <w:sz w:val="24"/>
          <w:szCs w:val="24"/>
        </w:rPr>
        <w:t xml:space="preserve">persamaan </w:t>
      </w:r>
      <w:r w:rsidR="00921CE7">
        <w:rPr>
          <w:rFonts w:ascii="Times New Roman" w:hAnsi="Times New Roman" w:cs="Times New Roman"/>
          <w:i/>
          <w:sz w:val="24"/>
          <w:szCs w:val="24"/>
        </w:rPr>
        <w:t xml:space="preserve">polynomial </w:t>
      </w:r>
      <w:r w:rsidR="00921CE7">
        <w:rPr>
          <w:rFonts w:ascii="Times New Roman" w:hAnsi="Times New Roman" w:cs="Times New Roman"/>
          <w:sz w:val="24"/>
          <w:szCs w:val="24"/>
        </w:rPr>
        <w:t>derajat 2</w:t>
      </w:r>
      <w:r w:rsidR="00E8524C">
        <w:rPr>
          <w:rFonts w:ascii="Times New Roman" w:hAnsi="Times New Roman" w:cs="Times New Roman"/>
          <w:sz w:val="24"/>
          <w:szCs w:val="24"/>
        </w:rPr>
        <w:t xml:space="preserve"> yang cenderung </w:t>
      </w:r>
      <w:r w:rsidR="00FB20F9">
        <w:rPr>
          <w:rFonts w:ascii="Times New Roman" w:hAnsi="Times New Roman" w:cs="Times New Roman"/>
          <w:sz w:val="24"/>
          <w:szCs w:val="24"/>
        </w:rPr>
        <w:t>menurun</w:t>
      </w:r>
      <w:r w:rsidR="00E8524C">
        <w:rPr>
          <w:rFonts w:ascii="Times New Roman" w:hAnsi="Times New Roman" w:cs="Times New Roman"/>
          <w:sz w:val="24"/>
          <w:szCs w:val="24"/>
        </w:rPr>
        <w:t>. Penjelasan mengenai hasil nilai modulus elastisitas beton adalah sebagai berikut</w:t>
      </w:r>
      <w:r w:rsidR="00560AB5">
        <w:rPr>
          <w:rFonts w:ascii="Times New Roman" w:hAnsi="Times New Roman" w:cs="Times New Roman"/>
          <w:sz w:val="24"/>
          <w:szCs w:val="24"/>
        </w:rPr>
        <w:t xml:space="preserve"> ini</w:t>
      </w:r>
      <w:r w:rsidR="00E8524C">
        <w:rPr>
          <w:rFonts w:ascii="Times New Roman" w:hAnsi="Times New Roman" w:cs="Times New Roman"/>
          <w:sz w:val="24"/>
          <w:szCs w:val="24"/>
        </w:rPr>
        <w:t xml:space="preserve">. </w:t>
      </w:r>
    </w:p>
    <w:p w14:paraId="57CF0B77" w14:textId="0BF92A68" w:rsidR="00B36E5C" w:rsidRDefault="00B36E5C" w:rsidP="00ED3876">
      <w:pPr>
        <w:pStyle w:val="ListParagraph"/>
        <w:numPr>
          <w:ilvl w:val="0"/>
          <w:numId w:val="60"/>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w:t>
      </w:r>
      <w:r w:rsidR="00CA5084">
        <w:rPr>
          <w:rFonts w:ascii="Times New Roman" w:hAnsi="Times New Roman" w:cs="Times New Roman"/>
          <w:i/>
          <w:sz w:val="24"/>
          <w:szCs w:val="24"/>
        </w:rPr>
        <w:t>Plastocrete® RT 6 Plus</w:t>
      </w:r>
      <w:r w:rsidR="00CA5084">
        <w:rPr>
          <w:rFonts w:ascii="Times New Roman" w:hAnsi="Times New Roman" w:cs="Times New Roman"/>
          <w:sz w:val="24"/>
          <w:szCs w:val="24"/>
        </w:rPr>
        <w:t xml:space="preserve"> </w:t>
      </w:r>
      <w:r w:rsidRPr="000F11D3">
        <w:rPr>
          <w:rFonts w:ascii="Times New Roman" w:hAnsi="Times New Roman" w:cs="Times New Roman"/>
          <w:sz w:val="24"/>
          <w:szCs w:val="24"/>
        </w:rPr>
        <w:t xml:space="preserve">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300°C (BP-P0</w:t>
      </w:r>
      <w:r>
        <w:rPr>
          <w:rFonts w:ascii="Times New Roman" w:hAnsi="Times New Roman" w:cs="Times New Roman"/>
          <w:sz w:val="24"/>
          <w:szCs w:val="24"/>
        </w:rPr>
        <w:t>,5</w:t>
      </w:r>
      <w:r w:rsidRPr="000F11D3">
        <w:rPr>
          <w:rFonts w:ascii="Times New Roman" w:hAnsi="Times New Roman" w:cs="Times New Roman"/>
          <w:sz w:val="24"/>
          <w:szCs w:val="24"/>
        </w:rPr>
        <w:t>-3</w:t>
      </w:r>
      <w:r>
        <w:rPr>
          <w:rFonts w:ascii="Times New Roman" w:hAnsi="Times New Roman" w:cs="Times New Roman"/>
          <w:sz w:val="24"/>
          <w:szCs w:val="24"/>
        </w:rPr>
        <w:t>-D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w:t>
      </w:r>
      <w:r w:rsidR="00E26816">
        <w:rPr>
          <w:rFonts w:ascii="Times New Roman" w:hAnsi="Times New Roman" w:cs="Times New Roman"/>
          <w:sz w:val="24"/>
          <w:szCs w:val="24"/>
        </w:rPr>
        <w:t xml:space="preserve"> </w:t>
      </w:r>
      <w:r w:rsidR="00E26816">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 mengalami penurunan modulus elastisitas beton. Dengan penurunan modulus elastisitas</w:t>
      </w:r>
      <w:r w:rsidR="00457844">
        <w:rPr>
          <w:rFonts w:ascii="Times New Roman" w:hAnsi="Times New Roman" w:cs="Times New Roman"/>
          <w:sz w:val="24"/>
          <w:szCs w:val="24"/>
        </w:rPr>
        <w:t xml:space="preserve"> 11448 </w:t>
      </w:r>
      <w:r>
        <w:rPr>
          <w:rFonts w:ascii="Times New Roman" w:hAnsi="Times New Roman" w:cs="Times New Roman"/>
          <w:sz w:val="24"/>
          <w:szCs w:val="24"/>
        </w:rPr>
        <w:t xml:space="preserve">MPa atau sebesar </w:t>
      </w:r>
      <w:r w:rsidR="00457844">
        <w:rPr>
          <w:rFonts w:ascii="Times New Roman" w:hAnsi="Times New Roman" w:cs="Times New Roman"/>
          <w:sz w:val="24"/>
          <w:szCs w:val="24"/>
        </w:rPr>
        <w:t>30,598</w:t>
      </w:r>
      <w:r>
        <w:rPr>
          <w:rFonts w:ascii="Times New Roman" w:hAnsi="Times New Roman" w:cs="Times New Roman"/>
          <w:sz w:val="24"/>
          <w:szCs w:val="24"/>
        </w:rPr>
        <w:t xml:space="preserve">% dari beton </w:t>
      </w:r>
      <w:r w:rsidR="00457844">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w:t>
      </w:r>
    </w:p>
    <w:p w14:paraId="3CF7AC1F" w14:textId="77777777" w:rsidR="00B36E5C" w:rsidRDefault="00B36E5C" w:rsidP="00ED3876">
      <w:pPr>
        <w:pStyle w:val="ListParagraph"/>
        <w:numPr>
          <w:ilvl w:val="0"/>
          <w:numId w:val="60"/>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w:t>
      </w:r>
      <w:r w:rsidR="00CA5084">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4</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4-D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sidR="00E26816">
        <w:rPr>
          <w:rFonts w:ascii="Times New Roman" w:hAnsi="Times New Roman" w:cs="Times New Roman"/>
          <w:i/>
          <w:sz w:val="24"/>
          <w:szCs w:val="24"/>
        </w:rPr>
        <w:t>Plastocrete® RT 6 Plus</w:t>
      </w:r>
      <w:r w:rsidR="00207DCF">
        <w:rPr>
          <w:rFonts w:ascii="Times New Roman" w:hAnsi="Times New Roman" w:cs="Times New Roman"/>
          <w:sz w:val="24"/>
          <w:szCs w:val="24"/>
        </w:rPr>
        <w:t xml:space="preserve"> </w:t>
      </w:r>
      <w:r>
        <w:rPr>
          <w:rFonts w:ascii="Times New Roman" w:hAnsi="Times New Roman" w:cs="Times New Roman"/>
          <w:sz w:val="24"/>
          <w:szCs w:val="24"/>
        </w:rPr>
        <w:t xml:space="preserve">tanpa pengaruh temperatur (BP-P0,5-0-D) mengalami penurunan modulus elastisitas beton. Dengan penurunan modulus elastisitas </w:t>
      </w:r>
      <w:r w:rsidR="004D7C26">
        <w:rPr>
          <w:rFonts w:ascii="Times New Roman" w:hAnsi="Times New Roman" w:cs="Times New Roman"/>
          <w:sz w:val="24"/>
          <w:szCs w:val="24"/>
        </w:rPr>
        <w:t>19777</w:t>
      </w:r>
      <w:r>
        <w:rPr>
          <w:rFonts w:ascii="Times New Roman" w:hAnsi="Times New Roman" w:cs="Times New Roman"/>
          <w:sz w:val="24"/>
          <w:szCs w:val="24"/>
        </w:rPr>
        <w:t xml:space="preserve"> MPa atau sebesar </w:t>
      </w:r>
      <w:r w:rsidR="004D7C26">
        <w:rPr>
          <w:rFonts w:ascii="Times New Roman" w:hAnsi="Times New Roman" w:cs="Times New Roman"/>
          <w:sz w:val="24"/>
          <w:szCs w:val="24"/>
        </w:rPr>
        <w:t>52,859</w:t>
      </w:r>
      <w:r>
        <w:rPr>
          <w:rFonts w:ascii="Times New Roman" w:hAnsi="Times New Roman" w:cs="Times New Roman"/>
          <w:sz w:val="24"/>
          <w:szCs w:val="24"/>
        </w:rPr>
        <w:t xml:space="preserve">% dari beton </w:t>
      </w:r>
      <w:r w:rsidR="00457844">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w:t>
      </w:r>
    </w:p>
    <w:p w14:paraId="0492FD94" w14:textId="77777777" w:rsidR="00B36E5C" w:rsidRDefault="00B36E5C" w:rsidP="00ED3876">
      <w:pPr>
        <w:pStyle w:val="ListParagraph"/>
        <w:numPr>
          <w:ilvl w:val="0"/>
          <w:numId w:val="60"/>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w:t>
      </w:r>
      <w:r w:rsidR="00CA5084">
        <w:rPr>
          <w:rFonts w:ascii="Times New Roman" w:hAnsi="Times New Roman" w:cs="Times New Roman"/>
          <w:i/>
          <w:sz w:val="24"/>
          <w:szCs w:val="24"/>
        </w:rPr>
        <w:t>Plastocrete® RT6 Plus</w:t>
      </w:r>
      <w:r w:rsidR="00CA5084">
        <w:rPr>
          <w:rFonts w:ascii="Times New Roman" w:hAnsi="Times New Roman" w:cs="Times New Roman"/>
          <w:sz w:val="24"/>
          <w:szCs w:val="24"/>
        </w:rPr>
        <w:t xml:space="preserve"> </w:t>
      </w:r>
      <w:r w:rsidRPr="000F11D3">
        <w:rPr>
          <w:rFonts w:ascii="Times New Roman" w:hAnsi="Times New Roman" w:cs="Times New Roman"/>
          <w:sz w:val="24"/>
          <w:szCs w:val="24"/>
        </w:rPr>
        <w:t xml:space="preserve">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5</w:t>
      </w:r>
      <w:r w:rsidRPr="000F11D3">
        <w:rPr>
          <w:rFonts w:ascii="Times New Roman" w:hAnsi="Times New Roman" w:cs="Times New Roman"/>
          <w:sz w:val="24"/>
          <w:szCs w:val="24"/>
        </w:rPr>
        <w:t>00°C (BP-P0</w:t>
      </w:r>
      <w:r w:rsidR="00E26816">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5-D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sidR="00E26816">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w:t>
      </w:r>
      <w:r w:rsidR="00E26816">
        <w:rPr>
          <w:rFonts w:ascii="Times New Roman" w:hAnsi="Times New Roman" w:cs="Times New Roman"/>
          <w:sz w:val="24"/>
          <w:szCs w:val="24"/>
        </w:rPr>
        <w:t>,5</w:t>
      </w:r>
      <w:r>
        <w:rPr>
          <w:rFonts w:ascii="Times New Roman" w:hAnsi="Times New Roman" w:cs="Times New Roman"/>
          <w:sz w:val="24"/>
          <w:szCs w:val="24"/>
        </w:rPr>
        <w:t xml:space="preserve">-0-D) mengalami penurunan modulus elastisitas beton. Dengan penurunan modulus elastisitas </w:t>
      </w:r>
      <w:r w:rsidR="004D7C26">
        <w:rPr>
          <w:rFonts w:ascii="Times New Roman" w:hAnsi="Times New Roman" w:cs="Times New Roman"/>
          <w:sz w:val="24"/>
          <w:szCs w:val="24"/>
        </w:rPr>
        <w:t xml:space="preserve">24535 </w:t>
      </w:r>
      <w:r>
        <w:rPr>
          <w:rFonts w:ascii="Times New Roman" w:hAnsi="Times New Roman" w:cs="Times New Roman"/>
          <w:sz w:val="24"/>
          <w:szCs w:val="24"/>
        </w:rPr>
        <w:t xml:space="preserve">MPa atau sebesar </w:t>
      </w:r>
      <w:r w:rsidR="004D7C26">
        <w:rPr>
          <w:rFonts w:ascii="Times New Roman" w:hAnsi="Times New Roman" w:cs="Times New Roman"/>
          <w:sz w:val="24"/>
          <w:szCs w:val="24"/>
        </w:rPr>
        <w:t>65,577</w:t>
      </w:r>
      <w:r>
        <w:rPr>
          <w:rFonts w:ascii="Times New Roman" w:hAnsi="Times New Roman" w:cs="Times New Roman"/>
          <w:sz w:val="24"/>
          <w:szCs w:val="24"/>
        </w:rPr>
        <w:t xml:space="preserve">% dari beton </w:t>
      </w:r>
      <w:r w:rsidR="00457844">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w:t>
      </w:r>
      <w:r w:rsidR="00E26816">
        <w:rPr>
          <w:rFonts w:ascii="Times New Roman" w:hAnsi="Times New Roman" w:cs="Times New Roman"/>
          <w:sz w:val="24"/>
          <w:szCs w:val="24"/>
        </w:rPr>
        <w:t>,5</w:t>
      </w:r>
      <w:r>
        <w:rPr>
          <w:rFonts w:ascii="Times New Roman" w:hAnsi="Times New Roman" w:cs="Times New Roman"/>
          <w:sz w:val="24"/>
          <w:szCs w:val="24"/>
        </w:rPr>
        <w:t>-0-D).</w:t>
      </w:r>
    </w:p>
    <w:p w14:paraId="1616C1DA" w14:textId="77777777" w:rsidR="00A96A0F" w:rsidRDefault="00B36E5C" w:rsidP="00ED3876">
      <w:pPr>
        <w:pStyle w:val="ListParagraph"/>
        <w:numPr>
          <w:ilvl w:val="0"/>
          <w:numId w:val="60"/>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Modulus elastisitas</w:t>
      </w:r>
      <w:r w:rsidRPr="000F11D3">
        <w:rPr>
          <w:rFonts w:ascii="Times New Roman" w:hAnsi="Times New Roman" w:cs="Times New Roman"/>
          <w:sz w:val="24"/>
          <w:szCs w:val="24"/>
        </w:rPr>
        <w:t xml:space="preserve"> rata-rata beton </w:t>
      </w:r>
      <w:r w:rsidR="00CA5084">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6</w:t>
      </w:r>
      <w:r w:rsidRPr="000F11D3">
        <w:rPr>
          <w:rFonts w:ascii="Times New Roman" w:hAnsi="Times New Roman" w:cs="Times New Roman"/>
          <w:sz w:val="24"/>
          <w:szCs w:val="24"/>
        </w:rPr>
        <w:t>00°C (BP-P0</w:t>
      </w:r>
      <w:r w:rsidR="00E26816">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6-D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sidR="00E26816">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w:t>
      </w:r>
      <w:r w:rsidR="00E26816">
        <w:rPr>
          <w:rFonts w:ascii="Times New Roman" w:hAnsi="Times New Roman" w:cs="Times New Roman"/>
          <w:sz w:val="24"/>
          <w:szCs w:val="24"/>
        </w:rPr>
        <w:t>,5</w:t>
      </w:r>
      <w:r>
        <w:rPr>
          <w:rFonts w:ascii="Times New Roman" w:hAnsi="Times New Roman" w:cs="Times New Roman"/>
          <w:sz w:val="24"/>
          <w:szCs w:val="24"/>
        </w:rPr>
        <w:t xml:space="preserve">-0-D) mengalami penurunan modulus elastisitas beton. Dengan penurunan modulus elastisitas </w:t>
      </w:r>
      <w:r w:rsidR="00832A6D">
        <w:rPr>
          <w:rFonts w:ascii="Times New Roman" w:hAnsi="Times New Roman" w:cs="Times New Roman"/>
          <w:sz w:val="24"/>
          <w:szCs w:val="24"/>
        </w:rPr>
        <w:t xml:space="preserve">32061 </w:t>
      </w:r>
      <w:r>
        <w:rPr>
          <w:rFonts w:ascii="Times New Roman" w:hAnsi="Times New Roman" w:cs="Times New Roman"/>
          <w:sz w:val="24"/>
          <w:szCs w:val="24"/>
        </w:rPr>
        <w:t xml:space="preserve">MPa atau sebesar </w:t>
      </w:r>
      <w:r w:rsidR="00832A6D">
        <w:rPr>
          <w:rFonts w:ascii="Times New Roman" w:hAnsi="Times New Roman" w:cs="Times New Roman"/>
          <w:sz w:val="24"/>
          <w:szCs w:val="24"/>
        </w:rPr>
        <w:t>85,692</w:t>
      </w:r>
      <w:r>
        <w:rPr>
          <w:rFonts w:ascii="Times New Roman" w:hAnsi="Times New Roman" w:cs="Times New Roman"/>
          <w:sz w:val="24"/>
          <w:szCs w:val="24"/>
        </w:rPr>
        <w:t xml:space="preserve">% dari beton </w:t>
      </w:r>
      <w:r w:rsidR="00457844">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w:t>
      </w:r>
      <w:r w:rsidR="00AA6C65">
        <w:rPr>
          <w:rFonts w:ascii="Times New Roman" w:hAnsi="Times New Roman" w:cs="Times New Roman"/>
          <w:sz w:val="24"/>
          <w:szCs w:val="24"/>
        </w:rPr>
        <w:t>,5</w:t>
      </w:r>
      <w:r>
        <w:rPr>
          <w:rFonts w:ascii="Times New Roman" w:hAnsi="Times New Roman" w:cs="Times New Roman"/>
          <w:sz w:val="24"/>
          <w:szCs w:val="24"/>
        </w:rPr>
        <w:t>-0-D).</w:t>
      </w:r>
    </w:p>
    <w:p w14:paraId="02178CAF" w14:textId="77777777" w:rsidR="00F62688" w:rsidRPr="00F62688" w:rsidRDefault="00F62688" w:rsidP="00F62688">
      <w:pPr>
        <w:pStyle w:val="ListParagraph"/>
        <w:spacing w:after="0" w:line="360" w:lineRule="auto"/>
        <w:ind w:left="360"/>
        <w:jc w:val="both"/>
        <w:rPr>
          <w:rFonts w:ascii="Times New Roman" w:hAnsi="Times New Roman" w:cs="Times New Roman"/>
          <w:sz w:val="24"/>
          <w:szCs w:val="24"/>
        </w:rPr>
      </w:pPr>
    </w:p>
    <w:p w14:paraId="3A56881B" w14:textId="1D510FBA" w:rsidR="0093337E" w:rsidRDefault="00560AB5" w:rsidP="001F7436">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Berdasarkan</w:t>
      </w:r>
      <w:r w:rsidR="00B52EE4">
        <w:rPr>
          <w:rFonts w:ascii="Times New Roman" w:hAnsi="Times New Roman" w:cs="Times New Roman"/>
          <w:sz w:val="24"/>
          <w:szCs w:val="24"/>
        </w:rPr>
        <w:t xml:space="preserve"> hasil analisis diatas, hasil perbandingan pengujian modulus</w:t>
      </w:r>
      <w:r w:rsidR="001F4B07">
        <w:rPr>
          <w:rFonts w:ascii="Times New Roman" w:hAnsi="Times New Roman" w:cs="Times New Roman"/>
          <w:sz w:val="24"/>
          <w:szCs w:val="24"/>
        </w:rPr>
        <w:t xml:space="preserve"> elastisitas beton antara beton tanpa </w:t>
      </w:r>
      <w:r w:rsidR="001F4B07">
        <w:rPr>
          <w:rFonts w:ascii="Times New Roman" w:hAnsi="Times New Roman" w:cs="Times New Roman"/>
          <w:i/>
          <w:sz w:val="24"/>
          <w:szCs w:val="24"/>
        </w:rPr>
        <w:t xml:space="preserve">admixture </w:t>
      </w:r>
      <w:r w:rsidR="001F4B07">
        <w:rPr>
          <w:rFonts w:ascii="Times New Roman" w:hAnsi="Times New Roman" w:cs="Times New Roman"/>
          <w:sz w:val="24"/>
          <w:szCs w:val="24"/>
        </w:rPr>
        <w:t xml:space="preserve">dan beton menggunakan </w:t>
      </w:r>
      <w:r w:rsidR="001F4B07">
        <w:rPr>
          <w:rFonts w:ascii="Times New Roman" w:hAnsi="Times New Roman" w:cs="Times New Roman"/>
          <w:i/>
          <w:sz w:val="24"/>
          <w:szCs w:val="24"/>
        </w:rPr>
        <w:t xml:space="preserve">Plastocrete® RT6 Plus </w:t>
      </w:r>
      <w:r w:rsidR="001F4B07">
        <w:rPr>
          <w:rFonts w:ascii="Times New Roman" w:hAnsi="Times New Roman" w:cs="Times New Roman"/>
          <w:sz w:val="24"/>
          <w:szCs w:val="24"/>
        </w:rPr>
        <w:t>sebanyak 0,5% dengan pengaruh temperatur dapat dilihat pada Tabel 5.</w:t>
      </w:r>
      <w:r w:rsidR="00DA6683">
        <w:rPr>
          <w:rFonts w:ascii="Times New Roman" w:hAnsi="Times New Roman" w:cs="Times New Roman"/>
          <w:sz w:val="24"/>
          <w:szCs w:val="24"/>
        </w:rPr>
        <w:t>2</w:t>
      </w:r>
      <w:r w:rsidR="001A4772">
        <w:rPr>
          <w:rFonts w:ascii="Times New Roman" w:hAnsi="Times New Roman" w:cs="Times New Roman"/>
          <w:sz w:val="24"/>
          <w:szCs w:val="24"/>
          <w:lang w:val="id-ID"/>
        </w:rPr>
        <w:t>8</w:t>
      </w:r>
      <w:r w:rsidR="001F4B07">
        <w:rPr>
          <w:rFonts w:ascii="Times New Roman" w:hAnsi="Times New Roman" w:cs="Times New Roman"/>
          <w:sz w:val="24"/>
          <w:szCs w:val="24"/>
        </w:rPr>
        <w:t xml:space="preserve"> berikut ini. </w:t>
      </w:r>
    </w:p>
    <w:p w14:paraId="24B03AFE" w14:textId="2DEAAFAF" w:rsidR="001F4B07" w:rsidRPr="00DA6683" w:rsidRDefault="00DA6683" w:rsidP="00DA6683">
      <w:pPr>
        <w:pStyle w:val="Caption"/>
      </w:pPr>
      <w:bookmarkStart w:id="149" w:name="_Toc511159761"/>
      <w:r w:rsidRPr="00DA6683">
        <w:t>Tabel 5.</w:t>
      </w:r>
      <w:r w:rsidRPr="00DA6683">
        <w:fldChar w:fldCharType="begin"/>
      </w:r>
      <w:r w:rsidRPr="00DA6683">
        <w:instrText xml:space="preserve"> SEQ Tabel_5. \* ARABIC </w:instrText>
      </w:r>
      <w:r w:rsidRPr="00DA6683">
        <w:fldChar w:fldCharType="separate"/>
      </w:r>
      <w:r w:rsidR="003E604A">
        <w:rPr>
          <w:noProof/>
        </w:rPr>
        <w:t>28</w:t>
      </w:r>
      <w:r w:rsidRPr="00DA6683">
        <w:fldChar w:fldCharType="end"/>
      </w:r>
      <w:r w:rsidRPr="00DA6683">
        <w:t xml:space="preserve"> </w:t>
      </w:r>
      <w:r w:rsidR="001F4B07" w:rsidRPr="00DA6683">
        <w:rPr>
          <w:rFonts w:cs="Times New Roman"/>
        </w:rPr>
        <w:t xml:space="preserve">Perbandingan Modulus Elastisitas Rata-Rata antara Beton Tanpa </w:t>
      </w:r>
      <w:r w:rsidR="001F4B07" w:rsidRPr="00DA6683">
        <w:rPr>
          <w:rFonts w:cs="Times New Roman"/>
          <w:i/>
        </w:rPr>
        <w:t xml:space="preserve">Admixture </w:t>
      </w:r>
      <w:r w:rsidR="001F4B07" w:rsidRPr="00DA6683">
        <w:rPr>
          <w:rFonts w:cs="Times New Roman"/>
        </w:rPr>
        <w:t xml:space="preserve">dengan Beton </w:t>
      </w:r>
      <w:r w:rsidR="001F4B07" w:rsidRPr="00DA6683">
        <w:rPr>
          <w:rFonts w:cs="Times New Roman"/>
          <w:i/>
        </w:rPr>
        <w:t xml:space="preserve">Plastocrete® RT6 Plus </w:t>
      </w:r>
      <w:r w:rsidR="001F4B07" w:rsidRPr="00DA6683">
        <w:rPr>
          <w:rFonts w:cs="Times New Roman"/>
        </w:rPr>
        <w:t>terhadap Pengaruh Temperatur</w:t>
      </w:r>
      <w:bookmarkEnd w:id="149"/>
    </w:p>
    <w:tbl>
      <w:tblPr>
        <w:tblStyle w:val="TableGrid"/>
        <w:tblW w:w="5000" w:type="pct"/>
        <w:jc w:val="center"/>
        <w:tblLook w:val="04A0" w:firstRow="1" w:lastRow="0" w:firstColumn="1" w:lastColumn="0" w:noHBand="0" w:noVBand="1"/>
      </w:tblPr>
      <w:tblGrid>
        <w:gridCol w:w="522"/>
        <w:gridCol w:w="2906"/>
        <w:gridCol w:w="1788"/>
        <w:gridCol w:w="2711"/>
      </w:tblGrid>
      <w:tr w:rsidR="000304BF" w:rsidRPr="000304BF" w14:paraId="28D00258" w14:textId="77777777" w:rsidTr="00C81B9A">
        <w:trPr>
          <w:trHeight w:val="338"/>
          <w:jc w:val="center"/>
        </w:trPr>
        <w:tc>
          <w:tcPr>
            <w:tcW w:w="329" w:type="pct"/>
            <w:vMerge w:val="restart"/>
            <w:vAlign w:val="center"/>
          </w:tcPr>
          <w:p w14:paraId="17D3EB2E" w14:textId="77777777" w:rsidR="000304BF" w:rsidRPr="000304BF" w:rsidRDefault="000304BF" w:rsidP="000304BF">
            <w:pPr>
              <w:pStyle w:val="ListParagraph"/>
              <w:spacing w:line="360" w:lineRule="auto"/>
              <w:ind w:left="0"/>
              <w:jc w:val="center"/>
              <w:rPr>
                <w:rFonts w:ascii="Times New Roman" w:hAnsi="Times New Roman" w:cs="Times New Roman"/>
                <w:b/>
              </w:rPr>
            </w:pPr>
            <w:r w:rsidRPr="000304BF">
              <w:rPr>
                <w:rFonts w:ascii="Times New Roman" w:hAnsi="Times New Roman" w:cs="Times New Roman"/>
                <w:b/>
              </w:rPr>
              <w:t>No</w:t>
            </w:r>
          </w:p>
        </w:tc>
        <w:tc>
          <w:tcPr>
            <w:tcW w:w="1833" w:type="pct"/>
            <w:vMerge w:val="restart"/>
            <w:vAlign w:val="center"/>
          </w:tcPr>
          <w:p w14:paraId="37F2136F" w14:textId="77777777" w:rsidR="000304BF" w:rsidRPr="000304BF" w:rsidRDefault="000304BF" w:rsidP="000304BF">
            <w:pPr>
              <w:pStyle w:val="ListParagraph"/>
              <w:spacing w:line="360" w:lineRule="auto"/>
              <w:ind w:left="0"/>
              <w:jc w:val="center"/>
              <w:rPr>
                <w:rFonts w:ascii="Times New Roman" w:hAnsi="Times New Roman" w:cs="Times New Roman"/>
                <w:b/>
              </w:rPr>
            </w:pPr>
            <w:r w:rsidRPr="000304BF">
              <w:rPr>
                <w:rFonts w:ascii="Times New Roman" w:hAnsi="Times New Roman" w:cs="Times New Roman"/>
                <w:b/>
              </w:rPr>
              <w:t>Temperatur Pembakaran (°C)</w:t>
            </w:r>
          </w:p>
        </w:tc>
        <w:tc>
          <w:tcPr>
            <w:tcW w:w="2838" w:type="pct"/>
            <w:gridSpan w:val="2"/>
            <w:vAlign w:val="center"/>
          </w:tcPr>
          <w:p w14:paraId="5CE06D5A" w14:textId="77777777" w:rsidR="000304BF" w:rsidRPr="000304BF" w:rsidRDefault="000304BF" w:rsidP="000304BF">
            <w:pPr>
              <w:pStyle w:val="ListParagraph"/>
              <w:spacing w:line="360" w:lineRule="auto"/>
              <w:ind w:left="0"/>
              <w:jc w:val="center"/>
              <w:rPr>
                <w:rFonts w:ascii="Times New Roman" w:hAnsi="Times New Roman" w:cs="Times New Roman"/>
                <w:b/>
              </w:rPr>
            </w:pPr>
            <w:r w:rsidRPr="000304BF">
              <w:rPr>
                <w:rFonts w:ascii="Times New Roman" w:hAnsi="Times New Roman" w:cs="Times New Roman"/>
                <w:b/>
              </w:rPr>
              <w:t>Modulus Elastisitas Rata-Rata (MPa)</w:t>
            </w:r>
          </w:p>
        </w:tc>
      </w:tr>
      <w:tr w:rsidR="000304BF" w:rsidRPr="000304BF" w14:paraId="6E26EC5A" w14:textId="77777777" w:rsidTr="00C81B9A">
        <w:trPr>
          <w:trHeight w:val="689"/>
          <w:jc w:val="center"/>
        </w:trPr>
        <w:tc>
          <w:tcPr>
            <w:tcW w:w="329" w:type="pct"/>
            <w:vMerge/>
            <w:vAlign w:val="center"/>
          </w:tcPr>
          <w:p w14:paraId="4EF6ABFB" w14:textId="77777777" w:rsidR="000304BF" w:rsidRPr="000304BF" w:rsidRDefault="000304BF" w:rsidP="000304BF">
            <w:pPr>
              <w:pStyle w:val="ListParagraph"/>
              <w:spacing w:line="360" w:lineRule="auto"/>
              <w:ind w:left="0"/>
              <w:jc w:val="center"/>
              <w:rPr>
                <w:rFonts w:ascii="Times New Roman" w:hAnsi="Times New Roman" w:cs="Times New Roman"/>
              </w:rPr>
            </w:pPr>
          </w:p>
        </w:tc>
        <w:tc>
          <w:tcPr>
            <w:tcW w:w="1833" w:type="pct"/>
            <w:vMerge/>
            <w:vAlign w:val="center"/>
          </w:tcPr>
          <w:p w14:paraId="683096FF" w14:textId="77777777" w:rsidR="000304BF" w:rsidRPr="000304BF" w:rsidRDefault="000304BF" w:rsidP="000304BF">
            <w:pPr>
              <w:pStyle w:val="ListParagraph"/>
              <w:spacing w:line="360" w:lineRule="auto"/>
              <w:ind w:left="0"/>
              <w:jc w:val="center"/>
              <w:rPr>
                <w:rFonts w:ascii="Times New Roman" w:hAnsi="Times New Roman" w:cs="Times New Roman"/>
              </w:rPr>
            </w:pPr>
          </w:p>
        </w:tc>
        <w:tc>
          <w:tcPr>
            <w:tcW w:w="1128" w:type="pct"/>
            <w:vAlign w:val="center"/>
          </w:tcPr>
          <w:p w14:paraId="2B1D942C" w14:textId="77777777" w:rsidR="000304BF" w:rsidRPr="000304BF" w:rsidRDefault="000304BF" w:rsidP="000304BF">
            <w:pPr>
              <w:pStyle w:val="ListParagraph"/>
              <w:spacing w:line="360" w:lineRule="auto"/>
              <w:ind w:left="0"/>
              <w:jc w:val="center"/>
              <w:rPr>
                <w:rFonts w:ascii="Times New Roman" w:hAnsi="Times New Roman" w:cs="Times New Roman"/>
                <w:b/>
                <w:i/>
              </w:rPr>
            </w:pPr>
            <w:r w:rsidRPr="000304BF">
              <w:rPr>
                <w:rFonts w:ascii="Times New Roman" w:hAnsi="Times New Roman" w:cs="Times New Roman"/>
                <w:b/>
              </w:rPr>
              <w:t xml:space="preserve">Tanpa </w:t>
            </w:r>
            <w:r w:rsidRPr="000304BF">
              <w:rPr>
                <w:rFonts w:ascii="Times New Roman" w:hAnsi="Times New Roman" w:cs="Times New Roman"/>
                <w:b/>
                <w:i/>
              </w:rPr>
              <w:t>admixture</w:t>
            </w:r>
          </w:p>
        </w:tc>
        <w:tc>
          <w:tcPr>
            <w:tcW w:w="1711" w:type="pct"/>
            <w:vAlign w:val="center"/>
          </w:tcPr>
          <w:p w14:paraId="28CA262A" w14:textId="77777777" w:rsidR="000304BF" w:rsidRPr="000304BF" w:rsidRDefault="000304BF" w:rsidP="000304BF">
            <w:pPr>
              <w:pStyle w:val="ListParagraph"/>
              <w:spacing w:line="360" w:lineRule="auto"/>
              <w:ind w:left="0"/>
              <w:jc w:val="center"/>
              <w:rPr>
                <w:rFonts w:ascii="Times New Roman" w:hAnsi="Times New Roman" w:cs="Times New Roman"/>
                <w:b/>
                <w:i/>
              </w:rPr>
            </w:pPr>
            <w:r w:rsidRPr="000304BF">
              <w:rPr>
                <w:rFonts w:ascii="Times New Roman" w:hAnsi="Times New Roman" w:cs="Times New Roman"/>
                <w:b/>
                <w:i/>
              </w:rPr>
              <w:t>Plastocrete® RT 6 Plus 0,5%</w:t>
            </w:r>
          </w:p>
        </w:tc>
      </w:tr>
      <w:tr w:rsidR="000304BF" w:rsidRPr="000304BF" w14:paraId="11FBD993" w14:textId="77777777" w:rsidTr="00C81B9A">
        <w:trPr>
          <w:trHeight w:val="338"/>
          <w:jc w:val="center"/>
        </w:trPr>
        <w:tc>
          <w:tcPr>
            <w:tcW w:w="329" w:type="pct"/>
            <w:vAlign w:val="center"/>
          </w:tcPr>
          <w:p w14:paraId="66462364" w14:textId="77777777" w:rsidR="000304BF" w:rsidRPr="000304BF" w:rsidRDefault="000304BF" w:rsidP="000304BF">
            <w:pPr>
              <w:pStyle w:val="ListParagraph"/>
              <w:spacing w:line="360" w:lineRule="auto"/>
              <w:ind w:left="0"/>
              <w:jc w:val="center"/>
              <w:rPr>
                <w:rFonts w:ascii="Times New Roman" w:hAnsi="Times New Roman" w:cs="Times New Roman"/>
              </w:rPr>
            </w:pPr>
            <w:r w:rsidRPr="000304BF">
              <w:rPr>
                <w:rFonts w:ascii="Times New Roman" w:hAnsi="Times New Roman" w:cs="Times New Roman"/>
              </w:rPr>
              <w:t>1</w:t>
            </w:r>
          </w:p>
        </w:tc>
        <w:tc>
          <w:tcPr>
            <w:tcW w:w="1833" w:type="pct"/>
            <w:vAlign w:val="center"/>
          </w:tcPr>
          <w:p w14:paraId="2BC8A658" w14:textId="77777777" w:rsidR="000304BF" w:rsidRPr="000304BF" w:rsidRDefault="000304BF" w:rsidP="000304BF">
            <w:pPr>
              <w:pStyle w:val="ListParagraph"/>
              <w:spacing w:line="360" w:lineRule="auto"/>
              <w:ind w:left="0"/>
              <w:jc w:val="center"/>
              <w:rPr>
                <w:rFonts w:ascii="Times New Roman" w:hAnsi="Times New Roman" w:cs="Times New Roman"/>
              </w:rPr>
            </w:pPr>
            <w:r w:rsidRPr="000304BF">
              <w:rPr>
                <w:rFonts w:ascii="Times New Roman" w:hAnsi="Times New Roman" w:cs="Times New Roman"/>
              </w:rPr>
              <w:t>2</w:t>
            </w:r>
            <w:r w:rsidR="00D13BCF">
              <w:rPr>
                <w:rFonts w:ascii="Times New Roman" w:hAnsi="Times New Roman" w:cs="Times New Roman"/>
              </w:rPr>
              <w:t>8</w:t>
            </w:r>
          </w:p>
        </w:tc>
        <w:tc>
          <w:tcPr>
            <w:tcW w:w="1128" w:type="pct"/>
            <w:vAlign w:val="center"/>
          </w:tcPr>
          <w:p w14:paraId="4BA250D7"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32858,917</w:t>
            </w:r>
          </w:p>
        </w:tc>
        <w:tc>
          <w:tcPr>
            <w:tcW w:w="1711" w:type="pct"/>
            <w:vAlign w:val="center"/>
          </w:tcPr>
          <w:p w14:paraId="2D041DE6"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37414,400</w:t>
            </w:r>
          </w:p>
        </w:tc>
      </w:tr>
      <w:tr w:rsidR="000304BF" w:rsidRPr="000304BF" w14:paraId="71287089" w14:textId="77777777" w:rsidTr="00C81B9A">
        <w:trPr>
          <w:trHeight w:val="338"/>
          <w:jc w:val="center"/>
        </w:trPr>
        <w:tc>
          <w:tcPr>
            <w:tcW w:w="329" w:type="pct"/>
            <w:vAlign w:val="center"/>
          </w:tcPr>
          <w:p w14:paraId="05D687CA"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2</w:t>
            </w:r>
          </w:p>
        </w:tc>
        <w:tc>
          <w:tcPr>
            <w:tcW w:w="1833" w:type="pct"/>
            <w:vAlign w:val="center"/>
          </w:tcPr>
          <w:p w14:paraId="12240A61"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300</w:t>
            </w:r>
          </w:p>
        </w:tc>
        <w:tc>
          <w:tcPr>
            <w:tcW w:w="1128" w:type="pct"/>
            <w:vAlign w:val="center"/>
          </w:tcPr>
          <w:p w14:paraId="0BAEF559"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22097,184</w:t>
            </w:r>
          </w:p>
        </w:tc>
        <w:tc>
          <w:tcPr>
            <w:tcW w:w="1711" w:type="pct"/>
            <w:vAlign w:val="center"/>
          </w:tcPr>
          <w:p w14:paraId="5206FD18"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25965,631</w:t>
            </w:r>
          </w:p>
        </w:tc>
      </w:tr>
      <w:tr w:rsidR="000304BF" w:rsidRPr="000304BF" w14:paraId="03998A9B" w14:textId="77777777" w:rsidTr="00C81B9A">
        <w:trPr>
          <w:trHeight w:val="338"/>
          <w:jc w:val="center"/>
        </w:trPr>
        <w:tc>
          <w:tcPr>
            <w:tcW w:w="329" w:type="pct"/>
            <w:vAlign w:val="center"/>
          </w:tcPr>
          <w:p w14:paraId="37722A69"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3</w:t>
            </w:r>
          </w:p>
        </w:tc>
        <w:tc>
          <w:tcPr>
            <w:tcW w:w="1833" w:type="pct"/>
            <w:vAlign w:val="center"/>
          </w:tcPr>
          <w:p w14:paraId="31D1D4B0"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400</w:t>
            </w:r>
          </w:p>
        </w:tc>
        <w:tc>
          <w:tcPr>
            <w:tcW w:w="1128" w:type="pct"/>
            <w:vAlign w:val="center"/>
          </w:tcPr>
          <w:p w14:paraId="59D935E8"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18118,497</w:t>
            </w:r>
          </w:p>
        </w:tc>
        <w:tc>
          <w:tcPr>
            <w:tcW w:w="1711" w:type="pct"/>
            <w:vAlign w:val="center"/>
          </w:tcPr>
          <w:p w14:paraId="7CF5FA8A"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17636,994</w:t>
            </w:r>
          </w:p>
        </w:tc>
      </w:tr>
      <w:tr w:rsidR="000304BF" w:rsidRPr="000304BF" w14:paraId="3BE79AAD" w14:textId="77777777" w:rsidTr="00C81B9A">
        <w:trPr>
          <w:trHeight w:val="338"/>
          <w:jc w:val="center"/>
        </w:trPr>
        <w:tc>
          <w:tcPr>
            <w:tcW w:w="329" w:type="pct"/>
            <w:vAlign w:val="center"/>
          </w:tcPr>
          <w:p w14:paraId="34670333"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4</w:t>
            </w:r>
          </w:p>
        </w:tc>
        <w:tc>
          <w:tcPr>
            <w:tcW w:w="1833" w:type="pct"/>
            <w:vAlign w:val="center"/>
          </w:tcPr>
          <w:p w14:paraId="6EF2796A"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500</w:t>
            </w:r>
          </w:p>
        </w:tc>
        <w:tc>
          <w:tcPr>
            <w:tcW w:w="1128" w:type="pct"/>
            <w:vAlign w:val="center"/>
          </w:tcPr>
          <w:p w14:paraId="6728D90F"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8791,998</w:t>
            </w:r>
          </w:p>
        </w:tc>
        <w:tc>
          <w:tcPr>
            <w:tcW w:w="1711" w:type="pct"/>
            <w:vAlign w:val="center"/>
          </w:tcPr>
          <w:p w14:paraId="251BF08A" w14:textId="77777777" w:rsidR="000304BF" w:rsidRPr="000304BF" w:rsidRDefault="000304BF" w:rsidP="000304BF">
            <w:pPr>
              <w:pStyle w:val="ListParagraph"/>
              <w:spacing w:line="360" w:lineRule="auto"/>
              <w:ind w:left="0"/>
              <w:jc w:val="center"/>
              <w:rPr>
                <w:rFonts w:ascii="Times New Roman" w:hAnsi="Times New Roman" w:cs="Times New Roman"/>
              </w:rPr>
            </w:pPr>
            <w:r>
              <w:rPr>
                <w:rFonts w:ascii="Times New Roman" w:hAnsi="Times New Roman" w:cs="Times New Roman"/>
              </w:rPr>
              <w:t>12879,451</w:t>
            </w:r>
          </w:p>
        </w:tc>
      </w:tr>
      <w:tr w:rsidR="005363E0" w:rsidRPr="000304BF" w14:paraId="2E09F21B" w14:textId="77777777" w:rsidTr="00C81B9A">
        <w:trPr>
          <w:trHeight w:val="338"/>
          <w:jc w:val="center"/>
        </w:trPr>
        <w:tc>
          <w:tcPr>
            <w:tcW w:w="329" w:type="pct"/>
            <w:vAlign w:val="center"/>
          </w:tcPr>
          <w:p w14:paraId="3F25AFB2"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5</w:t>
            </w:r>
          </w:p>
        </w:tc>
        <w:tc>
          <w:tcPr>
            <w:tcW w:w="1833" w:type="pct"/>
            <w:vAlign w:val="center"/>
          </w:tcPr>
          <w:p w14:paraId="23D21921"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600</w:t>
            </w:r>
          </w:p>
        </w:tc>
        <w:tc>
          <w:tcPr>
            <w:tcW w:w="1128" w:type="pct"/>
            <w:vAlign w:val="center"/>
          </w:tcPr>
          <w:p w14:paraId="4E1ADC2E"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3016,462</w:t>
            </w:r>
          </w:p>
        </w:tc>
        <w:tc>
          <w:tcPr>
            <w:tcW w:w="1711" w:type="pct"/>
            <w:vAlign w:val="center"/>
          </w:tcPr>
          <w:p w14:paraId="777DBEB4"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5353,195</w:t>
            </w:r>
          </w:p>
        </w:tc>
      </w:tr>
      <w:tr w:rsidR="005363E0" w:rsidRPr="000304BF" w14:paraId="445DE0E1" w14:textId="77777777" w:rsidTr="00C81B9A">
        <w:trPr>
          <w:trHeight w:val="338"/>
          <w:jc w:val="center"/>
        </w:trPr>
        <w:tc>
          <w:tcPr>
            <w:tcW w:w="329" w:type="pct"/>
            <w:vAlign w:val="center"/>
          </w:tcPr>
          <w:p w14:paraId="4E99D33E" w14:textId="77777777" w:rsidR="005363E0"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6</w:t>
            </w:r>
          </w:p>
        </w:tc>
        <w:tc>
          <w:tcPr>
            <w:tcW w:w="1833" w:type="pct"/>
            <w:vAlign w:val="center"/>
          </w:tcPr>
          <w:p w14:paraId="7E49DEC4"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700</w:t>
            </w:r>
          </w:p>
        </w:tc>
        <w:tc>
          <w:tcPr>
            <w:tcW w:w="1128" w:type="pct"/>
            <w:vAlign w:val="center"/>
          </w:tcPr>
          <w:p w14:paraId="72F3FEF5"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962,596</w:t>
            </w:r>
          </w:p>
        </w:tc>
        <w:tc>
          <w:tcPr>
            <w:tcW w:w="1711" w:type="pct"/>
            <w:vAlign w:val="center"/>
          </w:tcPr>
          <w:p w14:paraId="158903A7" w14:textId="77777777" w:rsidR="005363E0" w:rsidRPr="000304BF" w:rsidRDefault="005363E0" w:rsidP="005363E0">
            <w:pPr>
              <w:pStyle w:val="ListParagraph"/>
              <w:spacing w:line="360" w:lineRule="auto"/>
              <w:ind w:left="0"/>
              <w:jc w:val="center"/>
              <w:rPr>
                <w:rFonts w:ascii="Times New Roman" w:hAnsi="Times New Roman" w:cs="Times New Roman"/>
              </w:rPr>
            </w:pPr>
            <w:r>
              <w:rPr>
                <w:rFonts w:ascii="Times New Roman" w:hAnsi="Times New Roman" w:cs="Times New Roman"/>
              </w:rPr>
              <w:t>-</w:t>
            </w:r>
          </w:p>
        </w:tc>
      </w:tr>
    </w:tbl>
    <w:p w14:paraId="6088EEF4" w14:textId="77777777" w:rsidR="001F4B07" w:rsidRPr="00F62688" w:rsidRDefault="00C12947" w:rsidP="00F62688">
      <w:pPr>
        <w:spacing w:before="240"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Dari Tabel 5.</w:t>
      </w:r>
      <w:r w:rsidR="00DA6683">
        <w:rPr>
          <w:rFonts w:ascii="Times New Roman" w:hAnsi="Times New Roman" w:cs="Times New Roman"/>
          <w:sz w:val="24"/>
          <w:szCs w:val="24"/>
        </w:rPr>
        <w:t>2</w:t>
      </w:r>
      <w:r w:rsidR="001A4772">
        <w:rPr>
          <w:rFonts w:ascii="Times New Roman" w:hAnsi="Times New Roman" w:cs="Times New Roman"/>
          <w:sz w:val="24"/>
          <w:szCs w:val="24"/>
          <w:lang w:val="id-ID"/>
        </w:rPr>
        <w:t>8</w:t>
      </w:r>
      <w:r>
        <w:rPr>
          <w:rFonts w:ascii="Times New Roman" w:hAnsi="Times New Roman" w:cs="Times New Roman"/>
          <w:sz w:val="24"/>
          <w:szCs w:val="24"/>
        </w:rPr>
        <w:t xml:space="preserve"> diatas diperoleh grafik yang menunjukan bahwa setiap kenaikan temperatur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dan beton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mengalami penurunan nilai modulus elastisitas. Grafik perbandingan modulus elastisitas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dan beton menggunakan </w:t>
      </w:r>
      <w:r>
        <w:rPr>
          <w:rFonts w:ascii="Times New Roman" w:hAnsi="Times New Roman" w:cs="Times New Roman"/>
          <w:i/>
          <w:sz w:val="24"/>
          <w:szCs w:val="24"/>
        </w:rPr>
        <w:t>Plastocrete® R</w:t>
      </w:r>
      <w:r w:rsidR="00270268">
        <w:rPr>
          <w:rFonts w:ascii="Times New Roman" w:hAnsi="Times New Roman" w:cs="Times New Roman"/>
          <w:i/>
          <w:sz w:val="24"/>
          <w:szCs w:val="24"/>
        </w:rPr>
        <w:t>T</w:t>
      </w:r>
      <w:r>
        <w:rPr>
          <w:rFonts w:ascii="Times New Roman" w:hAnsi="Times New Roman" w:cs="Times New Roman"/>
          <w:i/>
          <w:sz w:val="24"/>
          <w:szCs w:val="24"/>
        </w:rPr>
        <w:t xml:space="preserve">6 Plus </w:t>
      </w:r>
      <w:r w:rsidRPr="00C12947">
        <w:rPr>
          <w:rFonts w:ascii="Times New Roman" w:hAnsi="Times New Roman" w:cs="Times New Roman"/>
          <w:sz w:val="24"/>
          <w:szCs w:val="24"/>
        </w:rPr>
        <w:t xml:space="preserve">sebanyak </w:t>
      </w:r>
      <w:r>
        <w:rPr>
          <w:rFonts w:ascii="Times New Roman" w:hAnsi="Times New Roman" w:cs="Times New Roman"/>
          <w:sz w:val="24"/>
          <w:szCs w:val="24"/>
        </w:rPr>
        <w:t xml:space="preserve">0,5% dapat dilihat pada Gambar </w:t>
      </w:r>
      <w:r w:rsidR="00E7185D">
        <w:rPr>
          <w:rFonts w:ascii="Times New Roman" w:hAnsi="Times New Roman" w:cs="Times New Roman"/>
          <w:sz w:val="24"/>
          <w:szCs w:val="24"/>
        </w:rPr>
        <w:t>5.</w:t>
      </w:r>
      <w:r w:rsidR="009C57AD">
        <w:rPr>
          <w:rFonts w:ascii="Times New Roman" w:hAnsi="Times New Roman" w:cs="Times New Roman"/>
          <w:sz w:val="24"/>
          <w:szCs w:val="24"/>
        </w:rPr>
        <w:t>2</w:t>
      </w:r>
      <w:r w:rsidR="00E216A3">
        <w:rPr>
          <w:rFonts w:ascii="Times New Roman" w:hAnsi="Times New Roman" w:cs="Times New Roman"/>
          <w:sz w:val="24"/>
          <w:szCs w:val="24"/>
          <w:lang w:val="id-ID"/>
        </w:rPr>
        <w:t>6</w:t>
      </w:r>
      <w:r w:rsidR="00787BAD">
        <w:rPr>
          <w:rFonts w:ascii="Times New Roman" w:hAnsi="Times New Roman" w:cs="Times New Roman"/>
          <w:sz w:val="24"/>
          <w:szCs w:val="24"/>
        </w:rPr>
        <w:t>.</w:t>
      </w:r>
    </w:p>
    <w:p w14:paraId="0043F0F8" w14:textId="77777777" w:rsidR="00F62688" w:rsidRDefault="006306DF" w:rsidP="00F62688">
      <w:pPr>
        <w:keepNext/>
        <w:spacing w:after="0" w:line="360" w:lineRule="auto"/>
        <w:jc w:val="center"/>
      </w:pPr>
      <w:r>
        <w:rPr>
          <w:noProof/>
        </w:rPr>
        <w:drawing>
          <wp:inline distT="0" distB="0" distL="0" distR="0" wp14:anchorId="0BC2B47B" wp14:editId="168CC603">
            <wp:extent cx="5130800" cy="3238500"/>
            <wp:effectExtent l="0" t="0" r="12700" b="0"/>
            <wp:docPr id="45084" name="Chart 45084">
              <a:extLst xmlns:a="http://schemas.openxmlformats.org/drawingml/2006/main">
                <a:ext uri="{FF2B5EF4-FFF2-40B4-BE49-F238E27FC236}">
                  <a16:creationId xmlns:a16="http://schemas.microsoft.com/office/drawing/2014/main" id="{825E2AB9-4D01-4F8B-92A2-33A2E62D58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98003E7" w14:textId="6BE91897" w:rsidR="00633D62" w:rsidRPr="00F62688" w:rsidRDefault="00F62688" w:rsidP="00312972">
      <w:pPr>
        <w:pStyle w:val="Caption"/>
        <w:spacing w:before="240"/>
        <w:rPr>
          <w:rFonts w:cs="Times New Roman"/>
          <w:szCs w:val="24"/>
        </w:rPr>
      </w:pPr>
      <w:bookmarkStart w:id="150" w:name="_Toc508626487"/>
      <w:r>
        <w:t>Gambar 5.</w:t>
      </w:r>
      <w:r>
        <w:fldChar w:fldCharType="begin"/>
      </w:r>
      <w:r>
        <w:instrText xml:space="preserve"> SEQ Gambar_5. \* ARABIC </w:instrText>
      </w:r>
      <w:r>
        <w:fldChar w:fldCharType="separate"/>
      </w:r>
      <w:r w:rsidR="003E604A">
        <w:rPr>
          <w:noProof/>
        </w:rPr>
        <w:t>26</w:t>
      </w:r>
      <w:r>
        <w:fldChar w:fldCharType="end"/>
      </w:r>
      <w:r>
        <w:t xml:space="preserve"> </w:t>
      </w:r>
      <w:r w:rsidR="00633D62" w:rsidRPr="00F62688">
        <w:rPr>
          <w:rFonts w:cs="Times New Roman"/>
          <w:szCs w:val="24"/>
        </w:rPr>
        <w:t xml:space="preserve">Perbandingan Modulus Elastisitas Beton Tanpa </w:t>
      </w:r>
      <w:r w:rsidR="00633D62" w:rsidRPr="00F62688">
        <w:rPr>
          <w:rFonts w:cs="Times New Roman"/>
          <w:i/>
          <w:szCs w:val="24"/>
        </w:rPr>
        <w:t xml:space="preserve">Admixture </w:t>
      </w:r>
      <w:r w:rsidR="00633D62" w:rsidRPr="00F62688">
        <w:rPr>
          <w:rFonts w:cs="Times New Roman"/>
          <w:szCs w:val="24"/>
        </w:rPr>
        <w:t xml:space="preserve">dan Beton Menggunakan </w:t>
      </w:r>
      <w:r w:rsidR="00633D62" w:rsidRPr="00F62688">
        <w:rPr>
          <w:rFonts w:cs="Times New Roman"/>
          <w:i/>
          <w:szCs w:val="24"/>
        </w:rPr>
        <w:t>Plastocrete®</w:t>
      </w:r>
      <w:r w:rsidR="0067077A" w:rsidRPr="00F62688">
        <w:rPr>
          <w:rFonts w:cs="Times New Roman"/>
          <w:i/>
          <w:szCs w:val="24"/>
        </w:rPr>
        <w:t xml:space="preserve"> </w:t>
      </w:r>
      <w:r w:rsidR="00633D62" w:rsidRPr="00F62688">
        <w:rPr>
          <w:rFonts w:cs="Times New Roman"/>
          <w:i/>
          <w:szCs w:val="24"/>
        </w:rPr>
        <w:t>R</w:t>
      </w:r>
      <w:r w:rsidR="0067077A" w:rsidRPr="00F62688">
        <w:rPr>
          <w:rFonts w:cs="Times New Roman"/>
          <w:i/>
          <w:szCs w:val="24"/>
        </w:rPr>
        <w:t>T</w:t>
      </w:r>
      <w:r w:rsidR="00633D62" w:rsidRPr="00F62688">
        <w:rPr>
          <w:rFonts w:cs="Times New Roman"/>
          <w:i/>
          <w:szCs w:val="24"/>
        </w:rPr>
        <w:t xml:space="preserve">6 Plus </w:t>
      </w:r>
      <w:r w:rsidR="00633D62" w:rsidRPr="00F62688">
        <w:rPr>
          <w:rFonts w:cs="Times New Roman"/>
          <w:szCs w:val="24"/>
        </w:rPr>
        <w:t>0,5%</w:t>
      </w:r>
      <w:r w:rsidR="00633D62" w:rsidRPr="00F62688">
        <w:rPr>
          <w:rFonts w:cs="Times New Roman"/>
          <w:i/>
          <w:szCs w:val="24"/>
        </w:rPr>
        <w:t xml:space="preserve"> </w:t>
      </w:r>
      <w:r w:rsidR="00633D62" w:rsidRPr="00F62688">
        <w:rPr>
          <w:rFonts w:cs="Times New Roman"/>
          <w:szCs w:val="24"/>
        </w:rPr>
        <w:t>dengan Pengaruh Temperatur</w:t>
      </w:r>
      <w:bookmarkEnd w:id="150"/>
    </w:p>
    <w:p w14:paraId="4F229C65" w14:textId="77777777" w:rsidR="005B6863" w:rsidRDefault="005B6863" w:rsidP="00FB20F9">
      <w:pPr>
        <w:spacing w:before="240"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Berdasarkan Gambar 5.</w:t>
      </w:r>
      <w:r w:rsidR="009C57AD">
        <w:rPr>
          <w:rFonts w:ascii="Times New Roman" w:hAnsi="Times New Roman" w:cs="Times New Roman"/>
          <w:sz w:val="24"/>
          <w:szCs w:val="24"/>
        </w:rPr>
        <w:t>2</w:t>
      </w:r>
      <w:r w:rsidR="00E216A3">
        <w:rPr>
          <w:rFonts w:ascii="Times New Roman" w:hAnsi="Times New Roman" w:cs="Times New Roman"/>
          <w:sz w:val="24"/>
          <w:szCs w:val="24"/>
          <w:lang w:val="id-ID"/>
        </w:rPr>
        <w:t>6</w:t>
      </w:r>
      <w:r>
        <w:rPr>
          <w:rFonts w:ascii="Times New Roman" w:hAnsi="Times New Roman" w:cs="Times New Roman"/>
          <w:sz w:val="24"/>
          <w:szCs w:val="24"/>
        </w:rPr>
        <w:t xml:space="preserve"> dapat diambil beberapa kesimpulan sebagai berikut</w:t>
      </w:r>
      <w:r w:rsidR="00FB20F9">
        <w:rPr>
          <w:rFonts w:ascii="Times New Roman" w:hAnsi="Times New Roman" w:cs="Times New Roman"/>
          <w:sz w:val="24"/>
          <w:szCs w:val="24"/>
        </w:rPr>
        <w:t xml:space="preserve"> ini</w:t>
      </w:r>
      <w:r>
        <w:rPr>
          <w:rFonts w:ascii="Times New Roman" w:hAnsi="Times New Roman" w:cs="Times New Roman"/>
          <w:sz w:val="24"/>
          <w:szCs w:val="24"/>
        </w:rPr>
        <w:t xml:space="preserve">. </w:t>
      </w:r>
    </w:p>
    <w:p w14:paraId="62D3EE09" w14:textId="33AED0E2" w:rsidR="003C6A7B" w:rsidRDefault="002B765C" w:rsidP="00CC170B">
      <w:pPr>
        <w:pStyle w:val="ListParagraph"/>
        <w:numPr>
          <w:ilvl w:val="0"/>
          <w:numId w:val="6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lang w:val="id-ID"/>
        </w:rPr>
        <w:t xml:space="preserve">Penurunan modulus elastisitas beton </w:t>
      </w:r>
      <w:r>
        <w:rPr>
          <w:rFonts w:ascii="Times New Roman" w:hAnsi="Times New Roman" w:cs="Times New Roman"/>
          <w:i/>
          <w:sz w:val="24"/>
          <w:szCs w:val="24"/>
        </w:rPr>
        <w:t>Plastocrete® RT6 Plus</w:t>
      </w:r>
      <w:r>
        <w:rPr>
          <w:rFonts w:ascii="Times New Roman" w:hAnsi="Times New Roman" w:cs="Times New Roman"/>
          <w:sz w:val="24"/>
          <w:szCs w:val="24"/>
          <w:lang w:val="id-ID"/>
        </w:rPr>
        <w:t xml:space="preserve"> secara keseluruhan lebih kecil dibandingkan dengan beton</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normal</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Pada temperatur 300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30,598% &lt; 32,752% penurunan beton normal, pada temperatur 400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52,859% &gt; 4</w:t>
      </w:r>
      <w:r w:rsidR="009D6DBE">
        <w:rPr>
          <w:rFonts w:ascii="Times New Roman" w:hAnsi="Times New Roman" w:cs="Times New Roman"/>
          <w:sz w:val="24"/>
          <w:szCs w:val="24"/>
        </w:rPr>
        <w:t>4</w:t>
      </w:r>
      <w:r>
        <w:rPr>
          <w:rFonts w:ascii="Times New Roman" w:hAnsi="Times New Roman" w:cs="Times New Roman"/>
          <w:sz w:val="24"/>
          <w:szCs w:val="24"/>
          <w:lang w:val="id-ID"/>
        </w:rPr>
        <w:t>,861% penurunan beton normal, pada temperatur 500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mengalami penurunan sebesar 65,577% </w:t>
      </w:r>
      <w:r w:rsidR="005267BA">
        <w:rPr>
          <w:rFonts w:ascii="Times New Roman" w:hAnsi="Times New Roman" w:cs="Times New Roman"/>
          <w:sz w:val="24"/>
          <w:szCs w:val="24"/>
          <w:lang w:val="id-ID"/>
        </w:rPr>
        <w:t>&lt;</w:t>
      </w:r>
      <w:r>
        <w:rPr>
          <w:rFonts w:ascii="Times New Roman" w:hAnsi="Times New Roman" w:cs="Times New Roman"/>
          <w:sz w:val="24"/>
          <w:szCs w:val="24"/>
          <w:lang w:val="id-ID"/>
        </w:rPr>
        <w:t xml:space="preserve"> 73,243% penurunan beton normal, pada temperatur 700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w:t>
      </w:r>
      <w:r w:rsidRPr="006A75C4">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85,692% &lt; 90,821% penurunan beton normal</w:t>
      </w:r>
      <w:r w:rsidR="003C6A7B" w:rsidRPr="003C6A7B">
        <w:rPr>
          <w:rFonts w:ascii="Times New Roman" w:hAnsi="Times New Roman" w:cs="Times New Roman"/>
          <w:sz w:val="24"/>
          <w:szCs w:val="24"/>
        </w:rPr>
        <w:t xml:space="preserve">, namun berdasarkan hasil penelitian semakin besar temperatur yang diberikan maka beton dengan </w:t>
      </w:r>
      <w:r w:rsidR="003C6A7B" w:rsidRPr="003C6A7B">
        <w:rPr>
          <w:rFonts w:ascii="Times New Roman" w:hAnsi="Times New Roman" w:cs="Times New Roman"/>
          <w:i/>
          <w:sz w:val="24"/>
          <w:szCs w:val="24"/>
        </w:rPr>
        <w:t xml:space="preserve">Plastocrete® RT6 Plus </w:t>
      </w:r>
      <w:r w:rsidR="003C6A7B" w:rsidRPr="003C6A7B">
        <w:rPr>
          <w:rFonts w:ascii="Times New Roman" w:hAnsi="Times New Roman" w:cs="Times New Roman"/>
          <w:sz w:val="24"/>
          <w:szCs w:val="24"/>
        </w:rPr>
        <w:t xml:space="preserve">mempunyai laju penurunan modulus elastisitas </w:t>
      </w:r>
      <w:r w:rsidR="00BD6747">
        <w:rPr>
          <w:rFonts w:ascii="Times New Roman" w:hAnsi="Times New Roman" w:cs="Times New Roman"/>
          <w:sz w:val="24"/>
          <w:szCs w:val="24"/>
        </w:rPr>
        <w:t xml:space="preserve"> 61,07 MPa/</w:t>
      </w:r>
      <w:r w:rsidR="00BD6747" w:rsidRPr="000F11D3">
        <w:rPr>
          <w:rFonts w:ascii="Times New Roman" w:hAnsi="Times New Roman" w:cs="Times New Roman"/>
          <w:sz w:val="24"/>
          <w:szCs w:val="24"/>
        </w:rPr>
        <w:t>°C</w:t>
      </w:r>
      <w:r w:rsidR="00BD6747">
        <w:rPr>
          <w:rFonts w:ascii="Times New Roman" w:hAnsi="Times New Roman" w:cs="Times New Roman"/>
          <w:sz w:val="24"/>
          <w:szCs w:val="24"/>
        </w:rPr>
        <w:t xml:space="preserve"> lebih besar</w:t>
      </w:r>
      <w:r w:rsidR="003C6A7B" w:rsidRPr="003C6A7B">
        <w:rPr>
          <w:rFonts w:ascii="Times New Roman" w:hAnsi="Times New Roman" w:cs="Times New Roman"/>
          <w:sz w:val="24"/>
          <w:szCs w:val="24"/>
        </w:rPr>
        <w:t xml:space="preserve"> dibandingkan dengan beton normal</w:t>
      </w:r>
      <w:r w:rsidR="00BD6747">
        <w:rPr>
          <w:rFonts w:ascii="Times New Roman" w:hAnsi="Times New Roman" w:cs="Times New Roman"/>
          <w:sz w:val="24"/>
          <w:szCs w:val="24"/>
        </w:rPr>
        <w:t xml:space="preserve"> 49,44 MPa/</w:t>
      </w:r>
      <w:r w:rsidR="00BD6747" w:rsidRPr="000F11D3">
        <w:rPr>
          <w:rFonts w:ascii="Times New Roman" w:hAnsi="Times New Roman" w:cs="Times New Roman"/>
          <w:sz w:val="24"/>
          <w:szCs w:val="24"/>
        </w:rPr>
        <w:t>°C</w:t>
      </w:r>
      <w:r w:rsidR="003C6A7B" w:rsidRPr="003C6A7B">
        <w:rPr>
          <w:rFonts w:ascii="Times New Roman" w:hAnsi="Times New Roman" w:cs="Times New Roman"/>
          <w:sz w:val="24"/>
          <w:szCs w:val="24"/>
        </w:rPr>
        <w:t xml:space="preserve">. Laju penurunan modulus elastisitas beton </w:t>
      </w:r>
      <w:r w:rsidR="00CC170B">
        <w:rPr>
          <w:rFonts w:ascii="Times New Roman" w:hAnsi="Times New Roman" w:cs="Times New Roman"/>
          <w:sz w:val="24"/>
          <w:szCs w:val="24"/>
        </w:rPr>
        <w:t xml:space="preserve">tanpa bahan tambah </w:t>
      </w:r>
      <w:r w:rsidR="00CC170B">
        <w:rPr>
          <w:rFonts w:ascii="Times New Roman" w:hAnsi="Times New Roman" w:cs="Times New Roman"/>
          <w:i/>
          <w:sz w:val="24"/>
          <w:szCs w:val="24"/>
        </w:rPr>
        <w:t xml:space="preserve">admixture </w:t>
      </w:r>
      <w:r w:rsidR="00CC170B">
        <w:rPr>
          <w:rFonts w:ascii="Times New Roman" w:hAnsi="Times New Roman" w:cs="Times New Roman"/>
          <w:sz w:val="24"/>
          <w:szCs w:val="24"/>
        </w:rPr>
        <w:t xml:space="preserve">dan beton </w:t>
      </w:r>
      <w:r w:rsidR="003C6A7B" w:rsidRPr="003C6A7B">
        <w:rPr>
          <w:rFonts w:ascii="Times New Roman" w:hAnsi="Times New Roman" w:cs="Times New Roman"/>
          <w:sz w:val="24"/>
          <w:szCs w:val="24"/>
        </w:rPr>
        <w:t xml:space="preserve">menggunakan </w:t>
      </w:r>
      <w:r w:rsidR="003C6A7B" w:rsidRPr="003C6A7B">
        <w:rPr>
          <w:rFonts w:ascii="Times New Roman" w:hAnsi="Times New Roman" w:cs="Times New Roman"/>
          <w:i/>
          <w:sz w:val="24"/>
          <w:szCs w:val="24"/>
        </w:rPr>
        <w:t>Plastocrete® RT6 Plus</w:t>
      </w:r>
      <w:r w:rsidR="003C6A7B">
        <w:rPr>
          <w:rFonts w:ascii="Times New Roman" w:hAnsi="Times New Roman" w:cs="Times New Roman"/>
          <w:i/>
          <w:sz w:val="24"/>
          <w:szCs w:val="24"/>
        </w:rPr>
        <w:t xml:space="preserve"> </w:t>
      </w:r>
      <w:r w:rsidR="003C6A7B">
        <w:rPr>
          <w:rFonts w:ascii="Times New Roman" w:hAnsi="Times New Roman" w:cs="Times New Roman"/>
          <w:sz w:val="24"/>
          <w:szCs w:val="24"/>
        </w:rPr>
        <w:t>dapat dilihat pada Tabel 5.</w:t>
      </w:r>
      <w:r w:rsidR="00CC170B">
        <w:rPr>
          <w:rFonts w:ascii="Times New Roman" w:hAnsi="Times New Roman" w:cs="Times New Roman"/>
          <w:sz w:val="24"/>
          <w:szCs w:val="24"/>
        </w:rPr>
        <w:t>29 dan Tabel 5.30.</w:t>
      </w:r>
    </w:p>
    <w:p w14:paraId="6B1DCA5A" w14:textId="30578256" w:rsidR="003C6A7B" w:rsidRPr="00CC170B" w:rsidRDefault="003C6A7B" w:rsidP="003C6A7B">
      <w:pPr>
        <w:pStyle w:val="Caption"/>
        <w:spacing w:before="240"/>
        <w:rPr>
          <w:rFonts w:cs="Times New Roman"/>
          <w:szCs w:val="24"/>
        </w:rPr>
      </w:pPr>
      <w:bookmarkStart w:id="151" w:name="_Toc511159762"/>
      <w:r w:rsidRPr="00EC604A">
        <w:t>Tabel 5.</w:t>
      </w:r>
      <w:r w:rsidRPr="00EC604A">
        <w:fldChar w:fldCharType="begin"/>
      </w:r>
      <w:r w:rsidRPr="00EC604A">
        <w:instrText xml:space="preserve"> SEQ Tabel_5. \* ARABIC </w:instrText>
      </w:r>
      <w:r w:rsidRPr="00EC604A">
        <w:fldChar w:fldCharType="separate"/>
      </w:r>
      <w:r w:rsidR="003E604A">
        <w:rPr>
          <w:noProof/>
        </w:rPr>
        <w:t>29</w:t>
      </w:r>
      <w:r w:rsidRPr="00EC604A">
        <w:fldChar w:fldCharType="end"/>
      </w:r>
      <w:r w:rsidRPr="00EC604A">
        <w:t xml:space="preserve"> </w:t>
      </w:r>
      <w:r w:rsidRPr="00EC604A">
        <w:rPr>
          <w:rFonts w:cs="Times New Roman"/>
        </w:rPr>
        <w:t>Hasil</w:t>
      </w:r>
      <w:r>
        <w:rPr>
          <w:rFonts w:cs="Times New Roman"/>
        </w:rPr>
        <w:t xml:space="preserve"> Laju</w:t>
      </w:r>
      <w:r w:rsidRPr="00EC604A">
        <w:rPr>
          <w:rFonts w:cs="Times New Roman"/>
        </w:rPr>
        <w:t xml:space="preserve"> </w:t>
      </w:r>
      <w:r>
        <w:rPr>
          <w:rFonts w:cs="Times New Roman"/>
        </w:rPr>
        <w:t>Penurunan Modulus Elastisitas</w:t>
      </w:r>
      <w:r w:rsidRPr="00EC604A">
        <w:rPr>
          <w:rFonts w:cs="Times New Roman"/>
        </w:rPr>
        <w:t xml:space="preserve"> Rata-Rata Beton Tanpa </w:t>
      </w:r>
      <w:r w:rsidR="00A51A73">
        <w:rPr>
          <w:rFonts w:cs="Times New Roman"/>
          <w:i/>
        </w:rPr>
        <w:t>A</w:t>
      </w:r>
      <w:r w:rsidRPr="00EC604A">
        <w:rPr>
          <w:rFonts w:cs="Times New Roman"/>
          <w:i/>
        </w:rPr>
        <w:t>dmixture</w:t>
      </w:r>
      <w:r>
        <w:rPr>
          <w:rFonts w:cs="Times New Roman"/>
          <w:i/>
        </w:rPr>
        <w:t xml:space="preserve"> </w:t>
      </w:r>
      <w:r w:rsidR="00CC170B">
        <w:rPr>
          <w:rFonts w:cs="Times New Roman"/>
        </w:rPr>
        <w:t>dengan Pengaruh Temperatur</w:t>
      </w:r>
      <w:bookmarkEnd w:id="151"/>
    </w:p>
    <w:tbl>
      <w:tblPr>
        <w:tblW w:w="0" w:type="auto"/>
        <w:jc w:val="center"/>
        <w:tblLook w:val="04A0" w:firstRow="1" w:lastRow="0" w:firstColumn="1" w:lastColumn="0" w:noHBand="0" w:noVBand="1"/>
      </w:tblPr>
      <w:tblGrid>
        <w:gridCol w:w="1677"/>
        <w:gridCol w:w="2319"/>
        <w:gridCol w:w="546"/>
        <w:gridCol w:w="1151"/>
        <w:gridCol w:w="1679"/>
      </w:tblGrid>
      <w:tr w:rsidR="00CC170B" w:rsidRPr="00CC170B" w14:paraId="09AFAF62" w14:textId="77777777" w:rsidTr="00CC170B">
        <w:trPr>
          <w:trHeight w:val="300"/>
          <w:jc w:val="center"/>
        </w:trPr>
        <w:tc>
          <w:tcPr>
            <w:tcW w:w="0" w:type="auto"/>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6AEE0"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Beton Normal</w:t>
            </w:r>
          </w:p>
        </w:tc>
      </w:tr>
      <w:tr w:rsidR="00CC170B" w:rsidRPr="00CC170B" w14:paraId="177D903D" w14:textId="77777777" w:rsidTr="00CC170B">
        <w:trPr>
          <w:trHeight w:val="315"/>
          <w:jc w:val="center"/>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3E7EB37" w14:textId="201CAAEF"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Temperatur (x)</w:t>
            </w:r>
            <w:r>
              <w:rPr>
                <w:rFonts w:ascii="Times New Roman" w:eastAsia="Times New Roman" w:hAnsi="Times New Roman" w:cs="Times New Roman"/>
                <w:b/>
                <w:bCs/>
                <w:color w:val="000000"/>
              </w:rPr>
              <w:br/>
            </w:r>
            <w:r w:rsidRPr="00CC170B">
              <w:rPr>
                <w:rFonts w:ascii="Cambria Math" w:eastAsia="Times New Roman" w:hAnsi="Cambria Math" w:cs="Cambria Math"/>
                <w:b/>
                <w:bCs/>
                <w:color w:val="000000"/>
              </w:rPr>
              <w:t>⁰</w:t>
            </w:r>
            <w:r w:rsidRPr="00CC170B">
              <w:rPr>
                <w:rFonts w:ascii="Times New Roman" w:eastAsia="Times New Roman" w:hAnsi="Times New Roman" w:cs="Times New Roman"/>
                <w:b/>
                <w:bCs/>
                <w:color w:val="000000"/>
              </w:rPr>
              <w:t>C</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33761B0" w14:textId="4DE3A332"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Modulus elastisitas (y)</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br/>
            </w:r>
            <w:r w:rsidRPr="00CC170B">
              <w:rPr>
                <w:rFonts w:ascii="Times New Roman" w:eastAsia="Times New Roman" w:hAnsi="Times New Roman" w:cs="Times New Roman"/>
                <w:b/>
                <w:bCs/>
                <w:color w:val="000000"/>
              </w:rPr>
              <w:t>MP</w:t>
            </w:r>
            <w:r>
              <w:rPr>
                <w:rFonts w:ascii="Times New Roman" w:eastAsia="Times New Roman" w:hAnsi="Times New Roman" w:cs="Times New Roman"/>
                <w:b/>
                <w:bCs/>
                <w:color w:val="000000"/>
              </w:rPr>
              <w:t>a</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AB8C6E"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w:t>
            </w:r>
            <w:r w:rsidRPr="00CC170B">
              <w:rPr>
                <w:rFonts w:ascii="Times New Roman" w:eastAsia="Times New Roman" w:hAnsi="Times New Roman" w:cs="Times New Roman"/>
                <w:b/>
                <w:bCs/>
                <w:color w:val="000000"/>
                <w:sz w:val="25"/>
                <w:szCs w:val="25"/>
              </w:rPr>
              <w:t>x</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6373C96"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∆y</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1C4486" w14:textId="5F2CEA3C"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i/>
                <w:color w:val="000000"/>
              </w:rPr>
              <w:t xml:space="preserve">Slope </w:t>
            </w:r>
            <w:r w:rsidRPr="00CC170B">
              <w:rPr>
                <w:rFonts w:ascii="Times New Roman" w:eastAsia="Times New Roman" w:hAnsi="Times New Roman" w:cs="Times New Roman"/>
                <w:b/>
                <w:bCs/>
                <w:color w:val="000000"/>
              </w:rPr>
              <w:t>(MP</w:t>
            </w:r>
            <w:r>
              <w:rPr>
                <w:rFonts w:ascii="Times New Roman" w:eastAsia="Times New Roman" w:hAnsi="Times New Roman" w:cs="Times New Roman"/>
                <w:b/>
                <w:bCs/>
                <w:color w:val="000000"/>
              </w:rPr>
              <w:t>a</w:t>
            </w:r>
            <w:r w:rsidRPr="00CC170B">
              <w:rPr>
                <w:rFonts w:ascii="Times New Roman" w:eastAsia="Times New Roman" w:hAnsi="Times New Roman" w:cs="Times New Roman"/>
                <w:b/>
                <w:bCs/>
                <w:color w:val="000000"/>
              </w:rPr>
              <w:t>/</w:t>
            </w:r>
            <w:r w:rsidRPr="00CC170B">
              <w:rPr>
                <w:rFonts w:ascii="Cambria Math" w:eastAsia="Times New Roman" w:hAnsi="Cambria Math" w:cs="Cambria Math"/>
                <w:b/>
                <w:bCs/>
                <w:color w:val="000000"/>
              </w:rPr>
              <w:t>⁰</w:t>
            </w:r>
            <w:r w:rsidRPr="00CC170B">
              <w:rPr>
                <w:rFonts w:ascii="Times New Roman" w:eastAsia="Times New Roman" w:hAnsi="Times New Roman" w:cs="Times New Roman"/>
                <w:b/>
                <w:bCs/>
                <w:color w:val="000000"/>
              </w:rPr>
              <w:t>C)</w:t>
            </w:r>
          </w:p>
        </w:tc>
      </w:tr>
      <w:tr w:rsidR="00CC170B" w:rsidRPr="00CC170B" w14:paraId="2678B16B" w14:textId="77777777" w:rsidTr="00CC170B">
        <w:trPr>
          <w:trHeight w:val="450"/>
          <w:jc w:val="center"/>
        </w:trPr>
        <w:tc>
          <w:tcPr>
            <w:tcW w:w="0" w:type="auto"/>
            <w:vMerge/>
            <w:tcBorders>
              <w:top w:val="nil"/>
              <w:left w:val="single" w:sz="4" w:space="0" w:color="auto"/>
              <w:bottom w:val="single" w:sz="4" w:space="0" w:color="000000"/>
              <w:right w:val="single" w:sz="4" w:space="0" w:color="auto"/>
            </w:tcBorders>
            <w:vAlign w:val="center"/>
            <w:hideMark/>
          </w:tcPr>
          <w:p w14:paraId="4713398B"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47936AFA"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7D7BDEB8"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141C3A3F"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19F3510A" w14:textId="77777777" w:rsidR="00CC170B" w:rsidRPr="00CC170B" w:rsidRDefault="00CC170B" w:rsidP="00CC170B">
            <w:pPr>
              <w:spacing w:after="0" w:line="240" w:lineRule="auto"/>
              <w:rPr>
                <w:rFonts w:ascii="Times New Roman" w:eastAsia="Times New Roman" w:hAnsi="Times New Roman" w:cs="Times New Roman"/>
                <w:b/>
                <w:bCs/>
                <w:color w:val="000000"/>
              </w:rPr>
            </w:pPr>
          </w:p>
        </w:tc>
      </w:tr>
      <w:tr w:rsidR="00CC170B" w:rsidRPr="00CC170B" w14:paraId="7DF6CEA8"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3B25F7"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B2C7B9B"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32858.917</w:t>
            </w:r>
          </w:p>
        </w:tc>
        <w:tc>
          <w:tcPr>
            <w:tcW w:w="0" w:type="auto"/>
            <w:tcBorders>
              <w:top w:val="nil"/>
              <w:left w:val="nil"/>
              <w:bottom w:val="single" w:sz="4" w:space="0" w:color="auto"/>
              <w:right w:val="single" w:sz="4" w:space="0" w:color="auto"/>
            </w:tcBorders>
            <w:shd w:val="clear" w:color="auto" w:fill="auto"/>
            <w:noWrap/>
            <w:vAlign w:val="center"/>
            <w:hideMark/>
          </w:tcPr>
          <w:p w14:paraId="148E9AFD"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300</w:t>
            </w:r>
          </w:p>
        </w:tc>
        <w:tc>
          <w:tcPr>
            <w:tcW w:w="0" w:type="auto"/>
            <w:tcBorders>
              <w:top w:val="nil"/>
              <w:left w:val="nil"/>
              <w:bottom w:val="single" w:sz="4" w:space="0" w:color="auto"/>
              <w:right w:val="single" w:sz="4" w:space="0" w:color="auto"/>
            </w:tcBorders>
            <w:shd w:val="clear" w:color="auto" w:fill="auto"/>
            <w:noWrap/>
            <w:vAlign w:val="center"/>
            <w:hideMark/>
          </w:tcPr>
          <w:p w14:paraId="3DDC9FCC"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10761.733</w:t>
            </w:r>
          </w:p>
        </w:tc>
        <w:tc>
          <w:tcPr>
            <w:tcW w:w="0" w:type="auto"/>
            <w:tcBorders>
              <w:top w:val="nil"/>
              <w:left w:val="nil"/>
              <w:bottom w:val="single" w:sz="4" w:space="0" w:color="auto"/>
              <w:right w:val="single" w:sz="4" w:space="0" w:color="auto"/>
            </w:tcBorders>
            <w:shd w:val="clear" w:color="auto" w:fill="auto"/>
            <w:noWrap/>
            <w:vAlign w:val="center"/>
            <w:hideMark/>
          </w:tcPr>
          <w:p w14:paraId="53EB1E50"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35.872</w:t>
            </w:r>
          </w:p>
        </w:tc>
      </w:tr>
      <w:tr w:rsidR="00CC170B" w:rsidRPr="00CC170B" w14:paraId="581051C9" w14:textId="77777777" w:rsidTr="00CC170B">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62FCF2"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300</w:t>
            </w:r>
          </w:p>
        </w:tc>
        <w:tc>
          <w:tcPr>
            <w:tcW w:w="0" w:type="auto"/>
            <w:tcBorders>
              <w:top w:val="nil"/>
              <w:left w:val="nil"/>
              <w:bottom w:val="single" w:sz="4" w:space="0" w:color="auto"/>
              <w:right w:val="single" w:sz="4" w:space="0" w:color="auto"/>
            </w:tcBorders>
            <w:shd w:val="clear" w:color="auto" w:fill="auto"/>
            <w:noWrap/>
            <w:vAlign w:val="center"/>
            <w:hideMark/>
          </w:tcPr>
          <w:p w14:paraId="708E7168"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22097.184</w:t>
            </w:r>
          </w:p>
        </w:tc>
        <w:tc>
          <w:tcPr>
            <w:tcW w:w="0" w:type="auto"/>
            <w:tcBorders>
              <w:top w:val="nil"/>
              <w:left w:val="nil"/>
              <w:bottom w:val="single" w:sz="4" w:space="0" w:color="auto"/>
              <w:right w:val="single" w:sz="4" w:space="0" w:color="auto"/>
            </w:tcBorders>
            <w:shd w:val="clear" w:color="auto" w:fill="auto"/>
            <w:noWrap/>
            <w:vAlign w:val="center"/>
            <w:hideMark/>
          </w:tcPr>
          <w:p w14:paraId="23A1840B"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06535305"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3978.688</w:t>
            </w:r>
          </w:p>
        </w:tc>
        <w:tc>
          <w:tcPr>
            <w:tcW w:w="0" w:type="auto"/>
            <w:tcBorders>
              <w:top w:val="nil"/>
              <w:left w:val="nil"/>
              <w:bottom w:val="single" w:sz="4" w:space="0" w:color="auto"/>
              <w:right w:val="single" w:sz="4" w:space="0" w:color="auto"/>
            </w:tcBorders>
            <w:shd w:val="clear" w:color="auto" w:fill="auto"/>
            <w:noWrap/>
            <w:vAlign w:val="center"/>
            <w:hideMark/>
          </w:tcPr>
          <w:p w14:paraId="45A4A30F"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39.787</w:t>
            </w:r>
          </w:p>
        </w:tc>
      </w:tr>
      <w:tr w:rsidR="00CC170B" w:rsidRPr="00CC170B" w14:paraId="52B8028F"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1E75F9"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400</w:t>
            </w:r>
          </w:p>
        </w:tc>
        <w:tc>
          <w:tcPr>
            <w:tcW w:w="0" w:type="auto"/>
            <w:tcBorders>
              <w:top w:val="nil"/>
              <w:left w:val="nil"/>
              <w:bottom w:val="single" w:sz="4" w:space="0" w:color="auto"/>
              <w:right w:val="single" w:sz="4" w:space="0" w:color="auto"/>
            </w:tcBorders>
            <w:shd w:val="clear" w:color="auto" w:fill="auto"/>
            <w:noWrap/>
            <w:vAlign w:val="center"/>
            <w:hideMark/>
          </w:tcPr>
          <w:p w14:paraId="7CA07EC9"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18118.497</w:t>
            </w:r>
          </w:p>
        </w:tc>
        <w:tc>
          <w:tcPr>
            <w:tcW w:w="0" w:type="auto"/>
            <w:tcBorders>
              <w:top w:val="nil"/>
              <w:left w:val="nil"/>
              <w:bottom w:val="single" w:sz="4" w:space="0" w:color="auto"/>
              <w:right w:val="single" w:sz="4" w:space="0" w:color="auto"/>
            </w:tcBorders>
            <w:shd w:val="clear" w:color="auto" w:fill="auto"/>
            <w:noWrap/>
            <w:vAlign w:val="center"/>
            <w:hideMark/>
          </w:tcPr>
          <w:p w14:paraId="342CE11A"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38C4747E"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9326.498</w:t>
            </w:r>
          </w:p>
        </w:tc>
        <w:tc>
          <w:tcPr>
            <w:tcW w:w="0" w:type="auto"/>
            <w:tcBorders>
              <w:top w:val="nil"/>
              <w:left w:val="nil"/>
              <w:bottom w:val="single" w:sz="4" w:space="0" w:color="auto"/>
              <w:right w:val="single" w:sz="4" w:space="0" w:color="auto"/>
            </w:tcBorders>
            <w:shd w:val="clear" w:color="auto" w:fill="auto"/>
            <w:noWrap/>
            <w:vAlign w:val="center"/>
            <w:hideMark/>
          </w:tcPr>
          <w:p w14:paraId="63B5DBA4"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93.265</w:t>
            </w:r>
          </w:p>
        </w:tc>
      </w:tr>
      <w:tr w:rsidR="00CC170B" w:rsidRPr="00CC170B" w14:paraId="146A7B91"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471BEF"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500</w:t>
            </w:r>
          </w:p>
        </w:tc>
        <w:tc>
          <w:tcPr>
            <w:tcW w:w="0" w:type="auto"/>
            <w:tcBorders>
              <w:top w:val="nil"/>
              <w:left w:val="nil"/>
              <w:bottom w:val="single" w:sz="4" w:space="0" w:color="auto"/>
              <w:right w:val="single" w:sz="4" w:space="0" w:color="auto"/>
            </w:tcBorders>
            <w:shd w:val="clear" w:color="auto" w:fill="auto"/>
            <w:noWrap/>
            <w:vAlign w:val="center"/>
            <w:hideMark/>
          </w:tcPr>
          <w:p w14:paraId="5B07A6EB"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8791.998</w:t>
            </w:r>
          </w:p>
        </w:tc>
        <w:tc>
          <w:tcPr>
            <w:tcW w:w="0" w:type="auto"/>
            <w:tcBorders>
              <w:top w:val="nil"/>
              <w:left w:val="nil"/>
              <w:bottom w:val="single" w:sz="4" w:space="0" w:color="auto"/>
              <w:right w:val="single" w:sz="4" w:space="0" w:color="auto"/>
            </w:tcBorders>
            <w:shd w:val="clear" w:color="auto" w:fill="auto"/>
            <w:noWrap/>
            <w:vAlign w:val="center"/>
            <w:hideMark/>
          </w:tcPr>
          <w:p w14:paraId="4F9B7264"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19804B2F"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5775.536</w:t>
            </w:r>
          </w:p>
        </w:tc>
        <w:tc>
          <w:tcPr>
            <w:tcW w:w="0" w:type="auto"/>
            <w:tcBorders>
              <w:top w:val="nil"/>
              <w:left w:val="nil"/>
              <w:bottom w:val="single" w:sz="4" w:space="0" w:color="auto"/>
              <w:right w:val="single" w:sz="4" w:space="0" w:color="auto"/>
            </w:tcBorders>
            <w:shd w:val="clear" w:color="auto" w:fill="auto"/>
            <w:noWrap/>
            <w:vAlign w:val="center"/>
            <w:hideMark/>
          </w:tcPr>
          <w:p w14:paraId="69D11048"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57.755</w:t>
            </w:r>
          </w:p>
        </w:tc>
      </w:tr>
      <w:tr w:rsidR="00CC170B" w:rsidRPr="00CC170B" w14:paraId="1D68C5A4"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13223F"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600</w:t>
            </w:r>
          </w:p>
        </w:tc>
        <w:tc>
          <w:tcPr>
            <w:tcW w:w="0" w:type="auto"/>
            <w:tcBorders>
              <w:top w:val="nil"/>
              <w:left w:val="nil"/>
              <w:bottom w:val="single" w:sz="4" w:space="0" w:color="auto"/>
              <w:right w:val="single" w:sz="4" w:space="0" w:color="auto"/>
            </w:tcBorders>
            <w:shd w:val="clear" w:color="auto" w:fill="auto"/>
            <w:noWrap/>
            <w:vAlign w:val="center"/>
            <w:hideMark/>
          </w:tcPr>
          <w:p w14:paraId="7D15AA0B"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3016.462</w:t>
            </w:r>
          </w:p>
        </w:tc>
        <w:tc>
          <w:tcPr>
            <w:tcW w:w="0" w:type="auto"/>
            <w:tcBorders>
              <w:top w:val="nil"/>
              <w:left w:val="nil"/>
              <w:bottom w:val="single" w:sz="4" w:space="0" w:color="auto"/>
              <w:right w:val="single" w:sz="4" w:space="0" w:color="auto"/>
            </w:tcBorders>
            <w:shd w:val="clear" w:color="auto" w:fill="auto"/>
            <w:noWrap/>
            <w:vAlign w:val="center"/>
            <w:hideMark/>
          </w:tcPr>
          <w:p w14:paraId="43295C0F"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24BD933A"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2053.866</w:t>
            </w:r>
          </w:p>
        </w:tc>
        <w:tc>
          <w:tcPr>
            <w:tcW w:w="0" w:type="auto"/>
            <w:tcBorders>
              <w:top w:val="nil"/>
              <w:left w:val="nil"/>
              <w:bottom w:val="single" w:sz="4" w:space="0" w:color="auto"/>
              <w:right w:val="single" w:sz="4" w:space="0" w:color="auto"/>
            </w:tcBorders>
            <w:shd w:val="clear" w:color="auto" w:fill="auto"/>
            <w:noWrap/>
            <w:vAlign w:val="center"/>
            <w:hideMark/>
          </w:tcPr>
          <w:p w14:paraId="17C5E181"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20.539</w:t>
            </w:r>
          </w:p>
        </w:tc>
      </w:tr>
      <w:tr w:rsidR="00CC170B" w:rsidRPr="00CC170B" w14:paraId="6201962C"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72EBC2"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700</w:t>
            </w:r>
          </w:p>
        </w:tc>
        <w:tc>
          <w:tcPr>
            <w:tcW w:w="0" w:type="auto"/>
            <w:tcBorders>
              <w:top w:val="nil"/>
              <w:left w:val="nil"/>
              <w:bottom w:val="single" w:sz="4" w:space="0" w:color="auto"/>
              <w:right w:val="single" w:sz="4" w:space="0" w:color="auto"/>
            </w:tcBorders>
            <w:shd w:val="clear" w:color="auto" w:fill="auto"/>
            <w:noWrap/>
            <w:vAlign w:val="center"/>
            <w:hideMark/>
          </w:tcPr>
          <w:p w14:paraId="6ECB60BE"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962.596</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0B4B4F1D"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 xml:space="preserve">Rata-Rata </w:t>
            </w:r>
          </w:p>
        </w:tc>
        <w:tc>
          <w:tcPr>
            <w:tcW w:w="0" w:type="auto"/>
            <w:tcBorders>
              <w:top w:val="nil"/>
              <w:left w:val="nil"/>
              <w:bottom w:val="single" w:sz="4" w:space="0" w:color="auto"/>
              <w:right w:val="single" w:sz="4" w:space="0" w:color="auto"/>
            </w:tcBorders>
            <w:shd w:val="clear" w:color="auto" w:fill="auto"/>
            <w:noWrap/>
            <w:vAlign w:val="center"/>
            <w:hideMark/>
          </w:tcPr>
          <w:p w14:paraId="6326C933"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49.444</w:t>
            </w:r>
          </w:p>
        </w:tc>
      </w:tr>
    </w:tbl>
    <w:p w14:paraId="24F0E1CE" w14:textId="641419D4" w:rsidR="00CC170B" w:rsidRDefault="00CC170B" w:rsidP="00CC170B">
      <w:pPr>
        <w:pStyle w:val="Caption"/>
        <w:spacing w:before="240"/>
        <w:rPr>
          <w:rFonts w:cs="Times New Roman"/>
          <w:szCs w:val="24"/>
        </w:rPr>
      </w:pPr>
      <w:bookmarkStart w:id="152" w:name="_Toc511159763"/>
      <w:r w:rsidRPr="00EC604A">
        <w:t>Tabel 5.</w:t>
      </w:r>
      <w:r w:rsidRPr="00EC604A">
        <w:fldChar w:fldCharType="begin"/>
      </w:r>
      <w:r w:rsidRPr="00EC604A">
        <w:instrText xml:space="preserve"> SEQ Tabel_5. \* ARABIC </w:instrText>
      </w:r>
      <w:r w:rsidRPr="00EC604A">
        <w:fldChar w:fldCharType="separate"/>
      </w:r>
      <w:r w:rsidR="003E604A">
        <w:rPr>
          <w:noProof/>
        </w:rPr>
        <w:t>30</w:t>
      </w:r>
      <w:r w:rsidRPr="00EC604A">
        <w:fldChar w:fldCharType="end"/>
      </w:r>
      <w:r w:rsidRPr="00EC604A">
        <w:t xml:space="preserve"> </w:t>
      </w:r>
      <w:r w:rsidRPr="00EC604A">
        <w:rPr>
          <w:rFonts w:cs="Times New Roman"/>
        </w:rPr>
        <w:t>Hasil</w:t>
      </w:r>
      <w:r>
        <w:rPr>
          <w:rFonts w:cs="Times New Roman"/>
        </w:rPr>
        <w:t xml:space="preserve"> Laju</w:t>
      </w:r>
      <w:r w:rsidRPr="00EC604A">
        <w:rPr>
          <w:rFonts w:cs="Times New Roman"/>
        </w:rPr>
        <w:t xml:space="preserve"> </w:t>
      </w:r>
      <w:r>
        <w:rPr>
          <w:rFonts w:cs="Times New Roman"/>
        </w:rPr>
        <w:t>Penurunan Modulus Elastisitas</w:t>
      </w:r>
      <w:r w:rsidRPr="00EC604A">
        <w:rPr>
          <w:rFonts w:cs="Times New Roman"/>
        </w:rPr>
        <w:t xml:space="preserve"> Rata-Rata </w:t>
      </w:r>
      <w:r w:rsidRPr="00F62688">
        <w:rPr>
          <w:rFonts w:cs="Times New Roman"/>
          <w:szCs w:val="24"/>
        </w:rPr>
        <w:t xml:space="preserve">Beton Menggunakan </w:t>
      </w:r>
      <w:r w:rsidRPr="00F62688">
        <w:rPr>
          <w:rFonts w:cs="Times New Roman"/>
          <w:i/>
          <w:szCs w:val="24"/>
        </w:rPr>
        <w:t xml:space="preserve">Plastocrete® RT6 Plus </w:t>
      </w:r>
      <w:r w:rsidRPr="00F62688">
        <w:rPr>
          <w:rFonts w:cs="Times New Roman"/>
          <w:szCs w:val="24"/>
        </w:rPr>
        <w:t>0,5%</w:t>
      </w:r>
      <w:r w:rsidRPr="00F62688">
        <w:rPr>
          <w:rFonts w:cs="Times New Roman"/>
          <w:i/>
          <w:szCs w:val="24"/>
        </w:rPr>
        <w:t xml:space="preserve"> </w:t>
      </w:r>
      <w:r w:rsidRPr="00F62688">
        <w:rPr>
          <w:rFonts w:cs="Times New Roman"/>
          <w:szCs w:val="24"/>
        </w:rPr>
        <w:t>dengan Pengaruh Temperatur</w:t>
      </w:r>
      <w:bookmarkEnd w:id="152"/>
    </w:p>
    <w:tbl>
      <w:tblPr>
        <w:tblW w:w="0" w:type="auto"/>
        <w:jc w:val="center"/>
        <w:tblLook w:val="04A0" w:firstRow="1" w:lastRow="0" w:firstColumn="1" w:lastColumn="0" w:noHBand="0" w:noVBand="1"/>
      </w:tblPr>
      <w:tblGrid>
        <w:gridCol w:w="1677"/>
        <w:gridCol w:w="2319"/>
        <w:gridCol w:w="546"/>
        <w:gridCol w:w="1151"/>
        <w:gridCol w:w="1728"/>
      </w:tblGrid>
      <w:tr w:rsidR="00CC170B" w:rsidRPr="00CC170B" w14:paraId="104F7852" w14:textId="77777777" w:rsidTr="00CC170B">
        <w:trPr>
          <w:trHeight w:val="300"/>
          <w:jc w:val="center"/>
        </w:trPr>
        <w:tc>
          <w:tcPr>
            <w:tcW w:w="0" w:type="auto"/>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02886"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Beton Plastocrete® RT6 Plus</w:t>
            </w:r>
          </w:p>
        </w:tc>
      </w:tr>
      <w:tr w:rsidR="00CC170B" w:rsidRPr="00CC170B" w14:paraId="6CEF8ECF" w14:textId="77777777" w:rsidTr="00CC170B">
        <w:trPr>
          <w:trHeight w:val="300"/>
          <w:jc w:val="center"/>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3C79AE2" w14:textId="5F48BCF0"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Temperatur (x)</w:t>
            </w:r>
            <w:r w:rsidR="00FD331C">
              <w:rPr>
                <w:rFonts w:ascii="Times New Roman" w:eastAsia="Times New Roman" w:hAnsi="Times New Roman" w:cs="Times New Roman"/>
                <w:b/>
                <w:bCs/>
                <w:color w:val="000000"/>
              </w:rPr>
              <w:br/>
            </w:r>
            <w:r w:rsidR="00FD331C" w:rsidRPr="00CC170B">
              <w:rPr>
                <w:rFonts w:ascii="Cambria Math" w:eastAsia="Times New Roman" w:hAnsi="Cambria Math" w:cs="Cambria Math"/>
                <w:b/>
                <w:bCs/>
                <w:color w:val="000000"/>
              </w:rPr>
              <w:t>⁰</w:t>
            </w:r>
            <w:r w:rsidR="00FD331C" w:rsidRPr="00CC170B">
              <w:rPr>
                <w:rFonts w:ascii="Times New Roman" w:eastAsia="Times New Roman" w:hAnsi="Times New Roman" w:cs="Times New Roman"/>
                <w:b/>
                <w:bCs/>
                <w:color w:val="000000"/>
              </w:rPr>
              <w:t>C</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B8DB9AD" w14:textId="3B83D099"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Modulus elastisitas (y)</w:t>
            </w:r>
            <w:r w:rsidR="00FD331C">
              <w:rPr>
                <w:rFonts w:ascii="Times New Roman" w:eastAsia="Times New Roman" w:hAnsi="Times New Roman" w:cs="Times New Roman"/>
                <w:b/>
                <w:bCs/>
                <w:color w:val="000000"/>
              </w:rPr>
              <w:br/>
              <w:t>MPa</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18F910"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w:t>
            </w:r>
            <w:r w:rsidRPr="00CC170B">
              <w:rPr>
                <w:rFonts w:ascii="Times New Roman" w:eastAsia="Times New Roman" w:hAnsi="Times New Roman" w:cs="Times New Roman"/>
                <w:b/>
                <w:bCs/>
                <w:color w:val="000000"/>
                <w:sz w:val="25"/>
                <w:szCs w:val="25"/>
              </w:rPr>
              <w:t>x</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1417C524"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∆y</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F29FF6"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i/>
                <w:color w:val="000000"/>
              </w:rPr>
              <w:t>Slope</w:t>
            </w:r>
            <w:r w:rsidRPr="00CC170B">
              <w:rPr>
                <w:rFonts w:ascii="Times New Roman" w:eastAsia="Times New Roman" w:hAnsi="Times New Roman" w:cs="Times New Roman"/>
                <w:b/>
                <w:bCs/>
                <w:color w:val="000000"/>
              </w:rPr>
              <w:t xml:space="preserve"> (MPA/</w:t>
            </w:r>
            <w:r w:rsidRPr="00CC170B">
              <w:rPr>
                <w:rFonts w:ascii="Cambria Math" w:eastAsia="Times New Roman" w:hAnsi="Cambria Math" w:cs="Cambria Math"/>
                <w:b/>
                <w:bCs/>
                <w:color w:val="000000"/>
              </w:rPr>
              <w:t>⁰</w:t>
            </w:r>
            <w:r w:rsidRPr="00CC170B">
              <w:rPr>
                <w:rFonts w:ascii="Times New Roman" w:eastAsia="Times New Roman" w:hAnsi="Times New Roman" w:cs="Times New Roman"/>
                <w:b/>
                <w:bCs/>
                <w:color w:val="000000"/>
              </w:rPr>
              <w:t>C)</w:t>
            </w:r>
          </w:p>
        </w:tc>
      </w:tr>
      <w:tr w:rsidR="00CC170B" w:rsidRPr="00CC170B" w14:paraId="6AC1CF14" w14:textId="77777777" w:rsidTr="00CC170B">
        <w:trPr>
          <w:trHeight w:val="450"/>
          <w:jc w:val="center"/>
        </w:trPr>
        <w:tc>
          <w:tcPr>
            <w:tcW w:w="0" w:type="auto"/>
            <w:vMerge/>
            <w:tcBorders>
              <w:top w:val="nil"/>
              <w:left w:val="single" w:sz="4" w:space="0" w:color="auto"/>
              <w:bottom w:val="single" w:sz="4" w:space="0" w:color="000000"/>
              <w:right w:val="single" w:sz="4" w:space="0" w:color="auto"/>
            </w:tcBorders>
            <w:vAlign w:val="center"/>
            <w:hideMark/>
          </w:tcPr>
          <w:p w14:paraId="3D469183"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5749213C"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2B8CE20D"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56C8CBBC" w14:textId="77777777" w:rsidR="00CC170B" w:rsidRPr="00CC170B" w:rsidRDefault="00CC170B" w:rsidP="00CC170B">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703CE248" w14:textId="77777777" w:rsidR="00CC170B" w:rsidRPr="00CC170B" w:rsidRDefault="00CC170B" w:rsidP="00CC170B">
            <w:pPr>
              <w:spacing w:after="0" w:line="240" w:lineRule="auto"/>
              <w:rPr>
                <w:rFonts w:ascii="Times New Roman" w:eastAsia="Times New Roman" w:hAnsi="Times New Roman" w:cs="Times New Roman"/>
                <w:b/>
                <w:bCs/>
                <w:color w:val="000000"/>
              </w:rPr>
            </w:pPr>
          </w:p>
        </w:tc>
      </w:tr>
      <w:tr w:rsidR="00CC170B" w:rsidRPr="00CC170B" w14:paraId="537A2C45"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3213E6"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4322C08"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37414.400</w:t>
            </w:r>
          </w:p>
        </w:tc>
        <w:tc>
          <w:tcPr>
            <w:tcW w:w="0" w:type="auto"/>
            <w:tcBorders>
              <w:top w:val="nil"/>
              <w:left w:val="nil"/>
              <w:bottom w:val="single" w:sz="4" w:space="0" w:color="auto"/>
              <w:right w:val="single" w:sz="4" w:space="0" w:color="auto"/>
            </w:tcBorders>
            <w:shd w:val="clear" w:color="auto" w:fill="auto"/>
            <w:noWrap/>
            <w:vAlign w:val="center"/>
            <w:hideMark/>
          </w:tcPr>
          <w:p w14:paraId="33D001B4"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300</w:t>
            </w:r>
          </w:p>
        </w:tc>
        <w:tc>
          <w:tcPr>
            <w:tcW w:w="0" w:type="auto"/>
            <w:tcBorders>
              <w:top w:val="nil"/>
              <w:left w:val="nil"/>
              <w:bottom w:val="single" w:sz="4" w:space="0" w:color="auto"/>
              <w:right w:val="single" w:sz="4" w:space="0" w:color="auto"/>
            </w:tcBorders>
            <w:shd w:val="clear" w:color="auto" w:fill="auto"/>
            <w:noWrap/>
            <w:vAlign w:val="center"/>
            <w:hideMark/>
          </w:tcPr>
          <w:p w14:paraId="4DDE2537"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11448.770</w:t>
            </w:r>
          </w:p>
        </w:tc>
        <w:tc>
          <w:tcPr>
            <w:tcW w:w="0" w:type="auto"/>
            <w:tcBorders>
              <w:top w:val="nil"/>
              <w:left w:val="nil"/>
              <w:bottom w:val="single" w:sz="4" w:space="0" w:color="auto"/>
              <w:right w:val="single" w:sz="4" w:space="0" w:color="auto"/>
            </w:tcBorders>
            <w:shd w:val="clear" w:color="auto" w:fill="auto"/>
            <w:noWrap/>
            <w:vAlign w:val="center"/>
            <w:hideMark/>
          </w:tcPr>
          <w:p w14:paraId="5E468C1D"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38.163</w:t>
            </w:r>
          </w:p>
        </w:tc>
      </w:tr>
      <w:tr w:rsidR="00CC170B" w:rsidRPr="00CC170B" w14:paraId="39EA5724"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0136F3"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300</w:t>
            </w:r>
          </w:p>
        </w:tc>
        <w:tc>
          <w:tcPr>
            <w:tcW w:w="0" w:type="auto"/>
            <w:tcBorders>
              <w:top w:val="nil"/>
              <w:left w:val="nil"/>
              <w:bottom w:val="single" w:sz="4" w:space="0" w:color="auto"/>
              <w:right w:val="single" w:sz="4" w:space="0" w:color="auto"/>
            </w:tcBorders>
            <w:shd w:val="clear" w:color="auto" w:fill="auto"/>
            <w:noWrap/>
            <w:vAlign w:val="center"/>
            <w:hideMark/>
          </w:tcPr>
          <w:p w14:paraId="76A5C09F"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25965.631</w:t>
            </w:r>
          </w:p>
        </w:tc>
        <w:tc>
          <w:tcPr>
            <w:tcW w:w="0" w:type="auto"/>
            <w:tcBorders>
              <w:top w:val="nil"/>
              <w:left w:val="nil"/>
              <w:bottom w:val="single" w:sz="4" w:space="0" w:color="auto"/>
              <w:right w:val="single" w:sz="4" w:space="0" w:color="auto"/>
            </w:tcBorders>
            <w:shd w:val="clear" w:color="auto" w:fill="auto"/>
            <w:noWrap/>
            <w:vAlign w:val="center"/>
            <w:hideMark/>
          </w:tcPr>
          <w:p w14:paraId="4FDB8461"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33725761"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8328.636</w:t>
            </w:r>
          </w:p>
        </w:tc>
        <w:tc>
          <w:tcPr>
            <w:tcW w:w="0" w:type="auto"/>
            <w:tcBorders>
              <w:top w:val="nil"/>
              <w:left w:val="nil"/>
              <w:bottom w:val="single" w:sz="4" w:space="0" w:color="auto"/>
              <w:right w:val="single" w:sz="4" w:space="0" w:color="auto"/>
            </w:tcBorders>
            <w:shd w:val="clear" w:color="auto" w:fill="auto"/>
            <w:noWrap/>
            <w:vAlign w:val="center"/>
            <w:hideMark/>
          </w:tcPr>
          <w:p w14:paraId="448EEB6C"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83.286</w:t>
            </w:r>
          </w:p>
        </w:tc>
      </w:tr>
      <w:tr w:rsidR="00CC170B" w:rsidRPr="00CC170B" w14:paraId="59204F65"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1DCFCD"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400</w:t>
            </w:r>
          </w:p>
        </w:tc>
        <w:tc>
          <w:tcPr>
            <w:tcW w:w="0" w:type="auto"/>
            <w:tcBorders>
              <w:top w:val="nil"/>
              <w:left w:val="nil"/>
              <w:bottom w:val="single" w:sz="4" w:space="0" w:color="auto"/>
              <w:right w:val="single" w:sz="4" w:space="0" w:color="auto"/>
            </w:tcBorders>
            <w:shd w:val="clear" w:color="auto" w:fill="auto"/>
            <w:noWrap/>
            <w:vAlign w:val="center"/>
            <w:hideMark/>
          </w:tcPr>
          <w:p w14:paraId="08B9CF81"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17636.994</w:t>
            </w:r>
          </w:p>
        </w:tc>
        <w:tc>
          <w:tcPr>
            <w:tcW w:w="0" w:type="auto"/>
            <w:tcBorders>
              <w:top w:val="nil"/>
              <w:left w:val="nil"/>
              <w:bottom w:val="single" w:sz="4" w:space="0" w:color="auto"/>
              <w:right w:val="single" w:sz="4" w:space="0" w:color="auto"/>
            </w:tcBorders>
            <w:shd w:val="clear" w:color="auto" w:fill="auto"/>
            <w:noWrap/>
            <w:vAlign w:val="center"/>
            <w:hideMark/>
          </w:tcPr>
          <w:p w14:paraId="5B5A4E38"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3277A9B0"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4757.544</w:t>
            </w:r>
          </w:p>
        </w:tc>
        <w:tc>
          <w:tcPr>
            <w:tcW w:w="0" w:type="auto"/>
            <w:tcBorders>
              <w:top w:val="nil"/>
              <w:left w:val="nil"/>
              <w:bottom w:val="single" w:sz="4" w:space="0" w:color="auto"/>
              <w:right w:val="single" w:sz="4" w:space="0" w:color="auto"/>
            </w:tcBorders>
            <w:shd w:val="clear" w:color="auto" w:fill="auto"/>
            <w:noWrap/>
            <w:vAlign w:val="center"/>
            <w:hideMark/>
          </w:tcPr>
          <w:p w14:paraId="33B59BA1"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47.575</w:t>
            </w:r>
          </w:p>
        </w:tc>
      </w:tr>
      <w:tr w:rsidR="00CC170B" w:rsidRPr="00CC170B" w14:paraId="15C33DF6"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92C2B6"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500</w:t>
            </w:r>
          </w:p>
        </w:tc>
        <w:tc>
          <w:tcPr>
            <w:tcW w:w="0" w:type="auto"/>
            <w:tcBorders>
              <w:top w:val="nil"/>
              <w:left w:val="nil"/>
              <w:bottom w:val="single" w:sz="4" w:space="0" w:color="auto"/>
              <w:right w:val="single" w:sz="4" w:space="0" w:color="auto"/>
            </w:tcBorders>
            <w:shd w:val="clear" w:color="auto" w:fill="auto"/>
            <w:noWrap/>
            <w:vAlign w:val="center"/>
            <w:hideMark/>
          </w:tcPr>
          <w:p w14:paraId="6444A4F8"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12879.451</w:t>
            </w:r>
          </w:p>
        </w:tc>
        <w:tc>
          <w:tcPr>
            <w:tcW w:w="0" w:type="auto"/>
            <w:tcBorders>
              <w:top w:val="nil"/>
              <w:left w:val="nil"/>
              <w:bottom w:val="single" w:sz="4" w:space="0" w:color="auto"/>
              <w:right w:val="single" w:sz="4" w:space="0" w:color="auto"/>
            </w:tcBorders>
            <w:shd w:val="clear" w:color="auto" w:fill="auto"/>
            <w:noWrap/>
            <w:vAlign w:val="center"/>
            <w:hideMark/>
          </w:tcPr>
          <w:p w14:paraId="3879AAAA"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2E951D2A"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7526.256</w:t>
            </w:r>
          </w:p>
        </w:tc>
        <w:tc>
          <w:tcPr>
            <w:tcW w:w="0" w:type="auto"/>
            <w:tcBorders>
              <w:top w:val="nil"/>
              <w:left w:val="nil"/>
              <w:bottom w:val="single" w:sz="4" w:space="0" w:color="auto"/>
              <w:right w:val="single" w:sz="4" w:space="0" w:color="auto"/>
            </w:tcBorders>
            <w:shd w:val="clear" w:color="auto" w:fill="auto"/>
            <w:noWrap/>
            <w:vAlign w:val="center"/>
            <w:hideMark/>
          </w:tcPr>
          <w:p w14:paraId="298CB332"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75.263</w:t>
            </w:r>
          </w:p>
        </w:tc>
      </w:tr>
      <w:tr w:rsidR="00CC170B" w:rsidRPr="00CC170B" w14:paraId="18846331" w14:textId="77777777" w:rsidTr="00CC170B">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2CD410"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600</w:t>
            </w:r>
          </w:p>
        </w:tc>
        <w:tc>
          <w:tcPr>
            <w:tcW w:w="0" w:type="auto"/>
            <w:tcBorders>
              <w:top w:val="nil"/>
              <w:left w:val="nil"/>
              <w:bottom w:val="single" w:sz="4" w:space="0" w:color="auto"/>
              <w:right w:val="single" w:sz="4" w:space="0" w:color="auto"/>
            </w:tcBorders>
            <w:shd w:val="clear" w:color="auto" w:fill="auto"/>
            <w:noWrap/>
            <w:vAlign w:val="center"/>
            <w:hideMark/>
          </w:tcPr>
          <w:p w14:paraId="18D077E1"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5353.195</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1093B534" w14:textId="77777777" w:rsidR="00CC170B" w:rsidRPr="00CC170B" w:rsidRDefault="00CC170B" w:rsidP="00CC170B">
            <w:pPr>
              <w:spacing w:after="0" w:line="240" w:lineRule="auto"/>
              <w:jc w:val="center"/>
              <w:rPr>
                <w:rFonts w:ascii="Times New Roman" w:eastAsia="Times New Roman" w:hAnsi="Times New Roman" w:cs="Times New Roman"/>
                <w:b/>
                <w:bCs/>
                <w:color w:val="000000"/>
              </w:rPr>
            </w:pPr>
            <w:r w:rsidRPr="00CC170B">
              <w:rPr>
                <w:rFonts w:ascii="Times New Roman" w:eastAsia="Times New Roman" w:hAnsi="Times New Roman" w:cs="Times New Roman"/>
                <w:b/>
                <w:bCs/>
                <w:color w:val="000000"/>
              </w:rPr>
              <w:t xml:space="preserve">Rata-Rata </w:t>
            </w:r>
          </w:p>
        </w:tc>
        <w:tc>
          <w:tcPr>
            <w:tcW w:w="0" w:type="auto"/>
            <w:tcBorders>
              <w:top w:val="nil"/>
              <w:left w:val="nil"/>
              <w:bottom w:val="single" w:sz="4" w:space="0" w:color="auto"/>
              <w:right w:val="single" w:sz="4" w:space="0" w:color="auto"/>
            </w:tcBorders>
            <w:shd w:val="clear" w:color="auto" w:fill="auto"/>
            <w:noWrap/>
            <w:vAlign w:val="center"/>
            <w:hideMark/>
          </w:tcPr>
          <w:p w14:paraId="0D9B43CA" w14:textId="77777777" w:rsidR="00CC170B" w:rsidRPr="00CC170B" w:rsidRDefault="00CC170B" w:rsidP="00CC170B">
            <w:pPr>
              <w:spacing w:after="0" w:line="240" w:lineRule="auto"/>
              <w:jc w:val="center"/>
              <w:rPr>
                <w:rFonts w:ascii="Times New Roman" w:eastAsia="Times New Roman" w:hAnsi="Times New Roman" w:cs="Times New Roman"/>
                <w:color w:val="000000"/>
              </w:rPr>
            </w:pPr>
            <w:r w:rsidRPr="00CC170B">
              <w:rPr>
                <w:rFonts w:ascii="Times New Roman" w:eastAsia="Times New Roman" w:hAnsi="Times New Roman" w:cs="Times New Roman"/>
                <w:color w:val="000000"/>
              </w:rPr>
              <w:t>61.072</w:t>
            </w:r>
          </w:p>
        </w:tc>
      </w:tr>
    </w:tbl>
    <w:p w14:paraId="30510C77" w14:textId="77777777" w:rsidR="005B6863" w:rsidRDefault="00B43255" w:rsidP="00BD6747">
      <w:pPr>
        <w:pStyle w:val="ListParagraph"/>
        <w:numPr>
          <w:ilvl w:val="0"/>
          <w:numId w:val="61"/>
        </w:numPr>
        <w:spacing w:before="240" w:after="0" w:line="360" w:lineRule="auto"/>
        <w:ind w:left="360"/>
        <w:jc w:val="both"/>
        <w:rPr>
          <w:rFonts w:ascii="Times New Roman" w:hAnsi="Times New Roman" w:cs="Times New Roman"/>
          <w:sz w:val="24"/>
          <w:szCs w:val="24"/>
        </w:rPr>
      </w:pPr>
      <w:r>
        <w:rPr>
          <w:rFonts w:ascii="Times New Roman" w:hAnsi="Times New Roman" w:cs="Times New Roman"/>
          <w:sz w:val="24"/>
          <w:szCs w:val="24"/>
        </w:rPr>
        <w:t>Nilai modulus elastisitas</w:t>
      </w:r>
      <w:r w:rsidR="002E6827">
        <w:rPr>
          <w:rFonts w:ascii="Times New Roman" w:hAnsi="Times New Roman" w:cs="Times New Roman"/>
          <w:sz w:val="24"/>
          <w:szCs w:val="24"/>
        </w:rPr>
        <w:t xml:space="preserve"> rata-rata</w:t>
      </w:r>
      <w:r>
        <w:rPr>
          <w:rFonts w:ascii="Times New Roman" w:hAnsi="Times New Roman" w:cs="Times New Roman"/>
          <w:sz w:val="24"/>
          <w:szCs w:val="24"/>
        </w:rPr>
        <w:t xml:space="preserve"> (Ec)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maupun beton menggunakan </w:t>
      </w:r>
      <w:r>
        <w:rPr>
          <w:rFonts w:ascii="Times New Roman" w:hAnsi="Times New Roman" w:cs="Times New Roman"/>
          <w:i/>
          <w:sz w:val="24"/>
          <w:szCs w:val="24"/>
        </w:rPr>
        <w:t xml:space="preserve">Plastocrete® RT 6 Plus </w:t>
      </w:r>
      <w:r>
        <w:rPr>
          <w:rFonts w:ascii="Times New Roman" w:hAnsi="Times New Roman" w:cs="Times New Roman"/>
          <w:sz w:val="24"/>
          <w:szCs w:val="24"/>
        </w:rPr>
        <w:t>mengalami penurunan pada suhu 300</w:t>
      </w:r>
      <w:r w:rsidRPr="000F11D3">
        <w:rPr>
          <w:rFonts w:ascii="Times New Roman" w:hAnsi="Times New Roman" w:cs="Times New Roman"/>
          <w:sz w:val="24"/>
          <w:szCs w:val="24"/>
        </w:rPr>
        <w:t>°C</w:t>
      </w:r>
      <w:r>
        <w:rPr>
          <w:rFonts w:ascii="Times New Roman" w:hAnsi="Times New Roman" w:cs="Times New Roman"/>
          <w:sz w:val="24"/>
          <w:szCs w:val="24"/>
        </w:rPr>
        <w:t xml:space="preserve"> </w:t>
      </w:r>
      <w:r w:rsidR="00B656E2">
        <w:rPr>
          <w:rFonts w:ascii="Times New Roman" w:hAnsi="Times New Roman" w:cs="Times New Roman"/>
          <w:sz w:val="24"/>
          <w:szCs w:val="24"/>
        </w:rPr>
        <w:t>sebesar</w:t>
      </w:r>
      <w:r w:rsidR="008A1EA9">
        <w:rPr>
          <w:rFonts w:ascii="Times New Roman" w:hAnsi="Times New Roman" w:cs="Times New Roman"/>
          <w:sz w:val="24"/>
          <w:szCs w:val="24"/>
        </w:rPr>
        <w:t xml:space="preserve"> 32,752% (beton tanpa bahan </w:t>
      </w:r>
      <w:r w:rsidR="008A1EA9">
        <w:rPr>
          <w:rFonts w:ascii="Times New Roman" w:hAnsi="Times New Roman" w:cs="Times New Roman"/>
          <w:i/>
          <w:sz w:val="24"/>
          <w:szCs w:val="24"/>
        </w:rPr>
        <w:t xml:space="preserve">admixture) </w:t>
      </w:r>
      <w:r w:rsidR="008A1EA9">
        <w:rPr>
          <w:rFonts w:ascii="Times New Roman" w:hAnsi="Times New Roman" w:cs="Times New Roman"/>
          <w:sz w:val="24"/>
          <w:szCs w:val="24"/>
        </w:rPr>
        <w:t>dan</w:t>
      </w:r>
      <w:r w:rsidR="00B656E2">
        <w:rPr>
          <w:rFonts w:ascii="Times New Roman" w:hAnsi="Times New Roman" w:cs="Times New Roman"/>
          <w:sz w:val="24"/>
          <w:szCs w:val="24"/>
        </w:rPr>
        <w:t xml:space="preserve"> </w:t>
      </w:r>
      <w:r w:rsidR="008A1EA9">
        <w:rPr>
          <w:rFonts w:ascii="Times New Roman" w:hAnsi="Times New Roman" w:cs="Times New Roman"/>
          <w:sz w:val="24"/>
          <w:szCs w:val="24"/>
        </w:rPr>
        <w:t xml:space="preserve">30,598% (beton </w:t>
      </w:r>
      <w:r w:rsidR="008A1EA9">
        <w:rPr>
          <w:rFonts w:ascii="Times New Roman" w:hAnsi="Times New Roman" w:cs="Times New Roman"/>
          <w:i/>
          <w:sz w:val="24"/>
          <w:szCs w:val="24"/>
        </w:rPr>
        <w:t xml:space="preserve">Plastocrete® RT6 Plus). </w:t>
      </w:r>
      <w:r w:rsidR="008A1EA9">
        <w:rPr>
          <w:rFonts w:ascii="Times New Roman" w:hAnsi="Times New Roman" w:cs="Times New Roman"/>
          <w:sz w:val="24"/>
          <w:szCs w:val="24"/>
        </w:rPr>
        <w:t xml:space="preserve">Penurunan modulus elastisitas beton tanpa </w:t>
      </w:r>
      <w:r w:rsidR="008A1EA9">
        <w:rPr>
          <w:rFonts w:ascii="Times New Roman" w:hAnsi="Times New Roman" w:cs="Times New Roman"/>
          <w:i/>
          <w:sz w:val="24"/>
          <w:szCs w:val="24"/>
        </w:rPr>
        <w:t xml:space="preserve">admixture </w:t>
      </w:r>
      <w:r w:rsidR="008A1EA9">
        <w:rPr>
          <w:rFonts w:ascii="Times New Roman" w:hAnsi="Times New Roman" w:cs="Times New Roman"/>
          <w:sz w:val="24"/>
          <w:szCs w:val="24"/>
        </w:rPr>
        <w:t xml:space="preserve">maupun beton menggunakan </w:t>
      </w:r>
      <w:r w:rsidR="008A1EA9">
        <w:rPr>
          <w:rFonts w:ascii="Times New Roman" w:hAnsi="Times New Roman" w:cs="Times New Roman"/>
          <w:i/>
          <w:sz w:val="24"/>
          <w:szCs w:val="24"/>
        </w:rPr>
        <w:t>Plastocrete® RT6 Plus</w:t>
      </w:r>
      <w:r w:rsidR="008A1EA9">
        <w:rPr>
          <w:rFonts w:ascii="Times New Roman" w:hAnsi="Times New Roman" w:cs="Times New Roman"/>
          <w:sz w:val="24"/>
          <w:szCs w:val="24"/>
        </w:rPr>
        <w:t xml:space="preserve"> </w:t>
      </w:r>
      <w:r w:rsidR="00BD412B">
        <w:rPr>
          <w:rFonts w:ascii="Times New Roman" w:hAnsi="Times New Roman" w:cs="Times New Roman"/>
          <w:sz w:val="24"/>
          <w:szCs w:val="24"/>
        </w:rPr>
        <w:t>belum terlalu signifikan mempengaruhi material</w:t>
      </w:r>
      <w:r w:rsidR="0007692B">
        <w:rPr>
          <w:rFonts w:ascii="Times New Roman" w:hAnsi="Times New Roman" w:cs="Times New Roman"/>
          <w:sz w:val="24"/>
          <w:szCs w:val="24"/>
        </w:rPr>
        <w:t xml:space="preserve"> karena pada suhu 300</w:t>
      </w:r>
      <w:r w:rsidR="0007692B" w:rsidRPr="000F11D3">
        <w:rPr>
          <w:rFonts w:ascii="Times New Roman" w:hAnsi="Times New Roman" w:cs="Times New Roman"/>
          <w:sz w:val="24"/>
          <w:szCs w:val="24"/>
        </w:rPr>
        <w:t>°C</w:t>
      </w:r>
      <w:r w:rsidR="0007692B">
        <w:rPr>
          <w:rFonts w:ascii="Times New Roman" w:hAnsi="Times New Roman" w:cs="Times New Roman"/>
          <w:sz w:val="24"/>
          <w:szCs w:val="24"/>
        </w:rPr>
        <w:t xml:space="preserve"> beton baru mulai kehilangan kadar air pada pasta semen</w:t>
      </w:r>
      <w:r w:rsidR="00576D54">
        <w:rPr>
          <w:rFonts w:ascii="Times New Roman" w:hAnsi="Times New Roman" w:cs="Times New Roman"/>
          <w:sz w:val="24"/>
          <w:szCs w:val="24"/>
        </w:rPr>
        <w:t xml:space="preserve"> ditandai belum adanya kapur yang</w:t>
      </w:r>
      <w:r w:rsidR="00256543">
        <w:rPr>
          <w:rFonts w:ascii="Times New Roman" w:hAnsi="Times New Roman" w:cs="Times New Roman"/>
          <w:sz w:val="24"/>
          <w:szCs w:val="24"/>
        </w:rPr>
        <w:t xml:space="preserve"> terdapat pada permukaan maupun sisi beton</w:t>
      </w:r>
      <w:r w:rsidR="0007692B">
        <w:rPr>
          <w:rFonts w:ascii="Times New Roman" w:hAnsi="Times New Roman" w:cs="Times New Roman"/>
          <w:sz w:val="24"/>
          <w:szCs w:val="24"/>
        </w:rPr>
        <w:t xml:space="preserve">. Menurut </w:t>
      </w:r>
      <w:r w:rsidR="00256543">
        <w:rPr>
          <w:rFonts w:ascii="Times New Roman" w:hAnsi="Times New Roman" w:cs="Times New Roman"/>
          <w:sz w:val="24"/>
          <w:szCs w:val="24"/>
        </w:rPr>
        <w:t>Suban (2012) Pada suhu 300</w:t>
      </w:r>
      <w:r w:rsidR="00256543" w:rsidRPr="000F11D3">
        <w:rPr>
          <w:rFonts w:ascii="Times New Roman" w:hAnsi="Times New Roman" w:cs="Times New Roman"/>
          <w:sz w:val="24"/>
          <w:szCs w:val="24"/>
        </w:rPr>
        <w:t>°C</w:t>
      </w:r>
      <w:r w:rsidR="00256543">
        <w:rPr>
          <w:rFonts w:ascii="Times New Roman" w:hAnsi="Times New Roman" w:cs="Times New Roman"/>
          <w:sz w:val="24"/>
          <w:szCs w:val="24"/>
        </w:rPr>
        <w:t xml:space="preserve"> penurunan kekuatan dari struktur tidak signifikan. Temperatur 300</w:t>
      </w:r>
      <w:r w:rsidR="00256543" w:rsidRPr="000F11D3">
        <w:rPr>
          <w:rFonts w:ascii="Times New Roman" w:hAnsi="Times New Roman" w:cs="Times New Roman"/>
          <w:sz w:val="24"/>
          <w:szCs w:val="24"/>
        </w:rPr>
        <w:t>°C</w:t>
      </w:r>
      <w:r w:rsidR="00256543">
        <w:rPr>
          <w:rFonts w:ascii="Times New Roman" w:hAnsi="Times New Roman" w:cs="Times New Roman"/>
          <w:sz w:val="24"/>
          <w:szCs w:val="24"/>
        </w:rPr>
        <w:t xml:space="preserve"> biasanya diambil </w:t>
      </w:r>
      <w:r w:rsidR="00E42AB6">
        <w:rPr>
          <w:rFonts w:ascii="Times New Roman" w:hAnsi="Times New Roman" w:cs="Times New Roman"/>
          <w:sz w:val="24"/>
          <w:szCs w:val="24"/>
        </w:rPr>
        <w:t>sebagai temperatur kritis dimana beton memperlihatkan kerusakan yang mulai signifikan.</w:t>
      </w:r>
    </w:p>
    <w:p w14:paraId="30580560" w14:textId="0D004E57" w:rsidR="008817E6" w:rsidRPr="008817E6" w:rsidRDefault="002E6827" w:rsidP="009F119D">
      <w:pPr>
        <w:pStyle w:val="ListParagraph"/>
        <w:numPr>
          <w:ilvl w:val="0"/>
          <w:numId w:val="61"/>
        </w:numPr>
        <w:spacing w:line="360" w:lineRule="auto"/>
        <w:ind w:left="360"/>
        <w:jc w:val="both"/>
        <w:rPr>
          <w:rFonts w:ascii="Times New Roman" w:hAnsi="Times New Roman" w:cs="Times New Roman"/>
          <w:sz w:val="24"/>
          <w:szCs w:val="24"/>
        </w:rPr>
      </w:pPr>
      <w:bookmarkStart w:id="153" w:name="_Hlk505445355"/>
      <w:r>
        <w:rPr>
          <w:rFonts w:ascii="Times New Roman" w:hAnsi="Times New Roman" w:cs="Times New Roman"/>
          <w:sz w:val="24"/>
          <w:szCs w:val="24"/>
        </w:rPr>
        <w:t xml:space="preserve">Penurunan nilai modulus elastisitas rata-rata (Ec) </w:t>
      </w:r>
      <w:r w:rsidR="00773BC0">
        <w:rPr>
          <w:rFonts w:ascii="Times New Roman" w:hAnsi="Times New Roman" w:cs="Times New Roman"/>
          <w:sz w:val="24"/>
          <w:szCs w:val="24"/>
        </w:rPr>
        <w:t>mencapai 50% dari modulus elastisitas beton normal. P</w:t>
      </w:r>
      <w:r>
        <w:rPr>
          <w:rFonts w:ascii="Times New Roman" w:hAnsi="Times New Roman" w:cs="Times New Roman"/>
          <w:sz w:val="24"/>
          <w:szCs w:val="24"/>
        </w:rPr>
        <w:t>ada suhu 400</w:t>
      </w:r>
      <w:r w:rsidRPr="000F11D3">
        <w:rPr>
          <w:rFonts w:ascii="Times New Roman" w:hAnsi="Times New Roman" w:cs="Times New Roman"/>
          <w:sz w:val="24"/>
          <w:szCs w:val="24"/>
        </w:rPr>
        <w:t>°C</w:t>
      </w:r>
      <w:r>
        <w:rPr>
          <w:rFonts w:ascii="Times New Roman" w:hAnsi="Times New Roman" w:cs="Times New Roman"/>
          <w:sz w:val="24"/>
          <w:szCs w:val="24"/>
        </w:rPr>
        <w:t xml:space="preserve"> pada </w:t>
      </w:r>
      <w:r w:rsidR="00773BC0">
        <w:rPr>
          <w:rFonts w:ascii="Times New Roman" w:hAnsi="Times New Roman" w:cs="Times New Roman"/>
          <w:sz w:val="24"/>
          <w:szCs w:val="24"/>
        </w:rPr>
        <w:t xml:space="preserve">beton tanpa </w:t>
      </w:r>
      <w:r w:rsidR="00773BC0">
        <w:rPr>
          <w:rFonts w:ascii="Times New Roman" w:hAnsi="Times New Roman" w:cs="Times New Roman"/>
          <w:i/>
          <w:sz w:val="24"/>
          <w:szCs w:val="24"/>
        </w:rPr>
        <w:t xml:space="preserve">admixture </w:t>
      </w:r>
      <w:r w:rsidR="00773BC0">
        <w:rPr>
          <w:rFonts w:ascii="Times New Roman" w:hAnsi="Times New Roman" w:cs="Times New Roman"/>
          <w:sz w:val="24"/>
          <w:szCs w:val="24"/>
        </w:rPr>
        <w:t xml:space="preserve">maupun beton menggunakan </w:t>
      </w:r>
      <w:r w:rsidR="00773BC0">
        <w:rPr>
          <w:rFonts w:ascii="Times New Roman" w:hAnsi="Times New Roman" w:cs="Times New Roman"/>
          <w:i/>
          <w:sz w:val="24"/>
          <w:szCs w:val="24"/>
        </w:rPr>
        <w:t xml:space="preserve">Plastocrete® RT 6 Plus </w:t>
      </w:r>
      <w:r w:rsidR="00773BC0">
        <w:rPr>
          <w:rFonts w:ascii="Times New Roman" w:hAnsi="Times New Roman" w:cs="Times New Roman"/>
          <w:sz w:val="24"/>
          <w:szCs w:val="24"/>
        </w:rPr>
        <w:t>mengalami penurunan pada suhu 400</w:t>
      </w:r>
      <w:r w:rsidR="00773BC0" w:rsidRPr="000F11D3">
        <w:rPr>
          <w:rFonts w:ascii="Times New Roman" w:hAnsi="Times New Roman" w:cs="Times New Roman"/>
          <w:sz w:val="24"/>
          <w:szCs w:val="24"/>
        </w:rPr>
        <w:t>°C</w:t>
      </w:r>
      <w:r w:rsidR="00773BC0">
        <w:rPr>
          <w:rFonts w:ascii="Times New Roman" w:hAnsi="Times New Roman" w:cs="Times New Roman"/>
          <w:sz w:val="24"/>
          <w:szCs w:val="24"/>
        </w:rPr>
        <w:t xml:space="preserve"> sebesar 4</w:t>
      </w:r>
      <w:r w:rsidR="009D6DBE">
        <w:rPr>
          <w:rFonts w:ascii="Times New Roman" w:hAnsi="Times New Roman" w:cs="Times New Roman"/>
          <w:sz w:val="24"/>
          <w:szCs w:val="24"/>
        </w:rPr>
        <w:t>4,861</w:t>
      </w:r>
      <w:r w:rsidR="00773BC0">
        <w:rPr>
          <w:rFonts w:ascii="Times New Roman" w:hAnsi="Times New Roman" w:cs="Times New Roman"/>
          <w:sz w:val="24"/>
          <w:szCs w:val="24"/>
        </w:rPr>
        <w:t xml:space="preserve">% (beton tanpa bahan </w:t>
      </w:r>
      <w:r w:rsidR="00773BC0">
        <w:rPr>
          <w:rFonts w:ascii="Times New Roman" w:hAnsi="Times New Roman" w:cs="Times New Roman"/>
          <w:i/>
          <w:sz w:val="24"/>
          <w:szCs w:val="24"/>
        </w:rPr>
        <w:t xml:space="preserve">admixture) </w:t>
      </w:r>
      <w:r w:rsidR="00773BC0">
        <w:rPr>
          <w:rFonts w:ascii="Times New Roman" w:hAnsi="Times New Roman" w:cs="Times New Roman"/>
          <w:sz w:val="24"/>
          <w:szCs w:val="24"/>
        </w:rPr>
        <w:t xml:space="preserve">dan 52,859% (beton </w:t>
      </w:r>
      <w:r w:rsidR="00773BC0">
        <w:rPr>
          <w:rFonts w:ascii="Times New Roman" w:hAnsi="Times New Roman" w:cs="Times New Roman"/>
          <w:i/>
          <w:sz w:val="24"/>
          <w:szCs w:val="24"/>
        </w:rPr>
        <w:t xml:space="preserve">Plastocrete® RT6 Plus). </w:t>
      </w:r>
      <w:r w:rsidR="00773BC0">
        <w:rPr>
          <w:rFonts w:ascii="Times New Roman" w:hAnsi="Times New Roman" w:cs="Times New Roman"/>
          <w:sz w:val="24"/>
          <w:szCs w:val="24"/>
        </w:rPr>
        <w:t>Beton mengalami penurunan nilai modulus elastisitas yang signifikan dikarenakan pasta semen yang terdapat pada campuran beton terurai kembali menjadi kapur ditandai adanya kapur pada permukaan beton.</w:t>
      </w:r>
      <w:bookmarkEnd w:id="153"/>
      <w:r w:rsidR="00A912AA">
        <w:rPr>
          <w:rFonts w:ascii="Times New Roman" w:hAnsi="Times New Roman" w:cs="Times New Roman"/>
          <w:sz w:val="24"/>
          <w:szCs w:val="24"/>
        </w:rPr>
        <w:t xml:space="preserve"> Menurut Suban (2012) </w:t>
      </w:r>
      <w:r w:rsidR="008817E6">
        <w:rPr>
          <w:rFonts w:ascii="Times New Roman" w:hAnsi="Times New Roman" w:cs="Times New Roman"/>
          <w:sz w:val="24"/>
          <w:szCs w:val="24"/>
        </w:rPr>
        <w:t>hasil hidrasi dari komponen semen akan membentuk gel kalsium silikat dan kalsium hidroksida yang biasanya menentukan sifat kebasaan beton. Rumus kimia untuk hidrasi dari komponen semen pada campuran beton.</w:t>
      </w:r>
    </w:p>
    <w:p w14:paraId="3BD30D0A" w14:textId="77777777" w:rsidR="005B6863" w:rsidRPr="009F119D" w:rsidRDefault="008817E6" w:rsidP="009F119D">
      <w:pPr>
        <w:spacing w:line="360" w:lineRule="auto"/>
        <w:ind w:firstLine="360"/>
        <w:rPr>
          <w:rFonts w:ascii="Times New Roman" w:hAnsi="Times New Roman" w:cs="Times New Roman"/>
          <w:sz w:val="24"/>
          <w:szCs w:val="24"/>
          <w:vertAlign w:val="subscript"/>
        </w:rPr>
      </w:pPr>
      <w:r w:rsidRPr="009F119D">
        <w:rPr>
          <w:rFonts w:ascii="Times New Roman" w:hAnsi="Times New Roman" w:cs="Times New Roman"/>
          <w:noProof/>
        </w:rPr>
        <mc:AlternateContent>
          <mc:Choice Requires="wps">
            <w:drawing>
              <wp:anchor distT="0" distB="0" distL="114300" distR="114300" simplePos="0" relativeHeight="251650048" behindDoc="0" locked="0" layoutInCell="1" allowOverlap="1" wp14:anchorId="5B76A176" wp14:editId="711D1570">
                <wp:simplePos x="0" y="0"/>
                <wp:positionH relativeFrom="column">
                  <wp:posOffset>1502574</wp:posOffset>
                </wp:positionH>
                <wp:positionV relativeFrom="paragraph">
                  <wp:posOffset>87630</wp:posOffset>
                </wp:positionV>
                <wp:extent cx="619125" cy="0"/>
                <wp:effectExtent l="0" t="76200" r="9525" b="95250"/>
                <wp:wrapNone/>
                <wp:docPr id="45059" name="Straight Arrow Connector 45059"/>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73EBE8" id="Straight Arrow Connector 45059" o:spid="_x0000_s1026" type="#_x0000_t32" style="position:absolute;margin-left:118.3pt;margin-top:6.9pt;width:48.75pt;height:0;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" strokecolor="black [3200]" strokeweight=".5pt">
                <v:stroke endarrow="block" joinstyle="miter"/>
              </v:shape>
            </w:pict>
          </mc:Fallback>
        </mc:AlternateContent>
      </w:r>
      <w:r w:rsidRPr="009F119D">
        <w:rPr>
          <w:rFonts w:ascii="Times New Roman" w:hAnsi="Times New Roman" w:cs="Times New Roman"/>
          <w:sz w:val="24"/>
          <w:szCs w:val="24"/>
        </w:rPr>
        <w:t>2CaOSiO</w:t>
      </w:r>
      <w:r w:rsidRPr="009F119D">
        <w:rPr>
          <w:rFonts w:ascii="Times New Roman" w:hAnsi="Times New Roman" w:cs="Times New Roman"/>
          <w:sz w:val="24"/>
          <w:szCs w:val="24"/>
          <w:vertAlign w:val="subscript"/>
        </w:rPr>
        <w:t>2</w:t>
      </w:r>
      <w:r w:rsidRPr="009F119D">
        <w:rPr>
          <w:rFonts w:ascii="Times New Roman" w:hAnsi="Times New Roman" w:cs="Times New Roman"/>
          <w:sz w:val="24"/>
          <w:szCs w:val="24"/>
        </w:rPr>
        <w:t xml:space="preserve"> + 6H</w:t>
      </w:r>
      <w:r w:rsidRPr="009F119D">
        <w:rPr>
          <w:rFonts w:ascii="Times New Roman" w:hAnsi="Times New Roman" w:cs="Times New Roman"/>
          <w:sz w:val="24"/>
          <w:szCs w:val="24"/>
          <w:vertAlign w:val="subscript"/>
        </w:rPr>
        <w:t>2</w:t>
      </w:r>
      <w:r w:rsidRPr="009F119D">
        <w:rPr>
          <w:rFonts w:ascii="Times New Roman" w:hAnsi="Times New Roman" w:cs="Times New Roman"/>
          <w:sz w:val="24"/>
          <w:szCs w:val="24"/>
        </w:rPr>
        <w:t>O</w:t>
      </w:r>
      <w:r w:rsidRPr="009F119D">
        <w:rPr>
          <w:rFonts w:ascii="Times New Roman" w:hAnsi="Times New Roman" w:cs="Times New Roman"/>
          <w:sz w:val="24"/>
          <w:szCs w:val="24"/>
        </w:rPr>
        <w:tab/>
      </w:r>
      <w:r w:rsidRPr="009F119D">
        <w:rPr>
          <w:rFonts w:ascii="Times New Roman" w:hAnsi="Times New Roman" w:cs="Times New Roman"/>
          <w:sz w:val="24"/>
          <w:szCs w:val="24"/>
        </w:rPr>
        <w:tab/>
        <w:t xml:space="preserve"> 3CaO</w:t>
      </w:r>
      <w:r w:rsidRPr="009F119D">
        <w:rPr>
          <w:rFonts w:ascii="Times New Roman" w:hAnsi="Times New Roman" w:cs="Times New Roman"/>
          <w:sz w:val="24"/>
          <w:szCs w:val="24"/>
          <w:vertAlign w:val="subscript"/>
        </w:rPr>
        <w:t>2</w:t>
      </w:r>
      <w:r w:rsidRPr="009F119D">
        <w:rPr>
          <w:rFonts w:ascii="Times New Roman" w:hAnsi="Times New Roman" w:cs="Times New Roman"/>
          <w:sz w:val="24"/>
          <w:szCs w:val="24"/>
        </w:rPr>
        <w:t>SiO</w:t>
      </w:r>
      <w:r w:rsidRPr="009F119D">
        <w:rPr>
          <w:rFonts w:ascii="Times New Roman" w:hAnsi="Times New Roman" w:cs="Times New Roman"/>
          <w:sz w:val="24"/>
          <w:szCs w:val="24"/>
          <w:vertAlign w:val="subscript"/>
        </w:rPr>
        <w:t>2</w:t>
      </w:r>
      <w:r w:rsidRPr="009F119D">
        <w:rPr>
          <w:rFonts w:ascii="Times New Roman" w:hAnsi="Times New Roman" w:cs="Times New Roman"/>
          <w:sz w:val="24"/>
          <w:szCs w:val="24"/>
        </w:rPr>
        <w:t>.3H2O + 3Ca (OH)</w:t>
      </w:r>
      <w:r w:rsidRPr="009F119D">
        <w:rPr>
          <w:rFonts w:ascii="Times New Roman" w:hAnsi="Times New Roman" w:cs="Times New Roman"/>
          <w:sz w:val="24"/>
          <w:szCs w:val="24"/>
          <w:vertAlign w:val="subscript"/>
        </w:rPr>
        <w:t>2</w:t>
      </w:r>
      <w:r w:rsidR="009F119D">
        <w:rPr>
          <w:rFonts w:ascii="Times New Roman" w:hAnsi="Times New Roman" w:cs="Times New Roman"/>
          <w:sz w:val="24"/>
          <w:szCs w:val="24"/>
          <w:vertAlign w:val="subscript"/>
        </w:rPr>
        <w:tab/>
        <w:t xml:space="preserve">      </w:t>
      </w:r>
      <w:r w:rsidR="009F119D" w:rsidRPr="009F119D">
        <w:rPr>
          <w:rFonts w:ascii="Times New Roman" w:eastAsiaTheme="minorEastAsia" w:hAnsi="Times New Roman" w:cs="Times New Roman"/>
          <w:sz w:val="24"/>
          <w:lang w:val="id-ID"/>
        </w:rPr>
        <w:t>(</w:t>
      </w:r>
      <w:r w:rsidR="009F119D">
        <w:rPr>
          <w:rFonts w:ascii="Times New Roman" w:eastAsiaTheme="minorEastAsia" w:hAnsi="Times New Roman" w:cs="Times New Roman"/>
          <w:sz w:val="24"/>
        </w:rPr>
        <w:t>5</w:t>
      </w:r>
      <w:r w:rsidR="009F119D" w:rsidRPr="009F119D">
        <w:rPr>
          <w:rFonts w:ascii="Times New Roman" w:eastAsiaTheme="minorEastAsia" w:hAnsi="Times New Roman" w:cs="Times New Roman"/>
          <w:sz w:val="24"/>
          <w:lang w:val="id-ID"/>
        </w:rPr>
        <w:t>.</w:t>
      </w:r>
      <w:r w:rsidR="009F119D">
        <w:rPr>
          <w:rFonts w:ascii="Times New Roman" w:eastAsiaTheme="minorEastAsia" w:hAnsi="Times New Roman" w:cs="Times New Roman"/>
          <w:sz w:val="24"/>
        </w:rPr>
        <w:t>1</w:t>
      </w:r>
      <w:r w:rsidR="009F119D" w:rsidRPr="009F119D">
        <w:rPr>
          <w:rFonts w:ascii="Times New Roman" w:eastAsiaTheme="minorEastAsia" w:hAnsi="Times New Roman" w:cs="Times New Roman"/>
          <w:sz w:val="24"/>
          <w:lang w:val="id-ID"/>
        </w:rPr>
        <w:t>)</w:t>
      </w:r>
    </w:p>
    <w:p w14:paraId="2AA81851" w14:textId="77777777" w:rsidR="008817E6" w:rsidRDefault="008817E6" w:rsidP="009F119D">
      <w:pPr>
        <w:pStyle w:val="ListParagraph"/>
        <w:spacing w:line="360" w:lineRule="auto"/>
        <w:ind w:left="360"/>
        <w:rPr>
          <w:rFonts w:ascii="Times New Roman" w:hAnsi="Times New Roman" w:cs="Times New Roman"/>
          <w:sz w:val="24"/>
          <w:szCs w:val="24"/>
        </w:rPr>
      </w:pPr>
      <w:r>
        <w:rPr>
          <w:rFonts w:ascii="Times New Roman" w:hAnsi="Times New Roman" w:cs="Times New Roman"/>
          <w:sz w:val="24"/>
          <w:szCs w:val="24"/>
        </w:rPr>
        <w:t>Pada saat suhu 400</w:t>
      </w:r>
      <w:r w:rsidRPr="000F11D3">
        <w:rPr>
          <w:rFonts w:ascii="Times New Roman" w:hAnsi="Times New Roman" w:cs="Times New Roman"/>
          <w:sz w:val="24"/>
          <w:szCs w:val="24"/>
        </w:rPr>
        <w:t>°C</w:t>
      </w:r>
      <w:r>
        <w:rPr>
          <w:rFonts w:ascii="Times New Roman" w:hAnsi="Times New Roman" w:cs="Times New Roman"/>
          <w:sz w:val="24"/>
          <w:szCs w:val="24"/>
        </w:rPr>
        <w:t xml:space="preserve"> </w:t>
      </w:r>
      <w:r w:rsidR="000D54FF">
        <w:rPr>
          <w:rFonts w:ascii="Times New Roman" w:hAnsi="Times New Roman" w:cs="Times New Roman"/>
          <w:sz w:val="24"/>
          <w:szCs w:val="24"/>
        </w:rPr>
        <w:t xml:space="preserve">Kalsium hidroksida yang ada pada beton akan terurai kembali menjadi </w:t>
      </w:r>
    </w:p>
    <w:p w14:paraId="0DB9B38B" w14:textId="77777777" w:rsidR="00EC17BD" w:rsidRDefault="000D54FF" w:rsidP="009F119D">
      <w:pPr>
        <w:spacing w:line="360" w:lineRule="auto"/>
        <w:ind w:firstLine="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14:anchorId="03CC6745" wp14:editId="53A28607">
                <wp:simplePos x="0" y="0"/>
                <wp:positionH relativeFrom="column">
                  <wp:posOffset>1081549</wp:posOffset>
                </wp:positionH>
                <wp:positionV relativeFrom="paragraph">
                  <wp:posOffset>77716</wp:posOffset>
                </wp:positionV>
                <wp:extent cx="619125" cy="0"/>
                <wp:effectExtent l="0" t="76200" r="9525" b="95250"/>
                <wp:wrapNone/>
                <wp:docPr id="45066" name="Straight Arrow Connector 45066"/>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AD6E78" id="Straight Arrow Connector 45066" o:spid="_x0000_s1026" type="#_x0000_t32" style="position:absolute;margin-left:85.15pt;margin-top:6.1pt;width:48.75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" strokecolor="black [3200]" strokeweight=".5pt">
                <v:stroke endarrow="block" joinstyle="miter"/>
              </v:shape>
            </w:pict>
          </mc:Fallback>
        </mc:AlternateContent>
      </w:r>
      <w:r w:rsidRPr="008817E6">
        <w:rPr>
          <w:rFonts w:ascii="Times New Roman" w:hAnsi="Times New Roman" w:cs="Times New Roman"/>
          <w:sz w:val="24"/>
          <w:szCs w:val="24"/>
        </w:rPr>
        <w:t>Ca (OH)</w:t>
      </w:r>
      <w:r w:rsidRPr="008817E6">
        <w:rPr>
          <w:rFonts w:ascii="Times New Roman" w:hAnsi="Times New Roman" w:cs="Times New Roman"/>
          <w:sz w:val="24"/>
          <w:szCs w:val="24"/>
          <w:vertAlign w:val="subscript"/>
        </w:rPr>
        <w:t>2</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8817E6">
        <w:rPr>
          <w:rFonts w:ascii="Times New Roman" w:hAnsi="Times New Roman" w:cs="Times New Roman"/>
          <w:sz w:val="24"/>
          <w:szCs w:val="24"/>
        </w:rPr>
        <w:t>Ca</w:t>
      </w:r>
      <w:r w:rsidR="00EC17BD">
        <w:rPr>
          <w:rFonts w:ascii="Times New Roman" w:hAnsi="Times New Roman" w:cs="Times New Roman"/>
          <w:sz w:val="24"/>
          <w:szCs w:val="24"/>
        </w:rPr>
        <w:t>O</w:t>
      </w:r>
      <w:r>
        <w:rPr>
          <w:rFonts w:ascii="Times New Roman" w:hAnsi="Times New Roman" w:cs="Times New Roman"/>
          <w:sz w:val="24"/>
          <w:szCs w:val="24"/>
        </w:rPr>
        <w:t xml:space="preserve"> +</w:t>
      </w:r>
      <w:r>
        <w:rPr>
          <w:rFonts w:ascii="Times New Roman" w:hAnsi="Times New Roman" w:cs="Times New Roman"/>
          <w:sz w:val="24"/>
          <w:szCs w:val="24"/>
        </w:rPr>
        <w:tab/>
      </w:r>
      <w:r w:rsidR="00EC17BD">
        <w:rPr>
          <w:rFonts w:ascii="Times New Roman" w:hAnsi="Times New Roman" w:cs="Times New Roman"/>
          <w:sz w:val="24"/>
          <w:szCs w:val="24"/>
        </w:rPr>
        <w:t xml:space="preserve"> </w:t>
      </w:r>
      <w:r w:rsidRPr="008817E6">
        <w:rPr>
          <w:rFonts w:ascii="Times New Roman" w:hAnsi="Times New Roman" w:cs="Times New Roman"/>
          <w:sz w:val="24"/>
          <w:szCs w:val="24"/>
        </w:rPr>
        <w:t>H</w:t>
      </w:r>
      <w:r w:rsidRPr="008817E6">
        <w:rPr>
          <w:rFonts w:ascii="Times New Roman" w:hAnsi="Times New Roman" w:cs="Times New Roman"/>
          <w:sz w:val="24"/>
          <w:szCs w:val="24"/>
          <w:vertAlign w:val="subscript"/>
        </w:rPr>
        <w:t>2</w:t>
      </w:r>
      <w:r w:rsidRPr="008817E6">
        <w:rPr>
          <w:rFonts w:ascii="Times New Roman" w:hAnsi="Times New Roman" w:cs="Times New Roman"/>
          <w:sz w:val="24"/>
          <w:szCs w:val="24"/>
        </w:rPr>
        <w:t>O</w:t>
      </w:r>
      <w:r w:rsidR="009F119D">
        <w:rPr>
          <w:rFonts w:ascii="Times New Roman" w:hAnsi="Times New Roman" w:cs="Times New Roman"/>
          <w:sz w:val="24"/>
          <w:szCs w:val="24"/>
          <w:vertAlign w:val="subscript"/>
        </w:rPr>
        <w:t xml:space="preserve">    </w:t>
      </w:r>
      <w:r w:rsidR="009F119D">
        <w:rPr>
          <w:rFonts w:ascii="Times New Roman" w:hAnsi="Times New Roman" w:cs="Times New Roman"/>
          <w:sz w:val="24"/>
          <w:szCs w:val="24"/>
          <w:vertAlign w:val="subscript"/>
        </w:rPr>
        <w:tab/>
      </w:r>
      <w:r w:rsidR="009F119D">
        <w:rPr>
          <w:rFonts w:ascii="Times New Roman" w:hAnsi="Times New Roman" w:cs="Times New Roman"/>
          <w:sz w:val="24"/>
          <w:szCs w:val="24"/>
          <w:vertAlign w:val="subscript"/>
        </w:rPr>
        <w:tab/>
      </w:r>
      <w:r w:rsidR="009F119D">
        <w:rPr>
          <w:rFonts w:ascii="Times New Roman" w:hAnsi="Times New Roman" w:cs="Times New Roman"/>
          <w:sz w:val="24"/>
          <w:szCs w:val="24"/>
          <w:vertAlign w:val="subscript"/>
        </w:rPr>
        <w:tab/>
      </w:r>
      <w:r w:rsidR="009F119D">
        <w:rPr>
          <w:rFonts w:ascii="Times New Roman" w:hAnsi="Times New Roman" w:cs="Times New Roman"/>
          <w:sz w:val="24"/>
          <w:szCs w:val="24"/>
          <w:vertAlign w:val="subscript"/>
        </w:rPr>
        <w:tab/>
      </w:r>
      <w:r w:rsidR="009F119D">
        <w:rPr>
          <w:rFonts w:ascii="Times New Roman" w:hAnsi="Times New Roman" w:cs="Times New Roman"/>
          <w:sz w:val="24"/>
          <w:szCs w:val="24"/>
          <w:vertAlign w:val="subscript"/>
        </w:rPr>
        <w:tab/>
        <w:t xml:space="preserve">  </w:t>
      </w:r>
      <w:r w:rsidR="009F119D">
        <w:rPr>
          <w:rFonts w:ascii="Times New Roman" w:eastAsiaTheme="minorEastAsia" w:hAnsi="Times New Roman" w:cs="Times New Roman"/>
          <w:sz w:val="24"/>
        </w:rPr>
        <w:t xml:space="preserve">   </w:t>
      </w:r>
      <w:r w:rsidR="009F119D" w:rsidRPr="009F119D">
        <w:rPr>
          <w:rFonts w:ascii="Times New Roman" w:eastAsiaTheme="minorEastAsia" w:hAnsi="Times New Roman" w:cs="Times New Roman"/>
          <w:sz w:val="24"/>
          <w:lang w:val="id-ID"/>
        </w:rPr>
        <w:t>(</w:t>
      </w:r>
      <w:r w:rsidR="009F119D">
        <w:rPr>
          <w:rFonts w:ascii="Times New Roman" w:eastAsiaTheme="minorEastAsia" w:hAnsi="Times New Roman" w:cs="Times New Roman"/>
          <w:sz w:val="24"/>
        </w:rPr>
        <w:t>5</w:t>
      </w:r>
      <w:r w:rsidR="009F119D" w:rsidRPr="009F119D">
        <w:rPr>
          <w:rFonts w:ascii="Times New Roman" w:eastAsiaTheme="minorEastAsia" w:hAnsi="Times New Roman" w:cs="Times New Roman"/>
          <w:sz w:val="24"/>
          <w:lang w:val="id-ID"/>
        </w:rPr>
        <w:t>.</w:t>
      </w:r>
      <w:r w:rsidR="009F119D">
        <w:rPr>
          <w:rFonts w:ascii="Times New Roman" w:eastAsiaTheme="minorEastAsia" w:hAnsi="Times New Roman" w:cs="Times New Roman"/>
          <w:sz w:val="24"/>
        </w:rPr>
        <w:t>2</w:t>
      </w:r>
      <w:r w:rsidR="009F119D" w:rsidRPr="009F119D">
        <w:rPr>
          <w:rFonts w:ascii="Times New Roman" w:eastAsiaTheme="minorEastAsia" w:hAnsi="Times New Roman" w:cs="Times New Roman"/>
          <w:sz w:val="24"/>
          <w:lang w:val="id-ID"/>
        </w:rPr>
        <w:t>)</w:t>
      </w:r>
    </w:p>
    <w:p w14:paraId="2829A65A" w14:textId="50796CB4" w:rsidR="00485B3A" w:rsidRDefault="00EC17BD" w:rsidP="00275035">
      <w:pPr>
        <w:pStyle w:val="ListParagraph"/>
        <w:spacing w:line="360" w:lineRule="auto"/>
        <w:ind w:left="360"/>
        <w:rPr>
          <w:rFonts w:ascii="Times New Roman" w:hAnsi="Times New Roman" w:cs="Times New Roman"/>
          <w:sz w:val="24"/>
          <w:szCs w:val="24"/>
        </w:rPr>
      </w:pPr>
      <w:r>
        <w:rPr>
          <w:rFonts w:ascii="Times New Roman" w:hAnsi="Times New Roman" w:cs="Times New Roman"/>
          <w:sz w:val="24"/>
          <w:szCs w:val="24"/>
        </w:rPr>
        <w:t>CaO merupakan senyawa dari bahan kapur</w:t>
      </w:r>
      <w:r w:rsidR="00FF1566">
        <w:rPr>
          <w:rFonts w:ascii="Times New Roman" w:hAnsi="Times New Roman" w:cs="Times New Roman"/>
          <w:sz w:val="24"/>
          <w:szCs w:val="24"/>
        </w:rPr>
        <w:t>.</w:t>
      </w:r>
    </w:p>
    <w:p w14:paraId="4FC69B43" w14:textId="77777777" w:rsidR="00AE4556" w:rsidRPr="005C3C55" w:rsidRDefault="00AE4556" w:rsidP="00AE4556">
      <w:pPr>
        <w:pStyle w:val="Heading2"/>
        <w:numPr>
          <w:ilvl w:val="0"/>
          <w:numId w:val="87"/>
        </w:numPr>
        <w:spacing w:line="360" w:lineRule="auto"/>
        <w:ind w:left="426" w:hanging="426"/>
      </w:pPr>
      <w:bookmarkStart w:id="154" w:name="_Toc510650369"/>
      <w:bookmarkStart w:id="155" w:name="_Toc510650370"/>
      <w:r w:rsidRPr="005C3C55">
        <w:t>Hasil Pengujian Kuat Desak Beton</w:t>
      </w:r>
      <w:bookmarkEnd w:id="154"/>
    </w:p>
    <w:p w14:paraId="113F3102" w14:textId="45C69857" w:rsidR="00AE4556" w:rsidRDefault="00AE4556" w:rsidP="00AE4556">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Pengujian kuat tekan beton dilakukan pada beton berumur 28 hari kemudian diberikan pengaruh temperatur (dipanaskan) minimal 1 hari setelah pembakaran. Pengujian kuat desak dilakukan dengan menggunakan alat </w:t>
      </w:r>
      <w:r>
        <w:rPr>
          <w:rFonts w:ascii="Times New Roman" w:hAnsi="Times New Roman" w:cs="Times New Roman"/>
          <w:i/>
          <w:sz w:val="24"/>
          <w:szCs w:val="24"/>
        </w:rPr>
        <w:t>Compression Machine</w:t>
      </w:r>
      <w:r>
        <w:rPr>
          <w:rFonts w:ascii="Times New Roman" w:hAnsi="Times New Roman" w:cs="Times New Roman"/>
          <w:sz w:val="24"/>
          <w:szCs w:val="24"/>
        </w:rPr>
        <w:t xml:space="preserve"> untuk mendapatkan beban maksimum. Data kuat desak beton diperoleh dari data modulus elastisitas beton melalui persamaan regresi </w:t>
      </w:r>
      <w:r>
        <w:rPr>
          <w:rFonts w:ascii="Times New Roman" w:hAnsi="Times New Roman" w:cs="Times New Roman"/>
          <w:i/>
          <w:sz w:val="24"/>
          <w:szCs w:val="24"/>
        </w:rPr>
        <w:t xml:space="preserve">polynomial </w:t>
      </w:r>
      <w:r>
        <w:rPr>
          <w:rFonts w:ascii="Times New Roman" w:hAnsi="Times New Roman" w:cs="Times New Roman"/>
          <w:sz w:val="24"/>
          <w:szCs w:val="24"/>
        </w:rPr>
        <w:t>pangkat 2 pada daerah plastis. Nilai kuat desak maksimum didapatkan dengan memasukkan nilai regangan (x) pada tegangan maksimum ke persamaan regresi sehingga diperoleh nilai kuat desak maksimum dari beton. Perhitungan kuat desak beton normal dapat dilihat sebagai berikut.</w:t>
      </w:r>
    </w:p>
    <w:p w14:paraId="6ECF25EF" w14:textId="77777777" w:rsidR="00C65F82" w:rsidRPr="00B737B2" w:rsidRDefault="00C65F82" w:rsidP="00AE4556">
      <w:pPr>
        <w:pStyle w:val="ListParagraph"/>
        <w:spacing w:after="0" w:line="360" w:lineRule="auto"/>
        <w:ind w:left="0" w:firstLine="567"/>
        <w:jc w:val="both"/>
        <w:rPr>
          <w:rFonts w:ascii="Times New Roman" w:hAnsi="Times New Roman" w:cs="Times New Roman"/>
          <w:sz w:val="24"/>
          <w:szCs w:val="24"/>
        </w:rPr>
      </w:pPr>
    </w:p>
    <w:p w14:paraId="4047E122" w14:textId="77777777" w:rsidR="00AE4556" w:rsidRDefault="00AE4556" w:rsidP="00AE4556">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Persamaan :</w:t>
      </w:r>
      <w:r>
        <w:rPr>
          <w:rFonts w:ascii="Times New Roman" w:hAnsi="Times New Roman" w:cs="Times New Roman"/>
          <w:sz w:val="24"/>
          <w:szCs w:val="24"/>
        </w:rPr>
        <w:tab/>
      </w:r>
      <w:r w:rsidRPr="00E5520F">
        <w:rPr>
          <w:rFonts w:ascii="Times New Roman" w:hAnsi="Times New Roman" w:cs="Times New Roman"/>
          <w:sz w:val="24"/>
          <w:szCs w:val="24"/>
        </w:rPr>
        <w:t xml:space="preserve"> </w:t>
      </w:r>
      <w:r w:rsidRPr="00B40CE0">
        <w:rPr>
          <w:rFonts w:ascii="Times New Roman" w:hAnsi="Times New Roman" w:cs="Times New Roman"/>
          <w:sz w:val="24"/>
          <w:szCs w:val="24"/>
        </w:rPr>
        <w:t>y = -16965303,173x</w:t>
      </w:r>
      <w:r w:rsidRPr="00B40CE0">
        <w:rPr>
          <w:rFonts w:ascii="Times New Roman" w:hAnsi="Times New Roman" w:cs="Times New Roman"/>
          <w:sz w:val="24"/>
          <w:szCs w:val="24"/>
          <w:vertAlign w:val="superscript"/>
        </w:rPr>
        <w:t>2</w:t>
      </w:r>
      <w:r w:rsidRPr="00B40CE0">
        <w:rPr>
          <w:rFonts w:ascii="Times New Roman" w:hAnsi="Times New Roman" w:cs="Times New Roman"/>
          <w:sz w:val="24"/>
          <w:szCs w:val="24"/>
        </w:rPr>
        <w:t xml:space="preserve"> + 47244,648x - 1,989</w:t>
      </w:r>
    </w:p>
    <w:p w14:paraId="2094B32A" w14:textId="77777777" w:rsidR="00AE4556" w:rsidRDefault="00AE4556" w:rsidP="00AE4556">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Dengan :</w:t>
      </w:r>
      <w:r>
        <w:rPr>
          <w:rFonts w:ascii="Times New Roman" w:hAnsi="Times New Roman" w:cs="Times New Roman"/>
          <w:sz w:val="24"/>
          <w:szCs w:val="24"/>
        </w:rPr>
        <w:tab/>
        <w:t>x = Regangan aksial (saat tegangan maksimum) lihat Gambar 5.13</w:t>
      </w:r>
    </w:p>
    <w:p w14:paraId="03AA159F" w14:textId="77777777" w:rsidR="00AE4556" w:rsidRDefault="00AE4556" w:rsidP="00AE4556">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y = Kuat Desak (MPa)</w:t>
      </w:r>
    </w:p>
    <w:p w14:paraId="2F0C338E" w14:textId="77777777" w:rsidR="00AE4556" w:rsidRDefault="00AE4556" w:rsidP="00AE4556">
      <w:pPr>
        <w:pStyle w:val="ListParagraph"/>
        <w:spacing w:after="0" w:line="360" w:lineRule="auto"/>
        <w:ind w:firstLine="720"/>
        <w:jc w:val="both"/>
        <w:rPr>
          <w:rFonts w:ascii="Times New Roman" w:hAnsi="Times New Roman" w:cs="Times New Roman"/>
          <w:sz w:val="24"/>
          <w:szCs w:val="24"/>
        </w:rPr>
      </w:pPr>
      <w:r w:rsidRPr="00B40CE0">
        <w:rPr>
          <w:rFonts w:ascii="Times New Roman" w:hAnsi="Times New Roman" w:cs="Times New Roman"/>
          <w:sz w:val="24"/>
          <w:szCs w:val="24"/>
        </w:rPr>
        <w:t>y = -16965303,173</w:t>
      </w:r>
      <w:r>
        <w:rPr>
          <w:rFonts w:ascii="Times New Roman" w:hAnsi="Times New Roman" w:cs="Times New Roman"/>
          <w:sz w:val="24"/>
          <w:szCs w:val="24"/>
        </w:rPr>
        <w:t>(</w:t>
      </w:r>
      <w:r w:rsidRPr="00B40CE0">
        <w:rPr>
          <w:rFonts w:ascii="Times New Roman" w:hAnsi="Times New Roman" w:cs="Times New Roman"/>
          <w:sz w:val="24"/>
          <w:szCs w:val="24"/>
        </w:rPr>
        <w:t>0,0011375</w:t>
      </w:r>
      <w:r>
        <w:rPr>
          <w:rFonts w:ascii="Times New Roman" w:hAnsi="Times New Roman" w:cs="Times New Roman"/>
          <w:sz w:val="24"/>
          <w:szCs w:val="24"/>
        </w:rPr>
        <w:t>)</w:t>
      </w:r>
      <w:r w:rsidRPr="00B40CE0">
        <w:rPr>
          <w:rFonts w:ascii="Times New Roman" w:hAnsi="Times New Roman" w:cs="Times New Roman"/>
          <w:sz w:val="24"/>
          <w:szCs w:val="24"/>
          <w:vertAlign w:val="superscript"/>
        </w:rPr>
        <w:t>2</w:t>
      </w:r>
      <w:r w:rsidRPr="00B40CE0">
        <w:rPr>
          <w:rFonts w:ascii="Times New Roman" w:hAnsi="Times New Roman" w:cs="Times New Roman"/>
          <w:sz w:val="24"/>
          <w:szCs w:val="24"/>
        </w:rPr>
        <w:t xml:space="preserve"> + 47244,648</w:t>
      </w:r>
      <w:r>
        <w:rPr>
          <w:rFonts w:ascii="Times New Roman" w:hAnsi="Times New Roman" w:cs="Times New Roman"/>
          <w:sz w:val="24"/>
          <w:szCs w:val="24"/>
        </w:rPr>
        <w:t>(</w:t>
      </w:r>
      <w:r w:rsidRPr="00B40CE0">
        <w:rPr>
          <w:rFonts w:ascii="Times New Roman" w:hAnsi="Times New Roman" w:cs="Times New Roman"/>
          <w:sz w:val="24"/>
          <w:szCs w:val="24"/>
        </w:rPr>
        <w:t>0,0011375</w:t>
      </w:r>
      <w:r>
        <w:rPr>
          <w:rFonts w:ascii="Times New Roman" w:hAnsi="Times New Roman" w:cs="Times New Roman"/>
          <w:sz w:val="24"/>
          <w:szCs w:val="24"/>
        </w:rPr>
        <w:t>)</w:t>
      </w:r>
      <w:r w:rsidRPr="00B40CE0">
        <w:rPr>
          <w:rFonts w:ascii="Times New Roman" w:hAnsi="Times New Roman" w:cs="Times New Roman"/>
          <w:sz w:val="24"/>
          <w:szCs w:val="24"/>
        </w:rPr>
        <w:t xml:space="preserve"> - 1,989</w:t>
      </w:r>
    </w:p>
    <w:p w14:paraId="02228A4F" w14:textId="77777777" w:rsidR="00AE4556" w:rsidRPr="00506CC9" w:rsidRDefault="00AE4556" w:rsidP="00AE4556">
      <w:pPr>
        <w:pStyle w:val="ListParagraph"/>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 29,799 MPa</w:t>
      </w:r>
    </w:p>
    <w:p w14:paraId="0220A343" w14:textId="77777777" w:rsidR="00AE4556" w:rsidRDefault="00AE4556" w:rsidP="00AE4556">
      <w:pPr>
        <w:pStyle w:val="ListParagraph"/>
        <w:numPr>
          <w:ilvl w:val="0"/>
          <w:numId w:val="62"/>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Hasil Pengujian</w:t>
      </w:r>
    </w:p>
    <w:p w14:paraId="3923FB6A" w14:textId="1384E321" w:rsidR="00AE4556" w:rsidRPr="00563CEE" w:rsidRDefault="00AE4556" w:rsidP="00AE4556">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Hasil Pengujian kuat desak beton tanpa </w:t>
      </w:r>
      <w:r>
        <w:rPr>
          <w:rFonts w:ascii="Times New Roman" w:hAnsi="Times New Roman" w:cs="Times New Roman"/>
          <w:i/>
          <w:sz w:val="24"/>
          <w:szCs w:val="24"/>
        </w:rPr>
        <w:t xml:space="preserve">admixture </w:t>
      </w:r>
      <w:r>
        <w:rPr>
          <w:rFonts w:ascii="Times New Roman" w:hAnsi="Times New Roman" w:cs="Times New Roman"/>
          <w:sz w:val="24"/>
          <w:szCs w:val="24"/>
        </w:rPr>
        <w:t>setelah diberikan temperatur dapat dilihat pada Tabel 5.3</w:t>
      </w:r>
      <w:r w:rsidR="003A6040">
        <w:rPr>
          <w:rFonts w:ascii="Times New Roman" w:hAnsi="Times New Roman" w:cs="Times New Roman"/>
          <w:sz w:val="24"/>
          <w:szCs w:val="24"/>
        </w:rPr>
        <w:t>1</w:t>
      </w:r>
      <w:r>
        <w:rPr>
          <w:rFonts w:ascii="Times New Roman" w:hAnsi="Times New Roman" w:cs="Times New Roman"/>
          <w:sz w:val="24"/>
          <w:szCs w:val="24"/>
        </w:rPr>
        <w:t xml:space="preserve"> berikut ini. </w:t>
      </w:r>
    </w:p>
    <w:p w14:paraId="3470D337" w14:textId="4BA6E4FF" w:rsidR="00AE4556" w:rsidRPr="00EC604A" w:rsidRDefault="00AE4556" w:rsidP="00AE4556">
      <w:pPr>
        <w:pStyle w:val="Caption"/>
      </w:pPr>
      <w:bookmarkStart w:id="156" w:name="_Toc511159764"/>
      <w:r w:rsidRPr="00EC604A">
        <w:t>Tabel 5.</w:t>
      </w:r>
      <w:r w:rsidRPr="00EC604A">
        <w:fldChar w:fldCharType="begin"/>
      </w:r>
      <w:r w:rsidRPr="00EC604A">
        <w:instrText xml:space="preserve"> SEQ Tabel_5. \* ARABIC </w:instrText>
      </w:r>
      <w:r w:rsidRPr="00EC604A">
        <w:fldChar w:fldCharType="separate"/>
      </w:r>
      <w:r w:rsidR="003E604A">
        <w:rPr>
          <w:noProof/>
        </w:rPr>
        <w:t>31</w:t>
      </w:r>
      <w:r w:rsidRPr="00EC604A">
        <w:fldChar w:fldCharType="end"/>
      </w:r>
      <w:r w:rsidRPr="00EC604A">
        <w:t xml:space="preserve"> </w:t>
      </w:r>
      <w:r w:rsidRPr="00EC604A">
        <w:rPr>
          <w:rFonts w:cs="Times New Roman"/>
        </w:rPr>
        <w:t xml:space="preserve">Hasil Pengujian Kuat Desak Rata-Rata Beton Tanpa </w:t>
      </w:r>
      <w:r w:rsidR="00385D56">
        <w:rPr>
          <w:rFonts w:cs="Times New Roman"/>
          <w:i/>
        </w:rPr>
        <w:t>A</w:t>
      </w:r>
      <w:r w:rsidRPr="00EC604A">
        <w:rPr>
          <w:rFonts w:cs="Times New Roman"/>
          <w:i/>
        </w:rPr>
        <w:t>dmixture</w:t>
      </w:r>
      <w:bookmarkEnd w:id="156"/>
    </w:p>
    <w:tbl>
      <w:tblPr>
        <w:tblW w:w="0" w:type="auto"/>
        <w:jc w:val="center"/>
        <w:tblLook w:val="04A0" w:firstRow="1" w:lastRow="0" w:firstColumn="1" w:lastColumn="0" w:noHBand="0" w:noVBand="1"/>
      </w:tblPr>
      <w:tblGrid>
        <w:gridCol w:w="1261"/>
        <w:gridCol w:w="1783"/>
        <w:gridCol w:w="1772"/>
        <w:gridCol w:w="2666"/>
      </w:tblGrid>
      <w:tr w:rsidR="00AE4556" w:rsidRPr="00504AF2" w14:paraId="6FD47DF6" w14:textId="77777777" w:rsidTr="00D274C4">
        <w:trPr>
          <w:trHeight w:val="288"/>
          <w:jc w:val="center"/>
        </w:trPr>
        <w:tc>
          <w:tcPr>
            <w:tcW w:w="0" w:type="auto"/>
            <w:vMerge w:val="restar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763C2A4" w14:textId="77777777" w:rsidR="00AE4556" w:rsidRPr="00905ECF" w:rsidRDefault="00AE4556" w:rsidP="00D274C4">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Temperatur</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EE95D" w14:textId="77777777" w:rsidR="00AE4556" w:rsidRPr="00905ECF" w:rsidRDefault="00AE4556" w:rsidP="00D274C4">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Kode Benda Uji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BB822F" w14:textId="77777777" w:rsidR="00AE4556" w:rsidRPr="00905ECF" w:rsidRDefault="00AE4556" w:rsidP="00D274C4">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Kuat tekan (M</w:t>
            </w:r>
            <w:r>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F7E000C" w14:textId="77777777" w:rsidR="00AE4556" w:rsidRPr="00905ECF" w:rsidRDefault="00AE4556" w:rsidP="00D274C4">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Kuat Tekan rata-rata (M</w:t>
            </w:r>
            <w:r>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r>
      <w:tr w:rsidR="00AE4556" w:rsidRPr="00504AF2" w14:paraId="1DBB3DAA" w14:textId="77777777" w:rsidTr="00D274C4">
        <w:trPr>
          <w:trHeight w:val="45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45F129A6"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792B4"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3F595"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12813"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r>
      <w:tr w:rsidR="00AE4556" w:rsidRPr="00504AF2" w14:paraId="158D1042" w14:textId="77777777" w:rsidTr="00D274C4">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33977A7"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0" w:type="auto"/>
            <w:tcBorders>
              <w:top w:val="nil"/>
              <w:left w:val="nil"/>
              <w:bottom w:val="single" w:sz="4" w:space="0" w:color="auto"/>
              <w:right w:val="single" w:sz="4" w:space="0" w:color="auto"/>
            </w:tcBorders>
            <w:shd w:val="clear" w:color="000000" w:fill="FFFFFF"/>
            <w:noWrap/>
            <w:vAlign w:val="center"/>
            <w:hideMark/>
          </w:tcPr>
          <w:p w14:paraId="3EB013CA"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BTP -P0-0-D (S1)</w:t>
            </w:r>
          </w:p>
        </w:tc>
        <w:tc>
          <w:tcPr>
            <w:tcW w:w="0" w:type="auto"/>
            <w:tcBorders>
              <w:top w:val="nil"/>
              <w:left w:val="nil"/>
              <w:bottom w:val="single" w:sz="4" w:space="0" w:color="auto"/>
              <w:right w:val="single" w:sz="4" w:space="0" w:color="auto"/>
            </w:tcBorders>
            <w:shd w:val="clear" w:color="000000" w:fill="FFFFFF"/>
            <w:noWrap/>
            <w:vAlign w:val="center"/>
            <w:hideMark/>
          </w:tcPr>
          <w:p w14:paraId="03F40939"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29,799</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128535"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34,854</w:t>
            </w:r>
          </w:p>
        </w:tc>
      </w:tr>
      <w:tr w:rsidR="00AE4556" w:rsidRPr="00504AF2" w14:paraId="72D34C01"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5FB56AD3"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4DCFF8FE"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BTP -P0-0-D (S2)</w:t>
            </w:r>
          </w:p>
        </w:tc>
        <w:tc>
          <w:tcPr>
            <w:tcW w:w="0" w:type="auto"/>
            <w:tcBorders>
              <w:top w:val="nil"/>
              <w:left w:val="nil"/>
              <w:bottom w:val="single" w:sz="4" w:space="0" w:color="auto"/>
              <w:right w:val="single" w:sz="4" w:space="0" w:color="auto"/>
            </w:tcBorders>
            <w:shd w:val="clear" w:color="000000" w:fill="FFFFFF"/>
            <w:noWrap/>
            <w:vAlign w:val="center"/>
            <w:hideMark/>
          </w:tcPr>
          <w:p w14:paraId="3E900808"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39,348</w:t>
            </w:r>
          </w:p>
        </w:tc>
        <w:tc>
          <w:tcPr>
            <w:tcW w:w="0" w:type="auto"/>
            <w:vMerge/>
            <w:tcBorders>
              <w:top w:val="nil"/>
              <w:left w:val="single" w:sz="4" w:space="0" w:color="auto"/>
              <w:bottom w:val="single" w:sz="4" w:space="0" w:color="000000"/>
              <w:right w:val="single" w:sz="4" w:space="0" w:color="auto"/>
            </w:tcBorders>
            <w:vAlign w:val="center"/>
            <w:hideMark/>
          </w:tcPr>
          <w:p w14:paraId="3690F9FE"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r>
      <w:tr w:rsidR="00AE4556" w:rsidRPr="00504AF2" w14:paraId="4D09F9EA"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2F17AE30"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3A82299A"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BTP -P0-0-D (S3)</w:t>
            </w:r>
          </w:p>
        </w:tc>
        <w:tc>
          <w:tcPr>
            <w:tcW w:w="0" w:type="auto"/>
            <w:tcBorders>
              <w:top w:val="nil"/>
              <w:left w:val="nil"/>
              <w:bottom w:val="single" w:sz="4" w:space="0" w:color="auto"/>
              <w:right w:val="single" w:sz="4" w:space="0" w:color="auto"/>
            </w:tcBorders>
            <w:shd w:val="clear" w:color="000000" w:fill="FFFFFF"/>
            <w:noWrap/>
            <w:vAlign w:val="center"/>
            <w:hideMark/>
          </w:tcPr>
          <w:p w14:paraId="2E82BB55"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35,413</w:t>
            </w:r>
          </w:p>
        </w:tc>
        <w:tc>
          <w:tcPr>
            <w:tcW w:w="0" w:type="auto"/>
            <w:vMerge/>
            <w:tcBorders>
              <w:top w:val="nil"/>
              <w:left w:val="single" w:sz="4" w:space="0" w:color="auto"/>
              <w:bottom w:val="single" w:sz="4" w:space="0" w:color="000000"/>
              <w:right w:val="single" w:sz="4" w:space="0" w:color="auto"/>
            </w:tcBorders>
            <w:vAlign w:val="center"/>
            <w:hideMark/>
          </w:tcPr>
          <w:p w14:paraId="6859832B" w14:textId="77777777" w:rsidR="00AE4556" w:rsidRPr="00504AF2" w:rsidRDefault="00AE4556" w:rsidP="00D274C4">
            <w:pPr>
              <w:spacing w:after="0" w:line="240" w:lineRule="auto"/>
              <w:jc w:val="center"/>
              <w:rPr>
                <w:rFonts w:ascii="Times New Roman" w:eastAsia="Times New Roman" w:hAnsi="Times New Roman" w:cs="Times New Roman"/>
                <w:color w:val="000000"/>
                <w:sz w:val="20"/>
                <w:szCs w:val="20"/>
              </w:rPr>
            </w:pPr>
          </w:p>
        </w:tc>
      </w:tr>
      <w:tr w:rsidR="00C65F82" w:rsidRPr="00504AF2" w14:paraId="1A1AAC45" w14:textId="77777777" w:rsidTr="005D0040">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614CCB9E" w14:textId="492F0983"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5A2C615C" w14:textId="2DF016F2"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-P0-3-D (S31)</w:t>
            </w:r>
          </w:p>
        </w:tc>
        <w:tc>
          <w:tcPr>
            <w:tcW w:w="0" w:type="auto"/>
            <w:tcBorders>
              <w:top w:val="nil"/>
              <w:left w:val="nil"/>
              <w:bottom w:val="single" w:sz="4" w:space="0" w:color="auto"/>
              <w:right w:val="single" w:sz="4" w:space="0" w:color="auto"/>
            </w:tcBorders>
            <w:shd w:val="clear" w:color="000000" w:fill="FFFFFF"/>
            <w:noWrap/>
            <w:vAlign w:val="center"/>
            <w:hideMark/>
          </w:tcPr>
          <w:p w14:paraId="739FF503" w14:textId="00765F2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24,233</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877830" w14:textId="2A291B5B"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30,332</w:t>
            </w:r>
          </w:p>
        </w:tc>
      </w:tr>
      <w:tr w:rsidR="00C65F82" w:rsidRPr="00504AF2" w14:paraId="091E9E83"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0C4F9CF3"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6544CD7F" w14:textId="54FC1194"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-P0-3-D (S25)</w:t>
            </w:r>
          </w:p>
        </w:tc>
        <w:tc>
          <w:tcPr>
            <w:tcW w:w="0" w:type="auto"/>
            <w:tcBorders>
              <w:top w:val="nil"/>
              <w:left w:val="nil"/>
              <w:bottom w:val="single" w:sz="4" w:space="0" w:color="auto"/>
              <w:right w:val="single" w:sz="4" w:space="0" w:color="auto"/>
            </w:tcBorders>
            <w:shd w:val="clear" w:color="000000" w:fill="FFFFFF"/>
            <w:noWrap/>
            <w:vAlign w:val="center"/>
            <w:hideMark/>
          </w:tcPr>
          <w:p w14:paraId="1B8C7C52" w14:textId="2B2D122E"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39,491</w:t>
            </w:r>
          </w:p>
        </w:tc>
        <w:tc>
          <w:tcPr>
            <w:tcW w:w="0" w:type="auto"/>
            <w:vMerge/>
            <w:tcBorders>
              <w:top w:val="nil"/>
              <w:left w:val="single" w:sz="4" w:space="0" w:color="auto"/>
              <w:bottom w:val="single" w:sz="4" w:space="0" w:color="000000"/>
              <w:right w:val="single" w:sz="4" w:space="0" w:color="auto"/>
            </w:tcBorders>
            <w:vAlign w:val="center"/>
            <w:hideMark/>
          </w:tcPr>
          <w:p w14:paraId="778A20F0"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5794E35D"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76B3BCDC"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686149BE" w14:textId="791E072D"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-P0-3-D (S8)</w:t>
            </w:r>
          </w:p>
        </w:tc>
        <w:tc>
          <w:tcPr>
            <w:tcW w:w="0" w:type="auto"/>
            <w:tcBorders>
              <w:top w:val="nil"/>
              <w:left w:val="nil"/>
              <w:bottom w:val="single" w:sz="4" w:space="0" w:color="auto"/>
              <w:right w:val="single" w:sz="4" w:space="0" w:color="auto"/>
            </w:tcBorders>
            <w:shd w:val="clear" w:color="000000" w:fill="FFFFFF"/>
            <w:noWrap/>
            <w:vAlign w:val="center"/>
            <w:hideMark/>
          </w:tcPr>
          <w:p w14:paraId="7756E7BF" w14:textId="5D5FEB09"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27,271</w:t>
            </w:r>
          </w:p>
        </w:tc>
        <w:tc>
          <w:tcPr>
            <w:tcW w:w="0" w:type="auto"/>
            <w:vMerge/>
            <w:tcBorders>
              <w:top w:val="nil"/>
              <w:left w:val="single" w:sz="4" w:space="0" w:color="auto"/>
              <w:bottom w:val="single" w:sz="4" w:space="0" w:color="000000"/>
              <w:right w:val="single" w:sz="4" w:space="0" w:color="auto"/>
            </w:tcBorders>
            <w:vAlign w:val="center"/>
            <w:hideMark/>
          </w:tcPr>
          <w:p w14:paraId="5C056F8A"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64DCFCEB" w14:textId="77777777" w:rsidTr="005D0040">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7B4AE096" w14:textId="5A5C56F8"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400</w:t>
            </w:r>
          </w:p>
        </w:tc>
        <w:tc>
          <w:tcPr>
            <w:tcW w:w="0" w:type="auto"/>
            <w:tcBorders>
              <w:top w:val="nil"/>
              <w:left w:val="nil"/>
              <w:bottom w:val="single" w:sz="4" w:space="0" w:color="auto"/>
              <w:right w:val="single" w:sz="4" w:space="0" w:color="auto"/>
            </w:tcBorders>
            <w:shd w:val="clear" w:color="000000" w:fill="FFFFFF"/>
            <w:noWrap/>
            <w:vAlign w:val="center"/>
            <w:hideMark/>
          </w:tcPr>
          <w:p w14:paraId="0296C711" w14:textId="35600ABB"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-P0-4-D (S39)</w:t>
            </w:r>
          </w:p>
        </w:tc>
        <w:tc>
          <w:tcPr>
            <w:tcW w:w="0" w:type="auto"/>
            <w:tcBorders>
              <w:top w:val="nil"/>
              <w:left w:val="nil"/>
              <w:bottom w:val="single" w:sz="4" w:space="0" w:color="auto"/>
              <w:right w:val="single" w:sz="4" w:space="0" w:color="auto"/>
            </w:tcBorders>
            <w:shd w:val="clear" w:color="000000" w:fill="FFFFFF"/>
            <w:noWrap/>
            <w:vAlign w:val="center"/>
            <w:hideMark/>
          </w:tcPr>
          <w:p w14:paraId="6D5F924B" w14:textId="50D30FFF"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17,271</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7C2D28" w14:textId="79E888FC"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26,676</w:t>
            </w:r>
          </w:p>
        </w:tc>
      </w:tr>
      <w:tr w:rsidR="00C65F82" w:rsidRPr="00504AF2" w14:paraId="64577B72"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0CDFB5B7"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7D4AE7FF" w14:textId="0ADE2519"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-P0-4-D (S41)</w:t>
            </w:r>
          </w:p>
        </w:tc>
        <w:tc>
          <w:tcPr>
            <w:tcW w:w="0" w:type="auto"/>
            <w:tcBorders>
              <w:top w:val="nil"/>
              <w:left w:val="nil"/>
              <w:bottom w:val="single" w:sz="4" w:space="0" w:color="auto"/>
              <w:right w:val="single" w:sz="4" w:space="0" w:color="auto"/>
            </w:tcBorders>
            <w:shd w:val="clear" w:color="000000" w:fill="FFFFFF"/>
            <w:noWrap/>
            <w:vAlign w:val="center"/>
            <w:hideMark/>
          </w:tcPr>
          <w:p w14:paraId="3DB31C85" w14:textId="065EEFA4"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33,261</w:t>
            </w:r>
          </w:p>
        </w:tc>
        <w:tc>
          <w:tcPr>
            <w:tcW w:w="0" w:type="auto"/>
            <w:vMerge/>
            <w:tcBorders>
              <w:top w:val="nil"/>
              <w:left w:val="single" w:sz="4" w:space="0" w:color="auto"/>
              <w:bottom w:val="single" w:sz="4" w:space="0" w:color="000000"/>
              <w:right w:val="single" w:sz="4" w:space="0" w:color="auto"/>
            </w:tcBorders>
            <w:vAlign w:val="center"/>
            <w:hideMark/>
          </w:tcPr>
          <w:p w14:paraId="1B59EFF6"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3A3A5781"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0B279E68"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09F4B508" w14:textId="6934505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-P0-4-D (S22)</w:t>
            </w:r>
          </w:p>
        </w:tc>
        <w:tc>
          <w:tcPr>
            <w:tcW w:w="0" w:type="auto"/>
            <w:tcBorders>
              <w:top w:val="nil"/>
              <w:left w:val="nil"/>
              <w:bottom w:val="single" w:sz="4" w:space="0" w:color="auto"/>
              <w:right w:val="single" w:sz="4" w:space="0" w:color="auto"/>
            </w:tcBorders>
            <w:shd w:val="clear" w:color="000000" w:fill="FFFFFF"/>
            <w:noWrap/>
            <w:vAlign w:val="center"/>
            <w:hideMark/>
          </w:tcPr>
          <w:p w14:paraId="0BD19EB2" w14:textId="383CD858"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29,495</w:t>
            </w:r>
          </w:p>
        </w:tc>
        <w:tc>
          <w:tcPr>
            <w:tcW w:w="0" w:type="auto"/>
            <w:vMerge/>
            <w:tcBorders>
              <w:top w:val="nil"/>
              <w:left w:val="single" w:sz="4" w:space="0" w:color="auto"/>
              <w:bottom w:val="single" w:sz="4" w:space="0" w:color="000000"/>
              <w:right w:val="single" w:sz="4" w:space="0" w:color="auto"/>
            </w:tcBorders>
            <w:vAlign w:val="center"/>
            <w:hideMark/>
          </w:tcPr>
          <w:p w14:paraId="03C1BB47"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38AC52C1" w14:textId="77777777" w:rsidTr="005D0040">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6D34CCE6" w14:textId="45D01C60"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1DA591A9" w14:textId="586E817F"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-P0-5-D (S13)</w:t>
            </w:r>
          </w:p>
        </w:tc>
        <w:tc>
          <w:tcPr>
            <w:tcW w:w="0" w:type="auto"/>
            <w:tcBorders>
              <w:top w:val="nil"/>
              <w:left w:val="nil"/>
              <w:bottom w:val="single" w:sz="4" w:space="0" w:color="auto"/>
              <w:right w:val="single" w:sz="4" w:space="0" w:color="auto"/>
            </w:tcBorders>
            <w:shd w:val="clear" w:color="000000" w:fill="FFFFFF"/>
            <w:noWrap/>
            <w:vAlign w:val="center"/>
            <w:hideMark/>
          </w:tcPr>
          <w:p w14:paraId="73D1CED7" w14:textId="74DF8679"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23,583</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F91520" w14:textId="0BB3C37B"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22,736</w:t>
            </w:r>
          </w:p>
        </w:tc>
      </w:tr>
      <w:tr w:rsidR="00C65F82" w:rsidRPr="00504AF2" w14:paraId="55FD71D4"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45EF7FB1"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10029161" w14:textId="53FFB321"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-P0-5-D (S30)</w:t>
            </w:r>
          </w:p>
        </w:tc>
        <w:tc>
          <w:tcPr>
            <w:tcW w:w="0" w:type="auto"/>
            <w:tcBorders>
              <w:top w:val="nil"/>
              <w:left w:val="nil"/>
              <w:bottom w:val="single" w:sz="4" w:space="0" w:color="auto"/>
              <w:right w:val="single" w:sz="4" w:space="0" w:color="auto"/>
            </w:tcBorders>
            <w:shd w:val="clear" w:color="000000" w:fill="FFFFFF"/>
            <w:noWrap/>
            <w:vAlign w:val="center"/>
            <w:hideMark/>
          </w:tcPr>
          <w:p w14:paraId="4D8FF52D" w14:textId="5D64F88A"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26,474</w:t>
            </w:r>
          </w:p>
        </w:tc>
        <w:tc>
          <w:tcPr>
            <w:tcW w:w="0" w:type="auto"/>
            <w:vMerge/>
            <w:tcBorders>
              <w:top w:val="nil"/>
              <w:left w:val="single" w:sz="4" w:space="0" w:color="auto"/>
              <w:bottom w:val="single" w:sz="4" w:space="0" w:color="000000"/>
              <w:right w:val="single" w:sz="4" w:space="0" w:color="auto"/>
            </w:tcBorders>
            <w:vAlign w:val="center"/>
            <w:hideMark/>
          </w:tcPr>
          <w:p w14:paraId="26BDAF5E"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26BC2BCE"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7704B332"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0A5B758F" w14:textId="590DB684"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-P0-5-D (S18)</w:t>
            </w:r>
          </w:p>
        </w:tc>
        <w:tc>
          <w:tcPr>
            <w:tcW w:w="0" w:type="auto"/>
            <w:tcBorders>
              <w:top w:val="nil"/>
              <w:left w:val="nil"/>
              <w:bottom w:val="single" w:sz="4" w:space="0" w:color="auto"/>
              <w:right w:val="single" w:sz="4" w:space="0" w:color="auto"/>
            </w:tcBorders>
            <w:shd w:val="clear" w:color="000000" w:fill="FFFFFF"/>
            <w:noWrap/>
            <w:vAlign w:val="center"/>
            <w:hideMark/>
          </w:tcPr>
          <w:p w14:paraId="71B9B41B" w14:textId="22304A61"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18,152</w:t>
            </w:r>
          </w:p>
        </w:tc>
        <w:tc>
          <w:tcPr>
            <w:tcW w:w="0" w:type="auto"/>
            <w:vMerge/>
            <w:tcBorders>
              <w:top w:val="nil"/>
              <w:left w:val="single" w:sz="4" w:space="0" w:color="auto"/>
              <w:bottom w:val="single" w:sz="4" w:space="0" w:color="000000"/>
              <w:right w:val="single" w:sz="4" w:space="0" w:color="auto"/>
            </w:tcBorders>
            <w:vAlign w:val="center"/>
            <w:hideMark/>
          </w:tcPr>
          <w:p w14:paraId="7C3F62BF"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3CFF397C" w14:textId="77777777" w:rsidTr="005D0040">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6FC7548" w14:textId="10C5697A"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3E2C121D" w14:textId="50E23062"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-P0-6-D (S21)</w:t>
            </w:r>
          </w:p>
        </w:tc>
        <w:tc>
          <w:tcPr>
            <w:tcW w:w="0" w:type="auto"/>
            <w:tcBorders>
              <w:top w:val="nil"/>
              <w:left w:val="nil"/>
              <w:bottom w:val="single" w:sz="4" w:space="0" w:color="auto"/>
              <w:right w:val="single" w:sz="4" w:space="0" w:color="auto"/>
            </w:tcBorders>
            <w:shd w:val="clear" w:color="000000" w:fill="FFFFFF"/>
            <w:noWrap/>
            <w:vAlign w:val="center"/>
            <w:hideMark/>
          </w:tcPr>
          <w:p w14:paraId="3BBFBCE6" w14:textId="58C44976"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14,942</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BE9FA4" w14:textId="28BDCBC9"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14,067</w:t>
            </w:r>
          </w:p>
        </w:tc>
      </w:tr>
      <w:tr w:rsidR="00C65F82" w:rsidRPr="00504AF2" w14:paraId="093CDB9E"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264D1AE5"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770D9CA7" w14:textId="14349F1B"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-P0-6-D (S10)</w:t>
            </w:r>
          </w:p>
        </w:tc>
        <w:tc>
          <w:tcPr>
            <w:tcW w:w="0" w:type="auto"/>
            <w:tcBorders>
              <w:top w:val="nil"/>
              <w:left w:val="nil"/>
              <w:bottom w:val="single" w:sz="4" w:space="0" w:color="auto"/>
              <w:right w:val="single" w:sz="4" w:space="0" w:color="auto"/>
            </w:tcBorders>
            <w:shd w:val="clear" w:color="000000" w:fill="FFFFFF"/>
            <w:noWrap/>
            <w:vAlign w:val="center"/>
            <w:hideMark/>
          </w:tcPr>
          <w:p w14:paraId="603FAE39" w14:textId="4440BBEF"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14,348</w:t>
            </w:r>
          </w:p>
        </w:tc>
        <w:tc>
          <w:tcPr>
            <w:tcW w:w="0" w:type="auto"/>
            <w:vMerge/>
            <w:tcBorders>
              <w:top w:val="nil"/>
              <w:left w:val="single" w:sz="4" w:space="0" w:color="auto"/>
              <w:bottom w:val="single" w:sz="4" w:space="0" w:color="000000"/>
              <w:right w:val="single" w:sz="4" w:space="0" w:color="auto"/>
            </w:tcBorders>
            <w:vAlign w:val="center"/>
            <w:hideMark/>
          </w:tcPr>
          <w:p w14:paraId="060BAEC8"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37B53D59"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7EC1EF45"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71053714" w14:textId="19A46F6F"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BTP -P0-6-D (S29)</w:t>
            </w:r>
          </w:p>
        </w:tc>
        <w:tc>
          <w:tcPr>
            <w:tcW w:w="0" w:type="auto"/>
            <w:tcBorders>
              <w:top w:val="nil"/>
              <w:left w:val="nil"/>
              <w:bottom w:val="single" w:sz="4" w:space="0" w:color="auto"/>
              <w:right w:val="single" w:sz="4" w:space="0" w:color="auto"/>
            </w:tcBorders>
            <w:shd w:val="clear" w:color="000000" w:fill="FFFFFF"/>
            <w:noWrap/>
            <w:vAlign w:val="center"/>
            <w:hideMark/>
          </w:tcPr>
          <w:p w14:paraId="701EF4C5" w14:textId="2B14CB6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F813A7">
              <w:rPr>
                <w:rFonts w:ascii="Times New Roman" w:eastAsia="Times New Roman" w:hAnsi="Times New Roman" w:cs="Times New Roman"/>
                <w:color w:val="000000"/>
                <w:sz w:val="20"/>
                <w:szCs w:val="20"/>
              </w:rPr>
              <w:t>12,910</w:t>
            </w:r>
          </w:p>
        </w:tc>
        <w:tc>
          <w:tcPr>
            <w:tcW w:w="0" w:type="auto"/>
            <w:vMerge/>
            <w:tcBorders>
              <w:top w:val="nil"/>
              <w:left w:val="single" w:sz="4" w:space="0" w:color="auto"/>
              <w:bottom w:val="single" w:sz="4" w:space="0" w:color="000000"/>
              <w:right w:val="single" w:sz="4" w:space="0" w:color="auto"/>
            </w:tcBorders>
            <w:vAlign w:val="center"/>
            <w:hideMark/>
          </w:tcPr>
          <w:p w14:paraId="6EA1292B"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64D4D274" w14:textId="77777777" w:rsidTr="005D0040">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0B46AB4D" w14:textId="3857942B"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31265CAD" w14:textId="1B72DFC5"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BTP -P0-7-D (S20)</w:t>
            </w:r>
          </w:p>
        </w:tc>
        <w:tc>
          <w:tcPr>
            <w:tcW w:w="0" w:type="auto"/>
            <w:tcBorders>
              <w:top w:val="nil"/>
              <w:left w:val="nil"/>
              <w:bottom w:val="single" w:sz="4" w:space="0" w:color="auto"/>
              <w:right w:val="single" w:sz="4" w:space="0" w:color="auto"/>
            </w:tcBorders>
            <w:shd w:val="clear" w:color="000000" w:fill="FFFFFF"/>
            <w:noWrap/>
            <w:vAlign w:val="center"/>
            <w:hideMark/>
          </w:tcPr>
          <w:p w14:paraId="27BE1910" w14:textId="7EDC938E"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7,441</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D447D7" w14:textId="0806A79F"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11,743</w:t>
            </w:r>
          </w:p>
        </w:tc>
      </w:tr>
      <w:tr w:rsidR="00C65F82" w:rsidRPr="00504AF2" w14:paraId="0F3DA225"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539A93B1"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6C20C830" w14:textId="2E078B52"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BTP -P0-7-D (S24)</w:t>
            </w:r>
          </w:p>
        </w:tc>
        <w:tc>
          <w:tcPr>
            <w:tcW w:w="0" w:type="auto"/>
            <w:tcBorders>
              <w:top w:val="nil"/>
              <w:left w:val="nil"/>
              <w:bottom w:val="single" w:sz="4" w:space="0" w:color="auto"/>
              <w:right w:val="single" w:sz="4" w:space="0" w:color="auto"/>
            </w:tcBorders>
            <w:shd w:val="clear" w:color="000000" w:fill="FFFFFF"/>
            <w:noWrap/>
            <w:vAlign w:val="center"/>
            <w:hideMark/>
          </w:tcPr>
          <w:p w14:paraId="40ACBFF1" w14:textId="171B2226"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10,102</w:t>
            </w:r>
          </w:p>
        </w:tc>
        <w:tc>
          <w:tcPr>
            <w:tcW w:w="0" w:type="auto"/>
            <w:vMerge/>
            <w:tcBorders>
              <w:top w:val="nil"/>
              <w:left w:val="single" w:sz="4" w:space="0" w:color="auto"/>
              <w:bottom w:val="single" w:sz="4" w:space="0" w:color="000000"/>
              <w:right w:val="single" w:sz="4" w:space="0" w:color="auto"/>
            </w:tcBorders>
            <w:vAlign w:val="center"/>
            <w:hideMark/>
          </w:tcPr>
          <w:p w14:paraId="3E4C469C"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r w:rsidR="00C65F82" w:rsidRPr="00504AF2" w14:paraId="0349D31C" w14:textId="77777777" w:rsidTr="005D0040">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4A822641"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center"/>
            <w:hideMark/>
          </w:tcPr>
          <w:p w14:paraId="7E026A05" w14:textId="379BEE46"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BTP -P0-7-D (S40)</w:t>
            </w:r>
          </w:p>
        </w:tc>
        <w:tc>
          <w:tcPr>
            <w:tcW w:w="0" w:type="auto"/>
            <w:tcBorders>
              <w:top w:val="nil"/>
              <w:left w:val="nil"/>
              <w:bottom w:val="single" w:sz="4" w:space="0" w:color="auto"/>
              <w:right w:val="single" w:sz="4" w:space="0" w:color="auto"/>
            </w:tcBorders>
            <w:shd w:val="clear" w:color="000000" w:fill="FFFFFF"/>
            <w:noWrap/>
            <w:vAlign w:val="center"/>
            <w:hideMark/>
          </w:tcPr>
          <w:p w14:paraId="3DAA3CED" w14:textId="44FE51F6"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r w:rsidRPr="00504AF2">
              <w:rPr>
                <w:rFonts w:ascii="Times New Roman" w:eastAsia="Times New Roman" w:hAnsi="Times New Roman" w:cs="Times New Roman"/>
                <w:color w:val="000000"/>
                <w:sz w:val="20"/>
                <w:szCs w:val="20"/>
              </w:rPr>
              <w:t>17,684</w:t>
            </w:r>
          </w:p>
        </w:tc>
        <w:tc>
          <w:tcPr>
            <w:tcW w:w="0" w:type="auto"/>
            <w:vMerge/>
            <w:tcBorders>
              <w:top w:val="nil"/>
              <w:left w:val="single" w:sz="4" w:space="0" w:color="auto"/>
              <w:bottom w:val="single" w:sz="4" w:space="0" w:color="000000"/>
              <w:right w:val="single" w:sz="4" w:space="0" w:color="auto"/>
            </w:tcBorders>
            <w:vAlign w:val="center"/>
            <w:hideMark/>
          </w:tcPr>
          <w:p w14:paraId="46F0145B" w14:textId="77777777" w:rsidR="00C65F82" w:rsidRPr="00504AF2" w:rsidRDefault="00C65F82" w:rsidP="00C65F82">
            <w:pPr>
              <w:spacing w:after="0" w:line="240" w:lineRule="auto"/>
              <w:jc w:val="center"/>
              <w:rPr>
                <w:rFonts w:ascii="Times New Roman" w:eastAsia="Times New Roman" w:hAnsi="Times New Roman" w:cs="Times New Roman"/>
                <w:color w:val="000000"/>
                <w:sz w:val="20"/>
                <w:szCs w:val="20"/>
              </w:rPr>
            </w:pPr>
          </w:p>
        </w:tc>
      </w:tr>
    </w:tbl>
    <w:p w14:paraId="02B6272A" w14:textId="4025DBE5" w:rsidR="00AE4556" w:rsidRDefault="00AE4556" w:rsidP="00AE4556">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Tabel 5.3</w:t>
      </w:r>
      <w:r w:rsidR="002E5C01">
        <w:rPr>
          <w:rFonts w:ascii="Times New Roman" w:hAnsi="Times New Roman" w:cs="Times New Roman"/>
          <w:sz w:val="24"/>
          <w:szCs w:val="24"/>
        </w:rPr>
        <w:t>1</w:t>
      </w:r>
      <w:r>
        <w:rPr>
          <w:rFonts w:ascii="Times New Roman" w:hAnsi="Times New Roman" w:cs="Times New Roman"/>
          <w:sz w:val="24"/>
          <w:szCs w:val="24"/>
        </w:rPr>
        <w:t xml:space="preserve"> di atas, maka grafik yang diperoleh untuk menggambarkan hubungan pengaruh temperatur pada beton tanpa penambahan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terhadap kuat desak beton. Grafik yang menggambarkan hubungan pengaruh temperatur pada beton tanpa penambahan </w:t>
      </w:r>
      <w:r>
        <w:rPr>
          <w:rFonts w:ascii="Times New Roman" w:hAnsi="Times New Roman" w:cs="Times New Roman"/>
          <w:i/>
          <w:sz w:val="24"/>
          <w:szCs w:val="24"/>
        </w:rPr>
        <w:t xml:space="preserve">admixture </w:t>
      </w:r>
      <w:r>
        <w:rPr>
          <w:rFonts w:ascii="Times New Roman" w:hAnsi="Times New Roman" w:cs="Times New Roman"/>
          <w:sz w:val="24"/>
          <w:szCs w:val="24"/>
        </w:rPr>
        <w:t>terhadap kuat desak beton dapat dilihat pada Gambar 5.2</w:t>
      </w:r>
      <w:r>
        <w:rPr>
          <w:rFonts w:ascii="Times New Roman" w:hAnsi="Times New Roman" w:cs="Times New Roman"/>
          <w:sz w:val="24"/>
          <w:szCs w:val="24"/>
          <w:lang w:val="id-ID"/>
        </w:rPr>
        <w:t>7</w:t>
      </w:r>
      <w:r>
        <w:rPr>
          <w:rFonts w:ascii="Times New Roman" w:hAnsi="Times New Roman" w:cs="Times New Roman"/>
          <w:sz w:val="24"/>
          <w:szCs w:val="24"/>
        </w:rPr>
        <w:t xml:space="preserve"> berikut.</w:t>
      </w:r>
    </w:p>
    <w:p w14:paraId="21093307" w14:textId="77777777" w:rsidR="00AE4556" w:rsidRDefault="00AE4556" w:rsidP="00AE4556">
      <w:pPr>
        <w:keepNext/>
        <w:spacing w:after="0" w:line="360" w:lineRule="auto"/>
        <w:jc w:val="both"/>
      </w:pPr>
      <w:r>
        <w:rPr>
          <w:noProof/>
        </w:rPr>
        <w:drawing>
          <wp:inline distT="0" distB="0" distL="0" distR="0" wp14:anchorId="290A603A" wp14:editId="0E1A6225">
            <wp:extent cx="5057775" cy="3333750"/>
            <wp:effectExtent l="0" t="0" r="9525" b="0"/>
            <wp:docPr id="45086" name="Chart 45086">
              <a:extLst xmlns:a="http://schemas.openxmlformats.org/drawingml/2006/main">
                <a:ext uri="{FF2B5EF4-FFF2-40B4-BE49-F238E27FC236}">
                  <a16:creationId xmlns:a16="http://schemas.microsoft.com/office/drawing/2014/main" id="{E9FEDD3D-290D-4690-9B17-C909C73D8D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8F752EE" w14:textId="3D0D25AC" w:rsidR="00AE4556" w:rsidRPr="00822AB2" w:rsidRDefault="00AE4556" w:rsidP="00AE4556">
      <w:pPr>
        <w:pStyle w:val="Caption"/>
        <w:spacing w:before="240"/>
        <w:rPr>
          <w:rFonts w:cs="Times New Roman"/>
          <w:szCs w:val="24"/>
        </w:rPr>
      </w:pPr>
      <w:bookmarkStart w:id="157" w:name="_Toc508626488"/>
      <w:r w:rsidRPr="00822AB2">
        <w:t>Gambar 5.</w:t>
      </w:r>
      <w:r w:rsidRPr="00822AB2">
        <w:fldChar w:fldCharType="begin"/>
      </w:r>
      <w:r w:rsidRPr="00822AB2">
        <w:instrText xml:space="preserve"> SEQ Gambar_5. \* ARABIC </w:instrText>
      </w:r>
      <w:r w:rsidRPr="00822AB2">
        <w:fldChar w:fldCharType="separate"/>
      </w:r>
      <w:r w:rsidR="003E604A">
        <w:rPr>
          <w:noProof/>
        </w:rPr>
        <w:t>27</w:t>
      </w:r>
      <w:r w:rsidRPr="00822AB2">
        <w:fldChar w:fldCharType="end"/>
      </w:r>
      <w:r w:rsidRPr="00822AB2">
        <w:t xml:space="preserve"> </w:t>
      </w:r>
      <w:r w:rsidRPr="00822AB2">
        <w:rPr>
          <w:rFonts w:cs="Times New Roman"/>
          <w:szCs w:val="24"/>
        </w:rPr>
        <w:t xml:space="preserve">Hubungan Kuat Desak Beton Tanpa </w:t>
      </w:r>
      <w:r w:rsidRPr="00822AB2">
        <w:rPr>
          <w:rFonts w:cs="Times New Roman"/>
          <w:i/>
          <w:szCs w:val="24"/>
        </w:rPr>
        <w:t xml:space="preserve">admixture </w:t>
      </w:r>
      <w:r w:rsidRPr="00822AB2">
        <w:rPr>
          <w:rFonts w:cs="Times New Roman"/>
          <w:szCs w:val="24"/>
        </w:rPr>
        <w:t>dengan Pengaruh Temperatur</w:t>
      </w:r>
      <w:bookmarkEnd w:id="157"/>
    </w:p>
    <w:p w14:paraId="43357EEE" w14:textId="77777777" w:rsidR="00AE4556" w:rsidRDefault="00AE4556" w:rsidP="00AE4556">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Gambar 5.2</w:t>
      </w:r>
      <w:r>
        <w:rPr>
          <w:rFonts w:ascii="Times New Roman" w:hAnsi="Times New Roman" w:cs="Times New Roman"/>
          <w:sz w:val="24"/>
          <w:szCs w:val="24"/>
          <w:lang w:val="id-ID"/>
        </w:rPr>
        <w:t>7</w:t>
      </w:r>
      <w:r>
        <w:rPr>
          <w:rFonts w:ascii="Times New Roman" w:hAnsi="Times New Roman" w:cs="Times New Roman"/>
          <w:sz w:val="24"/>
          <w:szCs w:val="24"/>
        </w:rPr>
        <w:t xml:space="preserve"> di atas, dengan bertambahnya temperatur menyebabkan kuat desak beton normal mengalami penurunan, hasil tersebut dapat dilihat dari persamaan </w:t>
      </w:r>
      <w:r>
        <w:rPr>
          <w:rFonts w:ascii="Times New Roman" w:hAnsi="Times New Roman" w:cs="Times New Roman"/>
          <w:i/>
          <w:sz w:val="24"/>
          <w:szCs w:val="24"/>
        </w:rPr>
        <w:t xml:space="preserve">polynomial </w:t>
      </w:r>
      <w:r>
        <w:rPr>
          <w:rFonts w:ascii="Times New Roman" w:hAnsi="Times New Roman" w:cs="Times New Roman"/>
          <w:sz w:val="24"/>
          <w:szCs w:val="24"/>
        </w:rPr>
        <w:t xml:space="preserve">derajat 2 yang cenderung menurun. Penjelasan mengenai hasil nilai kuat desak beton adalah sebagai berikut. </w:t>
      </w:r>
    </w:p>
    <w:p w14:paraId="76533DB6" w14:textId="77777777" w:rsidR="00AE4556" w:rsidRDefault="00AE4556" w:rsidP="00AE4556">
      <w:pPr>
        <w:pStyle w:val="ListParagraph"/>
        <w:numPr>
          <w:ilvl w:val="0"/>
          <w:numId w:val="63"/>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Kuat desak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300°C (BTP-P0-3</w:t>
      </w:r>
      <w:r>
        <w:rPr>
          <w:rFonts w:ascii="Times New Roman" w:hAnsi="Times New Roman" w:cs="Times New Roman"/>
          <w:sz w:val="24"/>
          <w:szCs w:val="24"/>
        </w:rPr>
        <w:t>-D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temperatur (BTP-P0-0-D) mengalami penurunan kuat desak beton. Dengan penurunan kuat desak 4,522 MPa atau sebesar 12,974% dari beton normal tanpa pengaruh temperatur (BTP-P0-0-D).</w:t>
      </w:r>
    </w:p>
    <w:p w14:paraId="7273535E" w14:textId="77777777" w:rsidR="00AE4556" w:rsidRDefault="00AE4556" w:rsidP="00AE4556">
      <w:pPr>
        <w:pStyle w:val="ListParagraph"/>
        <w:numPr>
          <w:ilvl w:val="0"/>
          <w:numId w:val="63"/>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Kuat desak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4</w:t>
      </w:r>
      <w:r w:rsidRPr="000F11D3">
        <w:rPr>
          <w:rFonts w:ascii="Times New Roman" w:hAnsi="Times New Roman" w:cs="Times New Roman"/>
          <w:sz w:val="24"/>
          <w:szCs w:val="24"/>
        </w:rPr>
        <w:t>00°C (BTP-P0-</w:t>
      </w:r>
      <w:r>
        <w:rPr>
          <w:rFonts w:ascii="Times New Roman" w:hAnsi="Times New Roman" w:cs="Times New Roman"/>
          <w:sz w:val="24"/>
          <w:szCs w:val="24"/>
        </w:rPr>
        <w:t>4-D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temperatur (BTP-P0-0-D) mengalami penurunan kuat desak beton. Dengan penurunan kuat desak 8,178 MPa atau sebesar 23,463% dari beton normal tanpa pengaruh temperatur (BTP-P0-0-D).</w:t>
      </w:r>
    </w:p>
    <w:p w14:paraId="4D523ED9" w14:textId="77777777" w:rsidR="00AE4556" w:rsidRDefault="00AE4556" w:rsidP="00AE4556">
      <w:pPr>
        <w:pStyle w:val="ListParagraph"/>
        <w:numPr>
          <w:ilvl w:val="0"/>
          <w:numId w:val="63"/>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Kuat desak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5</w:t>
      </w:r>
      <w:r w:rsidRPr="000F11D3">
        <w:rPr>
          <w:rFonts w:ascii="Times New Roman" w:hAnsi="Times New Roman" w:cs="Times New Roman"/>
          <w:sz w:val="24"/>
          <w:szCs w:val="24"/>
        </w:rPr>
        <w:t>00°C (BTP-P0-</w:t>
      </w:r>
      <w:r>
        <w:rPr>
          <w:rFonts w:ascii="Times New Roman" w:hAnsi="Times New Roman" w:cs="Times New Roman"/>
          <w:sz w:val="24"/>
          <w:szCs w:val="24"/>
        </w:rPr>
        <w:t>5-D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temperatur (BTP-P0-0-D) mengalami penurunan kuat desak beton. Dengan penurunan kuat desak   12,118 MPa atau sebesar 34,766% dari beton normal tanpa pengaruh temperatur (BTP-P0-0-D).</w:t>
      </w:r>
    </w:p>
    <w:p w14:paraId="6741F4DA" w14:textId="77777777" w:rsidR="00AE4556" w:rsidRDefault="00AE4556" w:rsidP="00AE4556">
      <w:pPr>
        <w:pStyle w:val="ListParagraph"/>
        <w:numPr>
          <w:ilvl w:val="0"/>
          <w:numId w:val="63"/>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Kuat desak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6</w:t>
      </w:r>
      <w:r w:rsidRPr="000F11D3">
        <w:rPr>
          <w:rFonts w:ascii="Times New Roman" w:hAnsi="Times New Roman" w:cs="Times New Roman"/>
          <w:sz w:val="24"/>
          <w:szCs w:val="24"/>
        </w:rPr>
        <w:t>00°C (BTP-P0-</w:t>
      </w:r>
      <w:r>
        <w:rPr>
          <w:rFonts w:ascii="Times New Roman" w:hAnsi="Times New Roman" w:cs="Times New Roman"/>
          <w:sz w:val="24"/>
          <w:szCs w:val="24"/>
        </w:rPr>
        <w:t>6-D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temperatur (BTP-P0-0-D) mengalami penurunan kuat desak beton. Dengan penurunan kuat desak 19,987 MPa atau sebesar 59,639% dari beton normal tanpa pengaruh temperatur (BTP-P0-0-D).</w:t>
      </w:r>
    </w:p>
    <w:p w14:paraId="685B5038" w14:textId="77777777" w:rsidR="00AE4556" w:rsidRDefault="00AE4556" w:rsidP="00AE4556">
      <w:pPr>
        <w:pStyle w:val="ListParagraph"/>
        <w:numPr>
          <w:ilvl w:val="0"/>
          <w:numId w:val="63"/>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Kuat desak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7</w:t>
      </w:r>
      <w:r w:rsidRPr="000F11D3">
        <w:rPr>
          <w:rFonts w:ascii="Times New Roman" w:hAnsi="Times New Roman" w:cs="Times New Roman"/>
          <w:sz w:val="24"/>
          <w:szCs w:val="24"/>
        </w:rPr>
        <w:t>00°C (BTP-P0-</w:t>
      </w:r>
      <w:r>
        <w:rPr>
          <w:rFonts w:ascii="Times New Roman" w:hAnsi="Times New Roman" w:cs="Times New Roman"/>
          <w:sz w:val="24"/>
          <w:szCs w:val="24"/>
        </w:rPr>
        <w:t>7-D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temperatur (BTP-P0-0-D) mengalami penurunan kuat desak beton. Dengan penurunan kuat desak 23,111 MPa atau sebesar 66,308% dari beton normal tanpa pengaruh temperatur (BTP-P0-0-D).</w:t>
      </w:r>
    </w:p>
    <w:p w14:paraId="12216C4F" w14:textId="7F965F54" w:rsidR="00AE4556" w:rsidRDefault="00AE4556" w:rsidP="00AE4556">
      <w:pPr>
        <w:pStyle w:val="ListParagraph"/>
        <w:spacing w:before="240" w:line="360" w:lineRule="auto"/>
        <w:ind w:left="284"/>
        <w:jc w:val="both"/>
        <w:rPr>
          <w:rFonts w:ascii="Times New Roman" w:hAnsi="Times New Roman" w:cs="Times New Roman"/>
          <w:sz w:val="24"/>
          <w:szCs w:val="24"/>
        </w:rPr>
      </w:pPr>
      <w:r w:rsidRPr="00F61D56">
        <w:rPr>
          <w:rFonts w:ascii="Times New Roman" w:hAnsi="Times New Roman" w:cs="Times New Roman"/>
          <w:sz w:val="24"/>
          <w:szCs w:val="24"/>
        </w:rPr>
        <w:t xml:space="preserve">Hasil pengujian </w:t>
      </w:r>
      <w:r>
        <w:rPr>
          <w:rFonts w:ascii="Times New Roman" w:hAnsi="Times New Roman" w:cs="Times New Roman"/>
          <w:sz w:val="24"/>
          <w:szCs w:val="24"/>
        </w:rPr>
        <w:t xml:space="preserve">kuat desak </w:t>
      </w:r>
      <w:r w:rsidRPr="00F61D56">
        <w:rPr>
          <w:rFonts w:ascii="Times New Roman" w:hAnsi="Times New Roman" w:cs="Times New Roman"/>
          <w:sz w:val="24"/>
          <w:szCs w:val="24"/>
        </w:rPr>
        <w:t xml:space="preserve">beton dengan penambahan </w:t>
      </w:r>
      <w:r w:rsidRPr="00F61D56">
        <w:rPr>
          <w:rFonts w:ascii="Times New Roman" w:hAnsi="Times New Roman" w:cs="Times New Roman"/>
          <w:i/>
          <w:sz w:val="24"/>
          <w:szCs w:val="24"/>
        </w:rPr>
        <w:t xml:space="preserve">Plastocrete® RT 6 Plus </w:t>
      </w:r>
      <w:r w:rsidRPr="00F61D56">
        <w:rPr>
          <w:rFonts w:ascii="Times New Roman" w:hAnsi="Times New Roman" w:cs="Times New Roman"/>
          <w:sz w:val="24"/>
          <w:szCs w:val="24"/>
        </w:rPr>
        <w:t>sebanyak 0,5% setelah diberikan pengaruh temperatur dapat dilihat pada Tabel 5.</w:t>
      </w:r>
      <w:r>
        <w:rPr>
          <w:rFonts w:ascii="Times New Roman" w:hAnsi="Times New Roman" w:cs="Times New Roman"/>
          <w:sz w:val="24"/>
          <w:szCs w:val="24"/>
          <w:lang w:val="id-ID"/>
        </w:rPr>
        <w:t>3</w:t>
      </w:r>
      <w:r w:rsidR="002E5C01">
        <w:rPr>
          <w:rFonts w:ascii="Times New Roman" w:hAnsi="Times New Roman" w:cs="Times New Roman"/>
          <w:sz w:val="24"/>
          <w:szCs w:val="24"/>
        </w:rPr>
        <w:t>2</w:t>
      </w:r>
      <w:r w:rsidRPr="00F61D56">
        <w:rPr>
          <w:rFonts w:ascii="Times New Roman" w:hAnsi="Times New Roman" w:cs="Times New Roman"/>
          <w:sz w:val="24"/>
          <w:szCs w:val="24"/>
        </w:rPr>
        <w:t xml:space="preserve"> berikut ini.</w:t>
      </w:r>
    </w:p>
    <w:p w14:paraId="2744BEC2" w14:textId="615273F4" w:rsidR="00AE4556" w:rsidRPr="004E3EBB" w:rsidRDefault="00AE4556" w:rsidP="00AE4556">
      <w:pPr>
        <w:pStyle w:val="Caption"/>
      </w:pPr>
      <w:bookmarkStart w:id="158" w:name="_Toc511159765"/>
      <w:r w:rsidRPr="004E3EBB">
        <w:t>Tabel 5.</w:t>
      </w:r>
      <w:r w:rsidRPr="004E3EBB">
        <w:fldChar w:fldCharType="begin"/>
      </w:r>
      <w:r w:rsidRPr="004E3EBB">
        <w:instrText xml:space="preserve"> SEQ Tabel_5. \* ARABIC </w:instrText>
      </w:r>
      <w:r w:rsidRPr="004E3EBB">
        <w:fldChar w:fldCharType="separate"/>
      </w:r>
      <w:r w:rsidR="003E604A">
        <w:rPr>
          <w:noProof/>
        </w:rPr>
        <w:t>32</w:t>
      </w:r>
      <w:r w:rsidRPr="004E3EBB">
        <w:fldChar w:fldCharType="end"/>
      </w:r>
      <w:r w:rsidRPr="004E3EBB">
        <w:t xml:space="preserve"> </w:t>
      </w:r>
      <w:r w:rsidRPr="004E3EBB">
        <w:rPr>
          <w:rFonts w:cs="Times New Roman"/>
        </w:rPr>
        <w:t xml:space="preserve">Hasil Pengujian Kuat Desak Rata-Rata Beton </w:t>
      </w:r>
      <w:r w:rsidRPr="004E3EBB">
        <w:rPr>
          <w:rFonts w:cs="Times New Roman"/>
          <w:i/>
        </w:rPr>
        <w:t>Plastocrete® RT6 Plus</w:t>
      </w:r>
      <w:bookmarkEnd w:id="158"/>
    </w:p>
    <w:tbl>
      <w:tblPr>
        <w:tblW w:w="0" w:type="auto"/>
        <w:jc w:val="center"/>
        <w:tblLook w:val="04A0" w:firstRow="1" w:lastRow="0" w:firstColumn="1" w:lastColumn="0" w:noHBand="0" w:noVBand="1"/>
      </w:tblPr>
      <w:tblGrid>
        <w:gridCol w:w="1261"/>
        <w:gridCol w:w="1811"/>
        <w:gridCol w:w="1772"/>
        <w:gridCol w:w="2666"/>
      </w:tblGrid>
      <w:tr w:rsidR="00AE4556" w:rsidRPr="00504AF2" w14:paraId="599A98EE" w14:textId="77777777" w:rsidTr="00D274C4">
        <w:trPr>
          <w:trHeight w:val="288"/>
          <w:jc w:val="center"/>
        </w:trPr>
        <w:tc>
          <w:tcPr>
            <w:tcW w:w="0" w:type="auto"/>
            <w:vMerge w:val="restar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356EAD3"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Temperatur</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B6C09"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Kode Benda Uji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EC3E69"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Kuat tekan (MPa)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F22EAE7"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Kuat Tekan rata-rata (MPa)</w:t>
            </w:r>
          </w:p>
        </w:tc>
      </w:tr>
      <w:tr w:rsidR="00AE4556" w:rsidRPr="00504AF2" w14:paraId="5FB424F7" w14:textId="77777777" w:rsidTr="00D274C4">
        <w:trPr>
          <w:trHeight w:val="45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1AE9BA5B"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9EEB03"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A7D2C"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0EBD4"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726A116E" w14:textId="77777777" w:rsidTr="00D274C4">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1CFB08CD"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28</w:t>
            </w:r>
          </w:p>
        </w:tc>
        <w:tc>
          <w:tcPr>
            <w:tcW w:w="0" w:type="auto"/>
            <w:tcBorders>
              <w:top w:val="nil"/>
              <w:left w:val="nil"/>
              <w:bottom w:val="single" w:sz="4" w:space="0" w:color="auto"/>
              <w:right w:val="single" w:sz="4" w:space="0" w:color="auto"/>
            </w:tcBorders>
            <w:shd w:val="clear" w:color="000000" w:fill="FFFFFF"/>
            <w:noWrap/>
            <w:vAlign w:val="bottom"/>
            <w:hideMark/>
          </w:tcPr>
          <w:p w14:paraId="658D579E"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-P0,5-0-D (S2)</w:t>
            </w:r>
          </w:p>
        </w:tc>
        <w:tc>
          <w:tcPr>
            <w:tcW w:w="0" w:type="auto"/>
            <w:tcBorders>
              <w:top w:val="nil"/>
              <w:left w:val="nil"/>
              <w:bottom w:val="single" w:sz="4" w:space="0" w:color="auto"/>
              <w:right w:val="single" w:sz="4" w:space="0" w:color="auto"/>
            </w:tcBorders>
            <w:shd w:val="clear" w:color="000000" w:fill="FFFFFF"/>
            <w:noWrap/>
            <w:vAlign w:val="center"/>
            <w:hideMark/>
          </w:tcPr>
          <w:p w14:paraId="7A673C9C"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35,789</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8D224F"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39,868</w:t>
            </w:r>
          </w:p>
        </w:tc>
      </w:tr>
      <w:tr w:rsidR="00AE4556" w:rsidRPr="00504AF2" w14:paraId="6869BA8F"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6A2B95E8"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bottom"/>
            <w:hideMark/>
          </w:tcPr>
          <w:p w14:paraId="2522C351"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-P0,5-0-D (S1)</w:t>
            </w:r>
          </w:p>
        </w:tc>
        <w:tc>
          <w:tcPr>
            <w:tcW w:w="0" w:type="auto"/>
            <w:tcBorders>
              <w:top w:val="nil"/>
              <w:left w:val="nil"/>
              <w:bottom w:val="single" w:sz="4" w:space="0" w:color="auto"/>
              <w:right w:val="single" w:sz="4" w:space="0" w:color="auto"/>
            </w:tcBorders>
            <w:shd w:val="clear" w:color="000000" w:fill="FFFFFF"/>
            <w:noWrap/>
            <w:vAlign w:val="center"/>
            <w:hideMark/>
          </w:tcPr>
          <w:p w14:paraId="41ABD2B1"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36,878</w:t>
            </w:r>
          </w:p>
        </w:tc>
        <w:tc>
          <w:tcPr>
            <w:tcW w:w="0" w:type="auto"/>
            <w:vMerge/>
            <w:tcBorders>
              <w:top w:val="nil"/>
              <w:left w:val="single" w:sz="4" w:space="0" w:color="auto"/>
              <w:bottom w:val="single" w:sz="4" w:space="0" w:color="000000"/>
              <w:right w:val="single" w:sz="4" w:space="0" w:color="auto"/>
            </w:tcBorders>
            <w:vAlign w:val="center"/>
            <w:hideMark/>
          </w:tcPr>
          <w:p w14:paraId="77BEA916"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2140639A"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3B26ECAC"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bottom"/>
            <w:hideMark/>
          </w:tcPr>
          <w:p w14:paraId="5F524B77"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-P0,5-0-D (S4)</w:t>
            </w:r>
          </w:p>
        </w:tc>
        <w:tc>
          <w:tcPr>
            <w:tcW w:w="0" w:type="auto"/>
            <w:tcBorders>
              <w:top w:val="nil"/>
              <w:left w:val="nil"/>
              <w:bottom w:val="single" w:sz="4" w:space="0" w:color="auto"/>
              <w:right w:val="single" w:sz="4" w:space="0" w:color="auto"/>
            </w:tcBorders>
            <w:shd w:val="clear" w:color="000000" w:fill="FFFFFF"/>
            <w:noWrap/>
            <w:vAlign w:val="center"/>
            <w:hideMark/>
          </w:tcPr>
          <w:p w14:paraId="7325EAEB"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46,938</w:t>
            </w:r>
          </w:p>
        </w:tc>
        <w:tc>
          <w:tcPr>
            <w:tcW w:w="0" w:type="auto"/>
            <w:vMerge/>
            <w:tcBorders>
              <w:top w:val="nil"/>
              <w:left w:val="single" w:sz="4" w:space="0" w:color="auto"/>
              <w:bottom w:val="single" w:sz="4" w:space="0" w:color="000000"/>
              <w:right w:val="single" w:sz="4" w:space="0" w:color="auto"/>
            </w:tcBorders>
            <w:vAlign w:val="center"/>
            <w:hideMark/>
          </w:tcPr>
          <w:p w14:paraId="10B23FA5"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1AF1E41D" w14:textId="77777777" w:rsidTr="00D274C4">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E39C970"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300</w:t>
            </w:r>
          </w:p>
        </w:tc>
        <w:tc>
          <w:tcPr>
            <w:tcW w:w="0" w:type="auto"/>
            <w:tcBorders>
              <w:top w:val="nil"/>
              <w:left w:val="nil"/>
              <w:bottom w:val="single" w:sz="4" w:space="0" w:color="auto"/>
              <w:right w:val="single" w:sz="4" w:space="0" w:color="auto"/>
            </w:tcBorders>
            <w:shd w:val="clear" w:color="000000" w:fill="FFFFFF"/>
            <w:noWrap/>
            <w:vAlign w:val="bottom"/>
            <w:hideMark/>
          </w:tcPr>
          <w:p w14:paraId="49F193E5"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-P0,5-3-D (S24)</w:t>
            </w:r>
          </w:p>
        </w:tc>
        <w:tc>
          <w:tcPr>
            <w:tcW w:w="0" w:type="auto"/>
            <w:tcBorders>
              <w:top w:val="nil"/>
              <w:left w:val="nil"/>
              <w:bottom w:val="single" w:sz="4" w:space="0" w:color="auto"/>
              <w:right w:val="single" w:sz="4" w:space="0" w:color="auto"/>
            </w:tcBorders>
            <w:shd w:val="clear" w:color="000000" w:fill="FFFFFF"/>
            <w:noWrap/>
            <w:vAlign w:val="bottom"/>
            <w:hideMark/>
          </w:tcPr>
          <w:p w14:paraId="53C39999"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44,441</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E86185"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38,273</w:t>
            </w:r>
          </w:p>
        </w:tc>
      </w:tr>
      <w:tr w:rsidR="00AE4556" w:rsidRPr="00504AF2" w14:paraId="7C3AD94B"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4CC8FA3C"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bottom"/>
            <w:hideMark/>
          </w:tcPr>
          <w:p w14:paraId="5534B77F"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-P0,5-3-D (S28)</w:t>
            </w:r>
          </w:p>
        </w:tc>
        <w:tc>
          <w:tcPr>
            <w:tcW w:w="0" w:type="auto"/>
            <w:tcBorders>
              <w:top w:val="nil"/>
              <w:left w:val="nil"/>
              <w:bottom w:val="single" w:sz="4" w:space="0" w:color="auto"/>
              <w:right w:val="single" w:sz="4" w:space="0" w:color="auto"/>
            </w:tcBorders>
            <w:shd w:val="clear" w:color="000000" w:fill="FFFFFF"/>
            <w:noWrap/>
            <w:vAlign w:val="bottom"/>
            <w:hideMark/>
          </w:tcPr>
          <w:p w14:paraId="62706BF6"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35,526</w:t>
            </w:r>
          </w:p>
        </w:tc>
        <w:tc>
          <w:tcPr>
            <w:tcW w:w="0" w:type="auto"/>
            <w:vMerge/>
            <w:tcBorders>
              <w:top w:val="nil"/>
              <w:left w:val="single" w:sz="4" w:space="0" w:color="auto"/>
              <w:bottom w:val="single" w:sz="4" w:space="0" w:color="000000"/>
              <w:right w:val="single" w:sz="4" w:space="0" w:color="auto"/>
            </w:tcBorders>
            <w:vAlign w:val="center"/>
            <w:hideMark/>
          </w:tcPr>
          <w:p w14:paraId="0DEA9AA1"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3361564C"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78AF0508"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bottom"/>
            <w:hideMark/>
          </w:tcPr>
          <w:p w14:paraId="6D610E99"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-P0,5-3-D (S20)</w:t>
            </w:r>
          </w:p>
        </w:tc>
        <w:tc>
          <w:tcPr>
            <w:tcW w:w="0" w:type="auto"/>
            <w:tcBorders>
              <w:top w:val="nil"/>
              <w:left w:val="nil"/>
              <w:bottom w:val="single" w:sz="4" w:space="0" w:color="auto"/>
              <w:right w:val="single" w:sz="4" w:space="0" w:color="auto"/>
            </w:tcBorders>
            <w:shd w:val="clear" w:color="000000" w:fill="FFFFFF"/>
            <w:noWrap/>
            <w:vAlign w:val="bottom"/>
            <w:hideMark/>
          </w:tcPr>
          <w:p w14:paraId="3F79E5D0"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34,852</w:t>
            </w:r>
          </w:p>
        </w:tc>
        <w:tc>
          <w:tcPr>
            <w:tcW w:w="0" w:type="auto"/>
            <w:vMerge/>
            <w:tcBorders>
              <w:top w:val="nil"/>
              <w:left w:val="single" w:sz="4" w:space="0" w:color="auto"/>
              <w:bottom w:val="single" w:sz="4" w:space="0" w:color="000000"/>
              <w:right w:val="single" w:sz="4" w:space="0" w:color="auto"/>
            </w:tcBorders>
            <w:vAlign w:val="center"/>
            <w:hideMark/>
          </w:tcPr>
          <w:p w14:paraId="42723B7F"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7E3412CE" w14:textId="77777777" w:rsidTr="00D274C4">
        <w:trPr>
          <w:trHeight w:val="288"/>
          <w:jc w:val="center"/>
        </w:trPr>
        <w:tc>
          <w:tcPr>
            <w:tcW w:w="0" w:type="auto"/>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8386F50"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400</w:t>
            </w:r>
          </w:p>
        </w:tc>
        <w:tc>
          <w:tcPr>
            <w:tcW w:w="0" w:type="auto"/>
            <w:tcBorders>
              <w:top w:val="nil"/>
              <w:left w:val="nil"/>
              <w:bottom w:val="single" w:sz="4" w:space="0" w:color="auto"/>
              <w:right w:val="single" w:sz="4" w:space="0" w:color="auto"/>
            </w:tcBorders>
            <w:shd w:val="clear" w:color="000000" w:fill="FFFFFF"/>
            <w:noWrap/>
            <w:vAlign w:val="bottom"/>
            <w:hideMark/>
          </w:tcPr>
          <w:p w14:paraId="68131166"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-P0,5-4-D (S19)</w:t>
            </w:r>
          </w:p>
        </w:tc>
        <w:tc>
          <w:tcPr>
            <w:tcW w:w="0" w:type="auto"/>
            <w:tcBorders>
              <w:top w:val="nil"/>
              <w:left w:val="nil"/>
              <w:bottom w:val="single" w:sz="4" w:space="0" w:color="auto"/>
              <w:right w:val="single" w:sz="4" w:space="0" w:color="auto"/>
            </w:tcBorders>
            <w:shd w:val="clear" w:color="000000" w:fill="FFFFFF"/>
            <w:noWrap/>
            <w:vAlign w:val="bottom"/>
            <w:hideMark/>
          </w:tcPr>
          <w:p w14:paraId="3E8F5EE1"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35,595</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37BC00"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32,420</w:t>
            </w:r>
          </w:p>
        </w:tc>
      </w:tr>
      <w:tr w:rsidR="00AE4556" w:rsidRPr="00504AF2" w14:paraId="791E3E8D" w14:textId="77777777" w:rsidTr="00D274C4">
        <w:trPr>
          <w:trHeight w:val="288"/>
          <w:jc w:val="center"/>
        </w:trPr>
        <w:tc>
          <w:tcPr>
            <w:tcW w:w="0" w:type="auto"/>
            <w:vMerge/>
            <w:tcBorders>
              <w:top w:val="nil"/>
              <w:left w:val="single" w:sz="8" w:space="0" w:color="auto"/>
              <w:bottom w:val="single" w:sz="4" w:space="0" w:color="000000"/>
              <w:right w:val="single" w:sz="4" w:space="0" w:color="auto"/>
            </w:tcBorders>
            <w:vAlign w:val="center"/>
            <w:hideMark/>
          </w:tcPr>
          <w:p w14:paraId="2EC25BA1"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bottom"/>
            <w:hideMark/>
          </w:tcPr>
          <w:p w14:paraId="7141ED74"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-P0,5-4-D (S32)</w:t>
            </w:r>
          </w:p>
        </w:tc>
        <w:tc>
          <w:tcPr>
            <w:tcW w:w="0" w:type="auto"/>
            <w:tcBorders>
              <w:top w:val="nil"/>
              <w:left w:val="nil"/>
              <w:bottom w:val="single" w:sz="4" w:space="0" w:color="auto"/>
              <w:right w:val="single" w:sz="4" w:space="0" w:color="auto"/>
            </w:tcBorders>
            <w:shd w:val="clear" w:color="000000" w:fill="FFFFFF"/>
            <w:noWrap/>
            <w:vAlign w:val="bottom"/>
            <w:hideMark/>
          </w:tcPr>
          <w:p w14:paraId="093F5D4D"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31,807</w:t>
            </w:r>
          </w:p>
        </w:tc>
        <w:tc>
          <w:tcPr>
            <w:tcW w:w="0" w:type="auto"/>
            <w:vMerge/>
            <w:tcBorders>
              <w:top w:val="nil"/>
              <w:left w:val="single" w:sz="4" w:space="0" w:color="auto"/>
              <w:bottom w:val="single" w:sz="4" w:space="0" w:color="000000"/>
              <w:right w:val="single" w:sz="4" w:space="0" w:color="auto"/>
            </w:tcBorders>
            <w:vAlign w:val="center"/>
            <w:hideMark/>
          </w:tcPr>
          <w:p w14:paraId="5EEB04A6"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5D1D65F8" w14:textId="77777777" w:rsidTr="00D274C4">
        <w:trPr>
          <w:trHeight w:val="288"/>
          <w:jc w:val="center"/>
        </w:trPr>
        <w:tc>
          <w:tcPr>
            <w:tcW w:w="0" w:type="auto"/>
            <w:vMerge/>
            <w:tcBorders>
              <w:top w:val="nil"/>
              <w:left w:val="single" w:sz="8" w:space="0" w:color="auto"/>
              <w:bottom w:val="single" w:sz="4" w:space="0" w:color="auto"/>
              <w:right w:val="single" w:sz="4" w:space="0" w:color="auto"/>
            </w:tcBorders>
            <w:vAlign w:val="center"/>
            <w:hideMark/>
          </w:tcPr>
          <w:p w14:paraId="185296CB"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000000" w:fill="FFFFFF"/>
            <w:noWrap/>
            <w:vAlign w:val="bottom"/>
            <w:hideMark/>
          </w:tcPr>
          <w:p w14:paraId="336FAF0E"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-P0,5-4-D (S11)</w:t>
            </w:r>
          </w:p>
        </w:tc>
        <w:tc>
          <w:tcPr>
            <w:tcW w:w="0" w:type="auto"/>
            <w:tcBorders>
              <w:top w:val="nil"/>
              <w:left w:val="nil"/>
              <w:bottom w:val="single" w:sz="4" w:space="0" w:color="auto"/>
              <w:right w:val="single" w:sz="4" w:space="0" w:color="auto"/>
            </w:tcBorders>
            <w:shd w:val="clear" w:color="000000" w:fill="FFFFFF"/>
            <w:noWrap/>
            <w:vAlign w:val="bottom"/>
            <w:hideMark/>
          </w:tcPr>
          <w:p w14:paraId="5E9B8699"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29,859</w:t>
            </w:r>
          </w:p>
        </w:tc>
        <w:tc>
          <w:tcPr>
            <w:tcW w:w="0" w:type="auto"/>
            <w:vMerge/>
            <w:tcBorders>
              <w:top w:val="nil"/>
              <w:left w:val="single" w:sz="4" w:space="0" w:color="auto"/>
              <w:bottom w:val="single" w:sz="4" w:space="0" w:color="000000"/>
              <w:right w:val="single" w:sz="4" w:space="0" w:color="auto"/>
            </w:tcBorders>
            <w:vAlign w:val="center"/>
            <w:hideMark/>
          </w:tcPr>
          <w:p w14:paraId="0F87859C"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504AF2" w14:paraId="2A136128" w14:textId="77777777" w:rsidTr="00D274C4">
        <w:trPr>
          <w:trHeight w:val="288"/>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4BDDD30E"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500</w:t>
            </w:r>
          </w:p>
        </w:tc>
        <w:tc>
          <w:tcPr>
            <w:tcW w:w="0" w:type="auto"/>
            <w:tcBorders>
              <w:top w:val="single" w:sz="4" w:space="0" w:color="auto"/>
              <w:left w:val="nil"/>
              <w:bottom w:val="single" w:sz="4" w:space="0" w:color="auto"/>
              <w:right w:val="single" w:sz="4" w:space="0" w:color="auto"/>
            </w:tcBorders>
            <w:shd w:val="clear" w:color="000000" w:fill="FFFFFF"/>
            <w:noWrap/>
            <w:vAlign w:val="bottom"/>
          </w:tcPr>
          <w:p w14:paraId="17F69283"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-P0,5-5-D (S12)</w:t>
            </w:r>
          </w:p>
        </w:tc>
        <w:tc>
          <w:tcPr>
            <w:tcW w:w="0" w:type="auto"/>
            <w:tcBorders>
              <w:top w:val="single" w:sz="4" w:space="0" w:color="auto"/>
              <w:left w:val="nil"/>
              <w:bottom w:val="single" w:sz="4" w:space="0" w:color="auto"/>
              <w:right w:val="single" w:sz="4" w:space="0" w:color="auto"/>
            </w:tcBorders>
            <w:shd w:val="clear" w:color="000000" w:fill="FFFFFF"/>
            <w:noWrap/>
            <w:vAlign w:val="bottom"/>
          </w:tcPr>
          <w:p w14:paraId="695F5792"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21,972</w:t>
            </w:r>
          </w:p>
        </w:tc>
        <w:tc>
          <w:tcPr>
            <w:tcW w:w="0" w:type="auto"/>
            <w:vMerge w:val="restart"/>
            <w:tcBorders>
              <w:top w:val="nil"/>
              <w:left w:val="single" w:sz="4" w:space="0" w:color="auto"/>
              <w:right w:val="single" w:sz="4" w:space="0" w:color="auto"/>
            </w:tcBorders>
            <w:shd w:val="clear" w:color="000000" w:fill="FFFFFF"/>
            <w:noWrap/>
            <w:vAlign w:val="center"/>
          </w:tcPr>
          <w:p w14:paraId="09AF6DC9"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22,513</w:t>
            </w:r>
          </w:p>
        </w:tc>
      </w:tr>
      <w:tr w:rsidR="00AE4556" w:rsidRPr="00504AF2" w14:paraId="5C7F6C3B" w14:textId="77777777" w:rsidTr="00D274C4">
        <w:trPr>
          <w:trHeight w:val="288"/>
          <w:jc w:val="center"/>
        </w:trPr>
        <w:tc>
          <w:tcPr>
            <w:tcW w:w="0" w:type="auto"/>
            <w:vMerge/>
            <w:tcBorders>
              <w:top w:val="single" w:sz="4" w:space="0" w:color="auto"/>
              <w:left w:val="single" w:sz="4" w:space="0" w:color="auto"/>
              <w:bottom w:val="single" w:sz="4" w:space="0" w:color="auto"/>
              <w:right w:val="single" w:sz="4" w:space="0" w:color="auto"/>
            </w:tcBorders>
            <w:shd w:val="clear" w:color="000000" w:fill="FFFFFF"/>
            <w:noWrap/>
            <w:vAlign w:val="center"/>
          </w:tcPr>
          <w:p w14:paraId="44830AA8"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tcBorders>
              <w:top w:val="single" w:sz="4" w:space="0" w:color="auto"/>
              <w:left w:val="nil"/>
              <w:bottom w:val="single" w:sz="4" w:space="0" w:color="auto"/>
              <w:right w:val="single" w:sz="4" w:space="0" w:color="auto"/>
            </w:tcBorders>
            <w:shd w:val="clear" w:color="000000" w:fill="FFFFFF"/>
            <w:noWrap/>
            <w:vAlign w:val="bottom"/>
          </w:tcPr>
          <w:p w14:paraId="723CA1AD"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-P0,5-5-D (S18)</w:t>
            </w:r>
          </w:p>
        </w:tc>
        <w:tc>
          <w:tcPr>
            <w:tcW w:w="0" w:type="auto"/>
            <w:tcBorders>
              <w:top w:val="single" w:sz="4" w:space="0" w:color="auto"/>
              <w:left w:val="nil"/>
              <w:bottom w:val="single" w:sz="4" w:space="0" w:color="auto"/>
              <w:right w:val="single" w:sz="4" w:space="0" w:color="auto"/>
            </w:tcBorders>
            <w:shd w:val="clear" w:color="000000" w:fill="FFFFFF"/>
            <w:noWrap/>
            <w:vAlign w:val="bottom"/>
          </w:tcPr>
          <w:p w14:paraId="1B13511A"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23,044</w:t>
            </w:r>
          </w:p>
        </w:tc>
        <w:tc>
          <w:tcPr>
            <w:tcW w:w="0" w:type="auto"/>
            <w:vMerge/>
            <w:tcBorders>
              <w:left w:val="single" w:sz="4" w:space="0" w:color="auto"/>
              <w:right w:val="single" w:sz="4" w:space="0" w:color="auto"/>
            </w:tcBorders>
            <w:shd w:val="clear" w:color="000000" w:fill="FFFFFF"/>
            <w:noWrap/>
            <w:vAlign w:val="center"/>
          </w:tcPr>
          <w:p w14:paraId="4F1B119C" w14:textId="77777777" w:rsidR="00AE4556" w:rsidRPr="00504AF2" w:rsidRDefault="00AE4556" w:rsidP="00D274C4">
            <w:pPr>
              <w:spacing w:after="0" w:line="240" w:lineRule="auto"/>
              <w:jc w:val="center"/>
              <w:rPr>
                <w:rFonts w:ascii="Times New Roman" w:eastAsia="Times New Roman" w:hAnsi="Times New Roman" w:cs="Times New Roman"/>
                <w:color w:val="000000"/>
              </w:rPr>
            </w:pPr>
          </w:p>
        </w:tc>
      </w:tr>
      <w:tr w:rsidR="00AE4556" w:rsidRPr="00504AF2" w14:paraId="7E8A5454" w14:textId="77777777" w:rsidTr="00D274C4">
        <w:trPr>
          <w:trHeight w:val="288"/>
          <w:jc w:val="center"/>
        </w:trPr>
        <w:tc>
          <w:tcPr>
            <w:tcW w:w="0" w:type="auto"/>
            <w:vMerge/>
            <w:tcBorders>
              <w:top w:val="single" w:sz="4" w:space="0" w:color="auto"/>
              <w:left w:val="single" w:sz="4" w:space="0" w:color="auto"/>
              <w:bottom w:val="single" w:sz="4" w:space="0" w:color="auto"/>
              <w:right w:val="single" w:sz="4" w:space="0" w:color="auto"/>
            </w:tcBorders>
            <w:shd w:val="clear" w:color="000000" w:fill="FFFFFF"/>
            <w:noWrap/>
            <w:vAlign w:val="center"/>
          </w:tcPr>
          <w:p w14:paraId="1F67F61E"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p>
        </w:tc>
        <w:tc>
          <w:tcPr>
            <w:tcW w:w="0" w:type="auto"/>
            <w:tcBorders>
              <w:top w:val="single" w:sz="4" w:space="0" w:color="auto"/>
              <w:left w:val="nil"/>
              <w:bottom w:val="single" w:sz="4" w:space="0" w:color="auto"/>
              <w:right w:val="single" w:sz="4" w:space="0" w:color="auto"/>
            </w:tcBorders>
            <w:shd w:val="clear" w:color="000000" w:fill="FFFFFF"/>
            <w:noWrap/>
            <w:vAlign w:val="bottom"/>
          </w:tcPr>
          <w:p w14:paraId="725998D7"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-P0,5-5-D (S15)</w:t>
            </w:r>
          </w:p>
        </w:tc>
        <w:tc>
          <w:tcPr>
            <w:tcW w:w="0" w:type="auto"/>
            <w:tcBorders>
              <w:top w:val="single" w:sz="4" w:space="0" w:color="auto"/>
              <w:left w:val="nil"/>
              <w:bottom w:val="single" w:sz="4" w:space="0" w:color="auto"/>
              <w:right w:val="single" w:sz="4" w:space="0" w:color="auto"/>
            </w:tcBorders>
            <w:shd w:val="clear" w:color="000000" w:fill="FFFFFF"/>
            <w:noWrap/>
            <w:vAlign w:val="bottom"/>
          </w:tcPr>
          <w:p w14:paraId="724955EE"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22,523</w:t>
            </w:r>
          </w:p>
        </w:tc>
        <w:tc>
          <w:tcPr>
            <w:tcW w:w="0" w:type="auto"/>
            <w:vMerge/>
            <w:tcBorders>
              <w:left w:val="single" w:sz="4" w:space="0" w:color="auto"/>
              <w:bottom w:val="single" w:sz="4" w:space="0" w:color="000000"/>
              <w:right w:val="single" w:sz="4" w:space="0" w:color="auto"/>
            </w:tcBorders>
            <w:shd w:val="clear" w:color="000000" w:fill="FFFFFF"/>
            <w:noWrap/>
            <w:vAlign w:val="center"/>
          </w:tcPr>
          <w:p w14:paraId="027285F9" w14:textId="77777777" w:rsidR="00AE4556" w:rsidRPr="00504AF2" w:rsidRDefault="00AE4556" w:rsidP="00D274C4">
            <w:pPr>
              <w:spacing w:after="0" w:line="240" w:lineRule="auto"/>
              <w:jc w:val="center"/>
              <w:rPr>
                <w:rFonts w:ascii="Times New Roman" w:eastAsia="Times New Roman" w:hAnsi="Times New Roman" w:cs="Times New Roman"/>
                <w:color w:val="000000"/>
              </w:rPr>
            </w:pPr>
          </w:p>
        </w:tc>
      </w:tr>
    </w:tbl>
    <w:p w14:paraId="1BD22789" w14:textId="53138C58" w:rsidR="00AE4556" w:rsidRDefault="00AE4556" w:rsidP="00AE4556">
      <w:pPr>
        <w:pStyle w:val="Caption"/>
        <w:rPr>
          <w:i/>
        </w:rPr>
      </w:pPr>
      <w:r w:rsidRPr="00562C30">
        <w:t>Tabel Lanjutan 5.</w:t>
      </w:r>
      <w:r>
        <w:t>3</w:t>
      </w:r>
      <w:r w:rsidR="002E5C01">
        <w:t>2</w:t>
      </w:r>
      <w:r w:rsidRPr="00562C30">
        <w:t xml:space="preserve"> Hasil Pengujian Kuat Desak Rata-Rata Beton Tanpa </w:t>
      </w:r>
      <w:r>
        <w:rPr>
          <w:i/>
        </w:rPr>
        <w:t>A</w:t>
      </w:r>
      <w:r w:rsidRPr="00562C30">
        <w:rPr>
          <w:i/>
        </w:rPr>
        <w:t>dmixture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811"/>
        <w:gridCol w:w="1772"/>
        <w:gridCol w:w="2666"/>
      </w:tblGrid>
      <w:tr w:rsidR="00AE4556" w:rsidRPr="00FA0490" w14:paraId="21627FE0" w14:textId="77777777" w:rsidTr="00D274C4">
        <w:trPr>
          <w:trHeight w:val="586"/>
          <w:jc w:val="center"/>
        </w:trPr>
        <w:tc>
          <w:tcPr>
            <w:tcW w:w="0" w:type="auto"/>
            <w:tcBorders>
              <w:top w:val="single" w:sz="4" w:space="0" w:color="auto"/>
              <w:left w:val="single" w:sz="4" w:space="0" w:color="auto"/>
              <w:right w:val="single" w:sz="4" w:space="0" w:color="auto"/>
            </w:tcBorders>
            <w:shd w:val="clear" w:color="000000" w:fill="FFFFFF"/>
            <w:noWrap/>
            <w:vAlign w:val="center"/>
          </w:tcPr>
          <w:p w14:paraId="6843777A"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Temperatur</w:t>
            </w:r>
          </w:p>
        </w:tc>
        <w:tc>
          <w:tcPr>
            <w:tcW w:w="0" w:type="auto"/>
            <w:tcBorders>
              <w:top w:val="single" w:sz="4" w:space="0" w:color="auto"/>
              <w:left w:val="single" w:sz="4" w:space="0" w:color="auto"/>
              <w:right w:val="single" w:sz="4" w:space="0" w:color="auto"/>
            </w:tcBorders>
            <w:shd w:val="clear" w:color="000000" w:fill="FFFFFF"/>
            <w:noWrap/>
            <w:vAlign w:val="center"/>
          </w:tcPr>
          <w:p w14:paraId="7F4B72CF"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Kode Benda Uji</w:t>
            </w:r>
          </w:p>
        </w:tc>
        <w:tc>
          <w:tcPr>
            <w:tcW w:w="0" w:type="auto"/>
            <w:tcBorders>
              <w:top w:val="single" w:sz="4" w:space="0" w:color="auto"/>
              <w:left w:val="single" w:sz="4" w:space="0" w:color="auto"/>
              <w:right w:val="single" w:sz="4" w:space="0" w:color="auto"/>
            </w:tcBorders>
            <w:shd w:val="clear" w:color="000000" w:fill="FFFFFF"/>
            <w:noWrap/>
            <w:vAlign w:val="center"/>
          </w:tcPr>
          <w:p w14:paraId="0C807A32"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Kuat tekan (MPa)</w:t>
            </w:r>
          </w:p>
        </w:tc>
        <w:tc>
          <w:tcPr>
            <w:tcW w:w="0" w:type="auto"/>
            <w:tcBorders>
              <w:top w:val="single" w:sz="4" w:space="0" w:color="auto"/>
              <w:left w:val="single" w:sz="4" w:space="0" w:color="auto"/>
              <w:right w:val="single" w:sz="4" w:space="0" w:color="auto"/>
            </w:tcBorders>
            <w:shd w:val="clear" w:color="000000" w:fill="FFFFFF"/>
            <w:noWrap/>
            <w:vAlign w:val="center"/>
          </w:tcPr>
          <w:p w14:paraId="37DC818B" w14:textId="77777777" w:rsidR="00AE4556" w:rsidRPr="00FA0490" w:rsidRDefault="00AE4556" w:rsidP="00D274C4">
            <w:pPr>
              <w:spacing w:after="0" w:line="240" w:lineRule="auto"/>
              <w:jc w:val="center"/>
              <w:rPr>
                <w:rFonts w:ascii="Times New Roman" w:eastAsia="Times New Roman" w:hAnsi="Times New Roman" w:cs="Times New Roman"/>
                <w:b/>
                <w:color w:val="000000"/>
                <w:sz w:val="20"/>
                <w:szCs w:val="20"/>
              </w:rPr>
            </w:pPr>
            <w:r w:rsidRPr="00FA0490">
              <w:rPr>
                <w:rFonts w:ascii="Times New Roman" w:eastAsia="Times New Roman" w:hAnsi="Times New Roman" w:cs="Times New Roman"/>
                <w:b/>
                <w:color w:val="000000"/>
                <w:sz w:val="20"/>
                <w:szCs w:val="20"/>
              </w:rPr>
              <w:t>Kuat Tekan rata-rata (MPa)</w:t>
            </w:r>
          </w:p>
        </w:tc>
      </w:tr>
      <w:tr w:rsidR="00AE4556" w:rsidRPr="00FA0490" w14:paraId="69401EEF" w14:textId="77777777" w:rsidTr="00D274C4">
        <w:trPr>
          <w:trHeight w:val="288"/>
          <w:jc w:val="center"/>
        </w:trPr>
        <w:tc>
          <w:tcPr>
            <w:tcW w:w="0" w:type="auto"/>
            <w:vMerge w:val="restart"/>
            <w:shd w:val="clear" w:color="000000" w:fill="FFFFFF"/>
            <w:noWrap/>
            <w:vAlign w:val="center"/>
          </w:tcPr>
          <w:p w14:paraId="5AD067B3"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600</w:t>
            </w:r>
          </w:p>
        </w:tc>
        <w:tc>
          <w:tcPr>
            <w:tcW w:w="0" w:type="auto"/>
            <w:shd w:val="clear" w:color="000000" w:fill="FFFFFF"/>
            <w:noWrap/>
            <w:vAlign w:val="bottom"/>
          </w:tcPr>
          <w:p w14:paraId="08272821"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-P0,5-6-D (S13)</w:t>
            </w:r>
          </w:p>
        </w:tc>
        <w:tc>
          <w:tcPr>
            <w:tcW w:w="0" w:type="auto"/>
            <w:shd w:val="clear" w:color="000000" w:fill="FFFFFF"/>
            <w:noWrap/>
            <w:vAlign w:val="bottom"/>
          </w:tcPr>
          <w:p w14:paraId="613B3541"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16,865</w:t>
            </w:r>
          </w:p>
        </w:tc>
        <w:tc>
          <w:tcPr>
            <w:tcW w:w="0" w:type="auto"/>
            <w:vMerge w:val="restart"/>
            <w:shd w:val="clear" w:color="000000" w:fill="FFFFFF"/>
            <w:noWrap/>
            <w:vAlign w:val="center"/>
          </w:tcPr>
          <w:p w14:paraId="3776F274"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16,964</w:t>
            </w:r>
          </w:p>
        </w:tc>
      </w:tr>
      <w:tr w:rsidR="00AE4556" w:rsidRPr="00FA0490" w14:paraId="5FB0E12B" w14:textId="77777777" w:rsidTr="00D274C4">
        <w:trPr>
          <w:trHeight w:val="288"/>
          <w:jc w:val="center"/>
        </w:trPr>
        <w:tc>
          <w:tcPr>
            <w:tcW w:w="0" w:type="auto"/>
            <w:vMerge/>
            <w:vAlign w:val="center"/>
          </w:tcPr>
          <w:p w14:paraId="5BEFAC03"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shd w:val="clear" w:color="000000" w:fill="FFFFFF"/>
            <w:noWrap/>
            <w:vAlign w:val="bottom"/>
          </w:tcPr>
          <w:p w14:paraId="14A6CC3B"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-P0,5-6-D (S16)</w:t>
            </w:r>
          </w:p>
        </w:tc>
        <w:tc>
          <w:tcPr>
            <w:tcW w:w="0" w:type="auto"/>
            <w:shd w:val="clear" w:color="000000" w:fill="FFFFFF"/>
            <w:noWrap/>
            <w:vAlign w:val="bottom"/>
          </w:tcPr>
          <w:p w14:paraId="5DF59E71"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17,723</w:t>
            </w:r>
          </w:p>
        </w:tc>
        <w:tc>
          <w:tcPr>
            <w:tcW w:w="0" w:type="auto"/>
            <w:vMerge/>
            <w:vAlign w:val="center"/>
          </w:tcPr>
          <w:p w14:paraId="32CC38EE"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r w:rsidR="00AE4556" w:rsidRPr="00FA0490" w14:paraId="012D7136" w14:textId="77777777" w:rsidTr="00D274C4">
        <w:trPr>
          <w:trHeight w:val="288"/>
          <w:jc w:val="center"/>
        </w:trPr>
        <w:tc>
          <w:tcPr>
            <w:tcW w:w="0" w:type="auto"/>
            <w:vMerge/>
            <w:vAlign w:val="center"/>
          </w:tcPr>
          <w:p w14:paraId="1FBB1F3E"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c>
          <w:tcPr>
            <w:tcW w:w="0" w:type="auto"/>
            <w:shd w:val="clear" w:color="000000" w:fill="FFFFFF"/>
            <w:noWrap/>
            <w:vAlign w:val="bottom"/>
          </w:tcPr>
          <w:p w14:paraId="68AA4139"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BP -P0,5-6-D (S35)</w:t>
            </w:r>
          </w:p>
        </w:tc>
        <w:tc>
          <w:tcPr>
            <w:tcW w:w="0" w:type="auto"/>
            <w:shd w:val="clear" w:color="000000" w:fill="FFFFFF"/>
            <w:noWrap/>
            <w:vAlign w:val="bottom"/>
          </w:tcPr>
          <w:p w14:paraId="66950E48" w14:textId="77777777" w:rsidR="00AE4556" w:rsidRPr="00FA0490" w:rsidRDefault="00AE4556" w:rsidP="00D274C4">
            <w:pPr>
              <w:spacing w:after="0" w:line="240" w:lineRule="auto"/>
              <w:jc w:val="center"/>
              <w:rPr>
                <w:rFonts w:ascii="Times New Roman" w:eastAsia="Times New Roman" w:hAnsi="Times New Roman" w:cs="Times New Roman"/>
                <w:color w:val="000000"/>
                <w:sz w:val="20"/>
                <w:szCs w:val="20"/>
              </w:rPr>
            </w:pPr>
            <w:r w:rsidRPr="00FA0490">
              <w:rPr>
                <w:rFonts w:ascii="Times New Roman" w:eastAsia="Times New Roman" w:hAnsi="Times New Roman" w:cs="Times New Roman"/>
                <w:color w:val="000000"/>
                <w:sz w:val="20"/>
                <w:szCs w:val="20"/>
              </w:rPr>
              <w:t>16,304</w:t>
            </w:r>
          </w:p>
        </w:tc>
        <w:tc>
          <w:tcPr>
            <w:tcW w:w="0" w:type="auto"/>
            <w:vMerge/>
            <w:vAlign w:val="center"/>
          </w:tcPr>
          <w:p w14:paraId="7F51D38B" w14:textId="77777777" w:rsidR="00AE4556" w:rsidRPr="00FA0490" w:rsidRDefault="00AE4556" w:rsidP="00D274C4">
            <w:pPr>
              <w:spacing w:after="0" w:line="240" w:lineRule="auto"/>
              <w:rPr>
                <w:rFonts w:ascii="Times New Roman" w:eastAsia="Times New Roman" w:hAnsi="Times New Roman" w:cs="Times New Roman"/>
                <w:color w:val="000000"/>
                <w:sz w:val="20"/>
                <w:szCs w:val="20"/>
              </w:rPr>
            </w:pPr>
          </w:p>
        </w:tc>
      </w:tr>
    </w:tbl>
    <w:p w14:paraId="475CE5E1" w14:textId="6CDED4DE" w:rsidR="00AE4556" w:rsidRDefault="00AE4556" w:rsidP="00AE4556">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Tabel 5.</w:t>
      </w:r>
      <w:r>
        <w:rPr>
          <w:rFonts w:ascii="Times New Roman" w:hAnsi="Times New Roman" w:cs="Times New Roman"/>
          <w:sz w:val="24"/>
          <w:szCs w:val="24"/>
          <w:lang w:val="id-ID"/>
        </w:rPr>
        <w:t>3</w:t>
      </w:r>
      <w:r w:rsidR="00542A07">
        <w:rPr>
          <w:rFonts w:ascii="Times New Roman" w:hAnsi="Times New Roman" w:cs="Times New Roman"/>
          <w:sz w:val="24"/>
          <w:szCs w:val="24"/>
        </w:rPr>
        <w:t>2</w:t>
      </w:r>
      <w:r>
        <w:rPr>
          <w:rFonts w:ascii="Times New Roman" w:hAnsi="Times New Roman" w:cs="Times New Roman"/>
          <w:sz w:val="24"/>
          <w:szCs w:val="24"/>
        </w:rPr>
        <w:t xml:space="preserve"> di atas, grafik yang menggambarkan hubungan pengaruh temperatur pada beton </w:t>
      </w:r>
      <w:r>
        <w:rPr>
          <w:rFonts w:ascii="Times New Roman" w:hAnsi="Times New Roman" w:cs="Times New Roman"/>
          <w:i/>
          <w:sz w:val="24"/>
          <w:szCs w:val="24"/>
        </w:rPr>
        <w:t xml:space="preserve">Plastocrete® RT 6 Plus </w:t>
      </w:r>
      <w:r>
        <w:rPr>
          <w:rFonts w:ascii="Times New Roman" w:hAnsi="Times New Roman" w:cs="Times New Roman"/>
          <w:sz w:val="24"/>
          <w:szCs w:val="24"/>
        </w:rPr>
        <w:t>sebanyak 0,5%</w:t>
      </w:r>
      <w:r>
        <w:rPr>
          <w:rFonts w:ascii="Times New Roman" w:hAnsi="Times New Roman" w:cs="Times New Roman"/>
          <w:i/>
          <w:sz w:val="24"/>
          <w:szCs w:val="24"/>
        </w:rPr>
        <w:t xml:space="preserve"> </w:t>
      </w:r>
      <w:r>
        <w:rPr>
          <w:rFonts w:ascii="Times New Roman" w:hAnsi="Times New Roman" w:cs="Times New Roman"/>
          <w:sz w:val="24"/>
          <w:szCs w:val="24"/>
        </w:rPr>
        <w:t xml:space="preserve">terhadap kuat desak beton dapat diperoleh. Grafik yang menggambarkan hubungan pengaruh temperatur pada beton </w:t>
      </w:r>
      <w:r>
        <w:rPr>
          <w:rFonts w:ascii="Times New Roman" w:hAnsi="Times New Roman" w:cs="Times New Roman"/>
          <w:i/>
          <w:sz w:val="24"/>
          <w:szCs w:val="24"/>
        </w:rPr>
        <w:t xml:space="preserve">Plastocrete® RT6 Plus </w:t>
      </w:r>
      <w:r>
        <w:rPr>
          <w:rFonts w:ascii="Times New Roman" w:hAnsi="Times New Roman" w:cs="Times New Roman"/>
          <w:sz w:val="24"/>
          <w:szCs w:val="24"/>
        </w:rPr>
        <w:t>terhadap kuat desak beton dapat dilihat pada Gambar 5.2</w:t>
      </w:r>
      <w:r>
        <w:rPr>
          <w:rFonts w:ascii="Times New Roman" w:hAnsi="Times New Roman" w:cs="Times New Roman"/>
          <w:sz w:val="24"/>
          <w:szCs w:val="24"/>
          <w:lang w:val="id-ID"/>
        </w:rPr>
        <w:t>8</w:t>
      </w:r>
      <w:r>
        <w:rPr>
          <w:rFonts w:ascii="Times New Roman" w:hAnsi="Times New Roman" w:cs="Times New Roman"/>
          <w:sz w:val="24"/>
          <w:szCs w:val="24"/>
        </w:rPr>
        <w:t xml:space="preserve"> berikut ini.</w:t>
      </w:r>
    </w:p>
    <w:p w14:paraId="51EBCA98" w14:textId="77777777" w:rsidR="00AE4556" w:rsidRDefault="00AE4556" w:rsidP="00AE4556">
      <w:pPr>
        <w:spacing w:after="0" w:line="240" w:lineRule="auto"/>
        <w:ind w:firstLine="567"/>
        <w:jc w:val="both"/>
        <w:rPr>
          <w:rFonts w:ascii="Times New Roman" w:hAnsi="Times New Roman" w:cs="Times New Roman"/>
          <w:sz w:val="24"/>
          <w:szCs w:val="24"/>
        </w:rPr>
      </w:pPr>
    </w:p>
    <w:p w14:paraId="5DC81710" w14:textId="77777777" w:rsidR="00AE4556" w:rsidRDefault="00AE4556" w:rsidP="00AE4556">
      <w:pPr>
        <w:keepNext/>
        <w:spacing w:after="0" w:line="360" w:lineRule="auto"/>
        <w:jc w:val="both"/>
      </w:pPr>
      <w:r>
        <w:rPr>
          <w:noProof/>
        </w:rPr>
        <w:drawing>
          <wp:inline distT="0" distB="0" distL="0" distR="0" wp14:anchorId="2533ED73" wp14:editId="54291D9B">
            <wp:extent cx="4889500" cy="3289300"/>
            <wp:effectExtent l="0" t="0" r="6350" b="6350"/>
            <wp:docPr id="45087" name="Chart 45087">
              <a:extLst xmlns:a="http://schemas.openxmlformats.org/drawingml/2006/main">
                <a:ext uri="{FF2B5EF4-FFF2-40B4-BE49-F238E27FC236}">
                  <a16:creationId xmlns:a16="http://schemas.microsoft.com/office/drawing/2014/main" id="{1E0BFD6D-6B1A-476F-9CCF-B43E317DC3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029A597" w14:textId="43155665" w:rsidR="00AE4556" w:rsidRPr="00660F48" w:rsidRDefault="00AE4556" w:rsidP="00AE4556">
      <w:pPr>
        <w:pStyle w:val="Caption"/>
        <w:spacing w:before="240"/>
        <w:rPr>
          <w:rFonts w:cs="Times New Roman"/>
          <w:szCs w:val="24"/>
        </w:rPr>
      </w:pPr>
      <w:bookmarkStart w:id="159" w:name="_Toc508626489"/>
      <w:r w:rsidRPr="00660F48">
        <w:t>Gambar 5.</w:t>
      </w:r>
      <w:r w:rsidRPr="00660F48">
        <w:fldChar w:fldCharType="begin"/>
      </w:r>
      <w:r w:rsidRPr="00660F48">
        <w:instrText xml:space="preserve"> SEQ Gambar_5. \* ARABIC </w:instrText>
      </w:r>
      <w:r w:rsidRPr="00660F48">
        <w:fldChar w:fldCharType="separate"/>
      </w:r>
      <w:r w:rsidR="003E604A">
        <w:rPr>
          <w:noProof/>
        </w:rPr>
        <w:t>28</w:t>
      </w:r>
      <w:r w:rsidRPr="00660F48">
        <w:fldChar w:fldCharType="end"/>
      </w:r>
      <w:r w:rsidRPr="00660F48">
        <w:t xml:space="preserve"> </w:t>
      </w:r>
      <w:r w:rsidRPr="00660F48">
        <w:rPr>
          <w:rFonts w:cs="Times New Roman"/>
          <w:szCs w:val="24"/>
        </w:rPr>
        <w:t xml:space="preserve">Hubungan Kuat Desak Beton </w:t>
      </w:r>
      <w:r w:rsidRPr="00660F48">
        <w:rPr>
          <w:rFonts w:cs="Times New Roman"/>
          <w:i/>
          <w:szCs w:val="24"/>
        </w:rPr>
        <w:t xml:space="preserve">Plastocrete® RT 6 Plus </w:t>
      </w:r>
      <w:r w:rsidRPr="00660F48">
        <w:rPr>
          <w:rFonts w:cs="Times New Roman"/>
          <w:szCs w:val="24"/>
        </w:rPr>
        <w:t>dengan Pengaruh Temperatur</w:t>
      </w:r>
      <w:bookmarkEnd w:id="159"/>
    </w:p>
    <w:p w14:paraId="38C27776" w14:textId="77777777" w:rsidR="00AE4556" w:rsidRDefault="00AE4556" w:rsidP="00AE4556">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 Gambar 5.2</w:t>
      </w:r>
      <w:r>
        <w:rPr>
          <w:rFonts w:ascii="Times New Roman" w:hAnsi="Times New Roman" w:cs="Times New Roman"/>
          <w:sz w:val="24"/>
          <w:szCs w:val="24"/>
          <w:lang w:val="id-ID"/>
        </w:rPr>
        <w:t xml:space="preserve">8 </w:t>
      </w:r>
      <w:r>
        <w:rPr>
          <w:rFonts w:ascii="Times New Roman" w:hAnsi="Times New Roman" w:cs="Times New Roman"/>
          <w:sz w:val="24"/>
          <w:szCs w:val="24"/>
        </w:rPr>
        <w:t xml:space="preserve">di atas, dengan bertambahnya temperatur menyebabkan berat volume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mengalami penurunan, hasil tersebut dapat dilihat dari persamaan </w:t>
      </w:r>
      <w:r>
        <w:rPr>
          <w:rFonts w:ascii="Times New Roman" w:hAnsi="Times New Roman" w:cs="Times New Roman"/>
          <w:i/>
          <w:sz w:val="24"/>
          <w:szCs w:val="24"/>
        </w:rPr>
        <w:t xml:space="preserve">polynomial </w:t>
      </w:r>
      <w:r>
        <w:rPr>
          <w:rFonts w:ascii="Times New Roman" w:hAnsi="Times New Roman" w:cs="Times New Roman"/>
          <w:sz w:val="24"/>
          <w:szCs w:val="24"/>
        </w:rPr>
        <w:t xml:space="preserve">derajat 2 yang cenderung menurun. Penjelasan mengenai hasil nilai kuat desak beton adalah sebagai berikut ini. </w:t>
      </w:r>
    </w:p>
    <w:p w14:paraId="176DA909" w14:textId="77777777" w:rsidR="00AE4556" w:rsidRDefault="00AE4556" w:rsidP="00AE4556">
      <w:pPr>
        <w:pStyle w:val="ListParagraph"/>
        <w:numPr>
          <w:ilvl w:val="0"/>
          <w:numId w:val="64"/>
        </w:numPr>
        <w:spacing w:after="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Kuat desak</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300°C (BP-P0</w:t>
      </w:r>
      <w:r>
        <w:rPr>
          <w:rFonts w:ascii="Times New Roman" w:hAnsi="Times New Roman" w:cs="Times New Roman"/>
          <w:sz w:val="24"/>
          <w:szCs w:val="24"/>
        </w:rPr>
        <w:t>,5</w:t>
      </w:r>
      <w:r w:rsidRPr="000F11D3">
        <w:rPr>
          <w:rFonts w:ascii="Times New Roman" w:hAnsi="Times New Roman" w:cs="Times New Roman"/>
          <w:sz w:val="24"/>
          <w:szCs w:val="24"/>
        </w:rPr>
        <w:t>-3</w:t>
      </w:r>
      <w:r>
        <w:rPr>
          <w:rFonts w:ascii="Times New Roman" w:hAnsi="Times New Roman" w:cs="Times New Roman"/>
          <w:sz w:val="24"/>
          <w:szCs w:val="24"/>
        </w:rPr>
        <w:t>-D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 mengalami penurunan kuat desak beton. Dengan penurunan kuat desak 1,595 MPa atau sebesar 4% dari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w:t>
      </w:r>
    </w:p>
    <w:p w14:paraId="64FA7677" w14:textId="77777777" w:rsidR="00AE4556" w:rsidRDefault="00AE4556" w:rsidP="00AE4556">
      <w:pPr>
        <w:pStyle w:val="ListParagraph"/>
        <w:numPr>
          <w:ilvl w:val="0"/>
          <w:numId w:val="64"/>
        </w:numPr>
        <w:spacing w:after="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Kuat desak</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4</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4-D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 mengalami penurunan kuat desak beton. Dengan penurunan kuat desak 7,448 MPa atau sebesar 18,682% dari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w:t>
      </w:r>
    </w:p>
    <w:p w14:paraId="779F95E8" w14:textId="77777777" w:rsidR="00AE4556" w:rsidRDefault="00AE4556" w:rsidP="00AE4556">
      <w:pPr>
        <w:pStyle w:val="ListParagraph"/>
        <w:numPr>
          <w:ilvl w:val="0"/>
          <w:numId w:val="64"/>
        </w:numPr>
        <w:spacing w:after="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Kuat desak</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5</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5-D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 mengalami penurunan kuat desak beton. Dengan penurunan kuat desak 17,355 MPa atau sebesar 43,531% dari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w:t>
      </w:r>
    </w:p>
    <w:p w14:paraId="4046EDF3" w14:textId="77777777" w:rsidR="00AE4556" w:rsidRPr="00367673" w:rsidRDefault="00AE4556" w:rsidP="00AE4556">
      <w:pPr>
        <w:pStyle w:val="ListParagraph"/>
        <w:numPr>
          <w:ilvl w:val="0"/>
          <w:numId w:val="64"/>
        </w:numPr>
        <w:spacing w:after="0" w:line="360" w:lineRule="auto"/>
        <w:ind w:left="567" w:hanging="284"/>
        <w:jc w:val="both"/>
        <w:rPr>
          <w:rFonts w:ascii="Times New Roman" w:hAnsi="Times New Roman" w:cs="Times New Roman"/>
          <w:sz w:val="24"/>
          <w:szCs w:val="24"/>
        </w:rPr>
      </w:pPr>
      <w:r>
        <w:rPr>
          <w:rFonts w:ascii="Times New Roman" w:hAnsi="Times New Roman" w:cs="Times New Roman"/>
          <w:sz w:val="24"/>
          <w:szCs w:val="24"/>
        </w:rPr>
        <w:t>Kuat desak</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6</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6-D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 mengalami penurunan kuat desak beton. Dengan penurunan kuat desak 22,904 MPa atau sebesar 57,449% dari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(BP-P0,5-0-D).</w:t>
      </w:r>
    </w:p>
    <w:p w14:paraId="7C23691A" w14:textId="44BF5726" w:rsidR="00AE4556" w:rsidRDefault="00AE4556" w:rsidP="00AE4556">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Dari hasil analisis diatas, maka didapatkan hasil perbandingan pengujian kuat desak beton antara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dan beton </w:t>
      </w:r>
      <w:r>
        <w:rPr>
          <w:rFonts w:ascii="Times New Roman" w:hAnsi="Times New Roman" w:cs="Times New Roman"/>
          <w:i/>
          <w:sz w:val="24"/>
          <w:szCs w:val="24"/>
        </w:rPr>
        <w:t xml:space="preserve">Plastocrete® RT 6 Plus </w:t>
      </w:r>
      <w:r>
        <w:rPr>
          <w:rFonts w:ascii="Times New Roman" w:hAnsi="Times New Roman" w:cs="Times New Roman"/>
          <w:sz w:val="24"/>
          <w:szCs w:val="24"/>
        </w:rPr>
        <w:t>sebanyak 0,5% dengan pengaruh temperatur. Hasil dari perbandingan pengujian kuat desak dapat dilihat pada Tabel 5.</w:t>
      </w:r>
      <w:r>
        <w:rPr>
          <w:rFonts w:ascii="Times New Roman" w:hAnsi="Times New Roman" w:cs="Times New Roman"/>
          <w:sz w:val="24"/>
          <w:szCs w:val="24"/>
          <w:lang w:val="id-ID"/>
        </w:rPr>
        <w:t>3</w:t>
      </w:r>
      <w:r w:rsidR="00542A07">
        <w:rPr>
          <w:rFonts w:ascii="Times New Roman" w:hAnsi="Times New Roman" w:cs="Times New Roman"/>
          <w:sz w:val="24"/>
          <w:szCs w:val="24"/>
        </w:rPr>
        <w:t>3</w:t>
      </w:r>
      <w:r>
        <w:rPr>
          <w:rFonts w:ascii="Times New Roman" w:hAnsi="Times New Roman" w:cs="Times New Roman"/>
          <w:sz w:val="24"/>
          <w:szCs w:val="24"/>
        </w:rPr>
        <w:t xml:space="preserve"> berikut ini.</w:t>
      </w:r>
    </w:p>
    <w:p w14:paraId="758404E0" w14:textId="4556BF0A" w:rsidR="00AE4556" w:rsidRPr="005D24F5" w:rsidRDefault="00AE4556" w:rsidP="00AE4556">
      <w:pPr>
        <w:pStyle w:val="Caption"/>
      </w:pPr>
      <w:bookmarkStart w:id="160" w:name="_Toc511159766"/>
      <w:r w:rsidRPr="005D24F5">
        <w:t>Tabel 5.</w:t>
      </w:r>
      <w:r w:rsidRPr="005D24F5">
        <w:fldChar w:fldCharType="begin"/>
      </w:r>
      <w:r w:rsidRPr="005D24F5">
        <w:instrText xml:space="preserve"> SEQ Tabel_5. \* ARABIC </w:instrText>
      </w:r>
      <w:r w:rsidRPr="005D24F5">
        <w:fldChar w:fldCharType="separate"/>
      </w:r>
      <w:r w:rsidR="003E604A">
        <w:rPr>
          <w:noProof/>
        </w:rPr>
        <w:t>33</w:t>
      </w:r>
      <w:r w:rsidRPr="005D24F5">
        <w:fldChar w:fldCharType="end"/>
      </w:r>
      <w:r w:rsidRPr="005D24F5">
        <w:t xml:space="preserve"> </w:t>
      </w:r>
      <w:r w:rsidRPr="005D24F5">
        <w:rPr>
          <w:rFonts w:cs="Times New Roman"/>
        </w:rPr>
        <w:t xml:space="preserve">Perbandingan Kuat Desak Rata-Rata antara Beton Tanpa </w:t>
      </w:r>
      <w:r w:rsidRPr="005D24F5">
        <w:rPr>
          <w:rFonts w:cs="Times New Roman"/>
          <w:i/>
        </w:rPr>
        <w:t xml:space="preserve">Admixture </w:t>
      </w:r>
      <w:r w:rsidRPr="005D24F5">
        <w:rPr>
          <w:rFonts w:cs="Times New Roman"/>
        </w:rPr>
        <w:t xml:space="preserve">dengan Beton </w:t>
      </w:r>
      <w:r w:rsidRPr="005D24F5">
        <w:rPr>
          <w:rFonts w:cs="Times New Roman"/>
          <w:i/>
        </w:rPr>
        <w:t xml:space="preserve">Plastocrete® RT 6 Plus </w:t>
      </w:r>
      <w:r w:rsidRPr="005D24F5">
        <w:rPr>
          <w:rFonts w:cs="Times New Roman"/>
        </w:rPr>
        <w:t>terhadap Pengaruh Temperatur</w:t>
      </w:r>
      <w:bookmarkEnd w:id="160"/>
    </w:p>
    <w:tbl>
      <w:tblPr>
        <w:tblStyle w:val="TableGrid"/>
        <w:tblW w:w="0" w:type="auto"/>
        <w:jc w:val="center"/>
        <w:tblLook w:val="04A0" w:firstRow="1" w:lastRow="0" w:firstColumn="1" w:lastColumn="0" w:noHBand="0" w:noVBand="1"/>
      </w:tblPr>
      <w:tblGrid>
        <w:gridCol w:w="510"/>
        <w:gridCol w:w="2914"/>
        <w:gridCol w:w="1786"/>
        <w:gridCol w:w="2717"/>
      </w:tblGrid>
      <w:tr w:rsidR="00AE4556" w14:paraId="5FA80D1A" w14:textId="77777777" w:rsidTr="00D274C4">
        <w:trPr>
          <w:jc w:val="center"/>
        </w:trPr>
        <w:tc>
          <w:tcPr>
            <w:tcW w:w="0" w:type="auto"/>
            <w:vMerge w:val="restart"/>
            <w:vAlign w:val="center"/>
          </w:tcPr>
          <w:p w14:paraId="64BBFE15" w14:textId="77777777" w:rsidR="00AE4556" w:rsidRPr="00905ECF" w:rsidRDefault="00AE4556" w:rsidP="00D274C4">
            <w:pPr>
              <w:spacing w:line="360" w:lineRule="auto"/>
              <w:jc w:val="center"/>
              <w:rPr>
                <w:rFonts w:ascii="Times New Roman" w:hAnsi="Times New Roman" w:cs="Times New Roman"/>
                <w:b/>
                <w:sz w:val="24"/>
                <w:szCs w:val="24"/>
              </w:rPr>
            </w:pPr>
            <w:r w:rsidRPr="00905ECF">
              <w:rPr>
                <w:rFonts w:ascii="Times New Roman" w:hAnsi="Times New Roman" w:cs="Times New Roman"/>
                <w:b/>
                <w:sz w:val="24"/>
                <w:szCs w:val="24"/>
              </w:rPr>
              <w:t>No</w:t>
            </w:r>
          </w:p>
        </w:tc>
        <w:tc>
          <w:tcPr>
            <w:tcW w:w="0" w:type="auto"/>
            <w:vMerge w:val="restart"/>
            <w:vAlign w:val="center"/>
          </w:tcPr>
          <w:p w14:paraId="1B0F5D73" w14:textId="77777777" w:rsidR="00AE4556" w:rsidRPr="00905ECF" w:rsidRDefault="00AE4556" w:rsidP="00D274C4">
            <w:pPr>
              <w:spacing w:line="360" w:lineRule="auto"/>
              <w:jc w:val="center"/>
              <w:rPr>
                <w:rFonts w:ascii="Times New Roman" w:hAnsi="Times New Roman" w:cs="Times New Roman"/>
                <w:b/>
                <w:sz w:val="24"/>
                <w:szCs w:val="24"/>
              </w:rPr>
            </w:pPr>
            <w:r w:rsidRPr="00905ECF">
              <w:rPr>
                <w:rFonts w:ascii="Times New Roman" w:hAnsi="Times New Roman" w:cs="Times New Roman"/>
                <w:b/>
                <w:sz w:val="24"/>
                <w:szCs w:val="24"/>
              </w:rPr>
              <w:t>Temperatur Pembakaran (°C)</w:t>
            </w:r>
          </w:p>
        </w:tc>
        <w:tc>
          <w:tcPr>
            <w:tcW w:w="0" w:type="auto"/>
            <w:gridSpan w:val="2"/>
            <w:vAlign w:val="center"/>
          </w:tcPr>
          <w:p w14:paraId="3780B4E2" w14:textId="77777777" w:rsidR="00AE4556" w:rsidRPr="00905ECF" w:rsidRDefault="00AE4556" w:rsidP="00D274C4">
            <w:pPr>
              <w:spacing w:line="360" w:lineRule="auto"/>
              <w:jc w:val="center"/>
              <w:rPr>
                <w:rFonts w:ascii="Times New Roman" w:hAnsi="Times New Roman" w:cs="Times New Roman"/>
                <w:b/>
                <w:sz w:val="24"/>
                <w:szCs w:val="24"/>
              </w:rPr>
            </w:pPr>
            <w:r w:rsidRPr="00905ECF">
              <w:rPr>
                <w:rFonts w:ascii="Times New Roman" w:hAnsi="Times New Roman" w:cs="Times New Roman"/>
                <w:b/>
                <w:sz w:val="24"/>
                <w:szCs w:val="24"/>
              </w:rPr>
              <w:t>Kuat Desak Rata-Rata (MPa)</w:t>
            </w:r>
          </w:p>
        </w:tc>
      </w:tr>
      <w:tr w:rsidR="00AE4556" w14:paraId="10390FA5" w14:textId="77777777" w:rsidTr="00D274C4">
        <w:trPr>
          <w:jc w:val="center"/>
        </w:trPr>
        <w:tc>
          <w:tcPr>
            <w:tcW w:w="0" w:type="auto"/>
            <w:vMerge/>
            <w:vAlign w:val="center"/>
          </w:tcPr>
          <w:p w14:paraId="4D0B97D4" w14:textId="77777777" w:rsidR="00AE4556" w:rsidRPr="00905ECF" w:rsidRDefault="00AE4556" w:rsidP="00D274C4">
            <w:pPr>
              <w:spacing w:line="360" w:lineRule="auto"/>
              <w:jc w:val="center"/>
              <w:rPr>
                <w:rFonts w:ascii="Times New Roman" w:hAnsi="Times New Roman" w:cs="Times New Roman"/>
                <w:b/>
                <w:sz w:val="24"/>
                <w:szCs w:val="24"/>
              </w:rPr>
            </w:pPr>
          </w:p>
        </w:tc>
        <w:tc>
          <w:tcPr>
            <w:tcW w:w="0" w:type="auto"/>
            <w:vMerge/>
            <w:vAlign w:val="center"/>
          </w:tcPr>
          <w:p w14:paraId="50CC83BF" w14:textId="77777777" w:rsidR="00AE4556" w:rsidRPr="00905ECF" w:rsidRDefault="00AE4556" w:rsidP="00D274C4">
            <w:pPr>
              <w:spacing w:line="360" w:lineRule="auto"/>
              <w:jc w:val="center"/>
              <w:rPr>
                <w:rFonts w:ascii="Times New Roman" w:hAnsi="Times New Roman" w:cs="Times New Roman"/>
                <w:b/>
                <w:sz w:val="24"/>
                <w:szCs w:val="24"/>
              </w:rPr>
            </w:pPr>
          </w:p>
        </w:tc>
        <w:tc>
          <w:tcPr>
            <w:tcW w:w="0" w:type="auto"/>
            <w:vAlign w:val="center"/>
          </w:tcPr>
          <w:p w14:paraId="50E70729"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sz w:val="24"/>
                <w:szCs w:val="24"/>
              </w:rPr>
              <w:t xml:space="preserve">Tanpa </w:t>
            </w:r>
            <w:r w:rsidRPr="00905ECF">
              <w:rPr>
                <w:rFonts w:ascii="Times New Roman" w:hAnsi="Times New Roman" w:cs="Times New Roman"/>
                <w:b/>
                <w:i/>
                <w:sz w:val="24"/>
                <w:szCs w:val="24"/>
              </w:rPr>
              <w:t>admixture</w:t>
            </w:r>
          </w:p>
        </w:tc>
        <w:tc>
          <w:tcPr>
            <w:tcW w:w="0" w:type="auto"/>
            <w:vAlign w:val="center"/>
          </w:tcPr>
          <w:p w14:paraId="4A0A8264"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i/>
                <w:sz w:val="24"/>
                <w:szCs w:val="24"/>
              </w:rPr>
              <w:t>Plastocrete® RT 6 Plus 0,5%</w:t>
            </w:r>
          </w:p>
        </w:tc>
      </w:tr>
      <w:tr w:rsidR="00AE4556" w14:paraId="140A8067" w14:textId="77777777" w:rsidTr="00D274C4">
        <w:trPr>
          <w:jc w:val="center"/>
        </w:trPr>
        <w:tc>
          <w:tcPr>
            <w:tcW w:w="0" w:type="auto"/>
            <w:vAlign w:val="center"/>
          </w:tcPr>
          <w:p w14:paraId="7819F432"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14:paraId="16BA1867"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0" w:type="auto"/>
            <w:vAlign w:val="center"/>
          </w:tcPr>
          <w:p w14:paraId="7C46F32B" w14:textId="77777777" w:rsidR="00AE4556" w:rsidRPr="004B5A90" w:rsidRDefault="00AE4556" w:rsidP="00D274C4">
            <w:pPr>
              <w:spacing w:line="360" w:lineRule="auto"/>
              <w:jc w:val="center"/>
              <w:rPr>
                <w:rFonts w:ascii="Times New Roman" w:hAnsi="Times New Roman" w:cs="Times New Roman"/>
                <w:sz w:val="24"/>
                <w:szCs w:val="24"/>
              </w:rPr>
            </w:pPr>
            <w:r w:rsidRPr="004B5A90">
              <w:rPr>
                <w:rFonts w:ascii="Times New Roman" w:hAnsi="Times New Roman" w:cs="Times New Roman"/>
                <w:sz w:val="24"/>
                <w:szCs w:val="24"/>
              </w:rPr>
              <w:t>34,854</w:t>
            </w:r>
          </w:p>
        </w:tc>
        <w:tc>
          <w:tcPr>
            <w:tcW w:w="0" w:type="auto"/>
            <w:vAlign w:val="center"/>
          </w:tcPr>
          <w:p w14:paraId="48EBAAF6" w14:textId="77777777" w:rsidR="00AE4556" w:rsidRPr="004B5A90" w:rsidRDefault="00AE4556" w:rsidP="00D274C4">
            <w:pPr>
              <w:spacing w:line="360" w:lineRule="auto"/>
              <w:jc w:val="center"/>
              <w:rPr>
                <w:rFonts w:ascii="Times New Roman" w:hAnsi="Times New Roman" w:cs="Times New Roman"/>
                <w:sz w:val="24"/>
                <w:szCs w:val="24"/>
              </w:rPr>
            </w:pPr>
            <w:r w:rsidRPr="004B5A90">
              <w:rPr>
                <w:rFonts w:ascii="Times New Roman" w:hAnsi="Times New Roman" w:cs="Times New Roman"/>
                <w:sz w:val="24"/>
                <w:szCs w:val="24"/>
              </w:rPr>
              <w:t>39,868</w:t>
            </w:r>
          </w:p>
        </w:tc>
      </w:tr>
      <w:tr w:rsidR="00AE4556" w14:paraId="07B697FC" w14:textId="77777777" w:rsidTr="00D274C4">
        <w:trPr>
          <w:jc w:val="center"/>
        </w:trPr>
        <w:tc>
          <w:tcPr>
            <w:tcW w:w="0" w:type="auto"/>
            <w:vAlign w:val="center"/>
          </w:tcPr>
          <w:p w14:paraId="71ECAB82"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14:paraId="1F7C8DFE"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0" w:type="auto"/>
            <w:vAlign w:val="center"/>
          </w:tcPr>
          <w:p w14:paraId="0860152E"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30,332</w:t>
            </w:r>
          </w:p>
        </w:tc>
        <w:tc>
          <w:tcPr>
            <w:tcW w:w="0" w:type="auto"/>
            <w:vAlign w:val="center"/>
          </w:tcPr>
          <w:p w14:paraId="69193942"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38,273</w:t>
            </w:r>
          </w:p>
        </w:tc>
      </w:tr>
      <w:tr w:rsidR="00AE4556" w14:paraId="623AB641" w14:textId="77777777" w:rsidTr="00D274C4">
        <w:trPr>
          <w:jc w:val="center"/>
        </w:trPr>
        <w:tc>
          <w:tcPr>
            <w:tcW w:w="0" w:type="auto"/>
            <w:vAlign w:val="center"/>
          </w:tcPr>
          <w:p w14:paraId="02F14D75"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14:paraId="7E3529BD"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400</w:t>
            </w:r>
          </w:p>
        </w:tc>
        <w:tc>
          <w:tcPr>
            <w:tcW w:w="0" w:type="auto"/>
            <w:vAlign w:val="center"/>
          </w:tcPr>
          <w:p w14:paraId="588F2641"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26,676</w:t>
            </w:r>
          </w:p>
        </w:tc>
        <w:tc>
          <w:tcPr>
            <w:tcW w:w="0" w:type="auto"/>
            <w:vAlign w:val="center"/>
          </w:tcPr>
          <w:p w14:paraId="06BB806E"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32,420</w:t>
            </w:r>
          </w:p>
        </w:tc>
      </w:tr>
      <w:tr w:rsidR="00AE4556" w14:paraId="52B9A453" w14:textId="77777777" w:rsidTr="00D274C4">
        <w:trPr>
          <w:jc w:val="center"/>
        </w:trPr>
        <w:tc>
          <w:tcPr>
            <w:tcW w:w="0" w:type="auto"/>
            <w:vAlign w:val="center"/>
          </w:tcPr>
          <w:p w14:paraId="016EC198"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14:paraId="11059FDD"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c>
          <w:tcPr>
            <w:tcW w:w="0" w:type="auto"/>
            <w:vAlign w:val="center"/>
          </w:tcPr>
          <w:p w14:paraId="1FD2AB3E"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22,736</w:t>
            </w:r>
          </w:p>
        </w:tc>
        <w:tc>
          <w:tcPr>
            <w:tcW w:w="0" w:type="auto"/>
            <w:vAlign w:val="center"/>
          </w:tcPr>
          <w:p w14:paraId="70003336"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22,513</w:t>
            </w:r>
          </w:p>
        </w:tc>
      </w:tr>
      <w:tr w:rsidR="00AE4556" w14:paraId="5BDFAE18" w14:textId="77777777" w:rsidTr="00D274C4">
        <w:trPr>
          <w:jc w:val="center"/>
        </w:trPr>
        <w:tc>
          <w:tcPr>
            <w:tcW w:w="0" w:type="auto"/>
            <w:vAlign w:val="center"/>
          </w:tcPr>
          <w:p w14:paraId="36E1F692"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14:paraId="15BD0088"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c>
          <w:tcPr>
            <w:tcW w:w="0" w:type="auto"/>
            <w:vAlign w:val="center"/>
          </w:tcPr>
          <w:p w14:paraId="0ECA0B72"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14,067</w:t>
            </w:r>
          </w:p>
        </w:tc>
        <w:tc>
          <w:tcPr>
            <w:tcW w:w="0" w:type="auto"/>
            <w:vAlign w:val="center"/>
          </w:tcPr>
          <w:p w14:paraId="7825C411" w14:textId="77777777" w:rsidR="00AE4556" w:rsidRPr="004B5A90"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16,964</w:t>
            </w:r>
          </w:p>
        </w:tc>
      </w:tr>
      <w:tr w:rsidR="00AE4556" w14:paraId="24E23CE0" w14:textId="77777777" w:rsidTr="00D274C4">
        <w:trPr>
          <w:jc w:val="center"/>
        </w:trPr>
        <w:tc>
          <w:tcPr>
            <w:tcW w:w="0" w:type="auto"/>
            <w:vAlign w:val="center"/>
          </w:tcPr>
          <w:p w14:paraId="2F26BA8B"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14:paraId="7BCF2894"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0" w:type="auto"/>
            <w:vAlign w:val="center"/>
          </w:tcPr>
          <w:p w14:paraId="5554BDE9"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11,743</w:t>
            </w:r>
          </w:p>
        </w:tc>
        <w:tc>
          <w:tcPr>
            <w:tcW w:w="0" w:type="auto"/>
            <w:vAlign w:val="center"/>
          </w:tcPr>
          <w:p w14:paraId="2F066F22" w14:textId="77777777" w:rsidR="00AE4556"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164628D5" w14:textId="56FD64FE" w:rsidR="00AE4556" w:rsidRDefault="00AE4556" w:rsidP="00AE4556">
      <w:pPr>
        <w:pStyle w:val="ListParagraph"/>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Dari Tabel 5.</w:t>
      </w:r>
      <w:r>
        <w:rPr>
          <w:rFonts w:ascii="Times New Roman" w:hAnsi="Times New Roman" w:cs="Times New Roman"/>
          <w:sz w:val="24"/>
          <w:szCs w:val="24"/>
          <w:lang w:val="id-ID"/>
        </w:rPr>
        <w:t>3</w:t>
      </w:r>
      <w:r w:rsidR="00542A07">
        <w:rPr>
          <w:rFonts w:ascii="Times New Roman" w:hAnsi="Times New Roman" w:cs="Times New Roman"/>
          <w:sz w:val="24"/>
          <w:szCs w:val="24"/>
        </w:rPr>
        <w:t>3</w:t>
      </w:r>
      <w:r>
        <w:rPr>
          <w:rFonts w:ascii="Times New Roman" w:hAnsi="Times New Roman" w:cs="Times New Roman"/>
          <w:sz w:val="24"/>
          <w:szCs w:val="24"/>
        </w:rPr>
        <w:t xml:space="preserve"> diatas diperoleh grafik yang menunjukan bahwa setiap kenaikan temperatur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dan beton </w:t>
      </w:r>
      <w:r>
        <w:rPr>
          <w:rFonts w:ascii="Times New Roman" w:hAnsi="Times New Roman" w:cs="Times New Roman"/>
          <w:i/>
          <w:sz w:val="24"/>
          <w:szCs w:val="24"/>
        </w:rPr>
        <w:t xml:space="preserve">Plastocrete® RT 6 Plus </w:t>
      </w:r>
      <w:r>
        <w:rPr>
          <w:rFonts w:ascii="Times New Roman" w:hAnsi="Times New Roman" w:cs="Times New Roman"/>
          <w:sz w:val="24"/>
          <w:szCs w:val="24"/>
        </w:rPr>
        <w:t xml:space="preserve">mengalami penurunan kuat desak beton. Grafik perbandingan beton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dan beton menggunakan </w:t>
      </w:r>
      <w:r>
        <w:rPr>
          <w:rFonts w:ascii="Times New Roman" w:hAnsi="Times New Roman" w:cs="Times New Roman"/>
          <w:i/>
          <w:sz w:val="24"/>
          <w:szCs w:val="24"/>
        </w:rPr>
        <w:t xml:space="preserve">Plastocrete® RT6 Plus </w:t>
      </w:r>
      <w:r w:rsidRPr="00C12947">
        <w:rPr>
          <w:rFonts w:ascii="Times New Roman" w:hAnsi="Times New Roman" w:cs="Times New Roman"/>
          <w:sz w:val="24"/>
          <w:szCs w:val="24"/>
        </w:rPr>
        <w:t>sebanyak</w:t>
      </w:r>
      <w:r>
        <w:rPr>
          <w:rFonts w:ascii="Times New Roman" w:hAnsi="Times New Roman" w:cs="Times New Roman"/>
          <w:sz w:val="24"/>
          <w:szCs w:val="24"/>
        </w:rPr>
        <w:t xml:space="preserve"> 0,5% dapat dilihat pada Gambar 5.2</w:t>
      </w:r>
      <w:r>
        <w:rPr>
          <w:rFonts w:ascii="Times New Roman" w:hAnsi="Times New Roman" w:cs="Times New Roman"/>
          <w:sz w:val="24"/>
          <w:szCs w:val="24"/>
          <w:lang w:val="id-ID"/>
        </w:rPr>
        <w:t>9</w:t>
      </w:r>
      <w:r>
        <w:rPr>
          <w:rFonts w:ascii="Times New Roman" w:hAnsi="Times New Roman" w:cs="Times New Roman"/>
          <w:sz w:val="24"/>
          <w:szCs w:val="24"/>
        </w:rPr>
        <w:t>.</w:t>
      </w:r>
    </w:p>
    <w:p w14:paraId="1C99237C" w14:textId="77777777" w:rsidR="00AE4556" w:rsidRDefault="00AE4556" w:rsidP="00AE4556">
      <w:pPr>
        <w:keepNext/>
        <w:spacing w:after="0" w:line="360" w:lineRule="auto"/>
        <w:jc w:val="both"/>
      </w:pPr>
      <w:r>
        <w:rPr>
          <w:noProof/>
        </w:rPr>
        <w:drawing>
          <wp:inline distT="0" distB="0" distL="0" distR="0" wp14:anchorId="4861B26D" wp14:editId="6706E7BF">
            <wp:extent cx="4991100" cy="3530600"/>
            <wp:effectExtent l="0" t="0" r="0" b="12700"/>
            <wp:docPr id="288" name="Chart 288">
              <a:extLst xmlns:a="http://schemas.openxmlformats.org/drawingml/2006/main">
                <a:ext uri="{FF2B5EF4-FFF2-40B4-BE49-F238E27FC236}">
                  <a16:creationId xmlns:a16="http://schemas.microsoft.com/office/drawing/2014/main" id="{A5F08F8B-BC1D-4D2B-98B4-408F6D424A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39F3170D" w14:textId="16C6E507" w:rsidR="00AE4556" w:rsidRPr="00AA3E6D" w:rsidRDefault="00AE4556" w:rsidP="00AE4556">
      <w:pPr>
        <w:pStyle w:val="Caption"/>
        <w:rPr>
          <w:rFonts w:cs="Times New Roman"/>
          <w:szCs w:val="24"/>
        </w:rPr>
      </w:pPr>
      <w:bookmarkStart w:id="161" w:name="_Toc508626490"/>
      <w:r>
        <w:t>Gambar 5.</w:t>
      </w:r>
      <w:r>
        <w:fldChar w:fldCharType="begin"/>
      </w:r>
      <w:r>
        <w:instrText xml:space="preserve"> SEQ Gambar_5. \* ARABIC </w:instrText>
      </w:r>
      <w:r>
        <w:fldChar w:fldCharType="separate"/>
      </w:r>
      <w:r w:rsidR="003E604A">
        <w:rPr>
          <w:noProof/>
        </w:rPr>
        <w:t>29</w:t>
      </w:r>
      <w:r>
        <w:fldChar w:fldCharType="end"/>
      </w:r>
      <w:r>
        <w:t xml:space="preserve"> </w:t>
      </w:r>
      <w:r w:rsidRPr="00AA3E6D">
        <w:rPr>
          <w:rFonts w:cs="Times New Roman"/>
          <w:szCs w:val="24"/>
        </w:rPr>
        <w:t xml:space="preserve">Perbandingan Kuat Desak Rata-Rata Beton Tanpa </w:t>
      </w:r>
      <w:r w:rsidRPr="00AA3E6D">
        <w:rPr>
          <w:rFonts w:cs="Times New Roman"/>
          <w:i/>
          <w:szCs w:val="24"/>
        </w:rPr>
        <w:t xml:space="preserve">Admixture </w:t>
      </w:r>
      <w:r w:rsidRPr="00AA3E6D">
        <w:rPr>
          <w:rFonts w:cs="Times New Roman"/>
          <w:szCs w:val="24"/>
        </w:rPr>
        <w:t xml:space="preserve">dan Beton Menggunakan </w:t>
      </w:r>
      <w:r w:rsidRPr="00AA3E6D">
        <w:rPr>
          <w:rFonts w:cs="Times New Roman"/>
          <w:i/>
          <w:szCs w:val="24"/>
        </w:rPr>
        <w:t xml:space="preserve">Plastocrete®RT 6 Plus </w:t>
      </w:r>
      <w:r w:rsidRPr="00AA3E6D">
        <w:rPr>
          <w:rFonts w:cs="Times New Roman"/>
          <w:szCs w:val="24"/>
        </w:rPr>
        <w:t>0,5%</w:t>
      </w:r>
      <w:r w:rsidRPr="00AA3E6D">
        <w:rPr>
          <w:rFonts w:cs="Times New Roman"/>
          <w:i/>
          <w:szCs w:val="24"/>
        </w:rPr>
        <w:t xml:space="preserve"> </w:t>
      </w:r>
      <w:r w:rsidRPr="00AA3E6D">
        <w:rPr>
          <w:rFonts w:cs="Times New Roman"/>
          <w:szCs w:val="24"/>
        </w:rPr>
        <w:t>dengan Pengaruh Temperatur</w:t>
      </w:r>
      <w:bookmarkEnd w:id="161"/>
    </w:p>
    <w:p w14:paraId="3DC820BE" w14:textId="77777777" w:rsidR="00AE4556" w:rsidRDefault="00AE4556" w:rsidP="00AE4556">
      <w:pPr>
        <w:spacing w:before="240"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Gambar 5.2</w:t>
      </w:r>
      <w:r>
        <w:rPr>
          <w:rFonts w:ascii="Times New Roman" w:hAnsi="Times New Roman" w:cs="Times New Roman"/>
          <w:sz w:val="24"/>
          <w:szCs w:val="24"/>
          <w:lang w:val="id-ID"/>
        </w:rPr>
        <w:t>9</w:t>
      </w:r>
      <w:r>
        <w:rPr>
          <w:rFonts w:ascii="Times New Roman" w:hAnsi="Times New Roman" w:cs="Times New Roman"/>
          <w:sz w:val="24"/>
          <w:szCs w:val="24"/>
        </w:rPr>
        <w:t xml:space="preserve"> dapat diambil beberapa kesimpulan sebagai berikut. </w:t>
      </w:r>
    </w:p>
    <w:p w14:paraId="419CFCC1" w14:textId="77777777" w:rsidR="00AE4556" w:rsidRPr="00DB52E2" w:rsidRDefault="00AE4556" w:rsidP="00AE4556">
      <w:pPr>
        <w:pStyle w:val="ListParagraph"/>
        <w:numPr>
          <w:ilvl w:val="0"/>
          <w:numId w:val="65"/>
        </w:numPr>
        <w:shd w:val="clear" w:color="auto" w:fill="FFFFFF" w:themeFill="background1"/>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Kuat desak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baik diberikan pengaruh temperatur maupun tidak diberikan temperatur lebih tinggi dibandingkan dengan beton normal, namun berdasarkan hasil penelitian semakin besar temperatur yang diberikan maka beton dengan </w:t>
      </w:r>
      <w:r>
        <w:rPr>
          <w:rFonts w:ascii="Times New Roman" w:hAnsi="Times New Roman" w:cs="Times New Roman"/>
          <w:i/>
          <w:sz w:val="24"/>
          <w:szCs w:val="24"/>
        </w:rPr>
        <w:t xml:space="preserve">Plastocrete® RT6 Plus </w:t>
      </w:r>
      <w:r>
        <w:rPr>
          <w:rFonts w:ascii="Times New Roman" w:hAnsi="Times New Roman" w:cs="Times New Roman"/>
          <w:sz w:val="24"/>
          <w:szCs w:val="24"/>
        </w:rPr>
        <w:t>mempunyai selisih kuat desak yang kecil dengan beton normal.</w:t>
      </w:r>
    </w:p>
    <w:p w14:paraId="3E9948E3" w14:textId="77777777" w:rsidR="00AE4556" w:rsidRPr="00432A41" w:rsidRDefault="00AE4556" w:rsidP="00AE4556">
      <w:pPr>
        <w:pStyle w:val="ListParagraph"/>
        <w:numPr>
          <w:ilvl w:val="0"/>
          <w:numId w:val="65"/>
        </w:numPr>
        <w:shd w:val="clear" w:color="auto" w:fill="FFFFFF" w:themeFill="background1"/>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Penurunan kuat desak beton </w:t>
      </w:r>
      <w:r>
        <w:rPr>
          <w:rFonts w:ascii="Times New Roman" w:hAnsi="Times New Roman" w:cs="Times New Roman"/>
          <w:i/>
          <w:sz w:val="24"/>
          <w:szCs w:val="24"/>
        </w:rPr>
        <w:t>Plastocrete® RT6 Plus</w:t>
      </w:r>
      <w:r>
        <w:rPr>
          <w:rFonts w:ascii="Times New Roman" w:hAnsi="Times New Roman" w:cs="Times New Roman"/>
          <w:sz w:val="24"/>
          <w:szCs w:val="24"/>
          <w:lang w:val="id-ID"/>
        </w:rPr>
        <w:t xml:space="preserve"> secara keseluruhan lebih kecil dibandingkan dengan beton</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normal</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Pada temperatur 300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4% &lt; 12,974% penurunan beton normal, pada temperatur 400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18,682% &lt; 23,463% penurunan beton normal, pada temperatur 500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43,531% &gt; 34,766% penurunan beton normal, pada temperatur 600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w:t>
      </w:r>
      <w:r w:rsidRPr="006A75C4">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57,449% &lt; 59,639% penurunan beton normal.</w:t>
      </w:r>
      <w:r w:rsidRPr="00432A41">
        <w:rPr>
          <w:rFonts w:ascii="Times New Roman" w:hAnsi="Times New Roman" w:cs="Times New Roman"/>
          <w:sz w:val="24"/>
          <w:szCs w:val="24"/>
          <w:lang w:val="id-ID"/>
        </w:rPr>
        <w:t xml:space="preserve"> </w:t>
      </w:r>
    </w:p>
    <w:p w14:paraId="198DFEF7" w14:textId="77777777" w:rsidR="00AE4556" w:rsidRDefault="00AE4556" w:rsidP="00AE4556">
      <w:pPr>
        <w:pStyle w:val="ListParagraph"/>
        <w:numPr>
          <w:ilvl w:val="0"/>
          <w:numId w:val="65"/>
        </w:numPr>
        <w:shd w:val="clear" w:color="auto" w:fill="FFFFFF" w:themeFill="background1"/>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Hasil pengujian kuat desak beton, baik beton tanpa </w:t>
      </w:r>
      <w:r>
        <w:rPr>
          <w:rFonts w:ascii="Times New Roman" w:hAnsi="Times New Roman" w:cs="Times New Roman"/>
          <w:i/>
          <w:sz w:val="24"/>
          <w:szCs w:val="24"/>
        </w:rPr>
        <w:t xml:space="preserve">admixture </w:t>
      </w:r>
      <w:r>
        <w:rPr>
          <w:rFonts w:ascii="Times New Roman" w:hAnsi="Times New Roman" w:cs="Times New Roman"/>
          <w:sz w:val="24"/>
          <w:szCs w:val="24"/>
        </w:rPr>
        <w:t xml:space="preserve">ataupun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menunjukan adanya penurunan kuat desak beton jika dibandingkan beton tanpa pengaruh temperatur. Kenaikan pada beton menggunakan </w:t>
      </w:r>
      <w:r>
        <w:rPr>
          <w:rFonts w:ascii="Times New Roman" w:hAnsi="Times New Roman" w:cs="Times New Roman"/>
          <w:i/>
          <w:sz w:val="24"/>
          <w:szCs w:val="24"/>
        </w:rPr>
        <w:t xml:space="preserve">Plastocrete </w:t>
      </w:r>
      <w:r>
        <w:rPr>
          <w:rFonts w:ascii="Times New Roman" w:hAnsi="Times New Roman" w:cs="Times New Roman"/>
          <w:sz w:val="24"/>
          <w:szCs w:val="24"/>
        </w:rPr>
        <w:t xml:space="preserve">dikarenakan bahan </w:t>
      </w:r>
      <w:r>
        <w:rPr>
          <w:rFonts w:ascii="Times New Roman" w:hAnsi="Times New Roman" w:cs="Times New Roman"/>
          <w:i/>
          <w:sz w:val="24"/>
          <w:szCs w:val="24"/>
        </w:rPr>
        <w:t xml:space="preserve">admixture Plastocrete® RT6 Plus </w:t>
      </w:r>
      <w:r>
        <w:rPr>
          <w:rFonts w:ascii="Times New Roman" w:hAnsi="Times New Roman" w:cs="Times New Roman"/>
          <w:sz w:val="24"/>
          <w:szCs w:val="24"/>
        </w:rPr>
        <w:t xml:space="preserve">mempunyai sifat </w:t>
      </w:r>
      <w:r>
        <w:rPr>
          <w:rFonts w:ascii="Times New Roman" w:hAnsi="Times New Roman" w:cs="Times New Roman"/>
          <w:i/>
          <w:sz w:val="24"/>
          <w:szCs w:val="24"/>
        </w:rPr>
        <w:t xml:space="preserve">plastisizer </w:t>
      </w:r>
      <w:r>
        <w:rPr>
          <w:rFonts w:ascii="Times New Roman" w:hAnsi="Times New Roman" w:cs="Times New Roman"/>
          <w:sz w:val="24"/>
          <w:szCs w:val="24"/>
        </w:rPr>
        <w:t xml:space="preserve">(meningkatkan kuat desak tanpa menurunkan </w:t>
      </w:r>
      <w:r>
        <w:rPr>
          <w:rFonts w:ascii="Times New Roman" w:hAnsi="Times New Roman" w:cs="Times New Roman"/>
          <w:i/>
          <w:sz w:val="24"/>
          <w:szCs w:val="24"/>
        </w:rPr>
        <w:t xml:space="preserve">workability </w:t>
      </w:r>
      <w:r>
        <w:rPr>
          <w:rFonts w:ascii="Times New Roman" w:hAnsi="Times New Roman" w:cs="Times New Roman"/>
          <w:sz w:val="24"/>
          <w:szCs w:val="24"/>
        </w:rPr>
        <w:t>beton). Semakin meningkatnya tingkat kelecakan beton maka beton akan semakin lebih encer sehingga pasta semen dapat mengisi rongga-rongga diantara agregat dan mengurangi kandungan udara yang terperangkap</w:t>
      </w:r>
    </w:p>
    <w:p w14:paraId="777AFCAE" w14:textId="77777777" w:rsidR="00AE4556" w:rsidRDefault="00AE4556" w:rsidP="00AE4556">
      <w:pPr>
        <w:pStyle w:val="ListParagraph"/>
        <w:numPr>
          <w:ilvl w:val="0"/>
          <w:numId w:val="65"/>
        </w:numPr>
        <w:shd w:val="clear" w:color="auto" w:fill="FFFFFF" w:themeFill="background1"/>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Penurunan kekuatan beton mengalami penurunan seiring dengan pertambahan suhu pembakaran. Penurunan kekuatan dapat diakibatkan oleh beberapa hal seperti lamanya pemanasan, dan jenis agregat yang mempunyai pengaruh besar terhadap kekuatan beton akibat temperatur tinggi.</w:t>
      </w:r>
    </w:p>
    <w:p w14:paraId="443C8CD5" w14:textId="4E96FD3B" w:rsidR="00AE4556" w:rsidRPr="00563CEE" w:rsidRDefault="00AE4556" w:rsidP="00AE4556">
      <w:pPr>
        <w:pStyle w:val="ListParagraph"/>
        <w:numPr>
          <w:ilvl w:val="0"/>
          <w:numId w:val="65"/>
        </w:numPr>
        <w:shd w:val="clear" w:color="auto" w:fill="FFFFFF" w:themeFill="background1"/>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Penurunan</w:t>
      </w:r>
      <w:r>
        <w:rPr>
          <w:rFonts w:ascii="Times New Roman" w:hAnsi="Times New Roman" w:cs="Times New Roman"/>
          <w:sz w:val="24"/>
          <w:szCs w:val="24"/>
        </w:rPr>
        <w:t xml:space="preserve"> kekuatan tekan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pada suhu 500</w:t>
      </w:r>
      <w:r w:rsidRPr="000F11D3">
        <w:rPr>
          <w:rFonts w:ascii="Times New Roman" w:hAnsi="Times New Roman" w:cs="Times New Roman"/>
          <w:sz w:val="24"/>
          <w:szCs w:val="24"/>
        </w:rPr>
        <w:t>°C</w:t>
      </w:r>
      <w:r>
        <w:rPr>
          <w:rFonts w:ascii="Times New Roman" w:hAnsi="Times New Roman" w:cs="Times New Roman"/>
          <w:sz w:val="24"/>
          <w:szCs w:val="24"/>
        </w:rPr>
        <w:t xml:space="preserve"> menurun secara drastis dibandingkan dengan beton normal</w:t>
      </w:r>
      <w:r>
        <w:rPr>
          <w:rFonts w:ascii="Times New Roman" w:hAnsi="Times New Roman" w:cs="Times New Roman"/>
          <w:i/>
          <w:sz w:val="24"/>
          <w:szCs w:val="24"/>
        </w:rPr>
        <w:t xml:space="preserve"> </w:t>
      </w:r>
      <w:r>
        <w:rPr>
          <w:rFonts w:ascii="Times New Roman" w:hAnsi="Times New Roman" w:cs="Times New Roman"/>
          <w:sz w:val="24"/>
          <w:szCs w:val="24"/>
        </w:rPr>
        <w:t>dapat dilihat pada Tabel 5.3</w:t>
      </w:r>
      <w:r w:rsidR="00542A07">
        <w:rPr>
          <w:rFonts w:ascii="Times New Roman" w:hAnsi="Times New Roman" w:cs="Times New Roman"/>
          <w:sz w:val="24"/>
          <w:szCs w:val="24"/>
        </w:rPr>
        <w:t>4</w:t>
      </w:r>
      <w:r>
        <w:rPr>
          <w:rFonts w:ascii="Times New Roman" w:hAnsi="Times New Roman" w:cs="Times New Roman"/>
          <w:sz w:val="24"/>
          <w:szCs w:val="24"/>
        </w:rPr>
        <w:t>.</w:t>
      </w:r>
    </w:p>
    <w:p w14:paraId="61F39753" w14:textId="60B1791A" w:rsidR="00AE4556" w:rsidRPr="00CF6E65" w:rsidRDefault="00AE4556" w:rsidP="00AE4556">
      <w:pPr>
        <w:pStyle w:val="Caption"/>
      </w:pPr>
      <w:bookmarkStart w:id="162" w:name="_Toc511159767"/>
      <w:r>
        <w:t>Tabel 5.</w:t>
      </w:r>
      <w:r>
        <w:fldChar w:fldCharType="begin"/>
      </w:r>
      <w:r>
        <w:instrText xml:space="preserve"> SEQ Tabel_5. \* ARABIC </w:instrText>
      </w:r>
      <w:r>
        <w:fldChar w:fldCharType="separate"/>
      </w:r>
      <w:r w:rsidR="003E604A">
        <w:rPr>
          <w:noProof/>
        </w:rPr>
        <w:t>34</w:t>
      </w:r>
      <w:r>
        <w:fldChar w:fldCharType="end"/>
      </w:r>
      <w:r>
        <w:t xml:space="preserve"> </w:t>
      </w:r>
      <w:r w:rsidRPr="00CF6E65">
        <w:rPr>
          <w:rFonts w:cs="Times New Roman"/>
        </w:rPr>
        <w:t xml:space="preserve">Perbandingan </w:t>
      </w:r>
      <w:r>
        <w:rPr>
          <w:rFonts w:cs="Times New Roman"/>
          <w:lang w:val="id-ID"/>
        </w:rPr>
        <w:t xml:space="preserve">Persen </w:t>
      </w:r>
      <w:r w:rsidRPr="00CF6E65">
        <w:rPr>
          <w:rFonts w:cs="Times New Roman"/>
        </w:rPr>
        <w:t xml:space="preserve">Kuat Desak </w:t>
      </w:r>
      <w:r>
        <w:rPr>
          <w:rFonts w:cs="Times New Roman"/>
          <w:lang w:val="id-ID"/>
        </w:rPr>
        <w:t>dan Penurunan</w:t>
      </w:r>
      <w:r w:rsidRPr="00CF6E65">
        <w:rPr>
          <w:rFonts w:cs="Times New Roman"/>
        </w:rPr>
        <w:t xml:space="preserve"> antara Beton Tanpa </w:t>
      </w:r>
      <w:r w:rsidRPr="00CF6E65">
        <w:rPr>
          <w:rFonts w:cs="Times New Roman"/>
          <w:i/>
        </w:rPr>
        <w:t xml:space="preserve">Admixture </w:t>
      </w:r>
      <w:r w:rsidRPr="00CF6E65">
        <w:rPr>
          <w:rFonts w:cs="Times New Roman"/>
        </w:rPr>
        <w:t xml:space="preserve">dengan Beton </w:t>
      </w:r>
      <w:r w:rsidRPr="00CF6E65">
        <w:rPr>
          <w:rFonts w:cs="Times New Roman"/>
          <w:i/>
        </w:rPr>
        <w:t xml:space="preserve">Plastocrete® RT 6 Plus </w:t>
      </w:r>
      <w:r w:rsidRPr="00CF6E65">
        <w:rPr>
          <w:rFonts w:cs="Times New Roman"/>
        </w:rPr>
        <w:t>terhadap Pengaruh Temperatur</w:t>
      </w:r>
      <w:bookmarkEnd w:id="162"/>
    </w:p>
    <w:tbl>
      <w:tblPr>
        <w:tblStyle w:val="TableGrid"/>
        <w:tblW w:w="5000" w:type="pct"/>
        <w:jc w:val="center"/>
        <w:tblLook w:val="04A0" w:firstRow="1" w:lastRow="0" w:firstColumn="1" w:lastColumn="0" w:noHBand="0" w:noVBand="1"/>
      </w:tblPr>
      <w:tblGrid>
        <w:gridCol w:w="510"/>
        <w:gridCol w:w="1979"/>
        <w:gridCol w:w="1230"/>
        <w:gridCol w:w="1489"/>
        <w:gridCol w:w="1230"/>
        <w:gridCol w:w="1489"/>
      </w:tblGrid>
      <w:tr w:rsidR="00AE4556" w14:paraId="6DA2D632" w14:textId="77777777" w:rsidTr="00D274C4">
        <w:trPr>
          <w:trHeight w:val="451"/>
          <w:jc w:val="center"/>
        </w:trPr>
        <w:tc>
          <w:tcPr>
            <w:tcW w:w="322" w:type="pct"/>
            <w:vMerge w:val="restart"/>
            <w:vAlign w:val="center"/>
          </w:tcPr>
          <w:p w14:paraId="59014416"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No</w:t>
            </w:r>
          </w:p>
        </w:tc>
        <w:tc>
          <w:tcPr>
            <w:tcW w:w="1248" w:type="pct"/>
            <w:vMerge w:val="restart"/>
            <w:vAlign w:val="center"/>
          </w:tcPr>
          <w:p w14:paraId="209DE047"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Temperatur (°C)</w:t>
            </w:r>
          </w:p>
        </w:tc>
        <w:tc>
          <w:tcPr>
            <w:tcW w:w="1715" w:type="pct"/>
            <w:gridSpan w:val="2"/>
            <w:vAlign w:val="center"/>
          </w:tcPr>
          <w:p w14:paraId="63B1C6ED" w14:textId="77777777" w:rsidR="00AE4556" w:rsidRPr="000243D0" w:rsidRDefault="00AE4556" w:rsidP="00D274C4">
            <w:pPr>
              <w:pStyle w:val="ListParagraph"/>
              <w:spacing w:line="360" w:lineRule="auto"/>
              <w:ind w:left="0"/>
              <w:jc w:val="center"/>
              <w:rPr>
                <w:rFonts w:ascii="Times New Roman" w:hAnsi="Times New Roman" w:cs="Times New Roman"/>
                <w:b/>
                <w:sz w:val="24"/>
                <w:szCs w:val="24"/>
                <w:lang w:val="id-ID"/>
              </w:rPr>
            </w:pPr>
            <w:r w:rsidRPr="00905ECF">
              <w:rPr>
                <w:rFonts w:ascii="Times New Roman" w:hAnsi="Times New Roman" w:cs="Times New Roman"/>
                <w:b/>
                <w:sz w:val="24"/>
                <w:szCs w:val="24"/>
              </w:rPr>
              <w:t xml:space="preserve">  Kekuatan Desak Beton </w:t>
            </w:r>
            <w:r>
              <w:rPr>
                <w:rFonts w:ascii="Times New Roman" w:hAnsi="Times New Roman" w:cs="Times New Roman"/>
                <w:b/>
                <w:sz w:val="24"/>
                <w:szCs w:val="24"/>
                <w:lang w:val="id-ID"/>
              </w:rPr>
              <w:t>(</w:t>
            </w:r>
            <w:r w:rsidRPr="00905ECF">
              <w:rPr>
                <w:rFonts w:ascii="Times New Roman" w:hAnsi="Times New Roman" w:cs="Times New Roman"/>
                <w:b/>
                <w:sz w:val="24"/>
                <w:szCs w:val="24"/>
              </w:rPr>
              <w:t>%</w:t>
            </w:r>
            <w:r>
              <w:rPr>
                <w:rFonts w:ascii="Times New Roman" w:hAnsi="Times New Roman" w:cs="Times New Roman"/>
                <w:b/>
                <w:sz w:val="24"/>
                <w:szCs w:val="24"/>
                <w:lang w:val="id-ID"/>
              </w:rPr>
              <w:t>)</w:t>
            </w:r>
          </w:p>
        </w:tc>
        <w:tc>
          <w:tcPr>
            <w:tcW w:w="1715" w:type="pct"/>
            <w:gridSpan w:val="2"/>
          </w:tcPr>
          <w:p w14:paraId="362968B6" w14:textId="77777777" w:rsidR="00AE4556" w:rsidRPr="0081363A" w:rsidRDefault="00AE4556" w:rsidP="00D274C4">
            <w:pPr>
              <w:pStyle w:val="ListParagraph"/>
              <w:spacing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Penurunan Kekuatan Desak Beton (MPa)</w:t>
            </w:r>
          </w:p>
        </w:tc>
      </w:tr>
      <w:tr w:rsidR="00AE4556" w:rsidRPr="007E692A" w14:paraId="2044FBA3" w14:textId="77777777" w:rsidTr="00D274C4">
        <w:trPr>
          <w:trHeight w:val="923"/>
          <w:jc w:val="center"/>
        </w:trPr>
        <w:tc>
          <w:tcPr>
            <w:tcW w:w="322" w:type="pct"/>
            <w:vMerge/>
            <w:vAlign w:val="center"/>
          </w:tcPr>
          <w:p w14:paraId="1B003254"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p>
        </w:tc>
        <w:tc>
          <w:tcPr>
            <w:tcW w:w="1248" w:type="pct"/>
            <w:vMerge/>
            <w:vAlign w:val="center"/>
          </w:tcPr>
          <w:p w14:paraId="71978539"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p>
        </w:tc>
        <w:tc>
          <w:tcPr>
            <w:tcW w:w="776" w:type="pct"/>
            <w:vAlign w:val="center"/>
          </w:tcPr>
          <w:p w14:paraId="5CDECB33"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sz w:val="24"/>
                <w:szCs w:val="24"/>
              </w:rPr>
              <w:t xml:space="preserve">Tanpa </w:t>
            </w:r>
            <w:r w:rsidRPr="00905ECF">
              <w:rPr>
                <w:rFonts w:ascii="Times New Roman" w:hAnsi="Times New Roman" w:cs="Times New Roman"/>
                <w:b/>
                <w:i/>
                <w:sz w:val="24"/>
                <w:szCs w:val="24"/>
              </w:rPr>
              <w:t>admixture</w:t>
            </w:r>
          </w:p>
        </w:tc>
        <w:tc>
          <w:tcPr>
            <w:tcW w:w="939" w:type="pct"/>
            <w:vAlign w:val="center"/>
          </w:tcPr>
          <w:p w14:paraId="6A264827"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i/>
                <w:sz w:val="24"/>
                <w:szCs w:val="24"/>
              </w:rPr>
              <w:t>Plastocrete® RT 6 Plus 0,5%</w:t>
            </w:r>
          </w:p>
        </w:tc>
        <w:tc>
          <w:tcPr>
            <w:tcW w:w="776" w:type="pct"/>
            <w:vAlign w:val="center"/>
          </w:tcPr>
          <w:p w14:paraId="59AAFE32"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sz w:val="24"/>
                <w:szCs w:val="24"/>
              </w:rPr>
              <w:t xml:space="preserve">Tanpa </w:t>
            </w:r>
            <w:r w:rsidRPr="00905ECF">
              <w:rPr>
                <w:rFonts w:ascii="Times New Roman" w:hAnsi="Times New Roman" w:cs="Times New Roman"/>
                <w:b/>
                <w:i/>
                <w:sz w:val="24"/>
                <w:szCs w:val="24"/>
              </w:rPr>
              <w:t>admixture</w:t>
            </w:r>
          </w:p>
        </w:tc>
        <w:tc>
          <w:tcPr>
            <w:tcW w:w="939" w:type="pct"/>
            <w:vAlign w:val="center"/>
          </w:tcPr>
          <w:p w14:paraId="0FE6B1F0"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i/>
                <w:sz w:val="24"/>
                <w:szCs w:val="24"/>
              </w:rPr>
              <w:t>Plastocrete® RT 6 Plus 0,5%</w:t>
            </w:r>
          </w:p>
        </w:tc>
      </w:tr>
      <w:tr w:rsidR="00AE4556" w14:paraId="6144C146" w14:textId="77777777" w:rsidTr="00D274C4">
        <w:trPr>
          <w:trHeight w:val="433"/>
          <w:jc w:val="center"/>
        </w:trPr>
        <w:tc>
          <w:tcPr>
            <w:tcW w:w="322" w:type="pct"/>
            <w:vAlign w:val="center"/>
          </w:tcPr>
          <w:p w14:paraId="11765F94"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248" w:type="pct"/>
            <w:vAlign w:val="center"/>
          </w:tcPr>
          <w:p w14:paraId="053D6F8F"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28</w:t>
            </w:r>
          </w:p>
        </w:tc>
        <w:tc>
          <w:tcPr>
            <w:tcW w:w="776" w:type="pct"/>
            <w:vAlign w:val="center"/>
          </w:tcPr>
          <w:p w14:paraId="20ED7CAB" w14:textId="77777777" w:rsidR="00AE4556" w:rsidRPr="00FF6308" w:rsidRDefault="00AE4556" w:rsidP="00D274C4">
            <w:pPr>
              <w:spacing w:line="360" w:lineRule="auto"/>
              <w:jc w:val="center"/>
              <w:rPr>
                <w:rFonts w:ascii="Times New Roman" w:hAnsi="Times New Roman" w:cs="Times New Roman"/>
                <w:sz w:val="24"/>
                <w:szCs w:val="24"/>
              </w:rPr>
            </w:pPr>
            <w:r w:rsidRPr="00FF6308">
              <w:rPr>
                <w:rFonts w:ascii="Times New Roman" w:hAnsi="Times New Roman" w:cs="Times New Roman"/>
                <w:sz w:val="24"/>
                <w:szCs w:val="24"/>
              </w:rPr>
              <w:t>100</w:t>
            </w:r>
          </w:p>
        </w:tc>
        <w:tc>
          <w:tcPr>
            <w:tcW w:w="939" w:type="pct"/>
            <w:vAlign w:val="center"/>
          </w:tcPr>
          <w:p w14:paraId="51D47D0B" w14:textId="77777777" w:rsidR="00AE4556" w:rsidRPr="00FF6308" w:rsidRDefault="00AE4556" w:rsidP="00D274C4">
            <w:pPr>
              <w:spacing w:line="360" w:lineRule="auto"/>
              <w:jc w:val="center"/>
              <w:rPr>
                <w:rFonts w:ascii="Times New Roman" w:hAnsi="Times New Roman" w:cs="Times New Roman"/>
                <w:sz w:val="24"/>
                <w:szCs w:val="24"/>
              </w:rPr>
            </w:pPr>
            <w:r w:rsidRPr="00FF6308">
              <w:rPr>
                <w:rFonts w:ascii="Times New Roman" w:hAnsi="Times New Roman" w:cs="Times New Roman"/>
                <w:sz w:val="24"/>
                <w:szCs w:val="24"/>
              </w:rPr>
              <w:t>100</w:t>
            </w:r>
          </w:p>
        </w:tc>
        <w:tc>
          <w:tcPr>
            <w:tcW w:w="776" w:type="pct"/>
          </w:tcPr>
          <w:p w14:paraId="5FCDEF6D"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939" w:type="pct"/>
          </w:tcPr>
          <w:p w14:paraId="7A672008"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rsidR="00AE4556" w14:paraId="4E3D1F28" w14:textId="77777777" w:rsidTr="00D274C4">
        <w:trPr>
          <w:trHeight w:val="451"/>
          <w:jc w:val="center"/>
        </w:trPr>
        <w:tc>
          <w:tcPr>
            <w:tcW w:w="322" w:type="pct"/>
            <w:vAlign w:val="center"/>
          </w:tcPr>
          <w:p w14:paraId="25B789B3"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248" w:type="pct"/>
            <w:vAlign w:val="center"/>
          </w:tcPr>
          <w:p w14:paraId="0D2A67C1"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300</w:t>
            </w:r>
          </w:p>
        </w:tc>
        <w:tc>
          <w:tcPr>
            <w:tcW w:w="776" w:type="pct"/>
            <w:vAlign w:val="center"/>
          </w:tcPr>
          <w:p w14:paraId="2EDB14C8"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87,026</w:t>
            </w:r>
          </w:p>
        </w:tc>
        <w:tc>
          <w:tcPr>
            <w:tcW w:w="939" w:type="pct"/>
            <w:vAlign w:val="center"/>
          </w:tcPr>
          <w:p w14:paraId="25B902F1"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776" w:type="pct"/>
          </w:tcPr>
          <w:p w14:paraId="45B29990"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12,974</w:t>
            </w:r>
          </w:p>
        </w:tc>
        <w:tc>
          <w:tcPr>
            <w:tcW w:w="939" w:type="pct"/>
          </w:tcPr>
          <w:p w14:paraId="6FBA041F"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4,001</w:t>
            </w:r>
          </w:p>
        </w:tc>
      </w:tr>
      <w:tr w:rsidR="00AE4556" w14:paraId="315763AF" w14:textId="77777777" w:rsidTr="00D274C4">
        <w:trPr>
          <w:trHeight w:val="451"/>
          <w:jc w:val="center"/>
        </w:trPr>
        <w:tc>
          <w:tcPr>
            <w:tcW w:w="322" w:type="pct"/>
            <w:vAlign w:val="center"/>
          </w:tcPr>
          <w:p w14:paraId="19E13227"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248" w:type="pct"/>
            <w:vAlign w:val="center"/>
          </w:tcPr>
          <w:p w14:paraId="6F4DB5DE"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400</w:t>
            </w:r>
          </w:p>
        </w:tc>
        <w:tc>
          <w:tcPr>
            <w:tcW w:w="776" w:type="pct"/>
            <w:vAlign w:val="center"/>
          </w:tcPr>
          <w:p w14:paraId="1346EC3A"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76,54</w:t>
            </w:r>
          </w:p>
        </w:tc>
        <w:tc>
          <w:tcPr>
            <w:tcW w:w="939" w:type="pct"/>
            <w:vAlign w:val="center"/>
          </w:tcPr>
          <w:p w14:paraId="22E13A2C"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81,318</w:t>
            </w:r>
          </w:p>
        </w:tc>
        <w:tc>
          <w:tcPr>
            <w:tcW w:w="776" w:type="pct"/>
          </w:tcPr>
          <w:p w14:paraId="3581804D"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23,463</w:t>
            </w:r>
          </w:p>
        </w:tc>
        <w:tc>
          <w:tcPr>
            <w:tcW w:w="939" w:type="pct"/>
          </w:tcPr>
          <w:p w14:paraId="4423ED67"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18,682</w:t>
            </w:r>
          </w:p>
        </w:tc>
      </w:tr>
      <w:tr w:rsidR="00AE4556" w14:paraId="1B335F62" w14:textId="77777777" w:rsidTr="00D274C4">
        <w:trPr>
          <w:trHeight w:val="451"/>
          <w:jc w:val="center"/>
        </w:trPr>
        <w:tc>
          <w:tcPr>
            <w:tcW w:w="322" w:type="pct"/>
            <w:vAlign w:val="center"/>
          </w:tcPr>
          <w:p w14:paraId="0097ED32"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248" w:type="pct"/>
            <w:vAlign w:val="center"/>
          </w:tcPr>
          <w:p w14:paraId="5F73489D"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500</w:t>
            </w:r>
          </w:p>
        </w:tc>
        <w:tc>
          <w:tcPr>
            <w:tcW w:w="776" w:type="pct"/>
            <w:vAlign w:val="center"/>
          </w:tcPr>
          <w:p w14:paraId="64B5AABE"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65,232</w:t>
            </w:r>
          </w:p>
        </w:tc>
        <w:tc>
          <w:tcPr>
            <w:tcW w:w="939" w:type="pct"/>
            <w:vAlign w:val="center"/>
          </w:tcPr>
          <w:p w14:paraId="28641C0F"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56,469</w:t>
            </w:r>
          </w:p>
        </w:tc>
        <w:tc>
          <w:tcPr>
            <w:tcW w:w="776" w:type="pct"/>
          </w:tcPr>
          <w:p w14:paraId="2395278B"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34,766</w:t>
            </w:r>
          </w:p>
        </w:tc>
        <w:tc>
          <w:tcPr>
            <w:tcW w:w="939" w:type="pct"/>
          </w:tcPr>
          <w:p w14:paraId="2C1ACCE6"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43,532</w:t>
            </w:r>
          </w:p>
        </w:tc>
      </w:tr>
    </w:tbl>
    <w:p w14:paraId="1CDF058D" w14:textId="77777777" w:rsidR="00AE4556" w:rsidRDefault="00AE4556" w:rsidP="00AE4556"/>
    <w:p w14:paraId="32E4A89F" w14:textId="6CC74D39" w:rsidR="00AE4556" w:rsidRPr="001F7436" w:rsidRDefault="00AE4556" w:rsidP="00AE4556">
      <w:pPr>
        <w:pStyle w:val="Caption"/>
        <w:rPr>
          <w:i/>
        </w:rPr>
      </w:pPr>
      <w:r w:rsidRPr="00562C30">
        <w:t>Tabel Lanjutan 5.</w:t>
      </w:r>
      <w:r>
        <w:t>3</w:t>
      </w:r>
      <w:r w:rsidR="00542A07">
        <w:t>4</w:t>
      </w:r>
      <w:r w:rsidRPr="00562C30">
        <w:t xml:space="preserve"> </w:t>
      </w:r>
      <w:r w:rsidRPr="00CF6E65">
        <w:rPr>
          <w:rFonts w:cs="Times New Roman"/>
        </w:rPr>
        <w:t xml:space="preserve">Perbandingan </w:t>
      </w:r>
      <w:r>
        <w:rPr>
          <w:rFonts w:cs="Times New Roman"/>
          <w:lang w:val="id-ID"/>
        </w:rPr>
        <w:t xml:space="preserve">Persen </w:t>
      </w:r>
      <w:r w:rsidRPr="00CF6E65">
        <w:rPr>
          <w:rFonts w:cs="Times New Roman"/>
        </w:rPr>
        <w:t xml:space="preserve">Kuat Desak </w:t>
      </w:r>
      <w:r>
        <w:rPr>
          <w:rFonts w:cs="Times New Roman"/>
          <w:lang w:val="id-ID"/>
        </w:rPr>
        <w:t>dan Penurunan</w:t>
      </w:r>
      <w:r w:rsidRPr="00CF6E65">
        <w:rPr>
          <w:rFonts w:cs="Times New Roman"/>
        </w:rPr>
        <w:t xml:space="preserve"> antara Beton Tanpa </w:t>
      </w:r>
      <w:r w:rsidRPr="00CF6E65">
        <w:rPr>
          <w:rFonts w:cs="Times New Roman"/>
          <w:i/>
        </w:rPr>
        <w:t xml:space="preserve">Admixture </w:t>
      </w:r>
      <w:r w:rsidRPr="00CF6E65">
        <w:rPr>
          <w:rFonts w:cs="Times New Roman"/>
        </w:rPr>
        <w:t xml:space="preserve">dengan Beton </w:t>
      </w:r>
      <w:r w:rsidRPr="00CF6E65">
        <w:rPr>
          <w:rFonts w:cs="Times New Roman"/>
          <w:i/>
        </w:rPr>
        <w:t xml:space="preserve">Plastocrete® RT 6 Plus </w:t>
      </w:r>
      <w:r w:rsidRPr="00CF6E65">
        <w:rPr>
          <w:rFonts w:cs="Times New Roman"/>
        </w:rPr>
        <w:t>terhadap Pengaruh Temperatur</w:t>
      </w:r>
    </w:p>
    <w:tbl>
      <w:tblPr>
        <w:tblStyle w:val="TableGrid"/>
        <w:tblW w:w="5000" w:type="pct"/>
        <w:jc w:val="center"/>
        <w:tblLook w:val="04A0" w:firstRow="1" w:lastRow="0" w:firstColumn="1" w:lastColumn="0" w:noHBand="0" w:noVBand="1"/>
      </w:tblPr>
      <w:tblGrid>
        <w:gridCol w:w="510"/>
        <w:gridCol w:w="1979"/>
        <w:gridCol w:w="1230"/>
        <w:gridCol w:w="1489"/>
        <w:gridCol w:w="1230"/>
        <w:gridCol w:w="1489"/>
      </w:tblGrid>
      <w:tr w:rsidR="00AE4556" w:rsidRPr="0081363A" w14:paraId="7EF70138" w14:textId="77777777" w:rsidTr="00D274C4">
        <w:trPr>
          <w:trHeight w:val="451"/>
          <w:jc w:val="center"/>
        </w:trPr>
        <w:tc>
          <w:tcPr>
            <w:tcW w:w="322" w:type="pct"/>
            <w:vMerge w:val="restart"/>
            <w:vAlign w:val="center"/>
          </w:tcPr>
          <w:p w14:paraId="0925B0A9"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No</w:t>
            </w:r>
          </w:p>
        </w:tc>
        <w:tc>
          <w:tcPr>
            <w:tcW w:w="1248" w:type="pct"/>
            <w:vMerge w:val="restart"/>
            <w:vAlign w:val="center"/>
          </w:tcPr>
          <w:p w14:paraId="05F6EF28"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r w:rsidRPr="00905ECF">
              <w:rPr>
                <w:rFonts w:ascii="Times New Roman" w:hAnsi="Times New Roman" w:cs="Times New Roman"/>
                <w:b/>
                <w:sz w:val="24"/>
                <w:szCs w:val="24"/>
              </w:rPr>
              <w:t>Temperatur (°C)</w:t>
            </w:r>
          </w:p>
        </w:tc>
        <w:tc>
          <w:tcPr>
            <w:tcW w:w="1715" w:type="pct"/>
            <w:gridSpan w:val="2"/>
            <w:vAlign w:val="center"/>
          </w:tcPr>
          <w:p w14:paraId="6D418800" w14:textId="77777777" w:rsidR="00AE4556" w:rsidRPr="000243D0" w:rsidRDefault="00AE4556" w:rsidP="00D274C4">
            <w:pPr>
              <w:pStyle w:val="ListParagraph"/>
              <w:spacing w:line="360" w:lineRule="auto"/>
              <w:ind w:left="0"/>
              <w:jc w:val="center"/>
              <w:rPr>
                <w:rFonts w:ascii="Times New Roman" w:hAnsi="Times New Roman" w:cs="Times New Roman"/>
                <w:b/>
                <w:sz w:val="24"/>
                <w:szCs w:val="24"/>
                <w:lang w:val="id-ID"/>
              </w:rPr>
            </w:pPr>
            <w:r w:rsidRPr="00905ECF">
              <w:rPr>
                <w:rFonts w:ascii="Times New Roman" w:hAnsi="Times New Roman" w:cs="Times New Roman"/>
                <w:b/>
                <w:sz w:val="24"/>
                <w:szCs w:val="24"/>
              </w:rPr>
              <w:t xml:space="preserve">  Kekuatan Desak Beton </w:t>
            </w:r>
            <w:r>
              <w:rPr>
                <w:rFonts w:ascii="Times New Roman" w:hAnsi="Times New Roman" w:cs="Times New Roman"/>
                <w:b/>
                <w:sz w:val="24"/>
                <w:szCs w:val="24"/>
                <w:lang w:val="id-ID"/>
              </w:rPr>
              <w:t>(</w:t>
            </w:r>
            <w:r w:rsidRPr="00905ECF">
              <w:rPr>
                <w:rFonts w:ascii="Times New Roman" w:hAnsi="Times New Roman" w:cs="Times New Roman"/>
                <w:b/>
                <w:sz w:val="24"/>
                <w:szCs w:val="24"/>
              </w:rPr>
              <w:t>%</w:t>
            </w:r>
            <w:r>
              <w:rPr>
                <w:rFonts w:ascii="Times New Roman" w:hAnsi="Times New Roman" w:cs="Times New Roman"/>
                <w:b/>
                <w:sz w:val="24"/>
                <w:szCs w:val="24"/>
                <w:lang w:val="id-ID"/>
              </w:rPr>
              <w:t>)</w:t>
            </w:r>
          </w:p>
        </w:tc>
        <w:tc>
          <w:tcPr>
            <w:tcW w:w="1715" w:type="pct"/>
            <w:gridSpan w:val="2"/>
          </w:tcPr>
          <w:p w14:paraId="060B6A3B" w14:textId="77777777" w:rsidR="00AE4556" w:rsidRPr="0081363A" w:rsidRDefault="00AE4556" w:rsidP="00D274C4">
            <w:pPr>
              <w:pStyle w:val="ListParagraph"/>
              <w:spacing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Penurunan Kekuatan Desak Beton (MPa)</w:t>
            </w:r>
          </w:p>
        </w:tc>
      </w:tr>
      <w:tr w:rsidR="00AE4556" w:rsidRPr="00905ECF" w14:paraId="19EF4955" w14:textId="77777777" w:rsidTr="00D274C4">
        <w:trPr>
          <w:trHeight w:val="923"/>
          <w:jc w:val="center"/>
        </w:trPr>
        <w:tc>
          <w:tcPr>
            <w:tcW w:w="322" w:type="pct"/>
            <w:vMerge/>
            <w:vAlign w:val="center"/>
          </w:tcPr>
          <w:p w14:paraId="64F6AC7D"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p>
        </w:tc>
        <w:tc>
          <w:tcPr>
            <w:tcW w:w="1248" w:type="pct"/>
            <w:vMerge/>
            <w:vAlign w:val="center"/>
          </w:tcPr>
          <w:p w14:paraId="66442E05" w14:textId="77777777" w:rsidR="00AE4556" w:rsidRPr="00905ECF" w:rsidRDefault="00AE4556" w:rsidP="00D274C4">
            <w:pPr>
              <w:pStyle w:val="ListParagraph"/>
              <w:spacing w:line="360" w:lineRule="auto"/>
              <w:ind w:left="0"/>
              <w:jc w:val="center"/>
              <w:rPr>
                <w:rFonts w:ascii="Times New Roman" w:hAnsi="Times New Roman" w:cs="Times New Roman"/>
                <w:b/>
                <w:sz w:val="24"/>
                <w:szCs w:val="24"/>
              </w:rPr>
            </w:pPr>
          </w:p>
        </w:tc>
        <w:tc>
          <w:tcPr>
            <w:tcW w:w="776" w:type="pct"/>
            <w:vAlign w:val="center"/>
          </w:tcPr>
          <w:p w14:paraId="60A66442"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sz w:val="24"/>
                <w:szCs w:val="24"/>
              </w:rPr>
              <w:t xml:space="preserve">Tanpa </w:t>
            </w:r>
            <w:r w:rsidRPr="00905ECF">
              <w:rPr>
                <w:rFonts w:ascii="Times New Roman" w:hAnsi="Times New Roman" w:cs="Times New Roman"/>
                <w:b/>
                <w:i/>
                <w:sz w:val="24"/>
                <w:szCs w:val="24"/>
              </w:rPr>
              <w:t>admixture</w:t>
            </w:r>
          </w:p>
        </w:tc>
        <w:tc>
          <w:tcPr>
            <w:tcW w:w="939" w:type="pct"/>
            <w:vAlign w:val="center"/>
          </w:tcPr>
          <w:p w14:paraId="6A612E23"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i/>
                <w:sz w:val="24"/>
                <w:szCs w:val="24"/>
              </w:rPr>
              <w:t>Plastocrete® RT 6 Plus 0,5%</w:t>
            </w:r>
          </w:p>
        </w:tc>
        <w:tc>
          <w:tcPr>
            <w:tcW w:w="776" w:type="pct"/>
            <w:vAlign w:val="center"/>
          </w:tcPr>
          <w:p w14:paraId="2D33DFB7"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sz w:val="24"/>
                <w:szCs w:val="24"/>
              </w:rPr>
              <w:t xml:space="preserve">Tanpa </w:t>
            </w:r>
            <w:r w:rsidRPr="00905ECF">
              <w:rPr>
                <w:rFonts w:ascii="Times New Roman" w:hAnsi="Times New Roman" w:cs="Times New Roman"/>
                <w:b/>
                <w:i/>
                <w:sz w:val="24"/>
                <w:szCs w:val="24"/>
              </w:rPr>
              <w:t>admixture</w:t>
            </w:r>
          </w:p>
        </w:tc>
        <w:tc>
          <w:tcPr>
            <w:tcW w:w="939" w:type="pct"/>
            <w:vAlign w:val="center"/>
          </w:tcPr>
          <w:p w14:paraId="3A1A31A5" w14:textId="77777777" w:rsidR="00AE4556" w:rsidRPr="00905ECF" w:rsidRDefault="00AE4556" w:rsidP="00D274C4">
            <w:pPr>
              <w:spacing w:line="360" w:lineRule="auto"/>
              <w:jc w:val="center"/>
              <w:rPr>
                <w:rFonts w:ascii="Times New Roman" w:hAnsi="Times New Roman" w:cs="Times New Roman"/>
                <w:b/>
                <w:i/>
                <w:sz w:val="24"/>
                <w:szCs w:val="24"/>
              </w:rPr>
            </w:pPr>
            <w:r w:rsidRPr="00905ECF">
              <w:rPr>
                <w:rFonts w:ascii="Times New Roman" w:hAnsi="Times New Roman" w:cs="Times New Roman"/>
                <w:b/>
                <w:i/>
                <w:sz w:val="24"/>
                <w:szCs w:val="24"/>
              </w:rPr>
              <w:t>Plastocrete® RT 6 Plus 0,5%</w:t>
            </w:r>
          </w:p>
        </w:tc>
      </w:tr>
      <w:tr w:rsidR="00AE4556" w14:paraId="5BD33CA9" w14:textId="77777777" w:rsidTr="00D274C4">
        <w:trPr>
          <w:trHeight w:val="433"/>
          <w:jc w:val="center"/>
        </w:trPr>
        <w:tc>
          <w:tcPr>
            <w:tcW w:w="322" w:type="pct"/>
            <w:vAlign w:val="center"/>
          </w:tcPr>
          <w:p w14:paraId="0BDCF2D0"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1248" w:type="pct"/>
            <w:vAlign w:val="center"/>
          </w:tcPr>
          <w:p w14:paraId="365BBA21"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600</w:t>
            </w:r>
          </w:p>
        </w:tc>
        <w:tc>
          <w:tcPr>
            <w:tcW w:w="776" w:type="pct"/>
            <w:vAlign w:val="center"/>
          </w:tcPr>
          <w:p w14:paraId="7800500A"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42,655</w:t>
            </w:r>
          </w:p>
        </w:tc>
        <w:tc>
          <w:tcPr>
            <w:tcW w:w="939" w:type="pct"/>
            <w:vAlign w:val="center"/>
          </w:tcPr>
          <w:p w14:paraId="3F0B777C"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42,551</w:t>
            </w:r>
          </w:p>
        </w:tc>
        <w:tc>
          <w:tcPr>
            <w:tcW w:w="776" w:type="pct"/>
          </w:tcPr>
          <w:p w14:paraId="35F3A099"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59,640</w:t>
            </w:r>
          </w:p>
        </w:tc>
        <w:tc>
          <w:tcPr>
            <w:tcW w:w="939" w:type="pct"/>
          </w:tcPr>
          <w:p w14:paraId="5E64CB2C"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57,451</w:t>
            </w:r>
          </w:p>
        </w:tc>
      </w:tr>
      <w:tr w:rsidR="00AE4556" w14:paraId="1D1F65B7" w14:textId="77777777" w:rsidTr="00D274C4">
        <w:trPr>
          <w:trHeight w:val="451"/>
          <w:jc w:val="center"/>
        </w:trPr>
        <w:tc>
          <w:tcPr>
            <w:tcW w:w="322" w:type="pct"/>
            <w:vAlign w:val="center"/>
          </w:tcPr>
          <w:p w14:paraId="51CB0BE4"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1248" w:type="pct"/>
            <w:vAlign w:val="center"/>
          </w:tcPr>
          <w:p w14:paraId="75940443" w14:textId="77777777" w:rsidR="00AE4556" w:rsidRDefault="00AE4556" w:rsidP="00D274C4">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700</w:t>
            </w:r>
          </w:p>
        </w:tc>
        <w:tc>
          <w:tcPr>
            <w:tcW w:w="776" w:type="pct"/>
            <w:vAlign w:val="center"/>
          </w:tcPr>
          <w:p w14:paraId="4A7487C2"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33,692</w:t>
            </w:r>
          </w:p>
        </w:tc>
        <w:tc>
          <w:tcPr>
            <w:tcW w:w="939" w:type="pct"/>
            <w:vAlign w:val="center"/>
          </w:tcPr>
          <w:p w14:paraId="7388FC68" w14:textId="77777777" w:rsidR="00AE4556" w:rsidRPr="00FF6308" w:rsidRDefault="00AE4556" w:rsidP="00D274C4">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76" w:type="pct"/>
          </w:tcPr>
          <w:p w14:paraId="6948274D" w14:textId="77777777" w:rsidR="00AE4556" w:rsidRPr="00415FE3" w:rsidRDefault="00AE4556" w:rsidP="00D274C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66,309</w:t>
            </w:r>
          </w:p>
        </w:tc>
        <w:tc>
          <w:tcPr>
            <w:tcW w:w="939" w:type="pct"/>
          </w:tcPr>
          <w:p w14:paraId="1018A931" w14:textId="77777777" w:rsidR="00AE4556" w:rsidRDefault="00AE4556" w:rsidP="00D274C4">
            <w:pPr>
              <w:spacing w:line="360" w:lineRule="auto"/>
              <w:jc w:val="center"/>
              <w:rPr>
                <w:rFonts w:ascii="Times New Roman" w:hAnsi="Times New Roman" w:cs="Times New Roman"/>
                <w:sz w:val="24"/>
                <w:szCs w:val="24"/>
              </w:rPr>
            </w:pPr>
          </w:p>
        </w:tc>
      </w:tr>
    </w:tbl>
    <w:p w14:paraId="588DD7B3" w14:textId="1F61069B" w:rsidR="00AE4556" w:rsidRPr="005A7F44" w:rsidRDefault="00AE4556" w:rsidP="00AE4556">
      <w:pPr>
        <w:pStyle w:val="ListParagraph"/>
        <w:spacing w:before="240" w:after="0" w:line="360" w:lineRule="auto"/>
        <w:ind w:left="284"/>
        <w:jc w:val="both"/>
        <w:rPr>
          <w:rFonts w:ascii="Times New Roman" w:hAnsi="Times New Roman" w:cs="Times New Roman"/>
          <w:sz w:val="24"/>
          <w:szCs w:val="24"/>
          <w:lang w:val="id-ID"/>
        </w:rPr>
      </w:pPr>
      <w:r>
        <w:rPr>
          <w:rFonts w:ascii="Times New Roman" w:hAnsi="Times New Roman" w:cs="Times New Roman"/>
          <w:sz w:val="24"/>
          <w:szCs w:val="24"/>
        </w:rPr>
        <w:t>Berdasarkan Tabel 5.3</w:t>
      </w:r>
      <w:r w:rsidR="00542A07">
        <w:rPr>
          <w:rFonts w:ascii="Times New Roman" w:hAnsi="Times New Roman" w:cs="Times New Roman"/>
          <w:sz w:val="24"/>
          <w:szCs w:val="24"/>
        </w:rPr>
        <w:t>4</w:t>
      </w:r>
      <w:r>
        <w:rPr>
          <w:rFonts w:ascii="Times New Roman" w:hAnsi="Times New Roman" w:cs="Times New Roman"/>
          <w:sz w:val="24"/>
          <w:szCs w:val="24"/>
        </w:rPr>
        <w:t xml:space="preserve"> dapat dilihat </w:t>
      </w:r>
      <w:r>
        <w:rPr>
          <w:rFonts w:ascii="Times New Roman" w:hAnsi="Times New Roman" w:cs="Times New Roman"/>
          <w:sz w:val="24"/>
          <w:szCs w:val="24"/>
          <w:lang w:val="id-ID"/>
        </w:rPr>
        <w:t>persen penurunan</w:t>
      </w:r>
      <w:r>
        <w:rPr>
          <w:rFonts w:ascii="Times New Roman" w:hAnsi="Times New Roman" w:cs="Times New Roman"/>
          <w:sz w:val="24"/>
          <w:szCs w:val="24"/>
        </w:rPr>
        <w:t xml:space="preserve"> pada beton normal pada suhu 500</w:t>
      </w:r>
      <w:r w:rsidRPr="000F11D3">
        <w:rPr>
          <w:rFonts w:ascii="Times New Roman" w:hAnsi="Times New Roman" w:cs="Times New Roman"/>
          <w:sz w:val="24"/>
          <w:szCs w:val="24"/>
        </w:rPr>
        <w:t>°C</w:t>
      </w:r>
      <w:r>
        <w:rPr>
          <w:rFonts w:ascii="Times New Roman" w:hAnsi="Times New Roman" w:cs="Times New Roman"/>
          <w:sz w:val="24"/>
          <w:szCs w:val="24"/>
        </w:rPr>
        <w:t xml:space="preserve"> sebesar 65,232% lebih besar dibandingkan dengan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sebesar 56,469%. </w:t>
      </w:r>
      <w:bookmarkStart w:id="163" w:name="_Hlk505446041"/>
      <w:r>
        <w:rPr>
          <w:rFonts w:ascii="Times New Roman" w:hAnsi="Times New Roman" w:cs="Times New Roman"/>
          <w:sz w:val="24"/>
          <w:szCs w:val="24"/>
        </w:rPr>
        <w:t>Pada Gambar 5.28 dapat dilihat pada suhu 500</w:t>
      </w:r>
      <w:r w:rsidRPr="000F11D3">
        <w:rPr>
          <w:rFonts w:ascii="Times New Roman" w:hAnsi="Times New Roman" w:cs="Times New Roman"/>
          <w:sz w:val="24"/>
          <w:szCs w:val="24"/>
        </w:rPr>
        <w:t>°C</w:t>
      </w:r>
      <w:r>
        <w:rPr>
          <w:rFonts w:ascii="Times New Roman" w:hAnsi="Times New Roman" w:cs="Times New Roman"/>
          <w:sz w:val="24"/>
          <w:szCs w:val="24"/>
        </w:rPr>
        <w:t xml:space="preserve"> nilai regresi </w:t>
      </w:r>
      <w:r>
        <w:rPr>
          <w:rFonts w:ascii="Times New Roman" w:hAnsi="Times New Roman" w:cs="Times New Roman"/>
          <w:i/>
          <w:sz w:val="24"/>
          <w:szCs w:val="24"/>
        </w:rPr>
        <w:t>polynomial derajat 2</w:t>
      </w:r>
      <w:r>
        <w:rPr>
          <w:rFonts w:ascii="Times New Roman" w:hAnsi="Times New Roman" w:cs="Times New Roman"/>
          <w:sz w:val="24"/>
          <w:szCs w:val="24"/>
        </w:rPr>
        <w:t xml:space="preserve"> antara beton normal dengan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berpotongan.</w:t>
      </w:r>
      <w:r>
        <w:rPr>
          <w:rFonts w:ascii="Times New Roman" w:hAnsi="Times New Roman" w:cs="Times New Roman"/>
          <w:sz w:val="24"/>
          <w:szCs w:val="24"/>
          <w:lang w:val="id-ID"/>
        </w:rPr>
        <w:t xml:space="preserve"> Penurunan kekuatan beton dikarenakan nilai </w:t>
      </w:r>
      <w:r>
        <w:rPr>
          <w:rFonts w:ascii="Times New Roman" w:hAnsi="Times New Roman" w:cs="Times New Roman"/>
          <w:i/>
          <w:sz w:val="24"/>
          <w:szCs w:val="24"/>
          <w:lang w:val="id-ID"/>
        </w:rPr>
        <w:t xml:space="preserve">slump </w:t>
      </w:r>
      <w:r>
        <w:rPr>
          <w:rFonts w:ascii="Times New Roman" w:hAnsi="Times New Roman" w:cs="Times New Roman"/>
          <w:sz w:val="24"/>
          <w:szCs w:val="24"/>
          <w:lang w:val="id-ID"/>
        </w:rPr>
        <w:t>yang terlalu besar</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pada</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beton yang menggunakan </w:t>
      </w:r>
      <w:r>
        <w:rPr>
          <w:rFonts w:ascii="Times New Roman" w:hAnsi="Times New Roman" w:cs="Times New Roman"/>
          <w:i/>
          <w:sz w:val="24"/>
          <w:szCs w:val="24"/>
        </w:rPr>
        <w:t>Plastocrete® RT6 Plus</w:t>
      </w:r>
      <w:r>
        <w:rPr>
          <w:rFonts w:ascii="Times New Roman" w:hAnsi="Times New Roman" w:cs="Times New Roman"/>
          <w:sz w:val="24"/>
          <w:szCs w:val="24"/>
          <w:lang w:val="id-ID"/>
        </w:rPr>
        <w:t xml:space="preserve">  akan menyebabkan kelebihan air pada adukan semen sehingga timbulnya pori atau rongga pada beton yang dapat menurunkan kekuatan beton.</w:t>
      </w:r>
    </w:p>
    <w:bookmarkEnd w:id="163"/>
    <w:p w14:paraId="5498CD09" w14:textId="77777777" w:rsidR="00AE4556" w:rsidRDefault="00AE4556" w:rsidP="00AE4556">
      <w:pPr>
        <w:pStyle w:val="ListParagraph"/>
        <w:shd w:val="clear" w:color="auto" w:fill="FFFFFF" w:themeFill="background1"/>
        <w:spacing w:after="0" w:line="360" w:lineRule="auto"/>
        <w:ind w:left="0"/>
        <w:jc w:val="both"/>
        <w:rPr>
          <w:rFonts w:ascii="Times New Roman" w:hAnsi="Times New Roman" w:cs="Times New Roman"/>
          <w:sz w:val="24"/>
          <w:szCs w:val="24"/>
        </w:rPr>
      </w:pPr>
      <w:r>
        <w:rPr>
          <w:noProof/>
        </w:rPr>
        <w:drawing>
          <wp:inline distT="0" distB="0" distL="0" distR="0" wp14:anchorId="0EF576A9" wp14:editId="79D5F6ED">
            <wp:extent cx="5003800" cy="3594100"/>
            <wp:effectExtent l="0" t="0" r="6350" b="6350"/>
            <wp:docPr id="289" name="Chart 289">
              <a:extLst xmlns:a="http://schemas.openxmlformats.org/drawingml/2006/main">
                <a:ext uri="{FF2B5EF4-FFF2-40B4-BE49-F238E27FC236}">
                  <a16:creationId xmlns:a16="http://schemas.microsoft.com/office/drawing/2014/main" id="{BF1CD71B-448A-48B3-9844-8E7F34C7E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4FEB867" w14:textId="773FD7A9" w:rsidR="00AE4556" w:rsidRDefault="00AE4556" w:rsidP="00AE4556">
      <w:pPr>
        <w:pStyle w:val="Caption"/>
        <w:spacing w:before="240"/>
        <w:rPr>
          <w:rFonts w:cs="Times New Roman"/>
          <w:szCs w:val="24"/>
        </w:rPr>
      </w:pPr>
      <w:bookmarkStart w:id="164" w:name="_Toc508626491"/>
      <w:r>
        <w:t>Gambar 5.</w:t>
      </w:r>
      <w:r>
        <w:fldChar w:fldCharType="begin"/>
      </w:r>
      <w:r>
        <w:instrText xml:space="preserve"> SEQ Gambar_5. \* ARABIC </w:instrText>
      </w:r>
      <w:r>
        <w:fldChar w:fldCharType="separate"/>
      </w:r>
      <w:r w:rsidR="003E604A">
        <w:rPr>
          <w:noProof/>
        </w:rPr>
        <w:t>30</w:t>
      </w:r>
      <w:r>
        <w:fldChar w:fldCharType="end"/>
      </w:r>
      <w:r>
        <w:t xml:space="preserve"> </w:t>
      </w:r>
      <w:bookmarkStart w:id="165" w:name="_Hlk505445995"/>
      <w:r w:rsidRPr="000862C3">
        <w:rPr>
          <w:rFonts w:cs="Times New Roman"/>
          <w:szCs w:val="24"/>
        </w:rPr>
        <w:t>Perbandingan</w:t>
      </w:r>
      <w:r>
        <w:rPr>
          <w:rFonts w:cs="Times New Roman"/>
          <w:szCs w:val="24"/>
          <w:lang w:val="id-ID"/>
        </w:rPr>
        <w:t xml:space="preserve"> Persen</w:t>
      </w:r>
      <w:r w:rsidRPr="000862C3">
        <w:rPr>
          <w:rFonts w:cs="Times New Roman"/>
          <w:szCs w:val="24"/>
        </w:rPr>
        <w:t xml:space="preserve"> Kuat Desak Rata-Rata Beton Tanpa </w:t>
      </w:r>
      <w:r w:rsidRPr="000862C3">
        <w:rPr>
          <w:rFonts w:cs="Times New Roman"/>
          <w:i/>
          <w:szCs w:val="24"/>
        </w:rPr>
        <w:t xml:space="preserve">Admixture </w:t>
      </w:r>
      <w:r w:rsidRPr="000862C3">
        <w:rPr>
          <w:rFonts w:cs="Times New Roman"/>
          <w:szCs w:val="24"/>
        </w:rPr>
        <w:t xml:space="preserve">dan Beton Menggunakan </w:t>
      </w:r>
      <w:r w:rsidRPr="000862C3">
        <w:rPr>
          <w:rFonts w:cs="Times New Roman"/>
          <w:i/>
          <w:szCs w:val="24"/>
        </w:rPr>
        <w:t xml:space="preserve">Plastocrete®RT 6 Plus </w:t>
      </w:r>
      <w:r w:rsidRPr="000862C3">
        <w:rPr>
          <w:rFonts w:cs="Times New Roman"/>
          <w:szCs w:val="24"/>
        </w:rPr>
        <w:t>0,5%</w:t>
      </w:r>
      <w:r w:rsidRPr="000862C3">
        <w:rPr>
          <w:rFonts w:cs="Times New Roman"/>
          <w:i/>
          <w:szCs w:val="24"/>
        </w:rPr>
        <w:t xml:space="preserve"> </w:t>
      </w:r>
      <w:r w:rsidRPr="000862C3">
        <w:rPr>
          <w:rFonts w:cs="Times New Roman"/>
          <w:szCs w:val="24"/>
        </w:rPr>
        <w:t>dengan Pengaruh Temperatur</w:t>
      </w:r>
      <w:bookmarkEnd w:id="164"/>
      <w:bookmarkEnd w:id="165"/>
    </w:p>
    <w:p w14:paraId="3AF4EAA3" w14:textId="77777777" w:rsidR="00AE4556" w:rsidRPr="00DF76D1" w:rsidRDefault="00AE4556" w:rsidP="00AE4556">
      <w:pPr>
        <w:jc w:val="center"/>
      </w:pPr>
      <w:r>
        <w:rPr>
          <w:noProof/>
        </w:rPr>
        <w:drawing>
          <wp:inline distT="0" distB="0" distL="0" distR="0" wp14:anchorId="206ED185" wp14:editId="566892B0">
            <wp:extent cx="5010150" cy="2943225"/>
            <wp:effectExtent l="0" t="0" r="0" b="9525"/>
            <wp:docPr id="45065" name="Chart 45065">
              <a:extLst xmlns:a="http://schemas.openxmlformats.org/drawingml/2006/main">
                <a:ext uri="{FF2B5EF4-FFF2-40B4-BE49-F238E27FC236}">
                  <a16:creationId xmlns:a16="http://schemas.microsoft.com/office/drawing/2014/main" id="{3038C4DB-0519-41A6-827C-AA231B8AF3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0DA30ED" w14:textId="1680E502" w:rsidR="00AE4556" w:rsidRDefault="00AE4556" w:rsidP="00AE4556">
      <w:pPr>
        <w:pStyle w:val="Caption"/>
        <w:spacing w:before="240"/>
        <w:rPr>
          <w:rFonts w:cs="Times New Roman"/>
          <w:szCs w:val="24"/>
        </w:rPr>
      </w:pPr>
      <w:bookmarkStart w:id="166" w:name="_Toc508626492"/>
      <w:r>
        <w:t>Gambar 5.</w:t>
      </w:r>
      <w:r>
        <w:fldChar w:fldCharType="begin"/>
      </w:r>
      <w:r>
        <w:instrText xml:space="preserve"> SEQ Gambar_5. \* ARABIC </w:instrText>
      </w:r>
      <w:r>
        <w:fldChar w:fldCharType="separate"/>
      </w:r>
      <w:r w:rsidR="003E604A">
        <w:rPr>
          <w:noProof/>
        </w:rPr>
        <w:t>31</w:t>
      </w:r>
      <w:r>
        <w:fldChar w:fldCharType="end"/>
      </w:r>
      <w:r>
        <w:t xml:space="preserve"> </w:t>
      </w:r>
      <w:r w:rsidRPr="000862C3">
        <w:rPr>
          <w:rFonts w:cs="Times New Roman"/>
          <w:szCs w:val="24"/>
        </w:rPr>
        <w:t>Perbandingan</w:t>
      </w:r>
      <w:r>
        <w:rPr>
          <w:rFonts w:cs="Times New Roman"/>
          <w:szCs w:val="24"/>
          <w:lang w:val="id-ID"/>
        </w:rPr>
        <w:t xml:space="preserve"> Penurunan</w:t>
      </w:r>
      <w:r w:rsidRPr="000862C3">
        <w:rPr>
          <w:rFonts w:cs="Times New Roman"/>
          <w:szCs w:val="24"/>
        </w:rPr>
        <w:t xml:space="preserve"> Kuat Desak Rata-Rata Beton Tanpa </w:t>
      </w:r>
      <w:r w:rsidRPr="000862C3">
        <w:rPr>
          <w:rFonts w:cs="Times New Roman"/>
          <w:i/>
          <w:szCs w:val="24"/>
        </w:rPr>
        <w:t xml:space="preserve">Admixture </w:t>
      </w:r>
      <w:r w:rsidRPr="000862C3">
        <w:rPr>
          <w:rFonts w:cs="Times New Roman"/>
          <w:szCs w:val="24"/>
        </w:rPr>
        <w:t xml:space="preserve">dan Beton Menggunakan </w:t>
      </w:r>
      <w:r w:rsidRPr="000862C3">
        <w:rPr>
          <w:rFonts w:cs="Times New Roman"/>
          <w:i/>
          <w:szCs w:val="24"/>
        </w:rPr>
        <w:t xml:space="preserve">Plastocrete®RT 6 Plus </w:t>
      </w:r>
      <w:r w:rsidRPr="000862C3">
        <w:rPr>
          <w:rFonts w:cs="Times New Roman"/>
          <w:szCs w:val="24"/>
        </w:rPr>
        <w:t>0,5%</w:t>
      </w:r>
      <w:r w:rsidRPr="000862C3">
        <w:rPr>
          <w:rFonts w:cs="Times New Roman"/>
          <w:i/>
          <w:szCs w:val="24"/>
        </w:rPr>
        <w:t xml:space="preserve"> </w:t>
      </w:r>
      <w:r w:rsidRPr="000862C3">
        <w:rPr>
          <w:rFonts w:cs="Times New Roman"/>
          <w:szCs w:val="24"/>
        </w:rPr>
        <w:t>dengan Pengaruh Temperatur</w:t>
      </w:r>
      <w:bookmarkEnd w:id="166"/>
    </w:p>
    <w:p w14:paraId="2D93D967" w14:textId="63C14A29" w:rsidR="00AE4556" w:rsidRDefault="00AE4556" w:rsidP="00AE4556">
      <w:pPr>
        <w:pStyle w:val="ListParagraph"/>
        <w:spacing w:before="240" w:line="360" w:lineRule="auto"/>
        <w:ind w:left="284"/>
        <w:jc w:val="both"/>
        <w:rPr>
          <w:rFonts w:ascii="Times New Roman" w:hAnsi="Times New Roman" w:cs="Times New Roman"/>
          <w:sz w:val="24"/>
          <w:szCs w:val="24"/>
        </w:rPr>
      </w:pPr>
      <w:r w:rsidRPr="0015714A">
        <w:rPr>
          <w:rFonts w:ascii="Times New Roman" w:hAnsi="Times New Roman" w:cs="Times New Roman"/>
          <w:sz w:val="24"/>
          <w:szCs w:val="24"/>
        </w:rPr>
        <w:t>Berdasarkan Gambar 5.</w:t>
      </w:r>
      <w:r>
        <w:rPr>
          <w:rFonts w:ascii="Times New Roman" w:hAnsi="Times New Roman" w:cs="Times New Roman"/>
          <w:sz w:val="24"/>
          <w:szCs w:val="24"/>
          <w:lang w:val="id-ID"/>
        </w:rPr>
        <w:t>31</w:t>
      </w:r>
      <w:r w:rsidRPr="0015714A">
        <w:rPr>
          <w:rFonts w:ascii="Times New Roman" w:hAnsi="Times New Roman" w:cs="Times New Roman"/>
          <w:sz w:val="24"/>
          <w:szCs w:val="24"/>
        </w:rPr>
        <w:t xml:space="preserve"> penurunan beton menggunakan </w:t>
      </w:r>
      <w:r w:rsidRPr="00E7050C">
        <w:rPr>
          <w:rFonts w:ascii="Times New Roman" w:hAnsi="Times New Roman" w:cs="Times New Roman"/>
          <w:i/>
          <w:sz w:val="24"/>
          <w:szCs w:val="24"/>
        </w:rPr>
        <w:t xml:space="preserve">Plastocrete® RT6 Plus </w:t>
      </w:r>
      <w:r w:rsidRPr="0015714A">
        <w:rPr>
          <w:rFonts w:ascii="Times New Roman" w:hAnsi="Times New Roman" w:cs="Times New Roman"/>
          <w:sz w:val="24"/>
          <w:szCs w:val="24"/>
        </w:rPr>
        <w:t xml:space="preserve">mengalami penurunan lebih </w:t>
      </w:r>
      <w:r>
        <w:rPr>
          <w:rFonts w:ascii="Times New Roman" w:hAnsi="Times New Roman" w:cs="Times New Roman"/>
          <w:sz w:val="24"/>
          <w:szCs w:val="24"/>
          <w:lang w:val="id-ID"/>
        </w:rPr>
        <w:t xml:space="preserve">kecil </w:t>
      </w:r>
      <w:r w:rsidRPr="0015714A">
        <w:rPr>
          <w:rFonts w:ascii="Times New Roman" w:hAnsi="Times New Roman" w:cs="Times New Roman"/>
          <w:sz w:val="24"/>
          <w:szCs w:val="24"/>
        </w:rPr>
        <w:t xml:space="preserve">pada temperatur </w:t>
      </w:r>
      <w:r>
        <w:rPr>
          <w:rFonts w:ascii="Times New Roman" w:hAnsi="Times New Roman" w:cs="Times New Roman"/>
          <w:sz w:val="24"/>
          <w:szCs w:val="24"/>
          <w:lang w:val="id-ID"/>
        </w:rPr>
        <w:t>3</w:t>
      </w:r>
      <w:r>
        <w:rPr>
          <w:rFonts w:ascii="Times New Roman" w:hAnsi="Times New Roman" w:cs="Times New Roman"/>
          <w:sz w:val="24"/>
          <w:szCs w:val="24"/>
        </w:rPr>
        <w:t>00</w:t>
      </w:r>
      <w:r w:rsidRPr="000F11D3">
        <w:rPr>
          <w:rFonts w:ascii="Times New Roman" w:hAnsi="Times New Roman" w:cs="Times New Roman"/>
          <w:sz w:val="24"/>
          <w:szCs w:val="24"/>
        </w:rPr>
        <w:t>°C</w:t>
      </w:r>
      <w:r>
        <w:rPr>
          <w:rFonts w:ascii="Times New Roman" w:hAnsi="Times New Roman" w:cs="Times New Roman"/>
          <w:sz w:val="24"/>
          <w:szCs w:val="24"/>
          <w:lang w:val="id-ID"/>
        </w:rPr>
        <w:t>, 400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dan mengalami penurunan lebih besar pada temperatur di atas 500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Secara keseluruhan beton menggunakan </w:t>
      </w:r>
      <w:r w:rsidRPr="00E7050C">
        <w:rPr>
          <w:rFonts w:ascii="Times New Roman" w:hAnsi="Times New Roman" w:cs="Times New Roman"/>
          <w:i/>
          <w:sz w:val="24"/>
          <w:szCs w:val="24"/>
        </w:rPr>
        <w:t>Plastocrete® RT6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lebih kecil dibandingkan dengan beton normal</w:t>
      </w:r>
      <w:r>
        <w:rPr>
          <w:rFonts w:ascii="Times New Roman" w:hAnsi="Times New Roman" w:cs="Times New Roman"/>
          <w:sz w:val="24"/>
          <w:szCs w:val="24"/>
        </w:rPr>
        <w:t xml:space="preserve"> ketika diberikan pengaruh temperatur, namun berdasarkan perhitungan laju penurunan kuat desak seperti ditunjukkan pada Tabel 5.3</w:t>
      </w:r>
      <w:r w:rsidR="00542A07">
        <w:rPr>
          <w:rFonts w:ascii="Times New Roman" w:hAnsi="Times New Roman" w:cs="Times New Roman"/>
          <w:sz w:val="24"/>
          <w:szCs w:val="24"/>
        </w:rPr>
        <w:t>5 dan Tabel 5.36</w:t>
      </w:r>
      <w:r>
        <w:rPr>
          <w:rFonts w:ascii="Times New Roman" w:hAnsi="Times New Roman" w:cs="Times New Roman"/>
          <w:sz w:val="24"/>
          <w:szCs w:val="24"/>
        </w:rPr>
        <w:t xml:space="preserve"> berikut ini.</w:t>
      </w:r>
    </w:p>
    <w:p w14:paraId="1C080E13" w14:textId="411365E0" w:rsidR="00AE4556" w:rsidRDefault="00AE4556" w:rsidP="00AE4556">
      <w:pPr>
        <w:pStyle w:val="Caption"/>
        <w:rPr>
          <w:rFonts w:cs="Times New Roman"/>
          <w:szCs w:val="24"/>
        </w:rPr>
      </w:pPr>
      <w:bookmarkStart w:id="167" w:name="_Toc511159768"/>
      <w:r>
        <w:t>Tabel 5.</w:t>
      </w:r>
      <w:r>
        <w:fldChar w:fldCharType="begin"/>
      </w:r>
      <w:r>
        <w:instrText xml:space="preserve"> SEQ Tabel_5. \* ARABIC </w:instrText>
      </w:r>
      <w:r>
        <w:fldChar w:fldCharType="separate"/>
      </w:r>
      <w:r w:rsidR="003E604A">
        <w:rPr>
          <w:noProof/>
        </w:rPr>
        <w:t>35</w:t>
      </w:r>
      <w:r>
        <w:fldChar w:fldCharType="end"/>
      </w:r>
      <w:r>
        <w:t xml:space="preserve"> </w:t>
      </w:r>
      <w:r>
        <w:rPr>
          <w:rFonts w:cs="Times New Roman"/>
        </w:rPr>
        <w:t xml:space="preserve">Hasil Laju Penurunan Kuat Desak Rata-Rata </w:t>
      </w:r>
      <w:r w:rsidRPr="000862C3">
        <w:rPr>
          <w:rFonts w:cs="Times New Roman"/>
          <w:szCs w:val="24"/>
        </w:rPr>
        <w:t xml:space="preserve">Beton Tanpa </w:t>
      </w:r>
      <w:r w:rsidRPr="000862C3">
        <w:rPr>
          <w:rFonts w:cs="Times New Roman"/>
          <w:i/>
          <w:szCs w:val="24"/>
        </w:rPr>
        <w:t xml:space="preserve">Admixture </w:t>
      </w:r>
      <w:r w:rsidRPr="000862C3">
        <w:rPr>
          <w:rFonts w:cs="Times New Roman"/>
          <w:szCs w:val="24"/>
        </w:rPr>
        <w:t>dengan Pengaruh Temperatur</w:t>
      </w:r>
      <w:bookmarkEnd w:id="167"/>
    </w:p>
    <w:tbl>
      <w:tblPr>
        <w:tblW w:w="5000" w:type="pct"/>
        <w:jc w:val="center"/>
        <w:tblLook w:val="04A0" w:firstRow="1" w:lastRow="0" w:firstColumn="1" w:lastColumn="0" w:noHBand="0" w:noVBand="1"/>
      </w:tblPr>
      <w:tblGrid>
        <w:gridCol w:w="2111"/>
        <w:gridCol w:w="2056"/>
        <w:gridCol w:w="686"/>
        <w:gridCol w:w="896"/>
        <w:gridCol w:w="2178"/>
      </w:tblGrid>
      <w:tr w:rsidR="00542A07" w:rsidRPr="00542A07" w14:paraId="18E36731" w14:textId="77777777" w:rsidTr="00542A07">
        <w:trPr>
          <w:trHeight w:val="30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A8314"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Beton Normal</w:t>
            </w:r>
          </w:p>
        </w:tc>
      </w:tr>
      <w:tr w:rsidR="00542A07" w:rsidRPr="00542A07" w14:paraId="70809893" w14:textId="77777777" w:rsidTr="00542A07">
        <w:trPr>
          <w:trHeight w:val="300"/>
          <w:jc w:val="center"/>
        </w:trPr>
        <w:tc>
          <w:tcPr>
            <w:tcW w:w="133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6FA7CDE" w14:textId="271C8AC1"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Temperatur (x)</w:t>
            </w:r>
            <w:r>
              <w:rPr>
                <w:rFonts w:ascii="Times New Roman" w:eastAsia="Times New Roman" w:hAnsi="Times New Roman" w:cs="Times New Roman"/>
                <w:b/>
                <w:bCs/>
                <w:color w:val="000000"/>
              </w:rPr>
              <w:br/>
            </w:r>
            <w:r w:rsidRPr="00542A07">
              <w:rPr>
                <w:rFonts w:ascii="Times New Roman" w:hAnsi="Times New Roman" w:cs="Times New Roman"/>
                <w:b/>
                <w:sz w:val="24"/>
                <w:szCs w:val="24"/>
              </w:rPr>
              <w:t>°C</w:t>
            </w:r>
          </w:p>
        </w:tc>
        <w:tc>
          <w:tcPr>
            <w:tcW w:w="1297" w:type="pct"/>
            <w:vMerge w:val="restart"/>
            <w:tcBorders>
              <w:top w:val="nil"/>
              <w:left w:val="single" w:sz="4" w:space="0" w:color="auto"/>
              <w:bottom w:val="single" w:sz="4" w:space="0" w:color="000000"/>
              <w:right w:val="single" w:sz="4" w:space="0" w:color="auto"/>
            </w:tcBorders>
            <w:shd w:val="clear" w:color="auto" w:fill="auto"/>
            <w:vAlign w:val="center"/>
            <w:hideMark/>
          </w:tcPr>
          <w:p w14:paraId="32954816" w14:textId="40B2BBA4"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Kuat Desak (y)</w:t>
            </w:r>
            <w:r>
              <w:rPr>
                <w:rFonts w:ascii="Times New Roman" w:eastAsia="Times New Roman" w:hAnsi="Times New Roman" w:cs="Times New Roman"/>
                <w:b/>
                <w:bCs/>
                <w:color w:val="000000"/>
              </w:rPr>
              <w:br/>
              <w:t>MPa</w:t>
            </w:r>
          </w:p>
        </w:tc>
        <w:tc>
          <w:tcPr>
            <w:tcW w:w="43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FB3C00"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w:t>
            </w:r>
            <w:r w:rsidRPr="00542A07">
              <w:rPr>
                <w:rFonts w:ascii="Times New Roman" w:eastAsia="Times New Roman" w:hAnsi="Times New Roman" w:cs="Times New Roman"/>
                <w:b/>
                <w:bCs/>
                <w:color w:val="000000"/>
                <w:sz w:val="25"/>
                <w:szCs w:val="25"/>
              </w:rPr>
              <w:t>x</w:t>
            </w:r>
          </w:p>
        </w:tc>
        <w:tc>
          <w:tcPr>
            <w:tcW w:w="5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3994D4"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∆y</w:t>
            </w:r>
          </w:p>
        </w:tc>
        <w:tc>
          <w:tcPr>
            <w:tcW w:w="13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0F7822"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i/>
                <w:color w:val="000000"/>
              </w:rPr>
              <w:t>Slope</w:t>
            </w:r>
            <w:r w:rsidRPr="00542A07">
              <w:rPr>
                <w:rFonts w:ascii="Times New Roman" w:eastAsia="Times New Roman" w:hAnsi="Times New Roman" w:cs="Times New Roman"/>
                <w:b/>
                <w:bCs/>
                <w:color w:val="000000"/>
              </w:rPr>
              <w:t xml:space="preserve"> (MPA/</w:t>
            </w:r>
            <w:r w:rsidRPr="00542A07">
              <w:rPr>
                <w:rFonts w:ascii="Cambria Math" w:eastAsia="Times New Roman" w:hAnsi="Cambria Math" w:cs="Cambria Math"/>
                <w:b/>
                <w:bCs/>
                <w:color w:val="000000"/>
              </w:rPr>
              <w:t>⁰</w:t>
            </w:r>
            <w:r w:rsidRPr="00542A07">
              <w:rPr>
                <w:rFonts w:ascii="Times New Roman" w:eastAsia="Times New Roman" w:hAnsi="Times New Roman" w:cs="Times New Roman"/>
                <w:b/>
                <w:bCs/>
                <w:color w:val="000000"/>
              </w:rPr>
              <w:t>C)</w:t>
            </w:r>
          </w:p>
        </w:tc>
      </w:tr>
      <w:tr w:rsidR="00542A07" w:rsidRPr="00542A07" w14:paraId="4CEF236D" w14:textId="77777777" w:rsidTr="00542A07">
        <w:trPr>
          <w:trHeight w:val="450"/>
          <w:jc w:val="center"/>
        </w:trPr>
        <w:tc>
          <w:tcPr>
            <w:tcW w:w="1331" w:type="pct"/>
            <w:vMerge/>
            <w:tcBorders>
              <w:top w:val="nil"/>
              <w:left w:val="single" w:sz="4" w:space="0" w:color="auto"/>
              <w:bottom w:val="single" w:sz="4" w:space="0" w:color="000000"/>
              <w:right w:val="single" w:sz="4" w:space="0" w:color="auto"/>
            </w:tcBorders>
            <w:vAlign w:val="center"/>
            <w:hideMark/>
          </w:tcPr>
          <w:p w14:paraId="106A32A5"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1297" w:type="pct"/>
            <w:vMerge/>
            <w:tcBorders>
              <w:top w:val="nil"/>
              <w:left w:val="single" w:sz="4" w:space="0" w:color="auto"/>
              <w:bottom w:val="single" w:sz="4" w:space="0" w:color="000000"/>
              <w:right w:val="single" w:sz="4" w:space="0" w:color="auto"/>
            </w:tcBorders>
            <w:vAlign w:val="center"/>
            <w:hideMark/>
          </w:tcPr>
          <w:p w14:paraId="5525A581"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433" w:type="pct"/>
            <w:vMerge/>
            <w:tcBorders>
              <w:top w:val="nil"/>
              <w:left w:val="single" w:sz="4" w:space="0" w:color="auto"/>
              <w:bottom w:val="single" w:sz="4" w:space="0" w:color="000000"/>
              <w:right w:val="single" w:sz="4" w:space="0" w:color="auto"/>
            </w:tcBorders>
            <w:vAlign w:val="center"/>
            <w:hideMark/>
          </w:tcPr>
          <w:p w14:paraId="204B1D3B"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564" w:type="pct"/>
            <w:vMerge/>
            <w:tcBorders>
              <w:top w:val="nil"/>
              <w:left w:val="single" w:sz="4" w:space="0" w:color="auto"/>
              <w:bottom w:val="single" w:sz="4" w:space="0" w:color="000000"/>
              <w:right w:val="single" w:sz="4" w:space="0" w:color="auto"/>
            </w:tcBorders>
            <w:vAlign w:val="center"/>
            <w:hideMark/>
          </w:tcPr>
          <w:p w14:paraId="7CAD3254"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1373" w:type="pct"/>
            <w:vMerge/>
            <w:tcBorders>
              <w:top w:val="nil"/>
              <w:left w:val="single" w:sz="4" w:space="0" w:color="auto"/>
              <w:bottom w:val="single" w:sz="4" w:space="0" w:color="000000"/>
              <w:right w:val="single" w:sz="4" w:space="0" w:color="auto"/>
            </w:tcBorders>
            <w:vAlign w:val="center"/>
            <w:hideMark/>
          </w:tcPr>
          <w:p w14:paraId="1B70AED0" w14:textId="77777777" w:rsidR="00542A07" w:rsidRPr="00542A07" w:rsidRDefault="00542A07" w:rsidP="00542A07">
            <w:pPr>
              <w:spacing w:after="0" w:line="240" w:lineRule="auto"/>
              <w:rPr>
                <w:rFonts w:ascii="Times New Roman" w:eastAsia="Times New Roman" w:hAnsi="Times New Roman" w:cs="Times New Roman"/>
                <w:b/>
                <w:bCs/>
                <w:color w:val="000000"/>
              </w:rPr>
            </w:pPr>
          </w:p>
        </w:tc>
      </w:tr>
      <w:tr w:rsidR="00542A07" w:rsidRPr="00542A07" w14:paraId="260653E1" w14:textId="77777777" w:rsidTr="00542A07">
        <w:trPr>
          <w:trHeight w:val="300"/>
          <w:jc w:val="center"/>
        </w:trPr>
        <w:tc>
          <w:tcPr>
            <w:tcW w:w="1331" w:type="pct"/>
            <w:tcBorders>
              <w:top w:val="nil"/>
              <w:left w:val="single" w:sz="4" w:space="0" w:color="auto"/>
              <w:bottom w:val="single" w:sz="4" w:space="0" w:color="auto"/>
              <w:right w:val="single" w:sz="4" w:space="0" w:color="auto"/>
            </w:tcBorders>
            <w:shd w:val="clear" w:color="auto" w:fill="auto"/>
            <w:noWrap/>
            <w:vAlign w:val="center"/>
            <w:hideMark/>
          </w:tcPr>
          <w:p w14:paraId="0D2ED97A"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w:t>
            </w:r>
          </w:p>
        </w:tc>
        <w:tc>
          <w:tcPr>
            <w:tcW w:w="1297" w:type="pct"/>
            <w:tcBorders>
              <w:top w:val="nil"/>
              <w:left w:val="nil"/>
              <w:bottom w:val="single" w:sz="4" w:space="0" w:color="auto"/>
              <w:right w:val="single" w:sz="4" w:space="0" w:color="auto"/>
            </w:tcBorders>
            <w:shd w:val="clear" w:color="auto" w:fill="auto"/>
            <w:noWrap/>
            <w:vAlign w:val="center"/>
            <w:hideMark/>
          </w:tcPr>
          <w:p w14:paraId="5959DEBB"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34.854</w:t>
            </w:r>
          </w:p>
        </w:tc>
        <w:tc>
          <w:tcPr>
            <w:tcW w:w="433" w:type="pct"/>
            <w:tcBorders>
              <w:top w:val="nil"/>
              <w:left w:val="nil"/>
              <w:bottom w:val="single" w:sz="4" w:space="0" w:color="auto"/>
              <w:right w:val="single" w:sz="4" w:space="0" w:color="auto"/>
            </w:tcBorders>
            <w:shd w:val="clear" w:color="auto" w:fill="auto"/>
            <w:noWrap/>
            <w:vAlign w:val="center"/>
            <w:hideMark/>
          </w:tcPr>
          <w:p w14:paraId="67C29BB9"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300</w:t>
            </w:r>
          </w:p>
        </w:tc>
        <w:tc>
          <w:tcPr>
            <w:tcW w:w="564" w:type="pct"/>
            <w:tcBorders>
              <w:top w:val="nil"/>
              <w:left w:val="nil"/>
              <w:bottom w:val="single" w:sz="4" w:space="0" w:color="auto"/>
              <w:right w:val="single" w:sz="4" w:space="0" w:color="auto"/>
            </w:tcBorders>
            <w:shd w:val="clear" w:color="auto" w:fill="auto"/>
            <w:noWrap/>
            <w:vAlign w:val="center"/>
            <w:hideMark/>
          </w:tcPr>
          <w:p w14:paraId="2FDD08B6"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4.522</w:t>
            </w:r>
          </w:p>
        </w:tc>
        <w:tc>
          <w:tcPr>
            <w:tcW w:w="1373" w:type="pct"/>
            <w:tcBorders>
              <w:top w:val="nil"/>
              <w:left w:val="nil"/>
              <w:bottom w:val="single" w:sz="4" w:space="0" w:color="auto"/>
              <w:right w:val="single" w:sz="4" w:space="0" w:color="auto"/>
            </w:tcBorders>
            <w:shd w:val="clear" w:color="auto" w:fill="auto"/>
            <w:noWrap/>
            <w:vAlign w:val="center"/>
            <w:hideMark/>
          </w:tcPr>
          <w:p w14:paraId="4DA3F54C"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0.0151</w:t>
            </w:r>
          </w:p>
        </w:tc>
      </w:tr>
      <w:tr w:rsidR="00542A07" w:rsidRPr="00542A07" w14:paraId="0C1A491E" w14:textId="77777777" w:rsidTr="00542A07">
        <w:trPr>
          <w:trHeight w:val="300"/>
          <w:jc w:val="center"/>
        </w:trPr>
        <w:tc>
          <w:tcPr>
            <w:tcW w:w="1331" w:type="pct"/>
            <w:tcBorders>
              <w:top w:val="nil"/>
              <w:left w:val="single" w:sz="4" w:space="0" w:color="auto"/>
              <w:bottom w:val="single" w:sz="4" w:space="0" w:color="auto"/>
              <w:right w:val="single" w:sz="4" w:space="0" w:color="auto"/>
            </w:tcBorders>
            <w:shd w:val="clear" w:color="auto" w:fill="auto"/>
            <w:noWrap/>
            <w:vAlign w:val="center"/>
            <w:hideMark/>
          </w:tcPr>
          <w:p w14:paraId="5BCCAE76"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300</w:t>
            </w:r>
          </w:p>
        </w:tc>
        <w:tc>
          <w:tcPr>
            <w:tcW w:w="1297" w:type="pct"/>
            <w:tcBorders>
              <w:top w:val="nil"/>
              <w:left w:val="nil"/>
              <w:bottom w:val="single" w:sz="4" w:space="0" w:color="auto"/>
              <w:right w:val="single" w:sz="4" w:space="0" w:color="auto"/>
            </w:tcBorders>
            <w:shd w:val="clear" w:color="auto" w:fill="auto"/>
            <w:noWrap/>
            <w:vAlign w:val="center"/>
            <w:hideMark/>
          </w:tcPr>
          <w:p w14:paraId="564DC8E5"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30.332</w:t>
            </w:r>
          </w:p>
        </w:tc>
        <w:tc>
          <w:tcPr>
            <w:tcW w:w="433" w:type="pct"/>
            <w:tcBorders>
              <w:top w:val="nil"/>
              <w:left w:val="nil"/>
              <w:bottom w:val="single" w:sz="4" w:space="0" w:color="auto"/>
              <w:right w:val="single" w:sz="4" w:space="0" w:color="auto"/>
            </w:tcBorders>
            <w:shd w:val="clear" w:color="auto" w:fill="auto"/>
            <w:noWrap/>
            <w:vAlign w:val="center"/>
            <w:hideMark/>
          </w:tcPr>
          <w:p w14:paraId="0120E5D7"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564" w:type="pct"/>
            <w:tcBorders>
              <w:top w:val="nil"/>
              <w:left w:val="nil"/>
              <w:bottom w:val="single" w:sz="4" w:space="0" w:color="auto"/>
              <w:right w:val="single" w:sz="4" w:space="0" w:color="auto"/>
            </w:tcBorders>
            <w:shd w:val="clear" w:color="auto" w:fill="auto"/>
            <w:noWrap/>
            <w:vAlign w:val="center"/>
            <w:hideMark/>
          </w:tcPr>
          <w:p w14:paraId="661E2B1E"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3.656</w:t>
            </w:r>
          </w:p>
        </w:tc>
        <w:tc>
          <w:tcPr>
            <w:tcW w:w="1373" w:type="pct"/>
            <w:tcBorders>
              <w:top w:val="nil"/>
              <w:left w:val="nil"/>
              <w:bottom w:val="single" w:sz="4" w:space="0" w:color="auto"/>
              <w:right w:val="single" w:sz="4" w:space="0" w:color="auto"/>
            </w:tcBorders>
            <w:shd w:val="clear" w:color="auto" w:fill="auto"/>
            <w:noWrap/>
            <w:vAlign w:val="center"/>
            <w:hideMark/>
          </w:tcPr>
          <w:p w14:paraId="2E68F8B7"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0.0366</w:t>
            </w:r>
          </w:p>
        </w:tc>
      </w:tr>
      <w:tr w:rsidR="00542A07" w:rsidRPr="00542A07" w14:paraId="0FB2729F" w14:textId="77777777" w:rsidTr="00542A07">
        <w:trPr>
          <w:trHeight w:val="300"/>
          <w:jc w:val="center"/>
        </w:trPr>
        <w:tc>
          <w:tcPr>
            <w:tcW w:w="1331" w:type="pct"/>
            <w:tcBorders>
              <w:top w:val="nil"/>
              <w:left w:val="single" w:sz="4" w:space="0" w:color="auto"/>
              <w:bottom w:val="single" w:sz="4" w:space="0" w:color="auto"/>
              <w:right w:val="single" w:sz="4" w:space="0" w:color="auto"/>
            </w:tcBorders>
            <w:shd w:val="clear" w:color="auto" w:fill="auto"/>
            <w:noWrap/>
            <w:vAlign w:val="center"/>
            <w:hideMark/>
          </w:tcPr>
          <w:p w14:paraId="6773C60F"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400</w:t>
            </w:r>
          </w:p>
        </w:tc>
        <w:tc>
          <w:tcPr>
            <w:tcW w:w="1297" w:type="pct"/>
            <w:tcBorders>
              <w:top w:val="nil"/>
              <w:left w:val="nil"/>
              <w:bottom w:val="single" w:sz="4" w:space="0" w:color="auto"/>
              <w:right w:val="single" w:sz="4" w:space="0" w:color="auto"/>
            </w:tcBorders>
            <w:shd w:val="clear" w:color="auto" w:fill="auto"/>
            <w:noWrap/>
            <w:vAlign w:val="center"/>
            <w:hideMark/>
          </w:tcPr>
          <w:p w14:paraId="5F821633"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26.676</w:t>
            </w:r>
          </w:p>
        </w:tc>
        <w:tc>
          <w:tcPr>
            <w:tcW w:w="433" w:type="pct"/>
            <w:tcBorders>
              <w:top w:val="nil"/>
              <w:left w:val="nil"/>
              <w:bottom w:val="single" w:sz="4" w:space="0" w:color="auto"/>
              <w:right w:val="single" w:sz="4" w:space="0" w:color="auto"/>
            </w:tcBorders>
            <w:shd w:val="clear" w:color="auto" w:fill="auto"/>
            <w:noWrap/>
            <w:vAlign w:val="center"/>
            <w:hideMark/>
          </w:tcPr>
          <w:p w14:paraId="1C9A79D2"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564" w:type="pct"/>
            <w:tcBorders>
              <w:top w:val="nil"/>
              <w:left w:val="nil"/>
              <w:bottom w:val="single" w:sz="4" w:space="0" w:color="auto"/>
              <w:right w:val="single" w:sz="4" w:space="0" w:color="auto"/>
            </w:tcBorders>
            <w:shd w:val="clear" w:color="auto" w:fill="auto"/>
            <w:noWrap/>
            <w:vAlign w:val="center"/>
            <w:hideMark/>
          </w:tcPr>
          <w:p w14:paraId="6D403837"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3.940</w:t>
            </w:r>
          </w:p>
        </w:tc>
        <w:tc>
          <w:tcPr>
            <w:tcW w:w="1373" w:type="pct"/>
            <w:tcBorders>
              <w:top w:val="nil"/>
              <w:left w:val="nil"/>
              <w:bottom w:val="single" w:sz="4" w:space="0" w:color="auto"/>
              <w:right w:val="single" w:sz="4" w:space="0" w:color="auto"/>
            </w:tcBorders>
            <w:shd w:val="clear" w:color="auto" w:fill="auto"/>
            <w:noWrap/>
            <w:vAlign w:val="center"/>
            <w:hideMark/>
          </w:tcPr>
          <w:p w14:paraId="53B98865"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0.0394</w:t>
            </w:r>
          </w:p>
        </w:tc>
      </w:tr>
      <w:tr w:rsidR="00542A07" w:rsidRPr="00542A07" w14:paraId="2744EEDD" w14:textId="77777777" w:rsidTr="00542A07">
        <w:trPr>
          <w:trHeight w:val="300"/>
          <w:jc w:val="center"/>
        </w:trPr>
        <w:tc>
          <w:tcPr>
            <w:tcW w:w="1331" w:type="pct"/>
            <w:tcBorders>
              <w:top w:val="nil"/>
              <w:left w:val="single" w:sz="4" w:space="0" w:color="auto"/>
              <w:bottom w:val="single" w:sz="4" w:space="0" w:color="auto"/>
              <w:right w:val="single" w:sz="4" w:space="0" w:color="auto"/>
            </w:tcBorders>
            <w:shd w:val="clear" w:color="auto" w:fill="auto"/>
            <w:noWrap/>
            <w:vAlign w:val="center"/>
            <w:hideMark/>
          </w:tcPr>
          <w:p w14:paraId="4BE3EEC4"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500</w:t>
            </w:r>
          </w:p>
        </w:tc>
        <w:tc>
          <w:tcPr>
            <w:tcW w:w="1297" w:type="pct"/>
            <w:tcBorders>
              <w:top w:val="nil"/>
              <w:left w:val="nil"/>
              <w:bottom w:val="single" w:sz="4" w:space="0" w:color="auto"/>
              <w:right w:val="single" w:sz="4" w:space="0" w:color="auto"/>
            </w:tcBorders>
            <w:shd w:val="clear" w:color="auto" w:fill="auto"/>
            <w:noWrap/>
            <w:vAlign w:val="center"/>
            <w:hideMark/>
          </w:tcPr>
          <w:p w14:paraId="024BA71B"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22.736</w:t>
            </w:r>
          </w:p>
        </w:tc>
        <w:tc>
          <w:tcPr>
            <w:tcW w:w="433" w:type="pct"/>
            <w:tcBorders>
              <w:top w:val="nil"/>
              <w:left w:val="nil"/>
              <w:bottom w:val="single" w:sz="4" w:space="0" w:color="auto"/>
              <w:right w:val="single" w:sz="4" w:space="0" w:color="auto"/>
            </w:tcBorders>
            <w:shd w:val="clear" w:color="auto" w:fill="auto"/>
            <w:noWrap/>
            <w:vAlign w:val="center"/>
            <w:hideMark/>
          </w:tcPr>
          <w:p w14:paraId="2B565861"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564" w:type="pct"/>
            <w:tcBorders>
              <w:top w:val="nil"/>
              <w:left w:val="nil"/>
              <w:bottom w:val="single" w:sz="4" w:space="0" w:color="auto"/>
              <w:right w:val="single" w:sz="4" w:space="0" w:color="auto"/>
            </w:tcBorders>
            <w:shd w:val="clear" w:color="auto" w:fill="auto"/>
            <w:noWrap/>
            <w:vAlign w:val="center"/>
            <w:hideMark/>
          </w:tcPr>
          <w:p w14:paraId="2A89431B"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8.669</w:t>
            </w:r>
          </w:p>
        </w:tc>
        <w:tc>
          <w:tcPr>
            <w:tcW w:w="1373" w:type="pct"/>
            <w:tcBorders>
              <w:top w:val="nil"/>
              <w:left w:val="nil"/>
              <w:bottom w:val="single" w:sz="4" w:space="0" w:color="auto"/>
              <w:right w:val="single" w:sz="4" w:space="0" w:color="auto"/>
            </w:tcBorders>
            <w:shd w:val="clear" w:color="auto" w:fill="auto"/>
            <w:noWrap/>
            <w:vAlign w:val="center"/>
            <w:hideMark/>
          </w:tcPr>
          <w:p w14:paraId="6EE02052"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0.0867</w:t>
            </w:r>
          </w:p>
        </w:tc>
      </w:tr>
      <w:tr w:rsidR="00542A07" w:rsidRPr="00542A07" w14:paraId="38E70C17" w14:textId="77777777" w:rsidTr="00542A07">
        <w:trPr>
          <w:trHeight w:val="300"/>
          <w:jc w:val="center"/>
        </w:trPr>
        <w:tc>
          <w:tcPr>
            <w:tcW w:w="1331" w:type="pct"/>
            <w:tcBorders>
              <w:top w:val="nil"/>
              <w:left w:val="single" w:sz="4" w:space="0" w:color="auto"/>
              <w:bottom w:val="single" w:sz="4" w:space="0" w:color="auto"/>
              <w:right w:val="single" w:sz="4" w:space="0" w:color="auto"/>
            </w:tcBorders>
            <w:shd w:val="clear" w:color="auto" w:fill="auto"/>
            <w:noWrap/>
            <w:vAlign w:val="center"/>
            <w:hideMark/>
          </w:tcPr>
          <w:p w14:paraId="1A8C5E8B"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600</w:t>
            </w:r>
          </w:p>
        </w:tc>
        <w:tc>
          <w:tcPr>
            <w:tcW w:w="1297" w:type="pct"/>
            <w:tcBorders>
              <w:top w:val="nil"/>
              <w:left w:val="nil"/>
              <w:bottom w:val="single" w:sz="4" w:space="0" w:color="auto"/>
              <w:right w:val="single" w:sz="4" w:space="0" w:color="auto"/>
            </w:tcBorders>
            <w:shd w:val="clear" w:color="auto" w:fill="auto"/>
            <w:noWrap/>
            <w:vAlign w:val="center"/>
            <w:hideMark/>
          </w:tcPr>
          <w:p w14:paraId="1613AE33"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14.067</w:t>
            </w:r>
          </w:p>
        </w:tc>
        <w:tc>
          <w:tcPr>
            <w:tcW w:w="433" w:type="pct"/>
            <w:tcBorders>
              <w:top w:val="nil"/>
              <w:left w:val="nil"/>
              <w:bottom w:val="single" w:sz="4" w:space="0" w:color="auto"/>
              <w:right w:val="single" w:sz="4" w:space="0" w:color="auto"/>
            </w:tcBorders>
            <w:shd w:val="clear" w:color="auto" w:fill="auto"/>
            <w:noWrap/>
            <w:vAlign w:val="center"/>
            <w:hideMark/>
          </w:tcPr>
          <w:p w14:paraId="0C0E9ABF"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564" w:type="pct"/>
            <w:tcBorders>
              <w:top w:val="nil"/>
              <w:left w:val="nil"/>
              <w:bottom w:val="single" w:sz="4" w:space="0" w:color="auto"/>
              <w:right w:val="single" w:sz="4" w:space="0" w:color="auto"/>
            </w:tcBorders>
            <w:shd w:val="clear" w:color="auto" w:fill="auto"/>
            <w:noWrap/>
            <w:vAlign w:val="center"/>
            <w:hideMark/>
          </w:tcPr>
          <w:p w14:paraId="2753380D"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2.324</w:t>
            </w:r>
          </w:p>
        </w:tc>
        <w:tc>
          <w:tcPr>
            <w:tcW w:w="1373" w:type="pct"/>
            <w:tcBorders>
              <w:top w:val="nil"/>
              <w:left w:val="nil"/>
              <w:bottom w:val="single" w:sz="4" w:space="0" w:color="auto"/>
              <w:right w:val="single" w:sz="4" w:space="0" w:color="auto"/>
            </w:tcBorders>
            <w:shd w:val="clear" w:color="auto" w:fill="auto"/>
            <w:noWrap/>
            <w:vAlign w:val="center"/>
            <w:hideMark/>
          </w:tcPr>
          <w:p w14:paraId="3E9A1A12"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0.0232</w:t>
            </w:r>
          </w:p>
        </w:tc>
      </w:tr>
      <w:tr w:rsidR="00542A07" w:rsidRPr="00542A07" w14:paraId="760C84D5" w14:textId="77777777" w:rsidTr="00542A07">
        <w:trPr>
          <w:trHeight w:val="300"/>
          <w:jc w:val="center"/>
        </w:trPr>
        <w:tc>
          <w:tcPr>
            <w:tcW w:w="1331" w:type="pct"/>
            <w:tcBorders>
              <w:top w:val="nil"/>
              <w:left w:val="single" w:sz="4" w:space="0" w:color="auto"/>
              <w:bottom w:val="single" w:sz="4" w:space="0" w:color="auto"/>
              <w:right w:val="single" w:sz="4" w:space="0" w:color="auto"/>
            </w:tcBorders>
            <w:shd w:val="clear" w:color="auto" w:fill="auto"/>
            <w:noWrap/>
            <w:vAlign w:val="center"/>
            <w:hideMark/>
          </w:tcPr>
          <w:p w14:paraId="12C7A93F"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700</w:t>
            </w:r>
          </w:p>
        </w:tc>
        <w:tc>
          <w:tcPr>
            <w:tcW w:w="1297" w:type="pct"/>
            <w:tcBorders>
              <w:top w:val="nil"/>
              <w:left w:val="nil"/>
              <w:bottom w:val="single" w:sz="4" w:space="0" w:color="auto"/>
              <w:right w:val="single" w:sz="4" w:space="0" w:color="auto"/>
            </w:tcBorders>
            <w:shd w:val="clear" w:color="auto" w:fill="auto"/>
            <w:noWrap/>
            <w:vAlign w:val="center"/>
            <w:hideMark/>
          </w:tcPr>
          <w:p w14:paraId="10B49607"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11.743</w:t>
            </w:r>
          </w:p>
        </w:tc>
        <w:tc>
          <w:tcPr>
            <w:tcW w:w="99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7AEC5099"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 xml:space="preserve">Rata-Rata </w:t>
            </w:r>
          </w:p>
        </w:tc>
        <w:tc>
          <w:tcPr>
            <w:tcW w:w="1373" w:type="pct"/>
            <w:tcBorders>
              <w:top w:val="nil"/>
              <w:left w:val="nil"/>
              <w:bottom w:val="single" w:sz="4" w:space="0" w:color="auto"/>
              <w:right w:val="single" w:sz="4" w:space="0" w:color="auto"/>
            </w:tcBorders>
            <w:shd w:val="clear" w:color="auto" w:fill="auto"/>
            <w:noWrap/>
            <w:vAlign w:val="center"/>
            <w:hideMark/>
          </w:tcPr>
          <w:p w14:paraId="56DCF76A"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0.0402</w:t>
            </w:r>
          </w:p>
        </w:tc>
      </w:tr>
    </w:tbl>
    <w:p w14:paraId="39C70332" w14:textId="22D25C46" w:rsidR="00542A07" w:rsidRDefault="00542A07" w:rsidP="00542A07">
      <w:pPr>
        <w:spacing w:after="0"/>
      </w:pPr>
    </w:p>
    <w:p w14:paraId="2EFD08FF" w14:textId="30A2720F" w:rsidR="00542A07" w:rsidRDefault="00542A07" w:rsidP="00542A07">
      <w:pPr>
        <w:pStyle w:val="Caption"/>
        <w:rPr>
          <w:rFonts w:cs="Times New Roman"/>
          <w:szCs w:val="24"/>
        </w:rPr>
      </w:pPr>
      <w:bookmarkStart w:id="168" w:name="_Toc511159769"/>
      <w:r>
        <w:t>Tabel 5.</w:t>
      </w:r>
      <w:r>
        <w:fldChar w:fldCharType="begin"/>
      </w:r>
      <w:r>
        <w:instrText xml:space="preserve"> SEQ Tabel_5. \* ARABIC </w:instrText>
      </w:r>
      <w:r>
        <w:fldChar w:fldCharType="separate"/>
      </w:r>
      <w:r w:rsidR="003E604A">
        <w:rPr>
          <w:noProof/>
        </w:rPr>
        <w:t>36</w:t>
      </w:r>
      <w:r>
        <w:fldChar w:fldCharType="end"/>
      </w:r>
      <w:r>
        <w:t xml:space="preserve"> </w:t>
      </w:r>
      <w:r>
        <w:rPr>
          <w:rFonts w:cs="Times New Roman"/>
        </w:rPr>
        <w:t xml:space="preserve">Hasil Laju Penurunan Kuat Desak Rata-Rata </w:t>
      </w:r>
      <w:r w:rsidRPr="000862C3">
        <w:rPr>
          <w:rFonts w:cs="Times New Roman"/>
          <w:szCs w:val="24"/>
        </w:rPr>
        <w:t xml:space="preserve">Beton Menggunakan </w:t>
      </w:r>
      <w:r w:rsidRPr="000862C3">
        <w:rPr>
          <w:rFonts w:cs="Times New Roman"/>
          <w:i/>
          <w:szCs w:val="24"/>
        </w:rPr>
        <w:t xml:space="preserve">Plastocrete®RT 6 Plus </w:t>
      </w:r>
      <w:r w:rsidRPr="000862C3">
        <w:rPr>
          <w:rFonts w:cs="Times New Roman"/>
          <w:szCs w:val="24"/>
        </w:rPr>
        <w:t>0,5%</w:t>
      </w:r>
      <w:r w:rsidRPr="000862C3">
        <w:rPr>
          <w:rFonts w:cs="Times New Roman"/>
          <w:i/>
          <w:szCs w:val="24"/>
        </w:rPr>
        <w:t xml:space="preserve"> </w:t>
      </w:r>
      <w:r w:rsidRPr="000862C3">
        <w:rPr>
          <w:rFonts w:cs="Times New Roman"/>
          <w:szCs w:val="24"/>
        </w:rPr>
        <w:t>dengan Pengaruh Temperatur</w:t>
      </w:r>
      <w:bookmarkEnd w:id="168"/>
    </w:p>
    <w:tbl>
      <w:tblPr>
        <w:tblW w:w="5000" w:type="pct"/>
        <w:tblLook w:val="04A0" w:firstRow="1" w:lastRow="0" w:firstColumn="1" w:lastColumn="0" w:noHBand="0" w:noVBand="1"/>
      </w:tblPr>
      <w:tblGrid>
        <w:gridCol w:w="2212"/>
        <w:gridCol w:w="1895"/>
        <w:gridCol w:w="710"/>
        <w:gridCol w:w="992"/>
        <w:gridCol w:w="2118"/>
      </w:tblGrid>
      <w:tr w:rsidR="00542A07" w:rsidRPr="00542A07" w14:paraId="077BCBA1" w14:textId="77777777" w:rsidTr="00152B14">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453B3"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 xml:space="preserve">Beton </w:t>
            </w:r>
            <w:r w:rsidRPr="00542A07">
              <w:rPr>
                <w:rFonts w:ascii="Times New Roman" w:eastAsia="Times New Roman" w:hAnsi="Times New Roman" w:cs="Times New Roman"/>
                <w:b/>
                <w:bCs/>
                <w:i/>
                <w:iCs/>
                <w:color w:val="000000"/>
              </w:rPr>
              <w:t>Plastocrete® RT6 Plus</w:t>
            </w:r>
          </w:p>
        </w:tc>
      </w:tr>
      <w:tr w:rsidR="00152B14" w:rsidRPr="00542A07" w14:paraId="1A7A87F0" w14:textId="77777777" w:rsidTr="00152B14">
        <w:trPr>
          <w:trHeight w:val="300"/>
        </w:trPr>
        <w:tc>
          <w:tcPr>
            <w:tcW w:w="13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33F8B8C" w14:textId="481C5A76"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Temperatur (x)</w:t>
            </w:r>
            <w:r>
              <w:rPr>
                <w:rFonts w:ascii="Times New Roman" w:eastAsia="Times New Roman" w:hAnsi="Times New Roman" w:cs="Times New Roman"/>
                <w:b/>
                <w:bCs/>
                <w:color w:val="000000"/>
              </w:rPr>
              <w:br/>
            </w:r>
            <w:r w:rsidRPr="00542A07">
              <w:rPr>
                <w:rFonts w:ascii="Times New Roman" w:hAnsi="Times New Roman" w:cs="Times New Roman"/>
                <w:b/>
                <w:sz w:val="24"/>
                <w:szCs w:val="24"/>
              </w:rPr>
              <w:t>°C</w:t>
            </w:r>
          </w:p>
        </w:tc>
        <w:tc>
          <w:tcPr>
            <w:tcW w:w="1195" w:type="pct"/>
            <w:vMerge w:val="restart"/>
            <w:tcBorders>
              <w:top w:val="nil"/>
              <w:left w:val="single" w:sz="4" w:space="0" w:color="auto"/>
              <w:bottom w:val="single" w:sz="4" w:space="0" w:color="000000"/>
              <w:right w:val="single" w:sz="4" w:space="0" w:color="auto"/>
            </w:tcBorders>
            <w:shd w:val="clear" w:color="auto" w:fill="auto"/>
            <w:vAlign w:val="center"/>
            <w:hideMark/>
          </w:tcPr>
          <w:p w14:paraId="27D94C35" w14:textId="4B0AA7C6"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Kuat Desak</w:t>
            </w:r>
            <w:r w:rsidR="00BE37AA">
              <w:rPr>
                <w:rFonts w:ascii="Times New Roman" w:eastAsia="Times New Roman" w:hAnsi="Times New Roman" w:cs="Times New Roman"/>
                <w:b/>
                <w:bCs/>
                <w:color w:val="000000"/>
              </w:rPr>
              <w:t xml:space="preserve"> </w:t>
            </w:r>
            <w:r w:rsidRPr="00542A07">
              <w:rPr>
                <w:rFonts w:ascii="Times New Roman" w:eastAsia="Times New Roman" w:hAnsi="Times New Roman" w:cs="Times New Roman"/>
                <w:b/>
                <w:bCs/>
                <w:color w:val="000000"/>
              </w:rPr>
              <w:t>(y)</w:t>
            </w:r>
            <w:r>
              <w:rPr>
                <w:rFonts w:ascii="Times New Roman" w:eastAsia="Times New Roman" w:hAnsi="Times New Roman" w:cs="Times New Roman"/>
                <w:b/>
                <w:bCs/>
                <w:color w:val="000000"/>
              </w:rPr>
              <w:br/>
              <w:t>MPa</w:t>
            </w:r>
          </w:p>
        </w:tc>
        <w:tc>
          <w:tcPr>
            <w:tcW w:w="44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4D58A1"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w:t>
            </w:r>
            <w:r w:rsidRPr="00542A07">
              <w:rPr>
                <w:rFonts w:ascii="Times New Roman" w:eastAsia="Times New Roman" w:hAnsi="Times New Roman" w:cs="Times New Roman"/>
                <w:b/>
                <w:bCs/>
                <w:color w:val="000000"/>
                <w:sz w:val="25"/>
                <w:szCs w:val="25"/>
              </w:rPr>
              <w:t>x</w:t>
            </w:r>
          </w:p>
        </w:tc>
        <w:tc>
          <w:tcPr>
            <w:tcW w:w="62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4E0E59"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∆y</w:t>
            </w:r>
          </w:p>
        </w:tc>
        <w:tc>
          <w:tcPr>
            <w:tcW w:w="13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8961D1"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i/>
                <w:iCs/>
                <w:color w:val="000000"/>
              </w:rPr>
              <w:t>Slope</w:t>
            </w:r>
            <w:r w:rsidRPr="00542A07">
              <w:rPr>
                <w:rFonts w:ascii="Times New Roman" w:eastAsia="Times New Roman" w:hAnsi="Times New Roman" w:cs="Times New Roman"/>
                <w:b/>
                <w:bCs/>
                <w:color w:val="000000"/>
              </w:rPr>
              <w:t xml:space="preserve"> (MPA/</w:t>
            </w:r>
            <w:r w:rsidRPr="00542A07">
              <w:rPr>
                <w:rFonts w:ascii="Cambria Math" w:eastAsia="Times New Roman" w:hAnsi="Cambria Math" w:cs="Cambria Math"/>
                <w:b/>
                <w:bCs/>
                <w:color w:val="000000"/>
              </w:rPr>
              <w:t>⁰</w:t>
            </w:r>
            <w:r w:rsidRPr="00542A07">
              <w:rPr>
                <w:rFonts w:ascii="Times New Roman" w:eastAsia="Times New Roman" w:hAnsi="Times New Roman" w:cs="Times New Roman"/>
                <w:b/>
                <w:bCs/>
                <w:color w:val="000000"/>
              </w:rPr>
              <w:t>C)</w:t>
            </w:r>
          </w:p>
        </w:tc>
      </w:tr>
      <w:tr w:rsidR="00152B14" w:rsidRPr="00542A07" w14:paraId="1ED9068D" w14:textId="77777777" w:rsidTr="00152B14">
        <w:trPr>
          <w:trHeight w:val="450"/>
        </w:trPr>
        <w:tc>
          <w:tcPr>
            <w:tcW w:w="1395" w:type="pct"/>
            <w:vMerge/>
            <w:tcBorders>
              <w:top w:val="nil"/>
              <w:left w:val="single" w:sz="4" w:space="0" w:color="auto"/>
              <w:bottom w:val="single" w:sz="4" w:space="0" w:color="000000"/>
              <w:right w:val="single" w:sz="4" w:space="0" w:color="auto"/>
            </w:tcBorders>
            <w:vAlign w:val="center"/>
            <w:hideMark/>
          </w:tcPr>
          <w:p w14:paraId="69BDC326"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1195" w:type="pct"/>
            <w:vMerge/>
            <w:tcBorders>
              <w:top w:val="nil"/>
              <w:left w:val="single" w:sz="4" w:space="0" w:color="auto"/>
              <w:bottom w:val="single" w:sz="4" w:space="0" w:color="000000"/>
              <w:right w:val="single" w:sz="4" w:space="0" w:color="auto"/>
            </w:tcBorders>
            <w:vAlign w:val="center"/>
            <w:hideMark/>
          </w:tcPr>
          <w:p w14:paraId="2FF47527"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448" w:type="pct"/>
            <w:vMerge/>
            <w:tcBorders>
              <w:top w:val="nil"/>
              <w:left w:val="single" w:sz="4" w:space="0" w:color="auto"/>
              <w:bottom w:val="single" w:sz="4" w:space="0" w:color="000000"/>
              <w:right w:val="single" w:sz="4" w:space="0" w:color="auto"/>
            </w:tcBorders>
            <w:vAlign w:val="center"/>
            <w:hideMark/>
          </w:tcPr>
          <w:p w14:paraId="503F25AB"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626" w:type="pct"/>
            <w:vMerge/>
            <w:tcBorders>
              <w:top w:val="nil"/>
              <w:left w:val="single" w:sz="4" w:space="0" w:color="auto"/>
              <w:bottom w:val="single" w:sz="4" w:space="0" w:color="000000"/>
              <w:right w:val="single" w:sz="4" w:space="0" w:color="auto"/>
            </w:tcBorders>
            <w:vAlign w:val="center"/>
            <w:hideMark/>
          </w:tcPr>
          <w:p w14:paraId="2194FC6C" w14:textId="77777777" w:rsidR="00542A07" w:rsidRPr="00542A07" w:rsidRDefault="00542A07" w:rsidP="00542A07">
            <w:pPr>
              <w:spacing w:after="0" w:line="240" w:lineRule="auto"/>
              <w:rPr>
                <w:rFonts w:ascii="Times New Roman" w:eastAsia="Times New Roman" w:hAnsi="Times New Roman" w:cs="Times New Roman"/>
                <w:b/>
                <w:bCs/>
                <w:color w:val="000000"/>
              </w:rPr>
            </w:pPr>
          </w:p>
        </w:tc>
        <w:tc>
          <w:tcPr>
            <w:tcW w:w="1336" w:type="pct"/>
            <w:vMerge/>
            <w:tcBorders>
              <w:top w:val="nil"/>
              <w:left w:val="single" w:sz="4" w:space="0" w:color="auto"/>
              <w:bottom w:val="single" w:sz="4" w:space="0" w:color="000000"/>
              <w:right w:val="single" w:sz="4" w:space="0" w:color="auto"/>
            </w:tcBorders>
            <w:vAlign w:val="center"/>
            <w:hideMark/>
          </w:tcPr>
          <w:p w14:paraId="6BA472E7" w14:textId="77777777" w:rsidR="00542A07" w:rsidRPr="00542A07" w:rsidRDefault="00542A07" w:rsidP="00542A07">
            <w:pPr>
              <w:spacing w:after="0" w:line="240" w:lineRule="auto"/>
              <w:rPr>
                <w:rFonts w:ascii="Times New Roman" w:eastAsia="Times New Roman" w:hAnsi="Times New Roman" w:cs="Times New Roman"/>
                <w:b/>
                <w:bCs/>
                <w:color w:val="000000"/>
              </w:rPr>
            </w:pPr>
          </w:p>
        </w:tc>
      </w:tr>
      <w:tr w:rsidR="00152B14" w:rsidRPr="00542A07" w14:paraId="69D1C5D7" w14:textId="77777777" w:rsidTr="00152B14">
        <w:trPr>
          <w:trHeight w:val="300"/>
        </w:trPr>
        <w:tc>
          <w:tcPr>
            <w:tcW w:w="1395" w:type="pct"/>
            <w:tcBorders>
              <w:top w:val="nil"/>
              <w:left w:val="single" w:sz="4" w:space="0" w:color="auto"/>
              <w:bottom w:val="single" w:sz="4" w:space="0" w:color="auto"/>
              <w:right w:val="single" w:sz="4" w:space="0" w:color="auto"/>
            </w:tcBorders>
            <w:shd w:val="clear" w:color="auto" w:fill="auto"/>
            <w:noWrap/>
            <w:vAlign w:val="center"/>
            <w:hideMark/>
          </w:tcPr>
          <w:p w14:paraId="06DD01CE"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w:t>
            </w:r>
          </w:p>
        </w:tc>
        <w:tc>
          <w:tcPr>
            <w:tcW w:w="1195" w:type="pct"/>
            <w:tcBorders>
              <w:top w:val="nil"/>
              <w:left w:val="nil"/>
              <w:bottom w:val="single" w:sz="4" w:space="0" w:color="auto"/>
              <w:right w:val="single" w:sz="4" w:space="0" w:color="auto"/>
            </w:tcBorders>
            <w:shd w:val="clear" w:color="auto" w:fill="auto"/>
            <w:noWrap/>
            <w:vAlign w:val="center"/>
            <w:hideMark/>
          </w:tcPr>
          <w:p w14:paraId="679AE040"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39.868</w:t>
            </w:r>
          </w:p>
        </w:tc>
        <w:tc>
          <w:tcPr>
            <w:tcW w:w="448" w:type="pct"/>
            <w:tcBorders>
              <w:top w:val="nil"/>
              <w:left w:val="nil"/>
              <w:bottom w:val="single" w:sz="4" w:space="0" w:color="auto"/>
              <w:right w:val="single" w:sz="4" w:space="0" w:color="auto"/>
            </w:tcBorders>
            <w:shd w:val="clear" w:color="auto" w:fill="auto"/>
            <w:noWrap/>
            <w:vAlign w:val="center"/>
            <w:hideMark/>
          </w:tcPr>
          <w:p w14:paraId="3B99DBBB"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300</w:t>
            </w:r>
          </w:p>
        </w:tc>
        <w:tc>
          <w:tcPr>
            <w:tcW w:w="626" w:type="pct"/>
            <w:tcBorders>
              <w:top w:val="nil"/>
              <w:left w:val="nil"/>
              <w:bottom w:val="single" w:sz="4" w:space="0" w:color="auto"/>
              <w:right w:val="single" w:sz="4" w:space="0" w:color="auto"/>
            </w:tcBorders>
            <w:shd w:val="clear" w:color="auto" w:fill="auto"/>
            <w:noWrap/>
            <w:vAlign w:val="center"/>
            <w:hideMark/>
          </w:tcPr>
          <w:p w14:paraId="188F5EAA"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1.595</w:t>
            </w:r>
          </w:p>
        </w:tc>
        <w:tc>
          <w:tcPr>
            <w:tcW w:w="1336" w:type="pct"/>
            <w:tcBorders>
              <w:top w:val="nil"/>
              <w:left w:val="nil"/>
              <w:bottom w:val="single" w:sz="4" w:space="0" w:color="auto"/>
              <w:right w:val="single" w:sz="4" w:space="0" w:color="auto"/>
            </w:tcBorders>
            <w:shd w:val="clear" w:color="auto" w:fill="auto"/>
            <w:noWrap/>
            <w:vAlign w:val="center"/>
            <w:hideMark/>
          </w:tcPr>
          <w:p w14:paraId="4F2F6F68"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0.0053</w:t>
            </w:r>
          </w:p>
        </w:tc>
      </w:tr>
      <w:tr w:rsidR="00152B14" w:rsidRPr="00542A07" w14:paraId="6C87806A" w14:textId="77777777" w:rsidTr="00152B14">
        <w:trPr>
          <w:trHeight w:val="300"/>
        </w:trPr>
        <w:tc>
          <w:tcPr>
            <w:tcW w:w="1395" w:type="pct"/>
            <w:tcBorders>
              <w:top w:val="nil"/>
              <w:left w:val="single" w:sz="4" w:space="0" w:color="auto"/>
              <w:bottom w:val="single" w:sz="4" w:space="0" w:color="auto"/>
              <w:right w:val="single" w:sz="4" w:space="0" w:color="auto"/>
            </w:tcBorders>
            <w:shd w:val="clear" w:color="auto" w:fill="auto"/>
            <w:noWrap/>
            <w:vAlign w:val="center"/>
            <w:hideMark/>
          </w:tcPr>
          <w:p w14:paraId="2F9FB9E0"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300</w:t>
            </w:r>
          </w:p>
        </w:tc>
        <w:tc>
          <w:tcPr>
            <w:tcW w:w="1195" w:type="pct"/>
            <w:tcBorders>
              <w:top w:val="nil"/>
              <w:left w:val="nil"/>
              <w:bottom w:val="single" w:sz="4" w:space="0" w:color="auto"/>
              <w:right w:val="single" w:sz="4" w:space="0" w:color="auto"/>
            </w:tcBorders>
            <w:shd w:val="clear" w:color="auto" w:fill="auto"/>
            <w:noWrap/>
            <w:vAlign w:val="center"/>
            <w:hideMark/>
          </w:tcPr>
          <w:p w14:paraId="1DAA8804"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38.273</w:t>
            </w:r>
          </w:p>
        </w:tc>
        <w:tc>
          <w:tcPr>
            <w:tcW w:w="448" w:type="pct"/>
            <w:tcBorders>
              <w:top w:val="nil"/>
              <w:left w:val="nil"/>
              <w:bottom w:val="single" w:sz="4" w:space="0" w:color="auto"/>
              <w:right w:val="single" w:sz="4" w:space="0" w:color="auto"/>
            </w:tcBorders>
            <w:shd w:val="clear" w:color="auto" w:fill="auto"/>
            <w:noWrap/>
            <w:vAlign w:val="center"/>
            <w:hideMark/>
          </w:tcPr>
          <w:p w14:paraId="3230B96D"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626" w:type="pct"/>
            <w:tcBorders>
              <w:top w:val="nil"/>
              <w:left w:val="nil"/>
              <w:bottom w:val="single" w:sz="4" w:space="0" w:color="auto"/>
              <w:right w:val="single" w:sz="4" w:space="0" w:color="auto"/>
            </w:tcBorders>
            <w:shd w:val="clear" w:color="auto" w:fill="auto"/>
            <w:noWrap/>
            <w:vAlign w:val="center"/>
            <w:hideMark/>
          </w:tcPr>
          <w:p w14:paraId="12465860"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5.853</w:t>
            </w:r>
          </w:p>
        </w:tc>
        <w:tc>
          <w:tcPr>
            <w:tcW w:w="1336" w:type="pct"/>
            <w:tcBorders>
              <w:top w:val="nil"/>
              <w:left w:val="nil"/>
              <w:bottom w:val="single" w:sz="4" w:space="0" w:color="auto"/>
              <w:right w:val="single" w:sz="4" w:space="0" w:color="auto"/>
            </w:tcBorders>
            <w:shd w:val="clear" w:color="auto" w:fill="auto"/>
            <w:noWrap/>
            <w:vAlign w:val="center"/>
            <w:hideMark/>
          </w:tcPr>
          <w:p w14:paraId="2FB9232F"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0.0585</w:t>
            </w:r>
          </w:p>
        </w:tc>
      </w:tr>
      <w:tr w:rsidR="00152B14" w:rsidRPr="00542A07" w14:paraId="5CBF948F" w14:textId="77777777" w:rsidTr="00152B14">
        <w:trPr>
          <w:trHeight w:val="300"/>
        </w:trPr>
        <w:tc>
          <w:tcPr>
            <w:tcW w:w="1395" w:type="pct"/>
            <w:tcBorders>
              <w:top w:val="nil"/>
              <w:left w:val="single" w:sz="4" w:space="0" w:color="auto"/>
              <w:bottom w:val="single" w:sz="4" w:space="0" w:color="auto"/>
              <w:right w:val="single" w:sz="4" w:space="0" w:color="auto"/>
            </w:tcBorders>
            <w:shd w:val="clear" w:color="auto" w:fill="auto"/>
            <w:noWrap/>
            <w:vAlign w:val="center"/>
            <w:hideMark/>
          </w:tcPr>
          <w:p w14:paraId="25564125"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400</w:t>
            </w:r>
          </w:p>
        </w:tc>
        <w:tc>
          <w:tcPr>
            <w:tcW w:w="1195" w:type="pct"/>
            <w:tcBorders>
              <w:top w:val="nil"/>
              <w:left w:val="nil"/>
              <w:bottom w:val="single" w:sz="4" w:space="0" w:color="auto"/>
              <w:right w:val="single" w:sz="4" w:space="0" w:color="auto"/>
            </w:tcBorders>
            <w:shd w:val="clear" w:color="auto" w:fill="auto"/>
            <w:noWrap/>
            <w:vAlign w:val="center"/>
            <w:hideMark/>
          </w:tcPr>
          <w:p w14:paraId="790DEBCC"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32.420</w:t>
            </w:r>
          </w:p>
        </w:tc>
        <w:tc>
          <w:tcPr>
            <w:tcW w:w="448" w:type="pct"/>
            <w:tcBorders>
              <w:top w:val="nil"/>
              <w:left w:val="nil"/>
              <w:bottom w:val="single" w:sz="4" w:space="0" w:color="auto"/>
              <w:right w:val="single" w:sz="4" w:space="0" w:color="auto"/>
            </w:tcBorders>
            <w:shd w:val="clear" w:color="auto" w:fill="auto"/>
            <w:noWrap/>
            <w:vAlign w:val="center"/>
            <w:hideMark/>
          </w:tcPr>
          <w:p w14:paraId="261BFCA1"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626" w:type="pct"/>
            <w:tcBorders>
              <w:top w:val="nil"/>
              <w:left w:val="nil"/>
              <w:bottom w:val="single" w:sz="4" w:space="0" w:color="auto"/>
              <w:right w:val="single" w:sz="4" w:space="0" w:color="auto"/>
            </w:tcBorders>
            <w:shd w:val="clear" w:color="auto" w:fill="auto"/>
            <w:noWrap/>
            <w:vAlign w:val="center"/>
            <w:hideMark/>
          </w:tcPr>
          <w:p w14:paraId="1AB7685C"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9.907</w:t>
            </w:r>
          </w:p>
        </w:tc>
        <w:tc>
          <w:tcPr>
            <w:tcW w:w="1336" w:type="pct"/>
            <w:tcBorders>
              <w:top w:val="nil"/>
              <w:left w:val="nil"/>
              <w:bottom w:val="single" w:sz="4" w:space="0" w:color="auto"/>
              <w:right w:val="single" w:sz="4" w:space="0" w:color="auto"/>
            </w:tcBorders>
            <w:shd w:val="clear" w:color="auto" w:fill="auto"/>
            <w:noWrap/>
            <w:vAlign w:val="center"/>
            <w:hideMark/>
          </w:tcPr>
          <w:p w14:paraId="092B49EC"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0.0991</w:t>
            </w:r>
          </w:p>
        </w:tc>
      </w:tr>
      <w:tr w:rsidR="00152B14" w:rsidRPr="00542A07" w14:paraId="62DA101F" w14:textId="77777777" w:rsidTr="00152B14">
        <w:trPr>
          <w:trHeight w:val="300"/>
        </w:trPr>
        <w:tc>
          <w:tcPr>
            <w:tcW w:w="1395" w:type="pct"/>
            <w:tcBorders>
              <w:top w:val="nil"/>
              <w:left w:val="single" w:sz="4" w:space="0" w:color="auto"/>
              <w:bottom w:val="single" w:sz="4" w:space="0" w:color="auto"/>
              <w:right w:val="single" w:sz="4" w:space="0" w:color="auto"/>
            </w:tcBorders>
            <w:shd w:val="clear" w:color="auto" w:fill="auto"/>
            <w:noWrap/>
            <w:vAlign w:val="center"/>
            <w:hideMark/>
          </w:tcPr>
          <w:p w14:paraId="3CB32A22"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500</w:t>
            </w:r>
          </w:p>
        </w:tc>
        <w:tc>
          <w:tcPr>
            <w:tcW w:w="1195" w:type="pct"/>
            <w:tcBorders>
              <w:top w:val="nil"/>
              <w:left w:val="nil"/>
              <w:bottom w:val="single" w:sz="4" w:space="0" w:color="auto"/>
              <w:right w:val="single" w:sz="4" w:space="0" w:color="auto"/>
            </w:tcBorders>
            <w:shd w:val="clear" w:color="auto" w:fill="auto"/>
            <w:noWrap/>
            <w:vAlign w:val="center"/>
            <w:hideMark/>
          </w:tcPr>
          <w:p w14:paraId="406441AE"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22.513</w:t>
            </w:r>
          </w:p>
        </w:tc>
        <w:tc>
          <w:tcPr>
            <w:tcW w:w="448" w:type="pct"/>
            <w:tcBorders>
              <w:top w:val="nil"/>
              <w:left w:val="nil"/>
              <w:bottom w:val="single" w:sz="4" w:space="0" w:color="auto"/>
              <w:right w:val="single" w:sz="4" w:space="0" w:color="auto"/>
            </w:tcBorders>
            <w:shd w:val="clear" w:color="auto" w:fill="auto"/>
            <w:noWrap/>
            <w:vAlign w:val="center"/>
            <w:hideMark/>
          </w:tcPr>
          <w:p w14:paraId="61387631"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100</w:t>
            </w:r>
          </w:p>
        </w:tc>
        <w:tc>
          <w:tcPr>
            <w:tcW w:w="626" w:type="pct"/>
            <w:tcBorders>
              <w:top w:val="nil"/>
              <w:left w:val="nil"/>
              <w:bottom w:val="single" w:sz="4" w:space="0" w:color="auto"/>
              <w:right w:val="single" w:sz="4" w:space="0" w:color="auto"/>
            </w:tcBorders>
            <w:shd w:val="clear" w:color="auto" w:fill="auto"/>
            <w:noWrap/>
            <w:vAlign w:val="center"/>
            <w:hideMark/>
          </w:tcPr>
          <w:p w14:paraId="4E1B28AA"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5.549</w:t>
            </w:r>
          </w:p>
        </w:tc>
        <w:tc>
          <w:tcPr>
            <w:tcW w:w="1336" w:type="pct"/>
            <w:tcBorders>
              <w:top w:val="nil"/>
              <w:left w:val="nil"/>
              <w:bottom w:val="single" w:sz="4" w:space="0" w:color="auto"/>
              <w:right w:val="single" w:sz="4" w:space="0" w:color="auto"/>
            </w:tcBorders>
            <w:shd w:val="clear" w:color="auto" w:fill="auto"/>
            <w:noWrap/>
            <w:vAlign w:val="center"/>
            <w:hideMark/>
          </w:tcPr>
          <w:p w14:paraId="02F3ED0F"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0.0555</w:t>
            </w:r>
          </w:p>
        </w:tc>
      </w:tr>
      <w:tr w:rsidR="00152B14" w:rsidRPr="00542A07" w14:paraId="14F3DC6D" w14:textId="77777777" w:rsidTr="00152B14">
        <w:trPr>
          <w:trHeight w:val="300"/>
        </w:trPr>
        <w:tc>
          <w:tcPr>
            <w:tcW w:w="1395" w:type="pct"/>
            <w:tcBorders>
              <w:top w:val="nil"/>
              <w:left w:val="single" w:sz="4" w:space="0" w:color="auto"/>
              <w:bottom w:val="single" w:sz="4" w:space="0" w:color="auto"/>
              <w:right w:val="single" w:sz="4" w:space="0" w:color="auto"/>
            </w:tcBorders>
            <w:shd w:val="clear" w:color="auto" w:fill="auto"/>
            <w:noWrap/>
            <w:vAlign w:val="center"/>
            <w:hideMark/>
          </w:tcPr>
          <w:p w14:paraId="62A94D87"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600</w:t>
            </w:r>
          </w:p>
        </w:tc>
        <w:tc>
          <w:tcPr>
            <w:tcW w:w="1195" w:type="pct"/>
            <w:tcBorders>
              <w:top w:val="nil"/>
              <w:left w:val="nil"/>
              <w:bottom w:val="single" w:sz="4" w:space="0" w:color="auto"/>
              <w:right w:val="single" w:sz="4" w:space="0" w:color="auto"/>
            </w:tcBorders>
            <w:shd w:val="clear" w:color="auto" w:fill="auto"/>
            <w:noWrap/>
            <w:vAlign w:val="center"/>
            <w:hideMark/>
          </w:tcPr>
          <w:p w14:paraId="141023D7"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16.964</w:t>
            </w:r>
          </w:p>
        </w:tc>
        <w:tc>
          <w:tcPr>
            <w:tcW w:w="1074"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A3BA2E1" w14:textId="77777777" w:rsidR="00542A07" w:rsidRPr="00542A07" w:rsidRDefault="00542A07" w:rsidP="00542A07">
            <w:pPr>
              <w:spacing w:after="0" w:line="240" w:lineRule="auto"/>
              <w:jc w:val="center"/>
              <w:rPr>
                <w:rFonts w:ascii="Times New Roman" w:eastAsia="Times New Roman" w:hAnsi="Times New Roman" w:cs="Times New Roman"/>
                <w:b/>
                <w:bCs/>
                <w:color w:val="000000"/>
              </w:rPr>
            </w:pPr>
            <w:r w:rsidRPr="00542A07">
              <w:rPr>
                <w:rFonts w:ascii="Times New Roman" w:eastAsia="Times New Roman" w:hAnsi="Times New Roman" w:cs="Times New Roman"/>
                <w:b/>
                <w:bCs/>
                <w:color w:val="000000"/>
              </w:rPr>
              <w:t xml:space="preserve">Rata-Rata </w:t>
            </w:r>
          </w:p>
        </w:tc>
        <w:tc>
          <w:tcPr>
            <w:tcW w:w="1336" w:type="pct"/>
            <w:tcBorders>
              <w:top w:val="nil"/>
              <w:left w:val="nil"/>
              <w:bottom w:val="single" w:sz="4" w:space="0" w:color="auto"/>
              <w:right w:val="single" w:sz="4" w:space="0" w:color="auto"/>
            </w:tcBorders>
            <w:shd w:val="clear" w:color="auto" w:fill="auto"/>
            <w:noWrap/>
            <w:vAlign w:val="center"/>
            <w:hideMark/>
          </w:tcPr>
          <w:p w14:paraId="6CE47F48" w14:textId="77777777" w:rsidR="00542A07" w:rsidRPr="00542A07" w:rsidRDefault="00542A07" w:rsidP="00542A07">
            <w:pPr>
              <w:spacing w:after="0" w:line="240" w:lineRule="auto"/>
              <w:jc w:val="center"/>
              <w:rPr>
                <w:rFonts w:ascii="Times New Roman" w:eastAsia="Times New Roman" w:hAnsi="Times New Roman" w:cs="Times New Roman"/>
                <w:color w:val="000000"/>
              </w:rPr>
            </w:pPr>
            <w:r w:rsidRPr="00542A07">
              <w:rPr>
                <w:rFonts w:ascii="Times New Roman" w:eastAsia="Times New Roman" w:hAnsi="Times New Roman" w:cs="Times New Roman"/>
                <w:color w:val="000000"/>
              </w:rPr>
              <w:t>0.0546</w:t>
            </w:r>
          </w:p>
        </w:tc>
      </w:tr>
    </w:tbl>
    <w:p w14:paraId="5D588C47" w14:textId="2ADA26BA" w:rsidR="00AE4556" w:rsidRPr="00657726" w:rsidRDefault="00AE4556" w:rsidP="00AE4556">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Berdasarkan Tabel 5.3</w:t>
      </w:r>
      <w:r w:rsidR="007E2E26">
        <w:rPr>
          <w:rFonts w:ascii="Times New Roman" w:hAnsi="Times New Roman" w:cs="Times New Roman"/>
          <w:sz w:val="24"/>
          <w:szCs w:val="24"/>
        </w:rPr>
        <w:t>5 dan Tabel 5.36</w:t>
      </w:r>
      <w:r>
        <w:rPr>
          <w:rFonts w:ascii="Times New Roman" w:hAnsi="Times New Roman" w:cs="Times New Roman"/>
          <w:sz w:val="24"/>
          <w:szCs w:val="24"/>
        </w:rPr>
        <w:t xml:space="preserve"> dapat diketahui bahwa beton menggunakan </w:t>
      </w:r>
      <w:r w:rsidRPr="00E7050C">
        <w:rPr>
          <w:rFonts w:ascii="Times New Roman" w:hAnsi="Times New Roman" w:cs="Times New Roman"/>
          <w:i/>
          <w:sz w:val="24"/>
          <w:szCs w:val="24"/>
        </w:rPr>
        <w:t>Plastocrete® RT6 Plus</w:t>
      </w:r>
      <w:r>
        <w:rPr>
          <w:rFonts w:ascii="Times New Roman" w:hAnsi="Times New Roman" w:cs="Times New Roman"/>
          <w:i/>
          <w:sz w:val="24"/>
          <w:szCs w:val="24"/>
        </w:rPr>
        <w:t xml:space="preserve"> </w:t>
      </w:r>
      <w:r>
        <w:rPr>
          <w:rFonts w:ascii="Times New Roman" w:hAnsi="Times New Roman" w:cs="Times New Roman"/>
          <w:sz w:val="24"/>
          <w:szCs w:val="24"/>
        </w:rPr>
        <w:t>memiliki laju penurunan sebesar 0,0546 MPa/</w:t>
      </w:r>
      <w:r w:rsidRPr="000F11D3">
        <w:rPr>
          <w:rFonts w:ascii="Times New Roman" w:hAnsi="Times New Roman" w:cs="Times New Roman"/>
          <w:sz w:val="24"/>
          <w:szCs w:val="24"/>
        </w:rPr>
        <w:t>°C</w:t>
      </w:r>
      <w:r>
        <w:rPr>
          <w:rFonts w:ascii="Times New Roman" w:hAnsi="Times New Roman" w:cs="Times New Roman"/>
          <w:sz w:val="24"/>
          <w:szCs w:val="24"/>
        </w:rPr>
        <w:t xml:space="preserve"> lebih tinggi dibandingkan beton normal sebesar 0,040 MPa/</w:t>
      </w:r>
      <w:r w:rsidRPr="000F11D3">
        <w:rPr>
          <w:rFonts w:ascii="Times New Roman" w:hAnsi="Times New Roman" w:cs="Times New Roman"/>
          <w:sz w:val="24"/>
          <w:szCs w:val="24"/>
        </w:rPr>
        <w:t>°C</w:t>
      </w:r>
      <w:r>
        <w:rPr>
          <w:rFonts w:ascii="Times New Roman" w:hAnsi="Times New Roman" w:cs="Times New Roman"/>
          <w:sz w:val="24"/>
          <w:szCs w:val="24"/>
        </w:rPr>
        <w:t>.</w:t>
      </w:r>
    </w:p>
    <w:p w14:paraId="760B0F7A" w14:textId="77777777" w:rsidR="00A4151C" w:rsidRPr="005C3C55" w:rsidRDefault="00A4151C" w:rsidP="00ED3876">
      <w:pPr>
        <w:pStyle w:val="Heading2"/>
        <w:numPr>
          <w:ilvl w:val="0"/>
          <w:numId w:val="87"/>
        </w:numPr>
        <w:spacing w:line="360" w:lineRule="auto"/>
        <w:ind w:left="426" w:hanging="426"/>
      </w:pPr>
      <w:r w:rsidRPr="005C3C55">
        <w:t>Hasil Pengujian Kuat Tarik Belah Beton</w:t>
      </w:r>
      <w:bookmarkEnd w:id="155"/>
    </w:p>
    <w:p w14:paraId="215DA725" w14:textId="77777777" w:rsidR="0004207C" w:rsidRPr="0004207C" w:rsidRDefault="00B82D84" w:rsidP="0004207C">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Pengujian kuat tarik belah beton dilakukan setelah beton diberikan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(dipanaskan) yaitu minimal satu hari setelah pembakaran. </w:t>
      </w:r>
      <w:r w:rsidR="005A1701">
        <w:rPr>
          <w:rFonts w:ascii="Times New Roman" w:hAnsi="Times New Roman" w:cs="Times New Roman"/>
          <w:sz w:val="24"/>
          <w:szCs w:val="24"/>
        </w:rPr>
        <w:t>Pengujian kuat tarik belah merupakan nilai kuat tarik tidak langsung dari benda uji yang diletakkan mendatar sejajar dengan permukaan meja penekan mesin uji</w:t>
      </w:r>
      <w:r w:rsidR="00E70EA0">
        <w:rPr>
          <w:rFonts w:ascii="Times New Roman" w:hAnsi="Times New Roman" w:cs="Times New Roman"/>
          <w:sz w:val="24"/>
          <w:szCs w:val="24"/>
        </w:rPr>
        <w:t xml:space="preserve"> </w:t>
      </w:r>
      <w:r w:rsidR="00EB5B4C">
        <w:rPr>
          <w:rFonts w:ascii="Times New Roman" w:hAnsi="Times New Roman" w:cs="Times New Roman"/>
          <w:sz w:val="24"/>
          <w:szCs w:val="24"/>
        </w:rPr>
        <w:t>s</w:t>
      </w:r>
      <w:r w:rsidR="00E70EA0">
        <w:rPr>
          <w:rFonts w:ascii="Times New Roman" w:hAnsi="Times New Roman" w:cs="Times New Roman"/>
          <w:sz w:val="24"/>
          <w:szCs w:val="24"/>
        </w:rPr>
        <w:t xml:space="preserve">eperti </w:t>
      </w:r>
      <w:r w:rsidR="00EB5B4C">
        <w:rPr>
          <w:rFonts w:ascii="Times New Roman" w:hAnsi="Times New Roman" w:cs="Times New Roman"/>
          <w:sz w:val="24"/>
          <w:szCs w:val="24"/>
        </w:rPr>
        <w:t xml:space="preserve">yang ditunjukkan pada </w:t>
      </w:r>
      <w:r w:rsidR="00E70EA0">
        <w:rPr>
          <w:rFonts w:ascii="Times New Roman" w:hAnsi="Times New Roman" w:cs="Times New Roman"/>
          <w:sz w:val="24"/>
          <w:szCs w:val="24"/>
        </w:rPr>
        <w:t>Gambar</w:t>
      </w:r>
      <w:r w:rsidR="00490AEF">
        <w:rPr>
          <w:rFonts w:ascii="Times New Roman" w:hAnsi="Times New Roman" w:cs="Times New Roman"/>
          <w:sz w:val="24"/>
          <w:szCs w:val="24"/>
        </w:rPr>
        <w:t xml:space="preserve"> 5.</w:t>
      </w:r>
      <w:r w:rsidR="00B92332">
        <w:rPr>
          <w:rFonts w:ascii="Times New Roman" w:hAnsi="Times New Roman" w:cs="Times New Roman"/>
          <w:sz w:val="24"/>
          <w:szCs w:val="24"/>
          <w:lang w:val="id-ID"/>
        </w:rPr>
        <w:t>3</w:t>
      </w:r>
      <w:r w:rsidR="00C43F87">
        <w:rPr>
          <w:rFonts w:ascii="Times New Roman" w:hAnsi="Times New Roman" w:cs="Times New Roman"/>
          <w:sz w:val="24"/>
          <w:szCs w:val="24"/>
          <w:lang w:val="id-ID"/>
        </w:rPr>
        <w:t>2</w:t>
      </w:r>
      <w:r w:rsidR="00275187">
        <w:rPr>
          <w:rFonts w:ascii="Times New Roman" w:hAnsi="Times New Roman" w:cs="Times New Roman"/>
          <w:sz w:val="24"/>
          <w:szCs w:val="24"/>
        </w:rPr>
        <w:t>.</w:t>
      </w:r>
      <w:r w:rsidR="00E70EA0">
        <w:rPr>
          <w:rFonts w:ascii="Times New Roman" w:hAnsi="Times New Roman" w:cs="Times New Roman"/>
          <w:sz w:val="24"/>
          <w:szCs w:val="24"/>
        </w:rPr>
        <w:t xml:space="preserve"> </w:t>
      </w:r>
      <w:r w:rsidR="00687C35">
        <w:rPr>
          <w:rFonts w:ascii="Times New Roman" w:hAnsi="Times New Roman" w:cs="Times New Roman"/>
          <w:sz w:val="24"/>
          <w:szCs w:val="24"/>
        </w:rPr>
        <w:t xml:space="preserve">Pengujian kuat tarik belah beton digunakan untuk memprediksi retak dan defleksi pada beton yang dirancang. </w:t>
      </w:r>
    </w:p>
    <w:p w14:paraId="20E1F89B" w14:textId="77777777" w:rsidR="000862C3" w:rsidRDefault="0004207C" w:rsidP="000862C3">
      <w:pPr>
        <w:pStyle w:val="ListParagraph"/>
        <w:keepNext/>
        <w:spacing w:after="0" w:line="360" w:lineRule="auto"/>
        <w:ind w:left="0"/>
        <w:jc w:val="center"/>
      </w:pPr>
      <w:r>
        <w:rPr>
          <w:rFonts w:ascii="Times New Roman" w:hAnsi="Times New Roman" w:cs="Times New Roman"/>
          <w:noProof/>
          <w:sz w:val="24"/>
          <w:szCs w:val="24"/>
        </w:rPr>
        <w:drawing>
          <wp:inline distT="0" distB="0" distL="0" distR="0" wp14:anchorId="751A185A" wp14:editId="3D1A2B36">
            <wp:extent cx="3486150" cy="2315168"/>
            <wp:effectExtent l="0" t="0" r="0" b="9525"/>
            <wp:docPr id="45080" name="Picture 45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0" name="DSC_0032.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515263" cy="2334502"/>
                    </a:xfrm>
                    <a:prstGeom prst="rect">
                      <a:avLst/>
                    </a:prstGeom>
                  </pic:spPr>
                </pic:pic>
              </a:graphicData>
            </a:graphic>
          </wp:inline>
        </w:drawing>
      </w:r>
    </w:p>
    <w:p w14:paraId="180B14B3" w14:textId="73807787" w:rsidR="0004207C" w:rsidRPr="000862C3" w:rsidRDefault="000862C3" w:rsidP="000862C3">
      <w:pPr>
        <w:pStyle w:val="Caption"/>
        <w:rPr>
          <w:rFonts w:cs="Times New Roman"/>
          <w:szCs w:val="24"/>
        </w:rPr>
      </w:pPr>
      <w:bookmarkStart w:id="169" w:name="_Toc508626493"/>
      <w:r>
        <w:t>Gambar 5.</w:t>
      </w:r>
      <w:r>
        <w:fldChar w:fldCharType="begin"/>
      </w:r>
      <w:r>
        <w:instrText xml:space="preserve"> SEQ Gambar_5. \* ARABIC </w:instrText>
      </w:r>
      <w:r>
        <w:fldChar w:fldCharType="separate"/>
      </w:r>
      <w:r w:rsidR="003E604A">
        <w:rPr>
          <w:noProof/>
        </w:rPr>
        <w:t>32</w:t>
      </w:r>
      <w:r>
        <w:fldChar w:fldCharType="end"/>
      </w:r>
      <w:r>
        <w:t xml:space="preserve"> </w:t>
      </w:r>
      <w:r w:rsidR="0004207C" w:rsidRPr="000862C3">
        <w:rPr>
          <w:rFonts w:cs="Times New Roman"/>
          <w:szCs w:val="24"/>
        </w:rPr>
        <w:t>Pengujian Kuat Tarik Belah Beton</w:t>
      </w:r>
      <w:bookmarkEnd w:id="169"/>
    </w:p>
    <w:p w14:paraId="7C25C7F4" w14:textId="77777777" w:rsidR="00A4151C" w:rsidRDefault="00621063" w:rsidP="00B250ED">
      <w:pPr>
        <w:pStyle w:val="ListParagraph"/>
        <w:numPr>
          <w:ilvl w:val="0"/>
          <w:numId w:val="66"/>
        </w:numPr>
        <w:spacing w:after="0" w:line="360" w:lineRule="auto"/>
        <w:ind w:left="284" w:hanging="284"/>
        <w:rPr>
          <w:rFonts w:ascii="Times New Roman" w:hAnsi="Times New Roman" w:cs="Times New Roman"/>
          <w:sz w:val="24"/>
          <w:szCs w:val="24"/>
        </w:rPr>
      </w:pPr>
      <w:r>
        <w:rPr>
          <w:rFonts w:ascii="Times New Roman" w:hAnsi="Times New Roman" w:cs="Times New Roman"/>
          <w:sz w:val="24"/>
          <w:szCs w:val="24"/>
        </w:rPr>
        <w:t>Hasil Pengujian</w:t>
      </w:r>
    </w:p>
    <w:p w14:paraId="3C2FF618" w14:textId="4BF09370" w:rsidR="0099290F" w:rsidRDefault="00621063" w:rsidP="00780D59">
      <w:p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Hasil Pengujian kuat desak beton tanpa </w:t>
      </w:r>
      <w:r>
        <w:rPr>
          <w:rFonts w:ascii="Times New Roman" w:hAnsi="Times New Roman" w:cs="Times New Roman"/>
          <w:i/>
          <w:sz w:val="24"/>
          <w:szCs w:val="24"/>
        </w:rPr>
        <w:t xml:space="preserve">admixture </w:t>
      </w:r>
      <w:r>
        <w:rPr>
          <w:rFonts w:ascii="Times New Roman" w:hAnsi="Times New Roman" w:cs="Times New Roman"/>
          <w:sz w:val="24"/>
          <w:szCs w:val="24"/>
        </w:rPr>
        <w:t>setelah diberikan temperatur dapat dilihat pada Tabel 5.</w:t>
      </w:r>
      <w:r w:rsidR="004A58E9">
        <w:rPr>
          <w:rFonts w:ascii="Times New Roman" w:hAnsi="Times New Roman" w:cs="Times New Roman"/>
          <w:sz w:val="24"/>
          <w:szCs w:val="24"/>
        </w:rPr>
        <w:t>3</w:t>
      </w:r>
      <w:r w:rsidR="00780D59">
        <w:rPr>
          <w:rFonts w:ascii="Times New Roman" w:hAnsi="Times New Roman" w:cs="Times New Roman"/>
          <w:sz w:val="24"/>
          <w:szCs w:val="24"/>
        </w:rPr>
        <w:t>7</w:t>
      </w:r>
      <w:r>
        <w:rPr>
          <w:rFonts w:ascii="Times New Roman" w:hAnsi="Times New Roman" w:cs="Times New Roman"/>
          <w:sz w:val="24"/>
          <w:szCs w:val="24"/>
        </w:rPr>
        <w:t xml:space="preserve"> berikut ini.</w:t>
      </w:r>
    </w:p>
    <w:p w14:paraId="4D4F513A" w14:textId="1178D565" w:rsidR="00621063" w:rsidRPr="004D6436" w:rsidRDefault="004D6436" w:rsidP="004D6436">
      <w:pPr>
        <w:pStyle w:val="Caption"/>
      </w:pPr>
      <w:bookmarkStart w:id="170" w:name="_Toc511159770"/>
      <w:r>
        <w:t>Tabel 5.</w:t>
      </w:r>
      <w:r>
        <w:fldChar w:fldCharType="begin"/>
      </w:r>
      <w:r>
        <w:instrText xml:space="preserve"> SEQ Tabel_5. \* ARABIC </w:instrText>
      </w:r>
      <w:r>
        <w:fldChar w:fldCharType="separate"/>
      </w:r>
      <w:r w:rsidR="003E604A">
        <w:rPr>
          <w:noProof/>
        </w:rPr>
        <w:t>37</w:t>
      </w:r>
      <w:r>
        <w:fldChar w:fldCharType="end"/>
      </w:r>
      <w:r>
        <w:t xml:space="preserve"> </w:t>
      </w:r>
      <w:r w:rsidR="00621063" w:rsidRPr="004D6436">
        <w:rPr>
          <w:rFonts w:cs="Times New Roman"/>
        </w:rPr>
        <w:t xml:space="preserve">Hasil Pengujian Kuat Tarik Belah Rata-Rata Beton Tanpa </w:t>
      </w:r>
      <w:r w:rsidR="001E4FD5">
        <w:rPr>
          <w:rFonts w:cs="Times New Roman"/>
          <w:i/>
        </w:rPr>
        <w:t>A</w:t>
      </w:r>
      <w:r w:rsidR="00621063" w:rsidRPr="004D6436">
        <w:rPr>
          <w:rFonts w:cs="Times New Roman"/>
          <w:i/>
        </w:rPr>
        <w:t>dmixture</w:t>
      </w:r>
      <w:bookmarkEnd w:id="170"/>
    </w:p>
    <w:tbl>
      <w:tblPr>
        <w:tblW w:w="5003" w:type="pct"/>
        <w:jc w:val="center"/>
        <w:tblLook w:val="04A0" w:firstRow="1" w:lastRow="0" w:firstColumn="1" w:lastColumn="0" w:noHBand="0" w:noVBand="1"/>
      </w:tblPr>
      <w:tblGrid>
        <w:gridCol w:w="1360"/>
        <w:gridCol w:w="2193"/>
        <w:gridCol w:w="2343"/>
        <w:gridCol w:w="2031"/>
      </w:tblGrid>
      <w:tr w:rsidR="00621063" w:rsidRPr="00621063" w14:paraId="2E2E726E" w14:textId="77777777" w:rsidTr="004768C3">
        <w:trPr>
          <w:trHeight w:val="288"/>
          <w:jc w:val="center"/>
        </w:trPr>
        <w:tc>
          <w:tcPr>
            <w:tcW w:w="858" w:type="pct"/>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14:paraId="76EBEE77" w14:textId="77777777" w:rsidR="00621063" w:rsidRPr="00905ECF" w:rsidRDefault="00621063" w:rsidP="00621063">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Temperatur</w:t>
            </w:r>
          </w:p>
        </w:tc>
        <w:tc>
          <w:tcPr>
            <w:tcW w:w="13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28479C" w14:textId="77777777" w:rsidR="00621063" w:rsidRPr="00905ECF" w:rsidRDefault="00621063" w:rsidP="00621063">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Kode Benda Uji</w:t>
            </w:r>
          </w:p>
        </w:tc>
        <w:tc>
          <w:tcPr>
            <w:tcW w:w="147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01998" w14:textId="77777777" w:rsidR="00621063" w:rsidRPr="00905ECF" w:rsidRDefault="00621063" w:rsidP="00621063">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Kuat Tarik Belah (M</w:t>
            </w:r>
            <w:r w:rsidR="009A5D51">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c>
          <w:tcPr>
            <w:tcW w:w="12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2A19B" w14:textId="77777777" w:rsidR="00621063" w:rsidRPr="00905ECF" w:rsidRDefault="00621063" w:rsidP="00621063">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Kuat Tarik Belah Rata -Rata (M</w:t>
            </w:r>
            <w:r w:rsidR="009A5D51">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 xml:space="preserve">a) </w:t>
            </w:r>
          </w:p>
        </w:tc>
      </w:tr>
      <w:tr w:rsidR="00621063" w:rsidRPr="00621063" w14:paraId="2B1D158C" w14:textId="77777777" w:rsidTr="004768C3">
        <w:trPr>
          <w:trHeight w:val="450"/>
          <w:jc w:val="center"/>
        </w:trPr>
        <w:tc>
          <w:tcPr>
            <w:tcW w:w="858" w:type="pct"/>
            <w:vMerge/>
            <w:tcBorders>
              <w:top w:val="single" w:sz="4" w:space="0" w:color="auto"/>
              <w:left w:val="single" w:sz="8" w:space="0" w:color="auto"/>
              <w:bottom w:val="single" w:sz="4" w:space="0" w:color="auto"/>
              <w:right w:val="single" w:sz="4" w:space="0" w:color="auto"/>
            </w:tcBorders>
            <w:vAlign w:val="center"/>
            <w:hideMark/>
          </w:tcPr>
          <w:p w14:paraId="46E8A580"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383" w:type="pct"/>
            <w:vMerge/>
            <w:tcBorders>
              <w:top w:val="single" w:sz="4" w:space="0" w:color="auto"/>
              <w:left w:val="single" w:sz="4" w:space="0" w:color="auto"/>
              <w:bottom w:val="single" w:sz="4" w:space="0" w:color="auto"/>
              <w:right w:val="single" w:sz="4" w:space="0" w:color="auto"/>
            </w:tcBorders>
            <w:vAlign w:val="center"/>
            <w:hideMark/>
          </w:tcPr>
          <w:p w14:paraId="6621FA89"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478" w:type="pct"/>
            <w:vMerge/>
            <w:tcBorders>
              <w:top w:val="single" w:sz="4" w:space="0" w:color="auto"/>
              <w:left w:val="single" w:sz="4" w:space="0" w:color="auto"/>
              <w:bottom w:val="single" w:sz="4" w:space="0" w:color="auto"/>
              <w:right w:val="single" w:sz="4" w:space="0" w:color="auto"/>
            </w:tcBorders>
            <w:vAlign w:val="center"/>
            <w:hideMark/>
          </w:tcPr>
          <w:p w14:paraId="40954E35"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3AE62B6F"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r>
      <w:tr w:rsidR="00621063" w:rsidRPr="00621063" w14:paraId="11DA38C7" w14:textId="77777777" w:rsidTr="004768C3">
        <w:trPr>
          <w:trHeight w:val="288"/>
          <w:jc w:val="center"/>
        </w:trPr>
        <w:tc>
          <w:tcPr>
            <w:tcW w:w="858"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15D055A2" w14:textId="77777777" w:rsidR="00621063" w:rsidRPr="00621063" w:rsidRDefault="005E502A" w:rsidP="0062106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1383" w:type="pct"/>
            <w:tcBorders>
              <w:top w:val="nil"/>
              <w:left w:val="nil"/>
              <w:bottom w:val="single" w:sz="4" w:space="0" w:color="auto"/>
              <w:right w:val="single" w:sz="4" w:space="0" w:color="auto"/>
            </w:tcBorders>
            <w:shd w:val="clear" w:color="000000" w:fill="FFFFFF"/>
            <w:noWrap/>
            <w:vAlign w:val="bottom"/>
            <w:hideMark/>
          </w:tcPr>
          <w:p w14:paraId="7471DD0C"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BTP-P0-0-TB (S4)</w:t>
            </w:r>
          </w:p>
        </w:tc>
        <w:tc>
          <w:tcPr>
            <w:tcW w:w="1478" w:type="pct"/>
            <w:tcBorders>
              <w:top w:val="nil"/>
              <w:left w:val="nil"/>
              <w:bottom w:val="single" w:sz="4" w:space="0" w:color="auto"/>
              <w:right w:val="single" w:sz="4" w:space="0" w:color="auto"/>
            </w:tcBorders>
            <w:shd w:val="clear" w:color="000000" w:fill="FFFFFF"/>
            <w:noWrap/>
            <w:vAlign w:val="bottom"/>
            <w:hideMark/>
          </w:tcPr>
          <w:p w14:paraId="4F3A1436"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3,315</w:t>
            </w:r>
          </w:p>
        </w:tc>
        <w:tc>
          <w:tcPr>
            <w:tcW w:w="1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2264964"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2,705</w:t>
            </w:r>
          </w:p>
        </w:tc>
      </w:tr>
      <w:tr w:rsidR="00621063" w:rsidRPr="00621063" w14:paraId="352091E6" w14:textId="77777777" w:rsidTr="004768C3">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7BC0EDA7"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336A1BD3"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BTP-P0-0-TB (S5)</w:t>
            </w:r>
          </w:p>
        </w:tc>
        <w:tc>
          <w:tcPr>
            <w:tcW w:w="1478" w:type="pct"/>
            <w:tcBorders>
              <w:top w:val="nil"/>
              <w:left w:val="nil"/>
              <w:bottom w:val="single" w:sz="4" w:space="0" w:color="auto"/>
              <w:right w:val="single" w:sz="4" w:space="0" w:color="auto"/>
            </w:tcBorders>
            <w:shd w:val="clear" w:color="000000" w:fill="FFFFFF"/>
            <w:noWrap/>
            <w:vAlign w:val="bottom"/>
            <w:hideMark/>
          </w:tcPr>
          <w:p w14:paraId="08BA46BF"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2,173</w:t>
            </w:r>
          </w:p>
        </w:tc>
        <w:tc>
          <w:tcPr>
            <w:tcW w:w="1281" w:type="pct"/>
            <w:vMerge/>
            <w:tcBorders>
              <w:top w:val="nil"/>
              <w:left w:val="single" w:sz="4" w:space="0" w:color="auto"/>
              <w:bottom w:val="single" w:sz="4" w:space="0" w:color="auto"/>
              <w:right w:val="single" w:sz="4" w:space="0" w:color="auto"/>
            </w:tcBorders>
            <w:vAlign w:val="center"/>
            <w:hideMark/>
          </w:tcPr>
          <w:p w14:paraId="6D38BFBC"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r>
      <w:tr w:rsidR="00621063" w:rsidRPr="00621063" w14:paraId="124EE2D4" w14:textId="77777777" w:rsidTr="004768C3">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3D89EF1C"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6FA6D4BE"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BTP-P0-0-TB (S6)</w:t>
            </w:r>
          </w:p>
        </w:tc>
        <w:tc>
          <w:tcPr>
            <w:tcW w:w="1478" w:type="pct"/>
            <w:tcBorders>
              <w:top w:val="nil"/>
              <w:left w:val="nil"/>
              <w:bottom w:val="single" w:sz="4" w:space="0" w:color="auto"/>
              <w:right w:val="single" w:sz="4" w:space="0" w:color="auto"/>
            </w:tcBorders>
            <w:shd w:val="clear" w:color="000000" w:fill="FFFFFF"/>
            <w:noWrap/>
            <w:vAlign w:val="bottom"/>
            <w:hideMark/>
          </w:tcPr>
          <w:p w14:paraId="6E3C797A"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2,626</w:t>
            </w:r>
          </w:p>
        </w:tc>
        <w:tc>
          <w:tcPr>
            <w:tcW w:w="1281" w:type="pct"/>
            <w:vMerge/>
            <w:tcBorders>
              <w:top w:val="nil"/>
              <w:left w:val="single" w:sz="4" w:space="0" w:color="auto"/>
              <w:bottom w:val="single" w:sz="4" w:space="0" w:color="auto"/>
              <w:right w:val="single" w:sz="4" w:space="0" w:color="auto"/>
            </w:tcBorders>
            <w:vAlign w:val="center"/>
            <w:hideMark/>
          </w:tcPr>
          <w:p w14:paraId="210D3249"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r>
      <w:tr w:rsidR="00621063" w:rsidRPr="00621063" w14:paraId="7F3CFFF5" w14:textId="77777777" w:rsidTr="004768C3">
        <w:trPr>
          <w:trHeight w:val="288"/>
          <w:jc w:val="center"/>
        </w:trPr>
        <w:tc>
          <w:tcPr>
            <w:tcW w:w="858"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77609D5A"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300</w:t>
            </w:r>
          </w:p>
        </w:tc>
        <w:tc>
          <w:tcPr>
            <w:tcW w:w="1383" w:type="pct"/>
            <w:tcBorders>
              <w:top w:val="nil"/>
              <w:left w:val="nil"/>
              <w:bottom w:val="single" w:sz="4" w:space="0" w:color="auto"/>
              <w:right w:val="single" w:sz="4" w:space="0" w:color="auto"/>
            </w:tcBorders>
            <w:shd w:val="clear" w:color="000000" w:fill="FFFFFF"/>
            <w:noWrap/>
            <w:vAlign w:val="bottom"/>
            <w:hideMark/>
          </w:tcPr>
          <w:p w14:paraId="50818AB1"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BTP-P0-3-TB (S46)</w:t>
            </w:r>
          </w:p>
        </w:tc>
        <w:tc>
          <w:tcPr>
            <w:tcW w:w="1478" w:type="pct"/>
            <w:tcBorders>
              <w:top w:val="nil"/>
              <w:left w:val="nil"/>
              <w:bottom w:val="single" w:sz="4" w:space="0" w:color="auto"/>
              <w:right w:val="single" w:sz="4" w:space="0" w:color="auto"/>
            </w:tcBorders>
            <w:shd w:val="clear" w:color="000000" w:fill="FFFFFF"/>
            <w:noWrap/>
            <w:vAlign w:val="bottom"/>
            <w:hideMark/>
          </w:tcPr>
          <w:p w14:paraId="14B29207"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2,082</w:t>
            </w:r>
          </w:p>
        </w:tc>
        <w:tc>
          <w:tcPr>
            <w:tcW w:w="1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198D556"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2,268</w:t>
            </w:r>
          </w:p>
        </w:tc>
      </w:tr>
      <w:tr w:rsidR="00621063" w:rsidRPr="00621063" w14:paraId="21B92A0F" w14:textId="77777777" w:rsidTr="004768C3">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6234514A"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0C1F6452"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BTP-P0-3-TB (S7)</w:t>
            </w:r>
          </w:p>
        </w:tc>
        <w:tc>
          <w:tcPr>
            <w:tcW w:w="1478" w:type="pct"/>
            <w:tcBorders>
              <w:top w:val="nil"/>
              <w:left w:val="nil"/>
              <w:bottom w:val="single" w:sz="4" w:space="0" w:color="auto"/>
              <w:right w:val="single" w:sz="4" w:space="0" w:color="auto"/>
            </w:tcBorders>
            <w:shd w:val="clear" w:color="000000" w:fill="FFFFFF"/>
            <w:noWrap/>
            <w:vAlign w:val="bottom"/>
            <w:hideMark/>
          </w:tcPr>
          <w:p w14:paraId="2B584880"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2,677</w:t>
            </w:r>
          </w:p>
        </w:tc>
        <w:tc>
          <w:tcPr>
            <w:tcW w:w="1281" w:type="pct"/>
            <w:vMerge/>
            <w:tcBorders>
              <w:top w:val="nil"/>
              <w:left w:val="single" w:sz="4" w:space="0" w:color="auto"/>
              <w:bottom w:val="single" w:sz="4" w:space="0" w:color="auto"/>
              <w:right w:val="single" w:sz="4" w:space="0" w:color="auto"/>
            </w:tcBorders>
            <w:vAlign w:val="center"/>
            <w:hideMark/>
          </w:tcPr>
          <w:p w14:paraId="74E21E81"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r>
      <w:tr w:rsidR="00621063" w:rsidRPr="00621063" w14:paraId="6118CBFB" w14:textId="77777777" w:rsidTr="004768C3">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578F4A34"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2F1E950B"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BTP-P0-3-TB (S11)</w:t>
            </w:r>
          </w:p>
        </w:tc>
        <w:tc>
          <w:tcPr>
            <w:tcW w:w="1478" w:type="pct"/>
            <w:tcBorders>
              <w:top w:val="nil"/>
              <w:left w:val="nil"/>
              <w:bottom w:val="single" w:sz="4" w:space="0" w:color="auto"/>
              <w:right w:val="single" w:sz="4" w:space="0" w:color="auto"/>
            </w:tcBorders>
            <w:shd w:val="clear" w:color="000000" w:fill="FFFFFF"/>
            <w:noWrap/>
            <w:vAlign w:val="bottom"/>
            <w:hideMark/>
          </w:tcPr>
          <w:p w14:paraId="43488CE8" w14:textId="77777777" w:rsidR="00621063" w:rsidRPr="00621063" w:rsidRDefault="00621063" w:rsidP="00621063">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2,046</w:t>
            </w:r>
          </w:p>
        </w:tc>
        <w:tc>
          <w:tcPr>
            <w:tcW w:w="1281" w:type="pct"/>
            <w:vMerge/>
            <w:tcBorders>
              <w:top w:val="nil"/>
              <w:left w:val="single" w:sz="4" w:space="0" w:color="auto"/>
              <w:bottom w:val="single" w:sz="4" w:space="0" w:color="auto"/>
              <w:right w:val="single" w:sz="4" w:space="0" w:color="auto"/>
            </w:tcBorders>
            <w:vAlign w:val="center"/>
            <w:hideMark/>
          </w:tcPr>
          <w:p w14:paraId="515265D0" w14:textId="77777777" w:rsidR="00621063" w:rsidRPr="00621063" w:rsidRDefault="00621063" w:rsidP="00621063">
            <w:pPr>
              <w:spacing w:after="0" w:line="240" w:lineRule="auto"/>
              <w:rPr>
                <w:rFonts w:ascii="Times New Roman" w:eastAsia="Times New Roman" w:hAnsi="Times New Roman" w:cs="Times New Roman"/>
                <w:color w:val="000000"/>
                <w:sz w:val="20"/>
                <w:szCs w:val="20"/>
              </w:rPr>
            </w:pPr>
          </w:p>
        </w:tc>
      </w:tr>
    </w:tbl>
    <w:p w14:paraId="6E8F82F6" w14:textId="06B68E4D" w:rsidR="004768C3" w:rsidRDefault="004768C3" w:rsidP="004768C3">
      <w:pPr>
        <w:spacing w:before="240" w:after="0" w:line="360" w:lineRule="auto"/>
        <w:jc w:val="both"/>
        <w:rPr>
          <w:rFonts w:ascii="Times New Roman" w:hAnsi="Times New Roman" w:cs="Times New Roman"/>
          <w:sz w:val="24"/>
          <w:szCs w:val="24"/>
        </w:rPr>
      </w:pPr>
    </w:p>
    <w:p w14:paraId="247DC48A" w14:textId="458EE3E0" w:rsidR="00780D59" w:rsidRPr="00780D59" w:rsidRDefault="00780D59" w:rsidP="00780D59">
      <w:pPr>
        <w:pStyle w:val="Caption"/>
        <w:rPr>
          <w:rFonts w:cs="Times New Roman"/>
          <w:i/>
        </w:rPr>
      </w:pPr>
      <w:r w:rsidRPr="00AE36A3">
        <w:rPr>
          <w:rFonts w:cs="Times New Roman"/>
        </w:rPr>
        <w:t>Tabel Lanjutan 5.3</w:t>
      </w:r>
      <w:r>
        <w:rPr>
          <w:rFonts w:cs="Times New Roman"/>
        </w:rPr>
        <w:t>7</w:t>
      </w:r>
      <w:r w:rsidRPr="00AE36A3">
        <w:rPr>
          <w:rFonts w:cs="Times New Roman"/>
        </w:rPr>
        <w:t xml:space="preserve"> Hasil Pengujian Kuat Tarik Belah Rata-Rata Beton</w:t>
      </w:r>
      <w:r w:rsidRPr="00AE36A3">
        <w:rPr>
          <w:rFonts w:cs="Times New Roman"/>
          <w:i/>
        </w:rPr>
        <w:t xml:space="preserve"> </w:t>
      </w:r>
      <w:r>
        <w:rPr>
          <w:rFonts w:cs="Times New Roman"/>
        </w:rPr>
        <w:t xml:space="preserve">Tanpa penambahan </w:t>
      </w:r>
      <w:r>
        <w:rPr>
          <w:rFonts w:cs="Times New Roman"/>
          <w:i/>
        </w:rPr>
        <w:t>Admixture</w:t>
      </w:r>
    </w:p>
    <w:tbl>
      <w:tblPr>
        <w:tblW w:w="5003" w:type="pct"/>
        <w:jc w:val="center"/>
        <w:tblLook w:val="04A0" w:firstRow="1" w:lastRow="0" w:firstColumn="1" w:lastColumn="0" w:noHBand="0" w:noVBand="1"/>
      </w:tblPr>
      <w:tblGrid>
        <w:gridCol w:w="1360"/>
        <w:gridCol w:w="2193"/>
        <w:gridCol w:w="2343"/>
        <w:gridCol w:w="2031"/>
      </w:tblGrid>
      <w:tr w:rsidR="004768C3" w:rsidRPr="00621063" w14:paraId="3815CBA0" w14:textId="77777777" w:rsidTr="00780D59">
        <w:trPr>
          <w:trHeight w:val="288"/>
          <w:jc w:val="center"/>
        </w:trPr>
        <w:tc>
          <w:tcPr>
            <w:tcW w:w="858" w:type="pct"/>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14:paraId="3E907FD2" w14:textId="77777777" w:rsidR="004768C3" w:rsidRPr="00905ECF" w:rsidRDefault="004768C3" w:rsidP="005D0040">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Temperatur</w:t>
            </w:r>
          </w:p>
        </w:tc>
        <w:tc>
          <w:tcPr>
            <w:tcW w:w="13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47487" w14:textId="77777777" w:rsidR="004768C3" w:rsidRPr="00905ECF" w:rsidRDefault="004768C3" w:rsidP="005D0040">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Kode Benda Uji</w:t>
            </w:r>
          </w:p>
        </w:tc>
        <w:tc>
          <w:tcPr>
            <w:tcW w:w="147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7745B2" w14:textId="77777777" w:rsidR="004768C3" w:rsidRPr="00905ECF" w:rsidRDefault="004768C3" w:rsidP="005D0040">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Kuat Tarik Belah (M</w:t>
            </w:r>
            <w:r>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a)</w:t>
            </w:r>
          </w:p>
        </w:tc>
        <w:tc>
          <w:tcPr>
            <w:tcW w:w="12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991A9" w14:textId="77777777" w:rsidR="004768C3" w:rsidRPr="00905ECF" w:rsidRDefault="004768C3" w:rsidP="005D0040">
            <w:pPr>
              <w:spacing w:after="0" w:line="240" w:lineRule="auto"/>
              <w:jc w:val="center"/>
              <w:rPr>
                <w:rFonts w:ascii="Times New Roman" w:eastAsia="Times New Roman" w:hAnsi="Times New Roman" w:cs="Times New Roman"/>
                <w:b/>
                <w:color w:val="000000"/>
                <w:sz w:val="20"/>
                <w:szCs w:val="20"/>
              </w:rPr>
            </w:pPr>
            <w:r w:rsidRPr="00905ECF">
              <w:rPr>
                <w:rFonts w:ascii="Times New Roman" w:eastAsia="Times New Roman" w:hAnsi="Times New Roman" w:cs="Times New Roman"/>
                <w:b/>
                <w:color w:val="000000"/>
                <w:sz w:val="20"/>
                <w:szCs w:val="20"/>
              </w:rPr>
              <w:t>Kuat Tarik Belah Rata -Rata (M</w:t>
            </w:r>
            <w:r>
              <w:rPr>
                <w:rFonts w:ascii="Times New Roman" w:eastAsia="Times New Roman" w:hAnsi="Times New Roman" w:cs="Times New Roman"/>
                <w:b/>
                <w:color w:val="000000"/>
                <w:sz w:val="20"/>
                <w:szCs w:val="20"/>
              </w:rPr>
              <w:t>P</w:t>
            </w:r>
            <w:r w:rsidRPr="00905ECF">
              <w:rPr>
                <w:rFonts w:ascii="Times New Roman" w:eastAsia="Times New Roman" w:hAnsi="Times New Roman" w:cs="Times New Roman"/>
                <w:b/>
                <w:color w:val="000000"/>
                <w:sz w:val="20"/>
                <w:szCs w:val="20"/>
              </w:rPr>
              <w:t xml:space="preserve">a) </w:t>
            </w:r>
          </w:p>
        </w:tc>
      </w:tr>
      <w:tr w:rsidR="004768C3" w:rsidRPr="00621063" w14:paraId="40BE262F" w14:textId="77777777" w:rsidTr="00780D59">
        <w:trPr>
          <w:trHeight w:val="450"/>
          <w:jc w:val="center"/>
        </w:trPr>
        <w:tc>
          <w:tcPr>
            <w:tcW w:w="858" w:type="pct"/>
            <w:vMerge/>
            <w:tcBorders>
              <w:top w:val="single" w:sz="4" w:space="0" w:color="auto"/>
              <w:left w:val="single" w:sz="8" w:space="0" w:color="auto"/>
              <w:bottom w:val="single" w:sz="4" w:space="0" w:color="auto"/>
              <w:right w:val="single" w:sz="4" w:space="0" w:color="auto"/>
            </w:tcBorders>
            <w:vAlign w:val="center"/>
            <w:hideMark/>
          </w:tcPr>
          <w:p w14:paraId="37317AB0"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vMerge/>
            <w:tcBorders>
              <w:top w:val="single" w:sz="4" w:space="0" w:color="auto"/>
              <w:left w:val="single" w:sz="4" w:space="0" w:color="auto"/>
              <w:bottom w:val="single" w:sz="4" w:space="0" w:color="auto"/>
              <w:right w:val="single" w:sz="4" w:space="0" w:color="auto"/>
            </w:tcBorders>
            <w:vAlign w:val="center"/>
            <w:hideMark/>
          </w:tcPr>
          <w:p w14:paraId="003C894F"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478" w:type="pct"/>
            <w:vMerge/>
            <w:tcBorders>
              <w:top w:val="single" w:sz="4" w:space="0" w:color="auto"/>
              <w:left w:val="single" w:sz="4" w:space="0" w:color="auto"/>
              <w:bottom w:val="single" w:sz="4" w:space="0" w:color="auto"/>
              <w:right w:val="single" w:sz="4" w:space="0" w:color="auto"/>
            </w:tcBorders>
            <w:vAlign w:val="center"/>
            <w:hideMark/>
          </w:tcPr>
          <w:p w14:paraId="2D6C473C"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2DF590BB"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59729FEB" w14:textId="77777777" w:rsidTr="00780D59">
        <w:trPr>
          <w:trHeight w:val="288"/>
          <w:jc w:val="center"/>
        </w:trPr>
        <w:tc>
          <w:tcPr>
            <w:tcW w:w="858"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52005535"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400</w:t>
            </w:r>
          </w:p>
        </w:tc>
        <w:tc>
          <w:tcPr>
            <w:tcW w:w="1383" w:type="pct"/>
            <w:tcBorders>
              <w:top w:val="nil"/>
              <w:left w:val="nil"/>
              <w:bottom w:val="single" w:sz="4" w:space="0" w:color="auto"/>
              <w:right w:val="single" w:sz="4" w:space="0" w:color="auto"/>
            </w:tcBorders>
            <w:shd w:val="clear" w:color="000000" w:fill="FFFFFF"/>
            <w:noWrap/>
            <w:vAlign w:val="bottom"/>
            <w:hideMark/>
          </w:tcPr>
          <w:p w14:paraId="71D1AF16"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BTP-P0-4-TB (S15)</w:t>
            </w:r>
          </w:p>
        </w:tc>
        <w:tc>
          <w:tcPr>
            <w:tcW w:w="1478" w:type="pct"/>
            <w:tcBorders>
              <w:top w:val="nil"/>
              <w:left w:val="nil"/>
              <w:bottom w:val="single" w:sz="4" w:space="0" w:color="auto"/>
              <w:right w:val="single" w:sz="4" w:space="0" w:color="auto"/>
            </w:tcBorders>
            <w:shd w:val="clear" w:color="000000" w:fill="FFFFFF"/>
            <w:noWrap/>
            <w:vAlign w:val="bottom"/>
            <w:hideMark/>
          </w:tcPr>
          <w:p w14:paraId="1436E138"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2,119</w:t>
            </w:r>
          </w:p>
        </w:tc>
        <w:tc>
          <w:tcPr>
            <w:tcW w:w="1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86AEF7F"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2,316</w:t>
            </w:r>
          </w:p>
        </w:tc>
      </w:tr>
      <w:tr w:rsidR="004768C3" w:rsidRPr="00621063" w14:paraId="6D21A7E3" w14:textId="77777777" w:rsidTr="00780D59">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1D6DF0D6"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1DBCFBE4"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BTP-P0-4-TB (S17)</w:t>
            </w:r>
          </w:p>
        </w:tc>
        <w:tc>
          <w:tcPr>
            <w:tcW w:w="1478" w:type="pct"/>
            <w:tcBorders>
              <w:top w:val="nil"/>
              <w:left w:val="nil"/>
              <w:bottom w:val="single" w:sz="4" w:space="0" w:color="auto"/>
              <w:right w:val="single" w:sz="4" w:space="0" w:color="auto"/>
            </w:tcBorders>
            <w:shd w:val="clear" w:color="000000" w:fill="FFFFFF"/>
            <w:noWrap/>
            <w:vAlign w:val="bottom"/>
            <w:hideMark/>
          </w:tcPr>
          <w:p w14:paraId="76180B81"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2,817</w:t>
            </w:r>
          </w:p>
        </w:tc>
        <w:tc>
          <w:tcPr>
            <w:tcW w:w="1281" w:type="pct"/>
            <w:vMerge/>
            <w:tcBorders>
              <w:top w:val="nil"/>
              <w:left w:val="single" w:sz="4" w:space="0" w:color="auto"/>
              <w:bottom w:val="single" w:sz="4" w:space="0" w:color="auto"/>
              <w:right w:val="single" w:sz="4" w:space="0" w:color="auto"/>
            </w:tcBorders>
            <w:vAlign w:val="center"/>
            <w:hideMark/>
          </w:tcPr>
          <w:p w14:paraId="137E3E1D"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28F146F2" w14:textId="77777777" w:rsidTr="00780D59">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3F32A900"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158A3075"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BTP-P0-4-TB (S26)</w:t>
            </w:r>
          </w:p>
        </w:tc>
        <w:tc>
          <w:tcPr>
            <w:tcW w:w="1478" w:type="pct"/>
            <w:tcBorders>
              <w:top w:val="nil"/>
              <w:left w:val="nil"/>
              <w:bottom w:val="single" w:sz="4" w:space="0" w:color="auto"/>
              <w:right w:val="single" w:sz="4" w:space="0" w:color="auto"/>
            </w:tcBorders>
            <w:shd w:val="clear" w:color="000000" w:fill="FFFFFF"/>
            <w:noWrap/>
            <w:vAlign w:val="bottom"/>
            <w:hideMark/>
          </w:tcPr>
          <w:p w14:paraId="7171A89B"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2,014</w:t>
            </w:r>
          </w:p>
        </w:tc>
        <w:tc>
          <w:tcPr>
            <w:tcW w:w="1281" w:type="pct"/>
            <w:vMerge/>
            <w:tcBorders>
              <w:top w:val="nil"/>
              <w:left w:val="single" w:sz="4" w:space="0" w:color="auto"/>
              <w:bottom w:val="single" w:sz="4" w:space="0" w:color="auto"/>
              <w:right w:val="single" w:sz="4" w:space="0" w:color="auto"/>
            </w:tcBorders>
            <w:vAlign w:val="center"/>
            <w:hideMark/>
          </w:tcPr>
          <w:p w14:paraId="305E33AD"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037A9B5E" w14:textId="77777777" w:rsidTr="00780D59">
        <w:trPr>
          <w:trHeight w:val="288"/>
          <w:jc w:val="center"/>
        </w:trPr>
        <w:tc>
          <w:tcPr>
            <w:tcW w:w="858"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4B3B7640"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500</w:t>
            </w:r>
          </w:p>
        </w:tc>
        <w:tc>
          <w:tcPr>
            <w:tcW w:w="1383" w:type="pct"/>
            <w:tcBorders>
              <w:top w:val="nil"/>
              <w:left w:val="nil"/>
              <w:bottom w:val="single" w:sz="4" w:space="0" w:color="auto"/>
              <w:right w:val="single" w:sz="4" w:space="0" w:color="auto"/>
            </w:tcBorders>
            <w:shd w:val="clear" w:color="000000" w:fill="FFFFFF"/>
            <w:noWrap/>
            <w:vAlign w:val="bottom"/>
            <w:hideMark/>
          </w:tcPr>
          <w:p w14:paraId="433441E7"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BTP-P0-5-TB (S33)</w:t>
            </w:r>
          </w:p>
        </w:tc>
        <w:tc>
          <w:tcPr>
            <w:tcW w:w="1478" w:type="pct"/>
            <w:tcBorders>
              <w:top w:val="nil"/>
              <w:left w:val="nil"/>
              <w:bottom w:val="single" w:sz="4" w:space="0" w:color="auto"/>
              <w:right w:val="single" w:sz="4" w:space="0" w:color="auto"/>
            </w:tcBorders>
            <w:shd w:val="clear" w:color="000000" w:fill="FFFFFF"/>
            <w:noWrap/>
            <w:vAlign w:val="bottom"/>
            <w:hideMark/>
          </w:tcPr>
          <w:p w14:paraId="46D10DCA"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1,555</w:t>
            </w:r>
          </w:p>
        </w:tc>
        <w:tc>
          <w:tcPr>
            <w:tcW w:w="1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D0AD42D"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1,501</w:t>
            </w:r>
          </w:p>
        </w:tc>
      </w:tr>
      <w:tr w:rsidR="004768C3" w:rsidRPr="00621063" w14:paraId="5CCCED78" w14:textId="77777777" w:rsidTr="00780D59">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11A71089"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513211C3"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BTP-P0-5-TB (S37)</w:t>
            </w:r>
          </w:p>
        </w:tc>
        <w:tc>
          <w:tcPr>
            <w:tcW w:w="1478" w:type="pct"/>
            <w:tcBorders>
              <w:top w:val="nil"/>
              <w:left w:val="nil"/>
              <w:bottom w:val="single" w:sz="4" w:space="0" w:color="auto"/>
              <w:right w:val="single" w:sz="4" w:space="0" w:color="auto"/>
            </w:tcBorders>
            <w:shd w:val="clear" w:color="000000" w:fill="FFFFFF"/>
            <w:noWrap/>
            <w:vAlign w:val="bottom"/>
            <w:hideMark/>
          </w:tcPr>
          <w:p w14:paraId="08E05650"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1,729</w:t>
            </w:r>
          </w:p>
        </w:tc>
        <w:tc>
          <w:tcPr>
            <w:tcW w:w="1281" w:type="pct"/>
            <w:vMerge/>
            <w:tcBorders>
              <w:top w:val="nil"/>
              <w:left w:val="single" w:sz="4" w:space="0" w:color="auto"/>
              <w:bottom w:val="single" w:sz="4" w:space="0" w:color="auto"/>
              <w:right w:val="single" w:sz="4" w:space="0" w:color="auto"/>
            </w:tcBorders>
            <w:vAlign w:val="center"/>
            <w:hideMark/>
          </w:tcPr>
          <w:p w14:paraId="215BE0D4"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097A1776" w14:textId="77777777" w:rsidTr="00780D59">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3CBF073C"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07855F31"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BTP-P0-5-TB (S36)</w:t>
            </w:r>
          </w:p>
        </w:tc>
        <w:tc>
          <w:tcPr>
            <w:tcW w:w="1478" w:type="pct"/>
            <w:tcBorders>
              <w:top w:val="nil"/>
              <w:left w:val="nil"/>
              <w:bottom w:val="single" w:sz="4" w:space="0" w:color="auto"/>
              <w:right w:val="single" w:sz="4" w:space="0" w:color="auto"/>
            </w:tcBorders>
            <w:shd w:val="clear" w:color="000000" w:fill="FFFFFF"/>
            <w:noWrap/>
            <w:vAlign w:val="bottom"/>
            <w:hideMark/>
          </w:tcPr>
          <w:p w14:paraId="22A19ED6"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1,219</w:t>
            </w:r>
          </w:p>
        </w:tc>
        <w:tc>
          <w:tcPr>
            <w:tcW w:w="1281" w:type="pct"/>
            <w:vMerge/>
            <w:tcBorders>
              <w:top w:val="nil"/>
              <w:left w:val="single" w:sz="4" w:space="0" w:color="auto"/>
              <w:bottom w:val="single" w:sz="4" w:space="0" w:color="auto"/>
              <w:right w:val="single" w:sz="4" w:space="0" w:color="auto"/>
            </w:tcBorders>
            <w:vAlign w:val="center"/>
            <w:hideMark/>
          </w:tcPr>
          <w:p w14:paraId="2D574EE3"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5B210A3C" w14:textId="77777777" w:rsidTr="00780D59">
        <w:trPr>
          <w:trHeight w:val="288"/>
          <w:jc w:val="center"/>
        </w:trPr>
        <w:tc>
          <w:tcPr>
            <w:tcW w:w="858" w:type="pct"/>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BE2B7CD"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600</w:t>
            </w:r>
          </w:p>
        </w:tc>
        <w:tc>
          <w:tcPr>
            <w:tcW w:w="1383" w:type="pct"/>
            <w:tcBorders>
              <w:top w:val="nil"/>
              <w:left w:val="nil"/>
              <w:bottom w:val="single" w:sz="4" w:space="0" w:color="auto"/>
              <w:right w:val="single" w:sz="4" w:space="0" w:color="auto"/>
            </w:tcBorders>
            <w:shd w:val="clear" w:color="000000" w:fill="FFFFFF"/>
            <w:noWrap/>
            <w:vAlign w:val="bottom"/>
            <w:hideMark/>
          </w:tcPr>
          <w:p w14:paraId="33B1F436"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BTP-P0-6-TB (S9)</w:t>
            </w:r>
          </w:p>
        </w:tc>
        <w:tc>
          <w:tcPr>
            <w:tcW w:w="1478" w:type="pct"/>
            <w:tcBorders>
              <w:top w:val="nil"/>
              <w:left w:val="nil"/>
              <w:bottom w:val="single" w:sz="4" w:space="0" w:color="auto"/>
              <w:right w:val="single" w:sz="4" w:space="0" w:color="auto"/>
            </w:tcBorders>
            <w:shd w:val="clear" w:color="000000" w:fill="FFFFFF"/>
            <w:noWrap/>
            <w:vAlign w:val="bottom"/>
            <w:hideMark/>
          </w:tcPr>
          <w:p w14:paraId="4CF2930F"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0,637</w:t>
            </w:r>
          </w:p>
        </w:tc>
        <w:tc>
          <w:tcPr>
            <w:tcW w:w="1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1007F51"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0,738</w:t>
            </w:r>
          </w:p>
        </w:tc>
      </w:tr>
      <w:tr w:rsidR="004768C3" w:rsidRPr="00621063" w14:paraId="1B7FED8B" w14:textId="77777777" w:rsidTr="00780D59">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1D928866"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19877A6A"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BTP-P0-6-TB (S34)</w:t>
            </w:r>
          </w:p>
        </w:tc>
        <w:tc>
          <w:tcPr>
            <w:tcW w:w="1478" w:type="pct"/>
            <w:tcBorders>
              <w:top w:val="nil"/>
              <w:left w:val="nil"/>
              <w:bottom w:val="single" w:sz="4" w:space="0" w:color="auto"/>
              <w:right w:val="single" w:sz="4" w:space="0" w:color="auto"/>
            </w:tcBorders>
            <w:shd w:val="clear" w:color="000000" w:fill="FFFFFF"/>
            <w:noWrap/>
            <w:vAlign w:val="bottom"/>
            <w:hideMark/>
          </w:tcPr>
          <w:p w14:paraId="7D6FE150"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0,972</w:t>
            </w:r>
          </w:p>
        </w:tc>
        <w:tc>
          <w:tcPr>
            <w:tcW w:w="1281" w:type="pct"/>
            <w:vMerge/>
            <w:tcBorders>
              <w:top w:val="nil"/>
              <w:left w:val="single" w:sz="4" w:space="0" w:color="auto"/>
              <w:bottom w:val="single" w:sz="4" w:space="0" w:color="auto"/>
              <w:right w:val="single" w:sz="4" w:space="0" w:color="auto"/>
            </w:tcBorders>
            <w:vAlign w:val="center"/>
            <w:hideMark/>
          </w:tcPr>
          <w:p w14:paraId="4823ABBB"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36A81DD4" w14:textId="77777777" w:rsidTr="00780D59">
        <w:trPr>
          <w:trHeight w:val="288"/>
          <w:jc w:val="center"/>
        </w:trPr>
        <w:tc>
          <w:tcPr>
            <w:tcW w:w="858" w:type="pct"/>
            <w:vMerge/>
            <w:tcBorders>
              <w:top w:val="nil"/>
              <w:left w:val="single" w:sz="8" w:space="0" w:color="auto"/>
              <w:bottom w:val="single" w:sz="4" w:space="0" w:color="000000"/>
              <w:right w:val="single" w:sz="4" w:space="0" w:color="auto"/>
            </w:tcBorders>
            <w:vAlign w:val="center"/>
            <w:hideMark/>
          </w:tcPr>
          <w:p w14:paraId="15C8A159"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4CE2A17B"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BTP-P0-6-TB (S44)</w:t>
            </w:r>
          </w:p>
        </w:tc>
        <w:tc>
          <w:tcPr>
            <w:tcW w:w="1478" w:type="pct"/>
            <w:tcBorders>
              <w:top w:val="nil"/>
              <w:left w:val="nil"/>
              <w:bottom w:val="single" w:sz="4" w:space="0" w:color="auto"/>
              <w:right w:val="single" w:sz="4" w:space="0" w:color="auto"/>
            </w:tcBorders>
            <w:shd w:val="clear" w:color="000000" w:fill="FFFFFF"/>
            <w:noWrap/>
            <w:vAlign w:val="bottom"/>
            <w:hideMark/>
          </w:tcPr>
          <w:p w14:paraId="2D59D6D5"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0,606</w:t>
            </w:r>
          </w:p>
        </w:tc>
        <w:tc>
          <w:tcPr>
            <w:tcW w:w="1281" w:type="pct"/>
            <w:vMerge/>
            <w:tcBorders>
              <w:top w:val="nil"/>
              <w:left w:val="single" w:sz="4" w:space="0" w:color="auto"/>
              <w:bottom w:val="single" w:sz="4" w:space="0" w:color="auto"/>
              <w:right w:val="single" w:sz="4" w:space="0" w:color="auto"/>
            </w:tcBorders>
            <w:vAlign w:val="center"/>
            <w:hideMark/>
          </w:tcPr>
          <w:p w14:paraId="6A93797A"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3A66C4A3" w14:textId="77777777" w:rsidTr="00780D59">
        <w:trPr>
          <w:trHeight w:val="288"/>
          <w:jc w:val="center"/>
        </w:trPr>
        <w:tc>
          <w:tcPr>
            <w:tcW w:w="85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A8D260E"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700</w:t>
            </w:r>
          </w:p>
        </w:tc>
        <w:tc>
          <w:tcPr>
            <w:tcW w:w="1383" w:type="pct"/>
            <w:tcBorders>
              <w:top w:val="nil"/>
              <w:left w:val="nil"/>
              <w:bottom w:val="single" w:sz="4" w:space="0" w:color="auto"/>
              <w:right w:val="single" w:sz="4" w:space="0" w:color="auto"/>
            </w:tcBorders>
            <w:shd w:val="clear" w:color="000000" w:fill="FFFFFF"/>
            <w:noWrap/>
            <w:vAlign w:val="bottom"/>
            <w:hideMark/>
          </w:tcPr>
          <w:p w14:paraId="43F9D156"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BTP-P0-7-TB (S23)</w:t>
            </w:r>
          </w:p>
        </w:tc>
        <w:tc>
          <w:tcPr>
            <w:tcW w:w="1478" w:type="pct"/>
            <w:tcBorders>
              <w:top w:val="nil"/>
              <w:left w:val="nil"/>
              <w:bottom w:val="single" w:sz="4" w:space="0" w:color="auto"/>
              <w:right w:val="single" w:sz="4" w:space="0" w:color="auto"/>
            </w:tcBorders>
            <w:shd w:val="clear" w:color="000000" w:fill="FFFFFF"/>
            <w:noWrap/>
            <w:vAlign w:val="bottom"/>
            <w:hideMark/>
          </w:tcPr>
          <w:p w14:paraId="61E09972"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0,544</w:t>
            </w:r>
          </w:p>
        </w:tc>
        <w:tc>
          <w:tcPr>
            <w:tcW w:w="12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06B9604"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0,547</w:t>
            </w:r>
          </w:p>
        </w:tc>
      </w:tr>
      <w:tr w:rsidR="004768C3" w:rsidRPr="00621063" w14:paraId="7E617617" w14:textId="77777777" w:rsidTr="00780D59">
        <w:trPr>
          <w:trHeight w:val="288"/>
          <w:jc w:val="center"/>
        </w:trPr>
        <w:tc>
          <w:tcPr>
            <w:tcW w:w="858" w:type="pct"/>
            <w:vMerge/>
            <w:tcBorders>
              <w:top w:val="nil"/>
              <w:left w:val="single" w:sz="4" w:space="0" w:color="auto"/>
              <w:bottom w:val="single" w:sz="4" w:space="0" w:color="auto"/>
              <w:right w:val="single" w:sz="4" w:space="0" w:color="auto"/>
            </w:tcBorders>
            <w:vAlign w:val="center"/>
            <w:hideMark/>
          </w:tcPr>
          <w:p w14:paraId="13926900"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72D2E463"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BTP-P0-7-TB (S12)</w:t>
            </w:r>
          </w:p>
        </w:tc>
        <w:tc>
          <w:tcPr>
            <w:tcW w:w="1478" w:type="pct"/>
            <w:tcBorders>
              <w:top w:val="nil"/>
              <w:left w:val="nil"/>
              <w:bottom w:val="single" w:sz="4" w:space="0" w:color="auto"/>
              <w:right w:val="single" w:sz="4" w:space="0" w:color="auto"/>
            </w:tcBorders>
            <w:shd w:val="clear" w:color="000000" w:fill="FFFFFF"/>
            <w:noWrap/>
            <w:vAlign w:val="bottom"/>
            <w:hideMark/>
          </w:tcPr>
          <w:p w14:paraId="1F909D6F"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0,527</w:t>
            </w:r>
          </w:p>
        </w:tc>
        <w:tc>
          <w:tcPr>
            <w:tcW w:w="1281" w:type="pct"/>
            <w:vMerge/>
            <w:tcBorders>
              <w:top w:val="nil"/>
              <w:left w:val="single" w:sz="4" w:space="0" w:color="auto"/>
              <w:bottom w:val="single" w:sz="4" w:space="0" w:color="auto"/>
              <w:right w:val="single" w:sz="4" w:space="0" w:color="auto"/>
            </w:tcBorders>
            <w:vAlign w:val="center"/>
            <w:hideMark/>
          </w:tcPr>
          <w:p w14:paraId="09F45B5B"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r w:rsidR="004768C3" w:rsidRPr="00621063" w14:paraId="22100D41" w14:textId="77777777" w:rsidTr="00780D59">
        <w:trPr>
          <w:trHeight w:val="288"/>
          <w:jc w:val="center"/>
        </w:trPr>
        <w:tc>
          <w:tcPr>
            <w:tcW w:w="858" w:type="pct"/>
            <w:vMerge/>
            <w:tcBorders>
              <w:top w:val="nil"/>
              <w:left w:val="single" w:sz="4" w:space="0" w:color="auto"/>
              <w:bottom w:val="single" w:sz="4" w:space="0" w:color="auto"/>
              <w:right w:val="single" w:sz="4" w:space="0" w:color="auto"/>
            </w:tcBorders>
            <w:vAlign w:val="center"/>
            <w:hideMark/>
          </w:tcPr>
          <w:p w14:paraId="7BFC4DDB"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c>
          <w:tcPr>
            <w:tcW w:w="1383" w:type="pct"/>
            <w:tcBorders>
              <w:top w:val="nil"/>
              <w:left w:val="nil"/>
              <w:bottom w:val="single" w:sz="4" w:space="0" w:color="auto"/>
              <w:right w:val="single" w:sz="4" w:space="0" w:color="auto"/>
            </w:tcBorders>
            <w:shd w:val="clear" w:color="000000" w:fill="FFFFFF"/>
            <w:noWrap/>
            <w:vAlign w:val="bottom"/>
            <w:hideMark/>
          </w:tcPr>
          <w:p w14:paraId="1943D45B"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BTP-P0-7-TB (S27)</w:t>
            </w:r>
          </w:p>
        </w:tc>
        <w:tc>
          <w:tcPr>
            <w:tcW w:w="1478" w:type="pct"/>
            <w:tcBorders>
              <w:top w:val="nil"/>
              <w:left w:val="nil"/>
              <w:bottom w:val="single" w:sz="4" w:space="0" w:color="auto"/>
              <w:right w:val="single" w:sz="4" w:space="0" w:color="auto"/>
            </w:tcBorders>
            <w:shd w:val="clear" w:color="000000" w:fill="FFFFFF"/>
            <w:noWrap/>
            <w:vAlign w:val="bottom"/>
            <w:hideMark/>
          </w:tcPr>
          <w:p w14:paraId="5A365C08" w14:textId="77777777" w:rsidR="004768C3" w:rsidRPr="00621063" w:rsidRDefault="004768C3" w:rsidP="005D0040">
            <w:pPr>
              <w:spacing w:after="0" w:line="240" w:lineRule="auto"/>
              <w:jc w:val="center"/>
              <w:rPr>
                <w:rFonts w:ascii="Times New Roman" w:eastAsia="Times New Roman" w:hAnsi="Times New Roman" w:cs="Times New Roman"/>
                <w:color w:val="000000"/>
                <w:sz w:val="20"/>
                <w:szCs w:val="20"/>
              </w:rPr>
            </w:pPr>
            <w:r w:rsidRPr="00621063">
              <w:rPr>
                <w:rFonts w:ascii="Times New Roman" w:eastAsia="Times New Roman" w:hAnsi="Times New Roman" w:cs="Times New Roman"/>
                <w:color w:val="000000"/>
                <w:sz w:val="20"/>
                <w:szCs w:val="20"/>
              </w:rPr>
              <w:t>0,570</w:t>
            </w:r>
          </w:p>
        </w:tc>
        <w:tc>
          <w:tcPr>
            <w:tcW w:w="1281" w:type="pct"/>
            <w:vMerge/>
            <w:tcBorders>
              <w:top w:val="nil"/>
              <w:left w:val="single" w:sz="4" w:space="0" w:color="auto"/>
              <w:bottom w:val="single" w:sz="4" w:space="0" w:color="auto"/>
              <w:right w:val="single" w:sz="4" w:space="0" w:color="auto"/>
            </w:tcBorders>
            <w:vAlign w:val="center"/>
            <w:hideMark/>
          </w:tcPr>
          <w:p w14:paraId="727588DA" w14:textId="77777777" w:rsidR="004768C3" w:rsidRPr="00621063" w:rsidRDefault="004768C3" w:rsidP="005D0040">
            <w:pPr>
              <w:spacing w:after="0" w:line="240" w:lineRule="auto"/>
              <w:rPr>
                <w:rFonts w:ascii="Times New Roman" w:eastAsia="Times New Roman" w:hAnsi="Times New Roman" w:cs="Times New Roman"/>
                <w:color w:val="000000"/>
                <w:sz w:val="20"/>
                <w:szCs w:val="20"/>
              </w:rPr>
            </w:pPr>
          </w:p>
        </w:tc>
      </w:tr>
    </w:tbl>
    <w:p w14:paraId="355D5BFC" w14:textId="597268EE" w:rsidR="00637287" w:rsidRDefault="009D3DF7" w:rsidP="00BF2573">
      <w:pPr>
        <w:spacing w:before="24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w:t>
      </w:r>
      <w:r w:rsidR="00637287">
        <w:rPr>
          <w:rFonts w:ascii="Times New Roman" w:hAnsi="Times New Roman" w:cs="Times New Roman"/>
          <w:sz w:val="24"/>
          <w:szCs w:val="24"/>
        </w:rPr>
        <w:t xml:space="preserve"> Tabel 5.</w:t>
      </w:r>
      <w:r w:rsidR="004A58E9">
        <w:rPr>
          <w:rFonts w:ascii="Times New Roman" w:hAnsi="Times New Roman" w:cs="Times New Roman"/>
          <w:sz w:val="24"/>
          <w:szCs w:val="24"/>
        </w:rPr>
        <w:t>3</w:t>
      </w:r>
      <w:r w:rsidR="00780D59">
        <w:rPr>
          <w:rFonts w:ascii="Times New Roman" w:hAnsi="Times New Roman" w:cs="Times New Roman"/>
          <w:sz w:val="24"/>
          <w:szCs w:val="24"/>
        </w:rPr>
        <w:t>7</w:t>
      </w:r>
      <w:r w:rsidR="00637287">
        <w:rPr>
          <w:rFonts w:ascii="Times New Roman" w:hAnsi="Times New Roman" w:cs="Times New Roman"/>
          <w:sz w:val="24"/>
          <w:szCs w:val="24"/>
        </w:rPr>
        <w:t xml:space="preserve"> di</w:t>
      </w:r>
      <w:r>
        <w:rPr>
          <w:rFonts w:ascii="Times New Roman" w:hAnsi="Times New Roman" w:cs="Times New Roman"/>
          <w:sz w:val="24"/>
          <w:szCs w:val="24"/>
        </w:rPr>
        <w:t xml:space="preserve"> </w:t>
      </w:r>
      <w:r w:rsidR="00637287">
        <w:rPr>
          <w:rFonts w:ascii="Times New Roman" w:hAnsi="Times New Roman" w:cs="Times New Roman"/>
          <w:sz w:val="24"/>
          <w:szCs w:val="24"/>
        </w:rPr>
        <w:t>atas</w:t>
      </w:r>
      <w:r>
        <w:rPr>
          <w:rFonts w:ascii="Times New Roman" w:hAnsi="Times New Roman" w:cs="Times New Roman"/>
          <w:sz w:val="24"/>
          <w:szCs w:val="24"/>
        </w:rPr>
        <w:t xml:space="preserve">, maka </w:t>
      </w:r>
      <w:r w:rsidR="00637287">
        <w:rPr>
          <w:rFonts w:ascii="Times New Roman" w:hAnsi="Times New Roman" w:cs="Times New Roman"/>
          <w:sz w:val="24"/>
          <w:szCs w:val="24"/>
        </w:rPr>
        <w:t xml:space="preserve">grafik yang menggambarkan hubungan pengaruh temperatur pada beton tanpa penambahan </w:t>
      </w:r>
      <w:r w:rsidR="00637287">
        <w:rPr>
          <w:rFonts w:ascii="Times New Roman" w:hAnsi="Times New Roman" w:cs="Times New Roman"/>
          <w:i/>
          <w:sz w:val="24"/>
          <w:szCs w:val="24"/>
        </w:rPr>
        <w:t xml:space="preserve">admixture </w:t>
      </w:r>
      <w:r w:rsidR="00637287">
        <w:rPr>
          <w:rFonts w:ascii="Times New Roman" w:hAnsi="Times New Roman" w:cs="Times New Roman"/>
          <w:sz w:val="24"/>
          <w:szCs w:val="24"/>
        </w:rPr>
        <w:t>terhadap kuat desak beton</w:t>
      </w:r>
      <w:r>
        <w:rPr>
          <w:rFonts w:ascii="Times New Roman" w:hAnsi="Times New Roman" w:cs="Times New Roman"/>
          <w:sz w:val="24"/>
          <w:szCs w:val="24"/>
        </w:rPr>
        <w:t xml:space="preserve"> dapat diperoleh</w:t>
      </w:r>
      <w:r w:rsidR="00637287">
        <w:rPr>
          <w:rFonts w:ascii="Times New Roman" w:hAnsi="Times New Roman" w:cs="Times New Roman"/>
          <w:sz w:val="24"/>
          <w:szCs w:val="24"/>
        </w:rPr>
        <w:t xml:space="preserve">. Grafik yang menggambarkan hubungan pengaruh temperatur pada beton tanpa penambahan </w:t>
      </w:r>
      <w:r w:rsidR="00637287">
        <w:rPr>
          <w:rFonts w:ascii="Times New Roman" w:hAnsi="Times New Roman" w:cs="Times New Roman"/>
          <w:i/>
          <w:sz w:val="24"/>
          <w:szCs w:val="24"/>
        </w:rPr>
        <w:t xml:space="preserve">admixture </w:t>
      </w:r>
      <w:r w:rsidR="00637287">
        <w:rPr>
          <w:rFonts w:ascii="Times New Roman" w:hAnsi="Times New Roman" w:cs="Times New Roman"/>
          <w:sz w:val="24"/>
          <w:szCs w:val="24"/>
        </w:rPr>
        <w:t>terhadap kuat desak beton dapat dilihat pada Gambar 5.</w:t>
      </w:r>
      <w:r w:rsidR="009C57AD">
        <w:rPr>
          <w:rFonts w:ascii="Times New Roman" w:hAnsi="Times New Roman" w:cs="Times New Roman"/>
          <w:sz w:val="24"/>
          <w:szCs w:val="24"/>
        </w:rPr>
        <w:t>3</w:t>
      </w:r>
      <w:r w:rsidR="00C43F87">
        <w:rPr>
          <w:rFonts w:ascii="Times New Roman" w:hAnsi="Times New Roman" w:cs="Times New Roman"/>
          <w:sz w:val="24"/>
          <w:szCs w:val="24"/>
          <w:lang w:val="id-ID"/>
        </w:rPr>
        <w:t>3</w:t>
      </w:r>
      <w:r w:rsidR="00637287">
        <w:rPr>
          <w:rFonts w:ascii="Times New Roman" w:hAnsi="Times New Roman" w:cs="Times New Roman"/>
          <w:sz w:val="24"/>
          <w:szCs w:val="24"/>
        </w:rPr>
        <w:t xml:space="preserve"> berikut.</w:t>
      </w:r>
    </w:p>
    <w:p w14:paraId="599E96BB" w14:textId="77777777" w:rsidR="009D3DF7" w:rsidRDefault="009D3DF7" w:rsidP="009D3DF7">
      <w:pPr>
        <w:spacing w:after="0" w:line="240" w:lineRule="auto"/>
        <w:ind w:firstLine="720"/>
        <w:jc w:val="both"/>
        <w:rPr>
          <w:rFonts w:ascii="Times New Roman" w:hAnsi="Times New Roman" w:cs="Times New Roman"/>
          <w:sz w:val="24"/>
          <w:szCs w:val="24"/>
        </w:rPr>
      </w:pPr>
    </w:p>
    <w:p w14:paraId="34096903" w14:textId="77777777" w:rsidR="00712AB8" w:rsidRDefault="00ED02DF" w:rsidP="00712AB8">
      <w:pPr>
        <w:keepNext/>
        <w:spacing w:after="0" w:line="360" w:lineRule="auto"/>
        <w:jc w:val="both"/>
      </w:pPr>
      <w:r>
        <w:rPr>
          <w:noProof/>
        </w:rPr>
        <w:drawing>
          <wp:inline distT="0" distB="0" distL="0" distR="0" wp14:anchorId="7C603045" wp14:editId="22B039E8">
            <wp:extent cx="5039995" cy="3417570"/>
            <wp:effectExtent l="0" t="0" r="8255" b="11430"/>
            <wp:docPr id="292" name="Chart 292">
              <a:extLst xmlns:a="http://schemas.openxmlformats.org/drawingml/2006/main">
                <a:ext uri="{FF2B5EF4-FFF2-40B4-BE49-F238E27FC236}">
                  <a16:creationId xmlns:a16="http://schemas.microsoft.com/office/drawing/2014/main" id="{F059AC53-02BE-445A-90AE-054D091872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680E7333" w14:textId="1B17A607" w:rsidR="007C26DA" w:rsidRPr="00712AB8" w:rsidRDefault="00712AB8" w:rsidP="009D3DF7">
      <w:pPr>
        <w:pStyle w:val="Caption"/>
        <w:spacing w:before="240"/>
        <w:rPr>
          <w:rFonts w:cs="Times New Roman"/>
          <w:szCs w:val="24"/>
        </w:rPr>
      </w:pPr>
      <w:bookmarkStart w:id="171" w:name="_Toc508626494"/>
      <w:r>
        <w:t>Gambar 5.</w:t>
      </w:r>
      <w:r>
        <w:fldChar w:fldCharType="begin"/>
      </w:r>
      <w:r>
        <w:instrText xml:space="preserve"> SEQ Gambar_5. \* ARABIC </w:instrText>
      </w:r>
      <w:r>
        <w:fldChar w:fldCharType="separate"/>
      </w:r>
      <w:r w:rsidR="003E604A">
        <w:rPr>
          <w:noProof/>
        </w:rPr>
        <w:t>33</w:t>
      </w:r>
      <w:r>
        <w:fldChar w:fldCharType="end"/>
      </w:r>
      <w:r>
        <w:t xml:space="preserve"> </w:t>
      </w:r>
      <w:r w:rsidR="007C26DA" w:rsidRPr="00712AB8">
        <w:rPr>
          <w:rFonts w:cs="Times New Roman"/>
          <w:szCs w:val="24"/>
        </w:rPr>
        <w:t xml:space="preserve">Hubungan Kuat Tarik Belah Beton Tanpa </w:t>
      </w:r>
      <w:r w:rsidR="007C26DA" w:rsidRPr="00712AB8">
        <w:rPr>
          <w:rFonts w:cs="Times New Roman"/>
          <w:i/>
          <w:szCs w:val="24"/>
        </w:rPr>
        <w:t xml:space="preserve">admixture </w:t>
      </w:r>
      <w:r w:rsidR="007C26DA" w:rsidRPr="00712AB8">
        <w:rPr>
          <w:rFonts w:cs="Times New Roman"/>
          <w:szCs w:val="24"/>
        </w:rPr>
        <w:t>dengan Pengaruh Temperatur</w:t>
      </w:r>
      <w:bookmarkEnd w:id="171"/>
    </w:p>
    <w:p w14:paraId="0D6666F0" w14:textId="5A6C2D79" w:rsidR="007C26DA" w:rsidRDefault="00941C42" w:rsidP="009046BE">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Berdasarkan</w:t>
      </w:r>
      <w:r w:rsidR="007C26DA">
        <w:rPr>
          <w:rFonts w:ascii="Times New Roman" w:hAnsi="Times New Roman" w:cs="Times New Roman"/>
          <w:sz w:val="24"/>
          <w:szCs w:val="24"/>
        </w:rPr>
        <w:t xml:space="preserve"> Gambar 5.</w:t>
      </w:r>
      <w:r w:rsidR="009C57AD">
        <w:rPr>
          <w:rFonts w:ascii="Times New Roman" w:hAnsi="Times New Roman" w:cs="Times New Roman"/>
          <w:sz w:val="24"/>
          <w:szCs w:val="24"/>
        </w:rPr>
        <w:t>3</w:t>
      </w:r>
      <w:r w:rsidR="00AE36A3">
        <w:rPr>
          <w:rFonts w:ascii="Times New Roman" w:hAnsi="Times New Roman" w:cs="Times New Roman"/>
          <w:sz w:val="24"/>
          <w:szCs w:val="24"/>
        </w:rPr>
        <w:t>3</w:t>
      </w:r>
      <w:r w:rsidR="007C26DA">
        <w:rPr>
          <w:rFonts w:ascii="Times New Roman" w:hAnsi="Times New Roman" w:cs="Times New Roman"/>
          <w:sz w:val="24"/>
          <w:szCs w:val="24"/>
        </w:rPr>
        <w:t xml:space="preserve"> di atas</w:t>
      </w:r>
      <w:r>
        <w:rPr>
          <w:rFonts w:ascii="Times New Roman" w:hAnsi="Times New Roman" w:cs="Times New Roman"/>
          <w:sz w:val="24"/>
          <w:szCs w:val="24"/>
        </w:rPr>
        <w:t>,</w:t>
      </w:r>
      <w:r w:rsidR="007C26DA">
        <w:rPr>
          <w:rFonts w:ascii="Times New Roman" w:hAnsi="Times New Roman" w:cs="Times New Roman"/>
          <w:sz w:val="24"/>
          <w:szCs w:val="24"/>
        </w:rPr>
        <w:t xml:space="preserve"> </w:t>
      </w:r>
      <w:r w:rsidR="005E502A">
        <w:rPr>
          <w:rFonts w:ascii="Times New Roman" w:hAnsi="Times New Roman" w:cs="Times New Roman"/>
          <w:sz w:val="24"/>
          <w:szCs w:val="24"/>
        </w:rPr>
        <w:t xml:space="preserve">dengan bertambahnya temperatur menyebabkan kuat tarik belah beton normal mengalami penurunan, </w:t>
      </w:r>
      <w:r w:rsidR="007C26DA">
        <w:rPr>
          <w:rFonts w:ascii="Times New Roman" w:hAnsi="Times New Roman" w:cs="Times New Roman"/>
          <w:sz w:val="24"/>
          <w:szCs w:val="24"/>
        </w:rPr>
        <w:t xml:space="preserve">hasil tersebut dapat dilihat dari </w:t>
      </w:r>
      <w:r w:rsidR="009D3DF7">
        <w:rPr>
          <w:rFonts w:ascii="Times New Roman" w:hAnsi="Times New Roman" w:cs="Times New Roman"/>
          <w:sz w:val="24"/>
          <w:szCs w:val="24"/>
        </w:rPr>
        <w:t xml:space="preserve">persamaan </w:t>
      </w:r>
      <w:r w:rsidR="009D3DF7">
        <w:rPr>
          <w:rFonts w:ascii="Times New Roman" w:hAnsi="Times New Roman" w:cs="Times New Roman"/>
          <w:i/>
          <w:sz w:val="24"/>
          <w:szCs w:val="24"/>
        </w:rPr>
        <w:t xml:space="preserve">polynomial </w:t>
      </w:r>
      <w:r w:rsidR="009D3DF7">
        <w:rPr>
          <w:rFonts w:ascii="Times New Roman" w:hAnsi="Times New Roman" w:cs="Times New Roman"/>
          <w:sz w:val="24"/>
          <w:szCs w:val="24"/>
        </w:rPr>
        <w:t>derajat 2</w:t>
      </w:r>
      <w:r w:rsidR="007C26DA">
        <w:rPr>
          <w:rFonts w:ascii="Times New Roman" w:hAnsi="Times New Roman" w:cs="Times New Roman"/>
          <w:sz w:val="24"/>
          <w:szCs w:val="24"/>
        </w:rPr>
        <w:t xml:space="preserve"> yang cenderung </w:t>
      </w:r>
      <w:r w:rsidR="005E502A">
        <w:rPr>
          <w:rFonts w:ascii="Times New Roman" w:hAnsi="Times New Roman" w:cs="Times New Roman"/>
          <w:sz w:val="24"/>
          <w:szCs w:val="24"/>
        </w:rPr>
        <w:t>menurun</w:t>
      </w:r>
      <w:r w:rsidR="007C26DA">
        <w:rPr>
          <w:rFonts w:ascii="Times New Roman" w:hAnsi="Times New Roman" w:cs="Times New Roman"/>
          <w:sz w:val="24"/>
          <w:szCs w:val="24"/>
        </w:rPr>
        <w:t xml:space="preserve">. Penjelasan mengenai hasil nilai kuat </w:t>
      </w:r>
      <w:r w:rsidR="00FF618F">
        <w:rPr>
          <w:rFonts w:ascii="Times New Roman" w:hAnsi="Times New Roman" w:cs="Times New Roman"/>
          <w:sz w:val="24"/>
          <w:szCs w:val="24"/>
        </w:rPr>
        <w:t>tarik belah</w:t>
      </w:r>
      <w:r w:rsidR="007C26DA">
        <w:rPr>
          <w:rFonts w:ascii="Times New Roman" w:hAnsi="Times New Roman" w:cs="Times New Roman"/>
          <w:sz w:val="24"/>
          <w:szCs w:val="24"/>
        </w:rPr>
        <w:t xml:space="preserve"> beton adalah sebagai berikut. </w:t>
      </w:r>
    </w:p>
    <w:p w14:paraId="2C87BEE2" w14:textId="77777777" w:rsidR="00DE1D60" w:rsidRPr="009D3DF7" w:rsidRDefault="007C26DA" w:rsidP="009046BE">
      <w:pPr>
        <w:pStyle w:val="ListParagraph"/>
        <w:numPr>
          <w:ilvl w:val="0"/>
          <w:numId w:val="67"/>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 xml:space="preserve">Kuat </w:t>
      </w:r>
      <w:r w:rsidR="007562A7">
        <w:rPr>
          <w:rFonts w:ascii="Times New Roman" w:hAnsi="Times New Roman" w:cs="Times New Roman"/>
          <w:sz w:val="24"/>
          <w:szCs w:val="24"/>
        </w:rPr>
        <w:t>tarik belah</w:t>
      </w:r>
      <w:r>
        <w:rPr>
          <w:rFonts w:ascii="Times New Roman" w:hAnsi="Times New Roman" w:cs="Times New Roman"/>
          <w:sz w:val="24"/>
          <w:szCs w:val="24"/>
        </w:rPr>
        <w:t xml:space="preserve">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300°C (BTP-P0-3</w:t>
      </w:r>
      <w:r>
        <w:rPr>
          <w:rFonts w:ascii="Times New Roman" w:hAnsi="Times New Roman" w:cs="Times New Roman"/>
          <w:sz w:val="24"/>
          <w:szCs w:val="24"/>
        </w:rPr>
        <w:t>-D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kuat </w:t>
      </w:r>
      <w:r w:rsidR="001C2EBE">
        <w:rPr>
          <w:rFonts w:ascii="Times New Roman" w:hAnsi="Times New Roman" w:cs="Times New Roman"/>
          <w:sz w:val="24"/>
          <w:szCs w:val="24"/>
        </w:rPr>
        <w:t>tarik belah</w:t>
      </w:r>
      <w:r>
        <w:rPr>
          <w:rFonts w:ascii="Times New Roman" w:hAnsi="Times New Roman" w:cs="Times New Roman"/>
          <w:sz w:val="24"/>
          <w:szCs w:val="24"/>
        </w:rPr>
        <w:t xml:space="preserve"> beton. Dengan penurunan kuat </w:t>
      </w:r>
      <w:r w:rsidR="007562A7">
        <w:rPr>
          <w:rFonts w:ascii="Times New Roman" w:hAnsi="Times New Roman" w:cs="Times New Roman"/>
          <w:sz w:val="24"/>
          <w:szCs w:val="24"/>
        </w:rPr>
        <w:t>tarik belah</w:t>
      </w:r>
      <w:r>
        <w:rPr>
          <w:rFonts w:ascii="Times New Roman" w:hAnsi="Times New Roman" w:cs="Times New Roman"/>
          <w:sz w:val="24"/>
          <w:szCs w:val="24"/>
        </w:rPr>
        <w:t xml:space="preserve"> </w:t>
      </w:r>
      <w:r w:rsidR="007562A7">
        <w:rPr>
          <w:rFonts w:ascii="Times New Roman" w:hAnsi="Times New Roman" w:cs="Times New Roman"/>
          <w:sz w:val="24"/>
          <w:szCs w:val="24"/>
        </w:rPr>
        <w:t>0,437</w:t>
      </w:r>
      <w:r>
        <w:rPr>
          <w:rFonts w:ascii="Times New Roman" w:hAnsi="Times New Roman" w:cs="Times New Roman"/>
          <w:sz w:val="24"/>
          <w:szCs w:val="24"/>
        </w:rPr>
        <w:t xml:space="preserve"> MPa atau sebesar 1</w:t>
      </w:r>
      <w:r w:rsidR="007562A7">
        <w:rPr>
          <w:rFonts w:ascii="Times New Roman" w:hAnsi="Times New Roman" w:cs="Times New Roman"/>
          <w:sz w:val="24"/>
          <w:szCs w:val="24"/>
        </w:rPr>
        <w:t>6,155</w:t>
      </w:r>
      <w:r>
        <w:rPr>
          <w:rFonts w:ascii="Times New Roman" w:hAnsi="Times New Roman" w:cs="Times New Roman"/>
          <w:sz w:val="24"/>
          <w:szCs w:val="24"/>
        </w:rPr>
        <w:t>% dari beton normal tanpa pengaruh temperatur (BTP-P0-0-D).</w:t>
      </w:r>
    </w:p>
    <w:p w14:paraId="6EB2B8B1" w14:textId="77777777" w:rsidR="007C26DA" w:rsidRDefault="007C26DA" w:rsidP="009046BE">
      <w:pPr>
        <w:pStyle w:val="ListParagraph"/>
        <w:numPr>
          <w:ilvl w:val="0"/>
          <w:numId w:val="67"/>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 xml:space="preserve">Kuat </w:t>
      </w:r>
      <w:r w:rsidR="001C2EBE">
        <w:rPr>
          <w:rFonts w:ascii="Times New Roman" w:hAnsi="Times New Roman" w:cs="Times New Roman"/>
          <w:sz w:val="24"/>
          <w:szCs w:val="24"/>
        </w:rPr>
        <w:t>tarik belah</w:t>
      </w:r>
      <w:r>
        <w:rPr>
          <w:rFonts w:ascii="Times New Roman" w:hAnsi="Times New Roman" w:cs="Times New Roman"/>
          <w:sz w:val="24"/>
          <w:szCs w:val="24"/>
        </w:rPr>
        <w:t xml:space="preserve">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4</w:t>
      </w:r>
      <w:r w:rsidRPr="000F11D3">
        <w:rPr>
          <w:rFonts w:ascii="Times New Roman" w:hAnsi="Times New Roman" w:cs="Times New Roman"/>
          <w:sz w:val="24"/>
          <w:szCs w:val="24"/>
        </w:rPr>
        <w:t>00°C (BTP-P0-</w:t>
      </w:r>
      <w:r>
        <w:rPr>
          <w:rFonts w:ascii="Times New Roman" w:hAnsi="Times New Roman" w:cs="Times New Roman"/>
          <w:sz w:val="24"/>
          <w:szCs w:val="24"/>
        </w:rPr>
        <w:t>4-D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kuat </w:t>
      </w:r>
      <w:r w:rsidR="001C2EBE">
        <w:rPr>
          <w:rFonts w:ascii="Times New Roman" w:hAnsi="Times New Roman" w:cs="Times New Roman"/>
          <w:sz w:val="24"/>
          <w:szCs w:val="24"/>
        </w:rPr>
        <w:t>tarik belah</w:t>
      </w:r>
      <w:r>
        <w:rPr>
          <w:rFonts w:ascii="Times New Roman" w:hAnsi="Times New Roman" w:cs="Times New Roman"/>
          <w:sz w:val="24"/>
          <w:szCs w:val="24"/>
        </w:rPr>
        <w:t xml:space="preserve"> beton. Dengan penurunan kuat </w:t>
      </w:r>
      <w:r w:rsidR="001C2EBE">
        <w:rPr>
          <w:rFonts w:ascii="Times New Roman" w:hAnsi="Times New Roman" w:cs="Times New Roman"/>
          <w:sz w:val="24"/>
          <w:szCs w:val="24"/>
        </w:rPr>
        <w:t>tarik belah</w:t>
      </w:r>
      <w:r>
        <w:rPr>
          <w:rFonts w:ascii="Times New Roman" w:hAnsi="Times New Roman" w:cs="Times New Roman"/>
          <w:sz w:val="24"/>
          <w:szCs w:val="24"/>
        </w:rPr>
        <w:t xml:space="preserve"> </w:t>
      </w:r>
      <w:r w:rsidR="001C2EBE">
        <w:rPr>
          <w:rFonts w:ascii="Times New Roman" w:hAnsi="Times New Roman" w:cs="Times New Roman"/>
          <w:sz w:val="24"/>
          <w:szCs w:val="24"/>
        </w:rPr>
        <w:t>0,389</w:t>
      </w:r>
      <w:r>
        <w:rPr>
          <w:rFonts w:ascii="Times New Roman" w:hAnsi="Times New Roman" w:cs="Times New Roman"/>
          <w:sz w:val="24"/>
          <w:szCs w:val="24"/>
        </w:rPr>
        <w:t xml:space="preserve"> MPa atau sebesar </w:t>
      </w:r>
      <w:r w:rsidR="001C2EBE">
        <w:rPr>
          <w:rFonts w:ascii="Times New Roman" w:hAnsi="Times New Roman" w:cs="Times New Roman"/>
          <w:sz w:val="24"/>
          <w:szCs w:val="24"/>
        </w:rPr>
        <w:t>14,380</w:t>
      </w:r>
      <w:r>
        <w:rPr>
          <w:rFonts w:ascii="Times New Roman" w:hAnsi="Times New Roman" w:cs="Times New Roman"/>
          <w:sz w:val="24"/>
          <w:szCs w:val="24"/>
        </w:rPr>
        <w:t>% dari beton normal tanpa pengaruh temperatur (BTP-P0-0-D).</w:t>
      </w:r>
    </w:p>
    <w:p w14:paraId="59646146" w14:textId="77777777" w:rsidR="007C26DA" w:rsidRDefault="007C26DA" w:rsidP="009046BE">
      <w:pPr>
        <w:pStyle w:val="ListParagraph"/>
        <w:numPr>
          <w:ilvl w:val="0"/>
          <w:numId w:val="67"/>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 xml:space="preserve">Kuat </w:t>
      </w:r>
      <w:r w:rsidR="001C2EBE">
        <w:rPr>
          <w:rFonts w:ascii="Times New Roman" w:hAnsi="Times New Roman" w:cs="Times New Roman"/>
          <w:sz w:val="24"/>
          <w:szCs w:val="24"/>
        </w:rPr>
        <w:t>tarik belah</w:t>
      </w:r>
      <w:r>
        <w:rPr>
          <w:rFonts w:ascii="Times New Roman" w:hAnsi="Times New Roman" w:cs="Times New Roman"/>
          <w:sz w:val="24"/>
          <w:szCs w:val="24"/>
        </w:rPr>
        <w:t xml:space="preserve">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5</w:t>
      </w:r>
      <w:r w:rsidRPr="000F11D3">
        <w:rPr>
          <w:rFonts w:ascii="Times New Roman" w:hAnsi="Times New Roman" w:cs="Times New Roman"/>
          <w:sz w:val="24"/>
          <w:szCs w:val="24"/>
        </w:rPr>
        <w:t>00°C (BTP-P0-</w:t>
      </w:r>
      <w:r>
        <w:rPr>
          <w:rFonts w:ascii="Times New Roman" w:hAnsi="Times New Roman" w:cs="Times New Roman"/>
          <w:sz w:val="24"/>
          <w:szCs w:val="24"/>
        </w:rPr>
        <w:t>5-D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temperatur (BTP-P0-0-D) mengalami penurunan 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beton. Dengan penurunan 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w:t>
      </w:r>
      <w:r w:rsidR="001D2F00">
        <w:rPr>
          <w:rFonts w:ascii="Times New Roman" w:hAnsi="Times New Roman" w:cs="Times New Roman"/>
          <w:sz w:val="24"/>
          <w:szCs w:val="24"/>
        </w:rPr>
        <w:t>1,204</w:t>
      </w:r>
      <w:r>
        <w:rPr>
          <w:rFonts w:ascii="Times New Roman" w:hAnsi="Times New Roman" w:cs="Times New Roman"/>
          <w:sz w:val="24"/>
          <w:szCs w:val="24"/>
        </w:rPr>
        <w:t xml:space="preserve"> MPa atau sebesar </w:t>
      </w:r>
      <w:r w:rsidR="005E72FE">
        <w:rPr>
          <w:rFonts w:ascii="Times New Roman" w:hAnsi="Times New Roman" w:cs="Times New Roman"/>
          <w:sz w:val="24"/>
          <w:szCs w:val="24"/>
        </w:rPr>
        <w:t>44,510</w:t>
      </w:r>
      <w:r>
        <w:rPr>
          <w:rFonts w:ascii="Times New Roman" w:hAnsi="Times New Roman" w:cs="Times New Roman"/>
          <w:sz w:val="24"/>
          <w:szCs w:val="24"/>
        </w:rPr>
        <w:t>% dari beton normal tanpa pengaruh temperatur (BTP-P0-0-D).</w:t>
      </w:r>
    </w:p>
    <w:p w14:paraId="7AF4A7BF" w14:textId="77777777" w:rsidR="007C26DA" w:rsidRDefault="007C26DA" w:rsidP="009046BE">
      <w:pPr>
        <w:pStyle w:val="ListParagraph"/>
        <w:numPr>
          <w:ilvl w:val="0"/>
          <w:numId w:val="67"/>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 xml:space="preserve">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6</w:t>
      </w:r>
      <w:r w:rsidRPr="000F11D3">
        <w:rPr>
          <w:rFonts w:ascii="Times New Roman" w:hAnsi="Times New Roman" w:cs="Times New Roman"/>
          <w:sz w:val="24"/>
          <w:szCs w:val="24"/>
        </w:rPr>
        <w:t>00°C (BTP-P0-</w:t>
      </w:r>
      <w:r>
        <w:rPr>
          <w:rFonts w:ascii="Times New Roman" w:hAnsi="Times New Roman" w:cs="Times New Roman"/>
          <w:sz w:val="24"/>
          <w:szCs w:val="24"/>
        </w:rPr>
        <w:t>6-D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beton. Dengan penurunan 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w:t>
      </w:r>
      <w:r w:rsidR="005E72FE">
        <w:rPr>
          <w:rFonts w:ascii="Times New Roman" w:hAnsi="Times New Roman" w:cs="Times New Roman"/>
          <w:sz w:val="24"/>
          <w:szCs w:val="24"/>
        </w:rPr>
        <w:t xml:space="preserve">1,967 </w:t>
      </w:r>
      <w:r>
        <w:rPr>
          <w:rFonts w:ascii="Times New Roman" w:hAnsi="Times New Roman" w:cs="Times New Roman"/>
          <w:sz w:val="24"/>
          <w:szCs w:val="24"/>
        </w:rPr>
        <w:t xml:space="preserve">MPa atau sebesar </w:t>
      </w:r>
      <w:r w:rsidR="005E72FE">
        <w:rPr>
          <w:rFonts w:ascii="Times New Roman" w:hAnsi="Times New Roman" w:cs="Times New Roman"/>
          <w:sz w:val="24"/>
          <w:szCs w:val="24"/>
        </w:rPr>
        <w:t>72,717</w:t>
      </w:r>
      <w:r>
        <w:rPr>
          <w:rFonts w:ascii="Times New Roman" w:hAnsi="Times New Roman" w:cs="Times New Roman"/>
          <w:sz w:val="24"/>
          <w:szCs w:val="24"/>
        </w:rPr>
        <w:t>% dari beton normal tanpa pengaruh temperatur (BTP-P0-0-D).</w:t>
      </w:r>
    </w:p>
    <w:p w14:paraId="16D44B1E" w14:textId="77777777" w:rsidR="007C26DA" w:rsidRDefault="007C26DA" w:rsidP="009046BE">
      <w:pPr>
        <w:pStyle w:val="ListParagraph"/>
        <w:numPr>
          <w:ilvl w:val="0"/>
          <w:numId w:val="67"/>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 xml:space="preserve">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w:t>
      </w:r>
      <w:r w:rsidRPr="000F11D3">
        <w:rPr>
          <w:rFonts w:ascii="Times New Roman" w:hAnsi="Times New Roman" w:cs="Times New Roman"/>
          <w:sz w:val="24"/>
          <w:szCs w:val="24"/>
        </w:rPr>
        <w:t xml:space="preserve">rata-rata beton normal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7</w:t>
      </w:r>
      <w:r w:rsidRPr="000F11D3">
        <w:rPr>
          <w:rFonts w:ascii="Times New Roman" w:hAnsi="Times New Roman" w:cs="Times New Roman"/>
          <w:sz w:val="24"/>
          <w:szCs w:val="24"/>
        </w:rPr>
        <w:t>00°C (BTP-P0-</w:t>
      </w:r>
      <w:r>
        <w:rPr>
          <w:rFonts w:ascii="Times New Roman" w:hAnsi="Times New Roman" w:cs="Times New Roman"/>
          <w:sz w:val="24"/>
          <w:szCs w:val="24"/>
        </w:rPr>
        <w:t>7-D</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normal tanpa pengaruh </w:t>
      </w:r>
      <w:r w:rsidR="001C2EBE">
        <w:rPr>
          <w:rFonts w:ascii="Times New Roman" w:hAnsi="Times New Roman" w:cs="Times New Roman"/>
          <w:sz w:val="24"/>
          <w:szCs w:val="24"/>
        </w:rPr>
        <w:t>temperatur</w:t>
      </w:r>
      <w:r>
        <w:rPr>
          <w:rFonts w:ascii="Times New Roman" w:hAnsi="Times New Roman" w:cs="Times New Roman"/>
          <w:sz w:val="24"/>
          <w:szCs w:val="24"/>
        </w:rPr>
        <w:t xml:space="preserve"> (BTP-P0-0-D) mengalami penurunan 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beton. Dengan penurunan kuat </w:t>
      </w:r>
      <w:r w:rsidR="00DB6CF9">
        <w:rPr>
          <w:rFonts w:ascii="Times New Roman" w:hAnsi="Times New Roman" w:cs="Times New Roman"/>
          <w:sz w:val="24"/>
          <w:szCs w:val="24"/>
        </w:rPr>
        <w:t>tarik belah</w:t>
      </w:r>
      <w:r>
        <w:rPr>
          <w:rFonts w:ascii="Times New Roman" w:hAnsi="Times New Roman" w:cs="Times New Roman"/>
          <w:sz w:val="24"/>
          <w:szCs w:val="24"/>
        </w:rPr>
        <w:t xml:space="preserve"> </w:t>
      </w:r>
      <w:r w:rsidR="00186E48">
        <w:rPr>
          <w:rFonts w:ascii="Times New Roman" w:hAnsi="Times New Roman" w:cs="Times New Roman"/>
          <w:sz w:val="24"/>
          <w:szCs w:val="24"/>
        </w:rPr>
        <w:t>2,158</w:t>
      </w:r>
      <w:r>
        <w:rPr>
          <w:rFonts w:ascii="Times New Roman" w:hAnsi="Times New Roman" w:cs="Times New Roman"/>
          <w:sz w:val="24"/>
          <w:szCs w:val="24"/>
        </w:rPr>
        <w:t xml:space="preserve"> MPa atau sebesar </w:t>
      </w:r>
      <w:r w:rsidR="00186E48">
        <w:rPr>
          <w:rFonts w:ascii="Times New Roman" w:hAnsi="Times New Roman" w:cs="Times New Roman"/>
          <w:sz w:val="24"/>
          <w:szCs w:val="24"/>
        </w:rPr>
        <w:t>79,778</w:t>
      </w:r>
      <w:r>
        <w:rPr>
          <w:rFonts w:ascii="Times New Roman" w:hAnsi="Times New Roman" w:cs="Times New Roman"/>
          <w:sz w:val="24"/>
          <w:szCs w:val="24"/>
        </w:rPr>
        <w:t>% dari beton normal tanpa pengaruh temperatur (BTP-P0-0-D).</w:t>
      </w:r>
    </w:p>
    <w:p w14:paraId="1B303D69" w14:textId="1435E601" w:rsidR="005E502A" w:rsidRDefault="009C2ACB" w:rsidP="00B51444">
      <w:pPr>
        <w:spacing w:line="360" w:lineRule="auto"/>
        <w:ind w:left="284"/>
        <w:jc w:val="both"/>
        <w:rPr>
          <w:rFonts w:ascii="Times New Roman" w:hAnsi="Times New Roman" w:cs="Times New Roman"/>
          <w:sz w:val="24"/>
          <w:szCs w:val="24"/>
        </w:rPr>
      </w:pPr>
      <w:r w:rsidRPr="009C2ACB">
        <w:rPr>
          <w:rFonts w:ascii="Times New Roman" w:hAnsi="Times New Roman" w:cs="Times New Roman"/>
          <w:sz w:val="24"/>
          <w:szCs w:val="24"/>
        </w:rPr>
        <w:t xml:space="preserve">Hasil pengujian kuat </w:t>
      </w:r>
      <w:r w:rsidR="004B69EA">
        <w:rPr>
          <w:rFonts w:ascii="Times New Roman" w:hAnsi="Times New Roman" w:cs="Times New Roman"/>
          <w:sz w:val="24"/>
          <w:szCs w:val="24"/>
        </w:rPr>
        <w:t>tarik belah</w:t>
      </w:r>
      <w:r w:rsidRPr="009C2ACB">
        <w:rPr>
          <w:rFonts w:ascii="Times New Roman" w:hAnsi="Times New Roman" w:cs="Times New Roman"/>
          <w:sz w:val="24"/>
          <w:szCs w:val="24"/>
        </w:rPr>
        <w:t xml:space="preserve"> beton dengan penambahan </w:t>
      </w:r>
      <w:r w:rsidRPr="009C2ACB">
        <w:rPr>
          <w:rFonts w:ascii="Times New Roman" w:hAnsi="Times New Roman" w:cs="Times New Roman"/>
          <w:i/>
          <w:sz w:val="24"/>
          <w:szCs w:val="24"/>
        </w:rPr>
        <w:t xml:space="preserve">Plastocrete® RT 6 Plus </w:t>
      </w:r>
      <w:r w:rsidRPr="009C2ACB">
        <w:rPr>
          <w:rFonts w:ascii="Times New Roman" w:hAnsi="Times New Roman" w:cs="Times New Roman"/>
          <w:sz w:val="24"/>
          <w:szCs w:val="24"/>
        </w:rPr>
        <w:t>sebanyak 0,5% setelah diberikan pengaruh temperatur dapat dilihat pada Tabel 5.</w:t>
      </w:r>
      <w:r w:rsidR="004A58E9">
        <w:rPr>
          <w:rFonts w:ascii="Times New Roman" w:hAnsi="Times New Roman" w:cs="Times New Roman"/>
          <w:sz w:val="24"/>
          <w:szCs w:val="24"/>
        </w:rPr>
        <w:t>3</w:t>
      </w:r>
      <w:r w:rsidR="00465383">
        <w:rPr>
          <w:rFonts w:ascii="Times New Roman" w:hAnsi="Times New Roman" w:cs="Times New Roman"/>
          <w:sz w:val="24"/>
          <w:szCs w:val="24"/>
        </w:rPr>
        <w:t>8</w:t>
      </w:r>
      <w:r w:rsidRPr="009C2ACB">
        <w:rPr>
          <w:rFonts w:ascii="Times New Roman" w:hAnsi="Times New Roman" w:cs="Times New Roman"/>
          <w:sz w:val="24"/>
          <w:szCs w:val="24"/>
        </w:rPr>
        <w:t xml:space="preserve"> berikut ini.</w:t>
      </w:r>
    </w:p>
    <w:p w14:paraId="24B0ADC1" w14:textId="52D036EF" w:rsidR="00FF44A5" w:rsidRPr="00610DFB" w:rsidRDefault="004A58E9" w:rsidP="00610DFB">
      <w:pPr>
        <w:pStyle w:val="Caption"/>
      </w:pPr>
      <w:bookmarkStart w:id="172" w:name="_Toc511159771"/>
      <w:r w:rsidRPr="004A58E9">
        <w:t>Tabel 5.</w:t>
      </w:r>
      <w:r w:rsidRPr="004A58E9">
        <w:fldChar w:fldCharType="begin"/>
      </w:r>
      <w:r w:rsidRPr="004A58E9">
        <w:instrText xml:space="preserve"> SEQ Tabel_5. \* ARABIC </w:instrText>
      </w:r>
      <w:r w:rsidRPr="004A58E9">
        <w:fldChar w:fldCharType="separate"/>
      </w:r>
      <w:r w:rsidR="003E604A">
        <w:rPr>
          <w:noProof/>
        </w:rPr>
        <w:t>38</w:t>
      </w:r>
      <w:r w:rsidRPr="004A58E9">
        <w:fldChar w:fldCharType="end"/>
      </w:r>
      <w:r w:rsidRPr="004A58E9">
        <w:t xml:space="preserve"> </w:t>
      </w:r>
      <w:r w:rsidR="00DF3E19" w:rsidRPr="004A58E9">
        <w:rPr>
          <w:rFonts w:cs="Times New Roman"/>
        </w:rPr>
        <w:t xml:space="preserve">Hasil Pengujian Kuat Tarik Belah Rata-Rata Beton </w:t>
      </w:r>
      <w:r w:rsidR="00DF3E19" w:rsidRPr="004A58E9">
        <w:rPr>
          <w:rFonts w:cs="Times New Roman"/>
          <w:i/>
        </w:rPr>
        <w:t>Plastocrete® RT 6 Plus</w:t>
      </w:r>
      <w:bookmarkEnd w:id="172"/>
    </w:p>
    <w:tbl>
      <w:tblPr>
        <w:tblW w:w="7596" w:type="dxa"/>
        <w:jc w:val="center"/>
        <w:tblLook w:val="04A0" w:firstRow="1" w:lastRow="0" w:firstColumn="1" w:lastColumn="0" w:noHBand="0" w:noVBand="1"/>
      </w:tblPr>
      <w:tblGrid>
        <w:gridCol w:w="1520"/>
        <w:gridCol w:w="2116"/>
        <w:gridCol w:w="2020"/>
        <w:gridCol w:w="1940"/>
      </w:tblGrid>
      <w:tr w:rsidR="00610DFB" w:rsidRPr="00DF3E19" w14:paraId="60AB778F" w14:textId="77777777" w:rsidTr="00610DF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0678F7" w14:textId="77777777" w:rsidR="00610DFB" w:rsidRPr="00905ECF" w:rsidRDefault="00610DFB" w:rsidP="00610DFB">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Temperatur</w:t>
            </w:r>
          </w:p>
        </w:tc>
        <w:tc>
          <w:tcPr>
            <w:tcW w:w="2116" w:type="dxa"/>
            <w:tcBorders>
              <w:top w:val="single" w:sz="4" w:space="0" w:color="auto"/>
              <w:left w:val="nil"/>
              <w:bottom w:val="single" w:sz="4" w:space="0" w:color="auto"/>
              <w:right w:val="single" w:sz="4" w:space="0" w:color="auto"/>
            </w:tcBorders>
            <w:shd w:val="clear" w:color="000000" w:fill="FFFFFF"/>
            <w:noWrap/>
            <w:vAlign w:val="center"/>
          </w:tcPr>
          <w:p w14:paraId="785B69E1" w14:textId="77777777" w:rsidR="00610DFB" w:rsidRPr="00905ECF" w:rsidRDefault="00610DFB" w:rsidP="00610DFB">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Kode Benda Uji</w:t>
            </w:r>
          </w:p>
        </w:tc>
        <w:tc>
          <w:tcPr>
            <w:tcW w:w="2020" w:type="dxa"/>
            <w:tcBorders>
              <w:top w:val="single" w:sz="4" w:space="0" w:color="auto"/>
              <w:left w:val="nil"/>
              <w:bottom w:val="single" w:sz="4" w:space="0" w:color="auto"/>
              <w:right w:val="single" w:sz="4" w:space="0" w:color="auto"/>
            </w:tcBorders>
            <w:shd w:val="clear" w:color="000000" w:fill="FFFFFF"/>
            <w:noWrap/>
            <w:vAlign w:val="center"/>
          </w:tcPr>
          <w:p w14:paraId="65F9C7E2" w14:textId="77777777" w:rsidR="00610DFB" w:rsidRPr="00905ECF" w:rsidRDefault="00610DFB" w:rsidP="00610DFB">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Kuat Tarik Belah (M</w:t>
            </w:r>
            <w:r w:rsidR="009A5D51">
              <w:rPr>
                <w:rFonts w:ascii="Times New Roman" w:eastAsia="Times New Roman" w:hAnsi="Times New Roman" w:cs="Times New Roman"/>
                <w:b/>
                <w:color w:val="000000"/>
              </w:rPr>
              <w:t>P</w:t>
            </w:r>
            <w:r w:rsidRPr="00905ECF">
              <w:rPr>
                <w:rFonts w:ascii="Times New Roman" w:eastAsia="Times New Roman" w:hAnsi="Times New Roman" w:cs="Times New Roman"/>
                <w:b/>
                <w:color w:val="000000"/>
              </w:rPr>
              <w:t>a)</w:t>
            </w:r>
          </w:p>
        </w:tc>
        <w:tc>
          <w:tcPr>
            <w:tcW w:w="19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761FB7" w14:textId="77777777" w:rsidR="00610DFB" w:rsidRPr="00905ECF" w:rsidRDefault="00610DFB" w:rsidP="00610DFB">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Kuat Tarik Belah (M</w:t>
            </w:r>
            <w:r w:rsidR="009A5D51">
              <w:rPr>
                <w:rFonts w:ascii="Times New Roman" w:eastAsia="Times New Roman" w:hAnsi="Times New Roman" w:cs="Times New Roman"/>
                <w:b/>
                <w:color w:val="000000"/>
              </w:rPr>
              <w:t>P</w:t>
            </w:r>
            <w:r w:rsidRPr="00905ECF">
              <w:rPr>
                <w:rFonts w:ascii="Times New Roman" w:eastAsia="Times New Roman" w:hAnsi="Times New Roman" w:cs="Times New Roman"/>
                <w:b/>
                <w:color w:val="000000"/>
              </w:rPr>
              <w:t>a) rata-rata</w:t>
            </w:r>
          </w:p>
        </w:tc>
      </w:tr>
      <w:tr w:rsidR="00610DFB" w:rsidRPr="00DF3E19" w14:paraId="76125D17" w14:textId="77777777" w:rsidTr="00610DFB">
        <w:trPr>
          <w:trHeight w:val="288"/>
          <w:jc w:val="center"/>
        </w:trPr>
        <w:tc>
          <w:tcPr>
            <w:tcW w:w="1520" w:type="dxa"/>
            <w:vMerge w:val="restart"/>
            <w:tcBorders>
              <w:top w:val="single" w:sz="4" w:space="0" w:color="auto"/>
              <w:left w:val="single" w:sz="8" w:space="0" w:color="auto"/>
              <w:right w:val="single" w:sz="4" w:space="0" w:color="auto"/>
            </w:tcBorders>
            <w:shd w:val="clear" w:color="000000" w:fill="FFFFFF"/>
            <w:noWrap/>
            <w:vAlign w:val="center"/>
          </w:tcPr>
          <w:p w14:paraId="2D169F1D"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0</w:t>
            </w:r>
          </w:p>
        </w:tc>
        <w:tc>
          <w:tcPr>
            <w:tcW w:w="2116" w:type="dxa"/>
            <w:tcBorders>
              <w:top w:val="single" w:sz="4" w:space="0" w:color="auto"/>
              <w:left w:val="nil"/>
              <w:bottom w:val="single" w:sz="4" w:space="0" w:color="auto"/>
              <w:right w:val="single" w:sz="4" w:space="0" w:color="auto"/>
            </w:tcBorders>
            <w:shd w:val="clear" w:color="000000" w:fill="FFFFFF"/>
            <w:noWrap/>
            <w:vAlign w:val="bottom"/>
          </w:tcPr>
          <w:p w14:paraId="57E2E02B"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BP-P0,5-0-TB (S3)</w:t>
            </w:r>
          </w:p>
        </w:tc>
        <w:tc>
          <w:tcPr>
            <w:tcW w:w="2020" w:type="dxa"/>
            <w:tcBorders>
              <w:top w:val="single" w:sz="4" w:space="0" w:color="auto"/>
              <w:left w:val="nil"/>
              <w:bottom w:val="single" w:sz="4" w:space="0" w:color="auto"/>
              <w:right w:val="single" w:sz="4" w:space="0" w:color="auto"/>
            </w:tcBorders>
            <w:shd w:val="clear" w:color="000000" w:fill="FFFFFF"/>
            <w:noWrap/>
            <w:vAlign w:val="bottom"/>
          </w:tcPr>
          <w:p w14:paraId="35BEBA26"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2,751</w:t>
            </w:r>
          </w:p>
        </w:tc>
        <w:tc>
          <w:tcPr>
            <w:tcW w:w="1940" w:type="dxa"/>
            <w:vMerge w:val="restart"/>
            <w:tcBorders>
              <w:top w:val="single" w:sz="4" w:space="0" w:color="auto"/>
              <w:left w:val="single" w:sz="4" w:space="0" w:color="auto"/>
              <w:right w:val="single" w:sz="4" w:space="0" w:color="auto"/>
            </w:tcBorders>
            <w:shd w:val="clear" w:color="000000" w:fill="FFFFFF"/>
            <w:noWrap/>
            <w:vAlign w:val="center"/>
          </w:tcPr>
          <w:p w14:paraId="70F80630"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3,130</w:t>
            </w:r>
          </w:p>
        </w:tc>
      </w:tr>
      <w:tr w:rsidR="00610DFB" w:rsidRPr="00DF3E19" w14:paraId="3C6B3496" w14:textId="77777777" w:rsidTr="00194FC1">
        <w:trPr>
          <w:trHeight w:val="288"/>
          <w:jc w:val="center"/>
        </w:trPr>
        <w:tc>
          <w:tcPr>
            <w:tcW w:w="1520" w:type="dxa"/>
            <w:vMerge/>
            <w:tcBorders>
              <w:left w:val="single" w:sz="8" w:space="0" w:color="auto"/>
              <w:right w:val="single" w:sz="4" w:space="0" w:color="auto"/>
            </w:tcBorders>
            <w:shd w:val="clear" w:color="000000" w:fill="FFFFFF"/>
            <w:noWrap/>
            <w:vAlign w:val="center"/>
          </w:tcPr>
          <w:p w14:paraId="398A2CB9" w14:textId="77777777" w:rsidR="00610DFB" w:rsidRPr="00DF3E19" w:rsidRDefault="00610DFB" w:rsidP="00610DFB">
            <w:pPr>
              <w:spacing w:after="0" w:line="240" w:lineRule="auto"/>
              <w:jc w:val="center"/>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04E2884E"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BP-P0,5-0-TB (S5)</w:t>
            </w:r>
          </w:p>
        </w:tc>
        <w:tc>
          <w:tcPr>
            <w:tcW w:w="2020" w:type="dxa"/>
            <w:tcBorders>
              <w:top w:val="nil"/>
              <w:left w:val="nil"/>
              <w:bottom w:val="single" w:sz="4" w:space="0" w:color="auto"/>
              <w:right w:val="single" w:sz="4" w:space="0" w:color="auto"/>
            </w:tcBorders>
            <w:shd w:val="clear" w:color="000000" w:fill="FFFFFF"/>
            <w:noWrap/>
            <w:vAlign w:val="bottom"/>
          </w:tcPr>
          <w:p w14:paraId="0193DCAD"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2,953</w:t>
            </w:r>
          </w:p>
        </w:tc>
        <w:tc>
          <w:tcPr>
            <w:tcW w:w="1940" w:type="dxa"/>
            <w:vMerge/>
            <w:tcBorders>
              <w:left w:val="single" w:sz="4" w:space="0" w:color="auto"/>
              <w:right w:val="single" w:sz="4" w:space="0" w:color="auto"/>
            </w:tcBorders>
            <w:shd w:val="clear" w:color="000000" w:fill="FFFFFF"/>
            <w:noWrap/>
            <w:vAlign w:val="center"/>
          </w:tcPr>
          <w:p w14:paraId="20857F23" w14:textId="77777777" w:rsidR="00610DFB" w:rsidRPr="00DF3E19" w:rsidRDefault="00610DFB" w:rsidP="00610DFB">
            <w:pPr>
              <w:spacing w:after="0" w:line="240" w:lineRule="auto"/>
              <w:jc w:val="center"/>
              <w:rPr>
                <w:rFonts w:ascii="Times New Roman" w:eastAsia="Times New Roman" w:hAnsi="Times New Roman" w:cs="Times New Roman"/>
                <w:color w:val="000000"/>
              </w:rPr>
            </w:pPr>
          </w:p>
        </w:tc>
      </w:tr>
      <w:tr w:rsidR="00610DFB" w:rsidRPr="00DF3E19" w14:paraId="02D35C90" w14:textId="77777777" w:rsidTr="00194FC1">
        <w:trPr>
          <w:trHeight w:val="288"/>
          <w:jc w:val="center"/>
        </w:trPr>
        <w:tc>
          <w:tcPr>
            <w:tcW w:w="1520" w:type="dxa"/>
            <w:vMerge/>
            <w:tcBorders>
              <w:left w:val="single" w:sz="8" w:space="0" w:color="auto"/>
              <w:bottom w:val="single" w:sz="4" w:space="0" w:color="000000"/>
              <w:right w:val="single" w:sz="4" w:space="0" w:color="auto"/>
            </w:tcBorders>
            <w:shd w:val="clear" w:color="000000" w:fill="FFFFFF"/>
            <w:noWrap/>
            <w:vAlign w:val="center"/>
          </w:tcPr>
          <w:p w14:paraId="77CD3FC9" w14:textId="77777777" w:rsidR="00610DFB" w:rsidRPr="00DF3E19" w:rsidRDefault="00610DFB" w:rsidP="00610DFB">
            <w:pPr>
              <w:spacing w:after="0" w:line="240" w:lineRule="auto"/>
              <w:jc w:val="center"/>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1814E9B9"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BP-P0,5-0-TB (S6)</w:t>
            </w:r>
          </w:p>
        </w:tc>
        <w:tc>
          <w:tcPr>
            <w:tcW w:w="2020" w:type="dxa"/>
            <w:tcBorders>
              <w:top w:val="nil"/>
              <w:left w:val="nil"/>
              <w:bottom w:val="single" w:sz="4" w:space="0" w:color="auto"/>
              <w:right w:val="single" w:sz="4" w:space="0" w:color="auto"/>
            </w:tcBorders>
            <w:shd w:val="clear" w:color="000000" w:fill="FFFFFF"/>
            <w:noWrap/>
            <w:vAlign w:val="bottom"/>
          </w:tcPr>
          <w:p w14:paraId="755720AA" w14:textId="77777777" w:rsidR="00610DFB" w:rsidRPr="00DF3E19" w:rsidRDefault="00610DFB" w:rsidP="00610DFB">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3,686</w:t>
            </w:r>
          </w:p>
        </w:tc>
        <w:tc>
          <w:tcPr>
            <w:tcW w:w="1940" w:type="dxa"/>
            <w:vMerge/>
            <w:tcBorders>
              <w:left w:val="single" w:sz="4" w:space="0" w:color="auto"/>
              <w:bottom w:val="single" w:sz="4" w:space="0" w:color="auto"/>
              <w:right w:val="single" w:sz="4" w:space="0" w:color="auto"/>
            </w:tcBorders>
            <w:shd w:val="clear" w:color="000000" w:fill="FFFFFF"/>
            <w:noWrap/>
            <w:vAlign w:val="center"/>
          </w:tcPr>
          <w:p w14:paraId="2A8D1E62" w14:textId="77777777" w:rsidR="00610DFB" w:rsidRPr="00DF3E19" w:rsidRDefault="00610DFB" w:rsidP="00610DFB">
            <w:pPr>
              <w:spacing w:after="0" w:line="240" w:lineRule="auto"/>
              <w:jc w:val="center"/>
              <w:rPr>
                <w:rFonts w:ascii="Times New Roman" w:eastAsia="Times New Roman" w:hAnsi="Times New Roman" w:cs="Times New Roman"/>
                <w:color w:val="000000"/>
              </w:rPr>
            </w:pPr>
          </w:p>
        </w:tc>
      </w:tr>
      <w:tr w:rsidR="00FB68D9" w:rsidRPr="00DF3E19" w14:paraId="21E97FE6" w14:textId="77777777" w:rsidTr="007E04BC">
        <w:trPr>
          <w:trHeight w:val="288"/>
          <w:jc w:val="center"/>
        </w:trPr>
        <w:tc>
          <w:tcPr>
            <w:tcW w:w="1520" w:type="dxa"/>
            <w:vMerge w:val="restart"/>
            <w:tcBorders>
              <w:top w:val="single" w:sz="4" w:space="0" w:color="auto"/>
              <w:left w:val="single" w:sz="4" w:space="0" w:color="auto"/>
              <w:right w:val="single" w:sz="4" w:space="0" w:color="auto"/>
            </w:tcBorders>
            <w:shd w:val="clear" w:color="000000" w:fill="FFFFFF"/>
            <w:noWrap/>
            <w:vAlign w:val="center"/>
          </w:tcPr>
          <w:p w14:paraId="0192B451"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300</w:t>
            </w:r>
          </w:p>
        </w:tc>
        <w:tc>
          <w:tcPr>
            <w:tcW w:w="2116" w:type="dxa"/>
            <w:tcBorders>
              <w:top w:val="single" w:sz="4" w:space="0" w:color="auto"/>
              <w:left w:val="nil"/>
              <w:bottom w:val="single" w:sz="4" w:space="0" w:color="auto"/>
              <w:right w:val="single" w:sz="4" w:space="0" w:color="auto"/>
            </w:tcBorders>
            <w:shd w:val="clear" w:color="000000" w:fill="FFFFFF"/>
            <w:noWrap/>
            <w:vAlign w:val="bottom"/>
          </w:tcPr>
          <w:p w14:paraId="741C3D26"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BP-P0,5-3-TB (S42)</w:t>
            </w:r>
          </w:p>
        </w:tc>
        <w:tc>
          <w:tcPr>
            <w:tcW w:w="2020" w:type="dxa"/>
            <w:tcBorders>
              <w:top w:val="single" w:sz="4" w:space="0" w:color="auto"/>
              <w:left w:val="nil"/>
              <w:bottom w:val="single" w:sz="4" w:space="0" w:color="auto"/>
              <w:right w:val="single" w:sz="4" w:space="0" w:color="auto"/>
            </w:tcBorders>
            <w:shd w:val="clear" w:color="000000" w:fill="FFFFFF"/>
            <w:noWrap/>
            <w:vAlign w:val="bottom"/>
          </w:tcPr>
          <w:p w14:paraId="7A62D4B4"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2,290</w:t>
            </w:r>
          </w:p>
        </w:tc>
        <w:tc>
          <w:tcPr>
            <w:tcW w:w="1940" w:type="dxa"/>
            <w:vMerge w:val="restart"/>
            <w:tcBorders>
              <w:top w:val="single" w:sz="4" w:space="0" w:color="auto"/>
              <w:left w:val="single" w:sz="4" w:space="0" w:color="auto"/>
              <w:right w:val="single" w:sz="4" w:space="0" w:color="auto"/>
            </w:tcBorders>
            <w:shd w:val="clear" w:color="000000" w:fill="FFFFFF"/>
            <w:noWrap/>
            <w:vAlign w:val="center"/>
          </w:tcPr>
          <w:p w14:paraId="3C86FECB"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2,628</w:t>
            </w:r>
          </w:p>
        </w:tc>
      </w:tr>
      <w:tr w:rsidR="00FB68D9" w:rsidRPr="00DF3E19" w14:paraId="1CB79178" w14:textId="77777777" w:rsidTr="007E04BC">
        <w:trPr>
          <w:trHeight w:val="288"/>
          <w:jc w:val="center"/>
        </w:trPr>
        <w:tc>
          <w:tcPr>
            <w:tcW w:w="1520" w:type="dxa"/>
            <w:vMerge/>
            <w:tcBorders>
              <w:left w:val="single" w:sz="4" w:space="0" w:color="auto"/>
              <w:right w:val="single" w:sz="4" w:space="0" w:color="auto"/>
            </w:tcBorders>
            <w:shd w:val="clear" w:color="000000" w:fill="FFFFFF"/>
            <w:noWrap/>
            <w:vAlign w:val="center"/>
          </w:tcPr>
          <w:p w14:paraId="15DC5F57" w14:textId="77777777" w:rsidR="00FB68D9" w:rsidRPr="00905ECF" w:rsidRDefault="00FB68D9" w:rsidP="007E04BC">
            <w:pPr>
              <w:spacing w:after="0" w:line="240" w:lineRule="auto"/>
              <w:jc w:val="center"/>
              <w:rPr>
                <w:rFonts w:ascii="Times New Roman" w:eastAsia="Times New Roman" w:hAnsi="Times New Roman" w:cs="Times New Roman"/>
                <w:b/>
                <w:color w:val="000000"/>
              </w:rPr>
            </w:pPr>
          </w:p>
        </w:tc>
        <w:tc>
          <w:tcPr>
            <w:tcW w:w="2116" w:type="dxa"/>
            <w:tcBorders>
              <w:top w:val="single" w:sz="4" w:space="0" w:color="auto"/>
              <w:left w:val="nil"/>
              <w:bottom w:val="single" w:sz="4" w:space="0" w:color="auto"/>
              <w:right w:val="single" w:sz="4" w:space="0" w:color="auto"/>
            </w:tcBorders>
            <w:shd w:val="clear" w:color="000000" w:fill="FFFFFF"/>
            <w:noWrap/>
            <w:vAlign w:val="bottom"/>
          </w:tcPr>
          <w:p w14:paraId="42425CB4"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BP-P0,5-3-TB (S33)</w:t>
            </w:r>
          </w:p>
        </w:tc>
        <w:tc>
          <w:tcPr>
            <w:tcW w:w="2020" w:type="dxa"/>
            <w:tcBorders>
              <w:top w:val="single" w:sz="4" w:space="0" w:color="auto"/>
              <w:left w:val="nil"/>
              <w:bottom w:val="single" w:sz="4" w:space="0" w:color="auto"/>
              <w:right w:val="single" w:sz="4" w:space="0" w:color="auto"/>
            </w:tcBorders>
            <w:shd w:val="clear" w:color="000000" w:fill="FFFFFF"/>
            <w:noWrap/>
            <w:vAlign w:val="bottom"/>
          </w:tcPr>
          <w:p w14:paraId="06EB45E7"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2,831</w:t>
            </w:r>
          </w:p>
        </w:tc>
        <w:tc>
          <w:tcPr>
            <w:tcW w:w="1940" w:type="dxa"/>
            <w:vMerge/>
            <w:tcBorders>
              <w:left w:val="single" w:sz="4" w:space="0" w:color="auto"/>
              <w:right w:val="single" w:sz="4" w:space="0" w:color="auto"/>
            </w:tcBorders>
            <w:shd w:val="clear" w:color="000000" w:fill="FFFFFF"/>
            <w:noWrap/>
            <w:vAlign w:val="center"/>
          </w:tcPr>
          <w:p w14:paraId="0AE56099" w14:textId="77777777" w:rsidR="00FB68D9" w:rsidRPr="00905ECF" w:rsidRDefault="00FB68D9" w:rsidP="007E04BC">
            <w:pPr>
              <w:spacing w:after="0" w:line="240" w:lineRule="auto"/>
              <w:jc w:val="center"/>
              <w:rPr>
                <w:rFonts w:ascii="Times New Roman" w:eastAsia="Times New Roman" w:hAnsi="Times New Roman" w:cs="Times New Roman"/>
                <w:b/>
                <w:color w:val="000000"/>
              </w:rPr>
            </w:pPr>
          </w:p>
        </w:tc>
      </w:tr>
      <w:tr w:rsidR="00FB68D9" w:rsidRPr="00DF3E19" w14:paraId="2CB2B067" w14:textId="77777777" w:rsidTr="007E04BC">
        <w:trPr>
          <w:trHeight w:val="288"/>
          <w:jc w:val="center"/>
        </w:trPr>
        <w:tc>
          <w:tcPr>
            <w:tcW w:w="1520" w:type="dxa"/>
            <w:vMerge/>
            <w:tcBorders>
              <w:left w:val="single" w:sz="4" w:space="0" w:color="auto"/>
              <w:bottom w:val="single" w:sz="4" w:space="0" w:color="auto"/>
              <w:right w:val="single" w:sz="4" w:space="0" w:color="auto"/>
            </w:tcBorders>
            <w:shd w:val="clear" w:color="000000" w:fill="FFFFFF"/>
            <w:noWrap/>
            <w:vAlign w:val="center"/>
          </w:tcPr>
          <w:p w14:paraId="495471CC" w14:textId="77777777" w:rsidR="00FB68D9" w:rsidRPr="00905ECF" w:rsidRDefault="00FB68D9" w:rsidP="007E04BC">
            <w:pPr>
              <w:spacing w:after="0" w:line="240" w:lineRule="auto"/>
              <w:jc w:val="center"/>
              <w:rPr>
                <w:rFonts w:ascii="Times New Roman" w:eastAsia="Times New Roman" w:hAnsi="Times New Roman" w:cs="Times New Roman"/>
                <w:b/>
                <w:color w:val="000000"/>
              </w:rPr>
            </w:pPr>
          </w:p>
        </w:tc>
        <w:tc>
          <w:tcPr>
            <w:tcW w:w="2116" w:type="dxa"/>
            <w:tcBorders>
              <w:top w:val="single" w:sz="4" w:space="0" w:color="auto"/>
              <w:left w:val="nil"/>
              <w:bottom w:val="single" w:sz="4" w:space="0" w:color="auto"/>
              <w:right w:val="single" w:sz="4" w:space="0" w:color="auto"/>
            </w:tcBorders>
            <w:shd w:val="clear" w:color="000000" w:fill="FFFFFF"/>
            <w:noWrap/>
            <w:vAlign w:val="bottom"/>
          </w:tcPr>
          <w:p w14:paraId="479E8AB5"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BP-P0,5-3-TB (S41)</w:t>
            </w:r>
          </w:p>
        </w:tc>
        <w:tc>
          <w:tcPr>
            <w:tcW w:w="2020" w:type="dxa"/>
            <w:tcBorders>
              <w:top w:val="single" w:sz="4" w:space="0" w:color="auto"/>
              <w:left w:val="nil"/>
              <w:bottom w:val="single" w:sz="4" w:space="0" w:color="auto"/>
              <w:right w:val="single" w:sz="4" w:space="0" w:color="auto"/>
            </w:tcBorders>
            <w:shd w:val="clear" w:color="000000" w:fill="FFFFFF"/>
            <w:noWrap/>
            <w:vAlign w:val="bottom"/>
          </w:tcPr>
          <w:p w14:paraId="283C154D"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2,761</w:t>
            </w:r>
          </w:p>
        </w:tc>
        <w:tc>
          <w:tcPr>
            <w:tcW w:w="1940" w:type="dxa"/>
            <w:vMerge/>
            <w:tcBorders>
              <w:left w:val="single" w:sz="4" w:space="0" w:color="auto"/>
              <w:bottom w:val="single" w:sz="4" w:space="0" w:color="auto"/>
              <w:right w:val="single" w:sz="4" w:space="0" w:color="auto"/>
            </w:tcBorders>
            <w:shd w:val="clear" w:color="000000" w:fill="FFFFFF"/>
            <w:noWrap/>
            <w:vAlign w:val="center"/>
          </w:tcPr>
          <w:p w14:paraId="2409F2C2" w14:textId="77777777" w:rsidR="00FB68D9" w:rsidRPr="00905ECF" w:rsidRDefault="00FB68D9" w:rsidP="007E04BC">
            <w:pPr>
              <w:spacing w:after="0" w:line="240" w:lineRule="auto"/>
              <w:jc w:val="center"/>
              <w:rPr>
                <w:rFonts w:ascii="Times New Roman" w:eastAsia="Times New Roman" w:hAnsi="Times New Roman" w:cs="Times New Roman"/>
                <w:b/>
                <w:color w:val="000000"/>
              </w:rPr>
            </w:pPr>
          </w:p>
        </w:tc>
      </w:tr>
      <w:tr w:rsidR="00FB68D9" w:rsidRPr="00DF3E19" w14:paraId="36435B13" w14:textId="77777777" w:rsidTr="007E04BC">
        <w:trPr>
          <w:trHeight w:val="288"/>
          <w:jc w:val="center"/>
        </w:trPr>
        <w:tc>
          <w:tcPr>
            <w:tcW w:w="1520" w:type="dxa"/>
            <w:vMerge w:val="restart"/>
            <w:tcBorders>
              <w:top w:val="nil"/>
              <w:left w:val="single" w:sz="8" w:space="0" w:color="auto"/>
              <w:bottom w:val="single" w:sz="4" w:space="0" w:color="000000"/>
              <w:right w:val="single" w:sz="4" w:space="0" w:color="auto"/>
            </w:tcBorders>
            <w:shd w:val="clear" w:color="000000" w:fill="FFFFFF"/>
            <w:noWrap/>
            <w:vAlign w:val="center"/>
          </w:tcPr>
          <w:p w14:paraId="5E263489"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400</w:t>
            </w:r>
          </w:p>
        </w:tc>
        <w:tc>
          <w:tcPr>
            <w:tcW w:w="2116" w:type="dxa"/>
            <w:tcBorders>
              <w:top w:val="nil"/>
              <w:left w:val="nil"/>
              <w:bottom w:val="single" w:sz="4" w:space="0" w:color="auto"/>
              <w:right w:val="single" w:sz="4" w:space="0" w:color="auto"/>
            </w:tcBorders>
            <w:shd w:val="clear" w:color="000000" w:fill="FFFFFF"/>
            <w:noWrap/>
            <w:vAlign w:val="bottom"/>
          </w:tcPr>
          <w:p w14:paraId="7ABA52CB"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BP-P0,5-4-TB (S30)</w:t>
            </w:r>
          </w:p>
        </w:tc>
        <w:tc>
          <w:tcPr>
            <w:tcW w:w="2020" w:type="dxa"/>
            <w:tcBorders>
              <w:top w:val="nil"/>
              <w:left w:val="nil"/>
              <w:bottom w:val="single" w:sz="4" w:space="0" w:color="auto"/>
              <w:right w:val="single" w:sz="4" w:space="0" w:color="auto"/>
            </w:tcBorders>
            <w:shd w:val="clear" w:color="000000" w:fill="FFFFFF"/>
            <w:noWrap/>
            <w:vAlign w:val="bottom"/>
          </w:tcPr>
          <w:p w14:paraId="59072C95"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2,476</w:t>
            </w:r>
          </w:p>
        </w:tc>
        <w:tc>
          <w:tcPr>
            <w:tcW w:w="1940" w:type="dxa"/>
            <w:vMerge w:val="restart"/>
            <w:tcBorders>
              <w:top w:val="nil"/>
              <w:left w:val="single" w:sz="4" w:space="0" w:color="auto"/>
              <w:bottom w:val="single" w:sz="4" w:space="0" w:color="auto"/>
              <w:right w:val="single" w:sz="4" w:space="0" w:color="auto"/>
            </w:tcBorders>
            <w:shd w:val="clear" w:color="000000" w:fill="FFFFFF"/>
            <w:noWrap/>
            <w:vAlign w:val="center"/>
          </w:tcPr>
          <w:p w14:paraId="03462D45"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2,114</w:t>
            </w:r>
          </w:p>
        </w:tc>
      </w:tr>
      <w:tr w:rsidR="00FB68D9" w:rsidRPr="00DF3E19" w14:paraId="09B99641" w14:textId="77777777" w:rsidTr="007E04BC">
        <w:trPr>
          <w:trHeight w:val="288"/>
          <w:jc w:val="center"/>
        </w:trPr>
        <w:tc>
          <w:tcPr>
            <w:tcW w:w="1520" w:type="dxa"/>
            <w:vMerge/>
            <w:tcBorders>
              <w:top w:val="nil"/>
              <w:left w:val="single" w:sz="8" w:space="0" w:color="auto"/>
              <w:bottom w:val="single" w:sz="4" w:space="0" w:color="000000"/>
              <w:right w:val="single" w:sz="4" w:space="0" w:color="auto"/>
            </w:tcBorders>
            <w:vAlign w:val="center"/>
          </w:tcPr>
          <w:p w14:paraId="5109CBC9" w14:textId="77777777" w:rsidR="00FB68D9" w:rsidRPr="00DF3E19" w:rsidRDefault="00FB68D9" w:rsidP="007E04BC">
            <w:pPr>
              <w:spacing w:after="0" w:line="240" w:lineRule="auto"/>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7FDBAD5D"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BP-P0,5-4-TB (S37)</w:t>
            </w:r>
          </w:p>
        </w:tc>
        <w:tc>
          <w:tcPr>
            <w:tcW w:w="2020" w:type="dxa"/>
            <w:tcBorders>
              <w:top w:val="nil"/>
              <w:left w:val="nil"/>
              <w:bottom w:val="single" w:sz="4" w:space="0" w:color="auto"/>
              <w:right w:val="single" w:sz="4" w:space="0" w:color="auto"/>
            </w:tcBorders>
            <w:shd w:val="clear" w:color="000000" w:fill="FFFFFF"/>
            <w:noWrap/>
            <w:vAlign w:val="bottom"/>
          </w:tcPr>
          <w:p w14:paraId="2996D6B3"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1,567</w:t>
            </w:r>
          </w:p>
        </w:tc>
        <w:tc>
          <w:tcPr>
            <w:tcW w:w="1940" w:type="dxa"/>
            <w:vMerge/>
            <w:tcBorders>
              <w:top w:val="nil"/>
              <w:left w:val="single" w:sz="4" w:space="0" w:color="auto"/>
              <w:bottom w:val="single" w:sz="4" w:space="0" w:color="auto"/>
              <w:right w:val="single" w:sz="4" w:space="0" w:color="auto"/>
            </w:tcBorders>
            <w:vAlign w:val="center"/>
          </w:tcPr>
          <w:p w14:paraId="1AB76C11" w14:textId="77777777" w:rsidR="00FB68D9" w:rsidRPr="00DF3E19" w:rsidRDefault="00FB68D9" w:rsidP="007E04BC">
            <w:pPr>
              <w:spacing w:after="0" w:line="240" w:lineRule="auto"/>
              <w:rPr>
                <w:rFonts w:ascii="Times New Roman" w:eastAsia="Times New Roman" w:hAnsi="Times New Roman" w:cs="Times New Roman"/>
                <w:color w:val="000000"/>
              </w:rPr>
            </w:pPr>
          </w:p>
        </w:tc>
      </w:tr>
      <w:tr w:rsidR="00FB68D9" w:rsidRPr="00DF3E19" w14:paraId="6D32DA65" w14:textId="77777777" w:rsidTr="007E04BC">
        <w:trPr>
          <w:trHeight w:val="288"/>
          <w:jc w:val="center"/>
        </w:trPr>
        <w:tc>
          <w:tcPr>
            <w:tcW w:w="1520" w:type="dxa"/>
            <w:vMerge/>
            <w:tcBorders>
              <w:top w:val="nil"/>
              <w:left w:val="single" w:sz="8" w:space="0" w:color="auto"/>
              <w:bottom w:val="single" w:sz="4" w:space="0" w:color="000000"/>
              <w:right w:val="single" w:sz="4" w:space="0" w:color="auto"/>
            </w:tcBorders>
            <w:vAlign w:val="center"/>
          </w:tcPr>
          <w:p w14:paraId="2FC5F96E" w14:textId="77777777" w:rsidR="00FB68D9" w:rsidRPr="00DF3E19" w:rsidRDefault="00FB68D9" w:rsidP="007E04BC">
            <w:pPr>
              <w:spacing w:after="0" w:line="240" w:lineRule="auto"/>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58FEC52E"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BP-P0,5-4-TB (S10)</w:t>
            </w:r>
          </w:p>
        </w:tc>
        <w:tc>
          <w:tcPr>
            <w:tcW w:w="2020" w:type="dxa"/>
            <w:tcBorders>
              <w:top w:val="nil"/>
              <w:left w:val="nil"/>
              <w:bottom w:val="single" w:sz="4" w:space="0" w:color="auto"/>
              <w:right w:val="single" w:sz="4" w:space="0" w:color="auto"/>
            </w:tcBorders>
            <w:shd w:val="clear" w:color="000000" w:fill="FFFFFF"/>
            <w:noWrap/>
            <w:vAlign w:val="bottom"/>
          </w:tcPr>
          <w:p w14:paraId="40DF55D8"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2,297</w:t>
            </w:r>
          </w:p>
        </w:tc>
        <w:tc>
          <w:tcPr>
            <w:tcW w:w="1940" w:type="dxa"/>
            <w:vMerge/>
            <w:tcBorders>
              <w:top w:val="nil"/>
              <w:left w:val="single" w:sz="4" w:space="0" w:color="auto"/>
              <w:bottom w:val="single" w:sz="4" w:space="0" w:color="auto"/>
              <w:right w:val="single" w:sz="4" w:space="0" w:color="auto"/>
            </w:tcBorders>
            <w:vAlign w:val="center"/>
          </w:tcPr>
          <w:p w14:paraId="52ED1B08" w14:textId="77777777" w:rsidR="00FB68D9" w:rsidRPr="00DF3E19" w:rsidRDefault="00FB68D9" w:rsidP="007E04BC">
            <w:pPr>
              <w:spacing w:after="0" w:line="240" w:lineRule="auto"/>
              <w:rPr>
                <w:rFonts w:ascii="Times New Roman" w:eastAsia="Times New Roman" w:hAnsi="Times New Roman" w:cs="Times New Roman"/>
                <w:color w:val="000000"/>
              </w:rPr>
            </w:pPr>
          </w:p>
        </w:tc>
      </w:tr>
      <w:tr w:rsidR="00FB68D9" w:rsidRPr="00DF3E19" w14:paraId="1272F484" w14:textId="77777777" w:rsidTr="007E04BC">
        <w:trPr>
          <w:trHeight w:val="288"/>
          <w:jc w:val="center"/>
        </w:trPr>
        <w:tc>
          <w:tcPr>
            <w:tcW w:w="1520" w:type="dxa"/>
            <w:vMerge w:val="restart"/>
            <w:tcBorders>
              <w:top w:val="nil"/>
              <w:left w:val="single" w:sz="8" w:space="0" w:color="auto"/>
              <w:bottom w:val="single" w:sz="4" w:space="0" w:color="000000"/>
              <w:right w:val="single" w:sz="4" w:space="0" w:color="auto"/>
            </w:tcBorders>
            <w:shd w:val="clear" w:color="000000" w:fill="FFFFFF"/>
            <w:noWrap/>
            <w:vAlign w:val="center"/>
          </w:tcPr>
          <w:p w14:paraId="52F14263"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500</w:t>
            </w:r>
          </w:p>
        </w:tc>
        <w:tc>
          <w:tcPr>
            <w:tcW w:w="2116" w:type="dxa"/>
            <w:tcBorders>
              <w:top w:val="nil"/>
              <w:left w:val="nil"/>
              <w:bottom w:val="single" w:sz="4" w:space="0" w:color="auto"/>
              <w:right w:val="single" w:sz="4" w:space="0" w:color="auto"/>
            </w:tcBorders>
            <w:shd w:val="clear" w:color="000000" w:fill="FFFFFF"/>
            <w:noWrap/>
            <w:vAlign w:val="bottom"/>
          </w:tcPr>
          <w:p w14:paraId="0C8CA6CF"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BP-P0,5-5-TB (S14)</w:t>
            </w:r>
          </w:p>
        </w:tc>
        <w:tc>
          <w:tcPr>
            <w:tcW w:w="2020" w:type="dxa"/>
            <w:tcBorders>
              <w:top w:val="nil"/>
              <w:left w:val="nil"/>
              <w:bottom w:val="single" w:sz="4" w:space="0" w:color="auto"/>
              <w:right w:val="single" w:sz="4" w:space="0" w:color="auto"/>
            </w:tcBorders>
            <w:shd w:val="clear" w:color="000000" w:fill="FFFFFF"/>
            <w:noWrap/>
            <w:vAlign w:val="bottom"/>
          </w:tcPr>
          <w:p w14:paraId="0AE81AAF"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1,930</w:t>
            </w:r>
          </w:p>
        </w:tc>
        <w:tc>
          <w:tcPr>
            <w:tcW w:w="1940" w:type="dxa"/>
            <w:vMerge w:val="restart"/>
            <w:tcBorders>
              <w:top w:val="nil"/>
              <w:left w:val="single" w:sz="4" w:space="0" w:color="auto"/>
              <w:bottom w:val="single" w:sz="4" w:space="0" w:color="auto"/>
              <w:right w:val="single" w:sz="4" w:space="0" w:color="auto"/>
            </w:tcBorders>
            <w:shd w:val="clear" w:color="000000" w:fill="FFFFFF"/>
            <w:noWrap/>
            <w:vAlign w:val="center"/>
          </w:tcPr>
          <w:p w14:paraId="055469FE"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1,711</w:t>
            </w:r>
          </w:p>
        </w:tc>
      </w:tr>
      <w:tr w:rsidR="00FB68D9" w:rsidRPr="00DF3E19" w14:paraId="2DE17711" w14:textId="77777777" w:rsidTr="007E04BC">
        <w:trPr>
          <w:trHeight w:val="288"/>
          <w:jc w:val="center"/>
        </w:trPr>
        <w:tc>
          <w:tcPr>
            <w:tcW w:w="1520" w:type="dxa"/>
            <w:vMerge/>
            <w:tcBorders>
              <w:top w:val="nil"/>
              <w:left w:val="single" w:sz="8" w:space="0" w:color="auto"/>
              <w:bottom w:val="single" w:sz="4" w:space="0" w:color="000000"/>
              <w:right w:val="single" w:sz="4" w:space="0" w:color="auto"/>
            </w:tcBorders>
            <w:vAlign w:val="center"/>
          </w:tcPr>
          <w:p w14:paraId="5F1B2B1E" w14:textId="77777777" w:rsidR="00FB68D9" w:rsidRPr="00DF3E19" w:rsidRDefault="00FB68D9" w:rsidP="007E04BC">
            <w:pPr>
              <w:spacing w:after="0" w:line="240" w:lineRule="auto"/>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3051FC76"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BP-P0,5-5-TB (S34)</w:t>
            </w:r>
          </w:p>
        </w:tc>
        <w:tc>
          <w:tcPr>
            <w:tcW w:w="2020" w:type="dxa"/>
            <w:tcBorders>
              <w:top w:val="nil"/>
              <w:left w:val="nil"/>
              <w:bottom w:val="single" w:sz="4" w:space="0" w:color="auto"/>
              <w:right w:val="single" w:sz="4" w:space="0" w:color="auto"/>
            </w:tcBorders>
            <w:shd w:val="clear" w:color="000000" w:fill="FFFFFF"/>
            <w:noWrap/>
            <w:vAlign w:val="bottom"/>
          </w:tcPr>
          <w:p w14:paraId="544EF72F"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1,609</w:t>
            </w:r>
          </w:p>
        </w:tc>
        <w:tc>
          <w:tcPr>
            <w:tcW w:w="1940" w:type="dxa"/>
            <w:vMerge/>
            <w:tcBorders>
              <w:top w:val="nil"/>
              <w:left w:val="single" w:sz="4" w:space="0" w:color="auto"/>
              <w:bottom w:val="single" w:sz="4" w:space="0" w:color="auto"/>
              <w:right w:val="single" w:sz="4" w:space="0" w:color="auto"/>
            </w:tcBorders>
            <w:vAlign w:val="center"/>
          </w:tcPr>
          <w:p w14:paraId="746DA861" w14:textId="77777777" w:rsidR="00FB68D9" w:rsidRPr="00DF3E19" w:rsidRDefault="00FB68D9" w:rsidP="007E04BC">
            <w:pPr>
              <w:spacing w:after="0" w:line="240" w:lineRule="auto"/>
              <w:rPr>
                <w:rFonts w:ascii="Times New Roman" w:eastAsia="Times New Roman" w:hAnsi="Times New Roman" w:cs="Times New Roman"/>
                <w:color w:val="000000"/>
              </w:rPr>
            </w:pPr>
          </w:p>
        </w:tc>
      </w:tr>
      <w:tr w:rsidR="00FB68D9" w:rsidRPr="00DF3E19" w14:paraId="03D44ECB" w14:textId="77777777" w:rsidTr="007E04BC">
        <w:trPr>
          <w:trHeight w:val="288"/>
          <w:jc w:val="center"/>
        </w:trPr>
        <w:tc>
          <w:tcPr>
            <w:tcW w:w="1520" w:type="dxa"/>
            <w:vMerge/>
            <w:tcBorders>
              <w:top w:val="nil"/>
              <w:left w:val="single" w:sz="8" w:space="0" w:color="auto"/>
              <w:bottom w:val="single" w:sz="4" w:space="0" w:color="auto"/>
              <w:right w:val="single" w:sz="4" w:space="0" w:color="auto"/>
            </w:tcBorders>
            <w:vAlign w:val="center"/>
          </w:tcPr>
          <w:p w14:paraId="3DA19B52" w14:textId="77777777" w:rsidR="00FB68D9" w:rsidRPr="00DF3E19" w:rsidRDefault="00FB68D9" w:rsidP="007E04BC">
            <w:pPr>
              <w:spacing w:after="0" w:line="240" w:lineRule="auto"/>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7BD071F3"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BP-P0,5-5-TB (S38)</w:t>
            </w:r>
          </w:p>
        </w:tc>
        <w:tc>
          <w:tcPr>
            <w:tcW w:w="2020" w:type="dxa"/>
            <w:tcBorders>
              <w:top w:val="nil"/>
              <w:left w:val="nil"/>
              <w:bottom w:val="single" w:sz="4" w:space="0" w:color="auto"/>
              <w:right w:val="single" w:sz="4" w:space="0" w:color="auto"/>
            </w:tcBorders>
            <w:shd w:val="clear" w:color="000000" w:fill="FFFFFF"/>
            <w:noWrap/>
            <w:vAlign w:val="bottom"/>
          </w:tcPr>
          <w:p w14:paraId="06B07D54" w14:textId="77777777" w:rsidR="00FB68D9" w:rsidRPr="00DF3E19" w:rsidRDefault="00FB68D9" w:rsidP="007E04BC">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1,593</w:t>
            </w:r>
          </w:p>
        </w:tc>
        <w:tc>
          <w:tcPr>
            <w:tcW w:w="1940" w:type="dxa"/>
            <w:vMerge/>
            <w:tcBorders>
              <w:top w:val="nil"/>
              <w:left w:val="single" w:sz="4" w:space="0" w:color="auto"/>
              <w:bottom w:val="single" w:sz="4" w:space="0" w:color="auto"/>
              <w:right w:val="single" w:sz="4" w:space="0" w:color="auto"/>
            </w:tcBorders>
            <w:vAlign w:val="center"/>
          </w:tcPr>
          <w:p w14:paraId="3BC4B158" w14:textId="77777777" w:rsidR="00FB68D9" w:rsidRPr="00DF3E19" w:rsidRDefault="00FB68D9" w:rsidP="007E04BC">
            <w:pPr>
              <w:spacing w:after="0" w:line="240" w:lineRule="auto"/>
              <w:rPr>
                <w:rFonts w:ascii="Times New Roman" w:eastAsia="Times New Roman" w:hAnsi="Times New Roman" w:cs="Times New Roman"/>
                <w:color w:val="000000"/>
              </w:rPr>
            </w:pPr>
          </w:p>
        </w:tc>
      </w:tr>
    </w:tbl>
    <w:p w14:paraId="07829A64" w14:textId="1980FC8A" w:rsidR="00C26F7E" w:rsidRDefault="00C26F7E" w:rsidP="00C26F7E">
      <w:pPr>
        <w:pStyle w:val="Caption"/>
        <w:spacing w:before="240"/>
        <w:rPr>
          <w:rFonts w:cs="Times New Roman"/>
          <w:i/>
        </w:rPr>
      </w:pPr>
      <w:r w:rsidRPr="00AE36A3">
        <w:rPr>
          <w:rFonts w:cs="Times New Roman"/>
        </w:rPr>
        <w:t>Tabel Lanjutan 5.3</w:t>
      </w:r>
      <w:r w:rsidR="00465383">
        <w:rPr>
          <w:rFonts w:cs="Times New Roman"/>
        </w:rPr>
        <w:t>8</w:t>
      </w:r>
      <w:r w:rsidRPr="00AE36A3">
        <w:rPr>
          <w:rFonts w:cs="Times New Roman"/>
        </w:rPr>
        <w:t xml:space="preserve"> Hasil Pengujian Kuat Tarik Belah Rata-Rata Beton</w:t>
      </w:r>
      <w:r w:rsidRPr="00AE36A3">
        <w:rPr>
          <w:rFonts w:cs="Times New Roman"/>
          <w:i/>
        </w:rPr>
        <w:t xml:space="preserve"> </w:t>
      </w:r>
      <w:r w:rsidRPr="004A58E9">
        <w:rPr>
          <w:rFonts w:cs="Times New Roman"/>
          <w:i/>
        </w:rPr>
        <w:t>Plastocrete® RT 6 Plus</w:t>
      </w:r>
    </w:p>
    <w:tbl>
      <w:tblPr>
        <w:tblW w:w="7596" w:type="dxa"/>
        <w:jc w:val="center"/>
        <w:tblLook w:val="04A0" w:firstRow="1" w:lastRow="0" w:firstColumn="1" w:lastColumn="0" w:noHBand="0" w:noVBand="1"/>
      </w:tblPr>
      <w:tblGrid>
        <w:gridCol w:w="1520"/>
        <w:gridCol w:w="2116"/>
        <w:gridCol w:w="2020"/>
        <w:gridCol w:w="1940"/>
      </w:tblGrid>
      <w:tr w:rsidR="00C26F7E" w:rsidRPr="00DF3E19" w14:paraId="42DA1B8C" w14:textId="77777777" w:rsidTr="005D0040">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0C20E1" w14:textId="77777777" w:rsidR="00C26F7E" w:rsidRPr="00905ECF" w:rsidRDefault="00C26F7E" w:rsidP="005D0040">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Temperatur</w:t>
            </w:r>
          </w:p>
        </w:tc>
        <w:tc>
          <w:tcPr>
            <w:tcW w:w="2116" w:type="dxa"/>
            <w:tcBorders>
              <w:top w:val="single" w:sz="4" w:space="0" w:color="auto"/>
              <w:left w:val="nil"/>
              <w:bottom w:val="single" w:sz="4" w:space="0" w:color="auto"/>
              <w:right w:val="single" w:sz="4" w:space="0" w:color="auto"/>
            </w:tcBorders>
            <w:shd w:val="clear" w:color="000000" w:fill="FFFFFF"/>
            <w:noWrap/>
            <w:vAlign w:val="center"/>
          </w:tcPr>
          <w:p w14:paraId="5D5622D1" w14:textId="77777777" w:rsidR="00C26F7E" w:rsidRPr="00905ECF" w:rsidRDefault="00C26F7E" w:rsidP="005D0040">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Kode Benda Uji</w:t>
            </w:r>
          </w:p>
        </w:tc>
        <w:tc>
          <w:tcPr>
            <w:tcW w:w="2020" w:type="dxa"/>
            <w:tcBorders>
              <w:top w:val="single" w:sz="4" w:space="0" w:color="auto"/>
              <w:left w:val="nil"/>
              <w:bottom w:val="single" w:sz="4" w:space="0" w:color="auto"/>
              <w:right w:val="single" w:sz="4" w:space="0" w:color="auto"/>
            </w:tcBorders>
            <w:shd w:val="clear" w:color="000000" w:fill="FFFFFF"/>
            <w:noWrap/>
            <w:vAlign w:val="center"/>
          </w:tcPr>
          <w:p w14:paraId="4C8285EA" w14:textId="77777777" w:rsidR="00C26F7E" w:rsidRPr="00905ECF" w:rsidRDefault="00C26F7E" w:rsidP="005D0040">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Kuat Tarik Belah (M</w:t>
            </w:r>
            <w:r>
              <w:rPr>
                <w:rFonts w:ascii="Times New Roman" w:eastAsia="Times New Roman" w:hAnsi="Times New Roman" w:cs="Times New Roman"/>
                <w:b/>
                <w:color w:val="000000"/>
              </w:rPr>
              <w:t>P</w:t>
            </w:r>
            <w:r w:rsidRPr="00905ECF">
              <w:rPr>
                <w:rFonts w:ascii="Times New Roman" w:eastAsia="Times New Roman" w:hAnsi="Times New Roman" w:cs="Times New Roman"/>
                <w:b/>
                <w:color w:val="000000"/>
              </w:rPr>
              <w:t>a)</w:t>
            </w:r>
          </w:p>
        </w:tc>
        <w:tc>
          <w:tcPr>
            <w:tcW w:w="19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58419E" w14:textId="77777777" w:rsidR="00C26F7E" w:rsidRPr="00905ECF" w:rsidRDefault="00C26F7E" w:rsidP="005D0040">
            <w:pPr>
              <w:spacing w:after="0" w:line="240" w:lineRule="auto"/>
              <w:jc w:val="center"/>
              <w:rPr>
                <w:rFonts w:ascii="Times New Roman" w:eastAsia="Times New Roman" w:hAnsi="Times New Roman" w:cs="Times New Roman"/>
                <w:b/>
                <w:color w:val="000000"/>
              </w:rPr>
            </w:pPr>
            <w:r w:rsidRPr="00905ECF">
              <w:rPr>
                <w:rFonts w:ascii="Times New Roman" w:eastAsia="Times New Roman" w:hAnsi="Times New Roman" w:cs="Times New Roman"/>
                <w:b/>
                <w:color w:val="000000"/>
              </w:rPr>
              <w:t>Kuat Tarik Belah (M</w:t>
            </w:r>
            <w:r>
              <w:rPr>
                <w:rFonts w:ascii="Times New Roman" w:eastAsia="Times New Roman" w:hAnsi="Times New Roman" w:cs="Times New Roman"/>
                <w:b/>
                <w:color w:val="000000"/>
              </w:rPr>
              <w:t>P</w:t>
            </w:r>
            <w:r w:rsidRPr="00905ECF">
              <w:rPr>
                <w:rFonts w:ascii="Times New Roman" w:eastAsia="Times New Roman" w:hAnsi="Times New Roman" w:cs="Times New Roman"/>
                <w:b/>
                <w:color w:val="000000"/>
              </w:rPr>
              <w:t>a) rata-rata</w:t>
            </w:r>
          </w:p>
        </w:tc>
      </w:tr>
      <w:tr w:rsidR="00C26F7E" w:rsidRPr="00DF3E19" w14:paraId="64E6DBD9" w14:textId="77777777" w:rsidTr="005D0040">
        <w:trPr>
          <w:trHeight w:val="288"/>
          <w:jc w:val="center"/>
        </w:trPr>
        <w:tc>
          <w:tcPr>
            <w:tcW w:w="152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058A4C0A"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600</w:t>
            </w:r>
          </w:p>
        </w:tc>
        <w:tc>
          <w:tcPr>
            <w:tcW w:w="2116" w:type="dxa"/>
            <w:tcBorders>
              <w:top w:val="single" w:sz="4" w:space="0" w:color="auto"/>
              <w:left w:val="nil"/>
              <w:bottom w:val="single" w:sz="4" w:space="0" w:color="auto"/>
              <w:right w:val="single" w:sz="4" w:space="0" w:color="auto"/>
            </w:tcBorders>
            <w:shd w:val="clear" w:color="000000" w:fill="FFFFFF"/>
            <w:noWrap/>
            <w:vAlign w:val="bottom"/>
          </w:tcPr>
          <w:p w14:paraId="2593DCAC"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BP-P0,5-6-TB (S26)</w:t>
            </w:r>
          </w:p>
        </w:tc>
        <w:tc>
          <w:tcPr>
            <w:tcW w:w="2020" w:type="dxa"/>
            <w:tcBorders>
              <w:top w:val="single" w:sz="4" w:space="0" w:color="auto"/>
              <w:left w:val="nil"/>
              <w:bottom w:val="single" w:sz="4" w:space="0" w:color="auto"/>
              <w:right w:val="single" w:sz="4" w:space="0" w:color="auto"/>
            </w:tcBorders>
            <w:shd w:val="clear" w:color="000000" w:fill="FFFFFF"/>
            <w:noWrap/>
            <w:vAlign w:val="bottom"/>
          </w:tcPr>
          <w:p w14:paraId="34857F70"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1,059</w:t>
            </w:r>
          </w:p>
        </w:tc>
        <w:tc>
          <w:tcPr>
            <w:tcW w:w="194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0076B413"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0,911</w:t>
            </w:r>
          </w:p>
        </w:tc>
      </w:tr>
      <w:tr w:rsidR="00C26F7E" w:rsidRPr="00DF3E19" w14:paraId="5DC60D76" w14:textId="77777777" w:rsidTr="005D0040">
        <w:trPr>
          <w:trHeight w:val="288"/>
          <w:jc w:val="center"/>
        </w:trPr>
        <w:tc>
          <w:tcPr>
            <w:tcW w:w="1520" w:type="dxa"/>
            <w:vMerge/>
            <w:tcBorders>
              <w:top w:val="single" w:sz="4" w:space="0" w:color="auto"/>
              <w:left w:val="single" w:sz="8" w:space="0" w:color="auto"/>
              <w:bottom w:val="single" w:sz="4" w:space="0" w:color="000000"/>
              <w:right w:val="single" w:sz="4" w:space="0" w:color="auto"/>
            </w:tcBorders>
            <w:vAlign w:val="center"/>
          </w:tcPr>
          <w:p w14:paraId="078CEE5A" w14:textId="77777777" w:rsidR="00C26F7E" w:rsidRPr="00DF3E19" w:rsidRDefault="00C26F7E" w:rsidP="005D0040">
            <w:pPr>
              <w:spacing w:after="0" w:line="240" w:lineRule="auto"/>
              <w:rPr>
                <w:rFonts w:ascii="Times New Roman" w:eastAsia="Times New Roman" w:hAnsi="Times New Roman" w:cs="Times New Roman"/>
                <w:color w:val="000000"/>
              </w:rPr>
            </w:pPr>
          </w:p>
        </w:tc>
        <w:tc>
          <w:tcPr>
            <w:tcW w:w="2116" w:type="dxa"/>
            <w:tcBorders>
              <w:top w:val="single" w:sz="4" w:space="0" w:color="auto"/>
              <w:left w:val="nil"/>
              <w:bottom w:val="single" w:sz="4" w:space="0" w:color="auto"/>
              <w:right w:val="single" w:sz="4" w:space="0" w:color="auto"/>
            </w:tcBorders>
            <w:shd w:val="clear" w:color="000000" w:fill="FFFFFF"/>
            <w:noWrap/>
            <w:vAlign w:val="bottom"/>
          </w:tcPr>
          <w:p w14:paraId="44A09B75"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BP-P0,5-6-TB (S27)</w:t>
            </w:r>
          </w:p>
        </w:tc>
        <w:tc>
          <w:tcPr>
            <w:tcW w:w="2020" w:type="dxa"/>
            <w:tcBorders>
              <w:top w:val="single" w:sz="4" w:space="0" w:color="auto"/>
              <w:left w:val="nil"/>
              <w:bottom w:val="single" w:sz="4" w:space="0" w:color="auto"/>
              <w:right w:val="single" w:sz="4" w:space="0" w:color="auto"/>
            </w:tcBorders>
            <w:shd w:val="clear" w:color="000000" w:fill="FFFFFF"/>
            <w:noWrap/>
            <w:vAlign w:val="bottom"/>
          </w:tcPr>
          <w:p w14:paraId="6078AA26"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0,977</w:t>
            </w:r>
          </w:p>
        </w:tc>
        <w:tc>
          <w:tcPr>
            <w:tcW w:w="1940" w:type="dxa"/>
            <w:vMerge/>
            <w:tcBorders>
              <w:top w:val="single" w:sz="4" w:space="0" w:color="auto"/>
              <w:left w:val="single" w:sz="4" w:space="0" w:color="auto"/>
              <w:bottom w:val="single" w:sz="4" w:space="0" w:color="auto"/>
              <w:right w:val="single" w:sz="4" w:space="0" w:color="auto"/>
            </w:tcBorders>
            <w:vAlign w:val="center"/>
          </w:tcPr>
          <w:p w14:paraId="10245B0F" w14:textId="77777777" w:rsidR="00C26F7E" w:rsidRPr="00DF3E19" w:rsidRDefault="00C26F7E" w:rsidP="005D0040">
            <w:pPr>
              <w:spacing w:after="0" w:line="240" w:lineRule="auto"/>
              <w:rPr>
                <w:rFonts w:ascii="Times New Roman" w:eastAsia="Times New Roman" w:hAnsi="Times New Roman" w:cs="Times New Roman"/>
                <w:color w:val="000000"/>
              </w:rPr>
            </w:pPr>
          </w:p>
        </w:tc>
      </w:tr>
      <w:tr w:rsidR="00C26F7E" w:rsidRPr="00DF3E19" w14:paraId="20B00902" w14:textId="77777777" w:rsidTr="005D0040">
        <w:trPr>
          <w:trHeight w:val="288"/>
          <w:jc w:val="center"/>
        </w:trPr>
        <w:tc>
          <w:tcPr>
            <w:tcW w:w="1520" w:type="dxa"/>
            <w:vMerge/>
            <w:tcBorders>
              <w:top w:val="nil"/>
              <w:left w:val="single" w:sz="8" w:space="0" w:color="auto"/>
              <w:bottom w:val="single" w:sz="4" w:space="0" w:color="auto"/>
              <w:right w:val="single" w:sz="4" w:space="0" w:color="auto"/>
            </w:tcBorders>
            <w:vAlign w:val="center"/>
          </w:tcPr>
          <w:p w14:paraId="11FF5EDB" w14:textId="77777777" w:rsidR="00C26F7E" w:rsidRPr="00DF3E19" w:rsidRDefault="00C26F7E" w:rsidP="005D0040">
            <w:pPr>
              <w:spacing w:after="0" w:line="240" w:lineRule="auto"/>
              <w:rPr>
                <w:rFonts w:ascii="Times New Roman" w:eastAsia="Times New Roman" w:hAnsi="Times New Roman" w:cs="Times New Roman"/>
                <w:color w:val="000000"/>
              </w:rPr>
            </w:pPr>
          </w:p>
        </w:tc>
        <w:tc>
          <w:tcPr>
            <w:tcW w:w="2116" w:type="dxa"/>
            <w:tcBorders>
              <w:top w:val="nil"/>
              <w:left w:val="nil"/>
              <w:bottom w:val="single" w:sz="4" w:space="0" w:color="auto"/>
              <w:right w:val="single" w:sz="4" w:space="0" w:color="auto"/>
            </w:tcBorders>
            <w:shd w:val="clear" w:color="000000" w:fill="FFFFFF"/>
            <w:noWrap/>
            <w:vAlign w:val="bottom"/>
          </w:tcPr>
          <w:p w14:paraId="0CE6BC1F"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BP-P0,5-6-TB (S31)</w:t>
            </w:r>
          </w:p>
        </w:tc>
        <w:tc>
          <w:tcPr>
            <w:tcW w:w="2020" w:type="dxa"/>
            <w:tcBorders>
              <w:top w:val="nil"/>
              <w:left w:val="nil"/>
              <w:bottom w:val="single" w:sz="4" w:space="0" w:color="auto"/>
              <w:right w:val="single" w:sz="4" w:space="0" w:color="auto"/>
            </w:tcBorders>
            <w:shd w:val="clear" w:color="000000" w:fill="FFFFFF"/>
            <w:noWrap/>
            <w:vAlign w:val="bottom"/>
          </w:tcPr>
          <w:p w14:paraId="0ACBAC75" w14:textId="77777777" w:rsidR="00C26F7E" w:rsidRPr="00DF3E19" w:rsidRDefault="00C26F7E" w:rsidP="005D0040">
            <w:pPr>
              <w:spacing w:after="0" w:line="240" w:lineRule="auto"/>
              <w:jc w:val="center"/>
              <w:rPr>
                <w:rFonts w:ascii="Times New Roman" w:eastAsia="Times New Roman" w:hAnsi="Times New Roman" w:cs="Times New Roman"/>
                <w:color w:val="000000"/>
              </w:rPr>
            </w:pPr>
            <w:r w:rsidRPr="00DF3E19">
              <w:rPr>
                <w:rFonts w:ascii="Times New Roman" w:eastAsia="Times New Roman" w:hAnsi="Times New Roman" w:cs="Times New Roman"/>
                <w:color w:val="000000"/>
              </w:rPr>
              <w:t>0,696</w:t>
            </w:r>
          </w:p>
        </w:tc>
        <w:tc>
          <w:tcPr>
            <w:tcW w:w="1940" w:type="dxa"/>
            <w:vMerge/>
            <w:tcBorders>
              <w:top w:val="nil"/>
              <w:left w:val="single" w:sz="4" w:space="0" w:color="auto"/>
              <w:bottom w:val="single" w:sz="4" w:space="0" w:color="auto"/>
              <w:right w:val="single" w:sz="4" w:space="0" w:color="auto"/>
            </w:tcBorders>
            <w:vAlign w:val="center"/>
          </w:tcPr>
          <w:p w14:paraId="42A3CB03" w14:textId="77777777" w:rsidR="00C26F7E" w:rsidRPr="00DF3E19" w:rsidRDefault="00C26F7E" w:rsidP="005D0040">
            <w:pPr>
              <w:spacing w:after="0" w:line="240" w:lineRule="auto"/>
              <w:rPr>
                <w:rFonts w:ascii="Times New Roman" w:eastAsia="Times New Roman" w:hAnsi="Times New Roman" w:cs="Times New Roman"/>
                <w:color w:val="000000"/>
              </w:rPr>
            </w:pPr>
          </w:p>
        </w:tc>
      </w:tr>
    </w:tbl>
    <w:p w14:paraId="28C38A5C" w14:textId="31802E60" w:rsidR="005877FE" w:rsidRDefault="00FB68D9" w:rsidP="00C26F7E">
      <w:pPr>
        <w:spacing w:before="240" w:line="360" w:lineRule="auto"/>
        <w:ind w:left="284"/>
        <w:jc w:val="both"/>
        <w:rPr>
          <w:rFonts w:ascii="Times New Roman" w:hAnsi="Times New Roman" w:cs="Times New Roman"/>
          <w:sz w:val="24"/>
          <w:szCs w:val="24"/>
        </w:rPr>
      </w:pPr>
      <w:r w:rsidRPr="00C26F7E">
        <w:rPr>
          <w:rFonts w:ascii="Times New Roman" w:hAnsi="Times New Roman" w:cs="Times New Roman"/>
          <w:sz w:val="24"/>
          <w:szCs w:val="24"/>
        </w:rPr>
        <w:t>B</w:t>
      </w:r>
      <w:r w:rsidR="00EE60B6" w:rsidRPr="00C26F7E">
        <w:rPr>
          <w:rFonts w:ascii="Times New Roman" w:hAnsi="Times New Roman" w:cs="Times New Roman"/>
          <w:sz w:val="24"/>
          <w:szCs w:val="24"/>
        </w:rPr>
        <w:t>erdasarkan</w:t>
      </w:r>
      <w:r w:rsidR="005877FE">
        <w:rPr>
          <w:rFonts w:ascii="Times New Roman" w:hAnsi="Times New Roman" w:cs="Times New Roman"/>
          <w:sz w:val="24"/>
          <w:szCs w:val="24"/>
        </w:rPr>
        <w:t xml:space="preserve"> Tabel 5.</w:t>
      </w:r>
      <w:r w:rsidR="003E2F69">
        <w:rPr>
          <w:rFonts w:ascii="Times New Roman" w:hAnsi="Times New Roman" w:cs="Times New Roman"/>
          <w:sz w:val="24"/>
          <w:szCs w:val="24"/>
        </w:rPr>
        <w:t>3</w:t>
      </w:r>
      <w:r w:rsidR="00465383">
        <w:rPr>
          <w:rFonts w:ascii="Times New Roman" w:hAnsi="Times New Roman" w:cs="Times New Roman"/>
          <w:sz w:val="24"/>
          <w:szCs w:val="24"/>
        </w:rPr>
        <w:t>8</w:t>
      </w:r>
      <w:r w:rsidR="005877FE">
        <w:rPr>
          <w:rFonts w:ascii="Times New Roman" w:hAnsi="Times New Roman" w:cs="Times New Roman"/>
          <w:sz w:val="24"/>
          <w:szCs w:val="24"/>
        </w:rPr>
        <w:t xml:space="preserve"> di</w:t>
      </w:r>
      <w:r w:rsidR="00EE60B6">
        <w:rPr>
          <w:rFonts w:ascii="Times New Roman" w:hAnsi="Times New Roman" w:cs="Times New Roman"/>
          <w:sz w:val="24"/>
          <w:szCs w:val="24"/>
        </w:rPr>
        <w:t xml:space="preserve"> </w:t>
      </w:r>
      <w:r w:rsidR="005877FE">
        <w:rPr>
          <w:rFonts w:ascii="Times New Roman" w:hAnsi="Times New Roman" w:cs="Times New Roman"/>
          <w:sz w:val="24"/>
          <w:szCs w:val="24"/>
        </w:rPr>
        <w:t>atas</w:t>
      </w:r>
      <w:r w:rsidR="00EE60B6">
        <w:rPr>
          <w:rFonts w:ascii="Times New Roman" w:hAnsi="Times New Roman" w:cs="Times New Roman"/>
          <w:sz w:val="24"/>
          <w:szCs w:val="24"/>
        </w:rPr>
        <w:t>,</w:t>
      </w:r>
      <w:r w:rsidR="008C2E6C">
        <w:rPr>
          <w:rFonts w:ascii="Times New Roman" w:hAnsi="Times New Roman" w:cs="Times New Roman"/>
          <w:sz w:val="24"/>
          <w:szCs w:val="24"/>
        </w:rPr>
        <w:t xml:space="preserve"> dapat diperoleh</w:t>
      </w:r>
      <w:r w:rsidR="00EE60B6">
        <w:rPr>
          <w:rFonts w:ascii="Times New Roman" w:hAnsi="Times New Roman" w:cs="Times New Roman"/>
          <w:sz w:val="24"/>
          <w:szCs w:val="24"/>
        </w:rPr>
        <w:t xml:space="preserve"> </w:t>
      </w:r>
      <w:r w:rsidR="005877FE">
        <w:rPr>
          <w:rFonts w:ascii="Times New Roman" w:hAnsi="Times New Roman" w:cs="Times New Roman"/>
          <w:sz w:val="24"/>
          <w:szCs w:val="24"/>
        </w:rPr>
        <w:t xml:space="preserve">grafik yang menggambarkan hubungan pengaruh temperatur pada beton </w:t>
      </w:r>
      <w:r w:rsidR="005877FE">
        <w:rPr>
          <w:rFonts w:ascii="Times New Roman" w:hAnsi="Times New Roman" w:cs="Times New Roman"/>
          <w:i/>
          <w:sz w:val="24"/>
          <w:szCs w:val="24"/>
        </w:rPr>
        <w:t xml:space="preserve">Plastocrete® RT 6 Plus </w:t>
      </w:r>
      <w:r w:rsidR="005877FE">
        <w:rPr>
          <w:rFonts w:ascii="Times New Roman" w:hAnsi="Times New Roman" w:cs="Times New Roman"/>
          <w:sz w:val="24"/>
          <w:szCs w:val="24"/>
        </w:rPr>
        <w:t>sebanyak 0,5%</w:t>
      </w:r>
      <w:r w:rsidR="005877FE">
        <w:rPr>
          <w:rFonts w:ascii="Times New Roman" w:hAnsi="Times New Roman" w:cs="Times New Roman"/>
          <w:i/>
          <w:sz w:val="24"/>
          <w:szCs w:val="24"/>
        </w:rPr>
        <w:t xml:space="preserve"> </w:t>
      </w:r>
      <w:r w:rsidR="005877FE">
        <w:rPr>
          <w:rFonts w:ascii="Times New Roman" w:hAnsi="Times New Roman" w:cs="Times New Roman"/>
          <w:sz w:val="24"/>
          <w:szCs w:val="24"/>
        </w:rPr>
        <w:t xml:space="preserve">terhadap kuat desak beton. Grafik yang menggambarkan hubungan pengaruh temperatur pada beton </w:t>
      </w:r>
      <w:r w:rsidR="005877FE">
        <w:rPr>
          <w:rFonts w:ascii="Times New Roman" w:hAnsi="Times New Roman" w:cs="Times New Roman"/>
          <w:i/>
          <w:sz w:val="24"/>
          <w:szCs w:val="24"/>
        </w:rPr>
        <w:t xml:space="preserve">Plastocrete® RT 6 Plus </w:t>
      </w:r>
      <w:r w:rsidR="005877FE">
        <w:rPr>
          <w:rFonts w:ascii="Times New Roman" w:hAnsi="Times New Roman" w:cs="Times New Roman"/>
          <w:sz w:val="24"/>
          <w:szCs w:val="24"/>
        </w:rPr>
        <w:t>terhadap kuat desak beton dapat dilihat pada Gambar 5.</w:t>
      </w:r>
      <w:r w:rsidR="009C57AD">
        <w:rPr>
          <w:rFonts w:ascii="Times New Roman" w:hAnsi="Times New Roman" w:cs="Times New Roman"/>
          <w:sz w:val="24"/>
          <w:szCs w:val="24"/>
        </w:rPr>
        <w:t>3</w:t>
      </w:r>
      <w:r w:rsidR="009331E8">
        <w:rPr>
          <w:rFonts w:ascii="Times New Roman" w:hAnsi="Times New Roman" w:cs="Times New Roman"/>
          <w:sz w:val="24"/>
          <w:szCs w:val="24"/>
        </w:rPr>
        <w:t>4</w:t>
      </w:r>
      <w:r w:rsidR="005877FE">
        <w:rPr>
          <w:rFonts w:ascii="Times New Roman" w:hAnsi="Times New Roman" w:cs="Times New Roman"/>
          <w:sz w:val="24"/>
          <w:szCs w:val="24"/>
        </w:rPr>
        <w:t xml:space="preserve"> berikut.</w:t>
      </w:r>
    </w:p>
    <w:p w14:paraId="709FAEEE" w14:textId="77777777" w:rsidR="00D10E0D" w:rsidRDefault="00DF728B" w:rsidP="00D10E0D">
      <w:pPr>
        <w:keepNext/>
        <w:spacing w:after="0" w:line="360" w:lineRule="auto"/>
        <w:jc w:val="both"/>
      </w:pPr>
      <w:r>
        <w:rPr>
          <w:noProof/>
        </w:rPr>
        <w:drawing>
          <wp:inline distT="0" distB="0" distL="0" distR="0" wp14:anchorId="65040D4A" wp14:editId="677ECB36">
            <wp:extent cx="5039995" cy="3538855"/>
            <wp:effectExtent l="0" t="0" r="8255" b="4445"/>
            <wp:docPr id="293" name="Chart 293">
              <a:extLst xmlns:a="http://schemas.openxmlformats.org/drawingml/2006/main">
                <a:ext uri="{FF2B5EF4-FFF2-40B4-BE49-F238E27FC236}">
                  <a16:creationId xmlns:a16="http://schemas.microsoft.com/office/drawing/2014/main" id="{90BEA444-345C-48AF-B109-2A7091277A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906D38D" w14:textId="4C5C59B9" w:rsidR="005B26B5" w:rsidRPr="00D10E0D" w:rsidRDefault="00D10E0D" w:rsidP="00D10E0D">
      <w:pPr>
        <w:pStyle w:val="Caption"/>
        <w:rPr>
          <w:rFonts w:cs="Times New Roman"/>
          <w:szCs w:val="24"/>
        </w:rPr>
      </w:pPr>
      <w:bookmarkStart w:id="173" w:name="_Toc508626495"/>
      <w:r w:rsidRPr="00D10E0D">
        <w:t>Gambar 5.</w:t>
      </w:r>
      <w:r w:rsidRPr="00D10E0D">
        <w:fldChar w:fldCharType="begin"/>
      </w:r>
      <w:r w:rsidRPr="00D10E0D">
        <w:instrText xml:space="preserve"> SEQ Gambar_5. \* ARABIC </w:instrText>
      </w:r>
      <w:r w:rsidRPr="00D10E0D">
        <w:fldChar w:fldCharType="separate"/>
      </w:r>
      <w:r w:rsidR="003E604A">
        <w:rPr>
          <w:noProof/>
        </w:rPr>
        <w:t>34</w:t>
      </w:r>
      <w:r w:rsidRPr="00D10E0D">
        <w:fldChar w:fldCharType="end"/>
      </w:r>
      <w:r w:rsidRPr="00D10E0D">
        <w:t xml:space="preserve"> </w:t>
      </w:r>
      <w:r w:rsidR="005B26B5" w:rsidRPr="00D10E0D">
        <w:rPr>
          <w:rFonts w:cs="Times New Roman"/>
          <w:szCs w:val="24"/>
        </w:rPr>
        <w:t xml:space="preserve">Hubungan Kuat Tarik Belah Beton </w:t>
      </w:r>
      <w:r w:rsidR="005B26B5" w:rsidRPr="00D10E0D">
        <w:rPr>
          <w:rFonts w:cs="Times New Roman"/>
          <w:i/>
          <w:szCs w:val="24"/>
        </w:rPr>
        <w:t xml:space="preserve">Plastocrete® RT 6 Plus </w:t>
      </w:r>
      <w:r w:rsidR="005B26B5" w:rsidRPr="00D10E0D">
        <w:rPr>
          <w:rFonts w:cs="Times New Roman"/>
          <w:szCs w:val="24"/>
        </w:rPr>
        <w:t>dengan Pengaruh Temperatur</w:t>
      </w:r>
      <w:bookmarkEnd w:id="173"/>
    </w:p>
    <w:p w14:paraId="55EEA210" w14:textId="77777777" w:rsidR="00987A05" w:rsidRDefault="003F3C18" w:rsidP="008C2E6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Berdasarkan</w:t>
      </w:r>
      <w:r w:rsidR="00987A05">
        <w:rPr>
          <w:rFonts w:ascii="Times New Roman" w:hAnsi="Times New Roman" w:cs="Times New Roman"/>
          <w:sz w:val="24"/>
          <w:szCs w:val="24"/>
        </w:rPr>
        <w:t xml:space="preserve"> Gambar 5.</w:t>
      </w:r>
      <w:r w:rsidR="009C57AD">
        <w:rPr>
          <w:rFonts w:ascii="Times New Roman" w:hAnsi="Times New Roman" w:cs="Times New Roman"/>
          <w:sz w:val="24"/>
          <w:szCs w:val="24"/>
        </w:rPr>
        <w:t>3</w:t>
      </w:r>
      <w:r w:rsidR="00C43F87">
        <w:rPr>
          <w:rFonts w:ascii="Times New Roman" w:hAnsi="Times New Roman" w:cs="Times New Roman"/>
          <w:sz w:val="24"/>
          <w:szCs w:val="24"/>
          <w:lang w:val="id-ID"/>
        </w:rPr>
        <w:t>4</w:t>
      </w:r>
      <w:r w:rsidR="00987A05">
        <w:rPr>
          <w:rFonts w:ascii="Times New Roman" w:hAnsi="Times New Roman" w:cs="Times New Roman"/>
          <w:sz w:val="24"/>
          <w:szCs w:val="24"/>
        </w:rPr>
        <w:t xml:space="preserve"> di atas</w:t>
      </w:r>
      <w:r>
        <w:rPr>
          <w:rFonts w:ascii="Times New Roman" w:hAnsi="Times New Roman" w:cs="Times New Roman"/>
          <w:sz w:val="24"/>
          <w:szCs w:val="24"/>
        </w:rPr>
        <w:t>,</w:t>
      </w:r>
      <w:r w:rsidR="00987A05">
        <w:rPr>
          <w:rFonts w:ascii="Times New Roman" w:hAnsi="Times New Roman" w:cs="Times New Roman"/>
          <w:sz w:val="24"/>
          <w:szCs w:val="24"/>
        </w:rPr>
        <w:t xml:space="preserve"> </w:t>
      </w:r>
      <w:r w:rsidR="008C2E6C">
        <w:rPr>
          <w:rFonts w:ascii="Times New Roman" w:hAnsi="Times New Roman" w:cs="Times New Roman"/>
          <w:sz w:val="24"/>
          <w:szCs w:val="24"/>
        </w:rPr>
        <w:t xml:space="preserve">dengan bertambahnya temperatur menyebabkan kuat tarik belah beton menggunakan </w:t>
      </w:r>
      <w:r w:rsidR="008C2E6C">
        <w:rPr>
          <w:rFonts w:ascii="Times New Roman" w:hAnsi="Times New Roman" w:cs="Times New Roman"/>
          <w:i/>
          <w:sz w:val="24"/>
          <w:szCs w:val="24"/>
        </w:rPr>
        <w:t>Plastocrete® RT6 Plus</w:t>
      </w:r>
      <w:r w:rsidR="008C2E6C">
        <w:rPr>
          <w:rFonts w:ascii="Times New Roman" w:hAnsi="Times New Roman" w:cs="Times New Roman"/>
          <w:sz w:val="24"/>
          <w:szCs w:val="24"/>
        </w:rPr>
        <w:t xml:space="preserve"> mengalami penurunan</w:t>
      </w:r>
      <w:r w:rsidR="00987A05">
        <w:rPr>
          <w:rFonts w:ascii="Times New Roman" w:hAnsi="Times New Roman" w:cs="Times New Roman"/>
          <w:sz w:val="24"/>
          <w:szCs w:val="24"/>
        </w:rPr>
        <w:t xml:space="preserve">, hasil tersebut dapat dilihat dari </w:t>
      </w:r>
      <w:r>
        <w:rPr>
          <w:rFonts w:ascii="Times New Roman" w:hAnsi="Times New Roman" w:cs="Times New Roman"/>
          <w:sz w:val="24"/>
          <w:szCs w:val="24"/>
        </w:rPr>
        <w:t xml:space="preserve">persamaan </w:t>
      </w:r>
      <w:r>
        <w:rPr>
          <w:rFonts w:ascii="Times New Roman" w:hAnsi="Times New Roman" w:cs="Times New Roman"/>
          <w:i/>
          <w:sz w:val="24"/>
          <w:szCs w:val="24"/>
        </w:rPr>
        <w:t xml:space="preserve">polynomial </w:t>
      </w:r>
      <w:r>
        <w:rPr>
          <w:rFonts w:ascii="Times New Roman" w:hAnsi="Times New Roman" w:cs="Times New Roman"/>
          <w:sz w:val="24"/>
          <w:szCs w:val="24"/>
        </w:rPr>
        <w:t>derajat 2</w:t>
      </w:r>
      <w:r w:rsidR="00987A05">
        <w:rPr>
          <w:rFonts w:ascii="Times New Roman" w:hAnsi="Times New Roman" w:cs="Times New Roman"/>
          <w:sz w:val="24"/>
          <w:szCs w:val="24"/>
        </w:rPr>
        <w:t xml:space="preserve"> yang cenderung </w:t>
      </w:r>
      <w:r w:rsidR="008C2E6C">
        <w:rPr>
          <w:rFonts w:ascii="Times New Roman" w:hAnsi="Times New Roman" w:cs="Times New Roman"/>
          <w:sz w:val="24"/>
          <w:szCs w:val="24"/>
        </w:rPr>
        <w:t>menurun</w:t>
      </w:r>
      <w:r w:rsidR="00987A05">
        <w:rPr>
          <w:rFonts w:ascii="Times New Roman" w:hAnsi="Times New Roman" w:cs="Times New Roman"/>
          <w:sz w:val="24"/>
          <w:szCs w:val="24"/>
        </w:rPr>
        <w:t xml:space="preserve">. Penjelasan mengenai hasil nilai kuat desak beton adalah sebagai berikut. </w:t>
      </w:r>
    </w:p>
    <w:p w14:paraId="3ECC117C" w14:textId="77777777" w:rsidR="00987A05" w:rsidRDefault="00987A05" w:rsidP="008C2E6C">
      <w:pPr>
        <w:pStyle w:val="ListParagraph"/>
        <w:numPr>
          <w:ilvl w:val="0"/>
          <w:numId w:val="68"/>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Kuat tarik belah</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300°C (BP-P0</w:t>
      </w:r>
      <w:r>
        <w:rPr>
          <w:rFonts w:ascii="Times New Roman" w:hAnsi="Times New Roman" w:cs="Times New Roman"/>
          <w:sz w:val="24"/>
          <w:szCs w:val="24"/>
        </w:rPr>
        <w:t>,5</w:t>
      </w:r>
      <w:r w:rsidRPr="000F11D3">
        <w:rPr>
          <w:rFonts w:ascii="Times New Roman" w:hAnsi="Times New Roman" w:cs="Times New Roman"/>
          <w:sz w:val="24"/>
          <w:szCs w:val="24"/>
        </w:rPr>
        <w:t>-3</w:t>
      </w:r>
      <w:r>
        <w:rPr>
          <w:rFonts w:ascii="Times New Roman" w:hAnsi="Times New Roman" w:cs="Times New Roman"/>
          <w:sz w:val="24"/>
          <w:szCs w:val="24"/>
        </w:rPr>
        <w:t>-TB</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(BP-P0,5-0-TB) mengalami penurunan kuat tarik belah beton. Dengan penurunan kuat tarik belah </w:t>
      </w:r>
      <w:r w:rsidR="00155A8E">
        <w:rPr>
          <w:rFonts w:ascii="Times New Roman" w:hAnsi="Times New Roman" w:cs="Times New Roman"/>
          <w:sz w:val="24"/>
          <w:szCs w:val="24"/>
        </w:rPr>
        <w:t>0,502</w:t>
      </w:r>
      <w:r>
        <w:rPr>
          <w:rFonts w:ascii="Times New Roman" w:hAnsi="Times New Roman" w:cs="Times New Roman"/>
          <w:sz w:val="24"/>
          <w:szCs w:val="24"/>
        </w:rPr>
        <w:t xml:space="preserve"> MPa atau sebesar </w:t>
      </w:r>
      <w:r w:rsidR="00155A8E">
        <w:rPr>
          <w:rFonts w:ascii="Times New Roman" w:hAnsi="Times New Roman" w:cs="Times New Roman"/>
          <w:sz w:val="24"/>
          <w:szCs w:val="24"/>
        </w:rPr>
        <w:t>16,038</w:t>
      </w:r>
      <w:r>
        <w:rPr>
          <w:rFonts w:ascii="Times New Roman" w:hAnsi="Times New Roman" w:cs="Times New Roman"/>
          <w:sz w:val="24"/>
          <w:szCs w:val="24"/>
        </w:rPr>
        <w:t xml:space="preserve">% dari beton </w:t>
      </w:r>
      <w:r>
        <w:rPr>
          <w:rFonts w:ascii="Times New Roman" w:hAnsi="Times New Roman" w:cs="Times New Roman"/>
          <w:i/>
          <w:sz w:val="24"/>
          <w:szCs w:val="24"/>
        </w:rPr>
        <w:t>Plastocrete® RT 6 Plus</w:t>
      </w:r>
      <w:r>
        <w:rPr>
          <w:rFonts w:ascii="Times New Roman" w:hAnsi="Times New Roman" w:cs="Times New Roman"/>
          <w:sz w:val="24"/>
          <w:szCs w:val="24"/>
        </w:rPr>
        <w:t xml:space="preserve"> tanpa pengaruh temperatur (BP-P0,5-0-TB).</w:t>
      </w:r>
    </w:p>
    <w:p w14:paraId="35C79B70" w14:textId="77777777" w:rsidR="00987A05" w:rsidRDefault="00987A05" w:rsidP="008C2E6C">
      <w:pPr>
        <w:pStyle w:val="ListParagraph"/>
        <w:numPr>
          <w:ilvl w:val="0"/>
          <w:numId w:val="68"/>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Kuat tarik belah</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w:t>
      </w:r>
      <w:r w:rsidR="00D949A5">
        <w:rPr>
          <w:rFonts w:ascii="Times New Roman" w:hAnsi="Times New Roman" w:cs="Times New Roman"/>
          <w:i/>
          <w:sz w:val="24"/>
          <w:szCs w:val="24"/>
        </w:rPr>
        <w:t>T</w:t>
      </w:r>
      <w:r>
        <w:rPr>
          <w:rFonts w:ascii="Times New Roman" w:hAnsi="Times New Roman" w:cs="Times New Roman"/>
          <w:i/>
          <w:sz w:val="24"/>
          <w:szCs w:val="24"/>
        </w:rPr>
        <w:t>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4</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4-TB</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(BP-P0,5-0-TB) mengalami penurunan kuat tarik belah beton. Dengan penurunan kuat tarik belah   </w:t>
      </w:r>
      <w:r w:rsidR="00155A8E">
        <w:rPr>
          <w:rFonts w:ascii="Times New Roman" w:hAnsi="Times New Roman" w:cs="Times New Roman"/>
          <w:sz w:val="24"/>
          <w:szCs w:val="24"/>
        </w:rPr>
        <w:t xml:space="preserve">1,016 </w:t>
      </w:r>
      <w:r>
        <w:rPr>
          <w:rFonts w:ascii="Times New Roman" w:hAnsi="Times New Roman" w:cs="Times New Roman"/>
          <w:sz w:val="24"/>
          <w:szCs w:val="24"/>
        </w:rPr>
        <w:t>MPa atau sebesar</w:t>
      </w:r>
      <w:r w:rsidR="00155A8E">
        <w:rPr>
          <w:rFonts w:ascii="Times New Roman" w:hAnsi="Times New Roman" w:cs="Times New Roman"/>
          <w:sz w:val="24"/>
          <w:szCs w:val="24"/>
        </w:rPr>
        <w:t xml:space="preserve"> 32,460</w:t>
      </w:r>
      <w:r>
        <w:rPr>
          <w:rFonts w:ascii="Times New Roman" w:hAnsi="Times New Roman" w:cs="Times New Roman"/>
          <w:sz w:val="24"/>
          <w:szCs w:val="24"/>
        </w:rPr>
        <w:t xml:space="preserve">% dari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(BP-P0,5-0-TB).</w:t>
      </w:r>
    </w:p>
    <w:p w14:paraId="45A2E5EA" w14:textId="77777777" w:rsidR="00987A05" w:rsidRDefault="00987A05" w:rsidP="008C2E6C">
      <w:pPr>
        <w:pStyle w:val="ListParagraph"/>
        <w:numPr>
          <w:ilvl w:val="0"/>
          <w:numId w:val="68"/>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Kuat tarik belah</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5</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5-TB</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(BP-P0,5-0-TB) mengalami penurunan kuat tarik belah beton. Dengan penurunan kuat tarik belah </w:t>
      </w:r>
      <w:r w:rsidR="00155A8E">
        <w:rPr>
          <w:rFonts w:ascii="Times New Roman" w:hAnsi="Times New Roman" w:cs="Times New Roman"/>
          <w:sz w:val="24"/>
          <w:szCs w:val="24"/>
        </w:rPr>
        <w:t>1,419</w:t>
      </w:r>
      <w:r>
        <w:rPr>
          <w:rFonts w:ascii="Times New Roman" w:hAnsi="Times New Roman" w:cs="Times New Roman"/>
          <w:sz w:val="24"/>
          <w:szCs w:val="24"/>
        </w:rPr>
        <w:t xml:space="preserve"> MPa atau sebesar </w:t>
      </w:r>
      <w:r w:rsidR="00155A8E">
        <w:rPr>
          <w:rFonts w:ascii="Times New Roman" w:hAnsi="Times New Roman" w:cs="Times New Roman"/>
          <w:sz w:val="24"/>
          <w:szCs w:val="24"/>
        </w:rPr>
        <w:t>45,335</w:t>
      </w:r>
      <w:r>
        <w:rPr>
          <w:rFonts w:ascii="Times New Roman" w:hAnsi="Times New Roman" w:cs="Times New Roman"/>
          <w:sz w:val="24"/>
          <w:szCs w:val="24"/>
        </w:rPr>
        <w:t xml:space="preserve">% dari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(BP-P0,5-0-TB).</w:t>
      </w:r>
    </w:p>
    <w:p w14:paraId="155B0DC3" w14:textId="77777777" w:rsidR="001C40F4" w:rsidRPr="003F3C18" w:rsidRDefault="00987A05" w:rsidP="008C2E6C">
      <w:pPr>
        <w:pStyle w:val="ListParagraph"/>
        <w:numPr>
          <w:ilvl w:val="0"/>
          <w:numId w:val="68"/>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Kuat tarik belah</w:t>
      </w:r>
      <w:r w:rsidRPr="000F11D3">
        <w:rPr>
          <w:rFonts w:ascii="Times New Roman" w:hAnsi="Times New Roman" w:cs="Times New Roman"/>
          <w:sz w:val="24"/>
          <w:szCs w:val="24"/>
        </w:rPr>
        <w:t xml:space="preserve"> rata-rata beton</w:t>
      </w:r>
      <w:r w:rsidRPr="00267BEA">
        <w:rPr>
          <w:rFonts w:ascii="Times New Roman" w:hAnsi="Times New Roman" w:cs="Times New Roman"/>
          <w:i/>
          <w:sz w:val="24"/>
          <w:szCs w:val="24"/>
        </w:rPr>
        <w:t xml:space="preserve"> </w:t>
      </w:r>
      <w:r>
        <w:rPr>
          <w:rFonts w:ascii="Times New Roman" w:hAnsi="Times New Roman" w:cs="Times New Roman"/>
          <w:i/>
          <w:sz w:val="24"/>
          <w:szCs w:val="24"/>
        </w:rPr>
        <w:t>Plastocrete® RT6 Plus</w:t>
      </w:r>
      <w:r w:rsidRPr="000F11D3">
        <w:rPr>
          <w:rFonts w:ascii="Times New Roman" w:hAnsi="Times New Roman" w:cs="Times New Roman"/>
          <w:sz w:val="24"/>
          <w:szCs w:val="24"/>
        </w:rPr>
        <w:t xml:space="preserve"> saat diberikan pengaruh </w:t>
      </w:r>
      <w:r>
        <w:rPr>
          <w:rFonts w:ascii="Times New Roman" w:hAnsi="Times New Roman" w:cs="Times New Roman"/>
          <w:sz w:val="24"/>
          <w:szCs w:val="24"/>
        </w:rPr>
        <w:t>temperatur</w:t>
      </w:r>
      <w:r w:rsidRPr="000F11D3">
        <w:rPr>
          <w:rFonts w:ascii="Times New Roman" w:hAnsi="Times New Roman" w:cs="Times New Roman"/>
          <w:sz w:val="24"/>
          <w:szCs w:val="24"/>
        </w:rPr>
        <w:t xml:space="preserve"> </w:t>
      </w:r>
      <w:r>
        <w:rPr>
          <w:rFonts w:ascii="Times New Roman" w:hAnsi="Times New Roman" w:cs="Times New Roman"/>
          <w:sz w:val="24"/>
          <w:szCs w:val="24"/>
        </w:rPr>
        <w:t>6</w:t>
      </w:r>
      <w:r w:rsidRPr="000F11D3">
        <w:rPr>
          <w:rFonts w:ascii="Times New Roman" w:hAnsi="Times New Roman" w:cs="Times New Roman"/>
          <w:sz w:val="24"/>
          <w:szCs w:val="24"/>
        </w:rPr>
        <w:t>00°C (BP-P0</w:t>
      </w:r>
      <w:r>
        <w:rPr>
          <w:rFonts w:ascii="Times New Roman" w:hAnsi="Times New Roman" w:cs="Times New Roman"/>
          <w:sz w:val="24"/>
          <w:szCs w:val="24"/>
        </w:rPr>
        <w:t>,5</w:t>
      </w:r>
      <w:r w:rsidRPr="000F11D3">
        <w:rPr>
          <w:rFonts w:ascii="Times New Roman" w:hAnsi="Times New Roman" w:cs="Times New Roman"/>
          <w:sz w:val="24"/>
          <w:szCs w:val="24"/>
        </w:rPr>
        <w:t>-</w:t>
      </w:r>
      <w:r>
        <w:rPr>
          <w:rFonts w:ascii="Times New Roman" w:hAnsi="Times New Roman" w:cs="Times New Roman"/>
          <w:sz w:val="24"/>
          <w:szCs w:val="24"/>
        </w:rPr>
        <w:t>6-TB</w:t>
      </w:r>
      <w:r w:rsidRPr="000F11D3">
        <w:rPr>
          <w:rFonts w:ascii="Times New Roman" w:hAnsi="Times New Roman" w:cs="Times New Roman"/>
          <w:sz w:val="24"/>
          <w:szCs w:val="24"/>
        </w:rPr>
        <w:t>)</w:t>
      </w:r>
      <w:r>
        <w:rPr>
          <w:rFonts w:ascii="Times New Roman" w:hAnsi="Times New Roman" w:cs="Times New Roman"/>
          <w:sz w:val="24"/>
          <w:szCs w:val="24"/>
        </w:rPr>
        <w:t xml:space="preserve"> jika dibandingkan dengan beton </w:t>
      </w:r>
      <w:r>
        <w:rPr>
          <w:rFonts w:ascii="Times New Roman" w:hAnsi="Times New Roman" w:cs="Times New Roman"/>
          <w:i/>
          <w:sz w:val="24"/>
          <w:szCs w:val="24"/>
        </w:rPr>
        <w:t>Plastocrete® RT6 Plus</w:t>
      </w:r>
      <w:r>
        <w:rPr>
          <w:rFonts w:ascii="Times New Roman" w:hAnsi="Times New Roman" w:cs="Times New Roman"/>
          <w:sz w:val="24"/>
          <w:szCs w:val="24"/>
        </w:rPr>
        <w:t xml:space="preserve"> tanpa pengaruh temperatur (BP-P0,5-0-TB) mengalami penurunan kuat tarik belah beton. Dengan penurunan kuat tarik belah   </w:t>
      </w:r>
      <w:r w:rsidR="00155A8E">
        <w:rPr>
          <w:rFonts w:ascii="Times New Roman" w:hAnsi="Times New Roman" w:cs="Times New Roman"/>
          <w:sz w:val="24"/>
          <w:szCs w:val="24"/>
        </w:rPr>
        <w:t xml:space="preserve">2,389 </w:t>
      </w:r>
      <w:r>
        <w:rPr>
          <w:rFonts w:ascii="Times New Roman" w:hAnsi="Times New Roman" w:cs="Times New Roman"/>
          <w:sz w:val="24"/>
          <w:szCs w:val="24"/>
        </w:rPr>
        <w:t xml:space="preserve">MPa atau sebesar </w:t>
      </w:r>
      <w:r w:rsidR="00155A8E">
        <w:rPr>
          <w:rFonts w:ascii="Times New Roman" w:hAnsi="Times New Roman" w:cs="Times New Roman"/>
          <w:sz w:val="24"/>
          <w:szCs w:val="24"/>
        </w:rPr>
        <w:t>76,325</w:t>
      </w:r>
      <w:r>
        <w:rPr>
          <w:rFonts w:ascii="Times New Roman" w:hAnsi="Times New Roman" w:cs="Times New Roman"/>
          <w:sz w:val="24"/>
          <w:szCs w:val="24"/>
        </w:rPr>
        <w:t xml:space="preserve">% dari beton </w:t>
      </w:r>
      <w:r>
        <w:rPr>
          <w:rFonts w:ascii="Times New Roman" w:hAnsi="Times New Roman" w:cs="Times New Roman"/>
          <w:i/>
          <w:sz w:val="24"/>
          <w:szCs w:val="24"/>
        </w:rPr>
        <w:t>Plastocrete® R</w:t>
      </w:r>
      <w:r w:rsidR="00FA3E31">
        <w:rPr>
          <w:rFonts w:ascii="Times New Roman" w:hAnsi="Times New Roman" w:cs="Times New Roman"/>
          <w:i/>
          <w:sz w:val="24"/>
          <w:szCs w:val="24"/>
        </w:rPr>
        <w:t>T</w:t>
      </w:r>
      <w:r>
        <w:rPr>
          <w:rFonts w:ascii="Times New Roman" w:hAnsi="Times New Roman" w:cs="Times New Roman"/>
          <w:i/>
          <w:sz w:val="24"/>
          <w:szCs w:val="24"/>
        </w:rPr>
        <w:t>6 Plus</w:t>
      </w:r>
      <w:r>
        <w:rPr>
          <w:rFonts w:ascii="Times New Roman" w:hAnsi="Times New Roman" w:cs="Times New Roman"/>
          <w:sz w:val="24"/>
          <w:szCs w:val="24"/>
        </w:rPr>
        <w:t xml:space="preserve"> tanpa pengaruh temperatur (BP-P0,5-0-TB).</w:t>
      </w:r>
    </w:p>
    <w:p w14:paraId="49EB2421" w14:textId="02CD0979" w:rsidR="00B20461" w:rsidRDefault="003F3C18" w:rsidP="00B51444">
      <w:pPr>
        <w:spacing w:line="360" w:lineRule="auto"/>
        <w:jc w:val="both"/>
        <w:rPr>
          <w:rFonts w:ascii="Times New Roman" w:hAnsi="Times New Roman" w:cs="Times New Roman"/>
          <w:sz w:val="24"/>
          <w:szCs w:val="24"/>
        </w:rPr>
      </w:pPr>
      <w:r>
        <w:rPr>
          <w:rFonts w:ascii="Times New Roman" w:hAnsi="Times New Roman" w:cs="Times New Roman"/>
          <w:sz w:val="24"/>
          <w:szCs w:val="24"/>
        </w:rPr>
        <w:t>Berdasarkan</w:t>
      </w:r>
      <w:r w:rsidR="00DB7CBF">
        <w:rPr>
          <w:rFonts w:ascii="Times New Roman" w:hAnsi="Times New Roman" w:cs="Times New Roman"/>
          <w:sz w:val="24"/>
          <w:szCs w:val="24"/>
        </w:rPr>
        <w:t xml:space="preserve"> hasil analisis di</w:t>
      </w:r>
      <w:r>
        <w:rPr>
          <w:rFonts w:ascii="Times New Roman" w:hAnsi="Times New Roman" w:cs="Times New Roman"/>
          <w:sz w:val="24"/>
          <w:szCs w:val="24"/>
        </w:rPr>
        <w:t xml:space="preserve"> </w:t>
      </w:r>
      <w:r w:rsidR="00DB7CBF">
        <w:rPr>
          <w:rFonts w:ascii="Times New Roman" w:hAnsi="Times New Roman" w:cs="Times New Roman"/>
          <w:sz w:val="24"/>
          <w:szCs w:val="24"/>
        </w:rPr>
        <w:t xml:space="preserve">atas, maka hasil perbandingan pengujian kuat </w:t>
      </w:r>
      <w:r w:rsidR="00AF3451">
        <w:rPr>
          <w:rFonts w:ascii="Times New Roman" w:hAnsi="Times New Roman" w:cs="Times New Roman"/>
          <w:sz w:val="24"/>
          <w:szCs w:val="24"/>
        </w:rPr>
        <w:t>tarik belah</w:t>
      </w:r>
      <w:r w:rsidR="00DB7CBF">
        <w:rPr>
          <w:rFonts w:ascii="Times New Roman" w:hAnsi="Times New Roman" w:cs="Times New Roman"/>
          <w:sz w:val="24"/>
          <w:szCs w:val="24"/>
        </w:rPr>
        <w:t xml:space="preserve"> beton antara beton tanpa </w:t>
      </w:r>
      <w:r w:rsidR="00DB7CBF">
        <w:rPr>
          <w:rFonts w:ascii="Times New Roman" w:hAnsi="Times New Roman" w:cs="Times New Roman"/>
          <w:i/>
          <w:sz w:val="24"/>
          <w:szCs w:val="24"/>
        </w:rPr>
        <w:t xml:space="preserve">admixture </w:t>
      </w:r>
      <w:r w:rsidR="00DB7CBF">
        <w:rPr>
          <w:rFonts w:ascii="Times New Roman" w:hAnsi="Times New Roman" w:cs="Times New Roman"/>
          <w:sz w:val="24"/>
          <w:szCs w:val="24"/>
        </w:rPr>
        <w:t xml:space="preserve">dan beton </w:t>
      </w:r>
      <w:r w:rsidR="00DB7CBF">
        <w:rPr>
          <w:rFonts w:ascii="Times New Roman" w:hAnsi="Times New Roman" w:cs="Times New Roman"/>
          <w:i/>
          <w:sz w:val="24"/>
          <w:szCs w:val="24"/>
        </w:rPr>
        <w:t xml:space="preserve">Plastocrete® RT6 Plus </w:t>
      </w:r>
      <w:r w:rsidR="00DB7CBF">
        <w:rPr>
          <w:rFonts w:ascii="Times New Roman" w:hAnsi="Times New Roman" w:cs="Times New Roman"/>
          <w:sz w:val="24"/>
          <w:szCs w:val="24"/>
        </w:rPr>
        <w:t xml:space="preserve">sebanyak 0,5% dengan pengaruh </w:t>
      </w:r>
      <w:r>
        <w:rPr>
          <w:rFonts w:ascii="Times New Roman" w:hAnsi="Times New Roman" w:cs="Times New Roman"/>
          <w:sz w:val="24"/>
          <w:szCs w:val="24"/>
        </w:rPr>
        <w:t>temperature dapat diperoleh</w:t>
      </w:r>
      <w:r w:rsidR="00DB7CBF">
        <w:rPr>
          <w:rFonts w:ascii="Times New Roman" w:hAnsi="Times New Roman" w:cs="Times New Roman"/>
          <w:sz w:val="24"/>
          <w:szCs w:val="24"/>
        </w:rPr>
        <w:t xml:space="preserve">. Hasil dari perbandingan pengujian kuat </w:t>
      </w:r>
      <w:r w:rsidR="00AF3451">
        <w:rPr>
          <w:rFonts w:ascii="Times New Roman" w:hAnsi="Times New Roman" w:cs="Times New Roman"/>
          <w:sz w:val="24"/>
          <w:szCs w:val="24"/>
        </w:rPr>
        <w:t>tarik belah</w:t>
      </w:r>
      <w:r w:rsidR="00DB7CBF">
        <w:rPr>
          <w:rFonts w:ascii="Times New Roman" w:hAnsi="Times New Roman" w:cs="Times New Roman"/>
          <w:sz w:val="24"/>
          <w:szCs w:val="24"/>
        </w:rPr>
        <w:t xml:space="preserve"> dapat dilihat pada Tabel 5.</w:t>
      </w:r>
      <w:r>
        <w:rPr>
          <w:rFonts w:ascii="Times New Roman" w:hAnsi="Times New Roman" w:cs="Times New Roman"/>
          <w:sz w:val="24"/>
          <w:szCs w:val="24"/>
        </w:rPr>
        <w:t>3</w:t>
      </w:r>
      <w:r w:rsidR="00465383">
        <w:rPr>
          <w:rFonts w:ascii="Times New Roman" w:hAnsi="Times New Roman" w:cs="Times New Roman"/>
          <w:sz w:val="24"/>
          <w:szCs w:val="24"/>
        </w:rPr>
        <w:t>9</w:t>
      </w:r>
      <w:r w:rsidR="00DB7CBF">
        <w:rPr>
          <w:rFonts w:ascii="Times New Roman" w:hAnsi="Times New Roman" w:cs="Times New Roman"/>
          <w:sz w:val="24"/>
          <w:szCs w:val="24"/>
        </w:rPr>
        <w:t xml:space="preserve"> berikut ini.</w:t>
      </w:r>
    </w:p>
    <w:p w14:paraId="5021ED11" w14:textId="77777777" w:rsidR="00465383" w:rsidRDefault="00465383" w:rsidP="00B51444">
      <w:pPr>
        <w:spacing w:line="360" w:lineRule="auto"/>
        <w:jc w:val="both"/>
        <w:rPr>
          <w:rFonts w:ascii="Times New Roman" w:hAnsi="Times New Roman" w:cs="Times New Roman"/>
          <w:sz w:val="24"/>
          <w:szCs w:val="24"/>
        </w:rPr>
      </w:pPr>
    </w:p>
    <w:p w14:paraId="228668B8" w14:textId="7849546C" w:rsidR="00AF3451" w:rsidRPr="003E2F69" w:rsidRDefault="003E2F69" w:rsidP="00B51444">
      <w:pPr>
        <w:pStyle w:val="Caption"/>
      </w:pPr>
      <w:bookmarkStart w:id="174" w:name="_Toc511159772"/>
      <w:r>
        <w:t>Tabel 5.</w:t>
      </w:r>
      <w:r>
        <w:fldChar w:fldCharType="begin"/>
      </w:r>
      <w:r>
        <w:instrText xml:space="preserve"> SEQ Tabel_5. \* ARABIC </w:instrText>
      </w:r>
      <w:r>
        <w:fldChar w:fldCharType="separate"/>
      </w:r>
      <w:r w:rsidR="003E604A">
        <w:rPr>
          <w:noProof/>
        </w:rPr>
        <w:t>39</w:t>
      </w:r>
      <w:r>
        <w:fldChar w:fldCharType="end"/>
      </w:r>
      <w:r>
        <w:t xml:space="preserve"> </w:t>
      </w:r>
      <w:r w:rsidR="00AF3451" w:rsidRPr="003E2F69">
        <w:rPr>
          <w:rFonts w:cs="Times New Roman"/>
        </w:rPr>
        <w:t xml:space="preserve">Perbandingan Kuat Tarik Belah Rata-Rata antara Beton Tanpa </w:t>
      </w:r>
      <w:r w:rsidR="00AF3451" w:rsidRPr="003E2F69">
        <w:rPr>
          <w:rFonts w:cs="Times New Roman"/>
          <w:i/>
        </w:rPr>
        <w:t xml:space="preserve">Admixture </w:t>
      </w:r>
      <w:r w:rsidR="00AF3451" w:rsidRPr="003E2F69">
        <w:rPr>
          <w:rFonts w:cs="Times New Roman"/>
        </w:rPr>
        <w:t xml:space="preserve">dengan Beton </w:t>
      </w:r>
      <w:r w:rsidR="00AF3451" w:rsidRPr="003E2F69">
        <w:rPr>
          <w:rFonts w:cs="Times New Roman"/>
          <w:i/>
        </w:rPr>
        <w:t xml:space="preserve">Plastocrete® RT 6 Plus </w:t>
      </w:r>
      <w:r w:rsidR="00AF3451" w:rsidRPr="003E2F69">
        <w:rPr>
          <w:rFonts w:cs="Times New Roman"/>
        </w:rPr>
        <w:t>terhadap Pengaruh Temperatur</w:t>
      </w:r>
      <w:bookmarkEnd w:id="174"/>
    </w:p>
    <w:tbl>
      <w:tblPr>
        <w:tblStyle w:val="TableGrid"/>
        <w:tblW w:w="0" w:type="auto"/>
        <w:jc w:val="center"/>
        <w:tblLook w:val="04A0" w:firstRow="1" w:lastRow="0" w:firstColumn="1" w:lastColumn="0" w:noHBand="0" w:noVBand="1"/>
      </w:tblPr>
      <w:tblGrid>
        <w:gridCol w:w="510"/>
        <w:gridCol w:w="2934"/>
        <w:gridCol w:w="1794"/>
        <w:gridCol w:w="2689"/>
      </w:tblGrid>
      <w:tr w:rsidR="00AF3451" w14:paraId="45FE6FAA" w14:textId="77777777" w:rsidTr="00435029">
        <w:trPr>
          <w:jc w:val="center"/>
        </w:trPr>
        <w:tc>
          <w:tcPr>
            <w:tcW w:w="0" w:type="auto"/>
            <w:vMerge w:val="restart"/>
            <w:vAlign w:val="center"/>
          </w:tcPr>
          <w:p w14:paraId="196C307D" w14:textId="77777777" w:rsidR="00AF3451" w:rsidRPr="00905ECF" w:rsidRDefault="00AF3451" w:rsidP="00435029">
            <w:pPr>
              <w:spacing w:line="360" w:lineRule="auto"/>
              <w:jc w:val="center"/>
              <w:rPr>
                <w:rFonts w:ascii="Times New Roman" w:hAnsi="Times New Roman" w:cs="Times New Roman"/>
                <w:b/>
                <w:sz w:val="24"/>
                <w:szCs w:val="24"/>
              </w:rPr>
            </w:pPr>
            <w:r w:rsidRPr="00905ECF">
              <w:rPr>
                <w:rFonts w:ascii="Times New Roman" w:hAnsi="Times New Roman" w:cs="Times New Roman"/>
                <w:b/>
                <w:sz w:val="24"/>
                <w:szCs w:val="24"/>
              </w:rPr>
              <w:t>No</w:t>
            </w:r>
          </w:p>
        </w:tc>
        <w:tc>
          <w:tcPr>
            <w:tcW w:w="0" w:type="auto"/>
            <w:vMerge w:val="restart"/>
            <w:vAlign w:val="center"/>
          </w:tcPr>
          <w:p w14:paraId="668CF67C" w14:textId="77777777" w:rsidR="00AF3451" w:rsidRPr="00905ECF" w:rsidRDefault="00AF3451" w:rsidP="00435029">
            <w:pPr>
              <w:spacing w:line="360" w:lineRule="auto"/>
              <w:jc w:val="center"/>
              <w:rPr>
                <w:rFonts w:ascii="Times New Roman" w:hAnsi="Times New Roman" w:cs="Times New Roman"/>
                <w:b/>
                <w:sz w:val="24"/>
                <w:szCs w:val="24"/>
              </w:rPr>
            </w:pPr>
            <w:r w:rsidRPr="00905ECF">
              <w:rPr>
                <w:rFonts w:ascii="Times New Roman" w:hAnsi="Times New Roman" w:cs="Times New Roman"/>
                <w:b/>
                <w:sz w:val="24"/>
                <w:szCs w:val="24"/>
              </w:rPr>
              <w:t>Temperatur Pembakaran (°C)</w:t>
            </w:r>
          </w:p>
        </w:tc>
        <w:tc>
          <w:tcPr>
            <w:tcW w:w="0" w:type="auto"/>
            <w:gridSpan w:val="2"/>
            <w:vAlign w:val="center"/>
          </w:tcPr>
          <w:p w14:paraId="48D8F366" w14:textId="77777777" w:rsidR="00AF3451" w:rsidRPr="00905ECF" w:rsidRDefault="00AF3451" w:rsidP="00435029">
            <w:pPr>
              <w:spacing w:line="360" w:lineRule="auto"/>
              <w:jc w:val="center"/>
              <w:rPr>
                <w:rFonts w:ascii="Times New Roman" w:hAnsi="Times New Roman" w:cs="Times New Roman"/>
                <w:b/>
                <w:sz w:val="24"/>
                <w:szCs w:val="24"/>
              </w:rPr>
            </w:pPr>
            <w:r w:rsidRPr="00905ECF">
              <w:rPr>
                <w:rFonts w:ascii="Times New Roman" w:hAnsi="Times New Roman" w:cs="Times New Roman"/>
                <w:b/>
                <w:sz w:val="24"/>
                <w:szCs w:val="24"/>
              </w:rPr>
              <w:t>Kuat Tarik Belah Rata-Rata (MPa)</w:t>
            </w:r>
          </w:p>
        </w:tc>
      </w:tr>
      <w:tr w:rsidR="00AF3451" w14:paraId="651049CD" w14:textId="77777777" w:rsidTr="00435029">
        <w:trPr>
          <w:jc w:val="center"/>
        </w:trPr>
        <w:tc>
          <w:tcPr>
            <w:tcW w:w="0" w:type="auto"/>
            <w:vMerge/>
            <w:vAlign w:val="center"/>
          </w:tcPr>
          <w:p w14:paraId="4D0E9DE8" w14:textId="77777777" w:rsidR="00AF3451" w:rsidRPr="00905ECF" w:rsidRDefault="00AF3451" w:rsidP="00435029">
            <w:pPr>
              <w:spacing w:line="360" w:lineRule="auto"/>
              <w:jc w:val="center"/>
              <w:rPr>
                <w:rFonts w:ascii="Times New Roman" w:hAnsi="Times New Roman" w:cs="Times New Roman"/>
                <w:b/>
                <w:sz w:val="24"/>
                <w:szCs w:val="24"/>
              </w:rPr>
            </w:pPr>
          </w:p>
        </w:tc>
        <w:tc>
          <w:tcPr>
            <w:tcW w:w="0" w:type="auto"/>
            <w:vMerge/>
            <w:vAlign w:val="center"/>
          </w:tcPr>
          <w:p w14:paraId="44CC9C41" w14:textId="77777777" w:rsidR="00AF3451" w:rsidRPr="00905ECF" w:rsidRDefault="00AF3451" w:rsidP="00435029">
            <w:pPr>
              <w:spacing w:line="360" w:lineRule="auto"/>
              <w:jc w:val="center"/>
              <w:rPr>
                <w:rFonts w:ascii="Times New Roman" w:hAnsi="Times New Roman" w:cs="Times New Roman"/>
                <w:b/>
                <w:sz w:val="24"/>
                <w:szCs w:val="24"/>
              </w:rPr>
            </w:pPr>
          </w:p>
        </w:tc>
        <w:tc>
          <w:tcPr>
            <w:tcW w:w="0" w:type="auto"/>
            <w:vAlign w:val="center"/>
          </w:tcPr>
          <w:p w14:paraId="789354AF" w14:textId="77777777" w:rsidR="00AF3451" w:rsidRPr="00905ECF" w:rsidRDefault="00AF3451" w:rsidP="00435029">
            <w:pPr>
              <w:spacing w:line="360" w:lineRule="auto"/>
              <w:jc w:val="center"/>
              <w:rPr>
                <w:rFonts w:ascii="Times New Roman" w:hAnsi="Times New Roman" w:cs="Times New Roman"/>
                <w:b/>
                <w:i/>
                <w:sz w:val="24"/>
                <w:szCs w:val="24"/>
              </w:rPr>
            </w:pPr>
            <w:r w:rsidRPr="00905ECF">
              <w:rPr>
                <w:rFonts w:ascii="Times New Roman" w:hAnsi="Times New Roman" w:cs="Times New Roman"/>
                <w:b/>
                <w:sz w:val="24"/>
                <w:szCs w:val="24"/>
              </w:rPr>
              <w:t xml:space="preserve">Tanpa </w:t>
            </w:r>
            <w:r w:rsidRPr="00905ECF">
              <w:rPr>
                <w:rFonts w:ascii="Times New Roman" w:hAnsi="Times New Roman" w:cs="Times New Roman"/>
                <w:b/>
                <w:i/>
                <w:sz w:val="24"/>
                <w:szCs w:val="24"/>
              </w:rPr>
              <w:t>admixture</w:t>
            </w:r>
          </w:p>
        </w:tc>
        <w:tc>
          <w:tcPr>
            <w:tcW w:w="0" w:type="auto"/>
            <w:vAlign w:val="center"/>
          </w:tcPr>
          <w:p w14:paraId="4724AD11" w14:textId="77777777" w:rsidR="00AF3451" w:rsidRPr="00905ECF" w:rsidRDefault="00AF3451" w:rsidP="00435029">
            <w:pPr>
              <w:spacing w:line="360" w:lineRule="auto"/>
              <w:jc w:val="center"/>
              <w:rPr>
                <w:rFonts w:ascii="Times New Roman" w:hAnsi="Times New Roman" w:cs="Times New Roman"/>
                <w:b/>
                <w:i/>
                <w:sz w:val="24"/>
                <w:szCs w:val="24"/>
              </w:rPr>
            </w:pPr>
            <w:r w:rsidRPr="00905ECF">
              <w:rPr>
                <w:rFonts w:ascii="Times New Roman" w:hAnsi="Times New Roman" w:cs="Times New Roman"/>
                <w:b/>
                <w:i/>
                <w:sz w:val="24"/>
                <w:szCs w:val="24"/>
              </w:rPr>
              <w:t>Plastocrete® R</w:t>
            </w:r>
            <w:r w:rsidR="00DF33D9" w:rsidRPr="00905ECF">
              <w:rPr>
                <w:rFonts w:ascii="Times New Roman" w:hAnsi="Times New Roman" w:cs="Times New Roman"/>
                <w:b/>
                <w:i/>
                <w:sz w:val="24"/>
                <w:szCs w:val="24"/>
              </w:rPr>
              <w:t>T</w:t>
            </w:r>
            <w:r w:rsidRPr="00905ECF">
              <w:rPr>
                <w:rFonts w:ascii="Times New Roman" w:hAnsi="Times New Roman" w:cs="Times New Roman"/>
                <w:b/>
                <w:i/>
                <w:sz w:val="24"/>
                <w:szCs w:val="24"/>
              </w:rPr>
              <w:t>6 Plus 0,5%</w:t>
            </w:r>
          </w:p>
        </w:tc>
      </w:tr>
      <w:tr w:rsidR="00AF3451" w14:paraId="6DEADE4F" w14:textId="77777777" w:rsidTr="00435029">
        <w:trPr>
          <w:jc w:val="center"/>
        </w:trPr>
        <w:tc>
          <w:tcPr>
            <w:tcW w:w="0" w:type="auto"/>
            <w:vAlign w:val="center"/>
          </w:tcPr>
          <w:p w14:paraId="3CEC3B81"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tcPr>
          <w:p w14:paraId="4DB38B45"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27,5</w:t>
            </w:r>
          </w:p>
        </w:tc>
        <w:tc>
          <w:tcPr>
            <w:tcW w:w="0" w:type="auto"/>
            <w:vAlign w:val="center"/>
          </w:tcPr>
          <w:p w14:paraId="7BF2B3E0" w14:textId="77777777" w:rsidR="00AF3451" w:rsidRPr="004B5A90"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2,705</w:t>
            </w:r>
          </w:p>
        </w:tc>
        <w:tc>
          <w:tcPr>
            <w:tcW w:w="0" w:type="auto"/>
            <w:vAlign w:val="center"/>
          </w:tcPr>
          <w:p w14:paraId="28EB821A" w14:textId="77777777" w:rsidR="00AF3451" w:rsidRPr="004B5A90"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3,130</w:t>
            </w:r>
          </w:p>
        </w:tc>
      </w:tr>
      <w:tr w:rsidR="00AF3451" w14:paraId="5E64A36A" w14:textId="77777777" w:rsidTr="00435029">
        <w:trPr>
          <w:jc w:val="center"/>
        </w:trPr>
        <w:tc>
          <w:tcPr>
            <w:tcW w:w="0" w:type="auto"/>
            <w:vAlign w:val="center"/>
          </w:tcPr>
          <w:p w14:paraId="665F65BF"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tcPr>
          <w:p w14:paraId="74CF43B3"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0" w:type="auto"/>
            <w:vAlign w:val="center"/>
          </w:tcPr>
          <w:p w14:paraId="4E6518C5" w14:textId="77777777" w:rsidR="00AF3451" w:rsidRPr="004B5A90"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2,268</w:t>
            </w:r>
          </w:p>
        </w:tc>
        <w:tc>
          <w:tcPr>
            <w:tcW w:w="0" w:type="auto"/>
            <w:vAlign w:val="center"/>
          </w:tcPr>
          <w:p w14:paraId="17742964" w14:textId="77777777" w:rsidR="00AF3451" w:rsidRPr="004B5A90"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2,628</w:t>
            </w:r>
          </w:p>
        </w:tc>
      </w:tr>
      <w:tr w:rsidR="00AF3451" w14:paraId="35A9F679" w14:textId="77777777" w:rsidTr="00435029">
        <w:trPr>
          <w:jc w:val="center"/>
        </w:trPr>
        <w:tc>
          <w:tcPr>
            <w:tcW w:w="0" w:type="auto"/>
            <w:vAlign w:val="center"/>
          </w:tcPr>
          <w:p w14:paraId="55DDFB4A"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tcPr>
          <w:p w14:paraId="3FFE214C"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400</w:t>
            </w:r>
          </w:p>
        </w:tc>
        <w:tc>
          <w:tcPr>
            <w:tcW w:w="0" w:type="auto"/>
            <w:vAlign w:val="center"/>
          </w:tcPr>
          <w:p w14:paraId="13502B2B" w14:textId="77777777" w:rsidR="00AF3451" w:rsidRPr="004B5A90"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2,316</w:t>
            </w:r>
          </w:p>
        </w:tc>
        <w:tc>
          <w:tcPr>
            <w:tcW w:w="0" w:type="auto"/>
            <w:vAlign w:val="center"/>
          </w:tcPr>
          <w:p w14:paraId="0594B9D6" w14:textId="77777777" w:rsidR="00AF3451" w:rsidRPr="004B5A90"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2,114</w:t>
            </w:r>
          </w:p>
        </w:tc>
      </w:tr>
      <w:tr w:rsidR="00AF3451" w14:paraId="0590A988" w14:textId="77777777" w:rsidTr="00435029">
        <w:trPr>
          <w:jc w:val="center"/>
        </w:trPr>
        <w:tc>
          <w:tcPr>
            <w:tcW w:w="0" w:type="auto"/>
            <w:vAlign w:val="center"/>
          </w:tcPr>
          <w:p w14:paraId="54614E7B"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tcPr>
          <w:p w14:paraId="340CAC4F"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c>
          <w:tcPr>
            <w:tcW w:w="0" w:type="auto"/>
            <w:vAlign w:val="center"/>
          </w:tcPr>
          <w:p w14:paraId="653B348E"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1,501</w:t>
            </w:r>
          </w:p>
        </w:tc>
        <w:tc>
          <w:tcPr>
            <w:tcW w:w="0" w:type="auto"/>
            <w:vAlign w:val="center"/>
          </w:tcPr>
          <w:p w14:paraId="2B5C0DF8"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1,711</w:t>
            </w:r>
          </w:p>
        </w:tc>
      </w:tr>
      <w:tr w:rsidR="00AF3451" w14:paraId="2916B180" w14:textId="77777777" w:rsidTr="00435029">
        <w:trPr>
          <w:jc w:val="center"/>
        </w:trPr>
        <w:tc>
          <w:tcPr>
            <w:tcW w:w="0" w:type="auto"/>
            <w:vAlign w:val="center"/>
          </w:tcPr>
          <w:p w14:paraId="19C46FFE"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tcPr>
          <w:p w14:paraId="200935D9"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c>
          <w:tcPr>
            <w:tcW w:w="0" w:type="auto"/>
            <w:vAlign w:val="center"/>
          </w:tcPr>
          <w:p w14:paraId="1C637FC1"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0,738</w:t>
            </w:r>
          </w:p>
        </w:tc>
        <w:tc>
          <w:tcPr>
            <w:tcW w:w="0" w:type="auto"/>
            <w:vAlign w:val="center"/>
          </w:tcPr>
          <w:p w14:paraId="3028D240"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0,911</w:t>
            </w:r>
          </w:p>
        </w:tc>
      </w:tr>
      <w:tr w:rsidR="00AF3451" w14:paraId="664C9945" w14:textId="77777777" w:rsidTr="00435029">
        <w:trPr>
          <w:jc w:val="center"/>
        </w:trPr>
        <w:tc>
          <w:tcPr>
            <w:tcW w:w="0" w:type="auto"/>
            <w:vAlign w:val="center"/>
          </w:tcPr>
          <w:p w14:paraId="66A44394"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tcPr>
          <w:p w14:paraId="46C17AED"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0" w:type="auto"/>
            <w:vAlign w:val="center"/>
          </w:tcPr>
          <w:p w14:paraId="0795C119"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0,547</w:t>
            </w:r>
          </w:p>
        </w:tc>
        <w:tc>
          <w:tcPr>
            <w:tcW w:w="0" w:type="auto"/>
            <w:vAlign w:val="center"/>
          </w:tcPr>
          <w:p w14:paraId="171D9E3F" w14:textId="77777777" w:rsidR="00AF3451" w:rsidRDefault="00AF3451" w:rsidP="0043502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23A0E9B9" w14:textId="65B55437" w:rsidR="003F3C18" w:rsidRDefault="003F3C18" w:rsidP="00465383">
      <w:pPr>
        <w:spacing w:before="24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w:t>
      </w:r>
      <w:r w:rsidR="00857EAD">
        <w:rPr>
          <w:rFonts w:ascii="Times New Roman" w:hAnsi="Times New Roman" w:cs="Times New Roman"/>
          <w:sz w:val="24"/>
          <w:szCs w:val="24"/>
        </w:rPr>
        <w:t xml:space="preserve"> Tabel 5.</w:t>
      </w:r>
      <w:r w:rsidR="003E2F69">
        <w:rPr>
          <w:rFonts w:ascii="Times New Roman" w:hAnsi="Times New Roman" w:cs="Times New Roman"/>
          <w:sz w:val="24"/>
          <w:szCs w:val="24"/>
        </w:rPr>
        <w:t>3</w:t>
      </w:r>
      <w:r w:rsidR="00465383">
        <w:rPr>
          <w:rFonts w:ascii="Times New Roman" w:hAnsi="Times New Roman" w:cs="Times New Roman"/>
          <w:sz w:val="24"/>
          <w:szCs w:val="24"/>
        </w:rPr>
        <w:t>9</w:t>
      </w:r>
      <w:r w:rsidR="00857EAD">
        <w:rPr>
          <w:rFonts w:ascii="Times New Roman" w:hAnsi="Times New Roman" w:cs="Times New Roman"/>
          <w:sz w:val="24"/>
          <w:szCs w:val="24"/>
        </w:rPr>
        <w:t xml:space="preserve"> di</w:t>
      </w:r>
      <w:r>
        <w:rPr>
          <w:rFonts w:ascii="Times New Roman" w:hAnsi="Times New Roman" w:cs="Times New Roman"/>
          <w:sz w:val="24"/>
          <w:szCs w:val="24"/>
        </w:rPr>
        <w:t xml:space="preserve"> </w:t>
      </w:r>
      <w:r w:rsidR="00857EAD">
        <w:rPr>
          <w:rFonts w:ascii="Times New Roman" w:hAnsi="Times New Roman" w:cs="Times New Roman"/>
          <w:sz w:val="24"/>
          <w:szCs w:val="24"/>
        </w:rPr>
        <w:t>atas</w:t>
      </w:r>
      <w:r>
        <w:rPr>
          <w:rFonts w:ascii="Times New Roman" w:hAnsi="Times New Roman" w:cs="Times New Roman"/>
          <w:sz w:val="24"/>
          <w:szCs w:val="24"/>
        </w:rPr>
        <w:t xml:space="preserve">, </w:t>
      </w:r>
      <w:r w:rsidR="00352D2B">
        <w:rPr>
          <w:rFonts w:ascii="Times New Roman" w:hAnsi="Times New Roman" w:cs="Times New Roman"/>
          <w:sz w:val="24"/>
          <w:szCs w:val="24"/>
        </w:rPr>
        <w:t>dapat diperoleh</w:t>
      </w:r>
      <w:r w:rsidR="00857EAD">
        <w:rPr>
          <w:rFonts w:ascii="Times New Roman" w:hAnsi="Times New Roman" w:cs="Times New Roman"/>
          <w:sz w:val="24"/>
          <w:szCs w:val="24"/>
        </w:rPr>
        <w:t xml:space="preserve"> grafik yang menunjukan bahwa setiap kenaikan temperatur beton tanpa </w:t>
      </w:r>
      <w:r w:rsidR="00857EAD">
        <w:rPr>
          <w:rFonts w:ascii="Times New Roman" w:hAnsi="Times New Roman" w:cs="Times New Roman"/>
          <w:i/>
          <w:sz w:val="24"/>
          <w:szCs w:val="24"/>
        </w:rPr>
        <w:t xml:space="preserve">admixture </w:t>
      </w:r>
      <w:r w:rsidR="00857EAD">
        <w:rPr>
          <w:rFonts w:ascii="Times New Roman" w:hAnsi="Times New Roman" w:cs="Times New Roman"/>
          <w:sz w:val="24"/>
          <w:szCs w:val="24"/>
        </w:rPr>
        <w:t xml:space="preserve">dan beton </w:t>
      </w:r>
      <w:r w:rsidR="00857EAD">
        <w:rPr>
          <w:rFonts w:ascii="Times New Roman" w:hAnsi="Times New Roman" w:cs="Times New Roman"/>
          <w:i/>
          <w:sz w:val="24"/>
          <w:szCs w:val="24"/>
        </w:rPr>
        <w:t xml:space="preserve">Plastocrete® RT 6 Plus </w:t>
      </w:r>
      <w:r w:rsidR="00857EAD">
        <w:rPr>
          <w:rFonts w:ascii="Times New Roman" w:hAnsi="Times New Roman" w:cs="Times New Roman"/>
          <w:sz w:val="24"/>
          <w:szCs w:val="24"/>
        </w:rPr>
        <w:t xml:space="preserve">mengalami penurunan kuat desak beton. Grafik perbandingan beton beton tanpa </w:t>
      </w:r>
      <w:r w:rsidR="00857EAD">
        <w:rPr>
          <w:rFonts w:ascii="Times New Roman" w:hAnsi="Times New Roman" w:cs="Times New Roman"/>
          <w:i/>
          <w:sz w:val="24"/>
          <w:szCs w:val="24"/>
        </w:rPr>
        <w:t xml:space="preserve">admixture </w:t>
      </w:r>
      <w:r w:rsidR="00857EAD">
        <w:rPr>
          <w:rFonts w:ascii="Times New Roman" w:hAnsi="Times New Roman" w:cs="Times New Roman"/>
          <w:sz w:val="24"/>
          <w:szCs w:val="24"/>
        </w:rPr>
        <w:t xml:space="preserve">dan beton menggunakan </w:t>
      </w:r>
      <w:r w:rsidR="00857EAD">
        <w:rPr>
          <w:rFonts w:ascii="Times New Roman" w:hAnsi="Times New Roman" w:cs="Times New Roman"/>
          <w:i/>
          <w:sz w:val="24"/>
          <w:szCs w:val="24"/>
        </w:rPr>
        <w:t xml:space="preserve">Plastocrete® RT6 Plus </w:t>
      </w:r>
      <w:r w:rsidR="00857EAD" w:rsidRPr="00C12947">
        <w:rPr>
          <w:rFonts w:ascii="Times New Roman" w:hAnsi="Times New Roman" w:cs="Times New Roman"/>
          <w:sz w:val="24"/>
          <w:szCs w:val="24"/>
        </w:rPr>
        <w:t xml:space="preserve">sebanyak </w:t>
      </w:r>
      <w:r w:rsidR="00857EAD">
        <w:rPr>
          <w:rFonts w:ascii="Times New Roman" w:hAnsi="Times New Roman" w:cs="Times New Roman"/>
          <w:sz w:val="24"/>
          <w:szCs w:val="24"/>
        </w:rPr>
        <w:t>0,5% dapat dilihat pada Gambar 5.</w:t>
      </w:r>
      <w:r w:rsidR="009C57AD">
        <w:rPr>
          <w:rFonts w:ascii="Times New Roman" w:hAnsi="Times New Roman" w:cs="Times New Roman"/>
          <w:sz w:val="24"/>
          <w:szCs w:val="24"/>
        </w:rPr>
        <w:t>3</w:t>
      </w:r>
      <w:r w:rsidR="00C43F87">
        <w:rPr>
          <w:rFonts w:ascii="Times New Roman" w:hAnsi="Times New Roman" w:cs="Times New Roman"/>
          <w:sz w:val="24"/>
          <w:szCs w:val="24"/>
          <w:lang w:val="id-ID"/>
        </w:rPr>
        <w:t>5</w:t>
      </w:r>
      <w:r w:rsidR="00857EAD">
        <w:rPr>
          <w:rFonts w:ascii="Times New Roman" w:hAnsi="Times New Roman" w:cs="Times New Roman"/>
          <w:sz w:val="24"/>
          <w:szCs w:val="24"/>
        </w:rPr>
        <w:t>.</w:t>
      </w:r>
    </w:p>
    <w:p w14:paraId="6F332922" w14:textId="77777777" w:rsidR="00CA5902" w:rsidRDefault="00CA5902" w:rsidP="00182C89">
      <w:pPr>
        <w:pStyle w:val="ListParagraph"/>
        <w:spacing w:after="0" w:line="240" w:lineRule="auto"/>
        <w:ind w:left="0"/>
        <w:jc w:val="both"/>
        <w:rPr>
          <w:rFonts w:ascii="Times New Roman" w:hAnsi="Times New Roman" w:cs="Times New Roman"/>
          <w:sz w:val="24"/>
          <w:szCs w:val="24"/>
        </w:rPr>
      </w:pPr>
    </w:p>
    <w:p w14:paraId="18BDEFC5" w14:textId="77777777" w:rsidR="00CA5902" w:rsidRDefault="00DF728B" w:rsidP="00B20461">
      <w:pPr>
        <w:pStyle w:val="ListParagraph"/>
        <w:spacing w:after="0" w:line="360" w:lineRule="auto"/>
        <w:ind w:left="0"/>
        <w:jc w:val="center"/>
        <w:rPr>
          <w:rFonts w:ascii="Times New Roman" w:hAnsi="Times New Roman" w:cs="Times New Roman"/>
          <w:sz w:val="24"/>
          <w:szCs w:val="24"/>
        </w:rPr>
      </w:pPr>
      <w:r>
        <w:rPr>
          <w:noProof/>
        </w:rPr>
        <w:drawing>
          <wp:inline distT="0" distB="0" distL="0" distR="0" wp14:anchorId="0646D613" wp14:editId="6E74188D">
            <wp:extent cx="5086350" cy="2667000"/>
            <wp:effectExtent l="0" t="0" r="0" b="0"/>
            <wp:docPr id="294" name="Chart 294">
              <a:extLst xmlns:a="http://schemas.openxmlformats.org/drawingml/2006/main">
                <a:ext uri="{FF2B5EF4-FFF2-40B4-BE49-F238E27FC236}">
                  <a16:creationId xmlns:a16="http://schemas.microsoft.com/office/drawing/2014/main" id="{1BDD027D-40ED-4EFD-8C08-8599AC8D21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49A41A21" w14:textId="136FFE21" w:rsidR="00CA5902" w:rsidRPr="00CA4020" w:rsidRDefault="00CA4020" w:rsidP="003F3C18">
      <w:pPr>
        <w:pStyle w:val="Caption"/>
        <w:spacing w:before="240"/>
      </w:pPr>
      <w:bookmarkStart w:id="175" w:name="_Toc508626496"/>
      <w:r>
        <w:t>Gambar 5.</w:t>
      </w:r>
      <w:r>
        <w:fldChar w:fldCharType="begin"/>
      </w:r>
      <w:r>
        <w:instrText xml:space="preserve"> SEQ Gambar_5. \* ARABIC </w:instrText>
      </w:r>
      <w:r>
        <w:fldChar w:fldCharType="separate"/>
      </w:r>
      <w:r w:rsidR="003E604A">
        <w:rPr>
          <w:noProof/>
        </w:rPr>
        <w:t>35</w:t>
      </w:r>
      <w:r>
        <w:fldChar w:fldCharType="end"/>
      </w:r>
      <w:r>
        <w:t xml:space="preserve"> </w:t>
      </w:r>
      <w:r w:rsidR="00CA5902" w:rsidRPr="00CA4020">
        <w:rPr>
          <w:rFonts w:cs="Times New Roman"/>
          <w:szCs w:val="24"/>
        </w:rPr>
        <w:t xml:space="preserve">Perbandingan Kuat </w:t>
      </w:r>
      <w:r w:rsidR="00577754">
        <w:rPr>
          <w:rFonts w:cs="Times New Roman"/>
          <w:szCs w:val="24"/>
        </w:rPr>
        <w:t>Tarik Belah</w:t>
      </w:r>
      <w:r w:rsidR="00CA5902" w:rsidRPr="00CA4020">
        <w:rPr>
          <w:rFonts w:cs="Times New Roman"/>
          <w:szCs w:val="24"/>
        </w:rPr>
        <w:t xml:space="preserve"> Rata-Rata Beton Tanpa </w:t>
      </w:r>
      <w:r w:rsidR="00CA5902" w:rsidRPr="00CA4020">
        <w:rPr>
          <w:rFonts w:cs="Times New Roman"/>
          <w:i/>
          <w:szCs w:val="24"/>
        </w:rPr>
        <w:t xml:space="preserve">Admixture </w:t>
      </w:r>
      <w:r w:rsidR="00CA5902" w:rsidRPr="00CA4020">
        <w:rPr>
          <w:rFonts w:cs="Times New Roman"/>
          <w:szCs w:val="24"/>
        </w:rPr>
        <w:t xml:space="preserve">dan Beton Menggunakan </w:t>
      </w:r>
      <w:r w:rsidR="00CA5902" w:rsidRPr="00CA4020">
        <w:rPr>
          <w:rFonts w:cs="Times New Roman"/>
          <w:i/>
          <w:szCs w:val="24"/>
        </w:rPr>
        <w:t>Plastocrete®</w:t>
      </w:r>
      <w:r w:rsidR="004C42E2" w:rsidRPr="00CA4020">
        <w:rPr>
          <w:rFonts w:cs="Times New Roman"/>
          <w:i/>
          <w:szCs w:val="24"/>
        </w:rPr>
        <w:t xml:space="preserve"> </w:t>
      </w:r>
      <w:r w:rsidR="00CA5902" w:rsidRPr="00CA4020">
        <w:rPr>
          <w:rFonts w:cs="Times New Roman"/>
          <w:i/>
          <w:szCs w:val="24"/>
        </w:rPr>
        <w:t xml:space="preserve">RT6 Plus </w:t>
      </w:r>
      <w:r w:rsidR="00CA5902" w:rsidRPr="00CA4020">
        <w:rPr>
          <w:rFonts w:cs="Times New Roman"/>
          <w:szCs w:val="24"/>
        </w:rPr>
        <w:t>0,5%</w:t>
      </w:r>
      <w:r w:rsidR="00CA5902" w:rsidRPr="00CA4020">
        <w:rPr>
          <w:rFonts w:cs="Times New Roman"/>
          <w:i/>
          <w:szCs w:val="24"/>
        </w:rPr>
        <w:t xml:space="preserve"> </w:t>
      </w:r>
      <w:r w:rsidR="00CA5902" w:rsidRPr="00CA4020">
        <w:rPr>
          <w:rFonts w:cs="Times New Roman"/>
          <w:szCs w:val="24"/>
        </w:rPr>
        <w:t>dengan Pengaruh Temperatur</w:t>
      </w:r>
      <w:bookmarkEnd w:id="175"/>
    </w:p>
    <w:p w14:paraId="378B3B5B" w14:textId="60CEA1BD" w:rsidR="00CA5902" w:rsidRDefault="00CA5902" w:rsidP="00CA5902">
      <w:pPr>
        <w:shd w:val="clear" w:color="auto" w:fill="FFFFFF" w:themeFill="background1"/>
        <w:spacing w:after="0" w:line="360" w:lineRule="auto"/>
        <w:rPr>
          <w:rFonts w:ascii="Times New Roman" w:hAnsi="Times New Roman" w:cs="Times New Roman"/>
          <w:sz w:val="24"/>
          <w:szCs w:val="24"/>
        </w:rPr>
      </w:pPr>
      <w:r>
        <w:rPr>
          <w:rFonts w:ascii="Times New Roman" w:hAnsi="Times New Roman" w:cs="Times New Roman"/>
          <w:sz w:val="24"/>
          <w:szCs w:val="24"/>
        </w:rPr>
        <w:t>Berdasarkan Gambar 5.</w:t>
      </w:r>
      <w:r w:rsidR="00CA4020">
        <w:rPr>
          <w:rFonts w:ascii="Times New Roman" w:hAnsi="Times New Roman" w:cs="Times New Roman"/>
          <w:sz w:val="24"/>
          <w:szCs w:val="24"/>
        </w:rPr>
        <w:t>3</w:t>
      </w:r>
      <w:r w:rsidR="009331E8">
        <w:rPr>
          <w:rFonts w:ascii="Times New Roman" w:hAnsi="Times New Roman" w:cs="Times New Roman"/>
          <w:sz w:val="24"/>
          <w:szCs w:val="24"/>
        </w:rPr>
        <w:t xml:space="preserve">5 </w:t>
      </w:r>
      <w:r>
        <w:rPr>
          <w:rFonts w:ascii="Times New Roman" w:hAnsi="Times New Roman" w:cs="Times New Roman"/>
          <w:sz w:val="24"/>
          <w:szCs w:val="24"/>
        </w:rPr>
        <w:t xml:space="preserve">dapat diambil kesimpulan sebagai berikut. </w:t>
      </w:r>
    </w:p>
    <w:p w14:paraId="36E1B5BC" w14:textId="47F254E7" w:rsidR="00FA3DDF" w:rsidRPr="000752EF" w:rsidRDefault="00B22002" w:rsidP="0023536E">
      <w:pPr>
        <w:pStyle w:val="ListParagraph"/>
        <w:numPr>
          <w:ilvl w:val="0"/>
          <w:numId w:val="69"/>
        </w:numPr>
        <w:shd w:val="clear" w:color="auto" w:fill="FFFFFF" w:themeFill="background1"/>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Kuat tarik belah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baik diberikan pengaruh temperatur maupun tidak diberikan temperatur lebih tinggi dibandingkan dengan beton normal, namun berdasarkan hasil penelitian semakin besar temperatur yang diberikan maka beton dengan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mempunyai </w:t>
      </w:r>
      <w:r w:rsidR="009331E8">
        <w:rPr>
          <w:rFonts w:ascii="Times New Roman" w:hAnsi="Times New Roman" w:cs="Times New Roman"/>
          <w:sz w:val="24"/>
          <w:szCs w:val="24"/>
        </w:rPr>
        <w:t xml:space="preserve">laju penurunan </w:t>
      </w:r>
      <w:r>
        <w:rPr>
          <w:rFonts w:ascii="Times New Roman" w:hAnsi="Times New Roman" w:cs="Times New Roman"/>
          <w:sz w:val="24"/>
          <w:szCs w:val="24"/>
        </w:rPr>
        <w:t xml:space="preserve">kuat tarik belah yang </w:t>
      </w:r>
      <w:r w:rsidR="009331E8">
        <w:rPr>
          <w:rFonts w:ascii="Times New Roman" w:hAnsi="Times New Roman" w:cs="Times New Roman"/>
          <w:sz w:val="24"/>
          <w:szCs w:val="24"/>
        </w:rPr>
        <w:t>lebih besar dibandingkan</w:t>
      </w:r>
      <w:r>
        <w:rPr>
          <w:rFonts w:ascii="Times New Roman" w:hAnsi="Times New Roman" w:cs="Times New Roman"/>
          <w:sz w:val="24"/>
          <w:szCs w:val="24"/>
        </w:rPr>
        <w:t xml:space="preserve"> dengan beton normal.</w:t>
      </w:r>
      <w:r w:rsidR="0023536E">
        <w:rPr>
          <w:rFonts w:ascii="Times New Roman" w:hAnsi="Times New Roman" w:cs="Times New Roman"/>
          <w:sz w:val="24"/>
          <w:szCs w:val="24"/>
        </w:rPr>
        <w:t xml:space="preserve"> Laju penurunan kuat Tarik belah beton normal dan beton menggunakan </w:t>
      </w:r>
      <w:r w:rsidR="0023536E">
        <w:rPr>
          <w:rFonts w:ascii="Times New Roman" w:hAnsi="Times New Roman" w:cs="Times New Roman"/>
          <w:i/>
          <w:sz w:val="24"/>
          <w:szCs w:val="24"/>
        </w:rPr>
        <w:t xml:space="preserve">Plastocrete® RT6 Plus </w:t>
      </w:r>
      <w:r w:rsidR="0023536E">
        <w:rPr>
          <w:rFonts w:ascii="Times New Roman" w:hAnsi="Times New Roman" w:cs="Times New Roman"/>
          <w:sz w:val="24"/>
          <w:szCs w:val="24"/>
        </w:rPr>
        <w:t>dapat dilihat pada Tabel 5.</w:t>
      </w:r>
      <w:r w:rsidR="000752EF">
        <w:rPr>
          <w:rFonts w:ascii="Times New Roman" w:hAnsi="Times New Roman" w:cs="Times New Roman"/>
          <w:sz w:val="24"/>
          <w:szCs w:val="24"/>
        </w:rPr>
        <w:t>40</w:t>
      </w:r>
      <w:r w:rsidR="00765C2A">
        <w:rPr>
          <w:rFonts w:ascii="Times New Roman" w:hAnsi="Times New Roman" w:cs="Times New Roman"/>
          <w:sz w:val="24"/>
          <w:szCs w:val="24"/>
        </w:rPr>
        <w:t xml:space="preserve"> dan Tabel 5.</w:t>
      </w:r>
      <w:r w:rsidR="002D1F4D">
        <w:rPr>
          <w:rFonts w:ascii="Times New Roman" w:hAnsi="Times New Roman" w:cs="Times New Roman"/>
          <w:sz w:val="24"/>
          <w:szCs w:val="24"/>
        </w:rPr>
        <w:t>41</w:t>
      </w:r>
      <w:r w:rsidR="0023536E">
        <w:rPr>
          <w:rFonts w:ascii="Times New Roman" w:hAnsi="Times New Roman" w:cs="Times New Roman"/>
          <w:sz w:val="24"/>
          <w:szCs w:val="24"/>
        </w:rPr>
        <w:t>.</w:t>
      </w:r>
    </w:p>
    <w:p w14:paraId="611D6C73" w14:textId="50186D55" w:rsidR="0023536E" w:rsidRDefault="00FA3DDF" w:rsidP="00FA3DDF">
      <w:pPr>
        <w:pStyle w:val="Caption"/>
        <w:rPr>
          <w:rFonts w:cs="Times New Roman"/>
          <w:szCs w:val="24"/>
        </w:rPr>
      </w:pPr>
      <w:bookmarkStart w:id="176" w:name="_Toc511159773"/>
      <w:r>
        <w:t>Tabel 5.</w:t>
      </w:r>
      <w:r>
        <w:fldChar w:fldCharType="begin"/>
      </w:r>
      <w:r>
        <w:instrText xml:space="preserve"> SEQ Tabel_5. \* ARABIC </w:instrText>
      </w:r>
      <w:r>
        <w:fldChar w:fldCharType="separate"/>
      </w:r>
      <w:r w:rsidR="003E604A">
        <w:rPr>
          <w:noProof/>
        </w:rPr>
        <w:t>40</w:t>
      </w:r>
      <w:r>
        <w:fldChar w:fldCharType="end"/>
      </w:r>
      <w:r>
        <w:t xml:space="preserve"> </w:t>
      </w:r>
      <w:r w:rsidR="0077583F">
        <w:t xml:space="preserve">Hasil </w:t>
      </w:r>
      <w:r>
        <w:rPr>
          <w:rFonts w:cs="Times New Roman"/>
        </w:rPr>
        <w:t>Laju Penurunan</w:t>
      </w:r>
      <w:r w:rsidRPr="003E2F69">
        <w:rPr>
          <w:rFonts w:cs="Times New Roman"/>
        </w:rPr>
        <w:t xml:space="preserve"> Kuat Tarik Belah Rata-Rata antara Beton Tanpa </w:t>
      </w:r>
      <w:r w:rsidRPr="003E2F69">
        <w:rPr>
          <w:rFonts w:cs="Times New Roman"/>
          <w:i/>
        </w:rPr>
        <w:t xml:space="preserve">Admixture </w:t>
      </w:r>
      <w:r w:rsidRPr="003E2F69">
        <w:rPr>
          <w:rFonts w:cs="Times New Roman"/>
        </w:rPr>
        <w:t>terhadap Pengaruh Temperatur</w:t>
      </w:r>
      <w:bookmarkEnd w:id="176"/>
    </w:p>
    <w:tbl>
      <w:tblPr>
        <w:tblW w:w="5000" w:type="pct"/>
        <w:jc w:val="center"/>
        <w:tblLayout w:type="fixed"/>
        <w:tblLook w:val="04A0" w:firstRow="1" w:lastRow="0" w:firstColumn="1" w:lastColumn="0" w:noHBand="0" w:noVBand="1"/>
      </w:tblPr>
      <w:tblGrid>
        <w:gridCol w:w="2221"/>
        <w:gridCol w:w="1612"/>
        <w:gridCol w:w="699"/>
        <w:gridCol w:w="850"/>
        <w:gridCol w:w="2545"/>
      </w:tblGrid>
      <w:tr w:rsidR="000752EF" w:rsidRPr="000752EF" w14:paraId="2EB49A69" w14:textId="77777777" w:rsidTr="00765C2A">
        <w:trPr>
          <w:trHeight w:val="30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AED0B" w14:textId="77777777"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color w:val="000000"/>
              </w:rPr>
              <w:t>Beton Normal</w:t>
            </w:r>
          </w:p>
        </w:tc>
      </w:tr>
      <w:tr w:rsidR="00765C2A" w:rsidRPr="000752EF" w14:paraId="7F859862" w14:textId="77777777" w:rsidTr="00765C2A">
        <w:trPr>
          <w:trHeight w:val="300"/>
          <w:jc w:val="center"/>
        </w:trPr>
        <w:tc>
          <w:tcPr>
            <w:tcW w:w="14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9478B2" w14:textId="4F17CF27"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color w:val="000000"/>
              </w:rPr>
              <w:t>Temperatur (x)</w:t>
            </w:r>
            <w:r w:rsidR="00765C2A">
              <w:rPr>
                <w:rFonts w:ascii="Times New Roman" w:eastAsia="Times New Roman" w:hAnsi="Times New Roman" w:cs="Times New Roman"/>
                <w:b/>
                <w:bCs/>
                <w:color w:val="000000"/>
              </w:rPr>
              <w:br/>
            </w:r>
            <w:r w:rsidR="00765C2A" w:rsidRPr="00765C2A">
              <w:rPr>
                <w:rFonts w:ascii="Times New Roman" w:hAnsi="Times New Roman" w:cs="Times New Roman"/>
                <w:b/>
                <w:sz w:val="24"/>
                <w:szCs w:val="24"/>
              </w:rPr>
              <w:t>°C</w:t>
            </w:r>
          </w:p>
        </w:tc>
        <w:tc>
          <w:tcPr>
            <w:tcW w:w="1017" w:type="pct"/>
            <w:vMerge w:val="restart"/>
            <w:tcBorders>
              <w:top w:val="nil"/>
              <w:left w:val="single" w:sz="4" w:space="0" w:color="auto"/>
              <w:bottom w:val="single" w:sz="4" w:space="0" w:color="000000"/>
              <w:right w:val="single" w:sz="4" w:space="0" w:color="auto"/>
            </w:tcBorders>
            <w:shd w:val="clear" w:color="auto" w:fill="auto"/>
            <w:vAlign w:val="center"/>
            <w:hideMark/>
          </w:tcPr>
          <w:p w14:paraId="17E73A9B" w14:textId="5F72F856"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color w:val="000000"/>
              </w:rPr>
              <w:t xml:space="preserve">Kuat Tarik Belah (y) </w:t>
            </w:r>
            <w:r w:rsidR="00765C2A">
              <w:rPr>
                <w:rFonts w:ascii="Times New Roman" w:eastAsia="Times New Roman" w:hAnsi="Times New Roman" w:cs="Times New Roman"/>
                <w:b/>
                <w:bCs/>
                <w:color w:val="000000"/>
              </w:rPr>
              <w:br/>
            </w:r>
            <w:r w:rsidRPr="000752EF">
              <w:rPr>
                <w:rFonts w:ascii="Times New Roman" w:eastAsia="Times New Roman" w:hAnsi="Times New Roman" w:cs="Times New Roman"/>
                <w:b/>
                <w:bCs/>
                <w:color w:val="000000"/>
              </w:rPr>
              <w:t>MPa</w:t>
            </w:r>
          </w:p>
        </w:tc>
        <w:tc>
          <w:tcPr>
            <w:tcW w:w="44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BFFC0A" w14:textId="77777777"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color w:val="000000"/>
              </w:rPr>
              <w:t>∆</w:t>
            </w:r>
            <w:r w:rsidRPr="000752EF">
              <w:rPr>
                <w:rFonts w:ascii="Times New Roman" w:eastAsia="Times New Roman" w:hAnsi="Times New Roman" w:cs="Times New Roman"/>
                <w:b/>
                <w:bCs/>
                <w:color w:val="000000"/>
                <w:sz w:val="25"/>
                <w:szCs w:val="25"/>
              </w:rPr>
              <w:t>x</w:t>
            </w:r>
          </w:p>
        </w:tc>
        <w:tc>
          <w:tcPr>
            <w:tcW w:w="5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34DA29" w14:textId="77777777"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color w:val="000000"/>
              </w:rPr>
              <w:t>∆y</w:t>
            </w:r>
          </w:p>
        </w:tc>
        <w:tc>
          <w:tcPr>
            <w:tcW w:w="16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A21828" w14:textId="77777777"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i/>
                <w:color w:val="000000"/>
              </w:rPr>
              <w:t>Slope</w:t>
            </w:r>
            <w:r w:rsidRPr="000752EF">
              <w:rPr>
                <w:rFonts w:ascii="Times New Roman" w:eastAsia="Times New Roman" w:hAnsi="Times New Roman" w:cs="Times New Roman"/>
                <w:b/>
                <w:bCs/>
                <w:color w:val="000000"/>
              </w:rPr>
              <w:t xml:space="preserve"> (MPA/</w:t>
            </w:r>
            <w:r w:rsidRPr="000752EF">
              <w:rPr>
                <w:rFonts w:ascii="Cambria Math" w:eastAsia="Times New Roman" w:hAnsi="Cambria Math" w:cs="Cambria Math"/>
                <w:b/>
                <w:bCs/>
                <w:color w:val="000000"/>
              </w:rPr>
              <w:t>⁰</w:t>
            </w:r>
            <w:r w:rsidRPr="000752EF">
              <w:rPr>
                <w:rFonts w:ascii="Times New Roman" w:eastAsia="Times New Roman" w:hAnsi="Times New Roman" w:cs="Times New Roman"/>
                <w:b/>
                <w:bCs/>
                <w:color w:val="000000"/>
              </w:rPr>
              <w:t>C)</w:t>
            </w:r>
          </w:p>
        </w:tc>
      </w:tr>
      <w:tr w:rsidR="00765C2A" w:rsidRPr="000752EF" w14:paraId="52D6594A" w14:textId="77777777" w:rsidTr="00765C2A">
        <w:trPr>
          <w:trHeight w:val="450"/>
          <w:jc w:val="center"/>
        </w:trPr>
        <w:tc>
          <w:tcPr>
            <w:tcW w:w="1401" w:type="pct"/>
            <w:vMerge/>
            <w:tcBorders>
              <w:top w:val="nil"/>
              <w:left w:val="single" w:sz="4" w:space="0" w:color="auto"/>
              <w:bottom w:val="single" w:sz="4" w:space="0" w:color="000000"/>
              <w:right w:val="single" w:sz="4" w:space="0" w:color="auto"/>
            </w:tcBorders>
            <w:vAlign w:val="center"/>
            <w:hideMark/>
          </w:tcPr>
          <w:p w14:paraId="4333F059" w14:textId="77777777" w:rsidR="000752EF" w:rsidRPr="000752EF" w:rsidRDefault="000752EF" w:rsidP="000752EF">
            <w:pPr>
              <w:spacing w:after="0" w:line="240" w:lineRule="auto"/>
              <w:rPr>
                <w:rFonts w:ascii="Times New Roman" w:eastAsia="Times New Roman" w:hAnsi="Times New Roman" w:cs="Times New Roman"/>
                <w:b/>
                <w:bCs/>
                <w:color w:val="000000"/>
              </w:rPr>
            </w:pPr>
          </w:p>
        </w:tc>
        <w:tc>
          <w:tcPr>
            <w:tcW w:w="1017" w:type="pct"/>
            <w:vMerge/>
            <w:tcBorders>
              <w:top w:val="nil"/>
              <w:left w:val="single" w:sz="4" w:space="0" w:color="auto"/>
              <w:bottom w:val="single" w:sz="4" w:space="0" w:color="000000"/>
              <w:right w:val="single" w:sz="4" w:space="0" w:color="auto"/>
            </w:tcBorders>
            <w:vAlign w:val="center"/>
            <w:hideMark/>
          </w:tcPr>
          <w:p w14:paraId="3A984CD7" w14:textId="77777777" w:rsidR="000752EF" w:rsidRPr="000752EF" w:rsidRDefault="000752EF" w:rsidP="000752EF">
            <w:pPr>
              <w:spacing w:after="0" w:line="240" w:lineRule="auto"/>
              <w:rPr>
                <w:rFonts w:ascii="Times New Roman" w:eastAsia="Times New Roman" w:hAnsi="Times New Roman" w:cs="Times New Roman"/>
                <w:b/>
                <w:bCs/>
                <w:color w:val="000000"/>
              </w:rPr>
            </w:pPr>
          </w:p>
        </w:tc>
        <w:tc>
          <w:tcPr>
            <w:tcW w:w="441" w:type="pct"/>
            <w:vMerge/>
            <w:tcBorders>
              <w:top w:val="nil"/>
              <w:left w:val="single" w:sz="4" w:space="0" w:color="auto"/>
              <w:bottom w:val="single" w:sz="4" w:space="0" w:color="000000"/>
              <w:right w:val="single" w:sz="4" w:space="0" w:color="auto"/>
            </w:tcBorders>
            <w:vAlign w:val="center"/>
            <w:hideMark/>
          </w:tcPr>
          <w:p w14:paraId="7FC8AB05" w14:textId="77777777" w:rsidR="000752EF" w:rsidRPr="000752EF" w:rsidRDefault="000752EF" w:rsidP="000752EF">
            <w:pPr>
              <w:spacing w:after="0" w:line="240" w:lineRule="auto"/>
              <w:rPr>
                <w:rFonts w:ascii="Times New Roman" w:eastAsia="Times New Roman" w:hAnsi="Times New Roman" w:cs="Times New Roman"/>
                <w:b/>
                <w:bCs/>
                <w:color w:val="000000"/>
              </w:rPr>
            </w:pPr>
          </w:p>
        </w:tc>
        <w:tc>
          <w:tcPr>
            <w:tcW w:w="536" w:type="pct"/>
            <w:vMerge/>
            <w:tcBorders>
              <w:top w:val="nil"/>
              <w:left w:val="single" w:sz="4" w:space="0" w:color="auto"/>
              <w:bottom w:val="single" w:sz="4" w:space="0" w:color="000000"/>
              <w:right w:val="single" w:sz="4" w:space="0" w:color="auto"/>
            </w:tcBorders>
            <w:vAlign w:val="center"/>
            <w:hideMark/>
          </w:tcPr>
          <w:p w14:paraId="5055D3A1" w14:textId="77777777" w:rsidR="000752EF" w:rsidRPr="000752EF" w:rsidRDefault="000752EF" w:rsidP="000752EF">
            <w:pPr>
              <w:spacing w:after="0" w:line="240" w:lineRule="auto"/>
              <w:rPr>
                <w:rFonts w:ascii="Times New Roman" w:eastAsia="Times New Roman" w:hAnsi="Times New Roman" w:cs="Times New Roman"/>
                <w:b/>
                <w:bCs/>
                <w:color w:val="000000"/>
              </w:rPr>
            </w:pPr>
          </w:p>
        </w:tc>
        <w:tc>
          <w:tcPr>
            <w:tcW w:w="1605" w:type="pct"/>
            <w:vMerge/>
            <w:tcBorders>
              <w:top w:val="nil"/>
              <w:left w:val="single" w:sz="4" w:space="0" w:color="auto"/>
              <w:bottom w:val="single" w:sz="4" w:space="0" w:color="000000"/>
              <w:right w:val="single" w:sz="4" w:space="0" w:color="auto"/>
            </w:tcBorders>
            <w:vAlign w:val="center"/>
            <w:hideMark/>
          </w:tcPr>
          <w:p w14:paraId="07A4A839" w14:textId="77777777" w:rsidR="000752EF" w:rsidRPr="000752EF" w:rsidRDefault="000752EF" w:rsidP="000752EF">
            <w:pPr>
              <w:spacing w:after="0" w:line="240" w:lineRule="auto"/>
              <w:rPr>
                <w:rFonts w:ascii="Times New Roman" w:eastAsia="Times New Roman" w:hAnsi="Times New Roman" w:cs="Times New Roman"/>
                <w:b/>
                <w:bCs/>
                <w:color w:val="000000"/>
              </w:rPr>
            </w:pPr>
          </w:p>
        </w:tc>
      </w:tr>
      <w:tr w:rsidR="00765C2A" w:rsidRPr="000752EF" w14:paraId="5FDC7A38" w14:textId="77777777" w:rsidTr="00765C2A">
        <w:trPr>
          <w:trHeight w:val="300"/>
          <w:jc w:val="center"/>
        </w:trPr>
        <w:tc>
          <w:tcPr>
            <w:tcW w:w="1401" w:type="pct"/>
            <w:tcBorders>
              <w:top w:val="nil"/>
              <w:left w:val="single" w:sz="4" w:space="0" w:color="auto"/>
              <w:bottom w:val="single" w:sz="4" w:space="0" w:color="auto"/>
              <w:right w:val="single" w:sz="4" w:space="0" w:color="auto"/>
            </w:tcBorders>
            <w:shd w:val="clear" w:color="auto" w:fill="auto"/>
            <w:noWrap/>
            <w:vAlign w:val="center"/>
            <w:hideMark/>
          </w:tcPr>
          <w:p w14:paraId="042C49C6"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w:t>
            </w:r>
          </w:p>
        </w:tc>
        <w:tc>
          <w:tcPr>
            <w:tcW w:w="1017" w:type="pct"/>
            <w:tcBorders>
              <w:top w:val="nil"/>
              <w:left w:val="nil"/>
              <w:bottom w:val="single" w:sz="4" w:space="0" w:color="auto"/>
              <w:right w:val="single" w:sz="4" w:space="0" w:color="auto"/>
            </w:tcBorders>
            <w:shd w:val="clear" w:color="auto" w:fill="auto"/>
            <w:noWrap/>
            <w:vAlign w:val="center"/>
            <w:hideMark/>
          </w:tcPr>
          <w:p w14:paraId="3216D4E5"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2.705</w:t>
            </w:r>
          </w:p>
        </w:tc>
        <w:tc>
          <w:tcPr>
            <w:tcW w:w="441" w:type="pct"/>
            <w:tcBorders>
              <w:top w:val="nil"/>
              <w:left w:val="nil"/>
              <w:bottom w:val="single" w:sz="4" w:space="0" w:color="auto"/>
              <w:right w:val="single" w:sz="4" w:space="0" w:color="auto"/>
            </w:tcBorders>
            <w:shd w:val="clear" w:color="auto" w:fill="auto"/>
            <w:noWrap/>
            <w:vAlign w:val="center"/>
            <w:hideMark/>
          </w:tcPr>
          <w:p w14:paraId="30F2363A"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300</w:t>
            </w:r>
          </w:p>
        </w:tc>
        <w:tc>
          <w:tcPr>
            <w:tcW w:w="536" w:type="pct"/>
            <w:tcBorders>
              <w:top w:val="nil"/>
              <w:left w:val="nil"/>
              <w:bottom w:val="single" w:sz="4" w:space="0" w:color="auto"/>
              <w:right w:val="single" w:sz="4" w:space="0" w:color="auto"/>
            </w:tcBorders>
            <w:shd w:val="clear" w:color="auto" w:fill="auto"/>
            <w:noWrap/>
            <w:vAlign w:val="center"/>
            <w:hideMark/>
          </w:tcPr>
          <w:p w14:paraId="57170B29"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0.436</w:t>
            </w:r>
          </w:p>
        </w:tc>
        <w:tc>
          <w:tcPr>
            <w:tcW w:w="1605" w:type="pct"/>
            <w:tcBorders>
              <w:top w:val="nil"/>
              <w:left w:val="nil"/>
              <w:bottom w:val="single" w:sz="4" w:space="0" w:color="auto"/>
              <w:right w:val="single" w:sz="4" w:space="0" w:color="auto"/>
            </w:tcBorders>
            <w:shd w:val="clear" w:color="auto" w:fill="auto"/>
            <w:noWrap/>
            <w:vAlign w:val="center"/>
            <w:hideMark/>
          </w:tcPr>
          <w:p w14:paraId="2A1417A9"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0.0015</w:t>
            </w:r>
          </w:p>
        </w:tc>
      </w:tr>
      <w:tr w:rsidR="00765C2A" w:rsidRPr="000752EF" w14:paraId="6610B938" w14:textId="77777777" w:rsidTr="00765C2A">
        <w:trPr>
          <w:trHeight w:val="300"/>
          <w:jc w:val="center"/>
        </w:trPr>
        <w:tc>
          <w:tcPr>
            <w:tcW w:w="1401" w:type="pct"/>
            <w:tcBorders>
              <w:top w:val="nil"/>
              <w:left w:val="single" w:sz="4" w:space="0" w:color="auto"/>
              <w:bottom w:val="single" w:sz="4" w:space="0" w:color="auto"/>
              <w:right w:val="single" w:sz="4" w:space="0" w:color="auto"/>
            </w:tcBorders>
            <w:shd w:val="clear" w:color="auto" w:fill="auto"/>
            <w:noWrap/>
            <w:vAlign w:val="center"/>
            <w:hideMark/>
          </w:tcPr>
          <w:p w14:paraId="2849AFA8"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300</w:t>
            </w:r>
          </w:p>
        </w:tc>
        <w:tc>
          <w:tcPr>
            <w:tcW w:w="1017" w:type="pct"/>
            <w:tcBorders>
              <w:top w:val="nil"/>
              <w:left w:val="nil"/>
              <w:bottom w:val="single" w:sz="4" w:space="0" w:color="auto"/>
              <w:right w:val="single" w:sz="4" w:space="0" w:color="auto"/>
            </w:tcBorders>
            <w:shd w:val="clear" w:color="auto" w:fill="auto"/>
            <w:noWrap/>
            <w:vAlign w:val="center"/>
            <w:hideMark/>
          </w:tcPr>
          <w:p w14:paraId="2DE4766E"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2.268</w:t>
            </w:r>
          </w:p>
        </w:tc>
        <w:tc>
          <w:tcPr>
            <w:tcW w:w="441" w:type="pct"/>
            <w:tcBorders>
              <w:top w:val="nil"/>
              <w:left w:val="nil"/>
              <w:bottom w:val="single" w:sz="4" w:space="0" w:color="auto"/>
              <w:right w:val="single" w:sz="4" w:space="0" w:color="auto"/>
            </w:tcBorders>
            <w:shd w:val="clear" w:color="auto" w:fill="auto"/>
            <w:noWrap/>
            <w:vAlign w:val="center"/>
            <w:hideMark/>
          </w:tcPr>
          <w:p w14:paraId="30A02EDB"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100</w:t>
            </w:r>
          </w:p>
        </w:tc>
        <w:tc>
          <w:tcPr>
            <w:tcW w:w="536" w:type="pct"/>
            <w:tcBorders>
              <w:top w:val="nil"/>
              <w:left w:val="nil"/>
              <w:bottom w:val="single" w:sz="4" w:space="0" w:color="auto"/>
              <w:right w:val="single" w:sz="4" w:space="0" w:color="auto"/>
            </w:tcBorders>
            <w:shd w:val="clear" w:color="auto" w:fill="auto"/>
            <w:noWrap/>
            <w:vAlign w:val="center"/>
            <w:hideMark/>
          </w:tcPr>
          <w:p w14:paraId="0C3259AF"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-0.048</w:t>
            </w:r>
          </w:p>
        </w:tc>
        <w:tc>
          <w:tcPr>
            <w:tcW w:w="1605" w:type="pct"/>
            <w:tcBorders>
              <w:top w:val="nil"/>
              <w:left w:val="nil"/>
              <w:bottom w:val="single" w:sz="4" w:space="0" w:color="auto"/>
              <w:right w:val="single" w:sz="4" w:space="0" w:color="auto"/>
            </w:tcBorders>
            <w:shd w:val="clear" w:color="auto" w:fill="auto"/>
            <w:noWrap/>
            <w:vAlign w:val="center"/>
            <w:hideMark/>
          </w:tcPr>
          <w:p w14:paraId="02A7450D"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-0.0005</w:t>
            </w:r>
          </w:p>
        </w:tc>
      </w:tr>
      <w:tr w:rsidR="00765C2A" w:rsidRPr="000752EF" w14:paraId="77DFE6AD" w14:textId="77777777" w:rsidTr="00765C2A">
        <w:trPr>
          <w:trHeight w:val="300"/>
          <w:jc w:val="center"/>
        </w:trPr>
        <w:tc>
          <w:tcPr>
            <w:tcW w:w="1401" w:type="pct"/>
            <w:tcBorders>
              <w:top w:val="nil"/>
              <w:left w:val="single" w:sz="4" w:space="0" w:color="auto"/>
              <w:bottom w:val="single" w:sz="4" w:space="0" w:color="auto"/>
              <w:right w:val="single" w:sz="4" w:space="0" w:color="auto"/>
            </w:tcBorders>
            <w:shd w:val="clear" w:color="auto" w:fill="auto"/>
            <w:noWrap/>
            <w:vAlign w:val="center"/>
            <w:hideMark/>
          </w:tcPr>
          <w:p w14:paraId="2A9E8DB6"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400</w:t>
            </w:r>
          </w:p>
        </w:tc>
        <w:tc>
          <w:tcPr>
            <w:tcW w:w="1017" w:type="pct"/>
            <w:tcBorders>
              <w:top w:val="nil"/>
              <w:left w:val="nil"/>
              <w:bottom w:val="single" w:sz="4" w:space="0" w:color="auto"/>
              <w:right w:val="single" w:sz="4" w:space="0" w:color="auto"/>
            </w:tcBorders>
            <w:shd w:val="clear" w:color="auto" w:fill="auto"/>
            <w:noWrap/>
            <w:vAlign w:val="center"/>
            <w:hideMark/>
          </w:tcPr>
          <w:p w14:paraId="1FAF4CF8"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2.316</w:t>
            </w:r>
          </w:p>
        </w:tc>
        <w:tc>
          <w:tcPr>
            <w:tcW w:w="441" w:type="pct"/>
            <w:tcBorders>
              <w:top w:val="nil"/>
              <w:left w:val="nil"/>
              <w:bottom w:val="single" w:sz="4" w:space="0" w:color="auto"/>
              <w:right w:val="single" w:sz="4" w:space="0" w:color="auto"/>
            </w:tcBorders>
            <w:shd w:val="clear" w:color="auto" w:fill="auto"/>
            <w:noWrap/>
            <w:vAlign w:val="center"/>
            <w:hideMark/>
          </w:tcPr>
          <w:p w14:paraId="2328955F"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100</w:t>
            </w:r>
          </w:p>
        </w:tc>
        <w:tc>
          <w:tcPr>
            <w:tcW w:w="536" w:type="pct"/>
            <w:tcBorders>
              <w:top w:val="nil"/>
              <w:left w:val="nil"/>
              <w:bottom w:val="single" w:sz="4" w:space="0" w:color="auto"/>
              <w:right w:val="single" w:sz="4" w:space="0" w:color="auto"/>
            </w:tcBorders>
            <w:shd w:val="clear" w:color="auto" w:fill="auto"/>
            <w:noWrap/>
            <w:vAlign w:val="center"/>
            <w:hideMark/>
          </w:tcPr>
          <w:p w14:paraId="66F717BB"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0.816</w:t>
            </w:r>
          </w:p>
        </w:tc>
        <w:tc>
          <w:tcPr>
            <w:tcW w:w="1605" w:type="pct"/>
            <w:tcBorders>
              <w:top w:val="nil"/>
              <w:left w:val="nil"/>
              <w:bottom w:val="single" w:sz="4" w:space="0" w:color="auto"/>
              <w:right w:val="single" w:sz="4" w:space="0" w:color="auto"/>
            </w:tcBorders>
            <w:shd w:val="clear" w:color="auto" w:fill="auto"/>
            <w:noWrap/>
            <w:vAlign w:val="center"/>
            <w:hideMark/>
          </w:tcPr>
          <w:p w14:paraId="30563FF2"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0.0082</w:t>
            </w:r>
          </w:p>
        </w:tc>
      </w:tr>
      <w:tr w:rsidR="00765C2A" w:rsidRPr="000752EF" w14:paraId="4EA16414" w14:textId="77777777" w:rsidTr="00765C2A">
        <w:trPr>
          <w:trHeight w:val="300"/>
          <w:jc w:val="center"/>
        </w:trPr>
        <w:tc>
          <w:tcPr>
            <w:tcW w:w="1401" w:type="pct"/>
            <w:tcBorders>
              <w:top w:val="nil"/>
              <w:left w:val="single" w:sz="4" w:space="0" w:color="auto"/>
              <w:bottom w:val="single" w:sz="4" w:space="0" w:color="auto"/>
              <w:right w:val="single" w:sz="4" w:space="0" w:color="auto"/>
            </w:tcBorders>
            <w:shd w:val="clear" w:color="auto" w:fill="auto"/>
            <w:noWrap/>
            <w:vAlign w:val="center"/>
            <w:hideMark/>
          </w:tcPr>
          <w:p w14:paraId="63A16ACA"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500</w:t>
            </w:r>
          </w:p>
        </w:tc>
        <w:tc>
          <w:tcPr>
            <w:tcW w:w="1017" w:type="pct"/>
            <w:tcBorders>
              <w:top w:val="nil"/>
              <w:left w:val="nil"/>
              <w:bottom w:val="single" w:sz="4" w:space="0" w:color="auto"/>
              <w:right w:val="single" w:sz="4" w:space="0" w:color="auto"/>
            </w:tcBorders>
            <w:shd w:val="clear" w:color="auto" w:fill="auto"/>
            <w:noWrap/>
            <w:vAlign w:val="center"/>
            <w:hideMark/>
          </w:tcPr>
          <w:p w14:paraId="428AAF9C"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1.501</w:t>
            </w:r>
          </w:p>
        </w:tc>
        <w:tc>
          <w:tcPr>
            <w:tcW w:w="441" w:type="pct"/>
            <w:tcBorders>
              <w:top w:val="nil"/>
              <w:left w:val="nil"/>
              <w:bottom w:val="single" w:sz="4" w:space="0" w:color="auto"/>
              <w:right w:val="single" w:sz="4" w:space="0" w:color="auto"/>
            </w:tcBorders>
            <w:shd w:val="clear" w:color="auto" w:fill="auto"/>
            <w:noWrap/>
            <w:vAlign w:val="center"/>
            <w:hideMark/>
          </w:tcPr>
          <w:p w14:paraId="5D7FC08C"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100</w:t>
            </w:r>
          </w:p>
        </w:tc>
        <w:tc>
          <w:tcPr>
            <w:tcW w:w="536" w:type="pct"/>
            <w:tcBorders>
              <w:top w:val="nil"/>
              <w:left w:val="nil"/>
              <w:bottom w:val="single" w:sz="4" w:space="0" w:color="auto"/>
              <w:right w:val="single" w:sz="4" w:space="0" w:color="auto"/>
            </w:tcBorders>
            <w:shd w:val="clear" w:color="auto" w:fill="auto"/>
            <w:noWrap/>
            <w:vAlign w:val="center"/>
            <w:hideMark/>
          </w:tcPr>
          <w:p w14:paraId="090AA2A4"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0.762</w:t>
            </w:r>
          </w:p>
        </w:tc>
        <w:tc>
          <w:tcPr>
            <w:tcW w:w="1605" w:type="pct"/>
            <w:tcBorders>
              <w:top w:val="nil"/>
              <w:left w:val="nil"/>
              <w:bottom w:val="single" w:sz="4" w:space="0" w:color="auto"/>
              <w:right w:val="single" w:sz="4" w:space="0" w:color="auto"/>
            </w:tcBorders>
            <w:shd w:val="clear" w:color="auto" w:fill="auto"/>
            <w:noWrap/>
            <w:vAlign w:val="center"/>
            <w:hideMark/>
          </w:tcPr>
          <w:p w14:paraId="780E10A4"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0.0076</w:t>
            </w:r>
          </w:p>
        </w:tc>
      </w:tr>
      <w:tr w:rsidR="00765C2A" w:rsidRPr="000752EF" w14:paraId="66498A60" w14:textId="77777777" w:rsidTr="00765C2A">
        <w:trPr>
          <w:trHeight w:val="300"/>
          <w:jc w:val="center"/>
        </w:trPr>
        <w:tc>
          <w:tcPr>
            <w:tcW w:w="1401" w:type="pct"/>
            <w:tcBorders>
              <w:top w:val="nil"/>
              <w:left w:val="single" w:sz="4" w:space="0" w:color="auto"/>
              <w:bottom w:val="single" w:sz="4" w:space="0" w:color="auto"/>
              <w:right w:val="single" w:sz="4" w:space="0" w:color="auto"/>
            </w:tcBorders>
            <w:shd w:val="clear" w:color="auto" w:fill="auto"/>
            <w:noWrap/>
            <w:vAlign w:val="center"/>
            <w:hideMark/>
          </w:tcPr>
          <w:p w14:paraId="208940E3"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600</w:t>
            </w:r>
          </w:p>
        </w:tc>
        <w:tc>
          <w:tcPr>
            <w:tcW w:w="1017" w:type="pct"/>
            <w:tcBorders>
              <w:top w:val="nil"/>
              <w:left w:val="nil"/>
              <w:bottom w:val="single" w:sz="4" w:space="0" w:color="auto"/>
              <w:right w:val="single" w:sz="4" w:space="0" w:color="auto"/>
            </w:tcBorders>
            <w:shd w:val="clear" w:color="auto" w:fill="auto"/>
            <w:noWrap/>
            <w:vAlign w:val="center"/>
            <w:hideMark/>
          </w:tcPr>
          <w:p w14:paraId="4C8B1457"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0.738</w:t>
            </w:r>
          </w:p>
        </w:tc>
        <w:tc>
          <w:tcPr>
            <w:tcW w:w="441" w:type="pct"/>
            <w:tcBorders>
              <w:top w:val="nil"/>
              <w:left w:val="nil"/>
              <w:bottom w:val="single" w:sz="4" w:space="0" w:color="auto"/>
              <w:right w:val="single" w:sz="4" w:space="0" w:color="auto"/>
            </w:tcBorders>
            <w:shd w:val="clear" w:color="auto" w:fill="auto"/>
            <w:noWrap/>
            <w:vAlign w:val="center"/>
            <w:hideMark/>
          </w:tcPr>
          <w:p w14:paraId="0E981936"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100</w:t>
            </w:r>
          </w:p>
        </w:tc>
        <w:tc>
          <w:tcPr>
            <w:tcW w:w="536" w:type="pct"/>
            <w:tcBorders>
              <w:top w:val="nil"/>
              <w:left w:val="nil"/>
              <w:bottom w:val="single" w:sz="4" w:space="0" w:color="auto"/>
              <w:right w:val="single" w:sz="4" w:space="0" w:color="auto"/>
            </w:tcBorders>
            <w:shd w:val="clear" w:color="auto" w:fill="auto"/>
            <w:noWrap/>
            <w:vAlign w:val="center"/>
            <w:hideMark/>
          </w:tcPr>
          <w:p w14:paraId="7C0BEAA8"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0.192</w:t>
            </w:r>
          </w:p>
        </w:tc>
        <w:tc>
          <w:tcPr>
            <w:tcW w:w="1605" w:type="pct"/>
            <w:tcBorders>
              <w:top w:val="nil"/>
              <w:left w:val="nil"/>
              <w:bottom w:val="single" w:sz="4" w:space="0" w:color="auto"/>
              <w:right w:val="single" w:sz="4" w:space="0" w:color="auto"/>
            </w:tcBorders>
            <w:shd w:val="clear" w:color="auto" w:fill="auto"/>
            <w:noWrap/>
            <w:vAlign w:val="center"/>
            <w:hideMark/>
          </w:tcPr>
          <w:p w14:paraId="70361827"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0.0019</w:t>
            </w:r>
          </w:p>
        </w:tc>
      </w:tr>
      <w:tr w:rsidR="000752EF" w:rsidRPr="000752EF" w14:paraId="3BBA4FCF" w14:textId="77777777" w:rsidTr="00765C2A">
        <w:trPr>
          <w:trHeight w:val="300"/>
          <w:jc w:val="center"/>
        </w:trPr>
        <w:tc>
          <w:tcPr>
            <w:tcW w:w="1401" w:type="pct"/>
            <w:tcBorders>
              <w:top w:val="nil"/>
              <w:left w:val="single" w:sz="4" w:space="0" w:color="auto"/>
              <w:bottom w:val="single" w:sz="4" w:space="0" w:color="auto"/>
              <w:right w:val="single" w:sz="4" w:space="0" w:color="auto"/>
            </w:tcBorders>
            <w:shd w:val="clear" w:color="auto" w:fill="auto"/>
            <w:noWrap/>
            <w:vAlign w:val="center"/>
            <w:hideMark/>
          </w:tcPr>
          <w:p w14:paraId="2E4E689B"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700</w:t>
            </w:r>
          </w:p>
        </w:tc>
        <w:tc>
          <w:tcPr>
            <w:tcW w:w="1017" w:type="pct"/>
            <w:tcBorders>
              <w:top w:val="nil"/>
              <w:left w:val="nil"/>
              <w:bottom w:val="single" w:sz="4" w:space="0" w:color="auto"/>
              <w:right w:val="single" w:sz="4" w:space="0" w:color="auto"/>
            </w:tcBorders>
            <w:shd w:val="clear" w:color="auto" w:fill="auto"/>
            <w:noWrap/>
            <w:vAlign w:val="center"/>
            <w:hideMark/>
          </w:tcPr>
          <w:p w14:paraId="110FD316"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0.547</w:t>
            </w:r>
          </w:p>
        </w:tc>
        <w:tc>
          <w:tcPr>
            <w:tcW w:w="977"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27219F20" w14:textId="77777777" w:rsidR="000752EF" w:rsidRPr="000752EF" w:rsidRDefault="000752EF" w:rsidP="000752EF">
            <w:pPr>
              <w:spacing w:after="0" w:line="240" w:lineRule="auto"/>
              <w:jc w:val="center"/>
              <w:rPr>
                <w:rFonts w:ascii="Times New Roman" w:eastAsia="Times New Roman" w:hAnsi="Times New Roman" w:cs="Times New Roman"/>
                <w:b/>
                <w:bCs/>
                <w:color w:val="000000"/>
              </w:rPr>
            </w:pPr>
            <w:r w:rsidRPr="000752EF">
              <w:rPr>
                <w:rFonts w:ascii="Times New Roman" w:eastAsia="Times New Roman" w:hAnsi="Times New Roman" w:cs="Times New Roman"/>
                <w:b/>
                <w:bCs/>
                <w:color w:val="000000"/>
              </w:rPr>
              <w:t xml:space="preserve">Rata-Rata </w:t>
            </w:r>
          </w:p>
        </w:tc>
        <w:tc>
          <w:tcPr>
            <w:tcW w:w="1605" w:type="pct"/>
            <w:tcBorders>
              <w:top w:val="nil"/>
              <w:left w:val="nil"/>
              <w:bottom w:val="single" w:sz="4" w:space="0" w:color="auto"/>
              <w:right w:val="single" w:sz="4" w:space="0" w:color="auto"/>
            </w:tcBorders>
            <w:shd w:val="clear" w:color="auto" w:fill="auto"/>
            <w:noWrap/>
            <w:vAlign w:val="center"/>
            <w:hideMark/>
          </w:tcPr>
          <w:p w14:paraId="4FE267F0" w14:textId="77777777" w:rsidR="000752EF" w:rsidRPr="000752EF" w:rsidRDefault="000752EF" w:rsidP="000752EF">
            <w:pPr>
              <w:spacing w:after="0" w:line="240" w:lineRule="auto"/>
              <w:jc w:val="center"/>
              <w:rPr>
                <w:rFonts w:ascii="Times New Roman" w:eastAsia="Times New Roman" w:hAnsi="Times New Roman" w:cs="Times New Roman"/>
                <w:color w:val="000000"/>
              </w:rPr>
            </w:pPr>
            <w:r w:rsidRPr="000752EF">
              <w:rPr>
                <w:rFonts w:ascii="Times New Roman" w:eastAsia="Times New Roman" w:hAnsi="Times New Roman" w:cs="Times New Roman"/>
                <w:color w:val="000000"/>
              </w:rPr>
              <w:t>0.0037</w:t>
            </w:r>
          </w:p>
        </w:tc>
      </w:tr>
    </w:tbl>
    <w:p w14:paraId="100C7574" w14:textId="62A10F8A" w:rsidR="00765C2A" w:rsidRDefault="00765C2A" w:rsidP="00765C2A">
      <w:pPr>
        <w:pStyle w:val="Caption"/>
        <w:spacing w:before="240"/>
        <w:rPr>
          <w:rFonts w:cs="Times New Roman"/>
          <w:szCs w:val="24"/>
        </w:rPr>
      </w:pPr>
      <w:bookmarkStart w:id="177" w:name="_Toc511159774"/>
      <w:r>
        <w:t>Tabel 5.</w:t>
      </w:r>
      <w:r>
        <w:fldChar w:fldCharType="begin"/>
      </w:r>
      <w:r>
        <w:instrText xml:space="preserve"> SEQ Tabel_5. \* ARABIC </w:instrText>
      </w:r>
      <w:r>
        <w:fldChar w:fldCharType="separate"/>
      </w:r>
      <w:r w:rsidR="003E604A">
        <w:rPr>
          <w:noProof/>
        </w:rPr>
        <w:t>41</w:t>
      </w:r>
      <w:r>
        <w:fldChar w:fldCharType="end"/>
      </w:r>
      <w:r w:rsidR="0077583F">
        <w:t xml:space="preserve"> Hasil</w:t>
      </w:r>
      <w:r>
        <w:t xml:space="preserve"> </w:t>
      </w:r>
      <w:r>
        <w:rPr>
          <w:rFonts w:cs="Times New Roman"/>
        </w:rPr>
        <w:t>Laju Penurunan</w:t>
      </w:r>
      <w:r w:rsidRPr="003E2F69">
        <w:rPr>
          <w:rFonts w:cs="Times New Roman"/>
        </w:rPr>
        <w:t xml:space="preserve"> Kuat Tarik Belah Rata-Rata </w:t>
      </w:r>
      <w:r w:rsidRPr="003E2F69">
        <w:rPr>
          <w:rFonts w:cs="Times New Roman"/>
          <w:i/>
        </w:rPr>
        <w:t xml:space="preserve">Plastocrete® RT 6 Plus </w:t>
      </w:r>
      <w:r w:rsidRPr="003E2F69">
        <w:rPr>
          <w:rFonts w:cs="Times New Roman"/>
        </w:rPr>
        <w:t>terhadap Pengaruh Temperatur</w:t>
      </w:r>
      <w:bookmarkEnd w:id="177"/>
    </w:p>
    <w:tbl>
      <w:tblPr>
        <w:tblW w:w="5000" w:type="pct"/>
        <w:tblLook w:val="04A0" w:firstRow="1" w:lastRow="0" w:firstColumn="1" w:lastColumn="0" w:noHBand="0" w:noVBand="1"/>
      </w:tblPr>
      <w:tblGrid>
        <w:gridCol w:w="2233"/>
        <w:gridCol w:w="1650"/>
        <w:gridCol w:w="625"/>
        <w:gridCol w:w="874"/>
        <w:gridCol w:w="2545"/>
      </w:tblGrid>
      <w:tr w:rsidR="002D1F4D" w:rsidRPr="002D1F4D" w14:paraId="2A290F72" w14:textId="77777777" w:rsidTr="002D1F4D">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AF1BF" w14:textId="77777777"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color w:val="000000"/>
              </w:rPr>
              <w:t xml:space="preserve">Beton </w:t>
            </w:r>
            <w:r w:rsidRPr="002D1F4D">
              <w:rPr>
                <w:rFonts w:ascii="Times New Roman" w:eastAsia="Times New Roman" w:hAnsi="Times New Roman" w:cs="Times New Roman"/>
                <w:b/>
                <w:bCs/>
                <w:i/>
                <w:iCs/>
                <w:color w:val="000000"/>
              </w:rPr>
              <w:t>Plastocrete® RT6 Plus</w:t>
            </w:r>
          </w:p>
        </w:tc>
      </w:tr>
      <w:tr w:rsidR="002D1F4D" w:rsidRPr="002D1F4D" w14:paraId="244480CD" w14:textId="77777777" w:rsidTr="002D1F4D">
        <w:trPr>
          <w:trHeight w:val="300"/>
        </w:trPr>
        <w:tc>
          <w:tcPr>
            <w:tcW w:w="140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4240D7" w14:textId="6C728C35"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color w:val="000000"/>
              </w:rPr>
              <w:t>Temperatur (x)</w:t>
            </w:r>
            <w:r>
              <w:rPr>
                <w:rFonts w:ascii="Times New Roman" w:eastAsia="Times New Roman" w:hAnsi="Times New Roman" w:cs="Times New Roman"/>
                <w:b/>
                <w:bCs/>
                <w:color w:val="000000"/>
              </w:rPr>
              <w:br/>
            </w:r>
            <w:r w:rsidRPr="00765C2A">
              <w:rPr>
                <w:rFonts w:ascii="Times New Roman" w:hAnsi="Times New Roman" w:cs="Times New Roman"/>
                <w:b/>
                <w:sz w:val="24"/>
                <w:szCs w:val="24"/>
              </w:rPr>
              <w:t>°C</w:t>
            </w:r>
          </w:p>
        </w:tc>
        <w:tc>
          <w:tcPr>
            <w:tcW w:w="1041" w:type="pct"/>
            <w:vMerge w:val="restart"/>
            <w:tcBorders>
              <w:top w:val="nil"/>
              <w:left w:val="single" w:sz="4" w:space="0" w:color="auto"/>
              <w:bottom w:val="single" w:sz="4" w:space="0" w:color="000000"/>
              <w:right w:val="single" w:sz="4" w:space="0" w:color="auto"/>
            </w:tcBorders>
            <w:shd w:val="clear" w:color="auto" w:fill="auto"/>
            <w:vAlign w:val="center"/>
            <w:hideMark/>
          </w:tcPr>
          <w:p w14:paraId="7CBE22F6" w14:textId="03CE89F0"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color w:val="000000"/>
              </w:rPr>
              <w:t xml:space="preserve">Kuat </w:t>
            </w:r>
            <w:r>
              <w:rPr>
                <w:rFonts w:ascii="Times New Roman" w:eastAsia="Times New Roman" w:hAnsi="Times New Roman" w:cs="Times New Roman"/>
                <w:b/>
                <w:bCs/>
                <w:color w:val="000000"/>
              </w:rPr>
              <w:t>Tarik Belah</w:t>
            </w:r>
            <w:r w:rsidRPr="002D1F4D">
              <w:rPr>
                <w:rFonts w:ascii="Times New Roman" w:eastAsia="Times New Roman" w:hAnsi="Times New Roman" w:cs="Times New Roman"/>
                <w:b/>
                <w:bCs/>
                <w:color w:val="000000"/>
              </w:rPr>
              <w:t xml:space="preserve"> (y) Mpa</w:t>
            </w:r>
          </w:p>
        </w:tc>
        <w:tc>
          <w:tcPr>
            <w:tcW w:w="39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5033AD" w14:textId="77777777"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color w:val="000000"/>
              </w:rPr>
              <w:t>∆</w:t>
            </w:r>
            <w:r w:rsidRPr="002D1F4D">
              <w:rPr>
                <w:rFonts w:ascii="Times New Roman" w:eastAsia="Times New Roman" w:hAnsi="Times New Roman" w:cs="Times New Roman"/>
                <w:b/>
                <w:bCs/>
                <w:color w:val="000000"/>
                <w:sz w:val="25"/>
                <w:szCs w:val="25"/>
              </w:rPr>
              <w:t>x</w:t>
            </w:r>
          </w:p>
        </w:tc>
        <w:tc>
          <w:tcPr>
            <w:tcW w:w="55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0DB3484" w14:textId="77777777"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color w:val="000000"/>
              </w:rPr>
              <w:t>∆y</w:t>
            </w:r>
          </w:p>
        </w:tc>
        <w:tc>
          <w:tcPr>
            <w:tcW w:w="16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7A5610" w14:textId="77777777"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i/>
                <w:iCs/>
                <w:color w:val="000000"/>
              </w:rPr>
              <w:t>Slope</w:t>
            </w:r>
            <w:r w:rsidRPr="002D1F4D">
              <w:rPr>
                <w:rFonts w:ascii="Times New Roman" w:eastAsia="Times New Roman" w:hAnsi="Times New Roman" w:cs="Times New Roman"/>
                <w:b/>
                <w:bCs/>
                <w:color w:val="000000"/>
              </w:rPr>
              <w:t xml:space="preserve"> (MPA/</w:t>
            </w:r>
            <w:r w:rsidRPr="002D1F4D">
              <w:rPr>
                <w:rFonts w:ascii="Cambria Math" w:eastAsia="Times New Roman" w:hAnsi="Cambria Math" w:cs="Cambria Math"/>
                <w:b/>
                <w:bCs/>
                <w:color w:val="000000"/>
              </w:rPr>
              <w:t>⁰</w:t>
            </w:r>
            <w:r w:rsidRPr="002D1F4D">
              <w:rPr>
                <w:rFonts w:ascii="Times New Roman" w:eastAsia="Times New Roman" w:hAnsi="Times New Roman" w:cs="Times New Roman"/>
                <w:b/>
                <w:bCs/>
                <w:color w:val="000000"/>
              </w:rPr>
              <w:t>C)</w:t>
            </w:r>
          </w:p>
        </w:tc>
      </w:tr>
      <w:tr w:rsidR="002D1F4D" w:rsidRPr="002D1F4D" w14:paraId="5B5B1E01" w14:textId="77777777" w:rsidTr="002D1F4D">
        <w:trPr>
          <w:trHeight w:val="450"/>
        </w:trPr>
        <w:tc>
          <w:tcPr>
            <w:tcW w:w="1409" w:type="pct"/>
            <w:vMerge/>
            <w:tcBorders>
              <w:top w:val="nil"/>
              <w:left w:val="single" w:sz="4" w:space="0" w:color="auto"/>
              <w:bottom w:val="single" w:sz="4" w:space="0" w:color="000000"/>
              <w:right w:val="single" w:sz="4" w:space="0" w:color="auto"/>
            </w:tcBorders>
            <w:vAlign w:val="center"/>
            <w:hideMark/>
          </w:tcPr>
          <w:p w14:paraId="730DFBE8" w14:textId="77777777" w:rsidR="002D1F4D" w:rsidRPr="002D1F4D" w:rsidRDefault="002D1F4D" w:rsidP="002D1F4D">
            <w:pPr>
              <w:spacing w:after="0" w:line="240" w:lineRule="auto"/>
              <w:rPr>
                <w:rFonts w:ascii="Times New Roman" w:eastAsia="Times New Roman" w:hAnsi="Times New Roman" w:cs="Times New Roman"/>
                <w:b/>
                <w:bCs/>
                <w:color w:val="000000"/>
              </w:rPr>
            </w:pPr>
          </w:p>
        </w:tc>
        <w:tc>
          <w:tcPr>
            <w:tcW w:w="1041" w:type="pct"/>
            <w:vMerge/>
            <w:tcBorders>
              <w:top w:val="nil"/>
              <w:left w:val="single" w:sz="4" w:space="0" w:color="auto"/>
              <w:bottom w:val="single" w:sz="4" w:space="0" w:color="000000"/>
              <w:right w:val="single" w:sz="4" w:space="0" w:color="auto"/>
            </w:tcBorders>
            <w:vAlign w:val="center"/>
            <w:hideMark/>
          </w:tcPr>
          <w:p w14:paraId="7A85DF66" w14:textId="77777777" w:rsidR="002D1F4D" w:rsidRPr="002D1F4D" w:rsidRDefault="002D1F4D" w:rsidP="002D1F4D">
            <w:pPr>
              <w:spacing w:after="0" w:line="240" w:lineRule="auto"/>
              <w:rPr>
                <w:rFonts w:ascii="Times New Roman" w:eastAsia="Times New Roman" w:hAnsi="Times New Roman" w:cs="Times New Roman"/>
                <w:b/>
                <w:bCs/>
                <w:color w:val="000000"/>
              </w:rPr>
            </w:pPr>
          </w:p>
        </w:tc>
        <w:tc>
          <w:tcPr>
            <w:tcW w:w="394" w:type="pct"/>
            <w:vMerge/>
            <w:tcBorders>
              <w:top w:val="nil"/>
              <w:left w:val="single" w:sz="4" w:space="0" w:color="auto"/>
              <w:bottom w:val="single" w:sz="4" w:space="0" w:color="000000"/>
              <w:right w:val="single" w:sz="4" w:space="0" w:color="auto"/>
            </w:tcBorders>
            <w:vAlign w:val="center"/>
            <w:hideMark/>
          </w:tcPr>
          <w:p w14:paraId="7CD85073" w14:textId="77777777" w:rsidR="002D1F4D" w:rsidRPr="002D1F4D" w:rsidRDefault="002D1F4D" w:rsidP="002D1F4D">
            <w:pPr>
              <w:spacing w:after="0" w:line="240" w:lineRule="auto"/>
              <w:rPr>
                <w:rFonts w:ascii="Times New Roman" w:eastAsia="Times New Roman" w:hAnsi="Times New Roman" w:cs="Times New Roman"/>
                <w:b/>
                <w:bCs/>
                <w:color w:val="000000"/>
              </w:rPr>
            </w:pPr>
          </w:p>
        </w:tc>
        <w:tc>
          <w:tcPr>
            <w:tcW w:w="551" w:type="pct"/>
            <w:vMerge/>
            <w:tcBorders>
              <w:top w:val="nil"/>
              <w:left w:val="single" w:sz="4" w:space="0" w:color="auto"/>
              <w:bottom w:val="single" w:sz="4" w:space="0" w:color="000000"/>
              <w:right w:val="single" w:sz="4" w:space="0" w:color="auto"/>
            </w:tcBorders>
            <w:vAlign w:val="center"/>
            <w:hideMark/>
          </w:tcPr>
          <w:p w14:paraId="11934A7C" w14:textId="77777777" w:rsidR="002D1F4D" w:rsidRPr="002D1F4D" w:rsidRDefault="002D1F4D" w:rsidP="002D1F4D">
            <w:pPr>
              <w:spacing w:after="0" w:line="240" w:lineRule="auto"/>
              <w:rPr>
                <w:rFonts w:ascii="Times New Roman" w:eastAsia="Times New Roman" w:hAnsi="Times New Roman" w:cs="Times New Roman"/>
                <w:b/>
                <w:bCs/>
                <w:color w:val="000000"/>
              </w:rPr>
            </w:pPr>
          </w:p>
        </w:tc>
        <w:tc>
          <w:tcPr>
            <w:tcW w:w="1605" w:type="pct"/>
            <w:vMerge/>
            <w:tcBorders>
              <w:top w:val="nil"/>
              <w:left w:val="single" w:sz="4" w:space="0" w:color="auto"/>
              <w:bottom w:val="single" w:sz="4" w:space="0" w:color="000000"/>
              <w:right w:val="single" w:sz="4" w:space="0" w:color="auto"/>
            </w:tcBorders>
            <w:vAlign w:val="center"/>
            <w:hideMark/>
          </w:tcPr>
          <w:p w14:paraId="5A9D3084" w14:textId="77777777" w:rsidR="002D1F4D" w:rsidRPr="002D1F4D" w:rsidRDefault="002D1F4D" w:rsidP="002D1F4D">
            <w:pPr>
              <w:spacing w:after="0" w:line="240" w:lineRule="auto"/>
              <w:rPr>
                <w:rFonts w:ascii="Times New Roman" w:eastAsia="Times New Roman" w:hAnsi="Times New Roman" w:cs="Times New Roman"/>
                <w:b/>
                <w:bCs/>
                <w:color w:val="000000"/>
              </w:rPr>
            </w:pPr>
          </w:p>
        </w:tc>
      </w:tr>
      <w:tr w:rsidR="002D1F4D" w:rsidRPr="002D1F4D" w14:paraId="76DA0E3E" w14:textId="77777777" w:rsidTr="002D1F4D">
        <w:trPr>
          <w:trHeight w:val="300"/>
        </w:trPr>
        <w:tc>
          <w:tcPr>
            <w:tcW w:w="1409" w:type="pct"/>
            <w:tcBorders>
              <w:top w:val="nil"/>
              <w:left w:val="single" w:sz="4" w:space="0" w:color="auto"/>
              <w:bottom w:val="single" w:sz="4" w:space="0" w:color="auto"/>
              <w:right w:val="single" w:sz="4" w:space="0" w:color="auto"/>
            </w:tcBorders>
            <w:shd w:val="clear" w:color="auto" w:fill="auto"/>
            <w:noWrap/>
            <w:vAlign w:val="center"/>
            <w:hideMark/>
          </w:tcPr>
          <w:p w14:paraId="519AF556"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w:t>
            </w:r>
          </w:p>
        </w:tc>
        <w:tc>
          <w:tcPr>
            <w:tcW w:w="1041" w:type="pct"/>
            <w:tcBorders>
              <w:top w:val="nil"/>
              <w:left w:val="nil"/>
              <w:bottom w:val="single" w:sz="4" w:space="0" w:color="auto"/>
              <w:right w:val="single" w:sz="4" w:space="0" w:color="auto"/>
            </w:tcBorders>
            <w:shd w:val="clear" w:color="auto" w:fill="auto"/>
            <w:noWrap/>
            <w:vAlign w:val="center"/>
            <w:hideMark/>
          </w:tcPr>
          <w:p w14:paraId="40C2D070"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3.130</w:t>
            </w:r>
          </w:p>
        </w:tc>
        <w:tc>
          <w:tcPr>
            <w:tcW w:w="394" w:type="pct"/>
            <w:tcBorders>
              <w:top w:val="nil"/>
              <w:left w:val="nil"/>
              <w:bottom w:val="single" w:sz="4" w:space="0" w:color="auto"/>
              <w:right w:val="single" w:sz="4" w:space="0" w:color="auto"/>
            </w:tcBorders>
            <w:shd w:val="clear" w:color="auto" w:fill="auto"/>
            <w:noWrap/>
            <w:vAlign w:val="center"/>
            <w:hideMark/>
          </w:tcPr>
          <w:p w14:paraId="0CC33D9F"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300</w:t>
            </w:r>
          </w:p>
        </w:tc>
        <w:tc>
          <w:tcPr>
            <w:tcW w:w="551" w:type="pct"/>
            <w:tcBorders>
              <w:top w:val="nil"/>
              <w:left w:val="nil"/>
              <w:bottom w:val="single" w:sz="4" w:space="0" w:color="auto"/>
              <w:right w:val="single" w:sz="4" w:space="0" w:color="auto"/>
            </w:tcBorders>
            <w:shd w:val="clear" w:color="auto" w:fill="auto"/>
            <w:noWrap/>
            <w:vAlign w:val="center"/>
            <w:hideMark/>
          </w:tcPr>
          <w:p w14:paraId="391FA393"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0.502</w:t>
            </w:r>
          </w:p>
        </w:tc>
        <w:tc>
          <w:tcPr>
            <w:tcW w:w="1605" w:type="pct"/>
            <w:tcBorders>
              <w:top w:val="nil"/>
              <w:left w:val="nil"/>
              <w:bottom w:val="single" w:sz="4" w:space="0" w:color="auto"/>
              <w:right w:val="single" w:sz="4" w:space="0" w:color="auto"/>
            </w:tcBorders>
            <w:shd w:val="clear" w:color="auto" w:fill="auto"/>
            <w:noWrap/>
            <w:vAlign w:val="center"/>
            <w:hideMark/>
          </w:tcPr>
          <w:p w14:paraId="0DD31BB1"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0.0017</w:t>
            </w:r>
          </w:p>
        </w:tc>
      </w:tr>
      <w:tr w:rsidR="002D1F4D" w:rsidRPr="002D1F4D" w14:paraId="32E75D9B" w14:textId="77777777" w:rsidTr="002D1F4D">
        <w:trPr>
          <w:trHeight w:val="300"/>
        </w:trPr>
        <w:tc>
          <w:tcPr>
            <w:tcW w:w="1409" w:type="pct"/>
            <w:tcBorders>
              <w:top w:val="nil"/>
              <w:left w:val="single" w:sz="4" w:space="0" w:color="auto"/>
              <w:bottom w:val="single" w:sz="4" w:space="0" w:color="auto"/>
              <w:right w:val="single" w:sz="4" w:space="0" w:color="auto"/>
            </w:tcBorders>
            <w:shd w:val="clear" w:color="auto" w:fill="auto"/>
            <w:noWrap/>
            <w:vAlign w:val="center"/>
            <w:hideMark/>
          </w:tcPr>
          <w:p w14:paraId="26616287"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300</w:t>
            </w:r>
          </w:p>
        </w:tc>
        <w:tc>
          <w:tcPr>
            <w:tcW w:w="1041" w:type="pct"/>
            <w:tcBorders>
              <w:top w:val="nil"/>
              <w:left w:val="nil"/>
              <w:bottom w:val="single" w:sz="4" w:space="0" w:color="auto"/>
              <w:right w:val="single" w:sz="4" w:space="0" w:color="auto"/>
            </w:tcBorders>
            <w:shd w:val="clear" w:color="auto" w:fill="auto"/>
            <w:noWrap/>
            <w:vAlign w:val="center"/>
            <w:hideMark/>
          </w:tcPr>
          <w:p w14:paraId="010D8E38"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2.628</w:t>
            </w:r>
          </w:p>
        </w:tc>
        <w:tc>
          <w:tcPr>
            <w:tcW w:w="394" w:type="pct"/>
            <w:tcBorders>
              <w:top w:val="nil"/>
              <w:left w:val="nil"/>
              <w:bottom w:val="single" w:sz="4" w:space="0" w:color="auto"/>
              <w:right w:val="single" w:sz="4" w:space="0" w:color="auto"/>
            </w:tcBorders>
            <w:shd w:val="clear" w:color="auto" w:fill="auto"/>
            <w:noWrap/>
            <w:vAlign w:val="center"/>
            <w:hideMark/>
          </w:tcPr>
          <w:p w14:paraId="00159E2A"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100</w:t>
            </w:r>
          </w:p>
        </w:tc>
        <w:tc>
          <w:tcPr>
            <w:tcW w:w="551" w:type="pct"/>
            <w:tcBorders>
              <w:top w:val="nil"/>
              <w:left w:val="nil"/>
              <w:bottom w:val="single" w:sz="4" w:space="0" w:color="auto"/>
              <w:right w:val="single" w:sz="4" w:space="0" w:color="auto"/>
            </w:tcBorders>
            <w:shd w:val="clear" w:color="auto" w:fill="auto"/>
            <w:noWrap/>
            <w:vAlign w:val="center"/>
            <w:hideMark/>
          </w:tcPr>
          <w:p w14:paraId="58615DFD"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0.514</w:t>
            </w:r>
          </w:p>
        </w:tc>
        <w:tc>
          <w:tcPr>
            <w:tcW w:w="1605" w:type="pct"/>
            <w:tcBorders>
              <w:top w:val="nil"/>
              <w:left w:val="nil"/>
              <w:bottom w:val="single" w:sz="4" w:space="0" w:color="auto"/>
              <w:right w:val="single" w:sz="4" w:space="0" w:color="auto"/>
            </w:tcBorders>
            <w:shd w:val="clear" w:color="auto" w:fill="auto"/>
            <w:noWrap/>
            <w:vAlign w:val="center"/>
            <w:hideMark/>
          </w:tcPr>
          <w:p w14:paraId="2A5FA91C"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0.0051</w:t>
            </w:r>
          </w:p>
        </w:tc>
      </w:tr>
      <w:tr w:rsidR="002D1F4D" w:rsidRPr="002D1F4D" w14:paraId="39AF23D5" w14:textId="77777777" w:rsidTr="002D1F4D">
        <w:trPr>
          <w:trHeight w:val="300"/>
        </w:trPr>
        <w:tc>
          <w:tcPr>
            <w:tcW w:w="1409" w:type="pct"/>
            <w:tcBorders>
              <w:top w:val="nil"/>
              <w:left w:val="single" w:sz="4" w:space="0" w:color="auto"/>
              <w:bottom w:val="single" w:sz="4" w:space="0" w:color="auto"/>
              <w:right w:val="single" w:sz="4" w:space="0" w:color="auto"/>
            </w:tcBorders>
            <w:shd w:val="clear" w:color="auto" w:fill="auto"/>
            <w:noWrap/>
            <w:vAlign w:val="center"/>
            <w:hideMark/>
          </w:tcPr>
          <w:p w14:paraId="70FED341"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400</w:t>
            </w:r>
          </w:p>
        </w:tc>
        <w:tc>
          <w:tcPr>
            <w:tcW w:w="1041" w:type="pct"/>
            <w:tcBorders>
              <w:top w:val="nil"/>
              <w:left w:val="nil"/>
              <w:bottom w:val="single" w:sz="4" w:space="0" w:color="auto"/>
              <w:right w:val="single" w:sz="4" w:space="0" w:color="auto"/>
            </w:tcBorders>
            <w:shd w:val="clear" w:color="auto" w:fill="auto"/>
            <w:noWrap/>
            <w:vAlign w:val="center"/>
            <w:hideMark/>
          </w:tcPr>
          <w:p w14:paraId="7AFB5D8B"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2.114</w:t>
            </w:r>
          </w:p>
        </w:tc>
        <w:tc>
          <w:tcPr>
            <w:tcW w:w="394" w:type="pct"/>
            <w:tcBorders>
              <w:top w:val="nil"/>
              <w:left w:val="nil"/>
              <w:bottom w:val="single" w:sz="4" w:space="0" w:color="auto"/>
              <w:right w:val="single" w:sz="4" w:space="0" w:color="auto"/>
            </w:tcBorders>
            <w:shd w:val="clear" w:color="auto" w:fill="auto"/>
            <w:noWrap/>
            <w:vAlign w:val="center"/>
            <w:hideMark/>
          </w:tcPr>
          <w:p w14:paraId="1840A44B"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100</w:t>
            </w:r>
          </w:p>
        </w:tc>
        <w:tc>
          <w:tcPr>
            <w:tcW w:w="551" w:type="pct"/>
            <w:tcBorders>
              <w:top w:val="nil"/>
              <w:left w:val="nil"/>
              <w:bottom w:val="single" w:sz="4" w:space="0" w:color="auto"/>
              <w:right w:val="single" w:sz="4" w:space="0" w:color="auto"/>
            </w:tcBorders>
            <w:shd w:val="clear" w:color="auto" w:fill="auto"/>
            <w:noWrap/>
            <w:vAlign w:val="center"/>
            <w:hideMark/>
          </w:tcPr>
          <w:p w14:paraId="02EBA266"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0.403</w:t>
            </w:r>
          </w:p>
        </w:tc>
        <w:tc>
          <w:tcPr>
            <w:tcW w:w="1605" w:type="pct"/>
            <w:tcBorders>
              <w:top w:val="nil"/>
              <w:left w:val="nil"/>
              <w:bottom w:val="single" w:sz="4" w:space="0" w:color="auto"/>
              <w:right w:val="single" w:sz="4" w:space="0" w:color="auto"/>
            </w:tcBorders>
            <w:shd w:val="clear" w:color="auto" w:fill="auto"/>
            <w:noWrap/>
            <w:vAlign w:val="center"/>
            <w:hideMark/>
          </w:tcPr>
          <w:p w14:paraId="24C1CBAB"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0.0040</w:t>
            </w:r>
          </w:p>
        </w:tc>
      </w:tr>
      <w:tr w:rsidR="002D1F4D" w:rsidRPr="002D1F4D" w14:paraId="09CC08FE" w14:textId="77777777" w:rsidTr="002D1F4D">
        <w:trPr>
          <w:trHeight w:val="300"/>
        </w:trPr>
        <w:tc>
          <w:tcPr>
            <w:tcW w:w="1409" w:type="pct"/>
            <w:tcBorders>
              <w:top w:val="nil"/>
              <w:left w:val="single" w:sz="4" w:space="0" w:color="auto"/>
              <w:bottom w:val="single" w:sz="4" w:space="0" w:color="auto"/>
              <w:right w:val="single" w:sz="4" w:space="0" w:color="auto"/>
            </w:tcBorders>
            <w:shd w:val="clear" w:color="auto" w:fill="auto"/>
            <w:noWrap/>
            <w:vAlign w:val="center"/>
            <w:hideMark/>
          </w:tcPr>
          <w:p w14:paraId="0EFE8284"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500</w:t>
            </w:r>
          </w:p>
        </w:tc>
        <w:tc>
          <w:tcPr>
            <w:tcW w:w="1041" w:type="pct"/>
            <w:tcBorders>
              <w:top w:val="nil"/>
              <w:left w:val="nil"/>
              <w:bottom w:val="single" w:sz="4" w:space="0" w:color="auto"/>
              <w:right w:val="single" w:sz="4" w:space="0" w:color="auto"/>
            </w:tcBorders>
            <w:shd w:val="clear" w:color="auto" w:fill="auto"/>
            <w:noWrap/>
            <w:vAlign w:val="center"/>
            <w:hideMark/>
          </w:tcPr>
          <w:p w14:paraId="54E1B727"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1.711</w:t>
            </w:r>
          </w:p>
        </w:tc>
        <w:tc>
          <w:tcPr>
            <w:tcW w:w="394" w:type="pct"/>
            <w:tcBorders>
              <w:top w:val="nil"/>
              <w:left w:val="nil"/>
              <w:bottom w:val="single" w:sz="4" w:space="0" w:color="auto"/>
              <w:right w:val="single" w:sz="4" w:space="0" w:color="auto"/>
            </w:tcBorders>
            <w:shd w:val="clear" w:color="auto" w:fill="auto"/>
            <w:noWrap/>
            <w:vAlign w:val="center"/>
            <w:hideMark/>
          </w:tcPr>
          <w:p w14:paraId="723C2BA8"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100</w:t>
            </w:r>
          </w:p>
        </w:tc>
        <w:tc>
          <w:tcPr>
            <w:tcW w:w="551" w:type="pct"/>
            <w:tcBorders>
              <w:top w:val="nil"/>
              <w:left w:val="nil"/>
              <w:bottom w:val="single" w:sz="4" w:space="0" w:color="auto"/>
              <w:right w:val="single" w:sz="4" w:space="0" w:color="auto"/>
            </w:tcBorders>
            <w:shd w:val="clear" w:color="auto" w:fill="auto"/>
            <w:noWrap/>
            <w:vAlign w:val="center"/>
            <w:hideMark/>
          </w:tcPr>
          <w:p w14:paraId="0963B9BB"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0.800</w:t>
            </w:r>
          </w:p>
        </w:tc>
        <w:tc>
          <w:tcPr>
            <w:tcW w:w="1605" w:type="pct"/>
            <w:tcBorders>
              <w:top w:val="nil"/>
              <w:left w:val="nil"/>
              <w:bottom w:val="single" w:sz="4" w:space="0" w:color="auto"/>
              <w:right w:val="single" w:sz="4" w:space="0" w:color="auto"/>
            </w:tcBorders>
            <w:shd w:val="clear" w:color="auto" w:fill="auto"/>
            <w:noWrap/>
            <w:vAlign w:val="center"/>
            <w:hideMark/>
          </w:tcPr>
          <w:p w14:paraId="51D8EB69"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0.0080</w:t>
            </w:r>
          </w:p>
        </w:tc>
      </w:tr>
      <w:tr w:rsidR="002D1F4D" w:rsidRPr="002D1F4D" w14:paraId="39069A52" w14:textId="77777777" w:rsidTr="002D1F4D">
        <w:trPr>
          <w:trHeight w:val="300"/>
        </w:trPr>
        <w:tc>
          <w:tcPr>
            <w:tcW w:w="1409" w:type="pct"/>
            <w:tcBorders>
              <w:top w:val="nil"/>
              <w:left w:val="single" w:sz="4" w:space="0" w:color="auto"/>
              <w:bottom w:val="single" w:sz="4" w:space="0" w:color="auto"/>
              <w:right w:val="single" w:sz="4" w:space="0" w:color="auto"/>
            </w:tcBorders>
            <w:shd w:val="clear" w:color="auto" w:fill="auto"/>
            <w:noWrap/>
            <w:vAlign w:val="center"/>
            <w:hideMark/>
          </w:tcPr>
          <w:p w14:paraId="7381B6B0"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600</w:t>
            </w:r>
          </w:p>
        </w:tc>
        <w:tc>
          <w:tcPr>
            <w:tcW w:w="1041" w:type="pct"/>
            <w:tcBorders>
              <w:top w:val="nil"/>
              <w:left w:val="nil"/>
              <w:bottom w:val="single" w:sz="4" w:space="0" w:color="auto"/>
              <w:right w:val="single" w:sz="4" w:space="0" w:color="auto"/>
            </w:tcBorders>
            <w:shd w:val="clear" w:color="auto" w:fill="auto"/>
            <w:noWrap/>
            <w:vAlign w:val="center"/>
            <w:hideMark/>
          </w:tcPr>
          <w:p w14:paraId="524A638A"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0.911</w:t>
            </w:r>
          </w:p>
        </w:tc>
        <w:tc>
          <w:tcPr>
            <w:tcW w:w="945"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0AD98AAA" w14:textId="77777777" w:rsidR="002D1F4D" w:rsidRPr="002D1F4D" w:rsidRDefault="002D1F4D" w:rsidP="002D1F4D">
            <w:pPr>
              <w:spacing w:after="0" w:line="240" w:lineRule="auto"/>
              <w:jc w:val="center"/>
              <w:rPr>
                <w:rFonts w:ascii="Times New Roman" w:eastAsia="Times New Roman" w:hAnsi="Times New Roman" w:cs="Times New Roman"/>
                <w:b/>
                <w:bCs/>
                <w:color w:val="000000"/>
              </w:rPr>
            </w:pPr>
            <w:r w:rsidRPr="002D1F4D">
              <w:rPr>
                <w:rFonts w:ascii="Times New Roman" w:eastAsia="Times New Roman" w:hAnsi="Times New Roman" w:cs="Times New Roman"/>
                <w:b/>
                <w:bCs/>
                <w:color w:val="000000"/>
              </w:rPr>
              <w:t xml:space="preserve">Rata-Rata </w:t>
            </w:r>
          </w:p>
        </w:tc>
        <w:tc>
          <w:tcPr>
            <w:tcW w:w="1605" w:type="pct"/>
            <w:tcBorders>
              <w:top w:val="nil"/>
              <w:left w:val="nil"/>
              <w:bottom w:val="single" w:sz="4" w:space="0" w:color="auto"/>
              <w:right w:val="single" w:sz="4" w:space="0" w:color="auto"/>
            </w:tcBorders>
            <w:shd w:val="clear" w:color="auto" w:fill="auto"/>
            <w:noWrap/>
            <w:vAlign w:val="center"/>
            <w:hideMark/>
          </w:tcPr>
          <w:p w14:paraId="56A953F4" w14:textId="77777777" w:rsidR="002D1F4D" w:rsidRPr="002D1F4D" w:rsidRDefault="002D1F4D" w:rsidP="002D1F4D">
            <w:pPr>
              <w:spacing w:after="0" w:line="240" w:lineRule="auto"/>
              <w:jc w:val="center"/>
              <w:rPr>
                <w:rFonts w:ascii="Times New Roman" w:eastAsia="Times New Roman" w:hAnsi="Times New Roman" w:cs="Times New Roman"/>
                <w:color w:val="000000"/>
              </w:rPr>
            </w:pPr>
            <w:r w:rsidRPr="002D1F4D">
              <w:rPr>
                <w:rFonts w:ascii="Times New Roman" w:eastAsia="Times New Roman" w:hAnsi="Times New Roman" w:cs="Times New Roman"/>
                <w:color w:val="000000"/>
              </w:rPr>
              <w:t>0.0047</w:t>
            </w:r>
          </w:p>
        </w:tc>
      </w:tr>
    </w:tbl>
    <w:p w14:paraId="6C3A839E" w14:textId="20C73EAE" w:rsidR="0042591D" w:rsidRPr="0042591D" w:rsidRDefault="0042591D" w:rsidP="0042591D">
      <w:pPr>
        <w:pStyle w:val="ListParagraph"/>
        <w:shd w:val="clear" w:color="auto" w:fill="FFFFFF" w:themeFill="background1"/>
        <w:spacing w:before="240" w:after="0" w:line="360" w:lineRule="auto"/>
        <w:ind w:left="426"/>
        <w:jc w:val="both"/>
        <w:rPr>
          <w:rFonts w:ascii="Times New Roman" w:hAnsi="Times New Roman" w:cs="Times New Roman"/>
          <w:sz w:val="24"/>
          <w:szCs w:val="24"/>
        </w:rPr>
      </w:pPr>
      <w:r>
        <w:rPr>
          <w:rFonts w:ascii="Times New Roman" w:hAnsi="Times New Roman" w:cs="Times New Roman"/>
          <w:sz w:val="24"/>
          <w:szCs w:val="24"/>
        </w:rPr>
        <w:t>Berdasarkan Tabel 5.</w:t>
      </w:r>
      <w:r w:rsidR="00C7663C">
        <w:rPr>
          <w:rFonts w:ascii="Times New Roman" w:hAnsi="Times New Roman" w:cs="Times New Roman"/>
          <w:sz w:val="24"/>
          <w:szCs w:val="24"/>
        </w:rPr>
        <w:t>40 dan Tabel 5.41</w:t>
      </w:r>
      <w:r>
        <w:rPr>
          <w:rFonts w:ascii="Times New Roman" w:hAnsi="Times New Roman" w:cs="Times New Roman"/>
          <w:sz w:val="24"/>
          <w:szCs w:val="24"/>
        </w:rPr>
        <w:t xml:space="preserve"> dapat diperoleh bahwa laju penurunan kuat tarik belah beton </w:t>
      </w:r>
      <w:r>
        <w:rPr>
          <w:rFonts w:ascii="Times New Roman" w:hAnsi="Times New Roman" w:cs="Times New Roman"/>
          <w:i/>
          <w:sz w:val="24"/>
          <w:szCs w:val="24"/>
        </w:rPr>
        <w:t xml:space="preserve">Plastocrete® RT6 Plus </w:t>
      </w:r>
      <w:r>
        <w:rPr>
          <w:rFonts w:ascii="Times New Roman" w:hAnsi="Times New Roman" w:cs="Times New Roman"/>
          <w:sz w:val="24"/>
          <w:szCs w:val="24"/>
        </w:rPr>
        <w:t>lebih besar dibandingkan dengan beton normal (0,0047 MPa/</w:t>
      </w:r>
      <w:r w:rsidRPr="000F11D3">
        <w:rPr>
          <w:rFonts w:ascii="Times New Roman" w:hAnsi="Times New Roman" w:cs="Times New Roman"/>
          <w:sz w:val="24"/>
          <w:szCs w:val="24"/>
        </w:rPr>
        <w:t>°C</w:t>
      </w:r>
      <w:r>
        <w:rPr>
          <w:rFonts w:ascii="Times New Roman" w:hAnsi="Times New Roman" w:cs="Times New Roman"/>
          <w:sz w:val="24"/>
          <w:szCs w:val="24"/>
        </w:rPr>
        <w:t xml:space="preserve"> &gt; 0,0037 MPa/</w:t>
      </w:r>
      <w:r w:rsidRPr="000F11D3">
        <w:rPr>
          <w:rFonts w:ascii="Times New Roman" w:hAnsi="Times New Roman" w:cs="Times New Roman"/>
          <w:sz w:val="24"/>
          <w:szCs w:val="24"/>
        </w:rPr>
        <w:t>°C</w:t>
      </w:r>
      <w:r>
        <w:rPr>
          <w:rFonts w:ascii="Times New Roman" w:hAnsi="Times New Roman" w:cs="Times New Roman"/>
          <w:sz w:val="24"/>
          <w:szCs w:val="24"/>
        </w:rPr>
        <w:t>)</w:t>
      </w:r>
    </w:p>
    <w:p w14:paraId="7370E3F4" w14:textId="1D7305A8" w:rsidR="00726577" w:rsidRPr="00726577" w:rsidRDefault="00726577" w:rsidP="008817EE">
      <w:pPr>
        <w:pStyle w:val="ListParagraph"/>
        <w:numPr>
          <w:ilvl w:val="0"/>
          <w:numId w:val="69"/>
        </w:numPr>
        <w:shd w:val="clear" w:color="auto" w:fill="FFFFFF" w:themeFill="background1"/>
        <w:spacing w:after="0" w:line="360" w:lineRule="auto"/>
        <w:ind w:left="426" w:hanging="426"/>
        <w:jc w:val="both"/>
        <w:rPr>
          <w:rFonts w:ascii="Times New Roman" w:hAnsi="Times New Roman" w:cs="Times New Roman"/>
          <w:sz w:val="24"/>
          <w:szCs w:val="24"/>
        </w:rPr>
      </w:pPr>
      <w:r w:rsidRPr="008817EE">
        <w:rPr>
          <w:rFonts w:ascii="Times New Roman" w:hAnsi="Times New Roman" w:cs="Times New Roman"/>
          <w:sz w:val="24"/>
          <w:szCs w:val="24"/>
        </w:rPr>
        <w:t>Penurunan</w:t>
      </w:r>
      <w:r>
        <w:rPr>
          <w:rFonts w:ascii="Times New Roman" w:hAnsi="Times New Roman" w:cs="Times New Roman"/>
          <w:sz w:val="24"/>
          <w:szCs w:val="24"/>
          <w:lang w:val="id-ID"/>
        </w:rPr>
        <w:t xml:space="preserve"> kuat tarik belah beton </w:t>
      </w:r>
      <w:r>
        <w:rPr>
          <w:rFonts w:ascii="Times New Roman" w:hAnsi="Times New Roman" w:cs="Times New Roman"/>
          <w:i/>
          <w:sz w:val="24"/>
          <w:szCs w:val="24"/>
        </w:rPr>
        <w:t>Plastocrete® RT6 Plus</w:t>
      </w:r>
      <w:r>
        <w:rPr>
          <w:rFonts w:ascii="Times New Roman" w:hAnsi="Times New Roman" w:cs="Times New Roman"/>
          <w:sz w:val="24"/>
          <w:szCs w:val="24"/>
          <w:lang w:val="id-ID"/>
        </w:rPr>
        <w:t xml:space="preserve"> secara keseluruhan lebih besar dibandingkan dengan beton</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normal</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Pada temperatur 300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16,038% &lt; 16,155% penurunan beton normal, pada temperatur 400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32,460% &gt; 14,380% penurunan beton normal, pada temperatur 500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sebesar 45,335% &gt; 44,510% penurunan beton normal, pada temperatur 700</w:t>
      </w:r>
      <w:r w:rsidRPr="000F11D3">
        <w:rPr>
          <w:rFonts w:ascii="Times New Roman" w:hAnsi="Times New Roman" w:cs="Times New Roman"/>
          <w:sz w:val="24"/>
          <w:szCs w:val="24"/>
        </w:rPr>
        <w:t>°C</w:t>
      </w:r>
      <w:r>
        <w:rPr>
          <w:rFonts w:ascii="Times New Roman" w:hAnsi="Times New Roman" w:cs="Times New Roman"/>
          <w:sz w:val="24"/>
          <w:szCs w:val="24"/>
          <w:lang w:val="id-ID"/>
        </w:rPr>
        <w:t xml:space="preserve"> beton</w:t>
      </w:r>
      <w:r w:rsidRPr="006A75C4">
        <w:rPr>
          <w:rFonts w:ascii="Times New Roman" w:hAnsi="Times New Roman" w:cs="Times New Roman"/>
          <w:i/>
          <w:sz w:val="24"/>
          <w:szCs w:val="24"/>
        </w:rPr>
        <w:t xml:space="preserve"> </w:t>
      </w:r>
      <w:r>
        <w:rPr>
          <w:rFonts w:ascii="Times New Roman" w:hAnsi="Times New Roman" w:cs="Times New Roman"/>
          <w:i/>
          <w:sz w:val="24"/>
          <w:szCs w:val="24"/>
        </w:rPr>
        <w:t>Plastocrete® RT 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mengalami penurunan 76,325% &gt; 72,717% penurunan beton normal.</w:t>
      </w:r>
      <w:r w:rsidRPr="00432A41">
        <w:rPr>
          <w:rFonts w:ascii="Times New Roman" w:hAnsi="Times New Roman" w:cs="Times New Roman"/>
          <w:sz w:val="24"/>
          <w:szCs w:val="24"/>
          <w:lang w:val="id-ID"/>
        </w:rPr>
        <w:t xml:space="preserve"> </w:t>
      </w:r>
    </w:p>
    <w:p w14:paraId="624754B9" w14:textId="61E7F666" w:rsidR="000C5262" w:rsidRPr="00AE36A3" w:rsidRDefault="00342119" w:rsidP="000C5262">
      <w:pPr>
        <w:pStyle w:val="ListParagraph"/>
        <w:numPr>
          <w:ilvl w:val="0"/>
          <w:numId w:val="69"/>
        </w:numPr>
        <w:shd w:val="clear" w:color="auto" w:fill="FFFFFF" w:themeFill="background1"/>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Hasil pengujian kuat tarik belah </w:t>
      </w:r>
      <w:r w:rsidR="009F5BBD">
        <w:rPr>
          <w:rFonts w:ascii="Times New Roman" w:hAnsi="Times New Roman" w:cs="Times New Roman"/>
          <w:sz w:val="24"/>
          <w:szCs w:val="24"/>
        </w:rPr>
        <w:t xml:space="preserve">beton tanpa </w:t>
      </w:r>
      <w:r w:rsidR="004A14D6">
        <w:rPr>
          <w:rFonts w:ascii="Times New Roman" w:hAnsi="Times New Roman" w:cs="Times New Roman"/>
          <w:sz w:val="24"/>
          <w:szCs w:val="24"/>
          <w:lang w:val="id-ID"/>
        </w:rPr>
        <w:t xml:space="preserve">bahan </w:t>
      </w:r>
      <w:r w:rsidR="004A14D6">
        <w:rPr>
          <w:rFonts w:ascii="Times New Roman" w:hAnsi="Times New Roman" w:cs="Times New Roman"/>
          <w:i/>
          <w:sz w:val="24"/>
          <w:szCs w:val="24"/>
          <w:lang w:val="id-ID"/>
        </w:rPr>
        <w:t>admixture</w:t>
      </w:r>
      <w:r w:rsidR="009F5BBD">
        <w:rPr>
          <w:rFonts w:ascii="Times New Roman" w:hAnsi="Times New Roman" w:cs="Times New Roman"/>
          <w:sz w:val="24"/>
          <w:szCs w:val="24"/>
        </w:rPr>
        <w:t xml:space="preserve"> menunjukan penurunan kuat tarik belah beton tanpa </w:t>
      </w:r>
      <w:r w:rsidR="009F5BBD">
        <w:rPr>
          <w:rFonts w:ascii="Times New Roman" w:hAnsi="Times New Roman" w:cs="Times New Roman"/>
          <w:i/>
          <w:sz w:val="24"/>
          <w:szCs w:val="24"/>
        </w:rPr>
        <w:t xml:space="preserve">admixture </w:t>
      </w:r>
      <w:r w:rsidR="009F5BBD">
        <w:rPr>
          <w:rFonts w:ascii="Times New Roman" w:hAnsi="Times New Roman" w:cs="Times New Roman"/>
          <w:sz w:val="24"/>
          <w:szCs w:val="24"/>
        </w:rPr>
        <w:t xml:space="preserve">dibandingkan dengan beton menggunakan </w:t>
      </w:r>
      <w:r w:rsidR="009F5BBD">
        <w:rPr>
          <w:rFonts w:ascii="Times New Roman" w:hAnsi="Times New Roman" w:cs="Times New Roman"/>
          <w:i/>
          <w:sz w:val="24"/>
          <w:szCs w:val="24"/>
        </w:rPr>
        <w:t xml:space="preserve">Plastocrete® RT6 Plus. </w:t>
      </w:r>
      <w:r w:rsidR="005A5511">
        <w:rPr>
          <w:rFonts w:ascii="Times New Roman" w:hAnsi="Times New Roman" w:cs="Times New Roman"/>
          <w:sz w:val="24"/>
          <w:szCs w:val="24"/>
        </w:rPr>
        <w:t xml:space="preserve">Jika terjadi penurunan kekuatan kuat tekan tentunya diikuti oleh penurunan kuat tarik belah beton.  Penurunan dapat diakibatkan perbedaan pemuaian antara agregat dan pasta semen. Menurut </w:t>
      </w:r>
      <w:r w:rsidR="00B82278">
        <w:rPr>
          <w:rFonts w:ascii="Times New Roman" w:hAnsi="Times New Roman" w:cs="Times New Roman"/>
          <w:sz w:val="24"/>
          <w:szCs w:val="24"/>
        </w:rPr>
        <w:t>Sutapa,</w:t>
      </w:r>
      <w:r w:rsidR="00580B6C">
        <w:rPr>
          <w:rFonts w:ascii="Times New Roman" w:hAnsi="Times New Roman" w:cs="Times New Roman"/>
          <w:sz w:val="24"/>
          <w:szCs w:val="24"/>
        </w:rPr>
        <w:t xml:space="preserve"> </w:t>
      </w:r>
      <w:r w:rsidR="00B82278">
        <w:rPr>
          <w:rFonts w:ascii="Times New Roman" w:hAnsi="Times New Roman" w:cs="Times New Roman"/>
          <w:sz w:val="24"/>
          <w:szCs w:val="24"/>
        </w:rPr>
        <w:t>dkk</w:t>
      </w:r>
      <w:r w:rsidR="005A5511">
        <w:rPr>
          <w:rFonts w:ascii="Times New Roman" w:hAnsi="Times New Roman" w:cs="Times New Roman"/>
          <w:sz w:val="24"/>
          <w:szCs w:val="24"/>
        </w:rPr>
        <w:t xml:space="preserve"> (20</w:t>
      </w:r>
      <w:r w:rsidR="00B82278">
        <w:rPr>
          <w:rFonts w:ascii="Times New Roman" w:hAnsi="Times New Roman" w:cs="Times New Roman"/>
          <w:sz w:val="24"/>
          <w:szCs w:val="24"/>
        </w:rPr>
        <w:t>11</w:t>
      </w:r>
      <w:r w:rsidR="005A5511">
        <w:rPr>
          <w:rFonts w:ascii="Times New Roman" w:hAnsi="Times New Roman" w:cs="Times New Roman"/>
          <w:sz w:val="24"/>
          <w:szCs w:val="24"/>
        </w:rPr>
        <w:t xml:space="preserve">) penurunan kuat tarik belah beton pasca bakar diakibatkan oleh adanya perbedaan angka muai dan perbedaan sifat pemuaian antara agregat dan pasta semen. </w:t>
      </w:r>
      <w:r w:rsidR="005E138C">
        <w:rPr>
          <w:rFonts w:ascii="Times New Roman" w:hAnsi="Times New Roman" w:cs="Times New Roman"/>
          <w:sz w:val="24"/>
          <w:szCs w:val="24"/>
        </w:rPr>
        <w:t>Hilangnya ikatan antara pasta semen dan agrega</w:t>
      </w:r>
      <w:r w:rsidR="009C57AD">
        <w:rPr>
          <w:rFonts w:ascii="Times New Roman" w:hAnsi="Times New Roman" w:cs="Times New Roman"/>
          <w:sz w:val="24"/>
          <w:szCs w:val="24"/>
        </w:rPr>
        <w:t>t dapat dilihat pada Gambar 5.3</w:t>
      </w:r>
      <w:r w:rsidR="009D11E7">
        <w:rPr>
          <w:rFonts w:ascii="Times New Roman" w:hAnsi="Times New Roman" w:cs="Times New Roman"/>
          <w:sz w:val="24"/>
          <w:szCs w:val="24"/>
          <w:lang w:val="id-ID"/>
        </w:rPr>
        <w:t>6</w:t>
      </w:r>
      <w:r w:rsidR="005E138C">
        <w:rPr>
          <w:rFonts w:ascii="Times New Roman" w:hAnsi="Times New Roman" w:cs="Times New Roman"/>
          <w:sz w:val="24"/>
          <w:szCs w:val="24"/>
        </w:rPr>
        <w:t>.</w:t>
      </w:r>
    </w:p>
    <w:p w14:paraId="2D18BA0D" w14:textId="77777777" w:rsidR="005E138C" w:rsidRPr="000D08D0" w:rsidRDefault="005E138C" w:rsidP="00D1078A">
      <w:pPr>
        <w:pStyle w:val="ListParagraph"/>
        <w:shd w:val="clear" w:color="auto" w:fill="FFFFFF" w:themeFill="background1"/>
        <w:spacing w:after="0" w:line="360" w:lineRule="auto"/>
        <w:ind w:left="0"/>
        <w:jc w:val="both"/>
        <w:rPr>
          <w:rFonts w:ascii="Times New Roman" w:hAnsi="Times New Roman" w:cs="Times New Roman"/>
          <w:sz w:val="24"/>
          <w:szCs w:val="24"/>
        </w:rPr>
      </w:pPr>
    </w:p>
    <w:p w14:paraId="28A6519A" w14:textId="77777777" w:rsidR="00D1078A" w:rsidRDefault="00DB0127" w:rsidP="005E138C">
      <w:pPr>
        <w:spacing w:line="360" w:lineRule="auto"/>
        <w:jc w:val="cente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70528" behindDoc="0" locked="0" layoutInCell="1" allowOverlap="1" wp14:anchorId="21FA1EDA" wp14:editId="137E5BAD">
            <wp:simplePos x="0" y="0"/>
            <wp:positionH relativeFrom="column">
              <wp:posOffset>38962</wp:posOffset>
            </wp:positionH>
            <wp:positionV relativeFrom="paragraph">
              <wp:posOffset>156166</wp:posOffset>
            </wp:positionV>
            <wp:extent cx="2178050" cy="1632585"/>
            <wp:effectExtent l="6032"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BTP P0-7T.JPG"/>
                    <pic:cNvPicPr/>
                  </pic:nvPicPr>
                  <pic:blipFill>
                    <a:blip r:embed="rId88" cstate="print">
                      <a:extLst>
                        <a:ext uri="{28A0092B-C50C-407E-A947-70E740481C1C}">
                          <a14:useLocalDpi xmlns:a14="http://schemas.microsoft.com/office/drawing/2010/main" val="0"/>
                        </a:ext>
                      </a:extLst>
                    </a:blip>
                    <a:stretch>
                      <a:fillRect/>
                    </a:stretch>
                  </pic:blipFill>
                  <pic:spPr>
                    <a:xfrm rot="5400000">
                      <a:off x="0" y="0"/>
                      <a:ext cx="2178050" cy="16325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77696" behindDoc="1" locked="0" layoutInCell="1" allowOverlap="1" wp14:anchorId="718FC473" wp14:editId="3370705B">
            <wp:simplePos x="0" y="0"/>
            <wp:positionH relativeFrom="column">
              <wp:posOffset>2129790</wp:posOffset>
            </wp:positionH>
            <wp:positionV relativeFrom="paragraph">
              <wp:posOffset>15875</wp:posOffset>
            </wp:positionV>
            <wp:extent cx="2901315" cy="1926590"/>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SC_0042.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901315" cy="1926590"/>
                    </a:xfrm>
                    <a:prstGeom prst="rect">
                      <a:avLst/>
                    </a:prstGeom>
                  </pic:spPr>
                </pic:pic>
              </a:graphicData>
            </a:graphic>
            <wp14:sizeRelH relativeFrom="page">
              <wp14:pctWidth>0</wp14:pctWidth>
            </wp14:sizeRelH>
            <wp14:sizeRelV relativeFrom="page">
              <wp14:pctHeight>0</wp14:pctHeight>
            </wp14:sizeRelV>
          </wp:anchor>
        </w:drawing>
      </w:r>
    </w:p>
    <w:p w14:paraId="0F95425C" w14:textId="77777777" w:rsidR="00DB0127" w:rsidRDefault="00DB0127" w:rsidP="005E138C">
      <w:pPr>
        <w:spacing w:line="360" w:lineRule="auto"/>
        <w:jc w:val="center"/>
        <w:rPr>
          <w:rFonts w:ascii="Times New Roman" w:hAnsi="Times New Roman" w:cs="Times New Roman"/>
          <w:b/>
          <w:sz w:val="24"/>
          <w:szCs w:val="24"/>
        </w:rPr>
      </w:pPr>
    </w:p>
    <w:p w14:paraId="6C1F8CD9" w14:textId="77777777" w:rsidR="00DB0127" w:rsidRDefault="00DB0127" w:rsidP="005E138C">
      <w:pPr>
        <w:spacing w:line="360" w:lineRule="auto"/>
        <w:jc w:val="center"/>
        <w:rPr>
          <w:rFonts w:ascii="Times New Roman" w:hAnsi="Times New Roman" w:cs="Times New Roman"/>
          <w:b/>
          <w:sz w:val="24"/>
          <w:szCs w:val="24"/>
        </w:rPr>
      </w:pPr>
    </w:p>
    <w:p w14:paraId="116B6156" w14:textId="77777777" w:rsidR="00DB0127" w:rsidRDefault="00DB0127" w:rsidP="005E138C">
      <w:pPr>
        <w:spacing w:line="360" w:lineRule="auto"/>
        <w:jc w:val="center"/>
        <w:rPr>
          <w:rFonts w:ascii="Times New Roman" w:hAnsi="Times New Roman" w:cs="Times New Roman"/>
          <w:b/>
          <w:sz w:val="24"/>
          <w:szCs w:val="24"/>
        </w:rPr>
      </w:pPr>
    </w:p>
    <w:p w14:paraId="5F81E77F" w14:textId="77777777" w:rsidR="00DB0127" w:rsidRDefault="00DB0127" w:rsidP="005E138C">
      <w:pPr>
        <w:spacing w:line="360" w:lineRule="auto"/>
        <w:jc w:val="center"/>
        <w:rPr>
          <w:rFonts w:ascii="Times New Roman" w:hAnsi="Times New Roman" w:cs="Times New Roman"/>
          <w:b/>
          <w:sz w:val="24"/>
          <w:szCs w:val="24"/>
        </w:rPr>
      </w:pPr>
    </w:p>
    <w:p w14:paraId="159AE960" w14:textId="77777777" w:rsidR="00F17127" w:rsidRDefault="00F17127" w:rsidP="00CA4020">
      <w:pPr>
        <w:pStyle w:val="Caption"/>
        <w:rPr>
          <w:rFonts w:cs="Times New Roman"/>
          <w:iCs w:val="0"/>
          <w:szCs w:val="24"/>
        </w:rPr>
      </w:pPr>
    </w:p>
    <w:p w14:paraId="72F7D37A" w14:textId="77777777" w:rsidR="00F17127" w:rsidRPr="00F17127" w:rsidRDefault="00F17127" w:rsidP="00F17127">
      <w:pPr>
        <w:tabs>
          <w:tab w:val="left" w:pos="1701"/>
          <w:tab w:val="left" w:pos="6237"/>
        </w:tabs>
      </w:pPr>
      <w:r>
        <w:rPr>
          <w:rFonts w:ascii="Times New Roman" w:hAnsi="Times New Roman" w:cs="Times New Roman"/>
          <w:sz w:val="24"/>
          <w:szCs w:val="24"/>
        </w:rPr>
        <w:tab/>
        <w:t>(a)</w:t>
      </w:r>
      <w:r>
        <w:rPr>
          <w:rFonts w:ascii="Times New Roman" w:hAnsi="Times New Roman" w:cs="Times New Roman"/>
          <w:sz w:val="24"/>
          <w:szCs w:val="24"/>
        </w:rPr>
        <w:tab/>
        <w:t>(b)</w:t>
      </w:r>
    </w:p>
    <w:p w14:paraId="2878D3BA" w14:textId="531946DE" w:rsidR="005E138C" w:rsidRPr="00731EE4" w:rsidRDefault="00CA4020" w:rsidP="00CA4020">
      <w:pPr>
        <w:pStyle w:val="Caption"/>
      </w:pPr>
      <w:bookmarkStart w:id="178" w:name="_Toc508626497"/>
      <w:r w:rsidRPr="00CA4020">
        <w:t>Gambar 5.</w:t>
      </w:r>
      <w:r w:rsidRPr="00CA4020">
        <w:fldChar w:fldCharType="begin"/>
      </w:r>
      <w:r w:rsidRPr="00CA4020">
        <w:instrText xml:space="preserve"> SEQ Gambar_5. \* ARABIC </w:instrText>
      </w:r>
      <w:r w:rsidRPr="00CA4020">
        <w:fldChar w:fldCharType="separate"/>
      </w:r>
      <w:r w:rsidR="003E604A">
        <w:rPr>
          <w:noProof/>
        </w:rPr>
        <w:t>36</w:t>
      </w:r>
      <w:r w:rsidRPr="00CA4020">
        <w:fldChar w:fldCharType="end"/>
      </w:r>
      <w:r w:rsidRPr="00CA4020">
        <w:t xml:space="preserve"> </w:t>
      </w:r>
      <w:r w:rsidR="005E138C" w:rsidRPr="00CA4020">
        <w:rPr>
          <w:rFonts w:cs="Times New Roman"/>
          <w:szCs w:val="24"/>
        </w:rPr>
        <w:t>Hasil Uji Kuat Tarik Belah</w:t>
      </w:r>
      <w:r w:rsidR="00DB0127" w:rsidRPr="00CA4020">
        <w:rPr>
          <w:rFonts w:cs="Times New Roman"/>
          <w:szCs w:val="24"/>
        </w:rPr>
        <w:t xml:space="preserve"> (</w:t>
      </w:r>
      <w:r w:rsidR="00F17127">
        <w:rPr>
          <w:rFonts w:cs="Times New Roman"/>
          <w:szCs w:val="24"/>
        </w:rPr>
        <w:t>a)</w:t>
      </w:r>
      <w:r w:rsidR="00DB0127" w:rsidRPr="00CA4020">
        <w:rPr>
          <w:rFonts w:cs="Times New Roman"/>
          <w:szCs w:val="24"/>
        </w:rPr>
        <w:t xml:space="preserve"> Kiri Beton Normal dan </w:t>
      </w:r>
      <w:r w:rsidR="00F17127">
        <w:rPr>
          <w:rFonts w:cs="Times New Roman"/>
          <w:szCs w:val="24"/>
        </w:rPr>
        <w:t>(b)</w:t>
      </w:r>
      <w:r w:rsidR="00DB0127" w:rsidRPr="00CA4020">
        <w:rPr>
          <w:rFonts w:cs="Times New Roman"/>
          <w:szCs w:val="24"/>
        </w:rPr>
        <w:t xml:space="preserve"> Beton menggunakan </w:t>
      </w:r>
      <w:r w:rsidR="00DB0127" w:rsidRPr="00CA4020">
        <w:rPr>
          <w:rFonts w:cs="Times New Roman"/>
          <w:i/>
          <w:szCs w:val="24"/>
        </w:rPr>
        <w:t>Plastocrete® RT6 Plus</w:t>
      </w:r>
      <w:r w:rsidR="00731EE4">
        <w:rPr>
          <w:rFonts w:cs="Times New Roman"/>
          <w:i/>
          <w:szCs w:val="24"/>
        </w:rPr>
        <w:t xml:space="preserve"> </w:t>
      </w:r>
      <w:r w:rsidR="00731EE4">
        <w:rPr>
          <w:rFonts w:cs="Times New Roman"/>
          <w:szCs w:val="24"/>
        </w:rPr>
        <w:t xml:space="preserve">pada Temperatur </w:t>
      </w:r>
      <w:r w:rsidR="00B638C1">
        <w:rPr>
          <w:rFonts w:cs="Times New Roman"/>
          <w:szCs w:val="24"/>
        </w:rPr>
        <w:t>6</w:t>
      </w:r>
      <w:r w:rsidR="00731EE4">
        <w:rPr>
          <w:rFonts w:cs="Times New Roman"/>
          <w:szCs w:val="24"/>
        </w:rPr>
        <w:t>00</w:t>
      </w:r>
      <w:r w:rsidR="00731EE4" w:rsidRPr="000F11D3">
        <w:rPr>
          <w:rFonts w:cs="Times New Roman"/>
          <w:szCs w:val="24"/>
        </w:rPr>
        <w:t>°C</w:t>
      </w:r>
      <w:bookmarkEnd w:id="178"/>
    </w:p>
    <w:p w14:paraId="35464676" w14:textId="591B07AF" w:rsidR="00C17541" w:rsidRDefault="00F17127" w:rsidP="00A1541D">
      <w:pPr>
        <w:pStyle w:val="ListParagraph"/>
        <w:shd w:val="clear" w:color="auto" w:fill="FFFFFF" w:themeFill="background1"/>
        <w:spacing w:after="0" w:line="360" w:lineRule="auto"/>
        <w:jc w:val="both"/>
        <w:rPr>
          <w:rFonts w:ascii="Times New Roman" w:hAnsi="Times New Roman" w:cs="Times New Roman"/>
          <w:sz w:val="24"/>
          <w:szCs w:val="24"/>
        </w:rPr>
        <w:sectPr w:rsidR="00C17541" w:rsidSect="00544930">
          <w:headerReference w:type="default" r:id="rId90"/>
          <w:footerReference w:type="first" r:id="rId91"/>
          <w:pgSz w:w="11906" w:h="16838"/>
          <w:pgMar w:top="2268" w:right="1701" w:bottom="1701" w:left="2268" w:header="709" w:footer="709" w:gutter="0"/>
          <w:cols w:space="708"/>
          <w:titlePg/>
          <w:docGrid w:linePitch="360"/>
        </w:sectPr>
      </w:pPr>
      <w:r>
        <w:rPr>
          <w:rFonts w:ascii="Times New Roman" w:hAnsi="Times New Roman" w:cs="Times New Roman"/>
          <w:sz w:val="24"/>
          <w:szCs w:val="24"/>
        </w:rPr>
        <w:t>Berdasarkan</w:t>
      </w:r>
      <w:r w:rsidR="005E138C">
        <w:rPr>
          <w:rFonts w:ascii="Times New Roman" w:hAnsi="Times New Roman" w:cs="Times New Roman"/>
          <w:sz w:val="24"/>
          <w:szCs w:val="24"/>
        </w:rPr>
        <w:t xml:space="preserve"> Gambar 5.</w:t>
      </w:r>
      <w:r w:rsidR="00CA4020">
        <w:rPr>
          <w:rFonts w:ascii="Times New Roman" w:hAnsi="Times New Roman" w:cs="Times New Roman"/>
          <w:sz w:val="24"/>
          <w:szCs w:val="24"/>
        </w:rPr>
        <w:t>3</w:t>
      </w:r>
      <w:r w:rsidR="009D11E7">
        <w:rPr>
          <w:rFonts w:ascii="Times New Roman" w:hAnsi="Times New Roman" w:cs="Times New Roman"/>
          <w:sz w:val="24"/>
          <w:szCs w:val="24"/>
          <w:lang w:val="id-ID"/>
        </w:rPr>
        <w:t>6</w:t>
      </w:r>
      <w:r>
        <w:rPr>
          <w:rFonts w:ascii="Times New Roman" w:hAnsi="Times New Roman" w:cs="Times New Roman"/>
          <w:sz w:val="24"/>
          <w:szCs w:val="24"/>
        </w:rPr>
        <w:t xml:space="preserve"> di atas</w:t>
      </w:r>
      <w:r w:rsidR="005E138C">
        <w:rPr>
          <w:rFonts w:ascii="Times New Roman" w:hAnsi="Times New Roman" w:cs="Times New Roman"/>
          <w:sz w:val="24"/>
          <w:szCs w:val="24"/>
        </w:rPr>
        <w:t xml:space="preserve"> menunjuk</w:t>
      </w:r>
      <w:r w:rsidR="000F196E">
        <w:rPr>
          <w:rFonts w:ascii="Times New Roman" w:hAnsi="Times New Roman" w:cs="Times New Roman"/>
          <w:sz w:val="24"/>
          <w:szCs w:val="24"/>
        </w:rPr>
        <w:t>k</w:t>
      </w:r>
      <w:r w:rsidR="005E138C">
        <w:rPr>
          <w:rFonts w:ascii="Times New Roman" w:hAnsi="Times New Roman" w:cs="Times New Roman"/>
          <w:sz w:val="24"/>
          <w:szCs w:val="24"/>
        </w:rPr>
        <w:t xml:space="preserve">an bahwa agregat kasar yang pecah jumlahnya lebih sedikit daripada yang lepas. Terlepasnya agregat kasar dari campuran menandakan bahwa lekatan antar agregat dan pasta semen </w:t>
      </w:r>
      <w:r w:rsidR="00D33489">
        <w:rPr>
          <w:rFonts w:ascii="Times New Roman" w:hAnsi="Times New Roman" w:cs="Times New Roman"/>
          <w:sz w:val="24"/>
          <w:szCs w:val="24"/>
        </w:rPr>
        <w:t>menurun</w:t>
      </w:r>
      <w:r w:rsidR="005E138C">
        <w:rPr>
          <w:rFonts w:ascii="Times New Roman" w:hAnsi="Times New Roman" w:cs="Times New Roman"/>
          <w:sz w:val="24"/>
          <w:szCs w:val="24"/>
        </w:rPr>
        <w:t>.</w:t>
      </w:r>
    </w:p>
    <w:p w14:paraId="0C1925C6" w14:textId="77777777" w:rsidR="003458CC" w:rsidRPr="003D5FE1" w:rsidRDefault="003458CC" w:rsidP="001634FE">
      <w:pPr>
        <w:pStyle w:val="Heading1"/>
        <w:numPr>
          <w:ilvl w:val="0"/>
          <w:numId w:val="0"/>
        </w:numPr>
        <w:spacing w:before="0" w:line="360" w:lineRule="auto"/>
      </w:pPr>
      <w:bookmarkStart w:id="179" w:name="_Toc510650371"/>
      <w:r w:rsidRPr="003D5FE1">
        <w:t>BAB VI</w:t>
      </w:r>
      <w:r w:rsidR="003D5FE1">
        <w:br/>
      </w:r>
      <w:r w:rsidRPr="003D5FE1">
        <w:t>KESIMPULAN DAN SARAN</w:t>
      </w:r>
      <w:bookmarkEnd w:id="179"/>
    </w:p>
    <w:p w14:paraId="3BCAD31A" w14:textId="77777777" w:rsidR="003458CC" w:rsidRDefault="003458CC" w:rsidP="003D5FE1">
      <w:pPr>
        <w:tabs>
          <w:tab w:val="left" w:pos="4665"/>
        </w:tabs>
        <w:spacing w:line="720" w:lineRule="auto"/>
        <w:jc w:val="center"/>
        <w:rPr>
          <w:rFonts w:ascii="Times New Roman" w:hAnsi="Times New Roman" w:cs="Times New Roman"/>
          <w:b/>
          <w:sz w:val="28"/>
          <w:szCs w:val="28"/>
        </w:rPr>
      </w:pPr>
    </w:p>
    <w:p w14:paraId="6F1172CB" w14:textId="77777777" w:rsidR="003458CC" w:rsidRDefault="003458CC" w:rsidP="00ED3876">
      <w:pPr>
        <w:pStyle w:val="Heading2"/>
        <w:numPr>
          <w:ilvl w:val="0"/>
          <w:numId w:val="88"/>
        </w:numPr>
        <w:spacing w:line="360" w:lineRule="auto"/>
        <w:ind w:left="426" w:hanging="426"/>
      </w:pPr>
      <w:bookmarkStart w:id="180" w:name="_Toc510650372"/>
      <w:r>
        <w:t>Kesimpulan</w:t>
      </w:r>
      <w:bookmarkEnd w:id="180"/>
    </w:p>
    <w:p w14:paraId="0B6DDA99" w14:textId="77777777" w:rsidR="007F3A6E" w:rsidRPr="007F3A6E" w:rsidRDefault="003458CC" w:rsidP="007F3A6E">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Dari analisis hasil dan pembahasan yang telah dilakukan, maka dapat diambil kesimpulan sebagai berikut.</w:t>
      </w:r>
    </w:p>
    <w:p w14:paraId="52E65541" w14:textId="4AA2A2BE" w:rsidR="00B61359" w:rsidRPr="00B61359" w:rsidRDefault="002B05A1" w:rsidP="00B61359">
      <w:pPr>
        <w:pStyle w:val="ListParagraph"/>
        <w:numPr>
          <w:ilvl w:val="0"/>
          <w:numId w:val="7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Hasil pengujian pengaruh temperatur terhadap kekuatan </w:t>
      </w:r>
      <w:r w:rsidR="009B0C70">
        <w:rPr>
          <w:rFonts w:ascii="Times New Roman" w:hAnsi="Times New Roman" w:cs="Times New Roman"/>
          <w:sz w:val="24"/>
          <w:szCs w:val="24"/>
        </w:rPr>
        <w:t xml:space="preserve">desak dan tarik belah beton dengan penambahan </w:t>
      </w:r>
      <w:r w:rsidR="009B0C70">
        <w:rPr>
          <w:rFonts w:ascii="Times New Roman" w:hAnsi="Times New Roman" w:cs="Times New Roman"/>
          <w:i/>
          <w:sz w:val="24"/>
          <w:szCs w:val="24"/>
        </w:rPr>
        <w:t>Plastocrete® RT6 Plus</w:t>
      </w:r>
      <w:r w:rsidR="009B0C70">
        <w:rPr>
          <w:rFonts w:ascii="Times New Roman" w:hAnsi="Times New Roman" w:cs="Times New Roman"/>
          <w:sz w:val="24"/>
          <w:szCs w:val="24"/>
        </w:rPr>
        <w:t xml:space="preserve"> terhadap beton normal</w:t>
      </w:r>
      <w:r w:rsidR="00F73A1F">
        <w:rPr>
          <w:rFonts w:ascii="Times New Roman" w:hAnsi="Times New Roman" w:cs="Times New Roman"/>
          <w:sz w:val="24"/>
          <w:szCs w:val="24"/>
        </w:rPr>
        <w:t xml:space="preserve"> pada temperatur 300</w:t>
      </w:r>
      <w:r w:rsidR="00F73A1F" w:rsidRPr="000F11D3">
        <w:rPr>
          <w:rFonts w:ascii="Times New Roman" w:hAnsi="Times New Roman" w:cs="Times New Roman"/>
          <w:sz w:val="24"/>
          <w:szCs w:val="24"/>
        </w:rPr>
        <w:t>°C</w:t>
      </w:r>
      <w:r w:rsidR="00F73A1F">
        <w:rPr>
          <w:rFonts w:ascii="Times New Roman" w:hAnsi="Times New Roman" w:cs="Times New Roman"/>
          <w:sz w:val="24"/>
          <w:szCs w:val="24"/>
        </w:rPr>
        <w:t>, 400</w:t>
      </w:r>
      <w:r w:rsidR="00F73A1F" w:rsidRPr="000F11D3">
        <w:rPr>
          <w:rFonts w:ascii="Times New Roman" w:hAnsi="Times New Roman" w:cs="Times New Roman"/>
          <w:sz w:val="24"/>
          <w:szCs w:val="24"/>
        </w:rPr>
        <w:t>°C</w:t>
      </w:r>
      <w:r w:rsidR="00F73A1F">
        <w:rPr>
          <w:rFonts w:ascii="Times New Roman" w:hAnsi="Times New Roman" w:cs="Times New Roman"/>
          <w:sz w:val="24"/>
          <w:szCs w:val="24"/>
        </w:rPr>
        <w:t>, 500</w:t>
      </w:r>
      <w:r w:rsidR="00F73A1F" w:rsidRPr="000F11D3">
        <w:rPr>
          <w:rFonts w:ascii="Times New Roman" w:hAnsi="Times New Roman" w:cs="Times New Roman"/>
          <w:sz w:val="24"/>
          <w:szCs w:val="24"/>
        </w:rPr>
        <w:t>°C</w:t>
      </w:r>
      <w:r w:rsidR="00F73A1F">
        <w:rPr>
          <w:rFonts w:ascii="Times New Roman" w:hAnsi="Times New Roman" w:cs="Times New Roman"/>
          <w:sz w:val="24"/>
          <w:szCs w:val="24"/>
        </w:rPr>
        <w:t xml:space="preserve"> dan 600</w:t>
      </w:r>
      <w:r w:rsidR="00F73A1F" w:rsidRPr="000F11D3">
        <w:rPr>
          <w:rFonts w:ascii="Times New Roman" w:hAnsi="Times New Roman" w:cs="Times New Roman"/>
          <w:sz w:val="24"/>
          <w:szCs w:val="24"/>
        </w:rPr>
        <w:t>°C</w:t>
      </w:r>
      <w:r w:rsidR="009B0C70">
        <w:rPr>
          <w:rFonts w:ascii="Times New Roman" w:hAnsi="Times New Roman" w:cs="Times New Roman"/>
          <w:sz w:val="24"/>
          <w:szCs w:val="24"/>
        </w:rPr>
        <w:t xml:space="preserve"> adalah sebagai berikut.</w:t>
      </w:r>
    </w:p>
    <w:p w14:paraId="696183B0" w14:textId="72D6C39B" w:rsidR="00B61359" w:rsidRPr="00DB52E2" w:rsidRDefault="00B61359" w:rsidP="00B61359">
      <w:pPr>
        <w:pStyle w:val="ListParagraph"/>
        <w:numPr>
          <w:ilvl w:val="0"/>
          <w:numId w:val="107"/>
        </w:numPr>
        <w:spacing w:after="0" w:line="360" w:lineRule="auto"/>
        <w:ind w:left="540" w:hanging="270"/>
        <w:jc w:val="both"/>
        <w:rPr>
          <w:rFonts w:ascii="Times New Roman" w:hAnsi="Times New Roman" w:cs="Times New Roman"/>
          <w:sz w:val="24"/>
          <w:szCs w:val="24"/>
        </w:rPr>
      </w:pPr>
      <w:r>
        <w:rPr>
          <w:rFonts w:ascii="Times New Roman" w:hAnsi="Times New Roman" w:cs="Times New Roman"/>
          <w:sz w:val="24"/>
          <w:szCs w:val="24"/>
        </w:rPr>
        <w:t xml:space="preserve">Kuat desak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baik diberikan pengaruh temperatur maupun tidak diberikan temperatur lebih tinggi dibandingkan dengan beton normal</w:t>
      </w:r>
      <w:r w:rsidR="009F096A">
        <w:rPr>
          <w:rFonts w:ascii="Times New Roman" w:hAnsi="Times New Roman" w:cs="Times New Roman"/>
          <w:sz w:val="24"/>
          <w:szCs w:val="24"/>
        </w:rPr>
        <w:t>, namun semakin bertambahnya temperatur</w:t>
      </w:r>
      <w:r w:rsidR="00755FF9">
        <w:rPr>
          <w:rFonts w:ascii="Times New Roman" w:hAnsi="Times New Roman" w:cs="Times New Roman"/>
          <w:sz w:val="24"/>
          <w:szCs w:val="24"/>
        </w:rPr>
        <w:t xml:space="preserve"> </w:t>
      </w:r>
      <w:r w:rsidR="003C6A7B">
        <w:rPr>
          <w:rFonts w:ascii="Times New Roman" w:hAnsi="Times New Roman" w:cs="Times New Roman"/>
          <w:sz w:val="24"/>
          <w:szCs w:val="24"/>
        </w:rPr>
        <w:t>laju</w:t>
      </w:r>
      <w:r w:rsidR="009F096A">
        <w:rPr>
          <w:rFonts w:ascii="Times New Roman" w:hAnsi="Times New Roman" w:cs="Times New Roman"/>
          <w:sz w:val="24"/>
          <w:szCs w:val="24"/>
        </w:rPr>
        <w:t xml:space="preserve"> penurunan kuat desak beton </w:t>
      </w:r>
      <w:r w:rsidR="009F096A">
        <w:rPr>
          <w:rFonts w:ascii="Times New Roman" w:hAnsi="Times New Roman" w:cs="Times New Roman"/>
          <w:i/>
          <w:sz w:val="24"/>
          <w:szCs w:val="24"/>
        </w:rPr>
        <w:t xml:space="preserve">Plastocrete® RT6 Plus </w:t>
      </w:r>
      <w:r w:rsidR="009F096A">
        <w:rPr>
          <w:rFonts w:ascii="Times New Roman" w:hAnsi="Times New Roman" w:cs="Times New Roman"/>
          <w:sz w:val="24"/>
          <w:szCs w:val="24"/>
        </w:rPr>
        <w:t xml:space="preserve">lebih </w:t>
      </w:r>
      <w:r w:rsidR="00C4708E">
        <w:rPr>
          <w:rFonts w:ascii="Times New Roman" w:hAnsi="Times New Roman" w:cs="Times New Roman"/>
          <w:sz w:val="24"/>
          <w:szCs w:val="24"/>
        </w:rPr>
        <w:t>besar</w:t>
      </w:r>
      <w:r w:rsidR="009F096A">
        <w:rPr>
          <w:rFonts w:ascii="Times New Roman" w:hAnsi="Times New Roman" w:cs="Times New Roman"/>
          <w:sz w:val="24"/>
          <w:szCs w:val="24"/>
        </w:rPr>
        <w:t xml:space="preserve"> dibandingkan dengan beton normal. </w:t>
      </w:r>
    </w:p>
    <w:p w14:paraId="548317CF" w14:textId="3880BB9A" w:rsidR="00E30F7A" w:rsidRPr="004F1837" w:rsidRDefault="009F096A" w:rsidP="00B61359">
      <w:pPr>
        <w:pStyle w:val="ListParagraph"/>
        <w:numPr>
          <w:ilvl w:val="0"/>
          <w:numId w:val="107"/>
        </w:numPr>
        <w:spacing w:after="0" w:line="360" w:lineRule="auto"/>
        <w:ind w:left="540" w:hanging="270"/>
        <w:jc w:val="both"/>
        <w:rPr>
          <w:rFonts w:ascii="Times New Roman" w:hAnsi="Times New Roman" w:cs="Times New Roman"/>
          <w:sz w:val="24"/>
          <w:szCs w:val="24"/>
        </w:rPr>
      </w:pPr>
      <w:r>
        <w:rPr>
          <w:rFonts w:ascii="Times New Roman" w:hAnsi="Times New Roman" w:cs="Times New Roman"/>
          <w:sz w:val="24"/>
          <w:szCs w:val="24"/>
        </w:rPr>
        <w:t xml:space="preserve">Kuat tarik belah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baik diberikan pengaruh temperatur maupun tidak diberikan temperatur lebih tinggi dibandingkan dengan beton normal, namun semakin bertambahnya temperatur</w:t>
      </w:r>
      <w:r w:rsidR="00755FF9">
        <w:rPr>
          <w:rFonts w:ascii="Times New Roman" w:hAnsi="Times New Roman" w:cs="Times New Roman"/>
          <w:sz w:val="24"/>
          <w:szCs w:val="24"/>
        </w:rPr>
        <w:t xml:space="preserve"> </w:t>
      </w:r>
      <w:r w:rsidR="003C6A7B">
        <w:rPr>
          <w:rFonts w:ascii="Times New Roman" w:hAnsi="Times New Roman" w:cs="Times New Roman"/>
          <w:sz w:val="24"/>
          <w:szCs w:val="24"/>
        </w:rPr>
        <w:t>laju</w:t>
      </w:r>
      <w:r>
        <w:rPr>
          <w:rFonts w:ascii="Times New Roman" w:hAnsi="Times New Roman" w:cs="Times New Roman"/>
          <w:sz w:val="24"/>
          <w:szCs w:val="24"/>
        </w:rPr>
        <w:t xml:space="preserve"> penurunan kuat tarik belah beton </w:t>
      </w:r>
      <w:r>
        <w:rPr>
          <w:rFonts w:ascii="Times New Roman" w:hAnsi="Times New Roman" w:cs="Times New Roman"/>
          <w:i/>
          <w:sz w:val="24"/>
          <w:szCs w:val="24"/>
        </w:rPr>
        <w:t xml:space="preserve">Plastocrete® RT6 Plus </w:t>
      </w:r>
      <w:r>
        <w:rPr>
          <w:rFonts w:ascii="Times New Roman" w:hAnsi="Times New Roman" w:cs="Times New Roman"/>
          <w:sz w:val="24"/>
          <w:szCs w:val="24"/>
        </w:rPr>
        <w:t>lebih besar dibandingkan dengan beton normal.</w:t>
      </w:r>
    </w:p>
    <w:p w14:paraId="4435383D" w14:textId="32B81C89" w:rsidR="00DE61C8" w:rsidRPr="00154289" w:rsidRDefault="005C0013" w:rsidP="00154289">
      <w:pPr>
        <w:pStyle w:val="ListParagraph"/>
        <w:numPr>
          <w:ilvl w:val="0"/>
          <w:numId w:val="7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Hasil pengujian </w:t>
      </w:r>
      <w:r w:rsidR="00154289">
        <w:rPr>
          <w:rFonts w:ascii="Times New Roman" w:hAnsi="Times New Roman" w:cs="Times New Roman"/>
          <w:sz w:val="24"/>
          <w:szCs w:val="24"/>
        </w:rPr>
        <w:t xml:space="preserve">modulus elastisitas beton menggunakan </w:t>
      </w:r>
      <w:r w:rsidR="00154289">
        <w:rPr>
          <w:rFonts w:ascii="Times New Roman" w:hAnsi="Times New Roman" w:cs="Times New Roman"/>
          <w:i/>
          <w:sz w:val="24"/>
          <w:szCs w:val="24"/>
        </w:rPr>
        <w:t xml:space="preserve">Plastocrete® RT6 Plus </w:t>
      </w:r>
      <w:r w:rsidR="00154289">
        <w:rPr>
          <w:rFonts w:ascii="Times New Roman" w:hAnsi="Times New Roman" w:cs="Times New Roman"/>
          <w:sz w:val="24"/>
          <w:szCs w:val="24"/>
        </w:rPr>
        <w:t xml:space="preserve">baik diberikan pengaruh temperatur maupun tidak diberikan temperatur lebih tinggi dibandingkan dengan beton normal, namun berdasarkan hasil penelitian semakin besar temperatur yang diberikan maka beton dengan </w:t>
      </w:r>
      <w:r w:rsidR="00154289">
        <w:rPr>
          <w:rFonts w:ascii="Times New Roman" w:hAnsi="Times New Roman" w:cs="Times New Roman"/>
          <w:i/>
          <w:sz w:val="24"/>
          <w:szCs w:val="24"/>
        </w:rPr>
        <w:t xml:space="preserve">Plastocrete® RT6 Plus </w:t>
      </w:r>
      <w:r w:rsidR="00154289">
        <w:rPr>
          <w:rFonts w:ascii="Times New Roman" w:hAnsi="Times New Roman" w:cs="Times New Roman"/>
          <w:sz w:val="24"/>
          <w:szCs w:val="24"/>
        </w:rPr>
        <w:t xml:space="preserve">mempunyai </w:t>
      </w:r>
      <w:r w:rsidR="003C6A7B">
        <w:rPr>
          <w:rFonts w:ascii="Times New Roman" w:hAnsi="Times New Roman" w:cs="Times New Roman"/>
          <w:sz w:val="24"/>
          <w:szCs w:val="24"/>
        </w:rPr>
        <w:t>laju</w:t>
      </w:r>
      <w:r w:rsidR="00755FF9">
        <w:rPr>
          <w:rFonts w:ascii="Times New Roman" w:hAnsi="Times New Roman" w:cs="Times New Roman"/>
          <w:sz w:val="24"/>
          <w:szCs w:val="24"/>
        </w:rPr>
        <w:t xml:space="preserve"> penurunan</w:t>
      </w:r>
      <w:r w:rsidR="00154289">
        <w:rPr>
          <w:rFonts w:ascii="Times New Roman" w:hAnsi="Times New Roman" w:cs="Times New Roman"/>
          <w:sz w:val="24"/>
          <w:szCs w:val="24"/>
        </w:rPr>
        <w:t xml:space="preserve"> modulus elastisitas </w:t>
      </w:r>
      <w:r w:rsidR="00D9400D">
        <w:rPr>
          <w:rFonts w:ascii="Times New Roman" w:hAnsi="Times New Roman" w:cs="Times New Roman"/>
          <w:sz w:val="24"/>
          <w:szCs w:val="24"/>
        </w:rPr>
        <w:t>lebih besar</w:t>
      </w:r>
      <w:r w:rsidR="00C07569">
        <w:rPr>
          <w:rFonts w:ascii="Times New Roman" w:hAnsi="Times New Roman" w:cs="Times New Roman"/>
          <w:sz w:val="24"/>
          <w:szCs w:val="24"/>
        </w:rPr>
        <w:t xml:space="preserve"> </w:t>
      </w:r>
      <w:r w:rsidR="00154289">
        <w:rPr>
          <w:rFonts w:ascii="Times New Roman" w:hAnsi="Times New Roman" w:cs="Times New Roman"/>
          <w:sz w:val="24"/>
          <w:szCs w:val="24"/>
        </w:rPr>
        <w:t>dengan beton normal.</w:t>
      </w:r>
    </w:p>
    <w:p w14:paraId="48BB6669" w14:textId="7CA3BA35" w:rsidR="00DE61C8" w:rsidRDefault="00DE61C8" w:rsidP="00DE61C8">
      <w:pPr>
        <w:pStyle w:val="ListParagraph"/>
        <w:numPr>
          <w:ilvl w:val="0"/>
          <w:numId w:val="7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Hasil pengujian pengaruh temperatur terhadap</w:t>
      </w:r>
      <w:r w:rsidR="00A45E91">
        <w:rPr>
          <w:rFonts w:ascii="Times New Roman" w:hAnsi="Times New Roman" w:cs="Times New Roman"/>
          <w:sz w:val="24"/>
          <w:szCs w:val="24"/>
        </w:rPr>
        <w:t xml:space="preserve"> perbandingan</w:t>
      </w:r>
      <w:r>
        <w:rPr>
          <w:rFonts w:ascii="Times New Roman" w:hAnsi="Times New Roman" w:cs="Times New Roman"/>
          <w:sz w:val="24"/>
          <w:szCs w:val="24"/>
        </w:rPr>
        <w:t xml:space="preserve"> </w:t>
      </w:r>
      <w:r>
        <w:rPr>
          <w:rFonts w:ascii="Times New Roman" w:hAnsi="Times New Roman" w:cs="Times New Roman"/>
          <w:sz w:val="24"/>
          <w:szCs w:val="24"/>
          <w:lang w:val="id-ID"/>
        </w:rPr>
        <w:t>penurunan</w:t>
      </w:r>
      <w:r w:rsidR="003C6A7B">
        <w:rPr>
          <w:rFonts w:ascii="Times New Roman" w:hAnsi="Times New Roman" w:cs="Times New Roman"/>
          <w:sz w:val="24"/>
          <w:szCs w:val="24"/>
        </w:rPr>
        <w:t xml:space="preserve"> dan laju penurunan</w:t>
      </w:r>
      <w:r>
        <w:rPr>
          <w:rFonts w:ascii="Times New Roman" w:hAnsi="Times New Roman" w:cs="Times New Roman"/>
          <w:sz w:val="24"/>
          <w:szCs w:val="24"/>
          <w:lang w:val="id-ID"/>
        </w:rPr>
        <w:t xml:space="preserve"> </w:t>
      </w:r>
      <w:r w:rsidR="003C6A7B">
        <w:rPr>
          <w:rFonts w:ascii="Times New Roman" w:hAnsi="Times New Roman" w:cs="Times New Roman"/>
          <w:sz w:val="24"/>
          <w:szCs w:val="24"/>
        </w:rPr>
        <w:t>kuat desak</w:t>
      </w:r>
      <w:r>
        <w:rPr>
          <w:rFonts w:ascii="Times New Roman" w:hAnsi="Times New Roman" w:cs="Times New Roman"/>
          <w:sz w:val="24"/>
          <w:szCs w:val="24"/>
        </w:rPr>
        <w:t xml:space="preserve"> beton dengan penambahan </w:t>
      </w:r>
      <w:r>
        <w:rPr>
          <w:rFonts w:ascii="Times New Roman" w:hAnsi="Times New Roman" w:cs="Times New Roman"/>
          <w:i/>
          <w:sz w:val="24"/>
          <w:szCs w:val="24"/>
        </w:rPr>
        <w:t>Plastocrete® RT6 Plus</w:t>
      </w:r>
      <w:r>
        <w:rPr>
          <w:rFonts w:ascii="Times New Roman" w:hAnsi="Times New Roman" w:cs="Times New Roman"/>
          <w:sz w:val="24"/>
          <w:szCs w:val="24"/>
        </w:rPr>
        <w:t xml:space="preserve"> terhadap beton normal</w:t>
      </w:r>
      <w:r w:rsidR="00F73A1F">
        <w:rPr>
          <w:rFonts w:ascii="Times New Roman" w:hAnsi="Times New Roman" w:cs="Times New Roman"/>
          <w:sz w:val="24"/>
          <w:szCs w:val="24"/>
        </w:rPr>
        <w:t xml:space="preserve"> pada temperatur 300</w:t>
      </w:r>
      <w:r w:rsidR="00F73A1F" w:rsidRPr="000F11D3">
        <w:rPr>
          <w:rFonts w:ascii="Times New Roman" w:hAnsi="Times New Roman" w:cs="Times New Roman"/>
          <w:sz w:val="24"/>
          <w:szCs w:val="24"/>
        </w:rPr>
        <w:t>°C</w:t>
      </w:r>
      <w:r w:rsidR="00F73A1F">
        <w:rPr>
          <w:rFonts w:ascii="Times New Roman" w:hAnsi="Times New Roman" w:cs="Times New Roman"/>
          <w:sz w:val="24"/>
          <w:szCs w:val="24"/>
        </w:rPr>
        <w:t>, 400</w:t>
      </w:r>
      <w:r w:rsidR="00F73A1F" w:rsidRPr="000F11D3">
        <w:rPr>
          <w:rFonts w:ascii="Times New Roman" w:hAnsi="Times New Roman" w:cs="Times New Roman"/>
          <w:sz w:val="24"/>
          <w:szCs w:val="24"/>
        </w:rPr>
        <w:t>°C</w:t>
      </w:r>
      <w:r w:rsidR="00F73A1F">
        <w:rPr>
          <w:rFonts w:ascii="Times New Roman" w:hAnsi="Times New Roman" w:cs="Times New Roman"/>
          <w:sz w:val="24"/>
          <w:szCs w:val="24"/>
        </w:rPr>
        <w:t>, 500</w:t>
      </w:r>
      <w:r w:rsidR="00F73A1F" w:rsidRPr="000F11D3">
        <w:rPr>
          <w:rFonts w:ascii="Times New Roman" w:hAnsi="Times New Roman" w:cs="Times New Roman"/>
          <w:sz w:val="24"/>
          <w:szCs w:val="24"/>
        </w:rPr>
        <w:t>°C</w:t>
      </w:r>
      <w:r w:rsidR="00F73A1F">
        <w:rPr>
          <w:rFonts w:ascii="Times New Roman" w:hAnsi="Times New Roman" w:cs="Times New Roman"/>
          <w:sz w:val="24"/>
          <w:szCs w:val="24"/>
        </w:rPr>
        <w:t xml:space="preserve"> dan 600</w:t>
      </w:r>
      <w:r w:rsidR="00F73A1F" w:rsidRPr="000F11D3">
        <w:rPr>
          <w:rFonts w:ascii="Times New Roman" w:hAnsi="Times New Roman" w:cs="Times New Roman"/>
          <w:sz w:val="24"/>
          <w:szCs w:val="24"/>
        </w:rPr>
        <w:t>°C</w:t>
      </w:r>
      <w:r>
        <w:rPr>
          <w:rFonts w:ascii="Times New Roman" w:hAnsi="Times New Roman" w:cs="Times New Roman"/>
          <w:sz w:val="24"/>
          <w:szCs w:val="24"/>
        </w:rPr>
        <w:t xml:space="preserve"> adalah sebagai berikut.</w:t>
      </w:r>
    </w:p>
    <w:p w14:paraId="697B8F08" w14:textId="6E31F4AF" w:rsidR="00FA7223" w:rsidRDefault="005F1BA3" w:rsidP="003C6A7B">
      <w:pPr>
        <w:pStyle w:val="ListParagraph"/>
        <w:numPr>
          <w:ilvl w:val="0"/>
          <w:numId w:val="108"/>
        </w:numPr>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Perbandingan p</w:t>
      </w:r>
      <w:r w:rsidR="00DE61C8">
        <w:rPr>
          <w:rFonts w:ascii="Times New Roman" w:hAnsi="Times New Roman" w:cs="Times New Roman"/>
          <w:sz w:val="24"/>
          <w:szCs w:val="24"/>
          <w:lang w:val="id-ID"/>
        </w:rPr>
        <w:t xml:space="preserve">enurunan kuat desak beton menggunakan </w:t>
      </w:r>
      <w:r w:rsidR="00DE61C8">
        <w:rPr>
          <w:rFonts w:ascii="Times New Roman" w:hAnsi="Times New Roman" w:cs="Times New Roman"/>
          <w:i/>
          <w:sz w:val="24"/>
          <w:szCs w:val="24"/>
        </w:rPr>
        <w:t xml:space="preserve">Plastocrete® RT6 Plus </w:t>
      </w:r>
      <w:r w:rsidR="00FA7223">
        <w:rPr>
          <w:rFonts w:ascii="Times New Roman" w:hAnsi="Times New Roman" w:cs="Times New Roman"/>
          <w:sz w:val="24"/>
          <w:szCs w:val="24"/>
        </w:rPr>
        <w:t>dibandingkan dengan beton normal</w:t>
      </w:r>
      <w:r w:rsidR="0045546B">
        <w:rPr>
          <w:rFonts w:ascii="Times New Roman" w:hAnsi="Times New Roman" w:cs="Times New Roman"/>
          <w:sz w:val="24"/>
          <w:szCs w:val="24"/>
          <w:lang w:val="id-ID"/>
        </w:rPr>
        <w:t xml:space="preserve"> </w:t>
      </w:r>
      <w:r w:rsidR="00891006">
        <w:rPr>
          <w:rFonts w:ascii="Times New Roman" w:hAnsi="Times New Roman" w:cs="Times New Roman"/>
          <w:sz w:val="24"/>
          <w:szCs w:val="24"/>
        </w:rPr>
        <w:t>secara berturut-turut</w:t>
      </w:r>
      <w:r w:rsidR="00F73A1F">
        <w:rPr>
          <w:rFonts w:ascii="Times New Roman" w:hAnsi="Times New Roman" w:cs="Times New Roman"/>
          <w:sz w:val="24"/>
          <w:szCs w:val="24"/>
        </w:rPr>
        <w:t xml:space="preserve"> </w:t>
      </w:r>
      <w:r w:rsidR="00FA7223">
        <w:rPr>
          <w:rFonts w:ascii="Times New Roman" w:hAnsi="Times New Roman" w:cs="Times New Roman"/>
          <w:sz w:val="24"/>
          <w:szCs w:val="24"/>
        </w:rPr>
        <w:t>adalah sebagai berikut ini.</w:t>
      </w:r>
    </w:p>
    <w:p w14:paraId="4A9B00C4" w14:textId="3DCCC489" w:rsidR="00FA7223" w:rsidRDefault="00FA7223" w:rsidP="00FA7223">
      <w:pPr>
        <w:pStyle w:val="ListParagraph"/>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Beton Normal </w:t>
      </w:r>
      <w:r>
        <w:rPr>
          <w:rFonts w:ascii="Times New Roman" w:hAnsi="Times New Roman" w:cs="Times New Roman"/>
          <w:sz w:val="24"/>
          <w:szCs w:val="24"/>
        </w:rPr>
        <w:tab/>
        <w:t>300</w:t>
      </w:r>
      <w:r w:rsidRPr="000F11D3">
        <w:rPr>
          <w:rFonts w:ascii="Times New Roman" w:hAnsi="Times New Roman" w:cs="Times New Roman"/>
          <w:sz w:val="24"/>
          <w:szCs w:val="24"/>
        </w:rPr>
        <w:t>°C</w:t>
      </w:r>
      <w:r>
        <w:rPr>
          <w:rFonts w:ascii="Times New Roman" w:hAnsi="Times New Roman" w:cs="Times New Roman"/>
          <w:sz w:val="24"/>
          <w:szCs w:val="24"/>
        </w:rPr>
        <w:t xml:space="preserve"> </w:t>
      </w:r>
      <w:r>
        <w:rPr>
          <w:rFonts w:ascii="Times New Roman" w:hAnsi="Times New Roman" w:cs="Times New Roman"/>
          <w:sz w:val="24"/>
          <w:szCs w:val="24"/>
        </w:rPr>
        <w:tab/>
        <w:t>:</w:t>
      </w:r>
      <w:r w:rsidR="001225A8">
        <w:rPr>
          <w:rFonts w:ascii="Times New Roman" w:hAnsi="Times New Roman" w:cs="Times New Roman"/>
          <w:sz w:val="24"/>
          <w:szCs w:val="24"/>
        </w:rPr>
        <w:t xml:space="preserve"> 12,974 MPa</w:t>
      </w:r>
    </w:p>
    <w:p w14:paraId="2D8D00E9" w14:textId="25EAFA5B"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400°C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23,463 MPa</w:t>
      </w:r>
    </w:p>
    <w:p w14:paraId="43CF3867" w14:textId="21F07AC4"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500°C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34,766 MPa</w:t>
      </w:r>
    </w:p>
    <w:p w14:paraId="22C3A769" w14:textId="7F02B965"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600°C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59,639 MPa</w:t>
      </w:r>
    </w:p>
    <w:p w14:paraId="6BF9D48A" w14:textId="6459D9F2"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700°C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66,309 MPa</w:t>
      </w:r>
    </w:p>
    <w:p w14:paraId="619AECB7" w14:textId="2478C7AC" w:rsidR="00FA7223" w:rsidRDefault="00FA7223" w:rsidP="00FA7223">
      <w:pPr>
        <w:pStyle w:val="ListParagraph"/>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ab/>
        <w:t>BP</w:t>
      </w:r>
      <w:r w:rsidR="001225A8">
        <w:rPr>
          <w:rFonts w:ascii="Times New Roman" w:hAnsi="Times New Roman" w:cs="Times New Roman"/>
          <w:sz w:val="24"/>
          <w:szCs w:val="24"/>
        </w:rPr>
        <w:t xml:space="preserve"> 0,5%</w:t>
      </w:r>
      <w:r>
        <w:rPr>
          <w:rFonts w:ascii="Times New Roman" w:hAnsi="Times New Roman" w:cs="Times New Roman"/>
          <w:sz w:val="24"/>
          <w:szCs w:val="24"/>
        </w:rPr>
        <w:tab/>
        <w:t>300</w:t>
      </w:r>
      <w:r w:rsidRPr="000F11D3">
        <w:rPr>
          <w:rFonts w:ascii="Times New Roman" w:hAnsi="Times New Roman" w:cs="Times New Roman"/>
          <w:sz w:val="24"/>
          <w:szCs w:val="24"/>
        </w:rPr>
        <w:t>°C</w:t>
      </w:r>
      <w:r>
        <w:rPr>
          <w:rFonts w:ascii="Times New Roman" w:hAnsi="Times New Roman" w:cs="Times New Roman"/>
          <w:sz w:val="24"/>
          <w:szCs w:val="24"/>
        </w:rPr>
        <w:t xml:space="preserve"> </w:t>
      </w:r>
      <w:r>
        <w:rPr>
          <w:rFonts w:ascii="Times New Roman" w:hAnsi="Times New Roman" w:cs="Times New Roman"/>
          <w:sz w:val="24"/>
          <w:szCs w:val="24"/>
        </w:rPr>
        <w:tab/>
        <w:t>:</w:t>
      </w:r>
      <w:r w:rsidR="001225A8">
        <w:rPr>
          <w:rFonts w:ascii="Times New Roman" w:hAnsi="Times New Roman" w:cs="Times New Roman"/>
          <w:sz w:val="24"/>
          <w:szCs w:val="24"/>
        </w:rPr>
        <w:t xml:space="preserve"> 4,001 MPa</w:t>
      </w:r>
    </w:p>
    <w:p w14:paraId="0F780C70" w14:textId="47367013"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400°C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18,681 MPa</w:t>
      </w:r>
    </w:p>
    <w:p w14:paraId="0B81E401" w14:textId="0F387923"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500°C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43,532 MPa</w:t>
      </w:r>
    </w:p>
    <w:p w14:paraId="1114C080" w14:textId="048BFEA6" w:rsidR="00FA7223" w:rsidRPr="00FA7223" w:rsidRDefault="00FA7223" w:rsidP="00FA7223">
      <w:pPr>
        <w:spacing w:after="0" w:line="360" w:lineRule="auto"/>
        <w:ind w:left="1440" w:firstLine="720"/>
        <w:jc w:val="both"/>
        <w:rPr>
          <w:rFonts w:ascii="Times New Roman" w:hAnsi="Times New Roman" w:cs="Times New Roman"/>
          <w:sz w:val="24"/>
          <w:szCs w:val="24"/>
        </w:rPr>
      </w:pPr>
      <w:r w:rsidRPr="00FA7223">
        <w:rPr>
          <w:rFonts w:ascii="Times New Roman" w:hAnsi="Times New Roman" w:cs="Times New Roman"/>
          <w:sz w:val="24"/>
          <w:szCs w:val="24"/>
        </w:rPr>
        <w:t xml:space="preserve">600°C </w:t>
      </w:r>
      <w:r w:rsidRPr="00FA7223">
        <w:rPr>
          <w:rFonts w:ascii="Times New Roman" w:hAnsi="Times New Roman" w:cs="Times New Roman"/>
          <w:sz w:val="24"/>
          <w:szCs w:val="24"/>
        </w:rPr>
        <w:tab/>
        <w:t>:</w:t>
      </w:r>
      <w:r w:rsidR="001225A8">
        <w:rPr>
          <w:rFonts w:ascii="Times New Roman" w:hAnsi="Times New Roman" w:cs="Times New Roman"/>
          <w:sz w:val="24"/>
          <w:szCs w:val="24"/>
        </w:rPr>
        <w:t xml:space="preserve"> 57,450 MPa</w:t>
      </w:r>
    </w:p>
    <w:p w14:paraId="58549359" w14:textId="09F9430E" w:rsidR="00DE61C8" w:rsidRPr="00A1541D" w:rsidRDefault="00A1541D" w:rsidP="00A1541D">
      <w:pPr>
        <w:pStyle w:val="ListParagraph"/>
        <w:numPr>
          <w:ilvl w:val="0"/>
          <w:numId w:val="108"/>
        </w:numPr>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Laju penurunan kuat desak beton menggunakan </w:t>
      </w:r>
      <w:r>
        <w:rPr>
          <w:rFonts w:ascii="Times New Roman" w:hAnsi="Times New Roman" w:cs="Times New Roman"/>
          <w:i/>
          <w:sz w:val="24"/>
          <w:szCs w:val="24"/>
        </w:rPr>
        <w:t xml:space="preserve">Plastocrete® RT6 Plus </w:t>
      </w:r>
      <w:r>
        <w:rPr>
          <w:rFonts w:ascii="Times New Roman" w:hAnsi="Times New Roman" w:cs="Times New Roman"/>
          <w:sz w:val="24"/>
          <w:szCs w:val="24"/>
        </w:rPr>
        <w:t>sebesar</w:t>
      </w:r>
      <w:r>
        <w:rPr>
          <w:rFonts w:ascii="Times New Roman" w:hAnsi="Times New Roman" w:cs="Times New Roman"/>
          <w:i/>
          <w:sz w:val="24"/>
          <w:szCs w:val="24"/>
        </w:rPr>
        <w:t xml:space="preserve"> </w:t>
      </w:r>
      <w:r>
        <w:rPr>
          <w:rFonts w:ascii="Times New Roman" w:hAnsi="Times New Roman" w:cs="Times New Roman"/>
          <w:sz w:val="24"/>
          <w:szCs w:val="24"/>
        </w:rPr>
        <w:t>0,0546 MPa/</w:t>
      </w:r>
      <w:r w:rsidRPr="000F11D3">
        <w:rPr>
          <w:rFonts w:ascii="Times New Roman" w:hAnsi="Times New Roman" w:cs="Times New Roman"/>
          <w:sz w:val="24"/>
          <w:szCs w:val="24"/>
        </w:rPr>
        <w:t>°C</w:t>
      </w:r>
      <w:r>
        <w:rPr>
          <w:rFonts w:ascii="Times New Roman" w:hAnsi="Times New Roman" w:cs="Times New Roman"/>
          <w:sz w:val="24"/>
          <w:szCs w:val="24"/>
        </w:rPr>
        <w:t xml:space="preserve"> lebih besar dibandingkan dengan beton normal sebesar 0,0402 MPa/</w:t>
      </w:r>
      <w:r w:rsidRPr="000F11D3">
        <w:rPr>
          <w:rFonts w:ascii="Times New Roman" w:hAnsi="Times New Roman" w:cs="Times New Roman"/>
          <w:sz w:val="24"/>
          <w:szCs w:val="24"/>
        </w:rPr>
        <w:t>°C</w:t>
      </w:r>
      <w:r w:rsidR="00F237BF">
        <w:rPr>
          <w:rFonts w:ascii="Times New Roman" w:hAnsi="Times New Roman" w:cs="Times New Roman"/>
          <w:sz w:val="24"/>
          <w:szCs w:val="24"/>
        </w:rPr>
        <w:t>.</w:t>
      </w:r>
    </w:p>
    <w:p w14:paraId="4C77C282" w14:textId="77777777" w:rsidR="008B5795" w:rsidRPr="00E86BE8" w:rsidRDefault="008B5795" w:rsidP="00ED3876">
      <w:pPr>
        <w:pStyle w:val="Heading2"/>
        <w:numPr>
          <w:ilvl w:val="0"/>
          <w:numId w:val="88"/>
        </w:numPr>
        <w:spacing w:line="360" w:lineRule="auto"/>
        <w:ind w:left="426" w:hanging="426"/>
      </w:pPr>
      <w:bookmarkStart w:id="181" w:name="_Toc510650373"/>
      <w:r w:rsidRPr="00E86BE8">
        <w:t>Saran</w:t>
      </w:r>
      <w:bookmarkEnd w:id="181"/>
    </w:p>
    <w:p w14:paraId="296DCF84" w14:textId="77777777" w:rsidR="008B5795" w:rsidRDefault="008B5795" w:rsidP="008B5795">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Berdasarkan pelaksanaan dan hasil penelitian menunjukan beberapa hal yang dapat menjadi saran </w:t>
      </w:r>
      <w:r w:rsidR="002B51DE">
        <w:rPr>
          <w:rFonts w:ascii="Times New Roman" w:hAnsi="Times New Roman" w:cs="Times New Roman"/>
          <w:sz w:val="24"/>
          <w:szCs w:val="24"/>
        </w:rPr>
        <w:t xml:space="preserve">untuk penelitan selanjutnya tentang pengaruh temperatur terhadap beton menggunkan </w:t>
      </w:r>
      <w:r w:rsidR="002B51DE">
        <w:rPr>
          <w:rFonts w:ascii="Times New Roman" w:hAnsi="Times New Roman" w:cs="Times New Roman"/>
          <w:i/>
          <w:sz w:val="24"/>
          <w:szCs w:val="24"/>
        </w:rPr>
        <w:t xml:space="preserve">Plastocrete® RT6 Plus, </w:t>
      </w:r>
      <w:r w:rsidR="002B51DE">
        <w:rPr>
          <w:rFonts w:ascii="Times New Roman" w:hAnsi="Times New Roman" w:cs="Times New Roman"/>
          <w:sz w:val="24"/>
          <w:szCs w:val="24"/>
        </w:rPr>
        <w:t>antara lain</w:t>
      </w:r>
      <w:r w:rsidR="00666FED">
        <w:rPr>
          <w:rFonts w:ascii="Times New Roman" w:hAnsi="Times New Roman" w:cs="Times New Roman"/>
          <w:sz w:val="24"/>
          <w:szCs w:val="24"/>
        </w:rPr>
        <w:t xml:space="preserve"> adalah</w:t>
      </w:r>
      <w:r w:rsidR="00132A32">
        <w:rPr>
          <w:rFonts w:ascii="Times New Roman" w:hAnsi="Times New Roman" w:cs="Times New Roman"/>
          <w:sz w:val="24"/>
          <w:szCs w:val="24"/>
        </w:rPr>
        <w:t xml:space="preserve"> sebagai berikut ini</w:t>
      </w:r>
      <w:r w:rsidR="00666FED">
        <w:rPr>
          <w:rFonts w:ascii="Times New Roman" w:hAnsi="Times New Roman" w:cs="Times New Roman"/>
          <w:sz w:val="24"/>
          <w:szCs w:val="24"/>
        </w:rPr>
        <w:t>.</w:t>
      </w:r>
    </w:p>
    <w:p w14:paraId="74BED012" w14:textId="77777777" w:rsidR="00493B95" w:rsidRDefault="00BF79A8" w:rsidP="008A5307">
      <w:pPr>
        <w:pStyle w:val="ListParagraph"/>
        <w:numPr>
          <w:ilvl w:val="0"/>
          <w:numId w:val="7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Metode</w:t>
      </w:r>
      <w:r w:rsidR="00493B95">
        <w:rPr>
          <w:rFonts w:ascii="Times New Roman" w:hAnsi="Times New Roman" w:cs="Times New Roman"/>
          <w:sz w:val="24"/>
          <w:szCs w:val="24"/>
        </w:rPr>
        <w:t xml:space="preserve"> pengujian kepadatan beton menggunakan alat </w:t>
      </w:r>
      <w:r w:rsidRPr="00012211">
        <w:rPr>
          <w:rFonts w:ascii="Times New Roman" w:hAnsi="Times New Roman" w:cs="Times New Roman"/>
          <w:i/>
          <w:sz w:val="24"/>
          <w:szCs w:val="24"/>
        </w:rPr>
        <w:t>PUNDIT</w:t>
      </w:r>
      <w:r w:rsidR="00012211">
        <w:rPr>
          <w:rFonts w:ascii="Times New Roman" w:hAnsi="Times New Roman" w:cs="Times New Roman"/>
          <w:i/>
          <w:sz w:val="24"/>
          <w:szCs w:val="24"/>
          <w:lang w:val="id-ID"/>
        </w:rPr>
        <w:t xml:space="preserve"> (Portable Ultrasonic Non-Destructive digital Indicatening Test)</w:t>
      </w:r>
      <w:r>
        <w:rPr>
          <w:rFonts w:ascii="Times New Roman" w:hAnsi="Times New Roman" w:cs="Times New Roman"/>
          <w:sz w:val="24"/>
          <w:szCs w:val="24"/>
        </w:rPr>
        <w:t xml:space="preserve"> untuk mengetahui kepadatan dari beton</w:t>
      </w:r>
      <w:r w:rsidR="00763265">
        <w:rPr>
          <w:rFonts w:ascii="Times New Roman" w:hAnsi="Times New Roman" w:cs="Times New Roman"/>
          <w:sz w:val="24"/>
          <w:szCs w:val="24"/>
        </w:rPr>
        <w:t xml:space="preserve"> pasca dilakukan pemanasan di </w:t>
      </w:r>
      <w:r w:rsidR="00EF6DBD" w:rsidRPr="00EF6DBD">
        <w:rPr>
          <w:rFonts w:ascii="Times New Roman" w:hAnsi="Times New Roman" w:cs="Times New Roman"/>
          <w:i/>
          <w:sz w:val="24"/>
          <w:szCs w:val="24"/>
        </w:rPr>
        <w:t>furnace</w:t>
      </w:r>
      <w:r>
        <w:rPr>
          <w:rFonts w:ascii="Times New Roman" w:hAnsi="Times New Roman" w:cs="Times New Roman"/>
          <w:sz w:val="24"/>
          <w:szCs w:val="24"/>
        </w:rPr>
        <w:t>.</w:t>
      </w:r>
    </w:p>
    <w:p w14:paraId="57412990" w14:textId="77777777" w:rsidR="004B53DF" w:rsidRPr="004B53DF" w:rsidRDefault="00A560AA" w:rsidP="008A5307">
      <w:pPr>
        <w:pStyle w:val="ListParagraph"/>
        <w:numPr>
          <w:ilvl w:val="0"/>
          <w:numId w:val="7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lang w:val="id-ID"/>
        </w:rPr>
        <w:t>Marsudi</w:t>
      </w:r>
      <w:r w:rsidR="00012211">
        <w:rPr>
          <w:rFonts w:ascii="Times New Roman" w:hAnsi="Times New Roman" w:cs="Times New Roman"/>
          <w:sz w:val="24"/>
          <w:szCs w:val="24"/>
          <w:lang w:val="id-ID"/>
        </w:rPr>
        <w:t xml:space="preserve"> (2017) p</w:t>
      </w:r>
      <w:r w:rsidR="00BF79A8">
        <w:rPr>
          <w:rFonts w:ascii="Times New Roman" w:hAnsi="Times New Roman" w:cs="Times New Roman"/>
          <w:sz w:val="24"/>
          <w:szCs w:val="24"/>
        </w:rPr>
        <w:t>ada saat beton diberikan pengaruh temperatur untuk mencapai suhu tinggi mencapai temperatur diatas 500</w:t>
      </w:r>
      <w:r w:rsidR="00BF79A8" w:rsidRPr="000F11D3">
        <w:rPr>
          <w:rFonts w:ascii="Times New Roman" w:hAnsi="Times New Roman" w:cs="Times New Roman"/>
          <w:sz w:val="24"/>
          <w:szCs w:val="24"/>
        </w:rPr>
        <w:t>°C</w:t>
      </w:r>
      <w:r w:rsidR="00BF79A8">
        <w:rPr>
          <w:rFonts w:ascii="Times New Roman" w:hAnsi="Times New Roman" w:cs="Times New Roman"/>
          <w:sz w:val="24"/>
          <w:szCs w:val="24"/>
        </w:rPr>
        <w:t xml:space="preserve"> beton harus melalui tahapan pembakaran seperti dibawah ini.</w:t>
      </w:r>
    </w:p>
    <w:p w14:paraId="79E47038" w14:textId="77777777" w:rsidR="004B53DF" w:rsidRPr="004B53DF" w:rsidRDefault="004B53DF" w:rsidP="008A5307">
      <w:pPr>
        <w:pStyle w:val="ListParagraph"/>
        <w:numPr>
          <w:ilvl w:val="0"/>
          <w:numId w:val="78"/>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Untuk mencapai temperatur 300</w:t>
      </w:r>
      <w:r w:rsidRPr="000F11D3">
        <w:rPr>
          <w:rFonts w:ascii="Times New Roman" w:hAnsi="Times New Roman" w:cs="Times New Roman"/>
          <w:sz w:val="24"/>
          <w:szCs w:val="24"/>
        </w:rPr>
        <w:t>°</w:t>
      </w:r>
      <w:r>
        <w:rPr>
          <w:rFonts w:ascii="Times New Roman" w:hAnsi="Times New Roman" w:cs="Times New Roman"/>
          <w:sz w:val="24"/>
          <w:szCs w:val="24"/>
        </w:rPr>
        <w:t xml:space="preserve">C diperlukan waktu 180 menit (3 jam). </w:t>
      </w:r>
      <w:r w:rsidR="00BF79A8" w:rsidRPr="004B53DF">
        <w:rPr>
          <w:rFonts w:ascii="Times New Roman" w:hAnsi="Times New Roman" w:cs="Times New Roman"/>
          <w:sz w:val="24"/>
          <w:szCs w:val="24"/>
        </w:rPr>
        <w:t xml:space="preserve">Pada temperatur 300°C, temperatur harus ditahan selama 1-2 jam untuk menghilangkan air dalam agregat </w:t>
      </w:r>
      <w:r w:rsidRPr="004B53DF">
        <w:rPr>
          <w:rFonts w:ascii="Times New Roman" w:hAnsi="Times New Roman" w:cs="Times New Roman"/>
          <w:sz w:val="24"/>
          <w:szCs w:val="24"/>
        </w:rPr>
        <w:t>dan campuran beton.</w:t>
      </w:r>
    </w:p>
    <w:p w14:paraId="4BB21EA9" w14:textId="77777777" w:rsidR="004B53DF" w:rsidRDefault="004B53DF" w:rsidP="008A5307">
      <w:pPr>
        <w:pStyle w:val="ListParagraph"/>
        <w:numPr>
          <w:ilvl w:val="0"/>
          <w:numId w:val="78"/>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Kemudian temperatur dapat dinaikkan menuju temperatur 450</w:t>
      </w:r>
      <w:r w:rsidRPr="000F11D3">
        <w:rPr>
          <w:rFonts w:ascii="Times New Roman" w:hAnsi="Times New Roman" w:cs="Times New Roman"/>
          <w:sz w:val="24"/>
          <w:szCs w:val="24"/>
        </w:rPr>
        <w:t>°C</w:t>
      </w:r>
      <w:r>
        <w:rPr>
          <w:rFonts w:ascii="Times New Roman" w:hAnsi="Times New Roman" w:cs="Times New Roman"/>
          <w:sz w:val="24"/>
          <w:szCs w:val="24"/>
        </w:rPr>
        <w:t xml:space="preserve"> dalam waktu 1 jam. Pada temperatur 450</w:t>
      </w:r>
      <w:r w:rsidRPr="000F11D3">
        <w:rPr>
          <w:rFonts w:ascii="Times New Roman" w:hAnsi="Times New Roman" w:cs="Times New Roman"/>
          <w:sz w:val="24"/>
          <w:szCs w:val="24"/>
        </w:rPr>
        <w:t>°C</w:t>
      </w:r>
      <w:r>
        <w:rPr>
          <w:rFonts w:ascii="Times New Roman" w:hAnsi="Times New Roman" w:cs="Times New Roman"/>
          <w:sz w:val="24"/>
          <w:szCs w:val="24"/>
        </w:rPr>
        <w:t>, temperatur ditahan selama 1-2 jam untuk menghilangkan air yang ada di dalam zat-zat kimia yang masih menempel pada agregat halus maupun agregat kasar.</w:t>
      </w:r>
    </w:p>
    <w:p w14:paraId="0B4F1F3A" w14:textId="77777777" w:rsidR="00232821" w:rsidRDefault="004B53DF" w:rsidP="004212BC">
      <w:pPr>
        <w:pStyle w:val="ListParagraph"/>
        <w:numPr>
          <w:ilvl w:val="0"/>
          <w:numId w:val="78"/>
        </w:numPr>
        <w:spacing w:after="0" w:line="360" w:lineRule="auto"/>
        <w:ind w:left="567" w:hanging="218"/>
        <w:jc w:val="both"/>
        <w:rPr>
          <w:rFonts w:ascii="Times New Roman" w:hAnsi="Times New Roman" w:cs="Times New Roman"/>
          <w:sz w:val="24"/>
          <w:szCs w:val="24"/>
        </w:rPr>
      </w:pPr>
      <w:r>
        <w:rPr>
          <w:rFonts w:ascii="Times New Roman" w:hAnsi="Times New Roman" w:cs="Times New Roman"/>
          <w:sz w:val="24"/>
          <w:szCs w:val="24"/>
        </w:rPr>
        <w:t>Setelah itu beton dapat dinaikkan temperaturnya menuju 500</w:t>
      </w:r>
      <w:r w:rsidRPr="000F11D3">
        <w:rPr>
          <w:rFonts w:ascii="Times New Roman" w:hAnsi="Times New Roman" w:cs="Times New Roman"/>
          <w:sz w:val="24"/>
          <w:szCs w:val="24"/>
        </w:rPr>
        <w:t>°C</w:t>
      </w:r>
      <w:r>
        <w:rPr>
          <w:rFonts w:ascii="Times New Roman" w:hAnsi="Times New Roman" w:cs="Times New Roman"/>
          <w:sz w:val="24"/>
          <w:szCs w:val="24"/>
        </w:rPr>
        <w:t>, 600</w:t>
      </w:r>
      <w:r w:rsidRPr="000F11D3">
        <w:rPr>
          <w:rFonts w:ascii="Times New Roman" w:hAnsi="Times New Roman" w:cs="Times New Roman"/>
          <w:sz w:val="24"/>
          <w:szCs w:val="24"/>
        </w:rPr>
        <w:t>°C</w:t>
      </w:r>
      <w:r>
        <w:rPr>
          <w:rFonts w:ascii="Times New Roman" w:hAnsi="Times New Roman" w:cs="Times New Roman"/>
          <w:sz w:val="24"/>
          <w:szCs w:val="24"/>
        </w:rPr>
        <w:t>, 700</w:t>
      </w:r>
      <w:r w:rsidRPr="000F11D3">
        <w:rPr>
          <w:rFonts w:ascii="Times New Roman" w:hAnsi="Times New Roman" w:cs="Times New Roman"/>
          <w:sz w:val="24"/>
          <w:szCs w:val="24"/>
        </w:rPr>
        <w:t>°C</w:t>
      </w:r>
      <w:r>
        <w:rPr>
          <w:rFonts w:ascii="Times New Roman" w:hAnsi="Times New Roman" w:cs="Times New Roman"/>
          <w:sz w:val="24"/>
          <w:szCs w:val="24"/>
        </w:rPr>
        <w:tab/>
        <w:t>dan seterusnya dengan rentang waktu tiap kenaikan 100</w:t>
      </w:r>
      <w:r w:rsidRPr="000F11D3">
        <w:rPr>
          <w:rFonts w:ascii="Times New Roman" w:hAnsi="Times New Roman" w:cs="Times New Roman"/>
          <w:sz w:val="24"/>
          <w:szCs w:val="24"/>
        </w:rPr>
        <w:t>°C</w:t>
      </w:r>
      <w:r>
        <w:rPr>
          <w:rFonts w:ascii="Times New Roman" w:hAnsi="Times New Roman" w:cs="Times New Roman"/>
          <w:sz w:val="24"/>
          <w:szCs w:val="24"/>
        </w:rPr>
        <w:tab/>
        <w:t>dalam waktu 1 jam.</w:t>
      </w:r>
    </w:p>
    <w:p w14:paraId="756DA1C6" w14:textId="77777777" w:rsidR="00207698" w:rsidRDefault="00207698" w:rsidP="004212BC">
      <w:pPr>
        <w:pStyle w:val="ListParagraph"/>
        <w:numPr>
          <w:ilvl w:val="0"/>
          <w:numId w:val="7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lang w:val="id-ID"/>
        </w:rPr>
        <w:t xml:space="preserve">Sebelum melakukan pengujian pemanasan benda uji beton perlu dilakukan uji kandungan senyawa kimia pada bahan tambah </w:t>
      </w:r>
      <w:r>
        <w:rPr>
          <w:rFonts w:ascii="Times New Roman" w:hAnsi="Times New Roman" w:cs="Times New Roman"/>
          <w:i/>
          <w:sz w:val="24"/>
          <w:szCs w:val="24"/>
        </w:rPr>
        <w:t>Plastocrete® RT6 Plus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untuk mengetahui reaksi yang terjadi ketika ditambahkan pada beton.</w:t>
      </w:r>
    </w:p>
    <w:p w14:paraId="0ADC738C" w14:textId="4F9C7D2E" w:rsidR="00544930" w:rsidRPr="00544930" w:rsidRDefault="00232821" w:rsidP="008B5795">
      <w:pPr>
        <w:pStyle w:val="ListParagraph"/>
        <w:numPr>
          <w:ilvl w:val="0"/>
          <w:numId w:val="77"/>
        </w:numPr>
        <w:spacing w:after="0" w:line="360" w:lineRule="auto"/>
        <w:ind w:left="284" w:hanging="284"/>
        <w:jc w:val="both"/>
        <w:rPr>
          <w:rFonts w:ascii="Times New Roman" w:hAnsi="Times New Roman" w:cs="Times New Roman"/>
          <w:sz w:val="24"/>
          <w:szCs w:val="24"/>
        </w:rPr>
        <w:sectPr w:rsidR="00544930" w:rsidRPr="00544930" w:rsidSect="00544930">
          <w:pgSz w:w="11906" w:h="16838"/>
          <w:pgMar w:top="2268" w:right="1701" w:bottom="1701" w:left="2268" w:header="709" w:footer="709" w:gutter="0"/>
          <w:cols w:space="708"/>
          <w:titlePg/>
          <w:docGrid w:linePitch="360"/>
        </w:sectPr>
      </w:pPr>
      <w:r>
        <w:rPr>
          <w:rFonts w:ascii="Times New Roman" w:hAnsi="Times New Roman" w:cs="Times New Roman"/>
          <w:sz w:val="24"/>
          <w:szCs w:val="24"/>
        </w:rPr>
        <w:t xml:space="preserve">Pengunaan bahan tambah </w:t>
      </w:r>
      <w:r>
        <w:rPr>
          <w:rFonts w:ascii="Times New Roman" w:hAnsi="Times New Roman" w:cs="Times New Roman"/>
          <w:i/>
          <w:sz w:val="24"/>
          <w:szCs w:val="24"/>
        </w:rPr>
        <w:t xml:space="preserve">Plastocrete® RT6 Plus </w:t>
      </w:r>
      <w:r>
        <w:rPr>
          <w:rFonts w:ascii="Times New Roman" w:hAnsi="Times New Roman" w:cs="Times New Roman"/>
          <w:sz w:val="24"/>
          <w:szCs w:val="24"/>
        </w:rPr>
        <w:t xml:space="preserve">sebanyak 0,5% dengan pengurangan air 7% pada beton tidak disarankan menerima </w:t>
      </w:r>
      <w:r w:rsidR="006562FC">
        <w:rPr>
          <w:rFonts w:ascii="Times New Roman" w:hAnsi="Times New Roman" w:cs="Times New Roman"/>
          <w:sz w:val="24"/>
          <w:szCs w:val="24"/>
          <w:lang w:val="id-ID"/>
        </w:rPr>
        <w:t xml:space="preserve">pemanasan awal </w:t>
      </w:r>
      <w:r w:rsidR="003C6449">
        <w:rPr>
          <w:rFonts w:ascii="Times New Roman" w:hAnsi="Times New Roman" w:cs="Times New Roman"/>
          <w:sz w:val="24"/>
          <w:szCs w:val="24"/>
          <w:lang w:val="id-ID"/>
        </w:rPr>
        <w:t>menuju</w:t>
      </w:r>
      <w:r w:rsidR="006562FC">
        <w:rPr>
          <w:rFonts w:ascii="Times New Roman" w:hAnsi="Times New Roman" w:cs="Times New Roman"/>
          <w:sz w:val="24"/>
          <w:szCs w:val="24"/>
          <w:lang w:val="id-ID"/>
        </w:rPr>
        <w:t xml:space="preserve"> temperatur 700</w:t>
      </w:r>
      <w:r w:rsidR="006562FC" w:rsidRPr="000F11D3">
        <w:rPr>
          <w:rFonts w:ascii="Times New Roman" w:hAnsi="Times New Roman" w:cs="Times New Roman"/>
          <w:sz w:val="24"/>
          <w:szCs w:val="24"/>
        </w:rPr>
        <w:t>°C</w:t>
      </w:r>
      <w:r w:rsidR="003C6449">
        <w:rPr>
          <w:rFonts w:ascii="Times New Roman" w:hAnsi="Times New Roman" w:cs="Times New Roman"/>
          <w:sz w:val="24"/>
          <w:szCs w:val="24"/>
          <w:lang w:val="id-ID"/>
        </w:rPr>
        <w:t xml:space="preserve"> dalam kurun waktu 4 jam</w:t>
      </w:r>
      <w:r w:rsidR="00544930">
        <w:rPr>
          <w:rFonts w:ascii="Times New Roman" w:hAnsi="Times New Roman" w:cs="Times New Roman"/>
          <w:sz w:val="24"/>
          <w:szCs w:val="24"/>
        </w:rPr>
        <w:t>.</w:t>
      </w:r>
    </w:p>
    <w:p w14:paraId="449D1219" w14:textId="77777777" w:rsidR="000F0EE8" w:rsidRPr="00133B5C" w:rsidRDefault="000F0EE8" w:rsidP="00544930">
      <w:pPr>
        <w:pStyle w:val="Heading1"/>
        <w:numPr>
          <w:ilvl w:val="0"/>
          <w:numId w:val="0"/>
        </w:numPr>
        <w:spacing w:before="0" w:line="360" w:lineRule="auto"/>
      </w:pPr>
      <w:bookmarkStart w:id="182" w:name="_Toc510650374"/>
      <w:r w:rsidRPr="00133B5C">
        <w:t>DAFTAR PUSTAKA</w:t>
      </w:r>
      <w:bookmarkEnd w:id="182"/>
    </w:p>
    <w:p w14:paraId="58CC1043" w14:textId="77777777" w:rsidR="00B07698" w:rsidRPr="00B07698" w:rsidRDefault="00B07698" w:rsidP="00133B5C">
      <w:pPr>
        <w:tabs>
          <w:tab w:val="left" w:pos="4665"/>
        </w:tabs>
        <w:spacing w:after="0" w:line="720" w:lineRule="auto"/>
        <w:jc w:val="center"/>
        <w:rPr>
          <w:rFonts w:ascii="Times New Roman" w:hAnsi="Times New Roman" w:cs="Times New Roman"/>
          <w:b/>
          <w:sz w:val="24"/>
          <w:szCs w:val="24"/>
          <w:lang w:val="id-ID"/>
        </w:rPr>
      </w:pPr>
    </w:p>
    <w:p w14:paraId="2798C99C" w14:textId="77777777" w:rsidR="00A560AA" w:rsidRPr="00A560AA" w:rsidRDefault="008A2169" w:rsidP="00A560AA">
      <w:pPr>
        <w:spacing w:line="240" w:lineRule="auto"/>
        <w:ind w:left="567" w:hanging="567"/>
        <w:jc w:val="both"/>
        <w:rPr>
          <w:rFonts w:ascii="Times New Roman" w:hAnsi="Times New Roman" w:cs="Times New Roman"/>
          <w:sz w:val="24"/>
          <w:szCs w:val="24"/>
        </w:rPr>
      </w:pPr>
      <w:bookmarkStart w:id="183" w:name="_Hlk495015894"/>
      <w:r>
        <w:rPr>
          <w:rFonts w:ascii="Times New Roman" w:hAnsi="Times New Roman" w:cs="Times New Roman"/>
          <w:sz w:val="24"/>
          <w:szCs w:val="24"/>
        </w:rPr>
        <w:t xml:space="preserve">Anggraini, Retno. 2011. </w:t>
      </w:r>
      <w:r w:rsidRPr="00763265">
        <w:rPr>
          <w:rFonts w:ascii="Times New Roman" w:hAnsi="Times New Roman" w:cs="Times New Roman"/>
          <w:i/>
          <w:sz w:val="24"/>
          <w:szCs w:val="24"/>
        </w:rPr>
        <w:t>Kuat Lentur Balok yang Mengalami Perbedaan Temperatur dan Proses Pendinginan</w:t>
      </w:r>
      <w:r>
        <w:rPr>
          <w:rFonts w:ascii="Times New Roman" w:hAnsi="Times New Roman" w:cs="Times New Roman"/>
          <w:i/>
          <w:sz w:val="24"/>
          <w:szCs w:val="24"/>
        </w:rPr>
        <w:t xml:space="preserve">. </w:t>
      </w:r>
      <w:r>
        <w:rPr>
          <w:rFonts w:ascii="Times New Roman" w:hAnsi="Times New Roman" w:cs="Times New Roman"/>
          <w:sz w:val="24"/>
          <w:szCs w:val="24"/>
        </w:rPr>
        <w:t>Jurusan Teknik Sipil Universitas Brawijaya. Malang</w:t>
      </w:r>
    </w:p>
    <w:p w14:paraId="2B7B3566" w14:textId="77777777" w:rsidR="000F0EE8" w:rsidRPr="00AE56E9" w:rsidRDefault="000F0EE8"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Bancin, Labora. 2016. </w:t>
      </w:r>
      <w:r w:rsidRPr="00763265">
        <w:rPr>
          <w:rFonts w:ascii="Times New Roman" w:hAnsi="Times New Roman" w:cs="Times New Roman"/>
          <w:i/>
          <w:sz w:val="24"/>
          <w:szCs w:val="24"/>
        </w:rPr>
        <w:t>Pengaruh Penambahan Water Reducing And Retarding Admixture Terhadap Kuat Tekan Beton</w:t>
      </w:r>
      <w:r w:rsidRPr="00AE56E9">
        <w:rPr>
          <w:rFonts w:ascii="Times New Roman" w:hAnsi="Times New Roman" w:cs="Times New Roman"/>
          <w:sz w:val="24"/>
          <w:szCs w:val="24"/>
        </w:rPr>
        <w:t>. Fakultas Teknik Universitas Negeri Medan.</w:t>
      </w:r>
    </w:p>
    <w:p w14:paraId="30BC47B9" w14:textId="77777777" w:rsidR="00E81DCB" w:rsidRPr="008A2670" w:rsidRDefault="006C3294" w:rsidP="00AE56E9">
      <w:pPr>
        <w:spacing w:line="240" w:lineRule="auto"/>
        <w:ind w:left="567" w:hanging="567"/>
        <w:jc w:val="both"/>
        <w:rPr>
          <w:rFonts w:ascii="Times New Roman" w:hAnsi="Times New Roman" w:cs="Times New Roman"/>
          <w:sz w:val="24"/>
          <w:szCs w:val="24"/>
        </w:rPr>
      </w:pPr>
      <w:r w:rsidRPr="008A2670">
        <w:rPr>
          <w:rFonts w:ascii="Times New Roman" w:hAnsi="Times New Roman" w:cs="Times New Roman"/>
          <w:sz w:val="24"/>
          <w:szCs w:val="24"/>
        </w:rPr>
        <w:t xml:space="preserve">Cengel. 2003. </w:t>
      </w:r>
      <w:r w:rsidRPr="008A2670">
        <w:rPr>
          <w:rFonts w:ascii="Times New Roman" w:hAnsi="Times New Roman" w:cs="Times New Roman"/>
          <w:i/>
          <w:sz w:val="24"/>
          <w:szCs w:val="24"/>
        </w:rPr>
        <w:t xml:space="preserve">Heat Transfer </w:t>
      </w:r>
      <w:r w:rsidR="00CF7A7A">
        <w:rPr>
          <w:rFonts w:ascii="Times New Roman" w:hAnsi="Times New Roman" w:cs="Times New Roman"/>
          <w:i/>
          <w:sz w:val="24"/>
          <w:szCs w:val="24"/>
        </w:rPr>
        <w:t>a</w:t>
      </w:r>
      <w:r w:rsidRPr="008A2670">
        <w:rPr>
          <w:rFonts w:ascii="Times New Roman" w:hAnsi="Times New Roman" w:cs="Times New Roman"/>
          <w:i/>
          <w:sz w:val="24"/>
          <w:szCs w:val="24"/>
        </w:rPr>
        <w:t xml:space="preserve"> Practical Aproach Second Edition. </w:t>
      </w:r>
      <w:r w:rsidRPr="008A2670">
        <w:rPr>
          <w:rFonts w:ascii="Times New Roman" w:hAnsi="Times New Roman" w:cs="Times New Roman"/>
          <w:sz w:val="24"/>
          <w:szCs w:val="24"/>
        </w:rPr>
        <w:t>Mc Graw Hill.</w:t>
      </w:r>
    </w:p>
    <w:p w14:paraId="42184A7D"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Hartati, Sri. 2011. </w:t>
      </w:r>
      <w:r w:rsidRPr="00763265">
        <w:rPr>
          <w:rFonts w:ascii="Times New Roman" w:hAnsi="Times New Roman" w:cs="Times New Roman"/>
          <w:i/>
          <w:sz w:val="24"/>
          <w:szCs w:val="24"/>
        </w:rPr>
        <w:t>Pengaruh Temperatur Tinggi Terhadap Retak Beton</w:t>
      </w:r>
      <w:r w:rsidRPr="00AE56E9">
        <w:rPr>
          <w:rFonts w:ascii="Times New Roman" w:hAnsi="Times New Roman" w:cs="Times New Roman"/>
          <w:sz w:val="24"/>
          <w:szCs w:val="24"/>
        </w:rPr>
        <w:t>. Jurusan Teknik Sipil Universitas Islam Riau.</w:t>
      </w:r>
    </w:p>
    <w:p w14:paraId="38EE85C9" w14:textId="77777777" w:rsidR="00E228EF" w:rsidRPr="007773EF" w:rsidRDefault="00E228EF" w:rsidP="00AE56E9">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H. Van Vlack</w:t>
      </w:r>
      <w:r w:rsidR="007773EF">
        <w:rPr>
          <w:rFonts w:ascii="Times New Roman" w:hAnsi="Times New Roman" w:cs="Times New Roman"/>
          <w:sz w:val="24"/>
          <w:szCs w:val="24"/>
        </w:rPr>
        <w:t xml:space="preserve">, Lawrence. 1989. </w:t>
      </w:r>
      <w:r w:rsidR="007773EF" w:rsidRPr="00763265">
        <w:rPr>
          <w:rFonts w:ascii="Times New Roman" w:hAnsi="Times New Roman" w:cs="Times New Roman"/>
          <w:i/>
          <w:sz w:val="24"/>
          <w:szCs w:val="24"/>
        </w:rPr>
        <w:t>Ilmu dan Teknologi Bahan edisi 5</w:t>
      </w:r>
      <w:r w:rsidR="007773EF" w:rsidRPr="00AE56E9">
        <w:rPr>
          <w:rFonts w:ascii="Times New Roman" w:hAnsi="Times New Roman" w:cs="Times New Roman"/>
          <w:sz w:val="24"/>
          <w:szCs w:val="24"/>
        </w:rPr>
        <w:t xml:space="preserve">. </w:t>
      </w:r>
      <w:r w:rsidR="007773EF">
        <w:rPr>
          <w:rFonts w:ascii="Times New Roman" w:hAnsi="Times New Roman" w:cs="Times New Roman"/>
          <w:sz w:val="24"/>
          <w:szCs w:val="24"/>
        </w:rPr>
        <w:t>Diterjemahkan oleh Sriati Djaprie, Jakarta : Erlangga.</w:t>
      </w:r>
    </w:p>
    <w:p w14:paraId="318F4AD5" w14:textId="77777777" w:rsidR="000640F1" w:rsidRPr="008A2670" w:rsidRDefault="000640F1" w:rsidP="00AE56E9">
      <w:pPr>
        <w:spacing w:line="240" w:lineRule="auto"/>
        <w:ind w:left="567" w:hanging="567"/>
        <w:jc w:val="both"/>
        <w:rPr>
          <w:rFonts w:ascii="Times New Roman" w:hAnsi="Times New Roman" w:cs="Times New Roman"/>
          <w:sz w:val="24"/>
          <w:szCs w:val="24"/>
        </w:rPr>
      </w:pPr>
      <w:r w:rsidRPr="008A2670">
        <w:rPr>
          <w:rFonts w:ascii="Times New Roman" w:hAnsi="Times New Roman" w:cs="Times New Roman"/>
          <w:sz w:val="24"/>
          <w:szCs w:val="24"/>
        </w:rPr>
        <w:t>JIS A-1304-1994</w:t>
      </w:r>
      <w:r w:rsidRPr="00763265">
        <w:rPr>
          <w:rFonts w:ascii="Times New Roman" w:hAnsi="Times New Roman" w:cs="Times New Roman"/>
          <w:i/>
          <w:sz w:val="24"/>
          <w:szCs w:val="24"/>
        </w:rPr>
        <w:t>. Method of fire resistance test for structural parts of buildings</w:t>
      </w:r>
      <w:r w:rsidR="00CF7A7A" w:rsidRPr="00AE56E9">
        <w:rPr>
          <w:rFonts w:ascii="Times New Roman" w:hAnsi="Times New Roman" w:cs="Times New Roman"/>
          <w:sz w:val="24"/>
          <w:szCs w:val="24"/>
        </w:rPr>
        <w:t xml:space="preserve"> T</w:t>
      </w:r>
      <w:r w:rsidRPr="008A2670">
        <w:rPr>
          <w:rFonts w:ascii="Times New Roman" w:hAnsi="Times New Roman" w:cs="Times New Roman"/>
          <w:sz w:val="24"/>
          <w:szCs w:val="24"/>
        </w:rPr>
        <w:t>okyo</w:t>
      </w:r>
      <w:r w:rsidR="00CF7A7A">
        <w:rPr>
          <w:rFonts w:ascii="Times New Roman" w:hAnsi="Times New Roman" w:cs="Times New Roman"/>
          <w:sz w:val="24"/>
          <w:szCs w:val="24"/>
        </w:rPr>
        <w:t xml:space="preserve"> </w:t>
      </w:r>
      <w:r w:rsidRPr="008A2670">
        <w:rPr>
          <w:rFonts w:ascii="Times New Roman" w:hAnsi="Times New Roman" w:cs="Times New Roman"/>
          <w:sz w:val="24"/>
          <w:szCs w:val="24"/>
        </w:rPr>
        <w:t>: Japan Standart Association.</w:t>
      </w:r>
    </w:p>
    <w:p w14:paraId="6136ACE9" w14:textId="77777777" w:rsidR="001A4BA0" w:rsidRPr="008A2670" w:rsidRDefault="001A4BA0" w:rsidP="00AE56E9">
      <w:pPr>
        <w:spacing w:line="240" w:lineRule="auto"/>
        <w:ind w:left="567" w:hanging="567"/>
        <w:jc w:val="both"/>
        <w:rPr>
          <w:rFonts w:ascii="Times New Roman" w:hAnsi="Times New Roman" w:cs="Times New Roman"/>
          <w:sz w:val="24"/>
          <w:szCs w:val="24"/>
        </w:rPr>
      </w:pPr>
      <w:r w:rsidRPr="008A2670">
        <w:rPr>
          <w:rFonts w:ascii="Times New Roman" w:hAnsi="Times New Roman" w:cs="Times New Roman"/>
          <w:sz w:val="24"/>
          <w:szCs w:val="24"/>
        </w:rPr>
        <w:t>Kosako</w:t>
      </w:r>
      <w:r w:rsidR="00CF7A7A">
        <w:rPr>
          <w:rFonts w:ascii="Times New Roman" w:hAnsi="Times New Roman" w:cs="Times New Roman"/>
          <w:sz w:val="24"/>
          <w:szCs w:val="24"/>
        </w:rPr>
        <w:t>y</w:t>
      </w:r>
      <w:r w:rsidRPr="008A2670">
        <w:rPr>
          <w:rFonts w:ascii="Times New Roman" w:hAnsi="Times New Roman" w:cs="Times New Roman"/>
          <w:sz w:val="24"/>
          <w:szCs w:val="24"/>
        </w:rPr>
        <w:t xml:space="preserve">, dkk. 2017. </w:t>
      </w:r>
      <w:r w:rsidRPr="00763265">
        <w:rPr>
          <w:rFonts w:ascii="Times New Roman" w:hAnsi="Times New Roman" w:cs="Times New Roman"/>
          <w:i/>
          <w:sz w:val="24"/>
          <w:szCs w:val="24"/>
        </w:rPr>
        <w:t>Perbandingan Kuat Tarik Langsung dan Tidak Langsung pada Beton yang Menggunakan Flay Ash</w:t>
      </w:r>
      <w:r w:rsidRPr="008A2670">
        <w:rPr>
          <w:rFonts w:ascii="Times New Roman" w:hAnsi="Times New Roman" w:cs="Times New Roman"/>
          <w:sz w:val="24"/>
          <w:szCs w:val="24"/>
        </w:rPr>
        <w:t>. Fakultas Teknik Jurusan Teknik Sipil Universitas Sam Ratulangi Manado</w:t>
      </w:r>
    </w:p>
    <w:p w14:paraId="09945731" w14:textId="77777777" w:rsidR="008A2169" w:rsidRPr="008A2169" w:rsidRDefault="008A2169" w:rsidP="00AE56E9">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Malik, Deni. 2013. </w:t>
      </w:r>
      <w:r w:rsidRPr="00763265">
        <w:rPr>
          <w:rFonts w:ascii="Times New Roman" w:hAnsi="Times New Roman" w:cs="Times New Roman"/>
          <w:i/>
          <w:sz w:val="24"/>
          <w:szCs w:val="24"/>
        </w:rPr>
        <w:t>Analisis Kajian Beton Pasca Bakar dengan Tambahan Admixture Superplastisizer</w:t>
      </w:r>
      <w:r w:rsidRPr="00AE56E9">
        <w:rPr>
          <w:rFonts w:ascii="Times New Roman" w:hAnsi="Times New Roman" w:cs="Times New Roman"/>
          <w:sz w:val="24"/>
          <w:szCs w:val="24"/>
        </w:rPr>
        <w:t xml:space="preserve">. </w:t>
      </w:r>
      <w:r>
        <w:rPr>
          <w:rFonts w:ascii="Times New Roman" w:hAnsi="Times New Roman" w:cs="Times New Roman"/>
          <w:sz w:val="24"/>
          <w:szCs w:val="24"/>
        </w:rPr>
        <w:t>Departemen Teknik Sipil Fakultas Teknik. Universitas Sumatera Utara.</w:t>
      </w:r>
    </w:p>
    <w:p w14:paraId="1AE19F89"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Natalia, M. 2011. </w:t>
      </w:r>
      <w:r w:rsidRPr="00763265">
        <w:rPr>
          <w:rFonts w:ascii="Times New Roman" w:hAnsi="Times New Roman" w:cs="Times New Roman"/>
          <w:i/>
          <w:sz w:val="24"/>
          <w:szCs w:val="24"/>
        </w:rPr>
        <w:t>Pengaruh Pemanasan Pada Penurunan Kekuatan Beton</w:t>
      </w:r>
      <w:r w:rsidRPr="00AE56E9">
        <w:rPr>
          <w:rFonts w:ascii="Times New Roman" w:hAnsi="Times New Roman" w:cs="Times New Roman"/>
          <w:sz w:val="24"/>
          <w:szCs w:val="24"/>
        </w:rPr>
        <w:t>. Fakultas Matematika dan Ilmu Pengetahuan Alam Universitas Andalas. Padang.</w:t>
      </w:r>
    </w:p>
    <w:p w14:paraId="5CB20F1A"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Nawy, E.G. 1985. </w:t>
      </w:r>
      <w:r w:rsidRPr="00763265">
        <w:rPr>
          <w:rFonts w:ascii="Times New Roman" w:hAnsi="Times New Roman" w:cs="Times New Roman"/>
          <w:i/>
          <w:sz w:val="24"/>
          <w:szCs w:val="24"/>
        </w:rPr>
        <w:t>Reinforced Concrete a Fundamental Approach.Sidney</w:t>
      </w:r>
      <w:r w:rsidRPr="00AE56E9">
        <w:rPr>
          <w:rFonts w:ascii="Times New Roman" w:hAnsi="Times New Roman" w:cs="Times New Roman"/>
          <w:sz w:val="24"/>
          <w:szCs w:val="24"/>
        </w:rPr>
        <w:t>. Mac Graw-Hill Book Company.</w:t>
      </w:r>
    </w:p>
    <w:p w14:paraId="35FA4B76"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Nugraha,</w:t>
      </w:r>
      <w:r w:rsidR="00763265">
        <w:rPr>
          <w:rFonts w:ascii="Times New Roman" w:hAnsi="Times New Roman" w:cs="Times New Roman"/>
          <w:sz w:val="24"/>
          <w:szCs w:val="24"/>
        </w:rPr>
        <w:t xml:space="preserve"> </w:t>
      </w:r>
      <w:r w:rsidRPr="00AE56E9">
        <w:rPr>
          <w:rFonts w:ascii="Times New Roman" w:hAnsi="Times New Roman" w:cs="Times New Roman"/>
          <w:sz w:val="24"/>
          <w:szCs w:val="24"/>
        </w:rPr>
        <w:t xml:space="preserve">P. &amp; Antoni. 2007. </w:t>
      </w:r>
      <w:r w:rsidRPr="00763265">
        <w:rPr>
          <w:rFonts w:ascii="Times New Roman" w:hAnsi="Times New Roman" w:cs="Times New Roman"/>
          <w:i/>
          <w:sz w:val="24"/>
          <w:szCs w:val="24"/>
        </w:rPr>
        <w:t>Teknologi Beton Dari material, Pembuatan, Ke Beton Kinerja Tinggi</w:t>
      </w:r>
      <w:r w:rsidRPr="00AE56E9">
        <w:rPr>
          <w:rFonts w:ascii="Times New Roman" w:hAnsi="Times New Roman" w:cs="Times New Roman"/>
          <w:sz w:val="24"/>
          <w:szCs w:val="24"/>
        </w:rPr>
        <w:t>. Yogyakarta: CV. Andi Offset.</w:t>
      </w:r>
    </w:p>
    <w:p w14:paraId="5E2DC0BD" w14:textId="77777777" w:rsidR="00E954A3"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Mariani,</w:t>
      </w:r>
      <w:r w:rsidR="00763265">
        <w:rPr>
          <w:rFonts w:ascii="Times New Roman" w:hAnsi="Times New Roman" w:cs="Times New Roman"/>
          <w:sz w:val="24"/>
          <w:szCs w:val="24"/>
        </w:rPr>
        <w:t xml:space="preserve"> </w:t>
      </w:r>
      <w:r w:rsidR="006B1837">
        <w:rPr>
          <w:rFonts w:ascii="Times New Roman" w:hAnsi="Times New Roman" w:cs="Times New Roman"/>
          <w:sz w:val="24"/>
          <w:szCs w:val="24"/>
        </w:rPr>
        <w:t>dkk</w:t>
      </w:r>
      <w:r w:rsidRPr="00AE56E9">
        <w:rPr>
          <w:rFonts w:ascii="Times New Roman" w:hAnsi="Times New Roman" w:cs="Times New Roman"/>
          <w:sz w:val="24"/>
          <w:szCs w:val="24"/>
        </w:rPr>
        <w:t>.</w:t>
      </w:r>
      <w:r w:rsidR="006B1837">
        <w:rPr>
          <w:rFonts w:ascii="Times New Roman" w:hAnsi="Times New Roman" w:cs="Times New Roman"/>
          <w:sz w:val="24"/>
          <w:szCs w:val="24"/>
          <w:lang w:val="id-ID"/>
        </w:rPr>
        <w:t xml:space="preserve"> </w:t>
      </w:r>
      <w:r w:rsidRPr="00AE56E9">
        <w:rPr>
          <w:rFonts w:ascii="Times New Roman" w:hAnsi="Times New Roman" w:cs="Times New Roman"/>
          <w:sz w:val="24"/>
          <w:szCs w:val="24"/>
        </w:rPr>
        <w:t xml:space="preserve">2012. </w:t>
      </w:r>
      <w:r w:rsidRPr="00763265">
        <w:rPr>
          <w:rFonts w:ascii="Times New Roman" w:hAnsi="Times New Roman" w:cs="Times New Roman"/>
          <w:i/>
          <w:sz w:val="24"/>
          <w:szCs w:val="24"/>
        </w:rPr>
        <w:t>Pengaruh Penambahan Admixture Terhadap Karakteristik Self Compacting Concrete</w:t>
      </w:r>
      <w:r w:rsidRPr="00AE56E9">
        <w:rPr>
          <w:rFonts w:ascii="Times New Roman" w:hAnsi="Times New Roman" w:cs="Times New Roman"/>
          <w:sz w:val="24"/>
          <w:szCs w:val="24"/>
        </w:rPr>
        <w:t>. Jurusan Teknik Sipil Universitas Hasanudin.</w:t>
      </w:r>
    </w:p>
    <w:p w14:paraId="1C47E875" w14:textId="77777777" w:rsidR="006B1837" w:rsidRPr="006B1837" w:rsidRDefault="006B1837" w:rsidP="00AE56E9">
      <w:pPr>
        <w:spacing w:line="24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Mills, A.F. 1999. </w:t>
      </w:r>
      <w:r>
        <w:rPr>
          <w:rFonts w:ascii="Times New Roman" w:hAnsi="Times New Roman" w:cs="Times New Roman"/>
          <w:i/>
          <w:sz w:val="24"/>
          <w:szCs w:val="24"/>
          <w:lang w:val="id-ID"/>
        </w:rPr>
        <w:t xml:space="preserve">Basic Heat and Mass Transfer Second Edition. </w:t>
      </w:r>
      <w:r>
        <w:rPr>
          <w:rFonts w:ascii="Times New Roman" w:hAnsi="Times New Roman" w:cs="Times New Roman"/>
          <w:sz w:val="24"/>
          <w:szCs w:val="24"/>
          <w:lang w:val="id-ID"/>
        </w:rPr>
        <w:t>University of California at Los Angeles. California.</w:t>
      </w:r>
    </w:p>
    <w:p w14:paraId="0DAD8329"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Mulyono, Tri. 2003. </w:t>
      </w:r>
      <w:r w:rsidRPr="00763265">
        <w:rPr>
          <w:rFonts w:ascii="Times New Roman" w:hAnsi="Times New Roman" w:cs="Times New Roman"/>
          <w:i/>
          <w:sz w:val="24"/>
          <w:szCs w:val="24"/>
        </w:rPr>
        <w:t>Teknologi Beton</w:t>
      </w:r>
      <w:r w:rsidRPr="00AE56E9">
        <w:rPr>
          <w:rFonts w:ascii="Times New Roman" w:hAnsi="Times New Roman" w:cs="Times New Roman"/>
          <w:sz w:val="24"/>
          <w:szCs w:val="24"/>
        </w:rPr>
        <w:t>. Yogyakarta: CV. Andi Offset.</w:t>
      </w:r>
    </w:p>
    <w:p w14:paraId="548D6747"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Olil, Laya, dan Nur. 2015. </w:t>
      </w:r>
      <w:r w:rsidRPr="00763265">
        <w:rPr>
          <w:rFonts w:ascii="Times New Roman" w:hAnsi="Times New Roman" w:cs="Times New Roman"/>
          <w:i/>
          <w:sz w:val="24"/>
          <w:szCs w:val="24"/>
        </w:rPr>
        <w:t>Pengaruh Penambahan Damdex Pada Campuran Terhadap Kuat Tekan Beton Yang Mengalami Suhu Tinggi</w:t>
      </w:r>
      <w:r w:rsidRPr="00AE56E9">
        <w:rPr>
          <w:rFonts w:ascii="Times New Roman" w:hAnsi="Times New Roman" w:cs="Times New Roman"/>
          <w:sz w:val="24"/>
          <w:szCs w:val="24"/>
        </w:rPr>
        <w:t>. Fakultas Teknik Universitas Negeri Gorontalo. Gorontalo.</w:t>
      </w:r>
    </w:p>
    <w:p w14:paraId="4FBFEF26" w14:textId="77777777" w:rsidR="008A2169" w:rsidRPr="008A2169" w:rsidRDefault="008A2169" w:rsidP="00AE56E9">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Pane, Hasimi. 2015. </w:t>
      </w:r>
      <w:r w:rsidRPr="00763265">
        <w:rPr>
          <w:rFonts w:ascii="Times New Roman" w:hAnsi="Times New Roman" w:cs="Times New Roman"/>
          <w:i/>
          <w:sz w:val="24"/>
          <w:szCs w:val="24"/>
        </w:rPr>
        <w:t>Modul Perpindahan Panas Konduksi Steady State- One Dimensional</w:t>
      </w:r>
      <w:r w:rsidRPr="00AE56E9">
        <w:rPr>
          <w:rFonts w:ascii="Times New Roman" w:hAnsi="Times New Roman" w:cs="Times New Roman"/>
          <w:sz w:val="24"/>
          <w:szCs w:val="24"/>
        </w:rPr>
        <w:t xml:space="preserve">. </w:t>
      </w:r>
      <w:r>
        <w:rPr>
          <w:rFonts w:ascii="Times New Roman" w:hAnsi="Times New Roman" w:cs="Times New Roman"/>
          <w:sz w:val="24"/>
          <w:szCs w:val="24"/>
        </w:rPr>
        <w:t xml:space="preserve">ALP Consultant. </w:t>
      </w:r>
    </w:p>
    <w:p w14:paraId="11467546" w14:textId="77777777" w:rsidR="00E954A3" w:rsidRPr="00AE56E9" w:rsidRDefault="00E954A3"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Setyowati, W. 2016</w:t>
      </w:r>
      <w:r w:rsidRPr="00763265">
        <w:rPr>
          <w:rFonts w:ascii="Times New Roman" w:hAnsi="Times New Roman" w:cs="Times New Roman"/>
          <w:i/>
          <w:sz w:val="24"/>
          <w:szCs w:val="24"/>
        </w:rPr>
        <w:t>. Pengaruh Perubahan microstruktur Beton Akibat Suhu Tinggi terhadap Lebar Retak Balok Beton Bertulang</w:t>
      </w:r>
      <w:r w:rsidRPr="00AE56E9">
        <w:rPr>
          <w:rFonts w:ascii="Times New Roman" w:hAnsi="Times New Roman" w:cs="Times New Roman"/>
          <w:sz w:val="24"/>
          <w:szCs w:val="24"/>
        </w:rPr>
        <w:t>. Fakultas Universitas Brawijaya.Jawa Timur.</w:t>
      </w:r>
    </w:p>
    <w:p w14:paraId="570DCA8E" w14:textId="77777777" w:rsidR="00A23A13" w:rsidRPr="008A2670" w:rsidRDefault="003927C5"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SNI 1741</w:t>
      </w:r>
      <w:r w:rsidR="00A23A13" w:rsidRPr="00AE56E9">
        <w:rPr>
          <w:rFonts w:ascii="Times New Roman" w:hAnsi="Times New Roman" w:cs="Times New Roman"/>
          <w:sz w:val="24"/>
          <w:szCs w:val="24"/>
        </w:rPr>
        <w:t xml:space="preserve">:2008. </w:t>
      </w:r>
      <w:r w:rsidR="00A23A13" w:rsidRPr="00763265">
        <w:rPr>
          <w:rFonts w:ascii="Times New Roman" w:hAnsi="Times New Roman" w:cs="Times New Roman"/>
          <w:i/>
          <w:sz w:val="24"/>
          <w:szCs w:val="24"/>
        </w:rPr>
        <w:t>Cara Uji Ketahanan Api komponen Struktur Bamgunan untuk Pencegahan Bahaya Kebakaran pada Bangunan Rumah dan Gedung</w:t>
      </w:r>
      <w:r w:rsidR="00A23A13" w:rsidRPr="00AE56E9">
        <w:rPr>
          <w:rFonts w:ascii="Times New Roman" w:hAnsi="Times New Roman" w:cs="Times New Roman"/>
          <w:sz w:val="24"/>
          <w:szCs w:val="24"/>
        </w:rPr>
        <w:t xml:space="preserve">. </w:t>
      </w:r>
      <w:r w:rsidR="00A23A13" w:rsidRPr="008A2670">
        <w:rPr>
          <w:rFonts w:ascii="Times New Roman" w:hAnsi="Times New Roman" w:cs="Times New Roman"/>
          <w:sz w:val="24"/>
          <w:szCs w:val="24"/>
        </w:rPr>
        <w:t>Jakarta</w:t>
      </w:r>
      <w:r w:rsidR="00CF7A7A">
        <w:rPr>
          <w:rFonts w:ascii="Times New Roman" w:hAnsi="Times New Roman" w:cs="Times New Roman"/>
          <w:sz w:val="24"/>
          <w:szCs w:val="24"/>
        </w:rPr>
        <w:t xml:space="preserve"> </w:t>
      </w:r>
      <w:r w:rsidR="00A23A13" w:rsidRPr="008A2670">
        <w:rPr>
          <w:rFonts w:ascii="Times New Roman" w:hAnsi="Times New Roman" w:cs="Times New Roman"/>
          <w:sz w:val="24"/>
          <w:szCs w:val="24"/>
        </w:rPr>
        <w:t>: Badan Standarisasi Nasional.</w:t>
      </w:r>
    </w:p>
    <w:p w14:paraId="47209868" w14:textId="77777777" w:rsidR="00626E4E" w:rsidRPr="00AE56E9" w:rsidRDefault="00626E4E"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SNI 03-1974-1990</w:t>
      </w:r>
      <w:r w:rsidRPr="00763265">
        <w:rPr>
          <w:rFonts w:ascii="Times New Roman" w:hAnsi="Times New Roman" w:cs="Times New Roman"/>
          <w:i/>
          <w:sz w:val="24"/>
          <w:szCs w:val="24"/>
        </w:rPr>
        <w:t>. Metode Pengujian Kuat Tekan Beton</w:t>
      </w:r>
      <w:r w:rsidRPr="00AE56E9">
        <w:rPr>
          <w:rFonts w:ascii="Times New Roman" w:hAnsi="Times New Roman" w:cs="Times New Roman"/>
          <w:sz w:val="24"/>
          <w:szCs w:val="24"/>
        </w:rPr>
        <w:t>.</w:t>
      </w:r>
    </w:p>
    <w:p w14:paraId="48839A0F" w14:textId="77777777" w:rsidR="004B2EA2" w:rsidRPr="00AE56E9" w:rsidRDefault="004B2EA2"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SNI 03-4169-1996. </w:t>
      </w:r>
      <w:r w:rsidRPr="00763265">
        <w:rPr>
          <w:rFonts w:ascii="Times New Roman" w:hAnsi="Times New Roman" w:cs="Times New Roman"/>
          <w:i/>
          <w:sz w:val="24"/>
          <w:szCs w:val="24"/>
        </w:rPr>
        <w:t>Pengujian Modulus Elastisitas Statis dan Rasio Poison Beton Dengan Kompresor Ekstensometer</w:t>
      </w:r>
      <w:r w:rsidRPr="00AE56E9">
        <w:rPr>
          <w:rFonts w:ascii="Times New Roman" w:hAnsi="Times New Roman" w:cs="Times New Roman"/>
          <w:sz w:val="24"/>
          <w:szCs w:val="24"/>
        </w:rPr>
        <w:t>. Jakarta: Badan Standarisasi Nasional</w:t>
      </w:r>
    </w:p>
    <w:p w14:paraId="7BBA07D7" w14:textId="77777777" w:rsidR="000B4EBF" w:rsidRPr="00AE56E9" w:rsidRDefault="000B4EBF" w:rsidP="00AE56E9">
      <w:pPr>
        <w:spacing w:line="240" w:lineRule="auto"/>
        <w:ind w:left="567" w:hanging="567"/>
        <w:jc w:val="both"/>
        <w:rPr>
          <w:rFonts w:ascii="Times New Roman" w:hAnsi="Times New Roman" w:cs="Times New Roman"/>
          <w:sz w:val="24"/>
          <w:szCs w:val="24"/>
        </w:rPr>
      </w:pPr>
      <w:r w:rsidRPr="008A2670">
        <w:rPr>
          <w:rFonts w:ascii="Times New Roman" w:hAnsi="Times New Roman" w:cs="Times New Roman"/>
          <w:sz w:val="24"/>
          <w:szCs w:val="24"/>
        </w:rPr>
        <w:t xml:space="preserve">SNI 03-2847-2000. </w:t>
      </w:r>
      <w:r w:rsidRPr="00763265">
        <w:rPr>
          <w:rFonts w:ascii="Times New Roman" w:hAnsi="Times New Roman" w:cs="Times New Roman"/>
          <w:i/>
          <w:sz w:val="24"/>
          <w:szCs w:val="24"/>
        </w:rPr>
        <w:t>Tata cara Pembuatan Rencana Campuran Beton Normal</w:t>
      </w:r>
      <w:r w:rsidRPr="00AE56E9">
        <w:rPr>
          <w:rFonts w:ascii="Times New Roman" w:hAnsi="Times New Roman" w:cs="Times New Roman"/>
          <w:sz w:val="24"/>
          <w:szCs w:val="24"/>
        </w:rPr>
        <w:t>. Jakarta : Badan Standarisasi Nasional.</w:t>
      </w:r>
    </w:p>
    <w:p w14:paraId="2ACBAD81" w14:textId="77777777" w:rsidR="004B2EA2" w:rsidRPr="00AE56E9" w:rsidRDefault="004B2EA2" w:rsidP="00AE56E9">
      <w:pPr>
        <w:spacing w:line="240" w:lineRule="auto"/>
        <w:ind w:left="567" w:hanging="567"/>
        <w:jc w:val="both"/>
        <w:rPr>
          <w:rFonts w:ascii="Times New Roman" w:hAnsi="Times New Roman" w:cs="Times New Roman"/>
          <w:sz w:val="24"/>
          <w:szCs w:val="24"/>
        </w:rPr>
      </w:pPr>
      <w:r w:rsidRPr="008A2670">
        <w:rPr>
          <w:rFonts w:ascii="Times New Roman" w:hAnsi="Times New Roman" w:cs="Times New Roman"/>
          <w:sz w:val="24"/>
          <w:szCs w:val="24"/>
        </w:rPr>
        <w:t xml:space="preserve">SNI 1972-2008. </w:t>
      </w:r>
      <w:r w:rsidRPr="00763265">
        <w:rPr>
          <w:rFonts w:ascii="Times New Roman" w:hAnsi="Times New Roman" w:cs="Times New Roman"/>
          <w:i/>
          <w:sz w:val="24"/>
          <w:szCs w:val="24"/>
        </w:rPr>
        <w:t>Tentang Cara Uji Slump Beton</w:t>
      </w:r>
      <w:r w:rsidRPr="00AE56E9">
        <w:rPr>
          <w:rFonts w:ascii="Times New Roman" w:hAnsi="Times New Roman" w:cs="Times New Roman"/>
          <w:sz w:val="24"/>
          <w:szCs w:val="24"/>
        </w:rPr>
        <w:t>.</w:t>
      </w:r>
    </w:p>
    <w:p w14:paraId="62CC0501" w14:textId="77777777" w:rsidR="005C29A7" w:rsidRPr="008A2670" w:rsidRDefault="005C29A7"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SNI 1974-2011. </w:t>
      </w:r>
      <w:r w:rsidRPr="00763265">
        <w:rPr>
          <w:rFonts w:ascii="Times New Roman" w:hAnsi="Times New Roman" w:cs="Times New Roman"/>
          <w:i/>
          <w:sz w:val="24"/>
          <w:szCs w:val="24"/>
        </w:rPr>
        <w:t>Pengujian Kuat Tekan Beton dengan Benda Uji Silinder</w:t>
      </w:r>
      <w:r w:rsidRPr="00AE56E9">
        <w:rPr>
          <w:rFonts w:ascii="Times New Roman" w:hAnsi="Times New Roman" w:cs="Times New Roman"/>
          <w:sz w:val="24"/>
          <w:szCs w:val="24"/>
        </w:rPr>
        <w:t>.</w:t>
      </w:r>
      <w:r w:rsidRPr="008A2670">
        <w:rPr>
          <w:rFonts w:ascii="Times New Roman" w:hAnsi="Times New Roman" w:cs="Times New Roman"/>
          <w:sz w:val="24"/>
          <w:szCs w:val="24"/>
        </w:rPr>
        <w:t xml:space="preserve"> Jakarta</w:t>
      </w:r>
      <w:r w:rsidR="00CF7A7A">
        <w:rPr>
          <w:rFonts w:ascii="Times New Roman" w:hAnsi="Times New Roman" w:cs="Times New Roman"/>
          <w:sz w:val="24"/>
          <w:szCs w:val="24"/>
        </w:rPr>
        <w:t xml:space="preserve"> </w:t>
      </w:r>
      <w:r w:rsidRPr="008A2670">
        <w:rPr>
          <w:rFonts w:ascii="Times New Roman" w:hAnsi="Times New Roman" w:cs="Times New Roman"/>
          <w:sz w:val="24"/>
          <w:szCs w:val="24"/>
        </w:rPr>
        <w:t>: Badan Standa</w:t>
      </w:r>
      <w:r w:rsidR="0051391A" w:rsidRPr="008A2670">
        <w:rPr>
          <w:rFonts w:ascii="Times New Roman" w:hAnsi="Times New Roman" w:cs="Times New Roman"/>
          <w:sz w:val="24"/>
          <w:szCs w:val="24"/>
        </w:rPr>
        <w:t>r</w:t>
      </w:r>
      <w:r w:rsidRPr="008A2670">
        <w:rPr>
          <w:rFonts w:ascii="Times New Roman" w:hAnsi="Times New Roman" w:cs="Times New Roman"/>
          <w:sz w:val="24"/>
          <w:szCs w:val="24"/>
        </w:rPr>
        <w:t>isasi Nasional.</w:t>
      </w:r>
    </w:p>
    <w:p w14:paraId="47E8DAB8" w14:textId="77777777" w:rsidR="0051391A" w:rsidRPr="008A2670" w:rsidRDefault="0051391A" w:rsidP="00AE56E9">
      <w:pPr>
        <w:spacing w:line="240" w:lineRule="auto"/>
        <w:ind w:left="567" w:hanging="567"/>
        <w:jc w:val="both"/>
        <w:rPr>
          <w:rFonts w:ascii="Times New Roman" w:hAnsi="Times New Roman" w:cs="Times New Roman"/>
          <w:sz w:val="24"/>
          <w:szCs w:val="24"/>
        </w:rPr>
      </w:pPr>
      <w:r w:rsidRPr="008A2670">
        <w:rPr>
          <w:rFonts w:ascii="Times New Roman" w:hAnsi="Times New Roman" w:cs="Times New Roman"/>
          <w:sz w:val="24"/>
          <w:szCs w:val="24"/>
        </w:rPr>
        <w:t xml:space="preserve">SNI 2491:2014. </w:t>
      </w:r>
      <w:r w:rsidRPr="00763265">
        <w:rPr>
          <w:rFonts w:ascii="Times New Roman" w:hAnsi="Times New Roman" w:cs="Times New Roman"/>
          <w:i/>
          <w:sz w:val="24"/>
          <w:szCs w:val="24"/>
        </w:rPr>
        <w:t>Metode Uji Kekuatan Tarik Belah Spesimen Beton Silinder</w:t>
      </w:r>
      <w:r w:rsidRPr="00AE56E9">
        <w:rPr>
          <w:rFonts w:ascii="Times New Roman" w:hAnsi="Times New Roman" w:cs="Times New Roman"/>
          <w:sz w:val="24"/>
          <w:szCs w:val="24"/>
        </w:rPr>
        <w:t xml:space="preserve">. </w:t>
      </w:r>
      <w:r w:rsidRPr="008A2670">
        <w:rPr>
          <w:rFonts w:ascii="Times New Roman" w:hAnsi="Times New Roman" w:cs="Times New Roman"/>
          <w:sz w:val="24"/>
          <w:szCs w:val="24"/>
        </w:rPr>
        <w:t>Jakarta</w:t>
      </w:r>
      <w:r w:rsidR="00CF7A7A">
        <w:rPr>
          <w:rFonts w:ascii="Times New Roman" w:hAnsi="Times New Roman" w:cs="Times New Roman"/>
          <w:sz w:val="24"/>
          <w:szCs w:val="24"/>
        </w:rPr>
        <w:t xml:space="preserve"> </w:t>
      </w:r>
      <w:r w:rsidRPr="008A2670">
        <w:rPr>
          <w:rFonts w:ascii="Times New Roman" w:hAnsi="Times New Roman" w:cs="Times New Roman"/>
          <w:sz w:val="24"/>
          <w:szCs w:val="24"/>
        </w:rPr>
        <w:t xml:space="preserve">: Badan Standarisasi Nasional. </w:t>
      </w:r>
    </w:p>
    <w:p w14:paraId="4B1B9923" w14:textId="77777777" w:rsidR="000F0EE8" w:rsidRPr="00AE56E9" w:rsidRDefault="000F0EE8" w:rsidP="00AE56E9">
      <w:pPr>
        <w:spacing w:line="240" w:lineRule="auto"/>
        <w:ind w:left="567" w:hanging="567"/>
        <w:jc w:val="both"/>
        <w:rPr>
          <w:rFonts w:ascii="Times New Roman" w:hAnsi="Times New Roman" w:cs="Times New Roman"/>
          <w:sz w:val="24"/>
          <w:szCs w:val="24"/>
        </w:rPr>
      </w:pPr>
      <w:bookmarkStart w:id="184" w:name="_Hlk495015843"/>
      <w:r w:rsidRPr="00AE56E9">
        <w:rPr>
          <w:rFonts w:ascii="Times New Roman" w:hAnsi="Times New Roman" w:cs="Times New Roman"/>
          <w:sz w:val="24"/>
          <w:szCs w:val="24"/>
        </w:rPr>
        <w:t xml:space="preserve">SNI-2847-2013. </w:t>
      </w:r>
      <w:r w:rsidRPr="00763265">
        <w:rPr>
          <w:rFonts w:ascii="Times New Roman" w:hAnsi="Times New Roman" w:cs="Times New Roman"/>
          <w:i/>
          <w:sz w:val="24"/>
          <w:szCs w:val="24"/>
        </w:rPr>
        <w:t>Persyaratan Beton Struktural Untuk Bangunan Gedung</w:t>
      </w:r>
      <w:r w:rsidRPr="00AE56E9">
        <w:rPr>
          <w:rFonts w:ascii="Times New Roman" w:hAnsi="Times New Roman" w:cs="Times New Roman"/>
          <w:sz w:val="24"/>
          <w:szCs w:val="24"/>
        </w:rPr>
        <w:t>. Jakarta : Badan Standarisasi Nasional.</w:t>
      </w:r>
    </w:p>
    <w:bookmarkEnd w:id="184"/>
    <w:p w14:paraId="7CCEBAD0" w14:textId="77777777" w:rsidR="00626E4E" w:rsidRPr="00AE56E9" w:rsidRDefault="00626E4E" w:rsidP="00AE56E9">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Suku, dkk.</w:t>
      </w:r>
      <w:r w:rsidR="00763265">
        <w:rPr>
          <w:rFonts w:ascii="Times New Roman" w:hAnsi="Times New Roman" w:cs="Times New Roman"/>
          <w:sz w:val="24"/>
          <w:szCs w:val="24"/>
        </w:rPr>
        <w:t xml:space="preserve"> </w:t>
      </w:r>
      <w:r w:rsidRPr="00763265">
        <w:rPr>
          <w:rFonts w:ascii="Times New Roman" w:hAnsi="Times New Roman" w:cs="Times New Roman"/>
          <w:i/>
          <w:sz w:val="24"/>
          <w:szCs w:val="24"/>
        </w:rPr>
        <w:t>Perubahan Perilaku Kuat Tekan dan Tarik Belah Akibat Pemanasan</w:t>
      </w:r>
      <w:r w:rsidRPr="00AE56E9">
        <w:rPr>
          <w:rFonts w:ascii="Times New Roman" w:hAnsi="Times New Roman" w:cs="Times New Roman"/>
          <w:sz w:val="24"/>
          <w:szCs w:val="24"/>
        </w:rPr>
        <w:t>. Fakultas Teknik Universitas Flores Ende.</w:t>
      </w:r>
    </w:p>
    <w:p w14:paraId="21E1BB5F" w14:textId="77777777" w:rsidR="00A912AA" w:rsidRPr="00AE56E9" w:rsidRDefault="00A912AA" w:rsidP="00AE56E9">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Suban.2012</w:t>
      </w:r>
      <w:r w:rsidR="00763265">
        <w:rPr>
          <w:rFonts w:ascii="Times New Roman" w:hAnsi="Times New Roman" w:cs="Times New Roman"/>
          <w:sz w:val="24"/>
          <w:szCs w:val="24"/>
        </w:rPr>
        <w:t xml:space="preserve">. </w:t>
      </w:r>
      <w:r w:rsidRPr="00763265">
        <w:rPr>
          <w:rFonts w:ascii="Times New Roman" w:hAnsi="Times New Roman" w:cs="Times New Roman"/>
          <w:i/>
          <w:sz w:val="24"/>
          <w:szCs w:val="24"/>
        </w:rPr>
        <w:t>Analisis Kekuatan Balok Pada Gedung Makassar Mall Pasca Kebakaran</w:t>
      </w:r>
      <w:r w:rsidRPr="00AE56E9">
        <w:rPr>
          <w:rFonts w:ascii="Times New Roman" w:hAnsi="Times New Roman" w:cs="Times New Roman"/>
          <w:sz w:val="24"/>
          <w:szCs w:val="24"/>
        </w:rPr>
        <w:t xml:space="preserve">. </w:t>
      </w:r>
      <w:r>
        <w:rPr>
          <w:rFonts w:ascii="Times New Roman" w:hAnsi="Times New Roman" w:cs="Times New Roman"/>
          <w:sz w:val="24"/>
          <w:szCs w:val="24"/>
        </w:rPr>
        <w:t>Fakultas Teknik Universitas Hasanudin. Makassar.</w:t>
      </w:r>
      <w:r w:rsidRPr="00AE56E9">
        <w:rPr>
          <w:rFonts w:ascii="Times New Roman" w:hAnsi="Times New Roman" w:cs="Times New Roman"/>
          <w:sz w:val="24"/>
          <w:szCs w:val="24"/>
        </w:rPr>
        <w:t xml:space="preserve"> </w:t>
      </w:r>
    </w:p>
    <w:p w14:paraId="6BDDDE16" w14:textId="77777777" w:rsidR="00B82278" w:rsidRPr="00B82278" w:rsidRDefault="00B82278" w:rsidP="00AE56E9">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Sutapa, dkk. 2011. </w:t>
      </w:r>
      <w:r w:rsidRPr="00763265">
        <w:rPr>
          <w:rFonts w:ascii="Times New Roman" w:hAnsi="Times New Roman" w:cs="Times New Roman"/>
          <w:i/>
          <w:sz w:val="24"/>
          <w:szCs w:val="24"/>
        </w:rPr>
        <w:t>Pemulihan Kekuatan Tarik Belah Beton dengan Variasi Durasi Perawatan Pasca Bakar</w:t>
      </w:r>
      <w:r w:rsidRPr="00AE56E9">
        <w:rPr>
          <w:rFonts w:ascii="Times New Roman" w:hAnsi="Times New Roman" w:cs="Times New Roman"/>
          <w:sz w:val="24"/>
          <w:szCs w:val="24"/>
        </w:rPr>
        <w:t xml:space="preserve">. </w:t>
      </w:r>
      <w:r>
        <w:rPr>
          <w:rFonts w:ascii="Times New Roman" w:hAnsi="Times New Roman" w:cs="Times New Roman"/>
          <w:sz w:val="24"/>
          <w:szCs w:val="24"/>
        </w:rPr>
        <w:t>Fakultas Teknik. Universitas Udayana.Denpasar.</w:t>
      </w:r>
    </w:p>
    <w:p w14:paraId="399DE322" w14:textId="77777777" w:rsidR="00930FDD" w:rsidRDefault="000F0EE8" w:rsidP="00BF76D0">
      <w:pPr>
        <w:spacing w:line="240" w:lineRule="auto"/>
        <w:ind w:left="567" w:hanging="567"/>
        <w:jc w:val="both"/>
        <w:rPr>
          <w:rFonts w:ascii="Times New Roman" w:hAnsi="Times New Roman" w:cs="Times New Roman"/>
          <w:sz w:val="24"/>
          <w:szCs w:val="24"/>
        </w:rPr>
      </w:pPr>
      <w:r w:rsidRPr="00AE56E9">
        <w:rPr>
          <w:rFonts w:ascii="Times New Roman" w:hAnsi="Times New Roman" w:cs="Times New Roman"/>
          <w:sz w:val="24"/>
          <w:szCs w:val="24"/>
        </w:rPr>
        <w:t xml:space="preserve">Tjokrodimuljo, K. 2007. </w:t>
      </w:r>
      <w:r w:rsidRPr="00763265">
        <w:rPr>
          <w:rFonts w:ascii="Times New Roman" w:hAnsi="Times New Roman" w:cs="Times New Roman"/>
          <w:i/>
          <w:sz w:val="24"/>
          <w:szCs w:val="24"/>
        </w:rPr>
        <w:t>Teknologi Beton</w:t>
      </w:r>
      <w:r w:rsidRPr="00AE56E9">
        <w:rPr>
          <w:rFonts w:ascii="Times New Roman" w:hAnsi="Times New Roman" w:cs="Times New Roman"/>
          <w:sz w:val="24"/>
          <w:szCs w:val="24"/>
        </w:rPr>
        <w:t>. Biro Penerbit Teknik Sipil Keluarga Mahasiswa Teknik Sipil dan Lingkungan, Universitas Gadjah Mada.Yogyakarta</w:t>
      </w:r>
      <w:bookmarkEnd w:id="183"/>
      <w:r w:rsidR="00BF76D0">
        <w:rPr>
          <w:rFonts w:ascii="Times New Roman" w:hAnsi="Times New Roman" w:cs="Times New Roman"/>
          <w:sz w:val="24"/>
          <w:szCs w:val="24"/>
        </w:rPr>
        <w:t>.</w:t>
      </w:r>
    </w:p>
    <w:p w14:paraId="29BB8C8C" w14:textId="46A2D45A" w:rsidR="00A560AA" w:rsidRDefault="00A560AA" w:rsidP="00BF76D0">
      <w:pPr>
        <w:spacing w:line="24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Wawancara dengan Marsudi</w:t>
      </w:r>
      <w:r w:rsidR="00835403">
        <w:rPr>
          <w:rFonts w:ascii="Times New Roman" w:hAnsi="Times New Roman" w:cs="Times New Roman"/>
          <w:sz w:val="24"/>
          <w:szCs w:val="24"/>
          <w:lang w:val="id-ID"/>
        </w:rPr>
        <w:t>, tanggal</w:t>
      </w:r>
      <w:r>
        <w:rPr>
          <w:rFonts w:ascii="Times New Roman" w:hAnsi="Times New Roman" w:cs="Times New Roman"/>
          <w:sz w:val="24"/>
          <w:szCs w:val="24"/>
          <w:lang w:val="id-ID"/>
        </w:rPr>
        <w:t xml:space="preserve"> </w:t>
      </w:r>
      <w:r w:rsidR="00835403">
        <w:rPr>
          <w:rFonts w:ascii="Times New Roman" w:hAnsi="Times New Roman" w:cs="Times New Roman"/>
          <w:sz w:val="24"/>
          <w:szCs w:val="24"/>
          <w:lang w:val="id-ID"/>
        </w:rPr>
        <w:t>25 November 2017 di Keramik kp Porbayan</w:t>
      </w:r>
    </w:p>
    <w:p w14:paraId="6FB95B35" w14:textId="34ECEA47" w:rsidR="0028408E" w:rsidRDefault="0028408E" w:rsidP="00BF76D0">
      <w:pPr>
        <w:spacing w:line="240" w:lineRule="auto"/>
        <w:ind w:left="567" w:hanging="567"/>
        <w:jc w:val="both"/>
        <w:rPr>
          <w:rFonts w:ascii="Times New Roman" w:hAnsi="Times New Roman" w:cs="Times New Roman"/>
          <w:sz w:val="24"/>
          <w:szCs w:val="24"/>
        </w:rPr>
      </w:pPr>
    </w:p>
    <w:p w14:paraId="7FE48087" w14:textId="7C23B9F8" w:rsidR="0028408E" w:rsidRDefault="0028408E" w:rsidP="00BF76D0">
      <w:pPr>
        <w:spacing w:line="240" w:lineRule="auto"/>
        <w:ind w:left="567" w:hanging="567"/>
        <w:jc w:val="both"/>
        <w:rPr>
          <w:rFonts w:ascii="Times New Roman" w:hAnsi="Times New Roman" w:cs="Times New Roman"/>
          <w:sz w:val="24"/>
          <w:szCs w:val="24"/>
        </w:rPr>
      </w:pPr>
    </w:p>
    <w:p w14:paraId="79AC2F8E" w14:textId="77777777" w:rsidR="0028408E" w:rsidRDefault="0028408E" w:rsidP="00BF76D0">
      <w:pPr>
        <w:spacing w:line="240" w:lineRule="auto"/>
        <w:ind w:left="567" w:hanging="567"/>
        <w:jc w:val="both"/>
        <w:rPr>
          <w:rFonts w:ascii="Times New Roman" w:hAnsi="Times New Roman" w:cs="Times New Roman"/>
          <w:sz w:val="24"/>
          <w:szCs w:val="24"/>
        </w:rPr>
        <w:sectPr w:rsidR="0028408E" w:rsidSect="00544930">
          <w:pgSz w:w="11906" w:h="16838"/>
          <w:pgMar w:top="2268" w:right="1701" w:bottom="1701" w:left="2268" w:header="709" w:footer="709" w:gutter="0"/>
          <w:cols w:space="708"/>
          <w:titlePg/>
          <w:docGrid w:linePitch="360"/>
        </w:sectPr>
      </w:pPr>
    </w:p>
    <w:p w14:paraId="3BCD113E"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451B466C"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42698157"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6493B3DB"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1167BCD1"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53C352C0"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074A6BC4"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4D14F3C7"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37D8EE43"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1839596F" w14:textId="77777777" w:rsidR="0028408E" w:rsidRDefault="0028408E" w:rsidP="0028408E">
      <w:pPr>
        <w:pStyle w:val="ListParagraph"/>
        <w:spacing w:after="0" w:line="360" w:lineRule="auto"/>
        <w:ind w:left="567" w:hanging="567"/>
        <w:jc w:val="center"/>
        <w:rPr>
          <w:rFonts w:ascii="Times New Roman" w:hAnsi="Times New Roman" w:cs="Times New Roman"/>
          <w:sz w:val="24"/>
          <w:szCs w:val="24"/>
          <w:lang w:val="id-ID"/>
        </w:rPr>
      </w:pPr>
    </w:p>
    <w:p w14:paraId="6B28A9AC" w14:textId="77777777" w:rsidR="0028408E" w:rsidRPr="0028408E" w:rsidRDefault="0028408E" w:rsidP="0028408E">
      <w:pPr>
        <w:pStyle w:val="Heading1"/>
        <w:numPr>
          <w:ilvl w:val="0"/>
          <w:numId w:val="0"/>
        </w:numPr>
        <w:rPr>
          <w:sz w:val="120"/>
          <w:szCs w:val="120"/>
        </w:rPr>
      </w:pPr>
      <w:bookmarkStart w:id="185" w:name="_Toc510650375"/>
      <w:r w:rsidRPr="0028408E">
        <w:rPr>
          <w:sz w:val="120"/>
          <w:szCs w:val="120"/>
        </w:rPr>
        <w:t>LAMPIRAN</w:t>
      </w:r>
      <w:bookmarkEnd w:id="185"/>
    </w:p>
    <w:p w14:paraId="12022E16" w14:textId="77777777" w:rsidR="0028408E" w:rsidRDefault="0028408E" w:rsidP="0028408E">
      <w:pPr>
        <w:pStyle w:val="ListParagraph"/>
        <w:spacing w:after="0" w:line="360" w:lineRule="auto"/>
        <w:ind w:left="567" w:hanging="567"/>
        <w:jc w:val="center"/>
        <w:rPr>
          <w:rFonts w:ascii="Times New Roman" w:hAnsi="Times New Roman" w:cs="Times New Roman"/>
          <w:b/>
          <w:sz w:val="120"/>
          <w:szCs w:val="120"/>
        </w:rPr>
      </w:pPr>
    </w:p>
    <w:p w14:paraId="78AECC8B" w14:textId="77777777" w:rsidR="0028408E" w:rsidRDefault="0028408E" w:rsidP="0028408E">
      <w:pPr>
        <w:pStyle w:val="ListParagraph"/>
        <w:spacing w:after="0" w:line="360" w:lineRule="auto"/>
        <w:ind w:left="567" w:hanging="567"/>
        <w:jc w:val="center"/>
        <w:rPr>
          <w:rFonts w:ascii="Times New Roman" w:hAnsi="Times New Roman" w:cs="Times New Roman"/>
          <w:b/>
          <w:sz w:val="120"/>
          <w:szCs w:val="120"/>
        </w:rPr>
      </w:pPr>
    </w:p>
    <w:p w14:paraId="64E9E66E" w14:textId="77777777" w:rsidR="0028408E" w:rsidRDefault="0028408E" w:rsidP="0028408E">
      <w:pPr>
        <w:pStyle w:val="ListParagraph"/>
        <w:spacing w:after="0" w:line="360" w:lineRule="auto"/>
        <w:ind w:left="567" w:hanging="567"/>
        <w:jc w:val="center"/>
        <w:rPr>
          <w:rFonts w:ascii="Times New Roman" w:hAnsi="Times New Roman" w:cs="Times New Roman"/>
          <w:b/>
          <w:sz w:val="120"/>
          <w:szCs w:val="120"/>
        </w:rPr>
      </w:pPr>
    </w:p>
    <w:p w14:paraId="1E79A47A" w14:textId="7CC7337E" w:rsidR="001F302E" w:rsidRDefault="001F302E" w:rsidP="001F302E">
      <w:pPr>
        <w:keepNext/>
        <w:spacing w:after="0" w:line="360" w:lineRule="auto"/>
      </w:pPr>
    </w:p>
    <w:p w14:paraId="591AC523" w14:textId="38908983" w:rsidR="0028408E" w:rsidRPr="001F302E" w:rsidRDefault="001F302E" w:rsidP="001F302E">
      <w:pPr>
        <w:pStyle w:val="Caption"/>
        <w:jc w:val="left"/>
      </w:pPr>
      <w:bookmarkStart w:id="186" w:name="_Toc510650865"/>
      <w:r>
        <w:t xml:space="preserve">Lampiran </w:t>
      </w:r>
      <w:r>
        <w:fldChar w:fldCharType="begin"/>
      </w:r>
      <w:r>
        <w:instrText xml:space="preserve"> SEQ Lampiran \* ARABIC </w:instrText>
      </w:r>
      <w:r>
        <w:fldChar w:fldCharType="separate"/>
      </w:r>
      <w:r w:rsidR="003E604A">
        <w:rPr>
          <w:noProof/>
        </w:rPr>
        <w:t>1</w:t>
      </w:r>
      <w:r>
        <w:fldChar w:fldCharType="end"/>
      </w:r>
      <w:r>
        <w:t xml:space="preserve"> </w:t>
      </w:r>
      <w:r w:rsidR="0028408E" w:rsidRPr="001F302E">
        <w:rPr>
          <w:rFonts w:cs="Times New Roman"/>
          <w:szCs w:val="24"/>
        </w:rPr>
        <w:t>Gambar Alat yang Digunakan</w:t>
      </w:r>
      <w:bookmarkEnd w:id="186"/>
    </w:p>
    <w:p w14:paraId="7309AF3F"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5FA510F" wp14:editId="4F04A109">
            <wp:extent cx="2318657" cy="3491520"/>
            <wp:effectExtent l="0" t="0" r="5715" b="0"/>
            <wp:docPr id="45069" name="Picture 45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SC_0015.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318657" cy="3491520"/>
                    </a:xfrm>
                    <a:prstGeom prst="rect">
                      <a:avLst/>
                    </a:prstGeom>
                  </pic:spPr>
                </pic:pic>
              </a:graphicData>
            </a:graphic>
          </wp:inline>
        </w:drawing>
      </w:r>
    </w:p>
    <w:p w14:paraId="5594F46E"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L-1.1 Piknometer</w:t>
      </w:r>
    </w:p>
    <w:p w14:paraId="4E71F335"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84864" behindDoc="1" locked="0" layoutInCell="1" allowOverlap="1" wp14:anchorId="7FA2C862" wp14:editId="22EE49F2">
            <wp:simplePos x="0" y="0"/>
            <wp:positionH relativeFrom="column">
              <wp:posOffset>2696390</wp:posOffset>
            </wp:positionH>
            <wp:positionV relativeFrom="paragraph">
              <wp:posOffset>39550</wp:posOffset>
            </wp:positionV>
            <wp:extent cx="2253343" cy="3393495"/>
            <wp:effectExtent l="0" t="0" r="0" b="0"/>
            <wp:wrapNone/>
            <wp:docPr id="45067" name="Picture 45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7" name="DSC_0013.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261413" cy="340564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inline distT="0" distB="0" distL="0" distR="0" wp14:anchorId="2A978396" wp14:editId="119FCD96">
            <wp:extent cx="2286000" cy="3442341"/>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SC_0012.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302607" cy="3467348"/>
                    </a:xfrm>
                    <a:prstGeom prst="rect">
                      <a:avLst/>
                    </a:prstGeom>
                  </pic:spPr>
                </pic:pic>
              </a:graphicData>
            </a:graphic>
          </wp:inline>
        </w:drawing>
      </w:r>
    </w:p>
    <w:p w14:paraId="048C0A87"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L-1.2 Saringan </w:t>
      </w:r>
    </w:p>
    <w:p w14:paraId="0B7CA175"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474AB2C3"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A9EC0E5" wp14:editId="775ADD04">
            <wp:extent cx="4572000" cy="3036287"/>
            <wp:effectExtent l="0" t="0" r="0" b="0"/>
            <wp:docPr id="45072" name="Picture 4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6" name="DSC_0014.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580542" cy="3041960"/>
                    </a:xfrm>
                    <a:prstGeom prst="rect">
                      <a:avLst/>
                    </a:prstGeom>
                  </pic:spPr>
                </pic:pic>
              </a:graphicData>
            </a:graphic>
          </wp:inline>
        </w:drawing>
      </w:r>
    </w:p>
    <w:p w14:paraId="17B8B198"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L-1.3 Oven</w:t>
      </w:r>
    </w:p>
    <w:p w14:paraId="2381C406"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3DDDBC2" wp14:editId="2144A4AE">
            <wp:extent cx="2342202" cy="3526972"/>
            <wp:effectExtent l="0" t="0" r="1270" b="0"/>
            <wp:docPr id="45074" name="Picture 45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5" name="DSC_0020.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349358" cy="3537748"/>
                    </a:xfrm>
                    <a:prstGeom prst="rect">
                      <a:avLst/>
                    </a:prstGeom>
                  </pic:spPr>
                </pic:pic>
              </a:graphicData>
            </a:graphic>
          </wp:inline>
        </w:drawing>
      </w:r>
    </w:p>
    <w:p w14:paraId="4449EFA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L-1.4 Mesin Saringan</w:t>
      </w:r>
    </w:p>
    <w:p w14:paraId="637C7CFD"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39D3D824"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F17BBF1"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1C91BE61"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16E5CC8" wp14:editId="61EA5FFD">
            <wp:extent cx="4430486" cy="2942307"/>
            <wp:effectExtent l="0" t="0" r="8255" b="0"/>
            <wp:docPr id="45068" name="Picture 4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8" name="DSC_0019.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434804" cy="2945174"/>
                    </a:xfrm>
                    <a:prstGeom prst="rect">
                      <a:avLst/>
                    </a:prstGeom>
                  </pic:spPr>
                </pic:pic>
              </a:graphicData>
            </a:graphic>
          </wp:inline>
        </w:drawing>
      </w:r>
    </w:p>
    <w:p w14:paraId="1E416110"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L-1.5 Timbangan</w:t>
      </w:r>
    </w:p>
    <w:p w14:paraId="4D3563C6"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77145FF" wp14:editId="4F9746B7">
            <wp:extent cx="2362200" cy="3557087"/>
            <wp:effectExtent l="0" t="0" r="0" b="5715"/>
            <wp:docPr id="45070" name="Picture 4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0" name="DSC_0021.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369913" cy="3568701"/>
                    </a:xfrm>
                    <a:prstGeom prst="rect">
                      <a:avLst/>
                    </a:prstGeom>
                  </pic:spPr>
                </pic:pic>
              </a:graphicData>
            </a:graphic>
          </wp:inline>
        </w:drawing>
      </w:r>
    </w:p>
    <w:p w14:paraId="14418F47"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L-1.6 Cetakan Silinder</w:t>
      </w:r>
    </w:p>
    <w:p w14:paraId="3222634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6C481F8B"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25EEF588"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B4E3ABF"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63309125"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980B6B7" wp14:editId="59EE7B52">
            <wp:extent cx="2667000" cy="3556111"/>
            <wp:effectExtent l="0" t="0" r="0" b="6350"/>
            <wp:docPr id="45071" name="Picture 4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1" name="IMG_3925.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679719" cy="3573071"/>
                    </a:xfrm>
                    <a:prstGeom prst="rect">
                      <a:avLst/>
                    </a:prstGeom>
                  </pic:spPr>
                </pic:pic>
              </a:graphicData>
            </a:graphic>
          </wp:inline>
        </w:drawing>
      </w:r>
    </w:p>
    <w:p w14:paraId="593D1786"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L-1.7 </w:t>
      </w:r>
      <w:r>
        <w:rPr>
          <w:rFonts w:ascii="Times New Roman" w:hAnsi="Times New Roman" w:cs="Times New Roman"/>
          <w:b/>
          <w:i/>
          <w:sz w:val="24"/>
          <w:szCs w:val="24"/>
        </w:rPr>
        <w:t>Furnanace (</w:t>
      </w:r>
      <w:r>
        <w:rPr>
          <w:rFonts w:ascii="Times New Roman" w:hAnsi="Times New Roman" w:cs="Times New Roman"/>
          <w:b/>
          <w:sz w:val="24"/>
          <w:szCs w:val="24"/>
        </w:rPr>
        <w:t>alat pembakaran)</w:t>
      </w:r>
    </w:p>
    <w:p w14:paraId="17BC5CC7" w14:textId="77777777" w:rsidR="0028408E" w:rsidRPr="00B70C4F"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CFDE7E9" wp14:editId="23B6976F">
            <wp:extent cx="3367376" cy="2525452"/>
            <wp:effectExtent l="1587" t="0" r="6668" b="6667"/>
            <wp:docPr id="45077" name="Picture 45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7" name="IMG_5787.JPG"/>
                    <pic:cNvPicPr/>
                  </pic:nvPicPr>
                  <pic:blipFill>
                    <a:blip r:embed="rId100" cstate="print">
                      <a:extLst>
                        <a:ext uri="{28A0092B-C50C-407E-A947-70E740481C1C}">
                          <a14:useLocalDpi xmlns:a14="http://schemas.microsoft.com/office/drawing/2010/main" val="0"/>
                        </a:ext>
                      </a:extLst>
                    </a:blip>
                    <a:stretch>
                      <a:fillRect/>
                    </a:stretch>
                  </pic:blipFill>
                  <pic:spPr>
                    <a:xfrm rot="5400000">
                      <a:off x="0" y="0"/>
                      <a:ext cx="3373023" cy="2529687"/>
                    </a:xfrm>
                    <a:prstGeom prst="rect">
                      <a:avLst/>
                    </a:prstGeom>
                  </pic:spPr>
                </pic:pic>
              </a:graphicData>
            </a:graphic>
          </wp:inline>
        </w:drawing>
      </w:r>
    </w:p>
    <w:p w14:paraId="304003C1"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L-1.8 Termometer digital</w:t>
      </w:r>
    </w:p>
    <w:p w14:paraId="22DCC534"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A861750"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5390D1C" w14:textId="360F8A24" w:rsidR="0028408E" w:rsidRPr="00953076" w:rsidRDefault="00953076" w:rsidP="00953076">
      <w:pPr>
        <w:pStyle w:val="Caption"/>
        <w:jc w:val="left"/>
        <w:rPr>
          <w:rFonts w:cs="Times New Roman"/>
          <w:szCs w:val="24"/>
        </w:rPr>
      </w:pPr>
      <w:bookmarkStart w:id="187" w:name="_Toc510650866"/>
      <w:r w:rsidRPr="00953076">
        <w:t xml:space="preserve">Lampiran </w:t>
      </w:r>
      <w:r w:rsidRPr="00953076">
        <w:fldChar w:fldCharType="begin"/>
      </w:r>
      <w:r w:rsidRPr="00953076">
        <w:instrText xml:space="preserve"> SEQ Lampiran \* ARABIC </w:instrText>
      </w:r>
      <w:r w:rsidRPr="00953076">
        <w:fldChar w:fldCharType="separate"/>
      </w:r>
      <w:r w:rsidR="003E604A">
        <w:rPr>
          <w:noProof/>
        </w:rPr>
        <w:t>2</w:t>
      </w:r>
      <w:r w:rsidRPr="00953076">
        <w:fldChar w:fldCharType="end"/>
      </w:r>
      <w:r w:rsidRPr="00953076">
        <w:t xml:space="preserve"> </w:t>
      </w:r>
      <w:r w:rsidR="0028408E" w:rsidRPr="00953076">
        <w:rPr>
          <w:rFonts w:cs="Times New Roman"/>
          <w:szCs w:val="24"/>
        </w:rPr>
        <w:t>Gambar Bahan yang Digunakan</w:t>
      </w:r>
      <w:bookmarkEnd w:id="187"/>
    </w:p>
    <w:p w14:paraId="08B8DC18"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EDC433C" wp14:editId="530C1A54">
            <wp:extent cx="4833257" cy="3209790"/>
            <wp:effectExtent l="0" t="0" r="5715" b="0"/>
            <wp:docPr id="45079" name="Picture 4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9" name="DSC_0018.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4846945" cy="3218880"/>
                    </a:xfrm>
                    <a:prstGeom prst="rect">
                      <a:avLst/>
                    </a:prstGeom>
                  </pic:spPr>
                </pic:pic>
              </a:graphicData>
            </a:graphic>
          </wp:inline>
        </w:drawing>
      </w:r>
    </w:p>
    <w:p w14:paraId="36E02DEE" w14:textId="77777777" w:rsidR="0028408E" w:rsidRDefault="0028408E" w:rsidP="0028408E">
      <w:pPr>
        <w:pStyle w:val="ListParagraph"/>
        <w:spacing w:after="0" w:line="360" w:lineRule="auto"/>
        <w:ind w:left="567" w:hanging="567"/>
        <w:jc w:val="center"/>
        <w:rPr>
          <w:rFonts w:ascii="Times New Roman" w:hAnsi="Times New Roman" w:cs="Times New Roman"/>
          <w:b/>
          <w:i/>
          <w:sz w:val="24"/>
          <w:szCs w:val="24"/>
        </w:rPr>
      </w:pPr>
      <w:r>
        <w:rPr>
          <w:rFonts w:ascii="Times New Roman" w:hAnsi="Times New Roman" w:cs="Times New Roman"/>
          <w:b/>
          <w:sz w:val="24"/>
          <w:szCs w:val="24"/>
        </w:rPr>
        <w:t xml:space="preserve">Gambar L-2.1 Bahan Tambah </w:t>
      </w:r>
      <w:r>
        <w:rPr>
          <w:rFonts w:ascii="Times New Roman" w:hAnsi="Times New Roman" w:cs="Times New Roman"/>
          <w:b/>
          <w:i/>
          <w:sz w:val="24"/>
          <w:szCs w:val="24"/>
        </w:rPr>
        <w:t>Plastocrete® RT6 Plus</w:t>
      </w:r>
    </w:p>
    <w:p w14:paraId="514ED98E" w14:textId="77777777" w:rsidR="0028408E" w:rsidRPr="0038088F" w:rsidRDefault="0028408E" w:rsidP="0028408E">
      <w:pPr>
        <w:pStyle w:val="ListParagraph"/>
        <w:spacing w:after="0" w:line="360" w:lineRule="auto"/>
        <w:ind w:left="567" w:hanging="567"/>
        <w:jc w:val="center"/>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14:anchorId="125AF7F0" wp14:editId="46E6697C">
            <wp:extent cx="2579915" cy="3884930"/>
            <wp:effectExtent l="0" t="0" r="0" b="1270"/>
            <wp:docPr id="45085" name="Picture 4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5" name="DSC_0022.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583105" cy="3889734"/>
                    </a:xfrm>
                    <a:prstGeom prst="rect">
                      <a:avLst/>
                    </a:prstGeom>
                  </pic:spPr>
                </pic:pic>
              </a:graphicData>
            </a:graphic>
          </wp:inline>
        </w:drawing>
      </w:r>
    </w:p>
    <w:p w14:paraId="58FCEB1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L-2.2 </w:t>
      </w:r>
      <w:r>
        <w:rPr>
          <w:rFonts w:ascii="Times New Roman" w:hAnsi="Times New Roman" w:cs="Times New Roman"/>
          <w:b/>
          <w:i/>
          <w:sz w:val="24"/>
          <w:szCs w:val="24"/>
        </w:rPr>
        <w:t>Cement Portland (</w:t>
      </w:r>
      <w:r>
        <w:rPr>
          <w:rFonts w:ascii="Times New Roman" w:hAnsi="Times New Roman" w:cs="Times New Roman"/>
          <w:b/>
          <w:sz w:val="24"/>
          <w:szCs w:val="24"/>
        </w:rPr>
        <w:t>Type 1)</w:t>
      </w:r>
    </w:p>
    <w:p w14:paraId="79D478CB" w14:textId="77777777" w:rsidR="0028408E" w:rsidRPr="0038088F" w:rsidRDefault="0028408E" w:rsidP="0028408E">
      <w:pPr>
        <w:pStyle w:val="ListParagraph"/>
        <w:spacing w:after="0" w:line="360" w:lineRule="auto"/>
        <w:ind w:left="567" w:hanging="567"/>
        <w:jc w:val="center"/>
        <w:rPr>
          <w:rFonts w:ascii="Times New Roman" w:hAnsi="Times New Roman" w:cs="Times New Roman"/>
          <w:b/>
          <w:sz w:val="24"/>
          <w:szCs w:val="24"/>
        </w:rPr>
      </w:pPr>
      <w:r>
        <w:rPr>
          <w:noProof/>
        </w:rPr>
        <w:drawing>
          <wp:inline distT="0" distB="0" distL="0" distR="0" wp14:anchorId="106995D6" wp14:editId="3DA5F9C6">
            <wp:extent cx="3362987" cy="2522007"/>
            <wp:effectExtent l="1587" t="0" r="0" b="0"/>
            <wp:docPr id="290" name="Picture 290" descr="C:\Users\ADE KURNIA RAHMAN\AppData\Local\Microsoft\Windows\Temporary Internet Files\Content.Word\IMG_5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E KURNIA RAHMAN\AppData\Local\Microsoft\Windows\Temporary Internet Files\Content.Word\IMG_528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3385182" cy="2538652"/>
                    </a:xfrm>
                    <a:prstGeom prst="rect">
                      <a:avLst/>
                    </a:prstGeom>
                    <a:noFill/>
                    <a:ln>
                      <a:noFill/>
                    </a:ln>
                  </pic:spPr>
                </pic:pic>
              </a:graphicData>
            </a:graphic>
          </wp:inline>
        </w:drawing>
      </w:r>
    </w:p>
    <w:p w14:paraId="672B0BF7" w14:textId="77777777" w:rsidR="0028408E" w:rsidRPr="00DE0556"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L-2.3 Agregat Kasar dari Clereng, Kulon Progo</w:t>
      </w:r>
    </w:p>
    <w:p w14:paraId="7976E542"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noProof/>
        </w:rPr>
        <w:drawing>
          <wp:inline distT="0" distB="0" distL="0" distR="0" wp14:anchorId="236C0243" wp14:editId="019F9C4F">
            <wp:extent cx="3446776" cy="2584845"/>
            <wp:effectExtent l="0" t="7302" r="0" b="0"/>
            <wp:docPr id="291" name="Picture 291" descr="C:\Users\ADE KURNIA RAHMAN\AppData\Local\Microsoft\Windows\Temporary Internet Files\Content.Word\IMG_5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 KURNIA RAHMAN\AppData\Local\Microsoft\Windows\Temporary Internet Files\Content.Word\IMG_548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3471958" cy="2603729"/>
                    </a:xfrm>
                    <a:prstGeom prst="rect">
                      <a:avLst/>
                    </a:prstGeom>
                    <a:noFill/>
                    <a:ln>
                      <a:noFill/>
                    </a:ln>
                  </pic:spPr>
                </pic:pic>
              </a:graphicData>
            </a:graphic>
          </wp:inline>
        </w:drawing>
      </w:r>
    </w:p>
    <w:p w14:paraId="61460FB5"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Gambar L-2.4 Agregat Halus, Pasir Progo</w:t>
      </w:r>
    </w:p>
    <w:p w14:paraId="57D580F9"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34C1B1B7"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5CB8A7B" w14:textId="5F5255BB" w:rsidR="0028408E" w:rsidRPr="00953076" w:rsidRDefault="00953076" w:rsidP="00953076">
      <w:pPr>
        <w:pStyle w:val="Caption"/>
        <w:jc w:val="left"/>
        <w:rPr>
          <w:rFonts w:cs="Times New Roman"/>
          <w:szCs w:val="24"/>
        </w:rPr>
      </w:pPr>
      <w:bookmarkStart w:id="188" w:name="_Toc510650867"/>
      <w:r w:rsidRPr="00953076">
        <w:t xml:space="preserve">Lampiran </w:t>
      </w:r>
      <w:r w:rsidRPr="00953076">
        <w:fldChar w:fldCharType="begin"/>
      </w:r>
      <w:r w:rsidRPr="00953076">
        <w:instrText xml:space="preserve"> SEQ Lampiran \* ARABIC </w:instrText>
      </w:r>
      <w:r w:rsidRPr="00953076">
        <w:fldChar w:fldCharType="separate"/>
      </w:r>
      <w:r w:rsidR="003E604A">
        <w:rPr>
          <w:noProof/>
        </w:rPr>
        <w:t>3</w:t>
      </w:r>
      <w:r w:rsidRPr="00953076">
        <w:fldChar w:fldCharType="end"/>
      </w:r>
      <w:r w:rsidRPr="00953076">
        <w:t xml:space="preserve"> </w:t>
      </w:r>
      <w:r w:rsidR="0028408E" w:rsidRPr="00953076">
        <w:rPr>
          <w:rFonts w:cs="Times New Roman"/>
          <w:szCs w:val="24"/>
        </w:rPr>
        <w:t>Gambar Hasil Benda Uji</w:t>
      </w:r>
      <w:bookmarkEnd w:id="188"/>
    </w:p>
    <w:p w14:paraId="6C8C51B8"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85888" behindDoc="1" locked="0" layoutInCell="1" allowOverlap="1" wp14:anchorId="633C3F9D" wp14:editId="19615DBA">
            <wp:simplePos x="0" y="0"/>
            <wp:positionH relativeFrom="column">
              <wp:posOffset>2403293</wp:posOffset>
            </wp:positionH>
            <wp:positionV relativeFrom="paragraph">
              <wp:posOffset>350520</wp:posOffset>
            </wp:positionV>
            <wp:extent cx="2672699" cy="2004332"/>
            <wp:effectExtent l="0" t="8890" r="5080" b="5080"/>
            <wp:wrapNone/>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BTP P0-4T.JPG"/>
                    <pic:cNvPicPr/>
                  </pic:nvPicPr>
                  <pic:blipFill>
                    <a:blip r:embed="rId103" cstate="print">
                      <a:extLst>
                        <a:ext uri="{28A0092B-C50C-407E-A947-70E740481C1C}">
                          <a14:useLocalDpi xmlns:a14="http://schemas.microsoft.com/office/drawing/2010/main" val="0"/>
                        </a:ext>
                      </a:extLst>
                    </a:blip>
                    <a:stretch>
                      <a:fillRect/>
                    </a:stretch>
                  </pic:blipFill>
                  <pic:spPr>
                    <a:xfrm rot="5400000">
                      <a:off x="0" y="0"/>
                      <a:ext cx="2672699" cy="200433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inline distT="0" distB="0" distL="0" distR="0" wp14:anchorId="475578E5" wp14:editId="350BB83E">
            <wp:extent cx="2705755" cy="2029253"/>
            <wp:effectExtent l="0" t="4445"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BTP P0-3T.JPG"/>
                    <pic:cNvPicPr/>
                  </pic:nvPicPr>
                  <pic:blipFill>
                    <a:blip r:embed="rId104" cstate="print">
                      <a:extLst>
                        <a:ext uri="{28A0092B-C50C-407E-A947-70E740481C1C}">
                          <a14:useLocalDpi xmlns:a14="http://schemas.microsoft.com/office/drawing/2010/main" val="0"/>
                        </a:ext>
                      </a:extLst>
                    </a:blip>
                    <a:stretch>
                      <a:fillRect/>
                    </a:stretch>
                  </pic:blipFill>
                  <pic:spPr>
                    <a:xfrm rot="5400000">
                      <a:off x="0" y="0"/>
                      <a:ext cx="2734487" cy="2050802"/>
                    </a:xfrm>
                    <a:prstGeom prst="rect">
                      <a:avLst/>
                    </a:prstGeom>
                  </pic:spPr>
                </pic:pic>
              </a:graphicData>
            </a:graphic>
          </wp:inline>
        </w:drawing>
      </w:r>
    </w:p>
    <w:p w14:paraId="5E27F328"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L-3.1 Beton Normal pengujian kuat tarik </w:t>
      </w:r>
    </w:p>
    <w:p w14:paraId="3DA8345A"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300</w:t>
      </w:r>
      <w:r w:rsidRPr="00F23282">
        <w:rPr>
          <w:rFonts w:ascii="Times New Roman" w:hAnsi="Times New Roman" w:cs="Times New Roman"/>
          <w:b/>
          <w:sz w:val="24"/>
          <w:szCs w:val="24"/>
        </w:rPr>
        <w:t>°C</w:t>
      </w:r>
      <w:r>
        <w:rPr>
          <w:rFonts w:ascii="Times New Roman" w:hAnsi="Times New Roman" w:cs="Times New Roman"/>
          <w:b/>
          <w:sz w:val="24"/>
          <w:szCs w:val="24"/>
        </w:rPr>
        <w:t xml:space="preserve"> dan 400</w:t>
      </w:r>
      <w:r w:rsidRPr="00F23282">
        <w:rPr>
          <w:rFonts w:ascii="Times New Roman" w:hAnsi="Times New Roman" w:cs="Times New Roman"/>
          <w:b/>
          <w:sz w:val="24"/>
          <w:szCs w:val="24"/>
        </w:rPr>
        <w:t>°C</w:t>
      </w:r>
    </w:p>
    <w:p w14:paraId="78ED2CF8"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86912" behindDoc="1" locked="0" layoutInCell="1" allowOverlap="1" wp14:anchorId="1DA7EE34" wp14:editId="4E6A05E6">
            <wp:simplePos x="0" y="0"/>
            <wp:positionH relativeFrom="column">
              <wp:posOffset>2445657</wp:posOffset>
            </wp:positionH>
            <wp:positionV relativeFrom="paragraph">
              <wp:posOffset>361406</wp:posOffset>
            </wp:positionV>
            <wp:extent cx="2789555" cy="2092325"/>
            <wp:effectExtent l="5715"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BTP P0-6T.JPG"/>
                    <pic:cNvPicPr/>
                  </pic:nvPicPr>
                  <pic:blipFill>
                    <a:blip r:embed="rId105" cstate="print">
                      <a:extLst>
                        <a:ext uri="{28A0092B-C50C-407E-A947-70E740481C1C}">
                          <a14:useLocalDpi xmlns:a14="http://schemas.microsoft.com/office/drawing/2010/main" val="0"/>
                        </a:ext>
                      </a:extLst>
                    </a:blip>
                    <a:stretch>
                      <a:fillRect/>
                    </a:stretch>
                  </pic:blipFill>
                  <pic:spPr>
                    <a:xfrm rot="5400000">
                      <a:off x="0" y="0"/>
                      <a:ext cx="2789555" cy="20923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inline distT="0" distB="0" distL="0" distR="0" wp14:anchorId="54712D8F" wp14:editId="14ED9B19">
            <wp:extent cx="2754607" cy="2066041"/>
            <wp:effectExtent l="127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BTP P0-5T.JPG"/>
                    <pic:cNvPicPr/>
                  </pic:nvPicPr>
                  <pic:blipFill>
                    <a:blip r:embed="rId106" cstate="print">
                      <a:extLst>
                        <a:ext uri="{28A0092B-C50C-407E-A947-70E740481C1C}">
                          <a14:useLocalDpi xmlns:a14="http://schemas.microsoft.com/office/drawing/2010/main" val="0"/>
                        </a:ext>
                      </a:extLst>
                    </a:blip>
                    <a:stretch>
                      <a:fillRect/>
                    </a:stretch>
                  </pic:blipFill>
                  <pic:spPr>
                    <a:xfrm rot="5400000">
                      <a:off x="0" y="0"/>
                      <a:ext cx="2768621" cy="2076552"/>
                    </a:xfrm>
                    <a:prstGeom prst="rect">
                      <a:avLst/>
                    </a:prstGeom>
                  </pic:spPr>
                </pic:pic>
              </a:graphicData>
            </a:graphic>
          </wp:inline>
        </w:drawing>
      </w:r>
    </w:p>
    <w:p w14:paraId="3DE322DA"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L-3.2 Beton Normal pengujian kuat tarik </w:t>
      </w:r>
    </w:p>
    <w:p w14:paraId="4DBCC94E"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500</w:t>
      </w:r>
      <w:r w:rsidRPr="00F23282">
        <w:rPr>
          <w:rFonts w:ascii="Times New Roman" w:hAnsi="Times New Roman" w:cs="Times New Roman"/>
          <w:b/>
          <w:sz w:val="24"/>
          <w:szCs w:val="24"/>
        </w:rPr>
        <w:t>°C</w:t>
      </w:r>
      <w:r>
        <w:rPr>
          <w:rFonts w:ascii="Times New Roman" w:hAnsi="Times New Roman" w:cs="Times New Roman"/>
          <w:b/>
          <w:sz w:val="24"/>
          <w:szCs w:val="24"/>
        </w:rPr>
        <w:t xml:space="preserve"> dan 600</w:t>
      </w:r>
      <w:r w:rsidRPr="00F23282">
        <w:rPr>
          <w:rFonts w:ascii="Times New Roman" w:hAnsi="Times New Roman" w:cs="Times New Roman"/>
          <w:b/>
          <w:sz w:val="24"/>
          <w:szCs w:val="24"/>
        </w:rPr>
        <w:t>°C</w:t>
      </w:r>
    </w:p>
    <w:p w14:paraId="5E839372"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78BC5BA5"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6D14C3F9"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0AF0B30"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664D0148"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87936" behindDoc="1" locked="0" layoutInCell="1" allowOverlap="1" wp14:anchorId="7A63C0E1" wp14:editId="5FEB7DC9">
            <wp:simplePos x="0" y="0"/>
            <wp:positionH relativeFrom="column">
              <wp:posOffset>2369639</wp:posOffset>
            </wp:positionH>
            <wp:positionV relativeFrom="paragraph">
              <wp:posOffset>333829</wp:posOffset>
            </wp:positionV>
            <wp:extent cx="2529840" cy="1897380"/>
            <wp:effectExtent l="0" t="762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G_5840.JPG"/>
                    <pic:cNvPicPr/>
                  </pic:nvPicPr>
                  <pic:blipFill>
                    <a:blip r:embed="rId107" cstate="print">
                      <a:extLst>
                        <a:ext uri="{28A0092B-C50C-407E-A947-70E740481C1C}">
                          <a14:useLocalDpi xmlns:a14="http://schemas.microsoft.com/office/drawing/2010/main" val="0"/>
                        </a:ext>
                      </a:extLst>
                    </a:blip>
                    <a:stretch>
                      <a:fillRect/>
                    </a:stretch>
                  </pic:blipFill>
                  <pic:spPr>
                    <a:xfrm rot="5400000">
                      <a:off x="0" y="0"/>
                      <a:ext cx="2529840" cy="18973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inline distT="0" distB="0" distL="0" distR="0" wp14:anchorId="68456035" wp14:editId="4888C970">
            <wp:extent cx="2567993" cy="1926075"/>
            <wp:effectExtent l="0" t="2858" r="953" b="952"/>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BTP P0-7T.JPG"/>
                    <pic:cNvPicPr/>
                  </pic:nvPicPr>
                  <pic:blipFill>
                    <a:blip r:embed="rId108" cstate="print">
                      <a:extLst>
                        <a:ext uri="{28A0092B-C50C-407E-A947-70E740481C1C}">
                          <a14:useLocalDpi xmlns:a14="http://schemas.microsoft.com/office/drawing/2010/main" val="0"/>
                        </a:ext>
                      </a:extLst>
                    </a:blip>
                    <a:stretch>
                      <a:fillRect/>
                    </a:stretch>
                  </pic:blipFill>
                  <pic:spPr>
                    <a:xfrm rot="5400000">
                      <a:off x="0" y="0"/>
                      <a:ext cx="2578947" cy="1934291"/>
                    </a:xfrm>
                    <a:prstGeom prst="rect">
                      <a:avLst/>
                    </a:prstGeom>
                  </pic:spPr>
                </pic:pic>
              </a:graphicData>
            </a:graphic>
          </wp:inline>
        </w:drawing>
      </w:r>
      <w:r w:rsidRPr="00F7353D">
        <w:rPr>
          <w:rFonts w:ascii="Times New Roman" w:hAnsi="Times New Roman" w:cs="Times New Roman"/>
          <w:b/>
          <w:noProof/>
          <w:sz w:val="24"/>
          <w:szCs w:val="24"/>
        </w:rPr>
        <w:t xml:space="preserve"> </w:t>
      </w:r>
    </w:p>
    <w:p w14:paraId="333726F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L-3.3 Beton Normal pengujian kuat tarik </w:t>
      </w:r>
    </w:p>
    <w:p w14:paraId="65DF66BD"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700</w:t>
      </w:r>
      <w:r w:rsidRPr="00F23282">
        <w:rPr>
          <w:rFonts w:ascii="Times New Roman" w:hAnsi="Times New Roman" w:cs="Times New Roman"/>
          <w:b/>
          <w:sz w:val="24"/>
          <w:szCs w:val="24"/>
        </w:rPr>
        <w:t>°C</w:t>
      </w:r>
      <w:r>
        <w:rPr>
          <w:rFonts w:ascii="Times New Roman" w:hAnsi="Times New Roman" w:cs="Times New Roman"/>
          <w:b/>
          <w:sz w:val="24"/>
          <w:szCs w:val="24"/>
        </w:rPr>
        <w:t xml:space="preserve"> dan </w:t>
      </w:r>
      <w:r>
        <w:rPr>
          <w:rFonts w:ascii="Times New Roman" w:hAnsi="Times New Roman" w:cs="Times New Roman"/>
          <w:b/>
          <w:i/>
          <w:sz w:val="24"/>
          <w:szCs w:val="24"/>
        </w:rPr>
        <w:t xml:space="preserve">explosive spalling </w:t>
      </w:r>
      <w:r>
        <w:rPr>
          <w:rFonts w:ascii="Times New Roman" w:hAnsi="Times New Roman" w:cs="Times New Roman"/>
          <w:b/>
          <w:sz w:val="24"/>
          <w:szCs w:val="24"/>
        </w:rPr>
        <w:t>800</w:t>
      </w:r>
      <w:r w:rsidRPr="00F23282">
        <w:rPr>
          <w:rFonts w:ascii="Times New Roman" w:hAnsi="Times New Roman" w:cs="Times New Roman"/>
          <w:b/>
          <w:sz w:val="24"/>
          <w:szCs w:val="24"/>
        </w:rPr>
        <w:t>°C</w:t>
      </w:r>
    </w:p>
    <w:p w14:paraId="46754EA8" w14:textId="77777777" w:rsidR="0028408E" w:rsidRPr="00F7353D"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2A4B504" wp14:editId="43C12070">
            <wp:extent cx="4702629" cy="3041685"/>
            <wp:effectExtent l="0" t="0" r="3175"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SC_0037.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4779688" cy="3091527"/>
                    </a:xfrm>
                    <a:prstGeom prst="rect">
                      <a:avLst/>
                    </a:prstGeom>
                  </pic:spPr>
                </pic:pic>
              </a:graphicData>
            </a:graphic>
          </wp:inline>
        </w:drawing>
      </w:r>
    </w:p>
    <w:p w14:paraId="1D574F63"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L-3.4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 xml:space="preserve"> pengujian kuat tarik </w:t>
      </w:r>
    </w:p>
    <w:p w14:paraId="398D3FF7"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300</w:t>
      </w:r>
      <w:r w:rsidRPr="00F23282">
        <w:rPr>
          <w:rFonts w:ascii="Times New Roman" w:hAnsi="Times New Roman" w:cs="Times New Roman"/>
          <w:b/>
          <w:sz w:val="24"/>
          <w:szCs w:val="24"/>
        </w:rPr>
        <w:t>°C</w:t>
      </w:r>
    </w:p>
    <w:p w14:paraId="7ADBA6A4"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794DF75"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54D6B57"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61BA84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6E142E38"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173E068B"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3063530" wp14:editId="00335DBD">
            <wp:extent cx="4822372" cy="3202561"/>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SC_0038.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4830127" cy="3207711"/>
                    </a:xfrm>
                    <a:prstGeom prst="rect">
                      <a:avLst/>
                    </a:prstGeom>
                  </pic:spPr>
                </pic:pic>
              </a:graphicData>
            </a:graphic>
          </wp:inline>
        </w:drawing>
      </w:r>
    </w:p>
    <w:p w14:paraId="418DC110"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L-3.5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 xml:space="preserve"> pengujian kuat tarik </w:t>
      </w:r>
    </w:p>
    <w:p w14:paraId="76344FF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400</w:t>
      </w:r>
      <w:r w:rsidRPr="00F23282">
        <w:rPr>
          <w:rFonts w:ascii="Times New Roman" w:hAnsi="Times New Roman" w:cs="Times New Roman"/>
          <w:b/>
          <w:sz w:val="24"/>
          <w:szCs w:val="24"/>
        </w:rPr>
        <w:t>°C</w:t>
      </w:r>
    </w:p>
    <w:p w14:paraId="4FED7A32"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D9FD355" wp14:editId="077B3C26">
            <wp:extent cx="4724400" cy="3137497"/>
            <wp:effectExtent l="0" t="0" r="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SC_0039.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4727362" cy="3139464"/>
                    </a:xfrm>
                    <a:prstGeom prst="rect">
                      <a:avLst/>
                    </a:prstGeom>
                  </pic:spPr>
                </pic:pic>
              </a:graphicData>
            </a:graphic>
          </wp:inline>
        </w:drawing>
      </w:r>
    </w:p>
    <w:p w14:paraId="6475AF8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L-3.6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 xml:space="preserve"> pengujian kuat tarik </w:t>
      </w:r>
    </w:p>
    <w:p w14:paraId="11DC7078"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500</w:t>
      </w:r>
      <w:r w:rsidRPr="00F23282">
        <w:rPr>
          <w:rFonts w:ascii="Times New Roman" w:hAnsi="Times New Roman" w:cs="Times New Roman"/>
          <w:b/>
          <w:sz w:val="24"/>
          <w:szCs w:val="24"/>
        </w:rPr>
        <w:t>°C</w:t>
      </w:r>
    </w:p>
    <w:p w14:paraId="50D36091"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82C84A0"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3EE8C1D2"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DBF3E9F" wp14:editId="5C799EB5">
            <wp:extent cx="4238625" cy="2814891"/>
            <wp:effectExtent l="0" t="0" r="0" b="508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SC_0043.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4249464" cy="2822089"/>
                    </a:xfrm>
                    <a:prstGeom prst="rect">
                      <a:avLst/>
                    </a:prstGeom>
                  </pic:spPr>
                </pic:pic>
              </a:graphicData>
            </a:graphic>
          </wp:inline>
        </w:drawing>
      </w:r>
    </w:p>
    <w:p w14:paraId="02606B03"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L-3.7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 xml:space="preserve"> pengujian kuat tarik </w:t>
      </w:r>
    </w:p>
    <w:p w14:paraId="47F5FDC6"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belah temperatur 600</w:t>
      </w:r>
      <w:r w:rsidRPr="00F23282">
        <w:rPr>
          <w:rFonts w:ascii="Times New Roman" w:hAnsi="Times New Roman" w:cs="Times New Roman"/>
          <w:b/>
          <w:sz w:val="24"/>
          <w:szCs w:val="24"/>
        </w:rPr>
        <w:t>°C</w:t>
      </w:r>
    </w:p>
    <w:p w14:paraId="43156ACD"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27AF0B19"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88960" behindDoc="1" locked="0" layoutInCell="1" allowOverlap="1" wp14:anchorId="320206F2" wp14:editId="246F3EEE">
            <wp:simplePos x="0" y="0"/>
            <wp:positionH relativeFrom="column">
              <wp:posOffset>690698</wp:posOffset>
            </wp:positionH>
            <wp:positionV relativeFrom="paragraph">
              <wp:posOffset>154033</wp:posOffset>
            </wp:positionV>
            <wp:extent cx="3672371" cy="2754278"/>
            <wp:effectExtent l="1905" t="0" r="6350" b="635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4" name="CA77C471.JPG"/>
                    <pic:cNvPicPr/>
                  </pic:nvPicPr>
                  <pic:blipFill>
                    <a:blip r:embed="rId65" cstate="print">
                      <a:extLst>
                        <a:ext uri="{28A0092B-C50C-407E-A947-70E740481C1C}">
                          <a14:useLocalDpi xmlns:a14="http://schemas.microsoft.com/office/drawing/2010/main" val="0"/>
                        </a:ext>
                      </a:extLst>
                    </a:blip>
                    <a:stretch>
                      <a:fillRect/>
                    </a:stretch>
                  </pic:blipFill>
                  <pic:spPr>
                    <a:xfrm rot="5400000">
                      <a:off x="0" y="0"/>
                      <a:ext cx="3672371" cy="2754278"/>
                    </a:xfrm>
                    <a:prstGeom prst="rect">
                      <a:avLst/>
                    </a:prstGeom>
                  </pic:spPr>
                </pic:pic>
              </a:graphicData>
            </a:graphic>
            <wp14:sizeRelH relativeFrom="page">
              <wp14:pctWidth>0</wp14:pctWidth>
            </wp14:sizeRelH>
            <wp14:sizeRelV relativeFrom="page">
              <wp14:pctHeight>0</wp14:pctHeight>
            </wp14:sizeRelV>
          </wp:anchor>
        </w:drawing>
      </w:r>
    </w:p>
    <w:p w14:paraId="014982A5" w14:textId="77777777" w:rsidR="0028408E" w:rsidRPr="00DE0556" w:rsidRDefault="0028408E" w:rsidP="0028408E">
      <w:pPr>
        <w:pStyle w:val="ListParagraph"/>
        <w:spacing w:after="0" w:line="360" w:lineRule="auto"/>
        <w:ind w:left="567" w:hanging="567"/>
        <w:jc w:val="center"/>
        <w:rPr>
          <w:rFonts w:ascii="Times New Roman" w:hAnsi="Times New Roman" w:cs="Times New Roman"/>
          <w:b/>
          <w:sz w:val="24"/>
          <w:szCs w:val="24"/>
        </w:rPr>
      </w:pPr>
    </w:p>
    <w:p w14:paraId="7C25AF22"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4CBC9839"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7A28A53C"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457E989"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3BA6CE43"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943C19A"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766DB95"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1002A42B"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060D292"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2D7B19C9"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6698F954"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15A1E608"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t xml:space="preserve">Gambar L-3.8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 xml:space="preserve"> mengalami </w:t>
      </w:r>
      <w:r>
        <w:rPr>
          <w:rFonts w:ascii="Times New Roman" w:hAnsi="Times New Roman" w:cs="Times New Roman"/>
          <w:b/>
          <w:i/>
          <w:sz w:val="24"/>
          <w:szCs w:val="24"/>
        </w:rPr>
        <w:t>exsplosive spalling</w:t>
      </w:r>
      <w:r>
        <w:rPr>
          <w:rFonts w:ascii="Times New Roman" w:hAnsi="Times New Roman" w:cs="Times New Roman"/>
          <w:b/>
          <w:sz w:val="24"/>
          <w:szCs w:val="24"/>
        </w:rPr>
        <w:t xml:space="preserve"> temperatur 700</w:t>
      </w:r>
      <w:r w:rsidRPr="00F23282">
        <w:rPr>
          <w:rFonts w:ascii="Times New Roman" w:hAnsi="Times New Roman" w:cs="Times New Roman"/>
          <w:b/>
          <w:sz w:val="24"/>
          <w:szCs w:val="24"/>
        </w:rPr>
        <w:t>°C</w:t>
      </w:r>
    </w:p>
    <w:p w14:paraId="7F028490"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F154228" wp14:editId="6D97FA01">
            <wp:extent cx="5056109" cy="7819697"/>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80210_0001.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067568" cy="7837419"/>
                    </a:xfrm>
                    <a:prstGeom prst="rect">
                      <a:avLst/>
                    </a:prstGeom>
                  </pic:spPr>
                </pic:pic>
              </a:graphicData>
            </a:graphic>
          </wp:inline>
        </w:drawing>
      </w:r>
    </w:p>
    <w:p w14:paraId="1EA48957"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sidRPr="00C30389">
        <w:rPr>
          <w:noProof/>
        </w:rPr>
        <w:drawing>
          <wp:inline distT="0" distB="0" distL="0" distR="0" wp14:anchorId="7A5EF3C4" wp14:editId="27BAACB4">
            <wp:extent cx="5039995" cy="8442468"/>
            <wp:effectExtent l="0" t="0" r="825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39995" cy="8442468"/>
                    </a:xfrm>
                    <a:prstGeom prst="rect">
                      <a:avLst/>
                    </a:prstGeom>
                    <a:noFill/>
                    <a:ln>
                      <a:noFill/>
                    </a:ln>
                  </pic:spPr>
                </pic:pic>
              </a:graphicData>
            </a:graphic>
          </wp:inline>
        </w:drawing>
      </w:r>
    </w:p>
    <w:p w14:paraId="2935A05B"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sidRPr="00F83E5B">
        <w:rPr>
          <w:noProof/>
        </w:rPr>
        <w:drawing>
          <wp:inline distT="0" distB="0" distL="0" distR="0" wp14:anchorId="3F802AAA" wp14:editId="32F19B38">
            <wp:extent cx="4909457" cy="8035022"/>
            <wp:effectExtent l="0" t="0" r="5715" b="444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16953" cy="8047291"/>
                    </a:xfrm>
                    <a:prstGeom prst="rect">
                      <a:avLst/>
                    </a:prstGeom>
                    <a:noFill/>
                    <a:ln>
                      <a:noFill/>
                    </a:ln>
                  </pic:spPr>
                </pic:pic>
              </a:graphicData>
            </a:graphic>
          </wp:inline>
        </w:drawing>
      </w:r>
    </w:p>
    <w:p w14:paraId="09557D0F"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9DC768D" wp14:editId="19BCFCCE">
            <wp:extent cx="5001768" cy="7196328"/>
            <wp:effectExtent l="0" t="0" r="8890" b="508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180210_0002.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001768" cy="7196328"/>
                    </a:xfrm>
                    <a:prstGeom prst="rect">
                      <a:avLst/>
                    </a:prstGeom>
                  </pic:spPr>
                </pic:pic>
              </a:graphicData>
            </a:graphic>
          </wp:inline>
        </w:drawing>
      </w:r>
    </w:p>
    <w:p w14:paraId="2FAB4C31"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5996BFED"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074DD5EC" w14:textId="77777777" w:rsidR="0028408E" w:rsidRPr="00CC6E8E" w:rsidRDefault="0028408E" w:rsidP="0028408E">
      <w:pPr>
        <w:spacing w:after="0" w:line="360" w:lineRule="auto"/>
        <w:rPr>
          <w:rFonts w:ascii="Times New Roman" w:hAnsi="Times New Roman" w:cs="Times New Roman"/>
          <w:b/>
          <w:sz w:val="24"/>
          <w:szCs w:val="24"/>
        </w:rPr>
      </w:pPr>
    </w:p>
    <w:p w14:paraId="501464A6" w14:textId="77777777" w:rsidR="0028408E" w:rsidRPr="00F83E5B"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23B2ECD" wp14:editId="337F1849">
            <wp:extent cx="5039995" cy="7073900"/>
            <wp:effectExtent l="0" t="0" r="825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180210_0001 (2).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039995" cy="7073900"/>
                    </a:xfrm>
                    <a:prstGeom prst="rect">
                      <a:avLst/>
                    </a:prstGeom>
                  </pic:spPr>
                </pic:pic>
              </a:graphicData>
            </a:graphic>
          </wp:inline>
        </w:drawing>
      </w:r>
    </w:p>
    <w:p w14:paraId="39660AB3"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1AB53911"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p>
    <w:p w14:paraId="355AF1F5" w14:textId="77777777" w:rsidR="0028408E" w:rsidRPr="00CC6E8E" w:rsidRDefault="0028408E" w:rsidP="0028408E">
      <w:pPr>
        <w:spacing w:after="0" w:line="360" w:lineRule="auto"/>
        <w:rPr>
          <w:noProof/>
          <w:lang w:val="id-ID" w:eastAsia="id-ID"/>
        </w:rPr>
      </w:pPr>
    </w:p>
    <w:p w14:paraId="7D0100FE"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p>
    <w:p w14:paraId="2A900AEF"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DD369A3" wp14:editId="228856C7">
            <wp:extent cx="5001768" cy="7684008"/>
            <wp:effectExtent l="0" t="0" r="889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180210_0002 (2).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001768" cy="7684008"/>
                    </a:xfrm>
                    <a:prstGeom prst="rect">
                      <a:avLst/>
                    </a:prstGeom>
                  </pic:spPr>
                </pic:pic>
              </a:graphicData>
            </a:graphic>
          </wp:inline>
        </w:drawing>
      </w:r>
    </w:p>
    <w:p w14:paraId="730033A2"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p>
    <w:p w14:paraId="69C9D29F"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375CB7C" wp14:editId="390C40EB">
            <wp:extent cx="5039995" cy="7443470"/>
            <wp:effectExtent l="0" t="0" r="8255" b="508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180210_0003.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039995" cy="7443470"/>
                    </a:xfrm>
                    <a:prstGeom prst="rect">
                      <a:avLst/>
                    </a:prstGeom>
                  </pic:spPr>
                </pic:pic>
              </a:graphicData>
            </a:graphic>
          </wp:inline>
        </w:drawing>
      </w:r>
    </w:p>
    <w:p w14:paraId="7EA218DE" w14:textId="77777777" w:rsidR="0028408E" w:rsidRDefault="0028408E" w:rsidP="0028408E">
      <w:pPr>
        <w:pStyle w:val="ListParagraph"/>
        <w:spacing w:after="0" w:line="360" w:lineRule="auto"/>
        <w:ind w:left="567" w:hanging="567"/>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6234E4A" wp14:editId="337F3B55">
            <wp:extent cx="5039995" cy="7927340"/>
            <wp:effectExtent l="0" t="0" r="825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180210_0004.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039995" cy="7927340"/>
                    </a:xfrm>
                    <a:prstGeom prst="rect">
                      <a:avLst/>
                    </a:prstGeom>
                  </pic:spPr>
                </pic:pic>
              </a:graphicData>
            </a:graphic>
          </wp:inline>
        </w:drawing>
      </w:r>
    </w:p>
    <w:p w14:paraId="2BA0E733" w14:textId="77777777" w:rsidR="0028408E" w:rsidRDefault="0028408E" w:rsidP="0028408E">
      <w:pPr>
        <w:pStyle w:val="ListParagraph"/>
        <w:spacing w:after="0" w:line="360" w:lineRule="auto"/>
        <w:ind w:left="567" w:hanging="567"/>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3140C8A" wp14:editId="2331C9C0">
            <wp:extent cx="4928616" cy="7659624"/>
            <wp:effectExtent l="0" t="0" r="571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180210_0005.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4928616" cy="7659624"/>
                    </a:xfrm>
                    <a:prstGeom prst="rect">
                      <a:avLst/>
                    </a:prstGeom>
                  </pic:spPr>
                </pic:pic>
              </a:graphicData>
            </a:graphic>
          </wp:inline>
        </w:drawing>
      </w:r>
    </w:p>
    <w:p w14:paraId="56D24E64" w14:textId="77777777" w:rsidR="0028408E" w:rsidRPr="000462D9" w:rsidRDefault="0028408E" w:rsidP="0028408E">
      <w:pPr>
        <w:spacing w:after="0" w:line="360" w:lineRule="auto"/>
        <w:rPr>
          <w:rFonts w:ascii="Times New Roman" w:hAnsi="Times New Roman" w:cs="Times New Roman"/>
          <w:b/>
          <w:sz w:val="24"/>
          <w:szCs w:val="24"/>
        </w:rPr>
      </w:pPr>
    </w:p>
    <w:p w14:paraId="5D163B6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8158665" wp14:editId="7CD19AA4">
            <wp:extent cx="5060731" cy="7455995"/>
            <wp:effectExtent l="0" t="0" r="698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0180210_0006.jpg"/>
                    <pic:cNvPicPr/>
                  </pic:nvPicPr>
                  <pic:blipFill rotWithShape="1">
                    <a:blip r:embed="rId122" cstate="print">
                      <a:extLst>
                        <a:ext uri="{28A0092B-C50C-407E-A947-70E740481C1C}">
                          <a14:useLocalDpi xmlns:a14="http://schemas.microsoft.com/office/drawing/2010/main" val="0"/>
                        </a:ext>
                      </a:extLst>
                    </a:blip>
                    <a:srcRect t="7618" r="-412"/>
                    <a:stretch/>
                  </pic:blipFill>
                  <pic:spPr bwMode="auto">
                    <a:xfrm>
                      <a:off x="0" y="0"/>
                      <a:ext cx="5060731" cy="7455995"/>
                    </a:xfrm>
                    <a:prstGeom prst="rect">
                      <a:avLst/>
                    </a:prstGeom>
                    <a:ln>
                      <a:noFill/>
                    </a:ln>
                    <a:extLst>
                      <a:ext uri="{53640926-AAD7-44D8-BBD7-CCE9431645EC}">
                        <a14:shadowObscured xmlns:a14="http://schemas.microsoft.com/office/drawing/2010/main"/>
                      </a:ext>
                    </a:extLst>
                  </pic:spPr>
                </pic:pic>
              </a:graphicData>
            </a:graphic>
          </wp:inline>
        </w:drawing>
      </w:r>
    </w:p>
    <w:p w14:paraId="38F0C50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7C3F17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755859">
        <w:rPr>
          <w:noProof/>
        </w:rPr>
        <w:drawing>
          <wp:inline distT="0" distB="0" distL="0" distR="0" wp14:anchorId="10269080" wp14:editId="328228FC">
            <wp:extent cx="5039995" cy="8392458"/>
            <wp:effectExtent l="0" t="0" r="8255" b="889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39995" cy="8392458"/>
                    </a:xfrm>
                    <a:prstGeom prst="rect">
                      <a:avLst/>
                    </a:prstGeom>
                    <a:noFill/>
                    <a:ln>
                      <a:noFill/>
                    </a:ln>
                  </pic:spPr>
                </pic:pic>
              </a:graphicData>
            </a:graphic>
          </wp:inline>
        </w:drawing>
      </w:r>
    </w:p>
    <w:p w14:paraId="0312499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755859">
        <w:rPr>
          <w:noProof/>
        </w:rPr>
        <w:drawing>
          <wp:inline distT="0" distB="0" distL="0" distR="0" wp14:anchorId="466B2503" wp14:editId="1777B949">
            <wp:extent cx="5039995" cy="9012126"/>
            <wp:effectExtent l="0" t="0" r="825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039995" cy="9012126"/>
                    </a:xfrm>
                    <a:prstGeom prst="rect">
                      <a:avLst/>
                    </a:prstGeom>
                    <a:noFill/>
                    <a:ln>
                      <a:noFill/>
                    </a:ln>
                  </pic:spPr>
                </pic:pic>
              </a:graphicData>
            </a:graphic>
          </wp:inline>
        </w:drawing>
      </w:r>
    </w:p>
    <w:p w14:paraId="6F9E72B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CA37AD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6ABBEC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70BED26" wp14:editId="4F95BD85">
            <wp:extent cx="5026152" cy="7001256"/>
            <wp:effectExtent l="0" t="0" r="317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20180210_0007.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026152" cy="7001256"/>
                    </a:xfrm>
                    <a:prstGeom prst="rect">
                      <a:avLst/>
                    </a:prstGeom>
                  </pic:spPr>
                </pic:pic>
              </a:graphicData>
            </a:graphic>
          </wp:inline>
        </w:drawing>
      </w:r>
    </w:p>
    <w:p w14:paraId="55C3A99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E4F08DC"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E9474AD" wp14:editId="604CF720">
            <wp:extent cx="4953000" cy="7488936"/>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20180210_0008.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4953000" cy="7488936"/>
                    </a:xfrm>
                    <a:prstGeom prst="rect">
                      <a:avLst/>
                    </a:prstGeom>
                  </pic:spPr>
                </pic:pic>
              </a:graphicData>
            </a:graphic>
          </wp:inline>
        </w:drawing>
      </w:r>
    </w:p>
    <w:p w14:paraId="4913C06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5CA140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3B15E25" wp14:editId="46756AE9">
            <wp:extent cx="4879848" cy="775716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20180210_0009.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4879848" cy="7757160"/>
                    </a:xfrm>
                    <a:prstGeom prst="rect">
                      <a:avLst/>
                    </a:prstGeom>
                  </pic:spPr>
                </pic:pic>
              </a:graphicData>
            </a:graphic>
          </wp:inline>
        </w:drawing>
      </w:r>
    </w:p>
    <w:p w14:paraId="046E2E41" w14:textId="77777777" w:rsidR="0028408E" w:rsidRDefault="0028408E" w:rsidP="0028408E">
      <w:pPr>
        <w:pStyle w:val="ListParagraph"/>
        <w:spacing w:after="0" w:line="360" w:lineRule="auto"/>
        <w:ind w:left="0"/>
        <w:jc w:val="center"/>
        <w:rPr>
          <w:noProof/>
          <w:lang w:val="id-ID" w:eastAsia="id-ID"/>
        </w:rPr>
      </w:pPr>
      <w:r>
        <w:rPr>
          <w:noProof/>
        </w:rPr>
        <w:drawing>
          <wp:inline distT="0" distB="0" distL="0" distR="0" wp14:anchorId="219352B3" wp14:editId="2BD85FA4">
            <wp:extent cx="4855464" cy="7805928"/>
            <wp:effectExtent l="0" t="0" r="254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20180210_0010.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4855464" cy="7805928"/>
                    </a:xfrm>
                    <a:prstGeom prst="rect">
                      <a:avLst/>
                    </a:prstGeom>
                  </pic:spPr>
                </pic:pic>
              </a:graphicData>
            </a:graphic>
          </wp:inline>
        </w:drawing>
      </w:r>
    </w:p>
    <w:p w14:paraId="11F1167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8F74BB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2216534" w14:textId="77777777" w:rsidR="0028408E" w:rsidRDefault="0028408E" w:rsidP="0028408E">
      <w:pPr>
        <w:pStyle w:val="ListParagraph"/>
        <w:spacing w:after="0" w:line="360" w:lineRule="auto"/>
        <w:ind w:left="0"/>
        <w:jc w:val="center"/>
        <w:rPr>
          <w:noProof/>
          <w:lang w:val="id-ID" w:eastAsia="id-ID"/>
        </w:rPr>
      </w:pPr>
      <w:r w:rsidRPr="0097318E">
        <w:rPr>
          <w:noProof/>
        </w:rPr>
        <w:drawing>
          <wp:inline distT="0" distB="0" distL="0" distR="0" wp14:anchorId="26D9DC6A" wp14:editId="0EE98D14">
            <wp:extent cx="5039995" cy="7328458"/>
            <wp:effectExtent l="0" t="0" r="8255" b="63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039995" cy="7328458"/>
                    </a:xfrm>
                    <a:prstGeom prst="rect">
                      <a:avLst/>
                    </a:prstGeom>
                    <a:noFill/>
                    <a:ln>
                      <a:noFill/>
                    </a:ln>
                  </pic:spPr>
                </pic:pic>
              </a:graphicData>
            </a:graphic>
          </wp:inline>
        </w:drawing>
      </w:r>
    </w:p>
    <w:p w14:paraId="06346A0A" w14:textId="77777777" w:rsidR="0028408E" w:rsidRDefault="0028408E" w:rsidP="0028408E">
      <w:pPr>
        <w:pStyle w:val="ListParagraph"/>
        <w:spacing w:after="0" w:line="360" w:lineRule="auto"/>
        <w:ind w:left="0"/>
        <w:jc w:val="center"/>
        <w:rPr>
          <w:noProof/>
          <w:lang w:val="id-ID" w:eastAsia="id-ID"/>
        </w:rPr>
      </w:pPr>
    </w:p>
    <w:p w14:paraId="23D4B5B6"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97318E">
        <w:rPr>
          <w:noProof/>
        </w:rPr>
        <w:drawing>
          <wp:inline distT="0" distB="0" distL="0" distR="0" wp14:anchorId="30D5DF14" wp14:editId="17DBDF8E">
            <wp:extent cx="5039995" cy="8282030"/>
            <wp:effectExtent l="0" t="0" r="8255"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039995" cy="8282030"/>
                    </a:xfrm>
                    <a:prstGeom prst="rect">
                      <a:avLst/>
                    </a:prstGeom>
                    <a:noFill/>
                    <a:ln>
                      <a:noFill/>
                    </a:ln>
                  </pic:spPr>
                </pic:pic>
              </a:graphicData>
            </a:graphic>
          </wp:inline>
        </w:drawing>
      </w:r>
    </w:p>
    <w:p w14:paraId="324BC3C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691C0387" wp14:editId="72C0540A">
            <wp:extent cx="5039995" cy="8228730"/>
            <wp:effectExtent l="0" t="0" r="825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39995" cy="8228730"/>
                    </a:xfrm>
                    <a:prstGeom prst="rect">
                      <a:avLst/>
                    </a:prstGeom>
                    <a:noFill/>
                    <a:ln>
                      <a:noFill/>
                    </a:ln>
                  </pic:spPr>
                </pic:pic>
              </a:graphicData>
            </a:graphic>
          </wp:inline>
        </w:drawing>
      </w:r>
    </w:p>
    <w:p w14:paraId="1FA3BAFC"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5105B">
        <w:rPr>
          <w:noProof/>
        </w:rPr>
        <w:drawing>
          <wp:inline distT="0" distB="0" distL="0" distR="0" wp14:anchorId="57650974" wp14:editId="5A2890DD">
            <wp:extent cx="5039995" cy="8236885"/>
            <wp:effectExtent l="0" t="0" r="825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674926C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614A5370" wp14:editId="7B6FD1C4">
            <wp:extent cx="5039995" cy="8236885"/>
            <wp:effectExtent l="0" t="0" r="825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7C61298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0BCF437E" wp14:editId="295CF2D8">
            <wp:extent cx="5039995" cy="8236885"/>
            <wp:effectExtent l="0" t="0" r="825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3682472E"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5105B">
        <w:rPr>
          <w:noProof/>
        </w:rPr>
        <w:drawing>
          <wp:inline distT="0" distB="0" distL="0" distR="0" wp14:anchorId="6DDD198A" wp14:editId="5629B180">
            <wp:extent cx="5039995" cy="8236885"/>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3EF1795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188B6AC5" wp14:editId="378BD74A">
            <wp:extent cx="5039995" cy="8236885"/>
            <wp:effectExtent l="0" t="0" r="825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50C9D3D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0ACF15EA" wp14:editId="4588784A">
            <wp:extent cx="5039995" cy="8236885"/>
            <wp:effectExtent l="0" t="0" r="825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69D04D3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1F7B9743" wp14:editId="636699CA">
            <wp:extent cx="5039995" cy="8236885"/>
            <wp:effectExtent l="0" t="0" r="825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772E678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7226B9EA" wp14:editId="52B7368D">
            <wp:extent cx="5039995" cy="8236885"/>
            <wp:effectExtent l="0" t="0" r="825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4A479E1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59B49277" wp14:editId="7F63D7DD">
            <wp:extent cx="5039995" cy="8228730"/>
            <wp:effectExtent l="0" t="0" r="8255" b="127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039995" cy="8228730"/>
                    </a:xfrm>
                    <a:prstGeom prst="rect">
                      <a:avLst/>
                    </a:prstGeom>
                    <a:noFill/>
                    <a:ln>
                      <a:noFill/>
                    </a:ln>
                  </pic:spPr>
                </pic:pic>
              </a:graphicData>
            </a:graphic>
          </wp:inline>
        </w:drawing>
      </w:r>
    </w:p>
    <w:p w14:paraId="388964D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345D240F" wp14:editId="743D2724">
            <wp:extent cx="5039995" cy="8228730"/>
            <wp:effectExtent l="0" t="0" r="8255" b="127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039995" cy="8228730"/>
                    </a:xfrm>
                    <a:prstGeom prst="rect">
                      <a:avLst/>
                    </a:prstGeom>
                    <a:noFill/>
                    <a:ln>
                      <a:noFill/>
                    </a:ln>
                  </pic:spPr>
                </pic:pic>
              </a:graphicData>
            </a:graphic>
          </wp:inline>
        </w:drawing>
      </w:r>
    </w:p>
    <w:p w14:paraId="09EDC58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69138C28" wp14:editId="2DF4D2F1">
            <wp:extent cx="5039995" cy="8236885"/>
            <wp:effectExtent l="0" t="0" r="825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01BF7B7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244D3D6C" wp14:editId="423A11DB">
            <wp:extent cx="5039995" cy="8236885"/>
            <wp:effectExtent l="0" t="0" r="825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29F0A9F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48CBCC2F" wp14:editId="4D6507CE">
            <wp:extent cx="5039995" cy="8236885"/>
            <wp:effectExtent l="0" t="0" r="825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10B58736"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37E956C8" wp14:editId="0DB3148B">
            <wp:extent cx="5039995" cy="8236885"/>
            <wp:effectExtent l="0" t="0" r="825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1F10CD41" w14:textId="77777777" w:rsidR="0028408E" w:rsidRPr="003F1D56" w:rsidRDefault="0028408E" w:rsidP="0028408E">
      <w:pPr>
        <w:pStyle w:val="ListParagraph"/>
        <w:spacing w:after="0" w:line="360" w:lineRule="auto"/>
        <w:ind w:left="0"/>
        <w:jc w:val="center"/>
        <w:rPr>
          <w:rFonts w:ascii="Times New Roman" w:hAnsi="Times New Roman" w:cs="Times New Roman"/>
          <w:b/>
          <w:sz w:val="24"/>
          <w:szCs w:val="24"/>
        </w:rPr>
      </w:pPr>
      <w:r w:rsidRPr="0085105B">
        <w:rPr>
          <w:noProof/>
        </w:rPr>
        <w:drawing>
          <wp:inline distT="0" distB="0" distL="0" distR="0" wp14:anchorId="2A27E2D4" wp14:editId="573599AF">
            <wp:extent cx="5039995" cy="8236885"/>
            <wp:effectExtent l="0" t="0" r="825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039995" cy="8236885"/>
                    </a:xfrm>
                    <a:prstGeom prst="rect">
                      <a:avLst/>
                    </a:prstGeom>
                    <a:noFill/>
                    <a:ln>
                      <a:noFill/>
                    </a:ln>
                  </pic:spPr>
                </pic:pic>
              </a:graphicData>
            </a:graphic>
          </wp:inline>
        </w:drawing>
      </w:r>
    </w:p>
    <w:p w14:paraId="629EF7A6"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3F1D56">
        <w:rPr>
          <w:noProof/>
        </w:rPr>
        <w:drawing>
          <wp:inline distT="0" distB="0" distL="0" distR="0" wp14:anchorId="3E55B108" wp14:editId="78754D4E">
            <wp:extent cx="4476750" cy="3977019"/>
            <wp:effectExtent l="0" t="0" r="0" b="444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86937" cy="3986069"/>
                    </a:xfrm>
                    <a:prstGeom prst="rect">
                      <a:avLst/>
                    </a:prstGeom>
                    <a:noFill/>
                    <a:ln>
                      <a:noFill/>
                    </a:ln>
                  </pic:spPr>
                </pic:pic>
              </a:graphicData>
            </a:graphic>
          </wp:inline>
        </w:drawing>
      </w:r>
    </w:p>
    <w:p w14:paraId="078F8EA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3F1D56">
        <w:rPr>
          <w:noProof/>
        </w:rPr>
        <w:drawing>
          <wp:inline distT="0" distB="0" distL="0" distR="0" wp14:anchorId="47239B87" wp14:editId="3C125CFD">
            <wp:extent cx="4524375" cy="405901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524375" cy="4059011"/>
                    </a:xfrm>
                    <a:prstGeom prst="rect">
                      <a:avLst/>
                    </a:prstGeom>
                    <a:noFill/>
                    <a:ln>
                      <a:noFill/>
                    </a:ln>
                  </pic:spPr>
                </pic:pic>
              </a:graphicData>
            </a:graphic>
          </wp:inline>
        </w:drawing>
      </w:r>
    </w:p>
    <w:p w14:paraId="295F3225"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3F1D56">
        <w:rPr>
          <w:noProof/>
        </w:rPr>
        <w:drawing>
          <wp:inline distT="0" distB="0" distL="0" distR="0" wp14:anchorId="278632AC" wp14:editId="6252C560">
            <wp:extent cx="5039995" cy="3897205"/>
            <wp:effectExtent l="0" t="0" r="8255" b="825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39995" cy="3897205"/>
                    </a:xfrm>
                    <a:prstGeom prst="rect">
                      <a:avLst/>
                    </a:prstGeom>
                    <a:noFill/>
                    <a:ln>
                      <a:noFill/>
                    </a:ln>
                  </pic:spPr>
                </pic:pic>
              </a:graphicData>
            </a:graphic>
          </wp:inline>
        </w:drawing>
      </w:r>
    </w:p>
    <w:p w14:paraId="44137AC0"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3F1D56">
        <w:rPr>
          <w:noProof/>
        </w:rPr>
        <w:drawing>
          <wp:inline distT="0" distB="0" distL="0" distR="0" wp14:anchorId="1C6AEC5D" wp14:editId="4CFA6242">
            <wp:extent cx="5039995" cy="3830396"/>
            <wp:effectExtent l="0" t="0" r="825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039995" cy="3830396"/>
                    </a:xfrm>
                    <a:prstGeom prst="rect">
                      <a:avLst/>
                    </a:prstGeom>
                    <a:noFill/>
                    <a:ln>
                      <a:noFill/>
                    </a:ln>
                  </pic:spPr>
                </pic:pic>
              </a:graphicData>
            </a:graphic>
          </wp:inline>
        </w:drawing>
      </w:r>
    </w:p>
    <w:p w14:paraId="3A58F244"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152DE5E" w14:textId="77777777" w:rsidR="0028408E" w:rsidRPr="00840A21"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Hubungan Kuat Desak,</w:t>
      </w:r>
      <w:r>
        <w:rPr>
          <w:rFonts w:ascii="Times New Roman" w:hAnsi="Times New Roman" w:cs="Times New Roman"/>
          <w:b/>
          <w:i/>
          <w:sz w:val="24"/>
          <w:szCs w:val="24"/>
        </w:rPr>
        <w:t xml:space="preserve"> slump, </w:t>
      </w:r>
      <w:r>
        <w:rPr>
          <w:rFonts w:ascii="Times New Roman" w:hAnsi="Times New Roman" w:cs="Times New Roman"/>
          <w:b/>
          <w:sz w:val="24"/>
          <w:szCs w:val="24"/>
        </w:rPr>
        <w:t>dan Berat Volume</w:t>
      </w:r>
    </w:p>
    <w:p w14:paraId="63297072"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40A21">
        <w:rPr>
          <w:noProof/>
        </w:rPr>
        <w:drawing>
          <wp:inline distT="0" distB="0" distL="0" distR="0" wp14:anchorId="3C9859D7" wp14:editId="3BBB5B1B">
            <wp:extent cx="5039995" cy="3259352"/>
            <wp:effectExtent l="0" t="0" r="8255" b="0"/>
            <wp:docPr id="45120" name="Picture 4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039995" cy="3259352"/>
                    </a:xfrm>
                    <a:prstGeom prst="rect">
                      <a:avLst/>
                    </a:prstGeom>
                    <a:noFill/>
                    <a:ln>
                      <a:noFill/>
                    </a:ln>
                  </pic:spPr>
                </pic:pic>
              </a:graphicData>
            </a:graphic>
          </wp:inline>
        </w:drawing>
      </w:r>
    </w:p>
    <w:p w14:paraId="47CBBD60"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6E2CE9C2"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40A21">
        <w:rPr>
          <w:noProof/>
        </w:rPr>
        <w:drawing>
          <wp:inline distT="0" distB="0" distL="0" distR="0" wp14:anchorId="1DA2F806" wp14:editId="1011B029">
            <wp:extent cx="5039995" cy="2588106"/>
            <wp:effectExtent l="0" t="0" r="8255" b="3175"/>
            <wp:docPr id="45121" name="Picture 45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039995" cy="2588106"/>
                    </a:xfrm>
                    <a:prstGeom prst="rect">
                      <a:avLst/>
                    </a:prstGeom>
                    <a:noFill/>
                    <a:ln>
                      <a:noFill/>
                    </a:ln>
                  </pic:spPr>
                </pic:pic>
              </a:graphicData>
            </a:graphic>
          </wp:inline>
        </w:drawing>
      </w:r>
    </w:p>
    <w:p w14:paraId="4C10A82B"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36105AA7"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2C729B20"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3B5E807"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3493205F"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B4DAF76"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3E50F844" w14:textId="77777777" w:rsidR="0028408E" w:rsidRPr="00840A21"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Hubungan Kuat Tarik Belah, </w:t>
      </w:r>
      <w:r>
        <w:rPr>
          <w:rFonts w:ascii="Times New Roman" w:hAnsi="Times New Roman" w:cs="Times New Roman"/>
          <w:b/>
          <w:i/>
          <w:sz w:val="24"/>
          <w:szCs w:val="24"/>
        </w:rPr>
        <w:t xml:space="preserve">slump, </w:t>
      </w:r>
      <w:r>
        <w:rPr>
          <w:rFonts w:ascii="Times New Roman" w:hAnsi="Times New Roman" w:cs="Times New Roman"/>
          <w:b/>
          <w:sz w:val="24"/>
          <w:szCs w:val="24"/>
        </w:rPr>
        <w:t>dan Berat Volume.</w:t>
      </w:r>
    </w:p>
    <w:p w14:paraId="43511D99"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40A21">
        <w:rPr>
          <w:noProof/>
        </w:rPr>
        <w:drawing>
          <wp:inline distT="0" distB="0" distL="0" distR="0" wp14:anchorId="119FCE4B" wp14:editId="3AB9CBF8">
            <wp:extent cx="5039995" cy="3079591"/>
            <wp:effectExtent l="0" t="0" r="8255" b="6985"/>
            <wp:docPr id="45122" name="Picture 45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039995" cy="3079591"/>
                    </a:xfrm>
                    <a:prstGeom prst="rect">
                      <a:avLst/>
                    </a:prstGeom>
                    <a:noFill/>
                    <a:ln>
                      <a:noFill/>
                    </a:ln>
                  </pic:spPr>
                </pic:pic>
              </a:graphicData>
            </a:graphic>
          </wp:inline>
        </w:drawing>
      </w:r>
    </w:p>
    <w:p w14:paraId="19E948B5" w14:textId="77777777" w:rsidR="0028408E" w:rsidRDefault="0028408E" w:rsidP="0028408E">
      <w:pPr>
        <w:pStyle w:val="ListParagraph"/>
        <w:tabs>
          <w:tab w:val="left" w:pos="4830"/>
        </w:tabs>
        <w:spacing w:after="0" w:line="360" w:lineRule="auto"/>
        <w:ind w:left="0"/>
        <w:rPr>
          <w:rFonts w:ascii="Times New Roman" w:hAnsi="Times New Roman" w:cs="Times New Roman"/>
          <w:b/>
          <w:sz w:val="24"/>
          <w:szCs w:val="24"/>
        </w:rPr>
      </w:pPr>
      <w:r>
        <w:rPr>
          <w:rFonts w:ascii="Times New Roman" w:hAnsi="Times New Roman" w:cs="Times New Roman"/>
          <w:b/>
          <w:sz w:val="24"/>
          <w:szCs w:val="24"/>
        </w:rPr>
        <w:tab/>
      </w:r>
    </w:p>
    <w:p w14:paraId="2596FE3B" w14:textId="77777777" w:rsidR="0028408E" w:rsidRDefault="0028408E" w:rsidP="0028408E">
      <w:pPr>
        <w:pStyle w:val="ListParagraph"/>
        <w:spacing w:after="0" w:line="360" w:lineRule="auto"/>
        <w:ind w:left="0"/>
        <w:rPr>
          <w:rFonts w:ascii="Times New Roman" w:hAnsi="Times New Roman" w:cs="Times New Roman"/>
          <w:b/>
          <w:sz w:val="24"/>
          <w:szCs w:val="24"/>
        </w:rPr>
        <w:sectPr w:rsidR="0028408E" w:rsidSect="00C5760F">
          <w:headerReference w:type="even" r:id="rId154"/>
          <w:headerReference w:type="default" r:id="rId155"/>
          <w:footerReference w:type="even" r:id="rId156"/>
          <w:footerReference w:type="default" r:id="rId157"/>
          <w:headerReference w:type="first" r:id="rId158"/>
          <w:pgSz w:w="11906" w:h="16838"/>
          <w:pgMar w:top="2268" w:right="1701" w:bottom="1701" w:left="2268" w:header="708" w:footer="708" w:gutter="0"/>
          <w:cols w:space="708"/>
          <w:titlePg/>
          <w:docGrid w:linePitch="360"/>
        </w:sectPr>
      </w:pPr>
      <w:r w:rsidRPr="00840A21">
        <w:rPr>
          <w:noProof/>
        </w:rPr>
        <w:drawing>
          <wp:inline distT="0" distB="0" distL="0" distR="0" wp14:anchorId="04D2AFD4" wp14:editId="21B01D7A">
            <wp:extent cx="5039995" cy="2748396"/>
            <wp:effectExtent l="0" t="0" r="8255" b="0"/>
            <wp:docPr id="45129" name="Picture 4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039995" cy="2748396"/>
                    </a:xfrm>
                    <a:prstGeom prst="rect">
                      <a:avLst/>
                    </a:prstGeom>
                    <a:noFill/>
                    <a:ln>
                      <a:noFill/>
                    </a:ln>
                  </pic:spPr>
                </pic:pic>
              </a:graphicData>
            </a:graphic>
          </wp:inline>
        </w:drawing>
      </w:r>
    </w:p>
    <w:p w14:paraId="2CA3D2EF"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23DFE8D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16344">
        <w:rPr>
          <w:noProof/>
        </w:rPr>
        <w:drawing>
          <wp:inline distT="0" distB="0" distL="0" distR="0" wp14:anchorId="7C679367" wp14:editId="2C8EDE90">
            <wp:extent cx="7034980" cy="4757187"/>
            <wp:effectExtent l="0" t="0" r="0" b="5715"/>
            <wp:docPr id="45132" name="Picture 4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034980" cy="4757187"/>
                    </a:xfrm>
                    <a:prstGeom prst="rect">
                      <a:avLst/>
                    </a:prstGeom>
                    <a:noFill/>
                    <a:ln>
                      <a:noFill/>
                    </a:ln>
                  </pic:spPr>
                </pic:pic>
              </a:graphicData>
            </a:graphic>
          </wp:inline>
        </w:drawing>
      </w:r>
    </w:p>
    <w:p w14:paraId="5FF3C3D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16344">
        <w:rPr>
          <w:noProof/>
        </w:rPr>
        <w:drawing>
          <wp:inline distT="0" distB="0" distL="0" distR="0" wp14:anchorId="7FFD15CC" wp14:editId="2B3A2AFF">
            <wp:extent cx="7329948" cy="4956649"/>
            <wp:effectExtent l="0" t="0" r="4445" b="0"/>
            <wp:docPr id="45158" name="Picture 45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345798" cy="4967367"/>
                    </a:xfrm>
                    <a:prstGeom prst="rect">
                      <a:avLst/>
                    </a:prstGeom>
                    <a:noFill/>
                    <a:ln>
                      <a:noFill/>
                    </a:ln>
                  </pic:spPr>
                </pic:pic>
              </a:graphicData>
            </a:graphic>
          </wp:inline>
        </w:drawing>
      </w:r>
    </w:p>
    <w:p w14:paraId="25ADCDA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16344">
        <w:rPr>
          <w:noProof/>
        </w:rPr>
        <w:drawing>
          <wp:inline distT="0" distB="0" distL="0" distR="0" wp14:anchorId="71904416" wp14:editId="4690FCD3">
            <wp:extent cx="7234084" cy="4891825"/>
            <wp:effectExtent l="0" t="0" r="5080" b="4445"/>
            <wp:docPr id="45168" name="Picture 4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250621" cy="4903008"/>
                    </a:xfrm>
                    <a:prstGeom prst="rect">
                      <a:avLst/>
                    </a:prstGeom>
                    <a:noFill/>
                    <a:ln>
                      <a:noFill/>
                    </a:ln>
                  </pic:spPr>
                </pic:pic>
              </a:graphicData>
            </a:graphic>
          </wp:inline>
        </w:drawing>
      </w:r>
    </w:p>
    <w:p w14:paraId="17B652E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33FF5CE" wp14:editId="07C5C0CC">
            <wp:extent cx="5094409" cy="7127503"/>
            <wp:effectExtent l="0" t="6985" r="4445" b="4445"/>
            <wp:docPr id="45193" name="Picture 4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20180210_0012.jpg"/>
                    <pic:cNvPicPr/>
                  </pic:nvPicPr>
                  <pic:blipFill>
                    <a:blip r:embed="rId163" cstate="print">
                      <a:extLst>
                        <a:ext uri="{28A0092B-C50C-407E-A947-70E740481C1C}">
                          <a14:useLocalDpi xmlns:a14="http://schemas.microsoft.com/office/drawing/2010/main" val="0"/>
                        </a:ext>
                      </a:extLst>
                    </a:blip>
                    <a:stretch>
                      <a:fillRect/>
                    </a:stretch>
                  </pic:blipFill>
                  <pic:spPr>
                    <a:xfrm rot="5400000">
                      <a:off x="0" y="0"/>
                      <a:ext cx="5103792" cy="7140630"/>
                    </a:xfrm>
                    <a:prstGeom prst="rect">
                      <a:avLst/>
                    </a:prstGeom>
                  </pic:spPr>
                </pic:pic>
              </a:graphicData>
            </a:graphic>
          </wp:inline>
        </w:drawing>
      </w:r>
    </w:p>
    <w:p w14:paraId="4896872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16344">
        <w:rPr>
          <w:noProof/>
        </w:rPr>
        <w:drawing>
          <wp:inline distT="0" distB="0" distL="0" distR="0" wp14:anchorId="4882073C" wp14:editId="3F5C5A52">
            <wp:extent cx="7123471" cy="4864872"/>
            <wp:effectExtent l="0" t="0" r="1270" b="0"/>
            <wp:docPr id="45194" name="Picture 4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40621" cy="4876584"/>
                    </a:xfrm>
                    <a:prstGeom prst="rect">
                      <a:avLst/>
                    </a:prstGeom>
                    <a:noFill/>
                    <a:ln>
                      <a:noFill/>
                    </a:ln>
                  </pic:spPr>
                </pic:pic>
              </a:graphicData>
            </a:graphic>
          </wp:inline>
        </w:drawing>
      </w:r>
    </w:p>
    <w:p w14:paraId="51CD032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16344">
        <w:rPr>
          <w:noProof/>
        </w:rPr>
        <w:drawing>
          <wp:inline distT="0" distB="0" distL="0" distR="0" wp14:anchorId="5501C73E" wp14:editId="40456BFE">
            <wp:extent cx="7101348" cy="4855852"/>
            <wp:effectExtent l="0" t="0" r="4445" b="1905"/>
            <wp:docPr id="45195" name="Picture 4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430" cy="4863430"/>
                    </a:xfrm>
                    <a:prstGeom prst="rect">
                      <a:avLst/>
                    </a:prstGeom>
                    <a:noFill/>
                    <a:ln>
                      <a:noFill/>
                    </a:ln>
                  </pic:spPr>
                </pic:pic>
              </a:graphicData>
            </a:graphic>
          </wp:inline>
        </w:drawing>
      </w:r>
    </w:p>
    <w:p w14:paraId="40FF747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16344">
        <w:rPr>
          <w:noProof/>
        </w:rPr>
        <w:drawing>
          <wp:inline distT="0" distB="0" distL="0" distR="0" wp14:anchorId="424CBA47" wp14:editId="149308D1">
            <wp:extent cx="7182465" cy="4905162"/>
            <wp:effectExtent l="0" t="0" r="0" b="0"/>
            <wp:docPr id="45196" name="Picture 4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194347" cy="4913277"/>
                    </a:xfrm>
                    <a:prstGeom prst="rect">
                      <a:avLst/>
                    </a:prstGeom>
                    <a:noFill/>
                    <a:ln>
                      <a:noFill/>
                    </a:ln>
                  </pic:spPr>
                </pic:pic>
              </a:graphicData>
            </a:graphic>
          </wp:inline>
        </w:drawing>
      </w:r>
    </w:p>
    <w:p w14:paraId="2322FB8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7C5F74A" wp14:editId="30ACC905">
            <wp:extent cx="4952084" cy="7227784"/>
            <wp:effectExtent l="5080" t="0" r="6350" b="6350"/>
            <wp:docPr id="45197" name="Picture 4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20180210_0013.jpg"/>
                    <pic:cNvPicPr/>
                  </pic:nvPicPr>
                  <pic:blipFill>
                    <a:blip r:embed="rId167" cstate="print">
                      <a:extLst>
                        <a:ext uri="{28A0092B-C50C-407E-A947-70E740481C1C}">
                          <a14:useLocalDpi xmlns:a14="http://schemas.microsoft.com/office/drawing/2010/main" val="0"/>
                        </a:ext>
                      </a:extLst>
                    </a:blip>
                    <a:stretch>
                      <a:fillRect/>
                    </a:stretch>
                  </pic:blipFill>
                  <pic:spPr>
                    <a:xfrm rot="5400000">
                      <a:off x="0" y="0"/>
                      <a:ext cx="4955592" cy="7232904"/>
                    </a:xfrm>
                    <a:prstGeom prst="rect">
                      <a:avLst/>
                    </a:prstGeom>
                  </pic:spPr>
                </pic:pic>
              </a:graphicData>
            </a:graphic>
          </wp:inline>
        </w:drawing>
      </w:r>
    </w:p>
    <w:p w14:paraId="10173F49" w14:textId="77777777" w:rsidR="0028408E" w:rsidRDefault="0028408E" w:rsidP="0028408E">
      <w:pPr>
        <w:pStyle w:val="ListParagraph"/>
        <w:spacing w:after="0" w:line="360" w:lineRule="auto"/>
        <w:ind w:left="0"/>
        <w:jc w:val="center"/>
        <w:rPr>
          <w:rFonts w:ascii="Times New Roman" w:hAnsi="Times New Roman" w:cs="Times New Roman"/>
          <w:b/>
          <w:sz w:val="24"/>
          <w:szCs w:val="24"/>
        </w:rPr>
        <w:sectPr w:rsidR="0028408E" w:rsidSect="001F302E">
          <w:pgSz w:w="16838" w:h="11906" w:orient="landscape"/>
          <w:pgMar w:top="2268" w:right="2268" w:bottom="1701" w:left="1701" w:header="708" w:footer="708" w:gutter="0"/>
          <w:cols w:space="708"/>
          <w:docGrid w:linePitch="360"/>
        </w:sectPr>
      </w:pPr>
    </w:p>
    <w:p w14:paraId="66E38891"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Normal </w:t>
      </w:r>
      <w:r>
        <w:rPr>
          <w:rFonts w:ascii="Times New Roman" w:hAnsi="Times New Roman" w:cs="Times New Roman"/>
          <w:b/>
          <w:sz w:val="24"/>
          <w:szCs w:val="24"/>
        </w:rPr>
        <w:t>Tanpa pengaruh Temperatur</w:t>
      </w:r>
    </w:p>
    <w:p w14:paraId="41FB1398" w14:textId="77777777" w:rsidR="0028408E" w:rsidRPr="006A238B" w:rsidRDefault="0028408E" w:rsidP="0028408E">
      <w:pPr>
        <w:pStyle w:val="ListParagraph"/>
        <w:spacing w:after="0" w:line="360" w:lineRule="auto"/>
        <w:ind w:left="0"/>
        <w:jc w:val="center"/>
        <w:rPr>
          <w:rFonts w:ascii="Times New Roman" w:hAnsi="Times New Roman" w:cs="Times New Roman"/>
          <w:b/>
          <w:sz w:val="24"/>
          <w:szCs w:val="24"/>
        </w:rPr>
      </w:pPr>
      <w:r w:rsidRPr="00B40A2D">
        <w:rPr>
          <w:noProof/>
        </w:rPr>
        <w:drawing>
          <wp:inline distT="0" distB="0" distL="0" distR="0" wp14:anchorId="6FA8974F" wp14:editId="31C1B161">
            <wp:extent cx="5039995" cy="5868037"/>
            <wp:effectExtent l="0" t="0" r="8255" b="0"/>
            <wp:docPr id="45123" name="Picture 4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039995" cy="5868037"/>
                    </a:xfrm>
                    <a:prstGeom prst="rect">
                      <a:avLst/>
                    </a:prstGeom>
                    <a:noFill/>
                    <a:ln>
                      <a:noFill/>
                    </a:ln>
                  </pic:spPr>
                </pic:pic>
              </a:graphicData>
            </a:graphic>
          </wp:inline>
        </w:drawing>
      </w:r>
    </w:p>
    <w:p w14:paraId="582B7DC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785AAD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DF7C8A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5D8B01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4E92A7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00F009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A96167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AE7BD6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758E89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B40A2D">
        <w:rPr>
          <w:noProof/>
        </w:rPr>
        <w:drawing>
          <wp:inline distT="0" distB="0" distL="0" distR="0" wp14:anchorId="6EBE9D7E" wp14:editId="21ACE103">
            <wp:extent cx="5039995" cy="7646104"/>
            <wp:effectExtent l="0" t="0" r="8255" b="0"/>
            <wp:docPr id="45124" name="Picture 4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039995" cy="7646104"/>
                    </a:xfrm>
                    <a:prstGeom prst="rect">
                      <a:avLst/>
                    </a:prstGeom>
                    <a:noFill/>
                    <a:ln>
                      <a:noFill/>
                    </a:ln>
                  </pic:spPr>
                </pic:pic>
              </a:graphicData>
            </a:graphic>
          </wp:inline>
        </w:drawing>
      </w:r>
    </w:p>
    <w:p w14:paraId="68DEAA3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135BC6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B40A2D">
        <w:rPr>
          <w:noProof/>
        </w:rPr>
        <w:drawing>
          <wp:inline distT="0" distB="0" distL="0" distR="0" wp14:anchorId="0040FBD9" wp14:editId="580A5972">
            <wp:extent cx="5039995" cy="7444677"/>
            <wp:effectExtent l="0" t="0" r="8255" b="4445"/>
            <wp:docPr id="45125" name="Picture 4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039995" cy="7444677"/>
                    </a:xfrm>
                    <a:prstGeom prst="rect">
                      <a:avLst/>
                    </a:prstGeom>
                    <a:noFill/>
                    <a:ln>
                      <a:noFill/>
                    </a:ln>
                  </pic:spPr>
                </pic:pic>
              </a:graphicData>
            </a:graphic>
          </wp:inline>
        </w:drawing>
      </w:r>
    </w:p>
    <w:p w14:paraId="458997E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A94721F"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Normal </w:t>
      </w:r>
      <w:r>
        <w:rPr>
          <w:rFonts w:ascii="Times New Roman" w:hAnsi="Times New Roman" w:cs="Times New Roman"/>
          <w:b/>
          <w:sz w:val="24"/>
          <w:szCs w:val="24"/>
        </w:rPr>
        <w:t>pengaruh Temperatur 300</w:t>
      </w:r>
      <w:r>
        <w:rPr>
          <w:rFonts w:ascii="Calibri" w:hAnsi="Calibri" w:cs="Times New Roman"/>
          <w:b/>
          <w:sz w:val="24"/>
          <w:szCs w:val="24"/>
        </w:rPr>
        <w:t>⁰</w:t>
      </w:r>
      <w:r>
        <w:rPr>
          <w:rFonts w:ascii="Times New Roman" w:hAnsi="Times New Roman" w:cs="Times New Roman"/>
          <w:b/>
          <w:sz w:val="24"/>
          <w:szCs w:val="24"/>
        </w:rPr>
        <w:t>C</w:t>
      </w:r>
    </w:p>
    <w:p w14:paraId="3BEAF1DE"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CF2150">
        <w:rPr>
          <w:noProof/>
        </w:rPr>
        <w:drawing>
          <wp:inline distT="0" distB="0" distL="0" distR="0" wp14:anchorId="20164B4D" wp14:editId="12538585">
            <wp:extent cx="5039995" cy="5502778"/>
            <wp:effectExtent l="0" t="0" r="8255" b="3175"/>
            <wp:docPr id="45126" name="Picture 45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039995" cy="5502778"/>
                    </a:xfrm>
                    <a:prstGeom prst="rect">
                      <a:avLst/>
                    </a:prstGeom>
                    <a:noFill/>
                    <a:ln>
                      <a:noFill/>
                    </a:ln>
                  </pic:spPr>
                </pic:pic>
              </a:graphicData>
            </a:graphic>
          </wp:inline>
        </w:drawing>
      </w:r>
    </w:p>
    <w:p w14:paraId="3F4DACF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1F2297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22EC0D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6A8811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96D6E2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626BDD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74E5AB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3FA13F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BDBBDA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CF2150">
        <w:rPr>
          <w:noProof/>
        </w:rPr>
        <w:drawing>
          <wp:inline distT="0" distB="0" distL="0" distR="0" wp14:anchorId="2935E9CD" wp14:editId="145736F1">
            <wp:extent cx="5039995" cy="7959022"/>
            <wp:effectExtent l="0" t="0" r="8255" b="4445"/>
            <wp:docPr id="45127" name="Picture 4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039995" cy="7959022"/>
                    </a:xfrm>
                    <a:prstGeom prst="rect">
                      <a:avLst/>
                    </a:prstGeom>
                    <a:noFill/>
                    <a:ln>
                      <a:noFill/>
                    </a:ln>
                  </pic:spPr>
                </pic:pic>
              </a:graphicData>
            </a:graphic>
          </wp:inline>
        </w:drawing>
      </w:r>
    </w:p>
    <w:p w14:paraId="48074C8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CF2150">
        <w:rPr>
          <w:noProof/>
        </w:rPr>
        <w:drawing>
          <wp:inline distT="0" distB="0" distL="0" distR="0" wp14:anchorId="70E36A61" wp14:editId="5F74F93B">
            <wp:extent cx="5039995" cy="6029994"/>
            <wp:effectExtent l="0" t="0" r="8255" b="8890"/>
            <wp:docPr id="45128" name="Picture 4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039995" cy="6029994"/>
                    </a:xfrm>
                    <a:prstGeom prst="rect">
                      <a:avLst/>
                    </a:prstGeom>
                    <a:noFill/>
                    <a:ln>
                      <a:noFill/>
                    </a:ln>
                  </pic:spPr>
                </pic:pic>
              </a:graphicData>
            </a:graphic>
          </wp:inline>
        </w:drawing>
      </w:r>
    </w:p>
    <w:p w14:paraId="5B0F3B2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25DCAF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33F761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4A2119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88ABC4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D64EBF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3BE5C1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8DEEE7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B7003FB"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Normal </w:t>
      </w:r>
      <w:r>
        <w:rPr>
          <w:rFonts w:ascii="Times New Roman" w:hAnsi="Times New Roman" w:cs="Times New Roman"/>
          <w:b/>
          <w:sz w:val="24"/>
          <w:szCs w:val="24"/>
        </w:rPr>
        <w:t>pengaruh Temperatur 400</w:t>
      </w:r>
      <w:r>
        <w:rPr>
          <w:rFonts w:ascii="Calibri" w:hAnsi="Calibri" w:cs="Times New Roman"/>
          <w:b/>
          <w:sz w:val="24"/>
          <w:szCs w:val="24"/>
        </w:rPr>
        <w:t>⁰</w:t>
      </w:r>
      <w:r>
        <w:rPr>
          <w:rFonts w:ascii="Times New Roman" w:hAnsi="Times New Roman" w:cs="Times New Roman"/>
          <w:b/>
          <w:sz w:val="24"/>
          <w:szCs w:val="24"/>
        </w:rPr>
        <w:t>C</w:t>
      </w:r>
    </w:p>
    <w:p w14:paraId="7355947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CF2150">
        <w:rPr>
          <w:noProof/>
        </w:rPr>
        <w:drawing>
          <wp:inline distT="0" distB="0" distL="0" distR="0" wp14:anchorId="258A3F27" wp14:editId="43A5722A">
            <wp:extent cx="5039995" cy="3366534"/>
            <wp:effectExtent l="0" t="0" r="8255" b="5715"/>
            <wp:docPr id="45130" name="Picture 4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039995" cy="3366534"/>
                    </a:xfrm>
                    <a:prstGeom prst="rect">
                      <a:avLst/>
                    </a:prstGeom>
                    <a:noFill/>
                    <a:ln>
                      <a:noFill/>
                    </a:ln>
                  </pic:spPr>
                </pic:pic>
              </a:graphicData>
            </a:graphic>
          </wp:inline>
        </w:drawing>
      </w:r>
    </w:p>
    <w:p w14:paraId="352D82B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CF2150">
        <w:rPr>
          <w:noProof/>
        </w:rPr>
        <w:drawing>
          <wp:inline distT="0" distB="0" distL="0" distR="0" wp14:anchorId="3D199B89" wp14:editId="1A70AE4A">
            <wp:extent cx="5039995" cy="6732203"/>
            <wp:effectExtent l="0" t="0" r="8255" b="0"/>
            <wp:docPr id="45131" name="Picture 4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039995" cy="6732203"/>
                    </a:xfrm>
                    <a:prstGeom prst="rect">
                      <a:avLst/>
                    </a:prstGeom>
                    <a:noFill/>
                    <a:ln>
                      <a:noFill/>
                    </a:ln>
                  </pic:spPr>
                </pic:pic>
              </a:graphicData>
            </a:graphic>
          </wp:inline>
        </w:drawing>
      </w:r>
    </w:p>
    <w:p w14:paraId="2DFD102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CF2150">
        <w:rPr>
          <w:noProof/>
        </w:rPr>
        <w:drawing>
          <wp:inline distT="0" distB="0" distL="0" distR="0" wp14:anchorId="6FDB065A" wp14:editId="408F90BF">
            <wp:extent cx="5039995" cy="6370199"/>
            <wp:effectExtent l="0" t="0" r="8255" b="0"/>
            <wp:docPr id="45133" name="Picture 4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039995" cy="6370199"/>
                    </a:xfrm>
                    <a:prstGeom prst="rect">
                      <a:avLst/>
                    </a:prstGeom>
                    <a:noFill/>
                    <a:ln>
                      <a:noFill/>
                    </a:ln>
                  </pic:spPr>
                </pic:pic>
              </a:graphicData>
            </a:graphic>
          </wp:inline>
        </w:drawing>
      </w:r>
    </w:p>
    <w:p w14:paraId="6062A32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31A055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84B528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CA9541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70CC54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FF958C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BD0EE7E"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Normal </w:t>
      </w:r>
      <w:r>
        <w:rPr>
          <w:rFonts w:ascii="Times New Roman" w:hAnsi="Times New Roman" w:cs="Times New Roman"/>
          <w:b/>
          <w:sz w:val="24"/>
          <w:szCs w:val="24"/>
        </w:rPr>
        <w:t>pengaruh Temperatur 500</w:t>
      </w:r>
      <w:r>
        <w:rPr>
          <w:rFonts w:ascii="Calibri" w:hAnsi="Calibri" w:cs="Times New Roman"/>
          <w:b/>
          <w:sz w:val="24"/>
          <w:szCs w:val="24"/>
        </w:rPr>
        <w:t>⁰</w:t>
      </w:r>
      <w:r>
        <w:rPr>
          <w:rFonts w:ascii="Times New Roman" w:hAnsi="Times New Roman" w:cs="Times New Roman"/>
          <w:b/>
          <w:sz w:val="24"/>
          <w:szCs w:val="24"/>
        </w:rPr>
        <w:t>C</w:t>
      </w:r>
    </w:p>
    <w:p w14:paraId="295A23D4"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D20AAB">
        <w:rPr>
          <w:noProof/>
        </w:rPr>
        <w:drawing>
          <wp:inline distT="0" distB="0" distL="0" distR="0" wp14:anchorId="5EB0D882" wp14:editId="416EED5C">
            <wp:extent cx="5039995" cy="4918712"/>
            <wp:effectExtent l="0" t="0" r="8255" b="0"/>
            <wp:docPr id="45134" name="Picture 4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039995" cy="4918712"/>
                    </a:xfrm>
                    <a:prstGeom prst="rect">
                      <a:avLst/>
                    </a:prstGeom>
                    <a:noFill/>
                    <a:ln>
                      <a:noFill/>
                    </a:ln>
                  </pic:spPr>
                </pic:pic>
              </a:graphicData>
            </a:graphic>
          </wp:inline>
        </w:drawing>
      </w:r>
    </w:p>
    <w:p w14:paraId="021D3D8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20AAB">
        <w:rPr>
          <w:noProof/>
        </w:rPr>
        <w:drawing>
          <wp:inline distT="0" distB="0" distL="0" distR="0" wp14:anchorId="5794BF1B" wp14:editId="0074631A">
            <wp:extent cx="5039995" cy="5352448"/>
            <wp:effectExtent l="0" t="0" r="8255" b="635"/>
            <wp:docPr id="45135" name="Picture 4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039995" cy="5352448"/>
                    </a:xfrm>
                    <a:prstGeom prst="rect">
                      <a:avLst/>
                    </a:prstGeom>
                    <a:noFill/>
                    <a:ln>
                      <a:noFill/>
                    </a:ln>
                  </pic:spPr>
                </pic:pic>
              </a:graphicData>
            </a:graphic>
          </wp:inline>
        </w:drawing>
      </w:r>
    </w:p>
    <w:p w14:paraId="36CD4E4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20AAB">
        <w:rPr>
          <w:noProof/>
        </w:rPr>
        <w:drawing>
          <wp:inline distT="0" distB="0" distL="0" distR="0" wp14:anchorId="0C0A8C54" wp14:editId="0BB6289E">
            <wp:extent cx="5039995" cy="3768157"/>
            <wp:effectExtent l="0" t="0" r="8255" b="3810"/>
            <wp:docPr id="45136" name="Picture 4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039995" cy="3768157"/>
                    </a:xfrm>
                    <a:prstGeom prst="rect">
                      <a:avLst/>
                    </a:prstGeom>
                    <a:noFill/>
                    <a:ln>
                      <a:noFill/>
                    </a:ln>
                  </pic:spPr>
                </pic:pic>
              </a:graphicData>
            </a:graphic>
          </wp:inline>
        </w:drawing>
      </w:r>
    </w:p>
    <w:p w14:paraId="7D40365B"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Normal </w:t>
      </w:r>
      <w:r>
        <w:rPr>
          <w:rFonts w:ascii="Times New Roman" w:hAnsi="Times New Roman" w:cs="Times New Roman"/>
          <w:b/>
          <w:sz w:val="24"/>
          <w:szCs w:val="24"/>
        </w:rPr>
        <w:t>pengaruh Temperatur 600</w:t>
      </w:r>
      <w:r>
        <w:rPr>
          <w:rFonts w:ascii="Calibri" w:hAnsi="Calibri" w:cs="Times New Roman"/>
          <w:b/>
          <w:sz w:val="24"/>
          <w:szCs w:val="24"/>
        </w:rPr>
        <w:t>⁰</w:t>
      </w:r>
      <w:r>
        <w:rPr>
          <w:rFonts w:ascii="Times New Roman" w:hAnsi="Times New Roman" w:cs="Times New Roman"/>
          <w:b/>
          <w:sz w:val="24"/>
          <w:szCs w:val="24"/>
        </w:rPr>
        <w:t>C</w:t>
      </w:r>
    </w:p>
    <w:p w14:paraId="237245FC"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D20AAB">
        <w:rPr>
          <w:noProof/>
        </w:rPr>
        <w:drawing>
          <wp:inline distT="0" distB="0" distL="0" distR="0" wp14:anchorId="6640F9EB" wp14:editId="65C09DA0">
            <wp:extent cx="5039995" cy="3120295"/>
            <wp:effectExtent l="0" t="0" r="8255" b="4445"/>
            <wp:docPr id="45137" name="Picture 45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039995" cy="3120295"/>
                    </a:xfrm>
                    <a:prstGeom prst="rect">
                      <a:avLst/>
                    </a:prstGeom>
                    <a:noFill/>
                    <a:ln>
                      <a:noFill/>
                    </a:ln>
                  </pic:spPr>
                </pic:pic>
              </a:graphicData>
            </a:graphic>
          </wp:inline>
        </w:drawing>
      </w:r>
    </w:p>
    <w:p w14:paraId="71F39103"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280F1056"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20AAB">
        <w:rPr>
          <w:noProof/>
        </w:rPr>
        <w:drawing>
          <wp:inline distT="0" distB="0" distL="0" distR="0" wp14:anchorId="296BDED7" wp14:editId="2A509E2C">
            <wp:extent cx="5039995" cy="3096468"/>
            <wp:effectExtent l="0" t="0" r="8255" b="8890"/>
            <wp:docPr id="45138" name="Picture 45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5039995" cy="3096468"/>
                    </a:xfrm>
                    <a:prstGeom prst="rect">
                      <a:avLst/>
                    </a:prstGeom>
                    <a:noFill/>
                    <a:ln>
                      <a:noFill/>
                    </a:ln>
                  </pic:spPr>
                </pic:pic>
              </a:graphicData>
            </a:graphic>
          </wp:inline>
        </w:drawing>
      </w:r>
    </w:p>
    <w:p w14:paraId="64F26A9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D20AAB">
        <w:rPr>
          <w:noProof/>
        </w:rPr>
        <w:drawing>
          <wp:inline distT="0" distB="0" distL="0" distR="0" wp14:anchorId="71D0BD12" wp14:editId="6FF2597E">
            <wp:extent cx="5039995" cy="2805838"/>
            <wp:effectExtent l="0" t="0" r="8255" b="0"/>
            <wp:docPr id="45139" name="Picture 4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039995" cy="2805838"/>
                    </a:xfrm>
                    <a:prstGeom prst="rect">
                      <a:avLst/>
                    </a:prstGeom>
                    <a:noFill/>
                    <a:ln>
                      <a:noFill/>
                    </a:ln>
                  </pic:spPr>
                </pic:pic>
              </a:graphicData>
            </a:graphic>
          </wp:inline>
        </w:drawing>
      </w:r>
    </w:p>
    <w:p w14:paraId="42F0EBC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F928DA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45147B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D39F21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309C47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8C3983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2B4828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1FF4BA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A05453F"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Normal </w:t>
      </w:r>
      <w:r>
        <w:rPr>
          <w:rFonts w:ascii="Times New Roman" w:hAnsi="Times New Roman" w:cs="Times New Roman"/>
          <w:b/>
          <w:sz w:val="24"/>
          <w:szCs w:val="24"/>
        </w:rPr>
        <w:t>pengaruh Temperatur 700</w:t>
      </w:r>
      <w:r>
        <w:rPr>
          <w:rFonts w:ascii="Calibri" w:hAnsi="Calibri" w:cs="Times New Roman"/>
          <w:b/>
          <w:sz w:val="24"/>
          <w:szCs w:val="24"/>
        </w:rPr>
        <w:t>⁰</w:t>
      </w:r>
      <w:r>
        <w:rPr>
          <w:rFonts w:ascii="Times New Roman" w:hAnsi="Times New Roman" w:cs="Times New Roman"/>
          <w:b/>
          <w:sz w:val="24"/>
          <w:szCs w:val="24"/>
        </w:rPr>
        <w:t>C</w:t>
      </w:r>
    </w:p>
    <w:p w14:paraId="573E3FA0"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457E74">
        <w:rPr>
          <w:noProof/>
        </w:rPr>
        <w:drawing>
          <wp:inline distT="0" distB="0" distL="0" distR="0" wp14:anchorId="3F601DA6" wp14:editId="655E5247">
            <wp:extent cx="5039995" cy="2087200"/>
            <wp:effectExtent l="0" t="0" r="0" b="8890"/>
            <wp:docPr id="45140" name="Picture 4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039995" cy="2087200"/>
                    </a:xfrm>
                    <a:prstGeom prst="rect">
                      <a:avLst/>
                    </a:prstGeom>
                    <a:noFill/>
                    <a:ln>
                      <a:noFill/>
                    </a:ln>
                  </pic:spPr>
                </pic:pic>
              </a:graphicData>
            </a:graphic>
          </wp:inline>
        </w:drawing>
      </w:r>
    </w:p>
    <w:p w14:paraId="0A1BD0BE"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457E74">
        <w:rPr>
          <w:noProof/>
        </w:rPr>
        <w:drawing>
          <wp:inline distT="0" distB="0" distL="0" distR="0" wp14:anchorId="6E8759FD" wp14:editId="599423D6">
            <wp:extent cx="5039995" cy="2777459"/>
            <wp:effectExtent l="0" t="0" r="8255" b="4445"/>
            <wp:docPr id="45141" name="Picture 4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039995" cy="2777459"/>
                    </a:xfrm>
                    <a:prstGeom prst="rect">
                      <a:avLst/>
                    </a:prstGeom>
                    <a:noFill/>
                    <a:ln>
                      <a:noFill/>
                    </a:ln>
                  </pic:spPr>
                </pic:pic>
              </a:graphicData>
            </a:graphic>
          </wp:inline>
        </w:drawing>
      </w:r>
    </w:p>
    <w:p w14:paraId="6823C6E9"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3F92DA3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457E74">
        <w:rPr>
          <w:noProof/>
        </w:rPr>
        <w:drawing>
          <wp:inline distT="0" distB="0" distL="0" distR="0" wp14:anchorId="232FBC5C" wp14:editId="7959D34F">
            <wp:extent cx="5039995" cy="2333607"/>
            <wp:effectExtent l="0" t="0" r="0" b="0"/>
            <wp:docPr id="45142" name="Picture 4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039995" cy="2333607"/>
                    </a:xfrm>
                    <a:prstGeom prst="rect">
                      <a:avLst/>
                    </a:prstGeom>
                    <a:noFill/>
                    <a:ln>
                      <a:noFill/>
                    </a:ln>
                  </pic:spPr>
                </pic:pic>
              </a:graphicData>
            </a:graphic>
          </wp:inline>
        </w:drawing>
      </w:r>
    </w:p>
    <w:p w14:paraId="7FC98C2C"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2137648"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6FADA390"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368AB71"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1186100E"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5F22A241"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EB78828"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1EF39A0"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18299D4"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A54004F"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539C8335"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3662698D"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878078F"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2FC6E1C6"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BD04743"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04AC97C"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50203C23"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FAFFD5A"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1D9770D7"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55D0A76B"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0B3A05E"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61C1096"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3DB52D8C"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6AA132A4"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w:t>
      </w:r>
      <w:r>
        <w:rPr>
          <w:rFonts w:ascii="Times New Roman" w:hAnsi="Times New Roman" w:cs="Times New Roman"/>
          <w:b/>
          <w:i/>
          <w:sz w:val="24"/>
          <w:szCs w:val="24"/>
        </w:rPr>
        <w:t xml:space="preserve">Plastocrete® RT6 Plus </w:t>
      </w:r>
      <w:r w:rsidRPr="006A238B">
        <w:rPr>
          <w:rFonts w:ascii="Times New Roman" w:hAnsi="Times New Roman" w:cs="Times New Roman"/>
          <w:b/>
          <w:sz w:val="24"/>
          <w:szCs w:val="24"/>
        </w:rPr>
        <w:t xml:space="preserve"> </w:t>
      </w:r>
      <w:r>
        <w:rPr>
          <w:rFonts w:ascii="Times New Roman" w:hAnsi="Times New Roman" w:cs="Times New Roman"/>
          <w:b/>
          <w:sz w:val="24"/>
          <w:szCs w:val="24"/>
        </w:rPr>
        <w:t>Tanpa pengaruh Temperatur</w:t>
      </w:r>
    </w:p>
    <w:p w14:paraId="4520B52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5E62E6">
        <w:rPr>
          <w:noProof/>
        </w:rPr>
        <w:drawing>
          <wp:inline distT="0" distB="0" distL="0" distR="0" wp14:anchorId="060C7F41" wp14:editId="287A9657">
            <wp:extent cx="5039995" cy="7073797"/>
            <wp:effectExtent l="0" t="0" r="8255" b="0"/>
            <wp:docPr id="45143" name="Picture 4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039995" cy="7073797"/>
                    </a:xfrm>
                    <a:prstGeom prst="rect">
                      <a:avLst/>
                    </a:prstGeom>
                    <a:noFill/>
                    <a:ln>
                      <a:noFill/>
                    </a:ln>
                  </pic:spPr>
                </pic:pic>
              </a:graphicData>
            </a:graphic>
          </wp:inline>
        </w:drawing>
      </w:r>
    </w:p>
    <w:p w14:paraId="12D2E23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F3CA57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587445">
        <w:rPr>
          <w:noProof/>
        </w:rPr>
        <w:drawing>
          <wp:inline distT="0" distB="0" distL="0" distR="0" wp14:anchorId="01E64427" wp14:editId="79D136A6">
            <wp:extent cx="5039995" cy="7435719"/>
            <wp:effectExtent l="0" t="0" r="8255" b="0"/>
            <wp:docPr id="45144" name="Picture 4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039995" cy="7435719"/>
                    </a:xfrm>
                    <a:prstGeom prst="rect">
                      <a:avLst/>
                    </a:prstGeom>
                    <a:noFill/>
                    <a:ln>
                      <a:noFill/>
                    </a:ln>
                  </pic:spPr>
                </pic:pic>
              </a:graphicData>
            </a:graphic>
          </wp:inline>
        </w:drawing>
      </w:r>
    </w:p>
    <w:p w14:paraId="14A5293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F29F78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80A78E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587445">
        <w:rPr>
          <w:noProof/>
        </w:rPr>
        <w:drawing>
          <wp:inline distT="0" distB="0" distL="0" distR="0" wp14:anchorId="6A2A7E22" wp14:editId="7B35CA9F">
            <wp:extent cx="4330700" cy="7566892"/>
            <wp:effectExtent l="0" t="0" r="0" b="0"/>
            <wp:docPr id="45145" name="Picture 4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4339205" cy="7581752"/>
                    </a:xfrm>
                    <a:prstGeom prst="rect">
                      <a:avLst/>
                    </a:prstGeom>
                    <a:noFill/>
                    <a:ln>
                      <a:noFill/>
                    </a:ln>
                  </pic:spPr>
                </pic:pic>
              </a:graphicData>
            </a:graphic>
          </wp:inline>
        </w:drawing>
      </w:r>
    </w:p>
    <w:p w14:paraId="34CDBF0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425C8A7"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88FA474"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w:t>
      </w:r>
      <w:r>
        <w:rPr>
          <w:rFonts w:ascii="Times New Roman" w:hAnsi="Times New Roman" w:cs="Times New Roman"/>
          <w:b/>
          <w:i/>
          <w:sz w:val="24"/>
          <w:szCs w:val="24"/>
        </w:rPr>
        <w:t xml:space="preserve">Plastocrete® RT6 Plus </w:t>
      </w:r>
      <w:r w:rsidRPr="006A238B">
        <w:rPr>
          <w:rFonts w:ascii="Times New Roman" w:hAnsi="Times New Roman" w:cs="Times New Roman"/>
          <w:b/>
          <w:sz w:val="24"/>
          <w:szCs w:val="24"/>
        </w:rPr>
        <w:t xml:space="preserve"> </w:t>
      </w:r>
      <w:r>
        <w:rPr>
          <w:rFonts w:ascii="Times New Roman" w:hAnsi="Times New Roman" w:cs="Times New Roman"/>
          <w:b/>
          <w:sz w:val="24"/>
          <w:szCs w:val="24"/>
        </w:rPr>
        <w:t>pengaruh Temperatur 300</w:t>
      </w:r>
      <w:r>
        <w:rPr>
          <w:rFonts w:ascii="Calibri" w:hAnsi="Calibri" w:cs="Times New Roman"/>
          <w:b/>
          <w:sz w:val="24"/>
          <w:szCs w:val="24"/>
        </w:rPr>
        <w:t>⁰</w:t>
      </w:r>
      <w:r>
        <w:rPr>
          <w:rFonts w:ascii="Times New Roman" w:hAnsi="Times New Roman" w:cs="Times New Roman"/>
          <w:b/>
          <w:sz w:val="24"/>
          <w:szCs w:val="24"/>
        </w:rPr>
        <w:t>C</w:t>
      </w:r>
    </w:p>
    <w:p w14:paraId="49A4E4A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6851DE">
        <w:rPr>
          <w:noProof/>
        </w:rPr>
        <w:drawing>
          <wp:inline distT="0" distB="0" distL="0" distR="0" wp14:anchorId="59AB21A8" wp14:editId="15371974">
            <wp:extent cx="4508500" cy="7203104"/>
            <wp:effectExtent l="0" t="0" r="6350" b="0"/>
            <wp:docPr id="45146" name="Picture 4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4514962" cy="7213428"/>
                    </a:xfrm>
                    <a:prstGeom prst="rect">
                      <a:avLst/>
                    </a:prstGeom>
                    <a:noFill/>
                    <a:ln>
                      <a:noFill/>
                    </a:ln>
                  </pic:spPr>
                </pic:pic>
              </a:graphicData>
            </a:graphic>
          </wp:inline>
        </w:drawing>
      </w:r>
    </w:p>
    <w:p w14:paraId="55E4FE2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6851DE">
        <w:rPr>
          <w:noProof/>
        </w:rPr>
        <w:drawing>
          <wp:inline distT="0" distB="0" distL="0" distR="0" wp14:anchorId="7DD82E6F" wp14:editId="697A5A79">
            <wp:extent cx="5039995" cy="7157221"/>
            <wp:effectExtent l="0" t="0" r="8255" b="5715"/>
            <wp:docPr id="45147" name="Picture 45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039995" cy="7157221"/>
                    </a:xfrm>
                    <a:prstGeom prst="rect">
                      <a:avLst/>
                    </a:prstGeom>
                    <a:noFill/>
                    <a:ln>
                      <a:noFill/>
                    </a:ln>
                  </pic:spPr>
                </pic:pic>
              </a:graphicData>
            </a:graphic>
          </wp:inline>
        </w:drawing>
      </w:r>
    </w:p>
    <w:p w14:paraId="4CF751C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6851DE">
        <w:rPr>
          <w:noProof/>
        </w:rPr>
        <w:drawing>
          <wp:inline distT="0" distB="0" distL="0" distR="0" wp14:anchorId="15EDC16E" wp14:editId="5D225AE5">
            <wp:extent cx="5039995" cy="6960323"/>
            <wp:effectExtent l="0" t="0" r="8255" b="0"/>
            <wp:docPr id="45148" name="Picture 4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039995" cy="6960323"/>
                    </a:xfrm>
                    <a:prstGeom prst="rect">
                      <a:avLst/>
                    </a:prstGeom>
                    <a:noFill/>
                    <a:ln>
                      <a:noFill/>
                    </a:ln>
                  </pic:spPr>
                </pic:pic>
              </a:graphicData>
            </a:graphic>
          </wp:inline>
        </w:drawing>
      </w:r>
    </w:p>
    <w:p w14:paraId="4708DB7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9D84976"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986F68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9AD726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E0A20C5"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w:t>
      </w:r>
      <w:r>
        <w:rPr>
          <w:rFonts w:ascii="Times New Roman" w:hAnsi="Times New Roman" w:cs="Times New Roman"/>
          <w:b/>
          <w:i/>
          <w:sz w:val="24"/>
          <w:szCs w:val="24"/>
        </w:rPr>
        <w:t xml:space="preserve">Plastocrete® RT6 Plus </w:t>
      </w:r>
      <w:r w:rsidRPr="006A238B">
        <w:rPr>
          <w:rFonts w:ascii="Times New Roman" w:hAnsi="Times New Roman" w:cs="Times New Roman"/>
          <w:b/>
          <w:sz w:val="24"/>
          <w:szCs w:val="24"/>
        </w:rPr>
        <w:t xml:space="preserve"> </w:t>
      </w:r>
      <w:r>
        <w:rPr>
          <w:rFonts w:ascii="Times New Roman" w:hAnsi="Times New Roman" w:cs="Times New Roman"/>
          <w:b/>
          <w:sz w:val="24"/>
          <w:szCs w:val="24"/>
        </w:rPr>
        <w:t>pengaruh Temperatur 400</w:t>
      </w:r>
      <w:r>
        <w:rPr>
          <w:rFonts w:ascii="Calibri" w:hAnsi="Calibri" w:cs="Times New Roman"/>
          <w:b/>
          <w:sz w:val="24"/>
          <w:szCs w:val="24"/>
        </w:rPr>
        <w:t>⁰</w:t>
      </w:r>
      <w:r>
        <w:rPr>
          <w:rFonts w:ascii="Times New Roman" w:hAnsi="Times New Roman" w:cs="Times New Roman"/>
          <w:b/>
          <w:sz w:val="24"/>
          <w:szCs w:val="24"/>
        </w:rPr>
        <w:t>C</w:t>
      </w:r>
    </w:p>
    <w:p w14:paraId="4598197B"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851DE">
        <w:rPr>
          <w:noProof/>
        </w:rPr>
        <w:drawing>
          <wp:inline distT="0" distB="0" distL="0" distR="0" wp14:anchorId="0A05FD67" wp14:editId="22D715B6">
            <wp:extent cx="5039995" cy="7563557"/>
            <wp:effectExtent l="0" t="0" r="8255" b="0"/>
            <wp:docPr id="45149" name="Picture 4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039995" cy="7563557"/>
                    </a:xfrm>
                    <a:prstGeom prst="rect">
                      <a:avLst/>
                    </a:prstGeom>
                    <a:noFill/>
                    <a:ln>
                      <a:noFill/>
                    </a:ln>
                  </pic:spPr>
                </pic:pic>
              </a:graphicData>
            </a:graphic>
          </wp:inline>
        </w:drawing>
      </w:r>
    </w:p>
    <w:p w14:paraId="77165D72"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851DE">
        <w:rPr>
          <w:noProof/>
        </w:rPr>
        <w:drawing>
          <wp:inline distT="0" distB="0" distL="0" distR="0" wp14:anchorId="3068B0EC" wp14:editId="3B58245A">
            <wp:extent cx="5039995" cy="6384937"/>
            <wp:effectExtent l="0" t="0" r="8255" b="0"/>
            <wp:docPr id="45150" name="Picture 4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039995" cy="6384937"/>
                    </a:xfrm>
                    <a:prstGeom prst="rect">
                      <a:avLst/>
                    </a:prstGeom>
                    <a:noFill/>
                    <a:ln>
                      <a:noFill/>
                    </a:ln>
                  </pic:spPr>
                </pic:pic>
              </a:graphicData>
            </a:graphic>
          </wp:inline>
        </w:drawing>
      </w:r>
    </w:p>
    <w:p w14:paraId="300BCF7B"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851DE">
        <w:rPr>
          <w:noProof/>
        </w:rPr>
        <w:drawing>
          <wp:inline distT="0" distB="0" distL="0" distR="0" wp14:anchorId="3F7769A3" wp14:editId="631C5CFE">
            <wp:extent cx="5039995" cy="5971525"/>
            <wp:effectExtent l="0" t="0" r="8255" b="0"/>
            <wp:docPr id="45151" name="Picture 4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039995" cy="5971525"/>
                    </a:xfrm>
                    <a:prstGeom prst="rect">
                      <a:avLst/>
                    </a:prstGeom>
                    <a:noFill/>
                    <a:ln>
                      <a:noFill/>
                    </a:ln>
                  </pic:spPr>
                </pic:pic>
              </a:graphicData>
            </a:graphic>
          </wp:inline>
        </w:drawing>
      </w:r>
    </w:p>
    <w:p w14:paraId="50237F45"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CD64EE2"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49D259E"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5BB8FF6E"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632C016A"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2A3F3346"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559ED042"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8A846EC"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7AB5A87E"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w:t>
      </w:r>
      <w:r>
        <w:rPr>
          <w:rFonts w:ascii="Times New Roman" w:hAnsi="Times New Roman" w:cs="Times New Roman"/>
          <w:b/>
          <w:i/>
          <w:sz w:val="24"/>
          <w:szCs w:val="24"/>
        </w:rPr>
        <w:t xml:space="preserve">Plastocrete® RT6 Plus </w:t>
      </w:r>
      <w:r w:rsidRPr="006A238B">
        <w:rPr>
          <w:rFonts w:ascii="Times New Roman" w:hAnsi="Times New Roman" w:cs="Times New Roman"/>
          <w:b/>
          <w:sz w:val="24"/>
          <w:szCs w:val="24"/>
        </w:rPr>
        <w:t xml:space="preserve"> </w:t>
      </w:r>
      <w:r>
        <w:rPr>
          <w:rFonts w:ascii="Times New Roman" w:hAnsi="Times New Roman" w:cs="Times New Roman"/>
          <w:b/>
          <w:sz w:val="24"/>
          <w:szCs w:val="24"/>
        </w:rPr>
        <w:t>pengaruh Temperatur 500</w:t>
      </w:r>
      <w:r>
        <w:rPr>
          <w:rFonts w:ascii="Calibri" w:hAnsi="Calibri" w:cs="Times New Roman"/>
          <w:b/>
          <w:sz w:val="24"/>
          <w:szCs w:val="24"/>
        </w:rPr>
        <w:t>⁰</w:t>
      </w:r>
      <w:r>
        <w:rPr>
          <w:rFonts w:ascii="Times New Roman" w:hAnsi="Times New Roman" w:cs="Times New Roman"/>
          <w:b/>
          <w:sz w:val="24"/>
          <w:szCs w:val="24"/>
        </w:rPr>
        <w:t>C</w:t>
      </w:r>
    </w:p>
    <w:p w14:paraId="260DE508"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D7E88">
        <w:rPr>
          <w:noProof/>
        </w:rPr>
        <w:drawing>
          <wp:inline distT="0" distB="0" distL="0" distR="0" wp14:anchorId="522860C0" wp14:editId="721495D7">
            <wp:extent cx="5039995" cy="4805108"/>
            <wp:effectExtent l="0" t="0" r="8255" b="0"/>
            <wp:docPr id="45152" name="Picture 4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039995" cy="4805108"/>
                    </a:xfrm>
                    <a:prstGeom prst="rect">
                      <a:avLst/>
                    </a:prstGeom>
                    <a:noFill/>
                    <a:ln>
                      <a:noFill/>
                    </a:ln>
                  </pic:spPr>
                </pic:pic>
              </a:graphicData>
            </a:graphic>
          </wp:inline>
        </w:drawing>
      </w:r>
    </w:p>
    <w:p w14:paraId="7E183619"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1E06741"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8D7E88">
        <w:rPr>
          <w:noProof/>
        </w:rPr>
        <w:drawing>
          <wp:inline distT="0" distB="0" distL="0" distR="0" wp14:anchorId="1AC54F1F" wp14:editId="1E790F09">
            <wp:extent cx="5039995" cy="4897421"/>
            <wp:effectExtent l="0" t="0" r="8255" b="0"/>
            <wp:docPr id="45153" name="Picture 4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039995" cy="4897421"/>
                    </a:xfrm>
                    <a:prstGeom prst="rect">
                      <a:avLst/>
                    </a:prstGeom>
                    <a:noFill/>
                    <a:ln>
                      <a:noFill/>
                    </a:ln>
                  </pic:spPr>
                </pic:pic>
              </a:graphicData>
            </a:graphic>
          </wp:inline>
        </w:drawing>
      </w:r>
    </w:p>
    <w:p w14:paraId="18E5D9FE"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44E8B3A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D7E88">
        <w:rPr>
          <w:noProof/>
        </w:rPr>
        <w:drawing>
          <wp:inline distT="0" distB="0" distL="0" distR="0" wp14:anchorId="25429DA5" wp14:editId="07A68076">
            <wp:extent cx="5039995" cy="4666410"/>
            <wp:effectExtent l="0" t="0" r="8255" b="1270"/>
            <wp:docPr id="45154" name="Picture 45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039995" cy="4666410"/>
                    </a:xfrm>
                    <a:prstGeom prst="rect">
                      <a:avLst/>
                    </a:prstGeom>
                    <a:noFill/>
                    <a:ln>
                      <a:noFill/>
                    </a:ln>
                  </pic:spPr>
                </pic:pic>
              </a:graphicData>
            </a:graphic>
          </wp:inline>
        </w:drawing>
      </w:r>
    </w:p>
    <w:p w14:paraId="2E40D800"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8AB32A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AC3AC9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FC0772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5A8787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B21A6B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505E3F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0E0775F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F463D0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4A038B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1ADACE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ECE4E7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BA5087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541AF6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3F26F2A" w14:textId="77777777" w:rsidR="0028408E" w:rsidRDefault="0028408E" w:rsidP="0028408E">
      <w:pPr>
        <w:pStyle w:val="ListParagraph"/>
        <w:spacing w:after="0" w:line="360" w:lineRule="auto"/>
        <w:ind w:left="0"/>
        <w:rPr>
          <w:rFonts w:ascii="Times New Roman" w:hAnsi="Times New Roman" w:cs="Times New Roman"/>
          <w:b/>
          <w:sz w:val="24"/>
          <w:szCs w:val="24"/>
        </w:rPr>
      </w:pPr>
      <w:r w:rsidRPr="006A238B">
        <w:rPr>
          <w:rFonts w:ascii="Times New Roman" w:hAnsi="Times New Roman" w:cs="Times New Roman"/>
          <w:b/>
          <w:sz w:val="24"/>
          <w:szCs w:val="24"/>
        </w:rPr>
        <w:t xml:space="preserve">Lampiran Data Modulus Elastisitas Beton </w:t>
      </w:r>
      <w:r>
        <w:rPr>
          <w:rFonts w:ascii="Times New Roman" w:hAnsi="Times New Roman" w:cs="Times New Roman"/>
          <w:b/>
          <w:i/>
          <w:sz w:val="24"/>
          <w:szCs w:val="24"/>
        </w:rPr>
        <w:t xml:space="preserve">Plastocrete® RT6 Plus </w:t>
      </w:r>
      <w:r w:rsidRPr="006A238B">
        <w:rPr>
          <w:rFonts w:ascii="Times New Roman" w:hAnsi="Times New Roman" w:cs="Times New Roman"/>
          <w:b/>
          <w:sz w:val="24"/>
          <w:szCs w:val="24"/>
        </w:rPr>
        <w:t xml:space="preserve"> </w:t>
      </w:r>
      <w:r>
        <w:rPr>
          <w:rFonts w:ascii="Times New Roman" w:hAnsi="Times New Roman" w:cs="Times New Roman"/>
          <w:b/>
          <w:sz w:val="24"/>
          <w:szCs w:val="24"/>
        </w:rPr>
        <w:t>pengaruh Temperatur 600</w:t>
      </w:r>
      <w:r>
        <w:rPr>
          <w:rFonts w:ascii="Calibri" w:hAnsi="Calibri" w:cs="Times New Roman"/>
          <w:b/>
          <w:sz w:val="24"/>
          <w:szCs w:val="24"/>
        </w:rPr>
        <w:t>⁰</w:t>
      </w:r>
      <w:r>
        <w:rPr>
          <w:rFonts w:ascii="Times New Roman" w:hAnsi="Times New Roman" w:cs="Times New Roman"/>
          <w:b/>
          <w:sz w:val="24"/>
          <w:szCs w:val="24"/>
        </w:rPr>
        <w:t>C</w:t>
      </w:r>
    </w:p>
    <w:p w14:paraId="769F5DF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D7E88">
        <w:rPr>
          <w:noProof/>
        </w:rPr>
        <w:drawing>
          <wp:inline distT="0" distB="0" distL="0" distR="0" wp14:anchorId="199AE737" wp14:editId="66A4F33B">
            <wp:extent cx="5039995" cy="3681506"/>
            <wp:effectExtent l="0" t="0" r="8255" b="0"/>
            <wp:docPr id="45155" name="Picture 4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039995" cy="3681506"/>
                    </a:xfrm>
                    <a:prstGeom prst="rect">
                      <a:avLst/>
                    </a:prstGeom>
                    <a:noFill/>
                    <a:ln>
                      <a:noFill/>
                    </a:ln>
                  </pic:spPr>
                </pic:pic>
              </a:graphicData>
            </a:graphic>
          </wp:inline>
        </w:drawing>
      </w:r>
    </w:p>
    <w:p w14:paraId="5AE3F5E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65CF1B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D7E88">
        <w:rPr>
          <w:noProof/>
        </w:rPr>
        <w:drawing>
          <wp:inline distT="0" distB="0" distL="0" distR="0" wp14:anchorId="61141EDC" wp14:editId="5BF0C47F">
            <wp:extent cx="5039995" cy="3998443"/>
            <wp:effectExtent l="0" t="0" r="8255" b="2540"/>
            <wp:docPr id="45156" name="Picture 45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039995" cy="3998443"/>
                    </a:xfrm>
                    <a:prstGeom prst="rect">
                      <a:avLst/>
                    </a:prstGeom>
                    <a:noFill/>
                    <a:ln>
                      <a:noFill/>
                    </a:ln>
                  </pic:spPr>
                </pic:pic>
              </a:graphicData>
            </a:graphic>
          </wp:inline>
        </w:drawing>
      </w:r>
    </w:p>
    <w:p w14:paraId="66B2A53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sidRPr="008D7E88">
        <w:rPr>
          <w:noProof/>
        </w:rPr>
        <w:drawing>
          <wp:inline distT="0" distB="0" distL="0" distR="0" wp14:anchorId="3EAF2F87" wp14:editId="61BF1D64">
            <wp:extent cx="5039995" cy="3552894"/>
            <wp:effectExtent l="0" t="0" r="8255" b="9525"/>
            <wp:docPr id="45157" name="Picture 4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039995" cy="3552894"/>
                    </a:xfrm>
                    <a:prstGeom prst="rect">
                      <a:avLst/>
                    </a:prstGeom>
                    <a:noFill/>
                    <a:ln>
                      <a:noFill/>
                    </a:ln>
                  </pic:spPr>
                </pic:pic>
              </a:graphicData>
            </a:graphic>
          </wp:inline>
        </w:drawing>
      </w:r>
    </w:p>
    <w:p w14:paraId="6E78383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5119A02"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Lampiran Grafik Modulus Elastisitas Beton Normal tanpa Pengaruh Temperatur</w:t>
      </w:r>
    </w:p>
    <w:p w14:paraId="5F4DF44C"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7BD76CE0" wp14:editId="1278CEA1">
            <wp:extent cx="5080000" cy="3327400"/>
            <wp:effectExtent l="0" t="0" r="6350" b="6350"/>
            <wp:docPr id="45159" name="Chart 45159">
              <a:extLst xmlns:a="http://schemas.openxmlformats.org/drawingml/2006/main">
                <a:ext uri="{FF2B5EF4-FFF2-40B4-BE49-F238E27FC236}">
                  <a16:creationId xmlns:a16="http://schemas.microsoft.com/office/drawing/2014/main" id="{A1B4FA8A-E21A-48CF-8A08-2E4211D957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4CA202F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 Beton S3 BTP-P0-0-D</w:t>
      </w:r>
    </w:p>
    <w:p w14:paraId="7E57B0A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3F9BB6B4" wp14:editId="53BCE46B">
            <wp:extent cx="5039995" cy="3330575"/>
            <wp:effectExtent l="0" t="0" r="8255" b="3175"/>
            <wp:docPr id="45160" name="Chart 45160">
              <a:extLst xmlns:a="http://schemas.openxmlformats.org/drawingml/2006/main">
                <a:ext uri="{FF2B5EF4-FFF2-40B4-BE49-F238E27FC236}">
                  <a16:creationId xmlns:a16="http://schemas.microsoft.com/office/drawing/2014/main" id="{7F3A04D2-EBFD-4AEE-A8F0-0FEBAFC528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05205C4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 Beton S1 BTP-P0-0-D</w:t>
      </w:r>
    </w:p>
    <w:p w14:paraId="4581857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4EAB08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1093AC39" wp14:editId="0C42C7E6">
            <wp:extent cx="4838700" cy="3200400"/>
            <wp:effectExtent l="0" t="0" r="0" b="0"/>
            <wp:docPr id="45161" name="Chart 45161">
              <a:extLst xmlns:a="http://schemas.openxmlformats.org/drawingml/2006/main">
                <a:ext uri="{FF2B5EF4-FFF2-40B4-BE49-F238E27FC236}">
                  <a16:creationId xmlns:a16="http://schemas.microsoft.com/office/drawing/2014/main" id="{49A08FE8-8BBE-45F6-BC52-CC346431D0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14:paraId="0A82F3A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L4.3 Beton S2 BTP-P0-0-D</w:t>
      </w:r>
    </w:p>
    <w:p w14:paraId="5CCA0184"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Lampiran Grafik Modulus Elastisitas Beton Normal  Pengaruh Temperatur 300</w:t>
      </w:r>
      <w:r>
        <w:rPr>
          <w:rFonts w:ascii="Calibri" w:hAnsi="Calibri" w:cs="Times New Roman"/>
          <w:b/>
          <w:sz w:val="24"/>
          <w:szCs w:val="24"/>
        </w:rPr>
        <w:t>⁰</w:t>
      </w:r>
      <w:r>
        <w:rPr>
          <w:rFonts w:ascii="Times New Roman" w:hAnsi="Times New Roman" w:cs="Times New Roman"/>
          <w:b/>
          <w:sz w:val="24"/>
          <w:szCs w:val="24"/>
        </w:rPr>
        <w:t>C</w:t>
      </w:r>
    </w:p>
    <w:p w14:paraId="4CA91977"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78FB7714" wp14:editId="621420C4">
            <wp:extent cx="5039995" cy="3340100"/>
            <wp:effectExtent l="0" t="0" r="8255" b="12700"/>
            <wp:docPr id="45162" name="Chart 45162">
              <a:extLst xmlns:a="http://schemas.openxmlformats.org/drawingml/2006/main">
                <a:ext uri="{FF2B5EF4-FFF2-40B4-BE49-F238E27FC236}">
                  <a16:creationId xmlns:a16="http://schemas.microsoft.com/office/drawing/2014/main" id="{1B64A682-E0B0-4600-B7FB-8253D7E9B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0E42D56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L4.4 Beton S31 BTP-P0-3-D</w:t>
      </w:r>
    </w:p>
    <w:p w14:paraId="3500BA56"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7F955B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3939EBA0" wp14:editId="7E112C97">
            <wp:extent cx="4648200" cy="3606800"/>
            <wp:effectExtent l="0" t="0" r="0" b="12700"/>
            <wp:docPr id="45163" name="Chart 45163">
              <a:extLst xmlns:a="http://schemas.openxmlformats.org/drawingml/2006/main">
                <a:ext uri="{FF2B5EF4-FFF2-40B4-BE49-F238E27FC236}">
                  <a16:creationId xmlns:a16="http://schemas.microsoft.com/office/drawing/2014/main" id="{623E8E6C-DBF2-4E0A-B2C1-FC3B244DE8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14:paraId="335B7EC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L4.5 Beton S25 BTP-P0-3-D</w:t>
      </w:r>
    </w:p>
    <w:p w14:paraId="581BF5B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3E8AA64" wp14:editId="3FDDC32D">
            <wp:extent cx="4737100" cy="3644900"/>
            <wp:effectExtent l="0" t="0" r="6350" b="12700"/>
            <wp:docPr id="45164" name="Chart 45164">
              <a:extLst xmlns:a="http://schemas.openxmlformats.org/drawingml/2006/main">
                <a:ext uri="{FF2B5EF4-FFF2-40B4-BE49-F238E27FC236}">
                  <a16:creationId xmlns:a16="http://schemas.microsoft.com/office/drawing/2014/main" id="{54D73EFF-17CD-4E4A-99A2-E6C43C74B5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14:paraId="43ADF0E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L4.6 Beton S8 BTP-P0-3-D</w:t>
      </w:r>
    </w:p>
    <w:p w14:paraId="03009B94"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95D2A52" w14:textId="77777777" w:rsidR="0028408E" w:rsidRDefault="0028408E" w:rsidP="0028408E">
      <w:pPr>
        <w:pStyle w:val="ListParagraph"/>
        <w:spacing w:after="0" w:line="360" w:lineRule="auto"/>
        <w:ind w:left="0"/>
        <w:rPr>
          <w:rFonts w:ascii="Times New Roman" w:hAnsi="Times New Roman" w:cs="Times New Roman"/>
          <w:b/>
          <w:sz w:val="24"/>
          <w:szCs w:val="24"/>
        </w:rPr>
      </w:pPr>
      <w:bookmarkStart w:id="189" w:name="_Hlk501384355"/>
      <w:r>
        <w:rPr>
          <w:rFonts w:ascii="Times New Roman" w:hAnsi="Times New Roman" w:cs="Times New Roman"/>
          <w:b/>
          <w:sz w:val="24"/>
          <w:szCs w:val="24"/>
        </w:rPr>
        <w:t>Lampiran Grafik Modulus Elastisitas Beton Normal  Pengaruh Temperatur 400</w:t>
      </w:r>
      <w:r>
        <w:rPr>
          <w:rFonts w:ascii="Calibri" w:hAnsi="Calibri" w:cs="Times New Roman"/>
          <w:b/>
          <w:sz w:val="24"/>
          <w:szCs w:val="24"/>
        </w:rPr>
        <w:t>⁰</w:t>
      </w:r>
      <w:r>
        <w:rPr>
          <w:rFonts w:ascii="Times New Roman" w:hAnsi="Times New Roman" w:cs="Times New Roman"/>
          <w:b/>
          <w:sz w:val="24"/>
          <w:szCs w:val="24"/>
        </w:rPr>
        <w:t>C</w:t>
      </w:r>
    </w:p>
    <w:bookmarkEnd w:id="189"/>
    <w:p w14:paraId="162D766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39957123" wp14:editId="352212BF">
            <wp:extent cx="4902200" cy="3327400"/>
            <wp:effectExtent l="0" t="0" r="12700" b="6350"/>
            <wp:docPr id="45165" name="Chart 45165">
              <a:extLst xmlns:a="http://schemas.openxmlformats.org/drawingml/2006/main">
                <a:ext uri="{FF2B5EF4-FFF2-40B4-BE49-F238E27FC236}">
                  <a16:creationId xmlns:a16="http://schemas.microsoft.com/office/drawing/2014/main" id="{39C89495-22DB-4836-89EE-A47703595F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p w14:paraId="69249D3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L4.7 Beton S39 BTP-P0-4-D</w:t>
      </w:r>
    </w:p>
    <w:p w14:paraId="3CAF551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7360AB7" wp14:editId="6F460CCF">
            <wp:extent cx="4991100" cy="2882900"/>
            <wp:effectExtent l="0" t="0" r="0" b="12700"/>
            <wp:docPr id="45166" name="Chart 45166">
              <a:extLst xmlns:a="http://schemas.openxmlformats.org/drawingml/2006/main">
                <a:ext uri="{FF2B5EF4-FFF2-40B4-BE49-F238E27FC236}">
                  <a16:creationId xmlns:a16="http://schemas.microsoft.com/office/drawing/2014/main" id="{F0CE6EED-6199-4630-87CA-FCDFCCEBFC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14:paraId="2D60299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bookmarkStart w:id="190" w:name="_Hlk501384291"/>
      <w:r>
        <w:rPr>
          <w:rFonts w:ascii="Times New Roman" w:hAnsi="Times New Roman" w:cs="Times New Roman"/>
          <w:b/>
          <w:sz w:val="24"/>
          <w:szCs w:val="24"/>
        </w:rPr>
        <w:t>Gambar L4.8 Beton S41 BTP-P0-4-D</w:t>
      </w:r>
    </w:p>
    <w:bookmarkEnd w:id="190"/>
    <w:p w14:paraId="5D28AF0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CD0186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64423D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6D6644A0" wp14:editId="0763AFD4">
            <wp:extent cx="5156200" cy="3454400"/>
            <wp:effectExtent l="0" t="0" r="6350" b="12700"/>
            <wp:docPr id="45167" name="Chart 45167">
              <a:extLst xmlns:a="http://schemas.openxmlformats.org/drawingml/2006/main">
                <a:ext uri="{FF2B5EF4-FFF2-40B4-BE49-F238E27FC236}">
                  <a16:creationId xmlns:a16="http://schemas.microsoft.com/office/drawing/2014/main" id="{BD359F39-5A43-4948-9E1B-210D5E8C46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14:paraId="0F1FF0C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L4.9 Beton S22 BTP-P0-4-D</w:t>
      </w:r>
    </w:p>
    <w:p w14:paraId="5765F8C9"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Lampiran Grafik Modulus Elastisitas Beton Normal  Pengaruh Temperatur 500</w:t>
      </w:r>
      <w:r>
        <w:rPr>
          <w:rFonts w:ascii="Calibri" w:hAnsi="Calibri" w:cs="Times New Roman"/>
          <w:b/>
          <w:sz w:val="24"/>
          <w:szCs w:val="24"/>
        </w:rPr>
        <w:t>⁰</w:t>
      </w:r>
      <w:r>
        <w:rPr>
          <w:rFonts w:ascii="Times New Roman" w:hAnsi="Times New Roman" w:cs="Times New Roman"/>
          <w:b/>
          <w:sz w:val="24"/>
          <w:szCs w:val="24"/>
        </w:rPr>
        <w:t>C</w:t>
      </w:r>
    </w:p>
    <w:p w14:paraId="7E060AB6"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165D1BAE" wp14:editId="0CFB9684">
            <wp:extent cx="5219700" cy="2882900"/>
            <wp:effectExtent l="0" t="0" r="0" b="12700"/>
            <wp:docPr id="45169" name="Chart 45169">
              <a:extLst xmlns:a="http://schemas.openxmlformats.org/drawingml/2006/main">
                <a:ext uri="{FF2B5EF4-FFF2-40B4-BE49-F238E27FC236}">
                  <a16:creationId xmlns:a16="http://schemas.microsoft.com/office/drawing/2014/main" id="{6CDC127F-599F-4C7F-ADCD-071BA58A0F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p w14:paraId="48D5E43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L4.10 Beton S13 BTP-P0-5-D</w:t>
      </w:r>
    </w:p>
    <w:p w14:paraId="50A04A93"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059BF4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E0B9A0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2AC9F130" wp14:editId="203690DC">
            <wp:extent cx="5130800" cy="3492500"/>
            <wp:effectExtent l="0" t="0" r="12700" b="12700"/>
            <wp:docPr id="45170" name="Chart 45170">
              <a:extLst xmlns:a="http://schemas.openxmlformats.org/drawingml/2006/main">
                <a:ext uri="{FF2B5EF4-FFF2-40B4-BE49-F238E27FC236}">
                  <a16:creationId xmlns:a16="http://schemas.microsoft.com/office/drawing/2014/main" id="{CF377D6A-6F1D-48D9-9754-CF71F92645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p>
    <w:p w14:paraId="1E21B25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L4.11 Beton S30 BTP-P0-5-D</w:t>
      </w:r>
    </w:p>
    <w:p w14:paraId="0DC3E11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68601A44" wp14:editId="49DC9472">
            <wp:extent cx="5181600" cy="3543300"/>
            <wp:effectExtent l="0" t="0" r="0" b="0"/>
            <wp:docPr id="45171" name="Chart 45171">
              <a:extLst xmlns:a="http://schemas.openxmlformats.org/drawingml/2006/main">
                <a:ext uri="{FF2B5EF4-FFF2-40B4-BE49-F238E27FC236}">
                  <a16:creationId xmlns:a16="http://schemas.microsoft.com/office/drawing/2014/main" id="{311D6D85-C0C7-46BC-A833-D0C3ACAFF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14:paraId="2E9E0FC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L4.12 Beton S18 BTP-P0-5-D</w:t>
      </w:r>
    </w:p>
    <w:p w14:paraId="00CF635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F23B11E"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Lampiran Grafik Modulus Elastisitas Beton Normal  Pengaruh Temperatur 600</w:t>
      </w:r>
      <w:r>
        <w:rPr>
          <w:rFonts w:ascii="Calibri" w:hAnsi="Calibri" w:cs="Times New Roman"/>
          <w:b/>
          <w:sz w:val="24"/>
          <w:szCs w:val="24"/>
        </w:rPr>
        <w:t>⁰</w:t>
      </w:r>
      <w:r>
        <w:rPr>
          <w:rFonts w:ascii="Times New Roman" w:hAnsi="Times New Roman" w:cs="Times New Roman"/>
          <w:b/>
          <w:sz w:val="24"/>
          <w:szCs w:val="24"/>
        </w:rPr>
        <w:t>C</w:t>
      </w:r>
    </w:p>
    <w:p w14:paraId="074E8692"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2E37A8EA" wp14:editId="2857E822">
            <wp:extent cx="4965700" cy="3594100"/>
            <wp:effectExtent l="0" t="0" r="6350" b="6350"/>
            <wp:docPr id="45172" name="Chart 45172">
              <a:extLst xmlns:a="http://schemas.openxmlformats.org/drawingml/2006/main">
                <a:ext uri="{FF2B5EF4-FFF2-40B4-BE49-F238E27FC236}">
                  <a16:creationId xmlns:a16="http://schemas.microsoft.com/office/drawing/2014/main" id="{4645E3CC-D6A9-49AD-9B25-FCAE358079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p>
    <w:p w14:paraId="6A8D56A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L4.13 Beton S21 BTP-P0-6-D</w:t>
      </w:r>
    </w:p>
    <w:p w14:paraId="4B4160E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4F7132FF" wp14:editId="44BE47E3">
            <wp:extent cx="4787900" cy="3327400"/>
            <wp:effectExtent l="0" t="0" r="12700" b="6350"/>
            <wp:docPr id="45173" name="Chart 45173">
              <a:extLst xmlns:a="http://schemas.openxmlformats.org/drawingml/2006/main">
                <a:ext uri="{FF2B5EF4-FFF2-40B4-BE49-F238E27FC236}">
                  <a16:creationId xmlns:a16="http://schemas.microsoft.com/office/drawing/2014/main" id="{17A96C26-970A-400C-8AAA-4D34711A61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p>
    <w:p w14:paraId="262F4A3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L4.14 Beton S10 BTP-P0-6-D</w:t>
      </w:r>
    </w:p>
    <w:p w14:paraId="7F3E368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52D8B4D8" wp14:editId="5E9E9317">
            <wp:extent cx="5067300" cy="3187700"/>
            <wp:effectExtent l="0" t="0" r="0" b="12700"/>
            <wp:docPr id="45174" name="Chart 45174">
              <a:extLst xmlns:a="http://schemas.openxmlformats.org/drawingml/2006/main">
                <a:ext uri="{FF2B5EF4-FFF2-40B4-BE49-F238E27FC236}">
                  <a16:creationId xmlns:a16="http://schemas.microsoft.com/office/drawing/2014/main" id="{84D90C2B-384D-4831-AE0B-8E699EF089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14:paraId="10BFCFF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L4.15 Beton S29 BTP-P0-6-D</w:t>
      </w:r>
    </w:p>
    <w:p w14:paraId="299ACDB1"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Lampiran Grafik Modulus Elastisitas Beton Normal  Pengaruh Temperatur 700</w:t>
      </w:r>
      <w:r>
        <w:rPr>
          <w:rFonts w:ascii="Calibri" w:hAnsi="Calibri" w:cs="Times New Roman"/>
          <w:b/>
          <w:sz w:val="24"/>
          <w:szCs w:val="24"/>
        </w:rPr>
        <w:t>⁰</w:t>
      </w:r>
      <w:r>
        <w:rPr>
          <w:rFonts w:ascii="Times New Roman" w:hAnsi="Times New Roman" w:cs="Times New Roman"/>
          <w:b/>
          <w:sz w:val="24"/>
          <w:szCs w:val="24"/>
        </w:rPr>
        <w:t>C</w:t>
      </w:r>
    </w:p>
    <w:p w14:paraId="32D1BC4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047DC448" wp14:editId="67DFB959">
            <wp:extent cx="5054600" cy="3060700"/>
            <wp:effectExtent l="0" t="0" r="12700" b="6350"/>
            <wp:docPr id="45175" name="Chart 45175">
              <a:extLst xmlns:a="http://schemas.openxmlformats.org/drawingml/2006/main">
                <a:ext uri="{FF2B5EF4-FFF2-40B4-BE49-F238E27FC236}">
                  <a16:creationId xmlns:a16="http://schemas.microsoft.com/office/drawing/2014/main" id="{47FA1968-32C0-4D25-B38D-BC7DBBAE96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p w14:paraId="33315D8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L4.16 Beton S20 BTP-P0-7-D</w:t>
      </w:r>
    </w:p>
    <w:p w14:paraId="07DE5E3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8D1FB3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AA02C0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0CD67835" wp14:editId="1ACE39CF">
            <wp:extent cx="5054600" cy="3556000"/>
            <wp:effectExtent l="0" t="0" r="12700" b="6350"/>
            <wp:docPr id="45176" name="Chart 45176">
              <a:extLst xmlns:a="http://schemas.openxmlformats.org/drawingml/2006/main">
                <a:ext uri="{FF2B5EF4-FFF2-40B4-BE49-F238E27FC236}">
                  <a16:creationId xmlns:a16="http://schemas.microsoft.com/office/drawing/2014/main" id="{A780F525-65DF-4F0D-B221-006CE67164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14:paraId="5DC5CC8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L4.17 Beton S24 BTP-P0-7-D</w:t>
      </w:r>
    </w:p>
    <w:p w14:paraId="0843410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48C88A5" wp14:editId="4E6328F6">
            <wp:extent cx="5168900" cy="3238500"/>
            <wp:effectExtent l="0" t="0" r="12700" b="0"/>
            <wp:docPr id="45177" name="Chart 45177">
              <a:extLst xmlns:a="http://schemas.openxmlformats.org/drawingml/2006/main">
                <a:ext uri="{FF2B5EF4-FFF2-40B4-BE49-F238E27FC236}">
                  <a16:creationId xmlns:a16="http://schemas.microsoft.com/office/drawing/2014/main" id="{114B55AD-2993-4076-B849-CD65E19C2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1722DDC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L4.18 Beton S40 BTP-P0-7-D</w:t>
      </w:r>
    </w:p>
    <w:p w14:paraId="2FA1BC4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AC1E6F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BC6310D"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Lampiran Grafik Modulus Elastisitas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tanpa Pengaruh Temperatur</w:t>
      </w:r>
    </w:p>
    <w:p w14:paraId="6D5496B6"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4D274B7E" wp14:editId="778810B7">
            <wp:extent cx="4991100" cy="3416300"/>
            <wp:effectExtent l="0" t="0" r="0" b="12700"/>
            <wp:docPr id="45178" name="Chart 45178">
              <a:extLst xmlns:a="http://schemas.openxmlformats.org/drawingml/2006/main">
                <a:ext uri="{FF2B5EF4-FFF2-40B4-BE49-F238E27FC236}">
                  <a16:creationId xmlns:a16="http://schemas.microsoft.com/office/drawing/2014/main" id="{313CC4CC-6F30-4A7B-BA25-0ED4EDC24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14:paraId="6126BFE6"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L4.19 Beton S2 BP-P0,5-0-D</w:t>
      </w:r>
    </w:p>
    <w:p w14:paraId="269CB71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39F6248E" wp14:editId="32E540F7">
            <wp:extent cx="5016500" cy="3251200"/>
            <wp:effectExtent l="0" t="0" r="12700" b="6350"/>
            <wp:docPr id="45179" name="Chart 45179">
              <a:extLst xmlns:a="http://schemas.openxmlformats.org/drawingml/2006/main">
                <a:ext uri="{FF2B5EF4-FFF2-40B4-BE49-F238E27FC236}">
                  <a16:creationId xmlns:a16="http://schemas.microsoft.com/office/drawing/2014/main" id="{DF1FD75D-B233-4B43-944A-58A60A563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p w14:paraId="6528D3B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L4.20 Beton S1 BP-P0,5-0-D</w:t>
      </w:r>
    </w:p>
    <w:p w14:paraId="6A4EA53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6625F0D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896817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1FFA145B" wp14:editId="57EBAB9E">
            <wp:extent cx="5039995" cy="3479800"/>
            <wp:effectExtent l="0" t="0" r="8255" b="6350"/>
            <wp:docPr id="45180" name="Chart 45180">
              <a:extLst xmlns:a="http://schemas.openxmlformats.org/drawingml/2006/main">
                <a:ext uri="{FF2B5EF4-FFF2-40B4-BE49-F238E27FC236}">
                  <a16:creationId xmlns:a16="http://schemas.microsoft.com/office/drawing/2014/main" id="{B6AEF6F0-17DD-4D6A-A4DA-FF37BCE17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14:paraId="20F08B25"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L4.21 Beton S4 BP-P0,5-0-D</w:t>
      </w:r>
    </w:p>
    <w:p w14:paraId="4716BBAB"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Lampiran Grafik Modulus Elastisitas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Pengaruh Temperatur 300</w:t>
      </w:r>
      <w:r>
        <w:rPr>
          <w:rFonts w:ascii="Calibri" w:hAnsi="Calibri" w:cs="Times New Roman"/>
          <w:b/>
          <w:sz w:val="24"/>
          <w:szCs w:val="24"/>
        </w:rPr>
        <w:t>⁰</w:t>
      </w:r>
      <w:r>
        <w:rPr>
          <w:rFonts w:ascii="Times New Roman" w:hAnsi="Times New Roman" w:cs="Times New Roman"/>
          <w:b/>
          <w:sz w:val="24"/>
          <w:szCs w:val="24"/>
        </w:rPr>
        <w:t>C</w:t>
      </w:r>
    </w:p>
    <w:p w14:paraId="4E2A75E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0723ADF5" wp14:editId="7ED55682">
            <wp:extent cx="4991100" cy="2806700"/>
            <wp:effectExtent l="0" t="0" r="0" b="12700"/>
            <wp:docPr id="45181" name="Chart 45181">
              <a:extLst xmlns:a="http://schemas.openxmlformats.org/drawingml/2006/main">
                <a:ext uri="{FF2B5EF4-FFF2-40B4-BE49-F238E27FC236}">
                  <a16:creationId xmlns:a16="http://schemas.microsoft.com/office/drawing/2014/main" id="{BB99A7B4-74AE-4B9B-94CF-E7BC3E11B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p w14:paraId="4DFAC0A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L4.22 Beton S24 BP-P0,5-3-D</w:t>
      </w:r>
    </w:p>
    <w:p w14:paraId="27BE231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455AB7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5964B681" wp14:editId="07BA67AE">
            <wp:extent cx="4953000" cy="3441700"/>
            <wp:effectExtent l="0" t="0" r="0" b="6350"/>
            <wp:docPr id="45182" name="Chart 45182">
              <a:extLst xmlns:a="http://schemas.openxmlformats.org/drawingml/2006/main">
                <a:ext uri="{FF2B5EF4-FFF2-40B4-BE49-F238E27FC236}">
                  <a16:creationId xmlns:a16="http://schemas.microsoft.com/office/drawing/2014/main" id="{26EF2D1E-2FD3-4074-BF52-D3027E6B41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p w14:paraId="25A0845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L4.23 Beton S28 BP-P0,5-3-D</w:t>
      </w:r>
    </w:p>
    <w:p w14:paraId="1A02FF9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15283882" wp14:editId="430C92D7">
            <wp:extent cx="5092700" cy="3581400"/>
            <wp:effectExtent l="0" t="0" r="12700" b="0"/>
            <wp:docPr id="45183" name="Chart 45183">
              <a:extLst xmlns:a="http://schemas.openxmlformats.org/drawingml/2006/main">
                <a:ext uri="{FF2B5EF4-FFF2-40B4-BE49-F238E27FC236}">
                  <a16:creationId xmlns:a16="http://schemas.microsoft.com/office/drawing/2014/main" id="{0A0D2ECB-D915-4965-963D-B17BD68482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p w14:paraId="001302F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L4.24 Beton S28 BP-P0,5-3-D</w:t>
      </w:r>
    </w:p>
    <w:p w14:paraId="74668F4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D93A22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3C0E0D3"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Lampiran Grafik Modulus Elastisitas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Pengaruh Temperatur 400</w:t>
      </w:r>
      <w:r>
        <w:rPr>
          <w:rFonts w:ascii="Calibri" w:hAnsi="Calibri" w:cs="Times New Roman"/>
          <w:b/>
          <w:sz w:val="24"/>
          <w:szCs w:val="24"/>
        </w:rPr>
        <w:t>⁰</w:t>
      </w:r>
      <w:r>
        <w:rPr>
          <w:rFonts w:ascii="Times New Roman" w:hAnsi="Times New Roman" w:cs="Times New Roman"/>
          <w:b/>
          <w:sz w:val="24"/>
          <w:szCs w:val="24"/>
        </w:rPr>
        <w:t>C</w:t>
      </w:r>
    </w:p>
    <w:p w14:paraId="597DE800"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546A241C" wp14:editId="06F8367E">
            <wp:extent cx="5039995" cy="3390900"/>
            <wp:effectExtent l="0" t="0" r="8255" b="0"/>
            <wp:docPr id="45184" name="Chart 45184">
              <a:extLst xmlns:a="http://schemas.openxmlformats.org/drawingml/2006/main">
                <a:ext uri="{FF2B5EF4-FFF2-40B4-BE49-F238E27FC236}">
                  <a16:creationId xmlns:a16="http://schemas.microsoft.com/office/drawing/2014/main" id="{8DCF0CAB-07AA-4C4B-813E-7164BA7709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p w14:paraId="4E3A30A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L4.25 Beton S19 BP-P0,5-4-D</w:t>
      </w:r>
    </w:p>
    <w:p w14:paraId="296A2D2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B4F3DF6" wp14:editId="2A08FD6E">
            <wp:extent cx="5039995" cy="3151505"/>
            <wp:effectExtent l="0" t="0" r="8255" b="10795"/>
            <wp:docPr id="45185" name="Chart 45185">
              <a:extLst xmlns:a="http://schemas.openxmlformats.org/drawingml/2006/main">
                <a:ext uri="{FF2B5EF4-FFF2-40B4-BE49-F238E27FC236}">
                  <a16:creationId xmlns:a16="http://schemas.microsoft.com/office/drawing/2014/main" id="{355832E5-E8C5-4FDD-B132-B48DBFF7EC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14:paraId="6953C00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L4.26 Beton S32 BP-P0,5-4-D</w:t>
      </w:r>
    </w:p>
    <w:p w14:paraId="4CFAE4F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502E034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35EF3091" wp14:editId="3426E8B8">
            <wp:extent cx="5003800" cy="3568700"/>
            <wp:effectExtent l="0" t="0" r="6350" b="12700"/>
            <wp:docPr id="45186" name="Chart 45186">
              <a:extLst xmlns:a="http://schemas.openxmlformats.org/drawingml/2006/main">
                <a:ext uri="{FF2B5EF4-FFF2-40B4-BE49-F238E27FC236}">
                  <a16:creationId xmlns:a16="http://schemas.microsoft.com/office/drawing/2014/main" id="{CDA2F965-9A02-4772-AAFD-A1DC6AC4FF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p w14:paraId="1040EC87"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L4.27 Beton S11 BP-P0,5-4-D</w:t>
      </w:r>
    </w:p>
    <w:p w14:paraId="25BEA4D3"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Lampiran Grafik Modulus Elastisitas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Pengaruh Temperatur 500</w:t>
      </w:r>
      <w:r>
        <w:rPr>
          <w:rFonts w:ascii="Calibri" w:hAnsi="Calibri" w:cs="Times New Roman"/>
          <w:b/>
          <w:sz w:val="24"/>
          <w:szCs w:val="24"/>
        </w:rPr>
        <w:t>⁰</w:t>
      </w:r>
      <w:r>
        <w:rPr>
          <w:rFonts w:ascii="Times New Roman" w:hAnsi="Times New Roman" w:cs="Times New Roman"/>
          <w:b/>
          <w:sz w:val="24"/>
          <w:szCs w:val="24"/>
        </w:rPr>
        <w:t>C</w:t>
      </w:r>
    </w:p>
    <w:p w14:paraId="1DC60BD2" w14:textId="77777777" w:rsidR="0028408E" w:rsidRDefault="0028408E" w:rsidP="0028408E">
      <w:pPr>
        <w:pStyle w:val="ListParagraph"/>
        <w:spacing w:after="0" w:line="360" w:lineRule="auto"/>
        <w:ind w:left="0"/>
        <w:rPr>
          <w:rFonts w:ascii="Times New Roman" w:hAnsi="Times New Roman" w:cs="Times New Roman"/>
          <w:b/>
          <w:sz w:val="24"/>
          <w:szCs w:val="24"/>
        </w:rPr>
      </w:pPr>
      <w:r>
        <w:rPr>
          <w:noProof/>
        </w:rPr>
        <w:drawing>
          <wp:inline distT="0" distB="0" distL="0" distR="0" wp14:anchorId="53BA9D9B" wp14:editId="393D1714">
            <wp:extent cx="5039995" cy="3200400"/>
            <wp:effectExtent l="0" t="0" r="8255" b="0"/>
            <wp:docPr id="45187" name="Chart 45187">
              <a:extLst xmlns:a="http://schemas.openxmlformats.org/drawingml/2006/main">
                <a:ext uri="{FF2B5EF4-FFF2-40B4-BE49-F238E27FC236}">
                  <a16:creationId xmlns:a16="http://schemas.microsoft.com/office/drawing/2014/main" id="{B26697FA-B440-414D-A0AC-FDC79816E9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p w14:paraId="51C0309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L4.28 Beton S12 BP-P0,5-5-D</w:t>
      </w:r>
    </w:p>
    <w:p w14:paraId="5515A8C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7AB36F3" wp14:editId="7E67FC90">
            <wp:extent cx="5003800" cy="3467100"/>
            <wp:effectExtent l="0" t="0" r="6350" b="0"/>
            <wp:docPr id="45188" name="Chart 45188">
              <a:extLst xmlns:a="http://schemas.openxmlformats.org/drawingml/2006/main">
                <a:ext uri="{FF2B5EF4-FFF2-40B4-BE49-F238E27FC236}">
                  <a16:creationId xmlns:a16="http://schemas.microsoft.com/office/drawing/2014/main" id="{A53DD1BF-40C3-45AA-91A9-47A39ABFC1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14:paraId="3AF9183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L4.29 Beton S18 BP-P0,5-5-D</w:t>
      </w:r>
    </w:p>
    <w:p w14:paraId="0123A14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6511CEA" wp14:editId="20CF3FE9">
            <wp:extent cx="5016500" cy="3314700"/>
            <wp:effectExtent l="0" t="0" r="12700" b="0"/>
            <wp:docPr id="45189" name="Chart 45189">
              <a:extLst xmlns:a="http://schemas.openxmlformats.org/drawingml/2006/main">
                <a:ext uri="{FF2B5EF4-FFF2-40B4-BE49-F238E27FC236}">
                  <a16:creationId xmlns:a16="http://schemas.microsoft.com/office/drawing/2014/main" id="{50541527-2386-4F5D-850A-0CBC70C576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p w14:paraId="4EEDB37F"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L4.30 Beton S15 BP-P0,5-5-D</w:t>
      </w:r>
    </w:p>
    <w:p w14:paraId="100BDF2A"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27D0CE6" w14:textId="77777777" w:rsidR="0028408E" w:rsidRDefault="0028408E" w:rsidP="0028408E">
      <w:pPr>
        <w:pStyle w:val="ListParagraph"/>
        <w:spacing w:after="0" w:line="360" w:lineRule="auto"/>
        <w:ind w:left="0"/>
        <w:rPr>
          <w:rFonts w:ascii="Times New Roman" w:hAnsi="Times New Roman" w:cs="Times New Roman"/>
          <w:b/>
          <w:sz w:val="24"/>
          <w:szCs w:val="24"/>
        </w:rPr>
      </w:pPr>
    </w:p>
    <w:p w14:paraId="0264A7B4" w14:textId="77777777" w:rsidR="0028408E" w:rsidRDefault="0028408E" w:rsidP="0028408E">
      <w:pPr>
        <w:pStyle w:val="ListParagraph"/>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Lampiran Grafik Modulus Elastisitas Beton </w:t>
      </w:r>
      <w:r>
        <w:rPr>
          <w:rFonts w:ascii="Times New Roman" w:hAnsi="Times New Roman" w:cs="Times New Roman"/>
          <w:b/>
          <w:i/>
          <w:sz w:val="24"/>
          <w:szCs w:val="24"/>
        </w:rPr>
        <w:t xml:space="preserve">Plastocrete® RT6 Plus </w:t>
      </w:r>
      <w:r>
        <w:rPr>
          <w:rFonts w:ascii="Times New Roman" w:hAnsi="Times New Roman" w:cs="Times New Roman"/>
          <w:b/>
          <w:sz w:val="24"/>
          <w:szCs w:val="24"/>
        </w:rPr>
        <w:t>Pengaruh Temperatur 600</w:t>
      </w:r>
      <w:r>
        <w:rPr>
          <w:rFonts w:ascii="Calibri" w:hAnsi="Calibri" w:cs="Times New Roman"/>
          <w:b/>
          <w:sz w:val="24"/>
          <w:szCs w:val="24"/>
        </w:rPr>
        <w:t>⁰</w:t>
      </w:r>
      <w:r>
        <w:rPr>
          <w:rFonts w:ascii="Times New Roman" w:hAnsi="Times New Roman" w:cs="Times New Roman"/>
          <w:b/>
          <w:sz w:val="24"/>
          <w:szCs w:val="24"/>
        </w:rPr>
        <w:t>C</w:t>
      </w:r>
    </w:p>
    <w:p w14:paraId="6A825731"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49D38DB5" wp14:editId="53F03E35">
            <wp:extent cx="4902200" cy="3302000"/>
            <wp:effectExtent l="0" t="0" r="12700" b="12700"/>
            <wp:docPr id="45190" name="Chart 45190">
              <a:extLst xmlns:a="http://schemas.openxmlformats.org/drawingml/2006/main">
                <a:ext uri="{FF2B5EF4-FFF2-40B4-BE49-F238E27FC236}">
                  <a16:creationId xmlns:a16="http://schemas.microsoft.com/office/drawing/2014/main" id="{BFFE7447-03D1-4F8D-911D-999E8D59A2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p w14:paraId="2557D27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L4.31 Beton S13 BP-P0,5-6-D</w:t>
      </w:r>
    </w:p>
    <w:p w14:paraId="3532CE2B"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428F4ED8" wp14:editId="0ED09B46">
            <wp:extent cx="5067300" cy="3251200"/>
            <wp:effectExtent l="0" t="0" r="0" b="6350"/>
            <wp:docPr id="45191" name="Chart 45191">
              <a:extLst xmlns:a="http://schemas.openxmlformats.org/drawingml/2006/main">
                <a:ext uri="{FF2B5EF4-FFF2-40B4-BE49-F238E27FC236}">
                  <a16:creationId xmlns:a16="http://schemas.microsoft.com/office/drawing/2014/main" id="{C593BB34-6FDC-4B8E-8617-5FB0B0F54A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14:paraId="791C0968"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L4.32 Beton S16 BP-P0,5-6-D</w:t>
      </w:r>
    </w:p>
    <w:p w14:paraId="43A1C70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305E29B2"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noProof/>
        </w:rPr>
        <w:drawing>
          <wp:inline distT="0" distB="0" distL="0" distR="0" wp14:anchorId="73E187FF" wp14:editId="2E2B2AFD">
            <wp:extent cx="5092700" cy="3632200"/>
            <wp:effectExtent l="0" t="0" r="12700" b="6350"/>
            <wp:docPr id="45192" name="Chart 45192">
              <a:extLst xmlns:a="http://schemas.openxmlformats.org/drawingml/2006/main">
                <a:ext uri="{FF2B5EF4-FFF2-40B4-BE49-F238E27FC236}">
                  <a16:creationId xmlns:a16="http://schemas.microsoft.com/office/drawing/2014/main" id="{78FDB6C6-07BA-4744-BBA4-1791B5D15F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14:paraId="277261B0"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L4.33 Beton S35 BP-P0,5-6-D</w:t>
      </w:r>
    </w:p>
    <w:p w14:paraId="6A1A7679"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1440027C"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76AC128E"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4250C4AD" w14:textId="77777777" w:rsidR="0028408E" w:rsidRDefault="0028408E" w:rsidP="0028408E">
      <w:pPr>
        <w:pStyle w:val="ListParagraph"/>
        <w:spacing w:after="0" w:line="360" w:lineRule="auto"/>
        <w:ind w:left="0"/>
        <w:jc w:val="center"/>
        <w:rPr>
          <w:rFonts w:ascii="Times New Roman" w:hAnsi="Times New Roman" w:cs="Times New Roman"/>
          <w:b/>
          <w:sz w:val="24"/>
          <w:szCs w:val="24"/>
        </w:rPr>
      </w:pPr>
    </w:p>
    <w:p w14:paraId="2F95FAB0" w14:textId="77777777" w:rsidR="0028408E" w:rsidRPr="00A03559" w:rsidRDefault="0028408E" w:rsidP="0028408E">
      <w:pPr>
        <w:pStyle w:val="ListParagraph"/>
        <w:spacing w:after="0" w:line="360" w:lineRule="auto"/>
        <w:ind w:left="0"/>
        <w:jc w:val="center"/>
        <w:rPr>
          <w:rFonts w:ascii="Times New Roman" w:hAnsi="Times New Roman" w:cs="Times New Roman"/>
          <w:b/>
          <w:sz w:val="24"/>
          <w:szCs w:val="24"/>
        </w:rPr>
      </w:pPr>
    </w:p>
    <w:p w14:paraId="27BF039C" w14:textId="77777777" w:rsidR="0028408E" w:rsidRPr="002D378D" w:rsidRDefault="0028408E" w:rsidP="0028408E"/>
    <w:p w14:paraId="1A947C0A" w14:textId="7569DF66" w:rsidR="0028408E" w:rsidRPr="00BD0B61" w:rsidRDefault="0028408E" w:rsidP="00BF76D0">
      <w:pPr>
        <w:spacing w:line="240" w:lineRule="auto"/>
        <w:ind w:left="567" w:hanging="567"/>
        <w:jc w:val="both"/>
        <w:rPr>
          <w:rFonts w:ascii="Times New Roman" w:hAnsi="Times New Roman" w:cs="Times New Roman"/>
          <w:sz w:val="24"/>
          <w:szCs w:val="24"/>
        </w:rPr>
      </w:pPr>
    </w:p>
    <w:sectPr w:rsidR="0028408E" w:rsidRPr="00BD0B61" w:rsidSect="001F302E">
      <w:footerReference w:type="default" r:id="rId234"/>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46B4B" w14:textId="77777777" w:rsidR="00B97F4F" w:rsidRDefault="00B97F4F" w:rsidP="000931BA">
      <w:pPr>
        <w:spacing w:after="0" w:line="240" w:lineRule="auto"/>
      </w:pPr>
      <w:r>
        <w:separator/>
      </w:r>
    </w:p>
  </w:endnote>
  <w:endnote w:type="continuationSeparator" w:id="0">
    <w:p w14:paraId="421A31FB" w14:textId="77777777" w:rsidR="00B97F4F" w:rsidRDefault="00B97F4F" w:rsidP="00093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82448"/>
      <w:docPartObj>
        <w:docPartGallery w:val="Page Numbers (Bottom of Page)"/>
        <w:docPartUnique/>
      </w:docPartObj>
    </w:sdtPr>
    <w:sdtEndPr>
      <w:rPr>
        <w:noProof/>
      </w:rPr>
    </w:sdtEndPr>
    <w:sdtContent>
      <w:p w14:paraId="64F2815B" w14:textId="77777777" w:rsidR="0022008F" w:rsidRDefault="0022008F">
        <w:pPr>
          <w:pStyle w:val="Footer"/>
          <w:jc w:val="center"/>
        </w:pPr>
        <w:r>
          <w:fldChar w:fldCharType="begin"/>
        </w:r>
        <w:r>
          <w:instrText xml:space="preserve"> PAGE   \* MERGEFORMAT </w:instrText>
        </w:r>
        <w:r>
          <w:fldChar w:fldCharType="separate"/>
        </w:r>
        <w:r>
          <w:rPr>
            <w:noProof/>
          </w:rPr>
          <w:t>40</w:t>
        </w:r>
        <w:r>
          <w:rPr>
            <w:noProof/>
          </w:rPr>
          <w:fldChar w:fldCharType="end"/>
        </w:r>
      </w:p>
    </w:sdtContent>
  </w:sdt>
  <w:p w14:paraId="46596177" w14:textId="77777777" w:rsidR="0022008F" w:rsidRDefault="00220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524874"/>
      <w:docPartObj>
        <w:docPartGallery w:val="Page Numbers (Bottom of Page)"/>
        <w:docPartUnique/>
      </w:docPartObj>
    </w:sdtPr>
    <w:sdtEndPr>
      <w:rPr>
        <w:noProof/>
      </w:rPr>
    </w:sdtEndPr>
    <w:sdtContent>
      <w:p w14:paraId="1BBCB76B" w14:textId="77777777" w:rsidR="0022008F" w:rsidRDefault="0022008F">
        <w:pPr>
          <w:pStyle w:val="Footer"/>
          <w:jc w:val="center"/>
        </w:pPr>
        <w:r>
          <w:fldChar w:fldCharType="begin"/>
        </w:r>
        <w:r>
          <w:instrText xml:space="preserve"> PAGE   \* MERGEFORMAT </w:instrText>
        </w:r>
        <w:r>
          <w:fldChar w:fldCharType="separate"/>
        </w:r>
        <w:r>
          <w:rPr>
            <w:noProof/>
          </w:rPr>
          <w:t>xvii</w:t>
        </w:r>
        <w:r>
          <w:rPr>
            <w:noProof/>
          </w:rPr>
          <w:fldChar w:fldCharType="end"/>
        </w:r>
      </w:p>
    </w:sdtContent>
  </w:sdt>
  <w:p w14:paraId="31D551B9" w14:textId="77777777" w:rsidR="0022008F" w:rsidRDefault="002200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36F3F" w14:textId="77777777" w:rsidR="0022008F" w:rsidRPr="00104CAC" w:rsidRDefault="0022008F" w:rsidP="00305D50">
    <w:pPr>
      <w:pStyle w:val="Footer"/>
      <w:jc w:val="center"/>
      <w:rPr>
        <w:rFonts w:ascii="Times New Roman" w:hAnsi="Times New Roman" w:cs="Times New Roman"/>
        <w:lang w:val="id-ID"/>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35A7B" w14:textId="77777777" w:rsidR="0022008F" w:rsidRDefault="002200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41753"/>
      <w:docPartObj>
        <w:docPartGallery w:val="Page Numbers (Bottom of Page)"/>
        <w:docPartUnique/>
      </w:docPartObj>
    </w:sdtPr>
    <w:sdtEndPr>
      <w:rPr>
        <w:rFonts w:ascii="Times New Roman" w:hAnsi="Times New Roman" w:cs="Times New Roman"/>
        <w:noProof/>
        <w:sz w:val="24"/>
        <w:szCs w:val="24"/>
      </w:rPr>
    </w:sdtEndPr>
    <w:sdtContent>
      <w:p w14:paraId="557BADE4" w14:textId="77777777" w:rsidR="0022008F" w:rsidRPr="00AB016A" w:rsidRDefault="0022008F">
        <w:pPr>
          <w:pStyle w:val="Footer"/>
          <w:jc w:val="right"/>
          <w:rPr>
            <w:rFonts w:ascii="Times New Roman" w:hAnsi="Times New Roman" w:cs="Times New Roman"/>
            <w:sz w:val="24"/>
            <w:szCs w:val="24"/>
          </w:rPr>
        </w:pPr>
        <w:r w:rsidRPr="00AB016A">
          <w:rPr>
            <w:rFonts w:ascii="Times New Roman" w:hAnsi="Times New Roman" w:cs="Times New Roman"/>
            <w:sz w:val="24"/>
            <w:szCs w:val="24"/>
          </w:rPr>
          <w:fldChar w:fldCharType="begin"/>
        </w:r>
        <w:r w:rsidRPr="00AB016A">
          <w:rPr>
            <w:rFonts w:ascii="Times New Roman" w:hAnsi="Times New Roman" w:cs="Times New Roman"/>
            <w:sz w:val="24"/>
            <w:szCs w:val="24"/>
          </w:rPr>
          <w:instrText xml:space="preserve"> PAGE   \* MERGEFORMAT </w:instrText>
        </w:r>
        <w:r w:rsidRPr="00AB016A">
          <w:rPr>
            <w:rFonts w:ascii="Times New Roman" w:hAnsi="Times New Roman" w:cs="Times New Roman"/>
            <w:sz w:val="24"/>
            <w:szCs w:val="24"/>
          </w:rPr>
          <w:fldChar w:fldCharType="separate"/>
        </w:r>
        <w:r>
          <w:rPr>
            <w:rFonts w:ascii="Times New Roman" w:hAnsi="Times New Roman" w:cs="Times New Roman"/>
            <w:noProof/>
            <w:sz w:val="24"/>
            <w:szCs w:val="24"/>
          </w:rPr>
          <w:t>1</w:t>
        </w:r>
        <w:r w:rsidRPr="00AB016A">
          <w:rPr>
            <w:rFonts w:ascii="Times New Roman" w:hAnsi="Times New Roman" w:cs="Times New Roman"/>
            <w:noProof/>
            <w:sz w:val="24"/>
            <w:szCs w:val="24"/>
          </w:rPr>
          <w:fldChar w:fldCharType="end"/>
        </w:r>
      </w:p>
    </w:sdtContent>
  </w:sdt>
  <w:p w14:paraId="04CAEF5B" w14:textId="77777777" w:rsidR="0022008F" w:rsidRPr="00104CAC" w:rsidRDefault="0022008F" w:rsidP="00305D50">
    <w:pPr>
      <w:pStyle w:val="Footer"/>
      <w:jc w:val="center"/>
      <w:rPr>
        <w:rFonts w:ascii="Times New Roman" w:hAnsi="Times New Roman" w:cs="Times New Roman"/>
        <w:lang w:val="id-ID"/>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AD821" w14:textId="77777777" w:rsidR="0022008F" w:rsidRDefault="0022008F">
    <w:pPr>
      <w:pStyle w:val="Footer"/>
      <w:jc w:val="right"/>
    </w:pPr>
  </w:p>
  <w:p w14:paraId="60021299" w14:textId="77777777" w:rsidR="0022008F" w:rsidRDefault="002200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299798"/>
      <w:docPartObj>
        <w:docPartGallery w:val="Page Numbers (Bottom of Page)"/>
        <w:docPartUnique/>
      </w:docPartObj>
    </w:sdtPr>
    <w:sdtEndPr>
      <w:rPr>
        <w:rFonts w:ascii="Times New Roman" w:hAnsi="Times New Roman" w:cs="Times New Roman"/>
        <w:noProof/>
        <w:sz w:val="24"/>
        <w:szCs w:val="24"/>
      </w:rPr>
    </w:sdtEndPr>
    <w:sdtContent>
      <w:p w14:paraId="08EABABE" w14:textId="77777777" w:rsidR="0022008F" w:rsidRPr="00AB016A" w:rsidRDefault="0022008F">
        <w:pPr>
          <w:pStyle w:val="Footer"/>
          <w:jc w:val="right"/>
          <w:rPr>
            <w:rFonts w:ascii="Times New Roman" w:hAnsi="Times New Roman" w:cs="Times New Roman"/>
            <w:sz w:val="24"/>
            <w:szCs w:val="24"/>
          </w:rPr>
        </w:pPr>
        <w:r w:rsidRPr="00AB016A">
          <w:rPr>
            <w:rFonts w:ascii="Times New Roman" w:hAnsi="Times New Roman" w:cs="Times New Roman"/>
            <w:sz w:val="24"/>
            <w:szCs w:val="24"/>
          </w:rPr>
          <w:fldChar w:fldCharType="begin"/>
        </w:r>
        <w:r w:rsidRPr="00AB016A">
          <w:rPr>
            <w:rFonts w:ascii="Times New Roman" w:hAnsi="Times New Roman" w:cs="Times New Roman"/>
            <w:sz w:val="24"/>
            <w:szCs w:val="24"/>
          </w:rPr>
          <w:instrText xml:space="preserve"> PAGE   \* MERGEFORMAT </w:instrText>
        </w:r>
        <w:r w:rsidRPr="00AB016A">
          <w:rPr>
            <w:rFonts w:ascii="Times New Roman" w:hAnsi="Times New Roman" w:cs="Times New Roman"/>
            <w:sz w:val="24"/>
            <w:szCs w:val="24"/>
          </w:rPr>
          <w:fldChar w:fldCharType="separate"/>
        </w:r>
        <w:r>
          <w:rPr>
            <w:rFonts w:ascii="Times New Roman" w:hAnsi="Times New Roman" w:cs="Times New Roman"/>
            <w:noProof/>
            <w:sz w:val="24"/>
            <w:szCs w:val="24"/>
          </w:rPr>
          <w:t>6</w:t>
        </w:r>
        <w:r w:rsidRPr="00AB016A">
          <w:rPr>
            <w:rFonts w:ascii="Times New Roman" w:hAnsi="Times New Roman" w:cs="Times New Roman"/>
            <w:noProof/>
            <w:sz w:val="24"/>
            <w:szCs w:val="24"/>
          </w:rPr>
          <w:fldChar w:fldCharType="end"/>
        </w:r>
      </w:p>
    </w:sdtContent>
  </w:sdt>
  <w:p w14:paraId="300AC279" w14:textId="77777777" w:rsidR="0022008F" w:rsidRDefault="002200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9D4D2" w14:textId="77777777" w:rsidR="0022008F" w:rsidRDefault="0022008F">
    <w:pPr>
      <w:pStyle w:val="Footer"/>
      <w:jc w:val="right"/>
    </w:pPr>
    <w:r w:rsidRPr="006D445B">
      <w:rPr>
        <w:rFonts w:ascii="Times New Roman" w:eastAsiaTheme="majorEastAsia" w:hAnsi="Times New Roman" w:cs="Times New Roman"/>
        <w:noProof/>
      </w:rPr>
      <mc:AlternateContent>
        <mc:Choice Requires="wps">
          <w:drawing>
            <wp:anchor distT="0" distB="0" distL="114300" distR="114300" simplePos="0" relativeHeight="251659264" behindDoc="0" locked="0" layoutInCell="0" allowOverlap="1" wp14:anchorId="5E38C705" wp14:editId="4337F823">
              <wp:simplePos x="0" y="0"/>
              <wp:positionH relativeFrom="rightMargin">
                <wp:posOffset>577851</wp:posOffset>
              </wp:positionH>
              <wp:positionV relativeFrom="margin">
                <wp:posOffset>5341620</wp:posOffset>
              </wp:positionV>
              <wp:extent cx="335280" cy="316230"/>
              <wp:effectExtent l="0" t="0" r="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4A1E2" w14:textId="77777777" w:rsidR="0022008F" w:rsidRPr="006D445B" w:rsidRDefault="0022008F">
                          <w:pPr>
                            <w:pStyle w:val="Footer"/>
                            <w:rPr>
                              <w:rFonts w:ascii="Times New Roman" w:eastAsiaTheme="majorEastAsia" w:hAnsi="Times New Roman" w:cs="Times New Roman"/>
                              <w:sz w:val="44"/>
                              <w:szCs w:val="44"/>
                            </w:rPr>
                          </w:pPr>
                          <w:r w:rsidRPr="006D445B">
                            <w:rPr>
                              <w:rFonts w:ascii="Times New Roman" w:eastAsiaTheme="majorEastAsia" w:hAnsi="Times New Roman" w:cs="Times New Roman"/>
                            </w:rPr>
                            <w:t>1</w:t>
                          </w:r>
                          <w:r>
                            <w:rPr>
                              <w:rFonts w:ascii="Times New Roman" w:eastAsiaTheme="majorEastAsia" w:hAnsi="Times New Roman" w:cs="Times New Roman"/>
                            </w:rPr>
                            <w:t>3</w:t>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38C705" id="Rectangle 1" o:spid="_x0000_s1044" style="position:absolute;left:0;text-align:left;margin-left:45.5pt;margin-top:420.6pt;width:26.4pt;height:24.9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" o:allowincell="f" filled="f" stroked="f">
              <v:textbox style="layout-flow:vertical">
                <w:txbxContent>
                  <w:p w14:paraId="7114A1E2" w14:textId="77777777" w:rsidR="0022008F" w:rsidRPr="006D445B" w:rsidRDefault="0022008F">
                    <w:pPr>
                      <w:pStyle w:val="Footer"/>
                      <w:rPr>
                        <w:rFonts w:ascii="Times New Roman" w:eastAsiaTheme="majorEastAsia" w:hAnsi="Times New Roman" w:cs="Times New Roman"/>
                        <w:sz w:val="44"/>
                        <w:szCs w:val="44"/>
                      </w:rPr>
                    </w:pPr>
                    <w:r w:rsidRPr="006D445B">
                      <w:rPr>
                        <w:rFonts w:ascii="Times New Roman" w:eastAsiaTheme="majorEastAsia" w:hAnsi="Times New Roman" w:cs="Times New Roman"/>
                      </w:rPr>
                      <w:t>1</w:t>
                    </w:r>
                    <w:r>
                      <w:rPr>
                        <w:rFonts w:ascii="Times New Roman" w:eastAsiaTheme="majorEastAsia" w:hAnsi="Times New Roman" w:cs="Times New Roman"/>
                      </w:rPr>
                      <w:t>3</w:t>
                    </w:r>
                  </w:p>
                </w:txbxContent>
              </v:textbox>
              <w10:wrap anchorx="margin" anchory="margin"/>
            </v:rect>
          </w:pict>
        </mc:Fallback>
      </mc:AlternateContent>
    </w:r>
  </w:p>
  <w:p w14:paraId="69266B08" w14:textId="77777777" w:rsidR="0022008F" w:rsidRDefault="002200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EFF7D" w14:textId="77777777" w:rsidR="0022008F" w:rsidRDefault="0022008F">
    <w:pPr>
      <w:pStyle w:val="Footer"/>
      <w:jc w:val="right"/>
    </w:pPr>
  </w:p>
  <w:p w14:paraId="148C2ED0" w14:textId="77777777" w:rsidR="0022008F" w:rsidRDefault="0022008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BD9C9" w14:textId="77777777" w:rsidR="0022008F" w:rsidRDefault="0022008F">
    <w:pPr>
      <w:pStyle w:val="Footer"/>
      <w:jc w:val="right"/>
    </w:pPr>
  </w:p>
  <w:p w14:paraId="1CCEC6D1" w14:textId="77777777" w:rsidR="0022008F" w:rsidRDefault="002200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907302"/>
      <w:docPartObj>
        <w:docPartGallery w:val="Page Numbers (Bottom of Page)"/>
        <w:docPartUnique/>
      </w:docPartObj>
    </w:sdtPr>
    <w:sdtEndPr>
      <w:rPr>
        <w:rFonts w:ascii="Times New Roman" w:hAnsi="Times New Roman" w:cs="Times New Roman"/>
        <w:noProof/>
        <w:sz w:val="24"/>
        <w:szCs w:val="24"/>
      </w:rPr>
    </w:sdtEndPr>
    <w:sdtContent>
      <w:p w14:paraId="19F98879" w14:textId="77777777" w:rsidR="0022008F" w:rsidRPr="002264DB" w:rsidRDefault="0022008F">
        <w:pPr>
          <w:pStyle w:val="Footer"/>
          <w:jc w:val="right"/>
          <w:rPr>
            <w:rFonts w:ascii="Times New Roman" w:hAnsi="Times New Roman" w:cs="Times New Roman"/>
            <w:sz w:val="24"/>
            <w:szCs w:val="24"/>
          </w:rPr>
        </w:pPr>
        <w:r w:rsidRPr="002264DB">
          <w:rPr>
            <w:rFonts w:ascii="Times New Roman" w:hAnsi="Times New Roman" w:cs="Times New Roman"/>
            <w:sz w:val="24"/>
            <w:szCs w:val="24"/>
          </w:rPr>
          <w:fldChar w:fldCharType="begin"/>
        </w:r>
        <w:r w:rsidRPr="002264DB">
          <w:rPr>
            <w:rFonts w:ascii="Times New Roman" w:hAnsi="Times New Roman" w:cs="Times New Roman"/>
            <w:sz w:val="24"/>
            <w:szCs w:val="24"/>
          </w:rPr>
          <w:instrText xml:space="preserve"> PAGE   \* MERGEFORMAT </w:instrText>
        </w:r>
        <w:r w:rsidRPr="002264DB">
          <w:rPr>
            <w:rFonts w:ascii="Times New Roman" w:hAnsi="Times New Roman" w:cs="Times New Roman"/>
            <w:sz w:val="24"/>
            <w:szCs w:val="24"/>
          </w:rPr>
          <w:fldChar w:fldCharType="separate"/>
        </w:r>
        <w:r>
          <w:rPr>
            <w:rFonts w:ascii="Times New Roman" w:hAnsi="Times New Roman" w:cs="Times New Roman"/>
            <w:noProof/>
            <w:sz w:val="24"/>
            <w:szCs w:val="24"/>
          </w:rPr>
          <w:t>16</w:t>
        </w:r>
        <w:r w:rsidRPr="002264DB">
          <w:rPr>
            <w:rFonts w:ascii="Times New Roman" w:hAnsi="Times New Roman" w:cs="Times New Roman"/>
            <w:noProof/>
            <w:sz w:val="24"/>
            <w:szCs w:val="24"/>
          </w:rPr>
          <w:fldChar w:fldCharType="end"/>
        </w:r>
      </w:p>
    </w:sdtContent>
  </w:sdt>
  <w:p w14:paraId="14F55437" w14:textId="77777777" w:rsidR="0022008F" w:rsidRDefault="0022008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488063"/>
      <w:docPartObj>
        <w:docPartGallery w:val="Page Numbers (Bottom of Page)"/>
        <w:docPartUnique/>
      </w:docPartObj>
    </w:sdtPr>
    <w:sdtEndPr>
      <w:rPr>
        <w:rFonts w:ascii="Times New Roman" w:hAnsi="Times New Roman" w:cs="Times New Roman"/>
        <w:noProof/>
      </w:rPr>
    </w:sdtEndPr>
    <w:sdtContent>
      <w:p w14:paraId="4303F1C6" w14:textId="77777777" w:rsidR="0022008F" w:rsidRPr="001D0C3C" w:rsidRDefault="0022008F">
        <w:pPr>
          <w:pStyle w:val="Footer"/>
          <w:jc w:val="right"/>
          <w:rPr>
            <w:rFonts w:ascii="Times New Roman" w:hAnsi="Times New Roman" w:cs="Times New Roman"/>
          </w:rPr>
        </w:pPr>
        <w:r w:rsidRPr="001D0C3C">
          <w:rPr>
            <w:rFonts w:ascii="Times New Roman" w:hAnsi="Times New Roman" w:cs="Times New Roman"/>
          </w:rPr>
          <w:fldChar w:fldCharType="begin"/>
        </w:r>
        <w:r w:rsidRPr="001D0C3C">
          <w:rPr>
            <w:rFonts w:ascii="Times New Roman" w:hAnsi="Times New Roman" w:cs="Times New Roman"/>
          </w:rPr>
          <w:instrText xml:space="preserve"> PAGE   \* MERGEFORMAT </w:instrText>
        </w:r>
        <w:r w:rsidRPr="001D0C3C">
          <w:rPr>
            <w:rFonts w:ascii="Times New Roman" w:hAnsi="Times New Roman" w:cs="Times New Roman"/>
          </w:rPr>
          <w:fldChar w:fldCharType="separate"/>
        </w:r>
        <w:r>
          <w:rPr>
            <w:rFonts w:ascii="Times New Roman" w:hAnsi="Times New Roman" w:cs="Times New Roman"/>
            <w:noProof/>
          </w:rPr>
          <w:t>34</w:t>
        </w:r>
        <w:r w:rsidRPr="001D0C3C">
          <w:rPr>
            <w:rFonts w:ascii="Times New Roman" w:hAnsi="Times New Roman" w:cs="Times New Roman"/>
            <w:noProof/>
          </w:rPr>
          <w:fldChar w:fldCharType="end"/>
        </w:r>
      </w:p>
    </w:sdtContent>
  </w:sdt>
  <w:p w14:paraId="095F17DE" w14:textId="77777777" w:rsidR="0022008F" w:rsidRDefault="002200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1803292"/>
      <w:docPartObj>
        <w:docPartGallery w:val="Page Numbers (Bottom of Page)"/>
        <w:docPartUnique/>
      </w:docPartObj>
    </w:sdtPr>
    <w:sdtEndPr>
      <w:rPr>
        <w:rFonts w:ascii="Times New Roman" w:hAnsi="Times New Roman" w:cs="Times New Roman"/>
        <w:noProof/>
        <w:sz w:val="24"/>
        <w:szCs w:val="24"/>
      </w:rPr>
    </w:sdtEndPr>
    <w:sdtContent>
      <w:p w14:paraId="2570856E" w14:textId="77777777" w:rsidR="0022008F" w:rsidRPr="002264DB" w:rsidRDefault="0022008F">
        <w:pPr>
          <w:pStyle w:val="Footer"/>
          <w:jc w:val="right"/>
          <w:rPr>
            <w:rFonts w:ascii="Times New Roman" w:hAnsi="Times New Roman" w:cs="Times New Roman"/>
            <w:sz w:val="24"/>
            <w:szCs w:val="24"/>
          </w:rPr>
        </w:pPr>
        <w:r w:rsidRPr="002264DB">
          <w:rPr>
            <w:rFonts w:ascii="Times New Roman" w:hAnsi="Times New Roman" w:cs="Times New Roman"/>
            <w:sz w:val="24"/>
            <w:szCs w:val="24"/>
          </w:rPr>
          <w:fldChar w:fldCharType="begin"/>
        </w:r>
        <w:r w:rsidRPr="002264DB">
          <w:rPr>
            <w:rFonts w:ascii="Times New Roman" w:hAnsi="Times New Roman" w:cs="Times New Roman"/>
            <w:sz w:val="24"/>
            <w:szCs w:val="24"/>
          </w:rPr>
          <w:instrText xml:space="preserve"> PAGE   \* MERGEFORMAT </w:instrText>
        </w:r>
        <w:r w:rsidRPr="002264DB">
          <w:rPr>
            <w:rFonts w:ascii="Times New Roman" w:hAnsi="Times New Roman" w:cs="Times New Roman"/>
            <w:sz w:val="24"/>
            <w:szCs w:val="24"/>
          </w:rPr>
          <w:fldChar w:fldCharType="separate"/>
        </w:r>
        <w:r>
          <w:rPr>
            <w:rFonts w:ascii="Times New Roman" w:hAnsi="Times New Roman" w:cs="Times New Roman"/>
            <w:noProof/>
            <w:sz w:val="24"/>
            <w:szCs w:val="24"/>
          </w:rPr>
          <w:t>44</w:t>
        </w:r>
        <w:r w:rsidRPr="002264DB">
          <w:rPr>
            <w:rFonts w:ascii="Times New Roman" w:hAnsi="Times New Roman" w:cs="Times New Roman"/>
            <w:noProof/>
            <w:sz w:val="24"/>
            <w:szCs w:val="24"/>
          </w:rPr>
          <w:fldChar w:fldCharType="end"/>
        </w:r>
      </w:p>
    </w:sdtContent>
  </w:sdt>
  <w:p w14:paraId="68BB9EC8" w14:textId="77777777" w:rsidR="0022008F" w:rsidRDefault="0022008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826D6" w14:textId="77777777" w:rsidR="0022008F" w:rsidRDefault="0022008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E1484" w14:textId="77777777" w:rsidR="0022008F" w:rsidRDefault="0022008F">
    <w:pPr>
      <w:pStyle w:val="Footer"/>
      <w:jc w:val="right"/>
    </w:pPr>
  </w:p>
  <w:p w14:paraId="40860C75" w14:textId="77777777" w:rsidR="0022008F" w:rsidRDefault="0022008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1F381" w14:textId="77777777" w:rsidR="0022008F" w:rsidRDefault="0022008F">
    <w:pPr>
      <w:pStyle w:val="Footer"/>
      <w:jc w:val="center"/>
    </w:pPr>
  </w:p>
  <w:p w14:paraId="70779C36" w14:textId="77777777" w:rsidR="0022008F" w:rsidRDefault="00220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28B54" w14:textId="77777777" w:rsidR="00B97F4F" w:rsidRDefault="00B97F4F" w:rsidP="000931BA">
      <w:pPr>
        <w:spacing w:after="0" w:line="240" w:lineRule="auto"/>
      </w:pPr>
      <w:r>
        <w:separator/>
      </w:r>
    </w:p>
  </w:footnote>
  <w:footnote w:type="continuationSeparator" w:id="0">
    <w:p w14:paraId="519B552E" w14:textId="77777777" w:rsidR="00B97F4F" w:rsidRDefault="00B97F4F" w:rsidP="00093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6289114"/>
      <w:docPartObj>
        <w:docPartGallery w:val="Page Numbers (Top of Page)"/>
        <w:docPartUnique/>
      </w:docPartObj>
    </w:sdtPr>
    <w:sdtEndPr>
      <w:rPr>
        <w:noProof/>
      </w:rPr>
    </w:sdtEndPr>
    <w:sdtContent>
      <w:p w14:paraId="79178BA2" w14:textId="77777777" w:rsidR="0022008F" w:rsidRDefault="0022008F">
        <w:pPr>
          <w:pStyle w:val="Header"/>
          <w:jc w:val="right"/>
        </w:pPr>
        <w:r>
          <w:fldChar w:fldCharType="begin"/>
        </w:r>
        <w:r>
          <w:instrText xml:space="preserve"> PAGE   \* MERGEFORMAT </w:instrText>
        </w:r>
        <w:r>
          <w:fldChar w:fldCharType="separate"/>
        </w:r>
        <w:r>
          <w:rPr>
            <w:noProof/>
          </w:rPr>
          <w:t>30</w:t>
        </w:r>
        <w:r>
          <w:rPr>
            <w:noProof/>
          </w:rPr>
          <w:fldChar w:fldCharType="end"/>
        </w:r>
      </w:p>
    </w:sdtContent>
  </w:sdt>
  <w:p w14:paraId="1754B606" w14:textId="77777777" w:rsidR="0022008F" w:rsidRDefault="00220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4BF23" w14:textId="77777777" w:rsidR="0022008F" w:rsidRDefault="0022008F">
    <w:pPr>
      <w:pStyle w:val="Header"/>
      <w:jc w:val="right"/>
    </w:pPr>
  </w:p>
  <w:p w14:paraId="17956860" w14:textId="77777777" w:rsidR="0022008F" w:rsidRDefault="002200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25045" w14:textId="77777777" w:rsidR="0022008F" w:rsidRDefault="0022008F" w:rsidP="00305D5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353590"/>
      <w:docPartObj>
        <w:docPartGallery w:val="Page Numbers (Top of Page)"/>
        <w:docPartUnique/>
      </w:docPartObj>
    </w:sdtPr>
    <w:sdtEndPr>
      <w:rPr>
        <w:rFonts w:ascii="Times New Roman" w:hAnsi="Times New Roman" w:cs="Times New Roman"/>
        <w:noProof/>
        <w:sz w:val="24"/>
        <w:szCs w:val="24"/>
      </w:rPr>
    </w:sdtEndPr>
    <w:sdtContent>
      <w:p w14:paraId="3062F64F" w14:textId="77777777" w:rsidR="0022008F" w:rsidRPr="00AB016A" w:rsidRDefault="0022008F">
        <w:pPr>
          <w:pStyle w:val="Header"/>
          <w:jc w:val="right"/>
          <w:rPr>
            <w:rFonts w:ascii="Times New Roman" w:hAnsi="Times New Roman" w:cs="Times New Roman"/>
            <w:sz w:val="24"/>
            <w:szCs w:val="24"/>
          </w:rPr>
        </w:pPr>
        <w:r w:rsidRPr="00AB016A">
          <w:rPr>
            <w:rFonts w:ascii="Times New Roman" w:hAnsi="Times New Roman" w:cs="Times New Roman"/>
            <w:sz w:val="24"/>
            <w:szCs w:val="24"/>
          </w:rPr>
          <w:fldChar w:fldCharType="begin"/>
        </w:r>
        <w:r w:rsidRPr="00AB016A">
          <w:rPr>
            <w:rFonts w:ascii="Times New Roman" w:hAnsi="Times New Roman" w:cs="Times New Roman"/>
            <w:sz w:val="24"/>
            <w:szCs w:val="24"/>
          </w:rPr>
          <w:instrText xml:space="preserve"> PAGE   \* MERGEFORMAT </w:instrText>
        </w:r>
        <w:r w:rsidRPr="00AB016A">
          <w:rPr>
            <w:rFonts w:ascii="Times New Roman" w:hAnsi="Times New Roman" w:cs="Times New Roman"/>
            <w:sz w:val="24"/>
            <w:szCs w:val="24"/>
          </w:rPr>
          <w:fldChar w:fldCharType="separate"/>
        </w:r>
        <w:r>
          <w:rPr>
            <w:rFonts w:ascii="Times New Roman" w:hAnsi="Times New Roman" w:cs="Times New Roman"/>
            <w:noProof/>
            <w:sz w:val="24"/>
            <w:szCs w:val="24"/>
          </w:rPr>
          <w:t>5</w:t>
        </w:r>
        <w:r w:rsidRPr="00AB016A">
          <w:rPr>
            <w:rFonts w:ascii="Times New Roman" w:hAnsi="Times New Roman" w:cs="Times New Roman"/>
            <w:noProof/>
            <w:sz w:val="24"/>
            <w:szCs w:val="24"/>
          </w:rPr>
          <w:fldChar w:fldCharType="end"/>
        </w:r>
      </w:p>
    </w:sdtContent>
  </w:sdt>
  <w:p w14:paraId="5F8FF3A3" w14:textId="77777777" w:rsidR="0022008F" w:rsidRDefault="002200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932628"/>
      <w:docPartObj>
        <w:docPartGallery w:val="Page Numbers (Top of Page)"/>
        <w:docPartUnique/>
      </w:docPartObj>
    </w:sdtPr>
    <w:sdtEndPr>
      <w:rPr>
        <w:noProof/>
      </w:rPr>
    </w:sdtEndPr>
    <w:sdtContent>
      <w:p w14:paraId="41427555" w14:textId="77777777" w:rsidR="0022008F" w:rsidRPr="00AB016A" w:rsidRDefault="0022008F">
        <w:pPr>
          <w:pStyle w:val="Header"/>
          <w:jc w:val="right"/>
          <w:rPr>
            <w:rFonts w:ascii="Times New Roman" w:hAnsi="Times New Roman" w:cs="Times New Roman"/>
            <w:sz w:val="24"/>
            <w:szCs w:val="24"/>
          </w:rPr>
        </w:pPr>
        <w:r w:rsidRPr="00AB016A">
          <w:rPr>
            <w:rFonts w:ascii="Times New Roman" w:hAnsi="Times New Roman" w:cs="Times New Roman"/>
            <w:sz w:val="24"/>
            <w:szCs w:val="24"/>
          </w:rPr>
          <w:fldChar w:fldCharType="begin"/>
        </w:r>
        <w:r w:rsidRPr="00AB016A">
          <w:rPr>
            <w:rFonts w:ascii="Times New Roman" w:hAnsi="Times New Roman" w:cs="Times New Roman"/>
            <w:sz w:val="24"/>
            <w:szCs w:val="24"/>
          </w:rPr>
          <w:instrText xml:space="preserve"> PAGE   \* MERGEFORMAT </w:instrText>
        </w:r>
        <w:r w:rsidRPr="00AB016A">
          <w:rPr>
            <w:rFonts w:ascii="Times New Roman" w:hAnsi="Times New Roman" w:cs="Times New Roman"/>
            <w:sz w:val="24"/>
            <w:szCs w:val="24"/>
          </w:rPr>
          <w:fldChar w:fldCharType="separate"/>
        </w:r>
        <w:r>
          <w:rPr>
            <w:rFonts w:ascii="Times New Roman" w:hAnsi="Times New Roman" w:cs="Times New Roman"/>
            <w:noProof/>
            <w:sz w:val="24"/>
            <w:szCs w:val="24"/>
          </w:rPr>
          <w:t>8</w:t>
        </w:r>
        <w:r w:rsidRPr="00AB016A">
          <w:rPr>
            <w:rFonts w:ascii="Times New Roman" w:hAnsi="Times New Roman" w:cs="Times New Roman"/>
            <w:noProof/>
            <w:sz w:val="24"/>
            <w:szCs w:val="24"/>
          </w:rPr>
          <w:fldChar w:fldCharType="end"/>
        </w:r>
      </w:p>
    </w:sdtContent>
  </w:sdt>
  <w:p w14:paraId="2D9C17DF" w14:textId="77777777" w:rsidR="0022008F" w:rsidRDefault="002200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5902A" w14:textId="77777777" w:rsidR="0022008F" w:rsidRPr="001D0C3C" w:rsidRDefault="00B97F4F" w:rsidP="0045262E">
    <w:pPr>
      <w:pStyle w:val="Header"/>
      <w:jc w:val="center"/>
      <w:rPr>
        <w:rFonts w:ascii="Times New Roman" w:hAnsi="Times New Roman" w:cs="Times New Roman"/>
      </w:rPr>
    </w:pPr>
    <w:sdt>
      <w:sdtPr>
        <w:rPr>
          <w:rFonts w:ascii="Times New Roman" w:hAnsi="Times New Roman" w:cs="Times New Roman"/>
        </w:rPr>
        <w:id w:val="-215970048"/>
        <w:docPartObj>
          <w:docPartGallery w:val="Page Numbers (Top of Page)"/>
          <w:docPartUnique/>
        </w:docPartObj>
      </w:sdtPr>
      <w:sdtEndPr>
        <w:rPr>
          <w:noProof/>
        </w:rPr>
      </w:sdtEndPr>
      <w:sdtContent/>
    </w:sdt>
  </w:p>
  <w:p w14:paraId="5C185986" w14:textId="77777777" w:rsidR="0022008F" w:rsidRDefault="0022008F" w:rsidP="00305D50">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C8B94" w14:textId="77777777" w:rsidR="0022008F" w:rsidRDefault="0022008F" w:rsidP="008A4697">
    <w:pPr>
      <w:pStyle w:val="Header"/>
      <w:jc w:val="center"/>
    </w:pPr>
    <w:r w:rsidRPr="006D445B">
      <w:rPr>
        <w:rFonts w:ascii="Times New Roman" w:eastAsiaTheme="majorEastAsia" w:hAnsi="Times New Roman" w:cs="Times New Roman"/>
        <w:noProof/>
      </w:rPr>
      <mc:AlternateContent>
        <mc:Choice Requires="wps">
          <w:drawing>
            <wp:anchor distT="0" distB="0" distL="114300" distR="114300" simplePos="0" relativeHeight="251657216" behindDoc="0" locked="0" layoutInCell="0" allowOverlap="1" wp14:anchorId="6056CF3C" wp14:editId="7D59199E">
              <wp:simplePos x="0" y="0"/>
              <wp:positionH relativeFrom="rightMargin">
                <wp:posOffset>603250</wp:posOffset>
              </wp:positionH>
              <wp:positionV relativeFrom="margin">
                <wp:posOffset>5341620</wp:posOffset>
              </wp:positionV>
              <wp:extent cx="306705" cy="316230"/>
              <wp:effectExtent l="0" t="0" r="0" b="762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77207" w14:textId="77777777" w:rsidR="0022008F" w:rsidRPr="006D445B" w:rsidRDefault="0022008F" w:rsidP="006D445B">
                          <w:pPr>
                            <w:pStyle w:val="Footer"/>
                            <w:rPr>
                              <w:rFonts w:ascii="Times New Roman" w:eastAsiaTheme="majorEastAsia" w:hAnsi="Times New Roman" w:cs="Times New Roman"/>
                              <w:sz w:val="44"/>
                              <w:szCs w:val="44"/>
                            </w:rPr>
                          </w:pPr>
                          <w:r w:rsidRPr="006D445B">
                            <w:rPr>
                              <w:rFonts w:ascii="Times New Roman" w:eastAsiaTheme="majorEastAsia" w:hAnsi="Times New Roman" w:cs="Times New Roman"/>
                            </w:rPr>
                            <w:t>1</w:t>
                          </w:r>
                          <w:r>
                            <w:rPr>
                              <w:rFonts w:ascii="Times New Roman" w:eastAsiaTheme="majorEastAsia" w:hAnsi="Times New Roman" w:cs="Times New Roman"/>
                            </w:rPr>
                            <w:t>4</w:t>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56CF3C" id="Rectangle 31" o:spid="_x0000_s1043" style="position:absolute;left:0;text-align:left;margin-left:47.5pt;margin-top:420.6pt;width:24.15pt;height:24.9pt;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" o:allowincell="f" filled="f" stroked="f">
              <v:textbox style="layout-flow:vertical">
                <w:txbxContent>
                  <w:p w14:paraId="69F77207" w14:textId="77777777" w:rsidR="0022008F" w:rsidRPr="006D445B" w:rsidRDefault="0022008F" w:rsidP="006D445B">
                    <w:pPr>
                      <w:pStyle w:val="Footer"/>
                      <w:rPr>
                        <w:rFonts w:ascii="Times New Roman" w:eastAsiaTheme="majorEastAsia" w:hAnsi="Times New Roman" w:cs="Times New Roman"/>
                        <w:sz w:val="44"/>
                        <w:szCs w:val="44"/>
                      </w:rPr>
                    </w:pPr>
                    <w:r w:rsidRPr="006D445B">
                      <w:rPr>
                        <w:rFonts w:ascii="Times New Roman" w:eastAsiaTheme="majorEastAsia" w:hAnsi="Times New Roman" w:cs="Times New Roman"/>
                      </w:rPr>
                      <w:t>1</w:t>
                    </w:r>
                    <w:r>
                      <w:rPr>
                        <w:rFonts w:ascii="Times New Roman" w:eastAsiaTheme="majorEastAsia" w:hAnsi="Times New Roman" w:cs="Times New Roman"/>
                      </w:rPr>
                      <w:t>4</w:t>
                    </w:r>
                  </w:p>
                </w:txbxContent>
              </v:textbox>
              <w10:wrap anchorx="margin" anchory="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id-ID"/>
      </w:rPr>
      <w:id w:val="875663866"/>
      <w:docPartObj>
        <w:docPartGallery w:val="Page Numbers (Margins)"/>
        <w:docPartUnique/>
      </w:docPartObj>
    </w:sdtPr>
    <w:sdtEndPr/>
    <w:sdtContent>
      <w:p w14:paraId="1B0BEBD5" w14:textId="77777777" w:rsidR="0022008F" w:rsidRPr="007666C1" w:rsidRDefault="00B97F4F" w:rsidP="00305D50">
        <w:pPr>
          <w:pStyle w:val="Header"/>
          <w:jc w:val="right"/>
          <w:rPr>
            <w:lang w:val="id-ID"/>
          </w:rPr>
        </w:pP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6B105" w14:textId="77777777" w:rsidR="0022008F" w:rsidRDefault="0022008F">
    <w:pPr>
      <w:pStyle w:val="Header"/>
      <w:jc w:val="right"/>
    </w:pPr>
  </w:p>
  <w:p w14:paraId="5521EE99" w14:textId="77777777" w:rsidR="0022008F" w:rsidRPr="00B7412C" w:rsidRDefault="0022008F" w:rsidP="00305D50">
    <w:pPr>
      <w:pStyle w:val="Header"/>
      <w:jc w:val="right"/>
      <w:rPr>
        <w:rFonts w:ascii="Times New Roman" w:hAnsi="Times New Roman" w:cs="Times New Roman"/>
        <w:sz w:val="24"/>
        <w:szCs w:val="24"/>
      </w:rPr>
    </w:pPr>
    <w:r w:rsidRPr="002264DB">
      <w:rPr>
        <w:rFonts w:ascii="Times New Roman" w:hAnsi="Times New Roman" w:cs="Times New Roman"/>
        <w:sz w:val="24"/>
        <w:szCs w:val="24"/>
        <w:lang w:val="id-ID"/>
      </w:rPr>
      <w:t>1</w:t>
    </w:r>
    <w:r>
      <w:rPr>
        <w:rFonts w:ascii="Times New Roman" w:hAnsi="Times New Roman" w:cs="Times New Roman"/>
        <w:sz w:val="24"/>
        <w:szCs w:val="24"/>
      </w:rPr>
      <w:t>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380845"/>
      <w:docPartObj>
        <w:docPartGallery w:val="Page Numbers (Top of Page)"/>
        <w:docPartUnique/>
      </w:docPartObj>
    </w:sdtPr>
    <w:sdtEndPr>
      <w:rPr>
        <w:rFonts w:ascii="Times New Roman" w:hAnsi="Times New Roman" w:cs="Times New Roman"/>
        <w:noProof/>
        <w:sz w:val="24"/>
        <w:szCs w:val="24"/>
      </w:rPr>
    </w:sdtEndPr>
    <w:sdtContent>
      <w:p w14:paraId="6E8BD8E6" w14:textId="77777777" w:rsidR="0022008F" w:rsidRPr="002264DB" w:rsidRDefault="0022008F">
        <w:pPr>
          <w:pStyle w:val="Header"/>
          <w:jc w:val="right"/>
          <w:rPr>
            <w:rFonts w:ascii="Times New Roman" w:hAnsi="Times New Roman" w:cs="Times New Roman"/>
            <w:sz w:val="24"/>
            <w:szCs w:val="24"/>
          </w:rPr>
        </w:pPr>
        <w:r w:rsidRPr="002264DB">
          <w:rPr>
            <w:rFonts w:ascii="Times New Roman" w:hAnsi="Times New Roman" w:cs="Times New Roman"/>
            <w:sz w:val="24"/>
            <w:szCs w:val="24"/>
          </w:rPr>
          <w:fldChar w:fldCharType="begin"/>
        </w:r>
        <w:r w:rsidRPr="002264DB">
          <w:rPr>
            <w:rFonts w:ascii="Times New Roman" w:hAnsi="Times New Roman" w:cs="Times New Roman"/>
            <w:sz w:val="24"/>
            <w:szCs w:val="24"/>
          </w:rPr>
          <w:instrText xml:space="preserve"> PAGE   \* MERGEFORMAT </w:instrText>
        </w:r>
        <w:r w:rsidRPr="002264DB">
          <w:rPr>
            <w:rFonts w:ascii="Times New Roman" w:hAnsi="Times New Roman" w:cs="Times New Roman"/>
            <w:sz w:val="24"/>
            <w:szCs w:val="24"/>
          </w:rPr>
          <w:fldChar w:fldCharType="separate"/>
        </w:r>
        <w:r>
          <w:rPr>
            <w:rFonts w:ascii="Times New Roman" w:hAnsi="Times New Roman" w:cs="Times New Roman"/>
            <w:noProof/>
            <w:sz w:val="24"/>
            <w:szCs w:val="24"/>
          </w:rPr>
          <w:t>33</w:t>
        </w:r>
        <w:r w:rsidRPr="002264DB">
          <w:rPr>
            <w:rFonts w:ascii="Times New Roman" w:hAnsi="Times New Roman" w:cs="Times New Roman"/>
            <w:noProof/>
            <w:sz w:val="24"/>
            <w:szCs w:val="24"/>
          </w:rPr>
          <w:fldChar w:fldCharType="end"/>
        </w:r>
      </w:p>
    </w:sdtContent>
  </w:sdt>
  <w:p w14:paraId="060CDB4E" w14:textId="77777777" w:rsidR="0022008F" w:rsidRDefault="002200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8B8E4" w14:textId="77777777" w:rsidR="0022008F" w:rsidRDefault="0022008F">
    <w:pPr>
      <w:pStyle w:val="Header"/>
      <w:jc w:val="right"/>
    </w:pPr>
  </w:p>
  <w:p w14:paraId="3D59ADD6" w14:textId="77777777" w:rsidR="0022008F" w:rsidRPr="00FB2344" w:rsidRDefault="0022008F" w:rsidP="00305D50">
    <w:pPr>
      <w:pStyle w:val="Header"/>
      <w:jc w:val="right"/>
      <w:rPr>
        <w:rFonts w:ascii="Times New Roman" w:hAnsi="Times New Roman" w:cs="Times New Roman"/>
        <w:lang w:val="id-ID"/>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0597033"/>
      <w:docPartObj>
        <w:docPartGallery w:val="Page Numbers (Top of Page)"/>
        <w:docPartUnique/>
      </w:docPartObj>
    </w:sdtPr>
    <w:sdtEndPr>
      <w:rPr>
        <w:noProof/>
      </w:rPr>
    </w:sdtEndPr>
    <w:sdtContent>
      <w:p w14:paraId="4D2B7ACA" w14:textId="77777777" w:rsidR="0022008F" w:rsidRDefault="0022008F">
        <w:pPr>
          <w:pStyle w:val="Header"/>
          <w:jc w:val="right"/>
        </w:pPr>
        <w:r>
          <w:fldChar w:fldCharType="begin"/>
        </w:r>
        <w:r>
          <w:instrText xml:space="preserve"> PAGE   \* MERGEFORMAT </w:instrText>
        </w:r>
        <w:r>
          <w:fldChar w:fldCharType="separate"/>
        </w:r>
        <w:r>
          <w:rPr>
            <w:noProof/>
          </w:rPr>
          <w:t>40</w:t>
        </w:r>
        <w:r>
          <w:rPr>
            <w:noProof/>
          </w:rPr>
          <w:fldChar w:fldCharType="end"/>
        </w:r>
      </w:p>
    </w:sdtContent>
  </w:sdt>
  <w:p w14:paraId="18126469" w14:textId="77777777" w:rsidR="0022008F" w:rsidRDefault="002200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6628856"/>
      <w:docPartObj>
        <w:docPartGallery w:val="Page Numbers (Top of Page)"/>
        <w:docPartUnique/>
      </w:docPartObj>
    </w:sdtPr>
    <w:sdtEndPr>
      <w:rPr>
        <w:rFonts w:ascii="Times New Roman" w:hAnsi="Times New Roman" w:cs="Times New Roman"/>
        <w:noProof/>
        <w:sz w:val="24"/>
        <w:szCs w:val="24"/>
      </w:rPr>
    </w:sdtEndPr>
    <w:sdtContent>
      <w:p w14:paraId="4764CC53" w14:textId="77777777" w:rsidR="0022008F" w:rsidRPr="002264DB" w:rsidRDefault="0022008F" w:rsidP="006A238B">
        <w:pPr>
          <w:pStyle w:val="Header"/>
          <w:tabs>
            <w:tab w:val="clear" w:pos="9360"/>
            <w:tab w:val="right" w:pos="7937"/>
          </w:tabs>
          <w:jc w:val="right"/>
          <w:rPr>
            <w:rFonts w:ascii="Times New Roman" w:hAnsi="Times New Roman" w:cs="Times New Roman"/>
            <w:sz w:val="24"/>
            <w:szCs w:val="24"/>
          </w:rPr>
        </w:pPr>
        <w:r w:rsidRPr="002264DB">
          <w:rPr>
            <w:rFonts w:ascii="Times New Roman" w:hAnsi="Times New Roman" w:cs="Times New Roman"/>
            <w:sz w:val="24"/>
            <w:szCs w:val="24"/>
          </w:rPr>
          <w:fldChar w:fldCharType="begin"/>
        </w:r>
        <w:r w:rsidRPr="002264DB">
          <w:rPr>
            <w:rFonts w:ascii="Times New Roman" w:hAnsi="Times New Roman" w:cs="Times New Roman"/>
            <w:sz w:val="24"/>
            <w:szCs w:val="24"/>
          </w:rPr>
          <w:instrText xml:space="preserve"> PAGE   \* MERGEFORMAT </w:instrText>
        </w:r>
        <w:r w:rsidRPr="002264DB">
          <w:rPr>
            <w:rFonts w:ascii="Times New Roman" w:hAnsi="Times New Roman" w:cs="Times New Roman"/>
            <w:sz w:val="24"/>
            <w:szCs w:val="24"/>
          </w:rPr>
          <w:fldChar w:fldCharType="separate"/>
        </w:r>
        <w:r>
          <w:rPr>
            <w:rFonts w:ascii="Times New Roman" w:hAnsi="Times New Roman" w:cs="Times New Roman"/>
            <w:noProof/>
            <w:sz w:val="24"/>
            <w:szCs w:val="24"/>
          </w:rPr>
          <w:t>102</w:t>
        </w:r>
        <w:r w:rsidRPr="002264DB">
          <w:rPr>
            <w:rFonts w:ascii="Times New Roman" w:hAnsi="Times New Roman" w:cs="Times New Roman"/>
            <w:noProof/>
            <w:sz w:val="24"/>
            <w:szCs w:val="24"/>
          </w:rPr>
          <w:fldChar w:fldCharType="end"/>
        </w:r>
      </w:p>
    </w:sdtContent>
  </w:sdt>
  <w:p w14:paraId="00FF670B" w14:textId="77777777" w:rsidR="0022008F" w:rsidRDefault="002200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671263"/>
      <w:docPartObj>
        <w:docPartGallery w:val="Page Numbers (Top of Page)"/>
        <w:docPartUnique/>
      </w:docPartObj>
    </w:sdtPr>
    <w:sdtEndPr>
      <w:rPr>
        <w:rFonts w:ascii="Times New Roman" w:hAnsi="Times New Roman" w:cs="Times New Roman"/>
        <w:noProof/>
        <w:sz w:val="24"/>
        <w:szCs w:val="24"/>
      </w:rPr>
    </w:sdtEndPr>
    <w:sdtContent>
      <w:p w14:paraId="6239B97D" w14:textId="77777777" w:rsidR="0022008F" w:rsidRPr="002264DB" w:rsidRDefault="0022008F" w:rsidP="00544930">
        <w:pPr>
          <w:pStyle w:val="Footer"/>
          <w:jc w:val="right"/>
          <w:rPr>
            <w:rFonts w:ascii="Times New Roman" w:hAnsi="Times New Roman" w:cs="Times New Roman"/>
            <w:noProof/>
            <w:sz w:val="24"/>
            <w:szCs w:val="24"/>
          </w:rPr>
        </w:pPr>
        <w:r w:rsidRPr="002264DB">
          <w:rPr>
            <w:rFonts w:ascii="Times New Roman" w:hAnsi="Times New Roman" w:cs="Times New Roman"/>
            <w:noProof/>
            <w:sz w:val="24"/>
            <w:szCs w:val="24"/>
          </w:rPr>
          <w:fldChar w:fldCharType="begin"/>
        </w:r>
        <w:r w:rsidRPr="002264DB">
          <w:rPr>
            <w:rFonts w:ascii="Times New Roman" w:hAnsi="Times New Roman" w:cs="Times New Roman"/>
            <w:noProof/>
            <w:sz w:val="24"/>
            <w:szCs w:val="24"/>
          </w:rPr>
          <w:instrText xml:space="preserve"> PAGE   \* MERGEFORMAT </w:instrText>
        </w:r>
        <w:r w:rsidRPr="002264DB">
          <w:rPr>
            <w:rFonts w:ascii="Times New Roman" w:hAnsi="Times New Roman" w:cs="Times New Roman"/>
            <w:noProof/>
            <w:sz w:val="24"/>
            <w:szCs w:val="24"/>
          </w:rPr>
          <w:fldChar w:fldCharType="separate"/>
        </w:r>
        <w:r>
          <w:rPr>
            <w:rFonts w:ascii="Times New Roman" w:hAnsi="Times New Roman" w:cs="Times New Roman"/>
            <w:noProof/>
            <w:sz w:val="24"/>
            <w:szCs w:val="24"/>
          </w:rPr>
          <w:t>102</w:t>
        </w:r>
        <w:r w:rsidRPr="002264DB">
          <w:rPr>
            <w:rFonts w:ascii="Times New Roman" w:hAnsi="Times New Roman" w:cs="Times New Roman"/>
            <w:noProof/>
            <w:sz w:val="24"/>
            <w:szCs w:val="24"/>
          </w:rPr>
          <w:fldChar w:fldCharType="end"/>
        </w:r>
      </w:p>
    </w:sdtContent>
  </w:sdt>
  <w:p w14:paraId="5B8DE286" w14:textId="77777777" w:rsidR="0022008F" w:rsidRDefault="002200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CEE5F" w14:textId="77777777" w:rsidR="0022008F" w:rsidRDefault="002200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486686"/>
      <w:docPartObj>
        <w:docPartGallery w:val="Page Numbers (Top of Page)"/>
        <w:docPartUnique/>
      </w:docPartObj>
    </w:sdtPr>
    <w:sdtEndPr>
      <w:rPr>
        <w:rFonts w:ascii="Times New Roman" w:hAnsi="Times New Roman" w:cs="Times New Roman"/>
        <w:noProof/>
      </w:rPr>
    </w:sdtEndPr>
    <w:sdtContent>
      <w:p w14:paraId="4F4BC2BC" w14:textId="77777777" w:rsidR="0022008F" w:rsidRPr="00293C2C" w:rsidRDefault="0022008F">
        <w:pPr>
          <w:pStyle w:val="Header"/>
          <w:jc w:val="right"/>
          <w:rPr>
            <w:rFonts w:ascii="Times New Roman" w:hAnsi="Times New Roman" w:cs="Times New Roman"/>
          </w:rPr>
        </w:pPr>
        <w:r w:rsidRPr="00293C2C">
          <w:rPr>
            <w:rFonts w:ascii="Times New Roman" w:hAnsi="Times New Roman" w:cs="Times New Roman"/>
          </w:rPr>
          <w:fldChar w:fldCharType="begin"/>
        </w:r>
        <w:r w:rsidRPr="00293C2C">
          <w:rPr>
            <w:rFonts w:ascii="Times New Roman" w:hAnsi="Times New Roman" w:cs="Times New Roman"/>
          </w:rPr>
          <w:instrText xml:space="preserve"> PAGE   \* MERGEFORMAT </w:instrText>
        </w:r>
        <w:r w:rsidRPr="00293C2C">
          <w:rPr>
            <w:rFonts w:ascii="Times New Roman" w:hAnsi="Times New Roman" w:cs="Times New Roman"/>
          </w:rPr>
          <w:fldChar w:fldCharType="separate"/>
        </w:r>
        <w:r w:rsidRPr="00293C2C">
          <w:rPr>
            <w:rFonts w:ascii="Times New Roman" w:hAnsi="Times New Roman" w:cs="Times New Roman"/>
            <w:noProof/>
          </w:rPr>
          <w:t>229</w:t>
        </w:r>
        <w:r w:rsidRPr="00293C2C">
          <w:rPr>
            <w:rFonts w:ascii="Times New Roman" w:hAnsi="Times New Roman" w:cs="Times New Roman"/>
            <w:noProof/>
          </w:rPr>
          <w:fldChar w:fldCharType="end"/>
        </w:r>
      </w:p>
    </w:sdtContent>
  </w:sdt>
  <w:p w14:paraId="287A992A" w14:textId="77777777" w:rsidR="0022008F" w:rsidRDefault="0022008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031208"/>
      <w:docPartObj>
        <w:docPartGallery w:val="Page Numbers (Top of Page)"/>
        <w:docPartUnique/>
      </w:docPartObj>
    </w:sdtPr>
    <w:sdtEndPr>
      <w:rPr>
        <w:noProof/>
      </w:rPr>
    </w:sdtEndPr>
    <w:sdtContent>
      <w:p w14:paraId="090227B8" w14:textId="77777777" w:rsidR="0022008F" w:rsidRDefault="00B97F4F">
        <w:pPr>
          <w:pStyle w:val="Header"/>
          <w:jc w:val="right"/>
        </w:pPr>
      </w:p>
    </w:sdtContent>
  </w:sdt>
  <w:p w14:paraId="32BA633C" w14:textId="77777777" w:rsidR="0022008F" w:rsidRDefault="00220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330ED"/>
    <w:multiLevelType w:val="hybridMultilevel"/>
    <w:tmpl w:val="F7E487F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48E7D0B"/>
    <w:multiLevelType w:val="hybridMultilevel"/>
    <w:tmpl w:val="C5F24998"/>
    <w:lvl w:ilvl="0" w:tplc="9D009F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5203D"/>
    <w:multiLevelType w:val="hybridMultilevel"/>
    <w:tmpl w:val="4F2A91B6"/>
    <w:lvl w:ilvl="0" w:tplc="9B1C0E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6B0CD0"/>
    <w:multiLevelType w:val="multilevel"/>
    <w:tmpl w:val="996E7C48"/>
    <w:lvl w:ilvl="0">
      <w:start w:val="1"/>
      <w:numFmt w:val="decimal"/>
      <w:pStyle w:val="Heading1"/>
      <w:lvlText w:val="%1"/>
      <w:lvlJc w:val="left"/>
      <w:pPr>
        <w:ind w:left="432" w:hanging="432"/>
      </w:pPr>
    </w:lvl>
    <w:lvl w:ilvl="1">
      <w:start w:val="1"/>
      <w:numFmt w:val="none"/>
      <w:lvlText w:val="3.6"/>
      <w:lvlJc w:val="left"/>
      <w:pPr>
        <w:ind w:left="576" w:hanging="576"/>
      </w:pPr>
      <w:rPr>
        <w:i w:val="0"/>
      </w:rPr>
    </w:lvl>
    <w:lvl w:ilvl="2">
      <w:start w:val="1"/>
      <w:numFmt w:val="decimal"/>
      <w:lvlText w:val="2.1.%3"/>
      <w:lvlJc w:val="left"/>
      <w:pPr>
        <w:ind w:left="720" w:hanging="720"/>
      </w:pPr>
      <w:rPr>
        <w:rFonts w:hint="default"/>
        <w:i w:val="0"/>
      </w:rPr>
    </w:lvl>
    <w:lvl w:ilvl="3">
      <w:start w:val="1"/>
      <w:numFmt w:val="decimal"/>
      <w:pStyle w:val="Heading4"/>
      <w:lvlText w:val="3%2.4.%4"/>
      <w:lvlJc w:val="left"/>
      <w:pPr>
        <w:ind w:left="864" w:hanging="864"/>
      </w:pPr>
      <w:rPr>
        <w:i w: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60B0AB0"/>
    <w:multiLevelType w:val="hybridMultilevel"/>
    <w:tmpl w:val="8240481C"/>
    <w:lvl w:ilvl="0" w:tplc="3F0ADF24">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796F72"/>
    <w:multiLevelType w:val="hybridMultilevel"/>
    <w:tmpl w:val="EA74E50E"/>
    <w:lvl w:ilvl="0" w:tplc="641AC0B2">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07FA37CB"/>
    <w:multiLevelType w:val="hybridMultilevel"/>
    <w:tmpl w:val="A1EEB5B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83934D2"/>
    <w:multiLevelType w:val="hybridMultilevel"/>
    <w:tmpl w:val="16006F90"/>
    <w:lvl w:ilvl="0" w:tplc="BDDAE3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5143E8"/>
    <w:multiLevelType w:val="hybridMultilevel"/>
    <w:tmpl w:val="9B6C2A44"/>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9" w15:restartNumberingAfterBreak="0">
    <w:nsid w:val="0887470F"/>
    <w:multiLevelType w:val="hybridMultilevel"/>
    <w:tmpl w:val="C7AA6C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896C01"/>
    <w:multiLevelType w:val="hybridMultilevel"/>
    <w:tmpl w:val="0574B05C"/>
    <w:lvl w:ilvl="0" w:tplc="9EBC43E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CD3ED0"/>
    <w:multiLevelType w:val="hybridMultilevel"/>
    <w:tmpl w:val="8E92DCA6"/>
    <w:lvl w:ilvl="0" w:tplc="0421000F">
      <w:start w:val="1"/>
      <w:numFmt w:val="decimal"/>
      <w:lvlText w:val="%1."/>
      <w:lvlJc w:val="left"/>
      <w:pPr>
        <w:ind w:left="2073" w:hanging="360"/>
      </w:pPr>
      <w:rPr>
        <w:rFonts w:hint="default"/>
      </w:rPr>
    </w:lvl>
    <w:lvl w:ilvl="1" w:tplc="04210019" w:tentative="1">
      <w:start w:val="1"/>
      <w:numFmt w:val="lowerLetter"/>
      <w:lvlText w:val="%2."/>
      <w:lvlJc w:val="left"/>
      <w:pPr>
        <w:ind w:left="2007" w:hanging="360"/>
      </w:pPr>
    </w:lvl>
    <w:lvl w:ilvl="2" w:tplc="0421001B">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2" w15:restartNumberingAfterBreak="0">
    <w:nsid w:val="0A1C7A55"/>
    <w:multiLevelType w:val="hybridMultilevel"/>
    <w:tmpl w:val="0F9C1D08"/>
    <w:lvl w:ilvl="0" w:tplc="641AC0B2">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13" w15:restartNumberingAfterBreak="0">
    <w:nsid w:val="0ACD797A"/>
    <w:multiLevelType w:val="hybridMultilevel"/>
    <w:tmpl w:val="CC8EEA3A"/>
    <w:lvl w:ilvl="0" w:tplc="12A21CA2">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71B40"/>
    <w:multiLevelType w:val="hybridMultilevel"/>
    <w:tmpl w:val="54827A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A47DA3"/>
    <w:multiLevelType w:val="hybridMultilevel"/>
    <w:tmpl w:val="6D9C6204"/>
    <w:lvl w:ilvl="0" w:tplc="0E7C00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CD36D2"/>
    <w:multiLevelType w:val="hybridMultilevel"/>
    <w:tmpl w:val="62A0EB74"/>
    <w:lvl w:ilvl="0" w:tplc="F1F4BA1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DD44199"/>
    <w:multiLevelType w:val="hybridMultilevel"/>
    <w:tmpl w:val="6A3AB3D8"/>
    <w:lvl w:ilvl="0" w:tplc="D97C15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1311AA"/>
    <w:multiLevelType w:val="hybridMultilevel"/>
    <w:tmpl w:val="A5AAF27C"/>
    <w:lvl w:ilvl="0" w:tplc="79AA09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8B7CFC"/>
    <w:multiLevelType w:val="hybridMultilevel"/>
    <w:tmpl w:val="FE3CF2BC"/>
    <w:lvl w:ilvl="0" w:tplc="B77E11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1A3590"/>
    <w:multiLevelType w:val="hybridMultilevel"/>
    <w:tmpl w:val="2690ED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7153E1"/>
    <w:multiLevelType w:val="hybridMultilevel"/>
    <w:tmpl w:val="6902F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DD0C60"/>
    <w:multiLevelType w:val="hybridMultilevel"/>
    <w:tmpl w:val="E662BF2A"/>
    <w:lvl w:ilvl="0" w:tplc="50C289B4">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177B60"/>
    <w:multiLevelType w:val="hybridMultilevel"/>
    <w:tmpl w:val="E7FE967E"/>
    <w:lvl w:ilvl="0" w:tplc="641AC0B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158A7F33"/>
    <w:multiLevelType w:val="hybridMultilevel"/>
    <w:tmpl w:val="39E0C9C0"/>
    <w:lvl w:ilvl="0" w:tplc="CB646A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2E3BA5"/>
    <w:multiLevelType w:val="hybridMultilevel"/>
    <w:tmpl w:val="0AF819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1A6F4A17"/>
    <w:multiLevelType w:val="hybridMultilevel"/>
    <w:tmpl w:val="490012B8"/>
    <w:lvl w:ilvl="0" w:tplc="6DA853A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B83288"/>
    <w:multiLevelType w:val="hybridMultilevel"/>
    <w:tmpl w:val="608AF57C"/>
    <w:lvl w:ilvl="0" w:tplc="910C1D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1AD80C67"/>
    <w:multiLevelType w:val="hybridMultilevel"/>
    <w:tmpl w:val="4356930E"/>
    <w:lvl w:ilvl="0" w:tplc="F432BCA6">
      <w:start w:val="1"/>
      <w:numFmt w:val="decimal"/>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1C813BF7"/>
    <w:multiLevelType w:val="hybridMultilevel"/>
    <w:tmpl w:val="AB8EE176"/>
    <w:lvl w:ilvl="0" w:tplc="4E44E41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F57089F"/>
    <w:multiLevelType w:val="hybridMultilevel"/>
    <w:tmpl w:val="2A0A12CA"/>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1817870"/>
    <w:multiLevelType w:val="hybridMultilevel"/>
    <w:tmpl w:val="2A08F852"/>
    <w:lvl w:ilvl="0" w:tplc="F7A0789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2AC673A"/>
    <w:multiLevelType w:val="hybridMultilevel"/>
    <w:tmpl w:val="E87219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25DA5517"/>
    <w:multiLevelType w:val="hybridMultilevel"/>
    <w:tmpl w:val="6E0672F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69C6073"/>
    <w:multiLevelType w:val="hybridMultilevel"/>
    <w:tmpl w:val="3E303F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95293D"/>
    <w:multiLevelType w:val="hybridMultilevel"/>
    <w:tmpl w:val="F776ECB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29CC1EBC"/>
    <w:multiLevelType w:val="hybridMultilevel"/>
    <w:tmpl w:val="E454228E"/>
    <w:lvl w:ilvl="0" w:tplc="0421000F">
      <w:start w:val="1"/>
      <w:numFmt w:val="decimal"/>
      <w:lvlText w:val="%1."/>
      <w:lvlJc w:val="left"/>
      <w:pPr>
        <w:ind w:left="1494"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7" w15:restartNumberingAfterBreak="0">
    <w:nsid w:val="2A7C0CD2"/>
    <w:multiLevelType w:val="hybridMultilevel"/>
    <w:tmpl w:val="F176C116"/>
    <w:lvl w:ilvl="0" w:tplc="82E870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AE0AC5"/>
    <w:multiLevelType w:val="hybridMultilevel"/>
    <w:tmpl w:val="AB8EE176"/>
    <w:lvl w:ilvl="0" w:tplc="4E44E41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D560286"/>
    <w:multiLevelType w:val="hybridMultilevel"/>
    <w:tmpl w:val="430A658E"/>
    <w:lvl w:ilvl="0" w:tplc="641AC0B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066446"/>
    <w:multiLevelType w:val="hybridMultilevel"/>
    <w:tmpl w:val="FEE2B22E"/>
    <w:lvl w:ilvl="0" w:tplc="C912566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1" w15:restartNumberingAfterBreak="0">
    <w:nsid w:val="2EFF183C"/>
    <w:multiLevelType w:val="hybridMultilevel"/>
    <w:tmpl w:val="683EAE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09205C1"/>
    <w:multiLevelType w:val="hybridMultilevel"/>
    <w:tmpl w:val="FA6E1654"/>
    <w:lvl w:ilvl="0" w:tplc="B4525E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1CD3727"/>
    <w:multiLevelType w:val="hybridMultilevel"/>
    <w:tmpl w:val="419ECED0"/>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4" w15:restartNumberingAfterBreak="0">
    <w:nsid w:val="34600844"/>
    <w:multiLevelType w:val="hybridMultilevel"/>
    <w:tmpl w:val="2EE09754"/>
    <w:lvl w:ilvl="0" w:tplc="627CA5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35146F0D"/>
    <w:multiLevelType w:val="hybridMultilevel"/>
    <w:tmpl w:val="356A75C6"/>
    <w:lvl w:ilvl="0" w:tplc="8A508656">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9C427B"/>
    <w:multiLevelType w:val="hybridMultilevel"/>
    <w:tmpl w:val="EF7AB994"/>
    <w:lvl w:ilvl="0" w:tplc="641AC0B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0E5CC8"/>
    <w:multiLevelType w:val="hybridMultilevel"/>
    <w:tmpl w:val="58F2BEE6"/>
    <w:lvl w:ilvl="0" w:tplc="CC08046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8" w15:restartNumberingAfterBreak="0">
    <w:nsid w:val="38A96B36"/>
    <w:multiLevelType w:val="hybridMultilevel"/>
    <w:tmpl w:val="5FCC9170"/>
    <w:lvl w:ilvl="0" w:tplc="F432BC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B0F7AC1"/>
    <w:multiLevelType w:val="hybridMultilevel"/>
    <w:tmpl w:val="5DEEE16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B6563A2"/>
    <w:multiLevelType w:val="hybridMultilevel"/>
    <w:tmpl w:val="8B780670"/>
    <w:lvl w:ilvl="0" w:tplc="641AC0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3D0354A7"/>
    <w:multiLevelType w:val="hybridMultilevel"/>
    <w:tmpl w:val="C1D6BC30"/>
    <w:lvl w:ilvl="0" w:tplc="1BC00F3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250517"/>
    <w:multiLevelType w:val="hybridMultilevel"/>
    <w:tmpl w:val="622827E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D8009FB"/>
    <w:multiLevelType w:val="hybridMultilevel"/>
    <w:tmpl w:val="440C07FE"/>
    <w:lvl w:ilvl="0" w:tplc="80C48602">
      <w:start w:val="1"/>
      <w:numFmt w:val="decimal"/>
      <w:lvlText w:val="%1)"/>
      <w:lvlJc w:val="left"/>
      <w:pPr>
        <w:ind w:left="149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DB05484"/>
    <w:multiLevelType w:val="hybridMultilevel"/>
    <w:tmpl w:val="6A3AB3D8"/>
    <w:lvl w:ilvl="0" w:tplc="D97C15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F32295B"/>
    <w:multiLevelType w:val="hybridMultilevel"/>
    <w:tmpl w:val="6CBA964E"/>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6" w15:restartNumberingAfterBreak="0">
    <w:nsid w:val="3F624E04"/>
    <w:multiLevelType w:val="hybridMultilevel"/>
    <w:tmpl w:val="521A2814"/>
    <w:lvl w:ilvl="0" w:tplc="CEAAD900">
      <w:start w:val="1"/>
      <w:numFmt w:val="lowerLetter"/>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3F710253"/>
    <w:multiLevelType w:val="hybridMultilevel"/>
    <w:tmpl w:val="B3D2E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18F4070"/>
    <w:multiLevelType w:val="multilevel"/>
    <w:tmpl w:val="6DE6A290"/>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9" w15:restartNumberingAfterBreak="0">
    <w:nsid w:val="41937789"/>
    <w:multiLevelType w:val="hybridMultilevel"/>
    <w:tmpl w:val="602A9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2224681"/>
    <w:multiLevelType w:val="hybridMultilevel"/>
    <w:tmpl w:val="1D32546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1" w15:restartNumberingAfterBreak="0">
    <w:nsid w:val="443C750F"/>
    <w:multiLevelType w:val="hybridMultilevel"/>
    <w:tmpl w:val="2DF2E95C"/>
    <w:lvl w:ilvl="0" w:tplc="1FB4B9B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48D0EA3"/>
    <w:multiLevelType w:val="hybridMultilevel"/>
    <w:tmpl w:val="98F8DA7C"/>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44BD5060"/>
    <w:multiLevelType w:val="hybridMultilevel"/>
    <w:tmpl w:val="C374B432"/>
    <w:lvl w:ilvl="0" w:tplc="8D9281B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4" w15:restartNumberingAfterBreak="0">
    <w:nsid w:val="457446B3"/>
    <w:multiLevelType w:val="hybridMultilevel"/>
    <w:tmpl w:val="7870F060"/>
    <w:lvl w:ilvl="0" w:tplc="12A2339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65F738B"/>
    <w:multiLevelType w:val="hybridMultilevel"/>
    <w:tmpl w:val="AC42F662"/>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466C5E6E"/>
    <w:multiLevelType w:val="hybridMultilevel"/>
    <w:tmpl w:val="3E081B74"/>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4A557207"/>
    <w:multiLevelType w:val="hybridMultilevel"/>
    <w:tmpl w:val="ADA07AC0"/>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68" w15:restartNumberingAfterBreak="0">
    <w:nsid w:val="4B4E35B7"/>
    <w:multiLevelType w:val="hybridMultilevel"/>
    <w:tmpl w:val="C3645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C174A37"/>
    <w:multiLevelType w:val="hybridMultilevel"/>
    <w:tmpl w:val="E868A618"/>
    <w:lvl w:ilvl="0" w:tplc="C090D3F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D323A11"/>
    <w:multiLevelType w:val="hybridMultilevel"/>
    <w:tmpl w:val="9580C670"/>
    <w:lvl w:ilvl="0" w:tplc="471EB0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E5A14A5"/>
    <w:multiLevelType w:val="hybridMultilevel"/>
    <w:tmpl w:val="8FCAE07E"/>
    <w:lvl w:ilvl="0" w:tplc="04210019">
      <w:start w:val="1"/>
      <w:numFmt w:val="lowerLetter"/>
      <w:lvlText w:val="%1."/>
      <w:lvlJc w:val="left"/>
      <w:pPr>
        <w:ind w:left="149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15:restartNumberingAfterBreak="0">
    <w:nsid w:val="4E7C3F0A"/>
    <w:multiLevelType w:val="multilevel"/>
    <w:tmpl w:val="6E88DC3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4FEF4066"/>
    <w:multiLevelType w:val="hybridMultilevel"/>
    <w:tmpl w:val="367EC77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08C55F5"/>
    <w:multiLevelType w:val="hybridMultilevel"/>
    <w:tmpl w:val="9D94C2FC"/>
    <w:lvl w:ilvl="0" w:tplc="AA2CFBC6">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2345823"/>
    <w:multiLevelType w:val="hybridMultilevel"/>
    <w:tmpl w:val="1146EB74"/>
    <w:lvl w:ilvl="0" w:tplc="641AC0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2A7100D"/>
    <w:multiLevelType w:val="hybridMultilevel"/>
    <w:tmpl w:val="803603CC"/>
    <w:lvl w:ilvl="0" w:tplc="662636AA">
      <w:start w:val="1"/>
      <w:numFmt w:val="decimal"/>
      <w:lvlText w:val="3.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3010D6A"/>
    <w:multiLevelType w:val="hybridMultilevel"/>
    <w:tmpl w:val="FB86D4EA"/>
    <w:lvl w:ilvl="0" w:tplc="9EE6862E">
      <w:start w:val="1"/>
      <w:numFmt w:val="decimal"/>
      <w:lvlText w:val="3.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5EF083B"/>
    <w:multiLevelType w:val="hybridMultilevel"/>
    <w:tmpl w:val="7EACEE5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15:restartNumberingAfterBreak="0">
    <w:nsid w:val="57437C60"/>
    <w:multiLevelType w:val="hybridMultilevel"/>
    <w:tmpl w:val="D44AAEB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57A346C1"/>
    <w:multiLevelType w:val="hybridMultilevel"/>
    <w:tmpl w:val="1546794C"/>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1" w15:restartNumberingAfterBreak="0">
    <w:nsid w:val="590B34DF"/>
    <w:multiLevelType w:val="hybridMultilevel"/>
    <w:tmpl w:val="EC540EBA"/>
    <w:lvl w:ilvl="0" w:tplc="3E72E67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2" w15:restartNumberingAfterBreak="0">
    <w:nsid w:val="590E401F"/>
    <w:multiLevelType w:val="hybridMultilevel"/>
    <w:tmpl w:val="2EE09754"/>
    <w:lvl w:ilvl="0" w:tplc="627CA5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3" w15:restartNumberingAfterBreak="0">
    <w:nsid w:val="5B521597"/>
    <w:multiLevelType w:val="hybridMultilevel"/>
    <w:tmpl w:val="D2A22364"/>
    <w:lvl w:ilvl="0" w:tplc="85522A5E">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28373A"/>
    <w:multiLevelType w:val="hybridMultilevel"/>
    <w:tmpl w:val="E55CAB8A"/>
    <w:lvl w:ilvl="0" w:tplc="E13094C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D2A67C4"/>
    <w:multiLevelType w:val="hybridMultilevel"/>
    <w:tmpl w:val="7C066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DA00A2E"/>
    <w:multiLevelType w:val="hybridMultilevel"/>
    <w:tmpl w:val="96C69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E6C0FEE"/>
    <w:multiLevelType w:val="hybridMultilevel"/>
    <w:tmpl w:val="1C6A8498"/>
    <w:lvl w:ilvl="0" w:tplc="641AC0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5E983AB1"/>
    <w:multiLevelType w:val="hybridMultilevel"/>
    <w:tmpl w:val="EF4A81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F8256F3"/>
    <w:multiLevelType w:val="hybridMultilevel"/>
    <w:tmpl w:val="D2D259AC"/>
    <w:lvl w:ilvl="0" w:tplc="DC4E34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FFE6436"/>
    <w:multiLevelType w:val="hybridMultilevel"/>
    <w:tmpl w:val="DC58C1F6"/>
    <w:lvl w:ilvl="0" w:tplc="04090019">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1" w15:restartNumberingAfterBreak="0">
    <w:nsid w:val="60305196"/>
    <w:multiLevelType w:val="hybridMultilevel"/>
    <w:tmpl w:val="8EA601A2"/>
    <w:lvl w:ilvl="0" w:tplc="641AC0B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65C90E2B"/>
    <w:multiLevelType w:val="hybridMultilevel"/>
    <w:tmpl w:val="EA5C789A"/>
    <w:lvl w:ilvl="0" w:tplc="252A02BA">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93" w15:restartNumberingAfterBreak="0">
    <w:nsid w:val="6A8967C5"/>
    <w:multiLevelType w:val="hybridMultilevel"/>
    <w:tmpl w:val="6A70C666"/>
    <w:lvl w:ilvl="0" w:tplc="569056F8">
      <w:start w:val="1"/>
      <w:numFmt w:val="lowerLetter"/>
      <w:lvlText w:val="%1."/>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15:restartNumberingAfterBreak="0">
    <w:nsid w:val="6DEF3BA2"/>
    <w:multiLevelType w:val="hybridMultilevel"/>
    <w:tmpl w:val="70CA7A66"/>
    <w:lvl w:ilvl="0" w:tplc="A3C42B8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5" w15:restartNumberingAfterBreak="0">
    <w:nsid w:val="6E382069"/>
    <w:multiLevelType w:val="hybridMultilevel"/>
    <w:tmpl w:val="881075DA"/>
    <w:lvl w:ilvl="0" w:tplc="9F446924">
      <w:start w:val="1"/>
      <w:numFmt w:val="decimal"/>
      <w:lvlText w:val="5.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0A070E9"/>
    <w:multiLevelType w:val="hybridMultilevel"/>
    <w:tmpl w:val="DDDE43CA"/>
    <w:lvl w:ilvl="0" w:tplc="291A4894">
      <w:start w:val="1"/>
      <w:numFmt w:val="lowerLetter"/>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7" w15:restartNumberingAfterBreak="0">
    <w:nsid w:val="72EF7E39"/>
    <w:multiLevelType w:val="hybridMultilevel"/>
    <w:tmpl w:val="975ADC06"/>
    <w:lvl w:ilvl="0" w:tplc="E6ACD4F0">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98" w15:restartNumberingAfterBreak="0">
    <w:nsid w:val="74721117"/>
    <w:multiLevelType w:val="hybridMultilevel"/>
    <w:tmpl w:val="AC42F662"/>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15:restartNumberingAfterBreak="0">
    <w:nsid w:val="750812BA"/>
    <w:multiLevelType w:val="hybridMultilevel"/>
    <w:tmpl w:val="33046A24"/>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00" w15:restartNumberingAfterBreak="0">
    <w:nsid w:val="777E0036"/>
    <w:multiLevelType w:val="hybridMultilevel"/>
    <w:tmpl w:val="5E0C46FE"/>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15:restartNumberingAfterBreak="0">
    <w:nsid w:val="7797384A"/>
    <w:multiLevelType w:val="multilevel"/>
    <w:tmpl w:val="0F3A8FC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78AB006C"/>
    <w:multiLevelType w:val="hybridMultilevel"/>
    <w:tmpl w:val="F1B4113E"/>
    <w:lvl w:ilvl="0" w:tplc="D3C0FBB4">
      <w:start w:val="1"/>
      <w:numFmt w:val="decimal"/>
      <w:lvlText w:val="5.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AFB45F9"/>
    <w:multiLevelType w:val="hybridMultilevel"/>
    <w:tmpl w:val="59DCDC20"/>
    <w:lvl w:ilvl="0" w:tplc="73D07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C9A63F0"/>
    <w:multiLevelType w:val="hybridMultilevel"/>
    <w:tmpl w:val="27D211F2"/>
    <w:lvl w:ilvl="0" w:tplc="C614A52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5" w15:restartNumberingAfterBreak="0">
    <w:nsid w:val="7D422868"/>
    <w:multiLevelType w:val="hybridMultilevel"/>
    <w:tmpl w:val="433CDDB0"/>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6" w15:restartNumberingAfterBreak="0">
    <w:nsid w:val="7EB23FB8"/>
    <w:multiLevelType w:val="hybridMultilevel"/>
    <w:tmpl w:val="13E232BA"/>
    <w:lvl w:ilvl="0" w:tplc="CCAED67C">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FA2504A"/>
    <w:multiLevelType w:val="hybridMultilevel"/>
    <w:tmpl w:val="9A8C9934"/>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60"/>
  </w:num>
  <w:num w:numId="2">
    <w:abstractNumId w:val="99"/>
  </w:num>
  <w:num w:numId="3">
    <w:abstractNumId w:val="80"/>
  </w:num>
  <w:num w:numId="4">
    <w:abstractNumId w:val="8"/>
  </w:num>
  <w:num w:numId="5">
    <w:abstractNumId w:val="32"/>
  </w:num>
  <w:num w:numId="6">
    <w:abstractNumId w:val="67"/>
  </w:num>
  <w:num w:numId="7">
    <w:abstractNumId w:val="43"/>
  </w:num>
  <w:num w:numId="8">
    <w:abstractNumId w:val="55"/>
  </w:num>
  <w:num w:numId="9">
    <w:abstractNumId w:val="12"/>
  </w:num>
  <w:num w:numId="10">
    <w:abstractNumId w:val="93"/>
  </w:num>
  <w:num w:numId="11">
    <w:abstractNumId w:val="92"/>
  </w:num>
  <w:num w:numId="12">
    <w:abstractNumId w:val="97"/>
  </w:num>
  <w:num w:numId="13">
    <w:abstractNumId w:val="11"/>
  </w:num>
  <w:num w:numId="14">
    <w:abstractNumId w:val="66"/>
  </w:num>
  <w:num w:numId="15">
    <w:abstractNumId w:val="36"/>
  </w:num>
  <w:num w:numId="16">
    <w:abstractNumId w:val="71"/>
  </w:num>
  <w:num w:numId="17">
    <w:abstractNumId w:val="72"/>
  </w:num>
  <w:num w:numId="18">
    <w:abstractNumId w:val="58"/>
  </w:num>
  <w:num w:numId="19">
    <w:abstractNumId w:val="100"/>
  </w:num>
  <w:num w:numId="20">
    <w:abstractNumId w:val="56"/>
  </w:num>
  <w:num w:numId="21">
    <w:abstractNumId w:val="40"/>
  </w:num>
  <w:num w:numId="22">
    <w:abstractNumId w:val="3"/>
  </w:num>
  <w:num w:numId="23">
    <w:abstractNumId w:val="107"/>
  </w:num>
  <w:num w:numId="24">
    <w:abstractNumId w:val="82"/>
  </w:num>
  <w:num w:numId="25">
    <w:abstractNumId w:val="51"/>
  </w:num>
  <w:num w:numId="26">
    <w:abstractNumId w:val="73"/>
  </w:num>
  <w:num w:numId="27">
    <w:abstractNumId w:val="38"/>
  </w:num>
  <w:num w:numId="28">
    <w:abstractNumId w:val="6"/>
  </w:num>
  <w:num w:numId="29">
    <w:abstractNumId w:val="75"/>
  </w:num>
  <w:num w:numId="30">
    <w:abstractNumId w:val="50"/>
  </w:num>
  <w:num w:numId="31">
    <w:abstractNumId w:val="27"/>
  </w:num>
  <w:num w:numId="32">
    <w:abstractNumId w:val="9"/>
  </w:num>
  <w:num w:numId="33">
    <w:abstractNumId w:val="48"/>
  </w:num>
  <w:num w:numId="34">
    <w:abstractNumId w:val="30"/>
  </w:num>
  <w:num w:numId="35">
    <w:abstractNumId w:val="91"/>
  </w:num>
  <w:num w:numId="36">
    <w:abstractNumId w:val="79"/>
  </w:num>
  <w:num w:numId="37">
    <w:abstractNumId w:val="44"/>
  </w:num>
  <w:num w:numId="38">
    <w:abstractNumId w:val="33"/>
  </w:num>
  <w:num w:numId="39">
    <w:abstractNumId w:val="52"/>
  </w:num>
  <w:num w:numId="40">
    <w:abstractNumId w:val="87"/>
  </w:num>
  <w:num w:numId="41">
    <w:abstractNumId w:val="29"/>
  </w:num>
  <w:num w:numId="42">
    <w:abstractNumId w:val="49"/>
  </w:num>
  <w:num w:numId="43">
    <w:abstractNumId w:val="23"/>
  </w:num>
  <w:num w:numId="44">
    <w:abstractNumId w:val="68"/>
  </w:num>
  <w:num w:numId="45">
    <w:abstractNumId w:val="0"/>
  </w:num>
  <w:num w:numId="46">
    <w:abstractNumId w:val="25"/>
  </w:num>
  <w:num w:numId="47">
    <w:abstractNumId w:val="78"/>
  </w:num>
  <w:num w:numId="48">
    <w:abstractNumId w:val="35"/>
  </w:num>
  <w:num w:numId="49">
    <w:abstractNumId w:val="65"/>
  </w:num>
  <w:num w:numId="50">
    <w:abstractNumId w:val="104"/>
  </w:num>
  <w:num w:numId="51">
    <w:abstractNumId w:val="62"/>
  </w:num>
  <w:num w:numId="52">
    <w:abstractNumId w:val="47"/>
  </w:num>
  <w:num w:numId="53">
    <w:abstractNumId w:val="105"/>
  </w:num>
  <w:num w:numId="54">
    <w:abstractNumId w:val="59"/>
  </w:num>
  <w:num w:numId="55">
    <w:abstractNumId w:val="101"/>
  </w:num>
  <w:num w:numId="56">
    <w:abstractNumId w:val="28"/>
  </w:num>
  <w:num w:numId="57">
    <w:abstractNumId w:val="90"/>
  </w:num>
  <w:num w:numId="58">
    <w:abstractNumId w:val="21"/>
  </w:num>
  <w:num w:numId="59">
    <w:abstractNumId w:val="37"/>
  </w:num>
  <w:num w:numId="60">
    <w:abstractNumId w:val="34"/>
  </w:num>
  <w:num w:numId="61">
    <w:abstractNumId w:val="89"/>
  </w:num>
  <w:num w:numId="62">
    <w:abstractNumId w:val="41"/>
  </w:num>
  <w:num w:numId="63">
    <w:abstractNumId w:val="24"/>
  </w:num>
  <w:num w:numId="64">
    <w:abstractNumId w:val="85"/>
  </w:num>
  <w:num w:numId="65">
    <w:abstractNumId w:val="17"/>
  </w:num>
  <w:num w:numId="66">
    <w:abstractNumId w:val="103"/>
  </w:num>
  <w:num w:numId="67">
    <w:abstractNumId w:val="42"/>
  </w:num>
  <w:num w:numId="68">
    <w:abstractNumId w:val="1"/>
  </w:num>
  <w:num w:numId="69">
    <w:abstractNumId w:val="54"/>
  </w:num>
  <w:num w:numId="70">
    <w:abstractNumId w:val="20"/>
  </w:num>
  <w:num w:numId="71">
    <w:abstractNumId w:val="57"/>
  </w:num>
  <w:num w:numId="72">
    <w:abstractNumId w:val="14"/>
  </w:num>
  <w:num w:numId="73">
    <w:abstractNumId w:val="70"/>
  </w:num>
  <w:num w:numId="74">
    <w:abstractNumId w:val="86"/>
  </w:num>
  <w:num w:numId="75">
    <w:abstractNumId w:val="63"/>
  </w:num>
  <w:num w:numId="76">
    <w:abstractNumId w:val="81"/>
  </w:num>
  <w:num w:numId="77">
    <w:abstractNumId w:val="2"/>
  </w:num>
  <w:num w:numId="78">
    <w:abstractNumId w:val="94"/>
  </w:num>
  <w:num w:numId="79">
    <w:abstractNumId w:val="61"/>
  </w:num>
  <w:num w:numId="80">
    <w:abstractNumId w:val="64"/>
  </w:num>
  <w:num w:numId="81">
    <w:abstractNumId w:val="45"/>
  </w:num>
  <w:num w:numId="82">
    <w:abstractNumId w:val="106"/>
  </w:num>
  <w:num w:numId="83">
    <w:abstractNumId w:val="76"/>
  </w:num>
  <w:num w:numId="84">
    <w:abstractNumId w:val="77"/>
  </w:num>
  <w:num w:numId="85">
    <w:abstractNumId w:val="31"/>
  </w:num>
  <w:num w:numId="86">
    <w:abstractNumId w:val="13"/>
  </w:num>
  <w:num w:numId="87">
    <w:abstractNumId w:val="10"/>
  </w:num>
  <w:num w:numId="88">
    <w:abstractNumId w:val="83"/>
  </w:num>
  <w:num w:numId="89">
    <w:abstractNumId w:val="95"/>
  </w:num>
  <w:num w:numId="90">
    <w:abstractNumId w:val="102"/>
  </w:num>
  <w:num w:numId="91">
    <w:abstractNumId w:val="88"/>
  </w:num>
  <w:num w:numId="92">
    <w:abstractNumId w:val="18"/>
  </w:num>
  <w:num w:numId="93">
    <w:abstractNumId w:val="15"/>
  </w:num>
  <w:num w:numId="94">
    <w:abstractNumId w:val="7"/>
  </w:num>
  <w:num w:numId="95">
    <w:abstractNumId w:val="39"/>
  </w:num>
  <w:num w:numId="96">
    <w:abstractNumId w:val="46"/>
  </w:num>
  <w:num w:numId="97">
    <w:abstractNumId w:val="4"/>
  </w:num>
  <w:num w:numId="98">
    <w:abstractNumId w:val="19"/>
  </w:num>
  <w:num w:numId="99">
    <w:abstractNumId w:val="16"/>
  </w:num>
  <w:num w:numId="100">
    <w:abstractNumId w:val="84"/>
  </w:num>
  <w:num w:numId="101">
    <w:abstractNumId w:val="74"/>
  </w:num>
  <w:num w:numId="102">
    <w:abstractNumId w:val="26"/>
  </w:num>
  <w:num w:numId="103">
    <w:abstractNumId w:val="69"/>
  </w:num>
  <w:num w:numId="104">
    <w:abstractNumId w:val="5"/>
  </w:num>
  <w:num w:numId="105">
    <w:abstractNumId w:val="53"/>
  </w:num>
  <w:num w:numId="106">
    <w:abstractNumId w:val="98"/>
  </w:num>
  <w:num w:numId="107">
    <w:abstractNumId w:val="96"/>
  </w:num>
  <w:num w:numId="108">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n-US" w:vendorID="64" w:dllVersion="6"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BA"/>
    <w:rsid w:val="00000B68"/>
    <w:rsid w:val="000011BC"/>
    <w:rsid w:val="000042B1"/>
    <w:rsid w:val="0000489B"/>
    <w:rsid w:val="00005150"/>
    <w:rsid w:val="0000543F"/>
    <w:rsid w:val="000055D9"/>
    <w:rsid w:val="000103FF"/>
    <w:rsid w:val="00010609"/>
    <w:rsid w:val="000107A9"/>
    <w:rsid w:val="00012211"/>
    <w:rsid w:val="00014FCB"/>
    <w:rsid w:val="00016336"/>
    <w:rsid w:val="00016803"/>
    <w:rsid w:val="00016D9A"/>
    <w:rsid w:val="00020D5E"/>
    <w:rsid w:val="0002193B"/>
    <w:rsid w:val="00022088"/>
    <w:rsid w:val="0002214D"/>
    <w:rsid w:val="00023006"/>
    <w:rsid w:val="00023B0B"/>
    <w:rsid w:val="000243D0"/>
    <w:rsid w:val="0002470A"/>
    <w:rsid w:val="000249B6"/>
    <w:rsid w:val="0002526D"/>
    <w:rsid w:val="00026F43"/>
    <w:rsid w:val="000304BF"/>
    <w:rsid w:val="00030957"/>
    <w:rsid w:val="0003105C"/>
    <w:rsid w:val="00031E36"/>
    <w:rsid w:val="000355E8"/>
    <w:rsid w:val="00035D5D"/>
    <w:rsid w:val="00036FE7"/>
    <w:rsid w:val="000403D5"/>
    <w:rsid w:val="00040D83"/>
    <w:rsid w:val="00042068"/>
    <w:rsid w:val="0004207C"/>
    <w:rsid w:val="000425EF"/>
    <w:rsid w:val="0004302A"/>
    <w:rsid w:val="00043332"/>
    <w:rsid w:val="000433D3"/>
    <w:rsid w:val="00043B3A"/>
    <w:rsid w:val="00043D9B"/>
    <w:rsid w:val="00044E07"/>
    <w:rsid w:val="00045288"/>
    <w:rsid w:val="0004558C"/>
    <w:rsid w:val="0004576D"/>
    <w:rsid w:val="000500F5"/>
    <w:rsid w:val="000501E3"/>
    <w:rsid w:val="00050C0F"/>
    <w:rsid w:val="00052443"/>
    <w:rsid w:val="00052603"/>
    <w:rsid w:val="0005338B"/>
    <w:rsid w:val="00053527"/>
    <w:rsid w:val="00054530"/>
    <w:rsid w:val="00055CAC"/>
    <w:rsid w:val="000561C5"/>
    <w:rsid w:val="00057142"/>
    <w:rsid w:val="00060721"/>
    <w:rsid w:val="00060EC8"/>
    <w:rsid w:val="00062506"/>
    <w:rsid w:val="00062C90"/>
    <w:rsid w:val="000640F1"/>
    <w:rsid w:val="000645A8"/>
    <w:rsid w:val="00065547"/>
    <w:rsid w:val="000655C2"/>
    <w:rsid w:val="00065703"/>
    <w:rsid w:val="00065A8F"/>
    <w:rsid w:val="00065B56"/>
    <w:rsid w:val="00065F5E"/>
    <w:rsid w:val="0006648A"/>
    <w:rsid w:val="000664C2"/>
    <w:rsid w:val="00066AC9"/>
    <w:rsid w:val="000701B9"/>
    <w:rsid w:val="00070A83"/>
    <w:rsid w:val="00071614"/>
    <w:rsid w:val="0007198C"/>
    <w:rsid w:val="00071A87"/>
    <w:rsid w:val="00072D38"/>
    <w:rsid w:val="00074350"/>
    <w:rsid w:val="00074A84"/>
    <w:rsid w:val="000752EF"/>
    <w:rsid w:val="0007692B"/>
    <w:rsid w:val="0008056D"/>
    <w:rsid w:val="000811FB"/>
    <w:rsid w:val="000820C1"/>
    <w:rsid w:val="00082960"/>
    <w:rsid w:val="00085537"/>
    <w:rsid w:val="000862C3"/>
    <w:rsid w:val="000865A6"/>
    <w:rsid w:val="00087FF4"/>
    <w:rsid w:val="000900C2"/>
    <w:rsid w:val="000905C4"/>
    <w:rsid w:val="00092188"/>
    <w:rsid w:val="000922CD"/>
    <w:rsid w:val="000929AF"/>
    <w:rsid w:val="000930BA"/>
    <w:rsid w:val="000930E1"/>
    <w:rsid w:val="000931BA"/>
    <w:rsid w:val="00095C7E"/>
    <w:rsid w:val="00096E21"/>
    <w:rsid w:val="00097710"/>
    <w:rsid w:val="000A0CBD"/>
    <w:rsid w:val="000A0F39"/>
    <w:rsid w:val="000A12E7"/>
    <w:rsid w:val="000A191E"/>
    <w:rsid w:val="000A27B0"/>
    <w:rsid w:val="000A2EF6"/>
    <w:rsid w:val="000A3BC7"/>
    <w:rsid w:val="000A4E30"/>
    <w:rsid w:val="000A55A9"/>
    <w:rsid w:val="000A58DC"/>
    <w:rsid w:val="000A5CE0"/>
    <w:rsid w:val="000A68DF"/>
    <w:rsid w:val="000B0064"/>
    <w:rsid w:val="000B02D2"/>
    <w:rsid w:val="000B0408"/>
    <w:rsid w:val="000B0E9F"/>
    <w:rsid w:val="000B1226"/>
    <w:rsid w:val="000B14B0"/>
    <w:rsid w:val="000B1952"/>
    <w:rsid w:val="000B1B16"/>
    <w:rsid w:val="000B1DCB"/>
    <w:rsid w:val="000B2874"/>
    <w:rsid w:val="000B4514"/>
    <w:rsid w:val="000B4EBF"/>
    <w:rsid w:val="000B4FD7"/>
    <w:rsid w:val="000B564F"/>
    <w:rsid w:val="000B5B07"/>
    <w:rsid w:val="000B5C8D"/>
    <w:rsid w:val="000B77E4"/>
    <w:rsid w:val="000B7AC3"/>
    <w:rsid w:val="000C0B32"/>
    <w:rsid w:val="000C158A"/>
    <w:rsid w:val="000C2B70"/>
    <w:rsid w:val="000C37EB"/>
    <w:rsid w:val="000C3EA5"/>
    <w:rsid w:val="000C520E"/>
    <w:rsid w:val="000C5262"/>
    <w:rsid w:val="000C634F"/>
    <w:rsid w:val="000C7A14"/>
    <w:rsid w:val="000C7E81"/>
    <w:rsid w:val="000D08D0"/>
    <w:rsid w:val="000D22FA"/>
    <w:rsid w:val="000D31E3"/>
    <w:rsid w:val="000D3D3D"/>
    <w:rsid w:val="000D3ECD"/>
    <w:rsid w:val="000D44ED"/>
    <w:rsid w:val="000D54FF"/>
    <w:rsid w:val="000D6745"/>
    <w:rsid w:val="000D6D57"/>
    <w:rsid w:val="000D7230"/>
    <w:rsid w:val="000E1568"/>
    <w:rsid w:val="000E16E9"/>
    <w:rsid w:val="000E24D3"/>
    <w:rsid w:val="000E31F0"/>
    <w:rsid w:val="000E3DD8"/>
    <w:rsid w:val="000E6405"/>
    <w:rsid w:val="000E640C"/>
    <w:rsid w:val="000E6B50"/>
    <w:rsid w:val="000E71C4"/>
    <w:rsid w:val="000E7216"/>
    <w:rsid w:val="000E7E2A"/>
    <w:rsid w:val="000F0CA2"/>
    <w:rsid w:val="000F0EE8"/>
    <w:rsid w:val="000F11D3"/>
    <w:rsid w:val="000F196E"/>
    <w:rsid w:val="000F2173"/>
    <w:rsid w:val="000F35F2"/>
    <w:rsid w:val="000F3616"/>
    <w:rsid w:val="000F47E5"/>
    <w:rsid w:val="000F5274"/>
    <w:rsid w:val="000F72A5"/>
    <w:rsid w:val="000F7BC7"/>
    <w:rsid w:val="000F7C14"/>
    <w:rsid w:val="00100097"/>
    <w:rsid w:val="0010111A"/>
    <w:rsid w:val="00101C50"/>
    <w:rsid w:val="00102D5A"/>
    <w:rsid w:val="00103CB5"/>
    <w:rsid w:val="00103E75"/>
    <w:rsid w:val="00104972"/>
    <w:rsid w:val="00104B04"/>
    <w:rsid w:val="00104CAC"/>
    <w:rsid w:val="00104D1A"/>
    <w:rsid w:val="001066A9"/>
    <w:rsid w:val="0011072B"/>
    <w:rsid w:val="001107A1"/>
    <w:rsid w:val="001112A5"/>
    <w:rsid w:val="001112E2"/>
    <w:rsid w:val="00111545"/>
    <w:rsid w:val="0011186A"/>
    <w:rsid w:val="0011249C"/>
    <w:rsid w:val="00114B74"/>
    <w:rsid w:val="00114DB5"/>
    <w:rsid w:val="0011728B"/>
    <w:rsid w:val="001204A0"/>
    <w:rsid w:val="001204FB"/>
    <w:rsid w:val="001225A8"/>
    <w:rsid w:val="00122AFC"/>
    <w:rsid w:val="00123107"/>
    <w:rsid w:val="0012353F"/>
    <w:rsid w:val="00125126"/>
    <w:rsid w:val="00126BDE"/>
    <w:rsid w:val="001275BD"/>
    <w:rsid w:val="001278D3"/>
    <w:rsid w:val="00130A93"/>
    <w:rsid w:val="00130F71"/>
    <w:rsid w:val="00131695"/>
    <w:rsid w:val="001325E3"/>
    <w:rsid w:val="00132A32"/>
    <w:rsid w:val="00133B5C"/>
    <w:rsid w:val="00135B3B"/>
    <w:rsid w:val="00136184"/>
    <w:rsid w:val="001364E1"/>
    <w:rsid w:val="001367E0"/>
    <w:rsid w:val="00137CEE"/>
    <w:rsid w:val="00140097"/>
    <w:rsid w:val="001400AE"/>
    <w:rsid w:val="001422F2"/>
    <w:rsid w:val="001434FB"/>
    <w:rsid w:val="00144B5C"/>
    <w:rsid w:val="00147CDF"/>
    <w:rsid w:val="00150C37"/>
    <w:rsid w:val="00151D45"/>
    <w:rsid w:val="00152B14"/>
    <w:rsid w:val="00152C73"/>
    <w:rsid w:val="001531DB"/>
    <w:rsid w:val="00153554"/>
    <w:rsid w:val="00153D77"/>
    <w:rsid w:val="00154251"/>
    <w:rsid w:val="00154289"/>
    <w:rsid w:val="0015463B"/>
    <w:rsid w:val="001548B4"/>
    <w:rsid w:val="00154F2D"/>
    <w:rsid w:val="0015548D"/>
    <w:rsid w:val="00155A29"/>
    <w:rsid w:val="00155A8E"/>
    <w:rsid w:val="00155AEB"/>
    <w:rsid w:val="00156347"/>
    <w:rsid w:val="001563EF"/>
    <w:rsid w:val="0015687F"/>
    <w:rsid w:val="0015714A"/>
    <w:rsid w:val="001578E3"/>
    <w:rsid w:val="0015792C"/>
    <w:rsid w:val="00160E4E"/>
    <w:rsid w:val="00162051"/>
    <w:rsid w:val="00162B7B"/>
    <w:rsid w:val="001631AF"/>
    <w:rsid w:val="001634FE"/>
    <w:rsid w:val="00163938"/>
    <w:rsid w:val="00163BA9"/>
    <w:rsid w:val="00163F74"/>
    <w:rsid w:val="001645B3"/>
    <w:rsid w:val="00166C62"/>
    <w:rsid w:val="001704FE"/>
    <w:rsid w:val="001709F3"/>
    <w:rsid w:val="00172231"/>
    <w:rsid w:val="00172989"/>
    <w:rsid w:val="0017353E"/>
    <w:rsid w:val="00173DDE"/>
    <w:rsid w:val="00176556"/>
    <w:rsid w:val="00176A89"/>
    <w:rsid w:val="00177B02"/>
    <w:rsid w:val="0018183C"/>
    <w:rsid w:val="00182470"/>
    <w:rsid w:val="00182C89"/>
    <w:rsid w:val="00182D39"/>
    <w:rsid w:val="00182E12"/>
    <w:rsid w:val="001831C3"/>
    <w:rsid w:val="00184011"/>
    <w:rsid w:val="00185EA2"/>
    <w:rsid w:val="00186E48"/>
    <w:rsid w:val="001903EA"/>
    <w:rsid w:val="00191941"/>
    <w:rsid w:val="00193888"/>
    <w:rsid w:val="00193E94"/>
    <w:rsid w:val="0019423C"/>
    <w:rsid w:val="00194605"/>
    <w:rsid w:val="001948CB"/>
    <w:rsid w:val="00194FC1"/>
    <w:rsid w:val="00195538"/>
    <w:rsid w:val="00195DA1"/>
    <w:rsid w:val="00197422"/>
    <w:rsid w:val="001A05FB"/>
    <w:rsid w:val="001A068A"/>
    <w:rsid w:val="001A175A"/>
    <w:rsid w:val="001A2F25"/>
    <w:rsid w:val="001A349B"/>
    <w:rsid w:val="001A4772"/>
    <w:rsid w:val="001A4BA0"/>
    <w:rsid w:val="001A4CB2"/>
    <w:rsid w:val="001A5F62"/>
    <w:rsid w:val="001A7404"/>
    <w:rsid w:val="001B2CCF"/>
    <w:rsid w:val="001B3A1C"/>
    <w:rsid w:val="001B6978"/>
    <w:rsid w:val="001B75FB"/>
    <w:rsid w:val="001C0839"/>
    <w:rsid w:val="001C0C4E"/>
    <w:rsid w:val="001C133A"/>
    <w:rsid w:val="001C14E3"/>
    <w:rsid w:val="001C1D52"/>
    <w:rsid w:val="001C2699"/>
    <w:rsid w:val="001C2EBA"/>
    <w:rsid w:val="001C2EBE"/>
    <w:rsid w:val="001C3709"/>
    <w:rsid w:val="001C40F4"/>
    <w:rsid w:val="001C4586"/>
    <w:rsid w:val="001C4913"/>
    <w:rsid w:val="001C648D"/>
    <w:rsid w:val="001C7AB1"/>
    <w:rsid w:val="001D081D"/>
    <w:rsid w:val="001D0C3C"/>
    <w:rsid w:val="001D1C85"/>
    <w:rsid w:val="001D1F4B"/>
    <w:rsid w:val="001D2F00"/>
    <w:rsid w:val="001D37A1"/>
    <w:rsid w:val="001D3C92"/>
    <w:rsid w:val="001D519E"/>
    <w:rsid w:val="001D5CCF"/>
    <w:rsid w:val="001D7568"/>
    <w:rsid w:val="001D7671"/>
    <w:rsid w:val="001D77D8"/>
    <w:rsid w:val="001E32A2"/>
    <w:rsid w:val="001E3946"/>
    <w:rsid w:val="001E43D8"/>
    <w:rsid w:val="001E4FD5"/>
    <w:rsid w:val="001E5559"/>
    <w:rsid w:val="001E583D"/>
    <w:rsid w:val="001E6450"/>
    <w:rsid w:val="001E7C32"/>
    <w:rsid w:val="001F0E24"/>
    <w:rsid w:val="001F245C"/>
    <w:rsid w:val="001F302E"/>
    <w:rsid w:val="001F3197"/>
    <w:rsid w:val="001F4B07"/>
    <w:rsid w:val="001F4B76"/>
    <w:rsid w:val="001F4D44"/>
    <w:rsid w:val="001F5D22"/>
    <w:rsid w:val="001F605E"/>
    <w:rsid w:val="001F7195"/>
    <w:rsid w:val="001F7436"/>
    <w:rsid w:val="002007C9"/>
    <w:rsid w:val="00201DB1"/>
    <w:rsid w:val="002022CA"/>
    <w:rsid w:val="0020384A"/>
    <w:rsid w:val="00203A93"/>
    <w:rsid w:val="00204536"/>
    <w:rsid w:val="00204AD5"/>
    <w:rsid w:val="00205B24"/>
    <w:rsid w:val="00205B32"/>
    <w:rsid w:val="00206657"/>
    <w:rsid w:val="00206F0E"/>
    <w:rsid w:val="00207698"/>
    <w:rsid w:val="00207DCF"/>
    <w:rsid w:val="002102C8"/>
    <w:rsid w:val="002128DD"/>
    <w:rsid w:val="00215151"/>
    <w:rsid w:val="00216676"/>
    <w:rsid w:val="00216767"/>
    <w:rsid w:val="00216D3A"/>
    <w:rsid w:val="0022008F"/>
    <w:rsid w:val="002200EE"/>
    <w:rsid w:val="0022011B"/>
    <w:rsid w:val="00220757"/>
    <w:rsid w:val="002212E9"/>
    <w:rsid w:val="00221DFC"/>
    <w:rsid w:val="0022269A"/>
    <w:rsid w:val="0022582B"/>
    <w:rsid w:val="002264DB"/>
    <w:rsid w:val="00226753"/>
    <w:rsid w:val="00226E62"/>
    <w:rsid w:val="002275AE"/>
    <w:rsid w:val="002307DA"/>
    <w:rsid w:val="00230959"/>
    <w:rsid w:val="002318D4"/>
    <w:rsid w:val="00232821"/>
    <w:rsid w:val="00232842"/>
    <w:rsid w:val="00232926"/>
    <w:rsid w:val="0023380B"/>
    <w:rsid w:val="00233FD4"/>
    <w:rsid w:val="00234426"/>
    <w:rsid w:val="0023536E"/>
    <w:rsid w:val="0023539B"/>
    <w:rsid w:val="002354A2"/>
    <w:rsid w:val="002355B6"/>
    <w:rsid w:val="002359D2"/>
    <w:rsid w:val="002374AF"/>
    <w:rsid w:val="00240E04"/>
    <w:rsid w:val="00241565"/>
    <w:rsid w:val="00241D43"/>
    <w:rsid w:val="002434F4"/>
    <w:rsid w:val="002438A6"/>
    <w:rsid w:val="002455D9"/>
    <w:rsid w:val="00245664"/>
    <w:rsid w:val="00246F25"/>
    <w:rsid w:val="00247998"/>
    <w:rsid w:val="00250456"/>
    <w:rsid w:val="00251F7D"/>
    <w:rsid w:val="002523E3"/>
    <w:rsid w:val="00253016"/>
    <w:rsid w:val="002530C9"/>
    <w:rsid w:val="0025417C"/>
    <w:rsid w:val="002564D8"/>
    <w:rsid w:val="00256543"/>
    <w:rsid w:val="002565A4"/>
    <w:rsid w:val="002566B6"/>
    <w:rsid w:val="002576D9"/>
    <w:rsid w:val="00260171"/>
    <w:rsid w:val="00260EBE"/>
    <w:rsid w:val="00261B57"/>
    <w:rsid w:val="00262D1F"/>
    <w:rsid w:val="00262F1F"/>
    <w:rsid w:val="00263FCB"/>
    <w:rsid w:val="00264369"/>
    <w:rsid w:val="00264F05"/>
    <w:rsid w:val="00265305"/>
    <w:rsid w:val="0026758F"/>
    <w:rsid w:val="002676D4"/>
    <w:rsid w:val="00267BEA"/>
    <w:rsid w:val="00267CEE"/>
    <w:rsid w:val="00270062"/>
    <w:rsid w:val="00270268"/>
    <w:rsid w:val="002709CF"/>
    <w:rsid w:val="002711AA"/>
    <w:rsid w:val="002718B3"/>
    <w:rsid w:val="002721CB"/>
    <w:rsid w:val="002725B8"/>
    <w:rsid w:val="00273671"/>
    <w:rsid w:val="00275035"/>
    <w:rsid w:val="00275187"/>
    <w:rsid w:val="00275D7D"/>
    <w:rsid w:val="00277F8F"/>
    <w:rsid w:val="00280322"/>
    <w:rsid w:val="00280A30"/>
    <w:rsid w:val="00280E9D"/>
    <w:rsid w:val="00281494"/>
    <w:rsid w:val="00281991"/>
    <w:rsid w:val="00282740"/>
    <w:rsid w:val="002827EA"/>
    <w:rsid w:val="00283067"/>
    <w:rsid w:val="002838D2"/>
    <w:rsid w:val="0028408E"/>
    <w:rsid w:val="00284F3A"/>
    <w:rsid w:val="002854A2"/>
    <w:rsid w:val="00285982"/>
    <w:rsid w:val="00286463"/>
    <w:rsid w:val="002910D8"/>
    <w:rsid w:val="00291449"/>
    <w:rsid w:val="00291CCB"/>
    <w:rsid w:val="00291CEE"/>
    <w:rsid w:val="0029253E"/>
    <w:rsid w:val="00293C50"/>
    <w:rsid w:val="00294DCB"/>
    <w:rsid w:val="0029549A"/>
    <w:rsid w:val="00295913"/>
    <w:rsid w:val="00295A0F"/>
    <w:rsid w:val="002960F1"/>
    <w:rsid w:val="002A33A8"/>
    <w:rsid w:val="002A671D"/>
    <w:rsid w:val="002A69E5"/>
    <w:rsid w:val="002A6F7B"/>
    <w:rsid w:val="002A785E"/>
    <w:rsid w:val="002B05A1"/>
    <w:rsid w:val="002B14C1"/>
    <w:rsid w:val="002B1F03"/>
    <w:rsid w:val="002B31BF"/>
    <w:rsid w:val="002B3BCA"/>
    <w:rsid w:val="002B4D84"/>
    <w:rsid w:val="002B51DE"/>
    <w:rsid w:val="002B5281"/>
    <w:rsid w:val="002B5742"/>
    <w:rsid w:val="002B765C"/>
    <w:rsid w:val="002B7C51"/>
    <w:rsid w:val="002B7C6C"/>
    <w:rsid w:val="002C0CC7"/>
    <w:rsid w:val="002C1A71"/>
    <w:rsid w:val="002C3B82"/>
    <w:rsid w:val="002C3D7D"/>
    <w:rsid w:val="002C3DD8"/>
    <w:rsid w:val="002C4593"/>
    <w:rsid w:val="002C4636"/>
    <w:rsid w:val="002C4986"/>
    <w:rsid w:val="002C573D"/>
    <w:rsid w:val="002C6275"/>
    <w:rsid w:val="002D125C"/>
    <w:rsid w:val="002D1C37"/>
    <w:rsid w:val="002D1F4D"/>
    <w:rsid w:val="002D256C"/>
    <w:rsid w:val="002D3523"/>
    <w:rsid w:val="002D385E"/>
    <w:rsid w:val="002D6195"/>
    <w:rsid w:val="002D648A"/>
    <w:rsid w:val="002E0E8C"/>
    <w:rsid w:val="002E1985"/>
    <w:rsid w:val="002E2548"/>
    <w:rsid w:val="002E4090"/>
    <w:rsid w:val="002E5411"/>
    <w:rsid w:val="002E5628"/>
    <w:rsid w:val="002E5C01"/>
    <w:rsid w:val="002E6827"/>
    <w:rsid w:val="002E6865"/>
    <w:rsid w:val="002E70FE"/>
    <w:rsid w:val="002F18F5"/>
    <w:rsid w:val="002F1BFD"/>
    <w:rsid w:val="002F247B"/>
    <w:rsid w:val="002F3F83"/>
    <w:rsid w:val="002F41C6"/>
    <w:rsid w:val="002F5082"/>
    <w:rsid w:val="002F5D03"/>
    <w:rsid w:val="002F6180"/>
    <w:rsid w:val="002F76D3"/>
    <w:rsid w:val="002F7BBD"/>
    <w:rsid w:val="002F7E09"/>
    <w:rsid w:val="00300BA7"/>
    <w:rsid w:val="003013D4"/>
    <w:rsid w:val="0030150A"/>
    <w:rsid w:val="00301723"/>
    <w:rsid w:val="0030205F"/>
    <w:rsid w:val="00302AAC"/>
    <w:rsid w:val="00302E48"/>
    <w:rsid w:val="00303CAB"/>
    <w:rsid w:val="003049B6"/>
    <w:rsid w:val="00304D27"/>
    <w:rsid w:val="00304D7E"/>
    <w:rsid w:val="00305229"/>
    <w:rsid w:val="00305680"/>
    <w:rsid w:val="00305796"/>
    <w:rsid w:val="00305D3C"/>
    <w:rsid w:val="00305D50"/>
    <w:rsid w:val="00307155"/>
    <w:rsid w:val="003119F2"/>
    <w:rsid w:val="003128B4"/>
    <w:rsid w:val="00312972"/>
    <w:rsid w:val="00313098"/>
    <w:rsid w:val="00313556"/>
    <w:rsid w:val="00314A2C"/>
    <w:rsid w:val="003152E4"/>
    <w:rsid w:val="00315900"/>
    <w:rsid w:val="00315CDC"/>
    <w:rsid w:val="003166ED"/>
    <w:rsid w:val="00316C47"/>
    <w:rsid w:val="00320DDF"/>
    <w:rsid w:val="00322715"/>
    <w:rsid w:val="003227B0"/>
    <w:rsid w:val="00322EB4"/>
    <w:rsid w:val="0032480F"/>
    <w:rsid w:val="00325A1E"/>
    <w:rsid w:val="003261B6"/>
    <w:rsid w:val="0032650E"/>
    <w:rsid w:val="00326B83"/>
    <w:rsid w:val="003276B5"/>
    <w:rsid w:val="00327DB4"/>
    <w:rsid w:val="0033012F"/>
    <w:rsid w:val="00330CA9"/>
    <w:rsid w:val="003310DB"/>
    <w:rsid w:val="003322BA"/>
    <w:rsid w:val="003339E3"/>
    <w:rsid w:val="003342B2"/>
    <w:rsid w:val="00334342"/>
    <w:rsid w:val="003347EB"/>
    <w:rsid w:val="0033616C"/>
    <w:rsid w:val="003363BC"/>
    <w:rsid w:val="00337D33"/>
    <w:rsid w:val="003406F8"/>
    <w:rsid w:val="00340F38"/>
    <w:rsid w:val="003415ED"/>
    <w:rsid w:val="00342119"/>
    <w:rsid w:val="003429E1"/>
    <w:rsid w:val="003434B4"/>
    <w:rsid w:val="0034389B"/>
    <w:rsid w:val="00343AF5"/>
    <w:rsid w:val="003449F7"/>
    <w:rsid w:val="003452E0"/>
    <w:rsid w:val="003458CC"/>
    <w:rsid w:val="00345DD2"/>
    <w:rsid w:val="00346F7C"/>
    <w:rsid w:val="003476DD"/>
    <w:rsid w:val="00350553"/>
    <w:rsid w:val="00352616"/>
    <w:rsid w:val="00352D2B"/>
    <w:rsid w:val="003544E0"/>
    <w:rsid w:val="00355009"/>
    <w:rsid w:val="003550E6"/>
    <w:rsid w:val="00357EF9"/>
    <w:rsid w:val="0036019E"/>
    <w:rsid w:val="003608F9"/>
    <w:rsid w:val="0036180A"/>
    <w:rsid w:val="003620AC"/>
    <w:rsid w:val="00362184"/>
    <w:rsid w:val="0036291E"/>
    <w:rsid w:val="00362A80"/>
    <w:rsid w:val="00362F37"/>
    <w:rsid w:val="00363264"/>
    <w:rsid w:val="003636BF"/>
    <w:rsid w:val="0036472F"/>
    <w:rsid w:val="003650F2"/>
    <w:rsid w:val="0036532F"/>
    <w:rsid w:val="00365DE4"/>
    <w:rsid w:val="00366BC2"/>
    <w:rsid w:val="00367289"/>
    <w:rsid w:val="0036749B"/>
    <w:rsid w:val="00367673"/>
    <w:rsid w:val="00367EB1"/>
    <w:rsid w:val="003703C1"/>
    <w:rsid w:val="003704B3"/>
    <w:rsid w:val="0037196A"/>
    <w:rsid w:val="00371C97"/>
    <w:rsid w:val="00372011"/>
    <w:rsid w:val="00372E4A"/>
    <w:rsid w:val="00373B6C"/>
    <w:rsid w:val="00374E85"/>
    <w:rsid w:val="003750D9"/>
    <w:rsid w:val="00375123"/>
    <w:rsid w:val="003756BB"/>
    <w:rsid w:val="00375852"/>
    <w:rsid w:val="00376218"/>
    <w:rsid w:val="00376852"/>
    <w:rsid w:val="00376FDA"/>
    <w:rsid w:val="00377292"/>
    <w:rsid w:val="00377561"/>
    <w:rsid w:val="00377C09"/>
    <w:rsid w:val="00377D43"/>
    <w:rsid w:val="00377F89"/>
    <w:rsid w:val="003806F6"/>
    <w:rsid w:val="0038088F"/>
    <w:rsid w:val="00381168"/>
    <w:rsid w:val="00381179"/>
    <w:rsid w:val="00381D30"/>
    <w:rsid w:val="00382563"/>
    <w:rsid w:val="00382DBC"/>
    <w:rsid w:val="00383E03"/>
    <w:rsid w:val="00384A5C"/>
    <w:rsid w:val="00385D56"/>
    <w:rsid w:val="003863C0"/>
    <w:rsid w:val="00386A45"/>
    <w:rsid w:val="00386B9C"/>
    <w:rsid w:val="00386F46"/>
    <w:rsid w:val="00387D52"/>
    <w:rsid w:val="003927C5"/>
    <w:rsid w:val="00392E77"/>
    <w:rsid w:val="0039421D"/>
    <w:rsid w:val="00394836"/>
    <w:rsid w:val="00394FE4"/>
    <w:rsid w:val="00395D89"/>
    <w:rsid w:val="00396F91"/>
    <w:rsid w:val="003A15D8"/>
    <w:rsid w:val="003A1A36"/>
    <w:rsid w:val="003A2566"/>
    <w:rsid w:val="003A343E"/>
    <w:rsid w:val="003A3828"/>
    <w:rsid w:val="003A4186"/>
    <w:rsid w:val="003A563A"/>
    <w:rsid w:val="003A598F"/>
    <w:rsid w:val="003A5FB7"/>
    <w:rsid w:val="003A6040"/>
    <w:rsid w:val="003B0283"/>
    <w:rsid w:val="003B05AC"/>
    <w:rsid w:val="003B0923"/>
    <w:rsid w:val="003B10CF"/>
    <w:rsid w:val="003B1C5C"/>
    <w:rsid w:val="003B2818"/>
    <w:rsid w:val="003B2E4A"/>
    <w:rsid w:val="003B348D"/>
    <w:rsid w:val="003B3C57"/>
    <w:rsid w:val="003B40D2"/>
    <w:rsid w:val="003B4A8F"/>
    <w:rsid w:val="003B4D26"/>
    <w:rsid w:val="003B4F04"/>
    <w:rsid w:val="003B5081"/>
    <w:rsid w:val="003B6667"/>
    <w:rsid w:val="003B746B"/>
    <w:rsid w:val="003B7B8A"/>
    <w:rsid w:val="003C11ED"/>
    <w:rsid w:val="003C25B6"/>
    <w:rsid w:val="003C2B73"/>
    <w:rsid w:val="003C3476"/>
    <w:rsid w:val="003C3CCB"/>
    <w:rsid w:val="003C5E46"/>
    <w:rsid w:val="003C6449"/>
    <w:rsid w:val="003C6A7B"/>
    <w:rsid w:val="003C6AB8"/>
    <w:rsid w:val="003D13F8"/>
    <w:rsid w:val="003D3553"/>
    <w:rsid w:val="003D5B3B"/>
    <w:rsid w:val="003D5F81"/>
    <w:rsid w:val="003D5FE1"/>
    <w:rsid w:val="003D7840"/>
    <w:rsid w:val="003D795E"/>
    <w:rsid w:val="003E017F"/>
    <w:rsid w:val="003E06BD"/>
    <w:rsid w:val="003E09F8"/>
    <w:rsid w:val="003E10AA"/>
    <w:rsid w:val="003E165F"/>
    <w:rsid w:val="003E1AB9"/>
    <w:rsid w:val="003E2F45"/>
    <w:rsid w:val="003E2F69"/>
    <w:rsid w:val="003E32BF"/>
    <w:rsid w:val="003E3740"/>
    <w:rsid w:val="003E604A"/>
    <w:rsid w:val="003F0C01"/>
    <w:rsid w:val="003F13F2"/>
    <w:rsid w:val="003F1C67"/>
    <w:rsid w:val="003F2755"/>
    <w:rsid w:val="003F2DEC"/>
    <w:rsid w:val="003F3C18"/>
    <w:rsid w:val="003F4AF8"/>
    <w:rsid w:val="003F5DA3"/>
    <w:rsid w:val="003F6BCE"/>
    <w:rsid w:val="003F76F3"/>
    <w:rsid w:val="003F7C01"/>
    <w:rsid w:val="003F7F77"/>
    <w:rsid w:val="00401888"/>
    <w:rsid w:val="00401900"/>
    <w:rsid w:val="00401CEA"/>
    <w:rsid w:val="00401F16"/>
    <w:rsid w:val="00403266"/>
    <w:rsid w:val="004033CA"/>
    <w:rsid w:val="0040424F"/>
    <w:rsid w:val="0040639D"/>
    <w:rsid w:val="004063A7"/>
    <w:rsid w:val="0041001A"/>
    <w:rsid w:val="0041074D"/>
    <w:rsid w:val="0041240D"/>
    <w:rsid w:val="00412531"/>
    <w:rsid w:val="004135CB"/>
    <w:rsid w:val="004145EE"/>
    <w:rsid w:val="00414E2D"/>
    <w:rsid w:val="00415E12"/>
    <w:rsid w:val="00415FE3"/>
    <w:rsid w:val="00416E62"/>
    <w:rsid w:val="00417CB3"/>
    <w:rsid w:val="00417E0E"/>
    <w:rsid w:val="004207AF"/>
    <w:rsid w:val="004212BC"/>
    <w:rsid w:val="00421C35"/>
    <w:rsid w:val="00422F2D"/>
    <w:rsid w:val="00424917"/>
    <w:rsid w:val="0042588C"/>
    <w:rsid w:val="0042591D"/>
    <w:rsid w:val="00425BE7"/>
    <w:rsid w:val="00426128"/>
    <w:rsid w:val="00426A78"/>
    <w:rsid w:val="00426BF7"/>
    <w:rsid w:val="004272D2"/>
    <w:rsid w:val="00427AE0"/>
    <w:rsid w:val="00430B55"/>
    <w:rsid w:val="00432A41"/>
    <w:rsid w:val="0043387F"/>
    <w:rsid w:val="00434A7F"/>
    <w:rsid w:val="00435029"/>
    <w:rsid w:val="004360C7"/>
    <w:rsid w:val="00441C11"/>
    <w:rsid w:val="004424B2"/>
    <w:rsid w:val="004429A4"/>
    <w:rsid w:val="00442F5D"/>
    <w:rsid w:val="004438D6"/>
    <w:rsid w:val="00443B24"/>
    <w:rsid w:val="00444B96"/>
    <w:rsid w:val="00444DA2"/>
    <w:rsid w:val="00444E8B"/>
    <w:rsid w:val="00444F59"/>
    <w:rsid w:val="00445494"/>
    <w:rsid w:val="00445DB6"/>
    <w:rsid w:val="00446E00"/>
    <w:rsid w:val="00446E49"/>
    <w:rsid w:val="00447126"/>
    <w:rsid w:val="00447B9F"/>
    <w:rsid w:val="00447E1E"/>
    <w:rsid w:val="00447FFD"/>
    <w:rsid w:val="0045262E"/>
    <w:rsid w:val="00452AE5"/>
    <w:rsid w:val="00453A59"/>
    <w:rsid w:val="00453E24"/>
    <w:rsid w:val="0045484F"/>
    <w:rsid w:val="00454E0E"/>
    <w:rsid w:val="0045546B"/>
    <w:rsid w:val="00457844"/>
    <w:rsid w:val="00457BAA"/>
    <w:rsid w:val="00457E74"/>
    <w:rsid w:val="0046049F"/>
    <w:rsid w:val="00460EF5"/>
    <w:rsid w:val="00461777"/>
    <w:rsid w:val="004622C1"/>
    <w:rsid w:val="0046258B"/>
    <w:rsid w:val="00463951"/>
    <w:rsid w:val="0046476D"/>
    <w:rsid w:val="00464BF4"/>
    <w:rsid w:val="00465383"/>
    <w:rsid w:val="004666BB"/>
    <w:rsid w:val="004668C0"/>
    <w:rsid w:val="004669C3"/>
    <w:rsid w:val="00466B4A"/>
    <w:rsid w:val="00466ED6"/>
    <w:rsid w:val="0046724F"/>
    <w:rsid w:val="00470AF3"/>
    <w:rsid w:val="004726FB"/>
    <w:rsid w:val="00473751"/>
    <w:rsid w:val="004741B1"/>
    <w:rsid w:val="004746A8"/>
    <w:rsid w:val="00474BB6"/>
    <w:rsid w:val="0047599C"/>
    <w:rsid w:val="00475D18"/>
    <w:rsid w:val="00475D22"/>
    <w:rsid w:val="00475E2D"/>
    <w:rsid w:val="00475F3C"/>
    <w:rsid w:val="004768C3"/>
    <w:rsid w:val="00477374"/>
    <w:rsid w:val="00480122"/>
    <w:rsid w:val="0048095B"/>
    <w:rsid w:val="0048101C"/>
    <w:rsid w:val="00481218"/>
    <w:rsid w:val="004817D5"/>
    <w:rsid w:val="00481B35"/>
    <w:rsid w:val="00481F54"/>
    <w:rsid w:val="00482276"/>
    <w:rsid w:val="004826E1"/>
    <w:rsid w:val="00482D28"/>
    <w:rsid w:val="00485A99"/>
    <w:rsid w:val="00485B3A"/>
    <w:rsid w:val="004874B4"/>
    <w:rsid w:val="00490AEF"/>
    <w:rsid w:val="0049200A"/>
    <w:rsid w:val="00492B6F"/>
    <w:rsid w:val="00493B95"/>
    <w:rsid w:val="00494361"/>
    <w:rsid w:val="00494D39"/>
    <w:rsid w:val="004A14D6"/>
    <w:rsid w:val="004A1CBD"/>
    <w:rsid w:val="004A1EAB"/>
    <w:rsid w:val="004A21EE"/>
    <w:rsid w:val="004A230E"/>
    <w:rsid w:val="004A4257"/>
    <w:rsid w:val="004A42B3"/>
    <w:rsid w:val="004A47B5"/>
    <w:rsid w:val="004A4A98"/>
    <w:rsid w:val="004A5000"/>
    <w:rsid w:val="004A5286"/>
    <w:rsid w:val="004A58E9"/>
    <w:rsid w:val="004A5E01"/>
    <w:rsid w:val="004A6280"/>
    <w:rsid w:val="004A6ABB"/>
    <w:rsid w:val="004A7C28"/>
    <w:rsid w:val="004B0274"/>
    <w:rsid w:val="004B0642"/>
    <w:rsid w:val="004B2E30"/>
    <w:rsid w:val="004B2EA2"/>
    <w:rsid w:val="004B53DF"/>
    <w:rsid w:val="004B5554"/>
    <w:rsid w:val="004B5A90"/>
    <w:rsid w:val="004B6199"/>
    <w:rsid w:val="004B69EA"/>
    <w:rsid w:val="004B6E16"/>
    <w:rsid w:val="004C10FE"/>
    <w:rsid w:val="004C1F81"/>
    <w:rsid w:val="004C3DDE"/>
    <w:rsid w:val="004C42E2"/>
    <w:rsid w:val="004C45BC"/>
    <w:rsid w:val="004C579B"/>
    <w:rsid w:val="004C70E7"/>
    <w:rsid w:val="004D0168"/>
    <w:rsid w:val="004D04C7"/>
    <w:rsid w:val="004D105A"/>
    <w:rsid w:val="004D1274"/>
    <w:rsid w:val="004D15D5"/>
    <w:rsid w:val="004D166F"/>
    <w:rsid w:val="004D1A45"/>
    <w:rsid w:val="004D1ECE"/>
    <w:rsid w:val="004D2CE0"/>
    <w:rsid w:val="004D344E"/>
    <w:rsid w:val="004D355E"/>
    <w:rsid w:val="004D4C85"/>
    <w:rsid w:val="004D59D0"/>
    <w:rsid w:val="004D5CE7"/>
    <w:rsid w:val="004D6436"/>
    <w:rsid w:val="004D6BF6"/>
    <w:rsid w:val="004D73C2"/>
    <w:rsid w:val="004D7C26"/>
    <w:rsid w:val="004E005A"/>
    <w:rsid w:val="004E10E0"/>
    <w:rsid w:val="004E33B0"/>
    <w:rsid w:val="004E3E84"/>
    <w:rsid w:val="004E3EBB"/>
    <w:rsid w:val="004E47A3"/>
    <w:rsid w:val="004E551B"/>
    <w:rsid w:val="004E5562"/>
    <w:rsid w:val="004E6493"/>
    <w:rsid w:val="004E68D2"/>
    <w:rsid w:val="004E6E4C"/>
    <w:rsid w:val="004F02F3"/>
    <w:rsid w:val="004F05A6"/>
    <w:rsid w:val="004F0A4C"/>
    <w:rsid w:val="004F178A"/>
    <w:rsid w:val="004F1837"/>
    <w:rsid w:val="004F4339"/>
    <w:rsid w:val="004F4D19"/>
    <w:rsid w:val="004F5CD9"/>
    <w:rsid w:val="004F5CEF"/>
    <w:rsid w:val="004F6047"/>
    <w:rsid w:val="004F614D"/>
    <w:rsid w:val="004F6169"/>
    <w:rsid w:val="004F7B81"/>
    <w:rsid w:val="004F7F5C"/>
    <w:rsid w:val="005014A5"/>
    <w:rsid w:val="0050371C"/>
    <w:rsid w:val="0050430F"/>
    <w:rsid w:val="00504AF2"/>
    <w:rsid w:val="00505731"/>
    <w:rsid w:val="00506603"/>
    <w:rsid w:val="00506CC9"/>
    <w:rsid w:val="00506E5D"/>
    <w:rsid w:val="00507551"/>
    <w:rsid w:val="00507AD0"/>
    <w:rsid w:val="005103D9"/>
    <w:rsid w:val="00510ECD"/>
    <w:rsid w:val="00512F37"/>
    <w:rsid w:val="0051391A"/>
    <w:rsid w:val="00515564"/>
    <w:rsid w:val="005156FE"/>
    <w:rsid w:val="00515718"/>
    <w:rsid w:val="005165A0"/>
    <w:rsid w:val="00517262"/>
    <w:rsid w:val="00520356"/>
    <w:rsid w:val="00521C03"/>
    <w:rsid w:val="005227FD"/>
    <w:rsid w:val="00524781"/>
    <w:rsid w:val="005252E9"/>
    <w:rsid w:val="00525770"/>
    <w:rsid w:val="00526615"/>
    <w:rsid w:val="005267BA"/>
    <w:rsid w:val="0053138E"/>
    <w:rsid w:val="0053299A"/>
    <w:rsid w:val="005334BC"/>
    <w:rsid w:val="00535C66"/>
    <w:rsid w:val="0053612A"/>
    <w:rsid w:val="005363E0"/>
    <w:rsid w:val="005372C8"/>
    <w:rsid w:val="00537F81"/>
    <w:rsid w:val="00540244"/>
    <w:rsid w:val="0054222B"/>
    <w:rsid w:val="005424AB"/>
    <w:rsid w:val="00542935"/>
    <w:rsid w:val="00542A07"/>
    <w:rsid w:val="00542BD6"/>
    <w:rsid w:val="00542C2D"/>
    <w:rsid w:val="00543387"/>
    <w:rsid w:val="00543ED2"/>
    <w:rsid w:val="0054427F"/>
    <w:rsid w:val="00544930"/>
    <w:rsid w:val="00544955"/>
    <w:rsid w:val="005450B5"/>
    <w:rsid w:val="00546D97"/>
    <w:rsid w:val="00547F21"/>
    <w:rsid w:val="005500B1"/>
    <w:rsid w:val="00552335"/>
    <w:rsid w:val="00552F99"/>
    <w:rsid w:val="00554330"/>
    <w:rsid w:val="00555482"/>
    <w:rsid w:val="00555E4B"/>
    <w:rsid w:val="00556766"/>
    <w:rsid w:val="00556836"/>
    <w:rsid w:val="00557011"/>
    <w:rsid w:val="00557C0E"/>
    <w:rsid w:val="00560105"/>
    <w:rsid w:val="005605C1"/>
    <w:rsid w:val="005607E0"/>
    <w:rsid w:val="00560AB5"/>
    <w:rsid w:val="00560BB6"/>
    <w:rsid w:val="005613E6"/>
    <w:rsid w:val="00561FDF"/>
    <w:rsid w:val="00562C30"/>
    <w:rsid w:val="0056352C"/>
    <w:rsid w:val="0056368A"/>
    <w:rsid w:val="005636C7"/>
    <w:rsid w:val="00563872"/>
    <w:rsid w:val="00563CEE"/>
    <w:rsid w:val="0056526B"/>
    <w:rsid w:val="00566B94"/>
    <w:rsid w:val="00567860"/>
    <w:rsid w:val="0057021F"/>
    <w:rsid w:val="00570AFF"/>
    <w:rsid w:val="0057132F"/>
    <w:rsid w:val="00571DAA"/>
    <w:rsid w:val="005720EA"/>
    <w:rsid w:val="00573BE3"/>
    <w:rsid w:val="00574EEA"/>
    <w:rsid w:val="0057584F"/>
    <w:rsid w:val="00575ADA"/>
    <w:rsid w:val="00576065"/>
    <w:rsid w:val="005761BF"/>
    <w:rsid w:val="00576D54"/>
    <w:rsid w:val="00576D77"/>
    <w:rsid w:val="005771CD"/>
    <w:rsid w:val="00577754"/>
    <w:rsid w:val="005803DD"/>
    <w:rsid w:val="00580B6C"/>
    <w:rsid w:val="00581708"/>
    <w:rsid w:val="00581A2E"/>
    <w:rsid w:val="00581EB2"/>
    <w:rsid w:val="00582B61"/>
    <w:rsid w:val="00582C74"/>
    <w:rsid w:val="00583867"/>
    <w:rsid w:val="005847B1"/>
    <w:rsid w:val="0058531D"/>
    <w:rsid w:val="005866C3"/>
    <w:rsid w:val="005866EE"/>
    <w:rsid w:val="00587445"/>
    <w:rsid w:val="005877FE"/>
    <w:rsid w:val="00587966"/>
    <w:rsid w:val="005900A4"/>
    <w:rsid w:val="00590D52"/>
    <w:rsid w:val="00591E3A"/>
    <w:rsid w:val="00592A59"/>
    <w:rsid w:val="0059322F"/>
    <w:rsid w:val="005957E5"/>
    <w:rsid w:val="005972DF"/>
    <w:rsid w:val="005A0B78"/>
    <w:rsid w:val="005A1701"/>
    <w:rsid w:val="005A2F02"/>
    <w:rsid w:val="005A3690"/>
    <w:rsid w:val="005A3F30"/>
    <w:rsid w:val="005A48A1"/>
    <w:rsid w:val="005A4EB5"/>
    <w:rsid w:val="005A5511"/>
    <w:rsid w:val="005A5A63"/>
    <w:rsid w:val="005A5C54"/>
    <w:rsid w:val="005A720E"/>
    <w:rsid w:val="005A7C1A"/>
    <w:rsid w:val="005A7E58"/>
    <w:rsid w:val="005A7F44"/>
    <w:rsid w:val="005B09E2"/>
    <w:rsid w:val="005B105B"/>
    <w:rsid w:val="005B1A2B"/>
    <w:rsid w:val="005B1C71"/>
    <w:rsid w:val="005B26B5"/>
    <w:rsid w:val="005B29D2"/>
    <w:rsid w:val="005B2E9B"/>
    <w:rsid w:val="005B3707"/>
    <w:rsid w:val="005B42EE"/>
    <w:rsid w:val="005B468E"/>
    <w:rsid w:val="005B5C38"/>
    <w:rsid w:val="005B6089"/>
    <w:rsid w:val="005B6863"/>
    <w:rsid w:val="005B73FA"/>
    <w:rsid w:val="005B771E"/>
    <w:rsid w:val="005C0013"/>
    <w:rsid w:val="005C0BF6"/>
    <w:rsid w:val="005C0F53"/>
    <w:rsid w:val="005C11E9"/>
    <w:rsid w:val="005C193E"/>
    <w:rsid w:val="005C28C1"/>
    <w:rsid w:val="005C29A7"/>
    <w:rsid w:val="005C391D"/>
    <w:rsid w:val="005C3B42"/>
    <w:rsid w:val="005C3C55"/>
    <w:rsid w:val="005C3EB8"/>
    <w:rsid w:val="005C5323"/>
    <w:rsid w:val="005C5EE1"/>
    <w:rsid w:val="005C67FA"/>
    <w:rsid w:val="005C6B71"/>
    <w:rsid w:val="005C784A"/>
    <w:rsid w:val="005C7BF3"/>
    <w:rsid w:val="005D0040"/>
    <w:rsid w:val="005D0229"/>
    <w:rsid w:val="005D0E86"/>
    <w:rsid w:val="005D12FF"/>
    <w:rsid w:val="005D1473"/>
    <w:rsid w:val="005D24F5"/>
    <w:rsid w:val="005D3083"/>
    <w:rsid w:val="005D3510"/>
    <w:rsid w:val="005D4F19"/>
    <w:rsid w:val="005D539E"/>
    <w:rsid w:val="005D5792"/>
    <w:rsid w:val="005D6F2F"/>
    <w:rsid w:val="005E0CEB"/>
    <w:rsid w:val="005E138C"/>
    <w:rsid w:val="005E1478"/>
    <w:rsid w:val="005E1CB0"/>
    <w:rsid w:val="005E28C1"/>
    <w:rsid w:val="005E2CA7"/>
    <w:rsid w:val="005E3BA6"/>
    <w:rsid w:val="005E4E41"/>
    <w:rsid w:val="005E502A"/>
    <w:rsid w:val="005E598B"/>
    <w:rsid w:val="005E5DCA"/>
    <w:rsid w:val="005E62E6"/>
    <w:rsid w:val="005E6F5C"/>
    <w:rsid w:val="005E72FE"/>
    <w:rsid w:val="005E75E9"/>
    <w:rsid w:val="005F099A"/>
    <w:rsid w:val="005F185A"/>
    <w:rsid w:val="005F1BA3"/>
    <w:rsid w:val="005F2627"/>
    <w:rsid w:val="005F36BD"/>
    <w:rsid w:val="005F737B"/>
    <w:rsid w:val="005F7B98"/>
    <w:rsid w:val="00600C9F"/>
    <w:rsid w:val="00600DD1"/>
    <w:rsid w:val="006023F5"/>
    <w:rsid w:val="006035FE"/>
    <w:rsid w:val="00604285"/>
    <w:rsid w:val="00604B63"/>
    <w:rsid w:val="006050E4"/>
    <w:rsid w:val="0060662C"/>
    <w:rsid w:val="00606BE8"/>
    <w:rsid w:val="00607120"/>
    <w:rsid w:val="006071C5"/>
    <w:rsid w:val="00607537"/>
    <w:rsid w:val="0061010F"/>
    <w:rsid w:val="00610536"/>
    <w:rsid w:val="00610DFB"/>
    <w:rsid w:val="0061124D"/>
    <w:rsid w:val="006120B0"/>
    <w:rsid w:val="006123B9"/>
    <w:rsid w:val="006126BC"/>
    <w:rsid w:val="00614CBF"/>
    <w:rsid w:val="00614DC0"/>
    <w:rsid w:val="00614DD6"/>
    <w:rsid w:val="00615535"/>
    <w:rsid w:val="006163C9"/>
    <w:rsid w:val="00617256"/>
    <w:rsid w:val="006177C8"/>
    <w:rsid w:val="00617BEC"/>
    <w:rsid w:val="00621063"/>
    <w:rsid w:val="0062245D"/>
    <w:rsid w:val="006225E0"/>
    <w:rsid w:val="00622610"/>
    <w:rsid w:val="00622CA0"/>
    <w:rsid w:val="00624E29"/>
    <w:rsid w:val="0062522B"/>
    <w:rsid w:val="00625ADD"/>
    <w:rsid w:val="006263F6"/>
    <w:rsid w:val="00626875"/>
    <w:rsid w:val="00626E4E"/>
    <w:rsid w:val="0062707E"/>
    <w:rsid w:val="00630297"/>
    <w:rsid w:val="006306DF"/>
    <w:rsid w:val="00630750"/>
    <w:rsid w:val="00630E89"/>
    <w:rsid w:val="006330D4"/>
    <w:rsid w:val="006335E8"/>
    <w:rsid w:val="006336FA"/>
    <w:rsid w:val="00633B5F"/>
    <w:rsid w:val="00633D62"/>
    <w:rsid w:val="00635280"/>
    <w:rsid w:val="006358FC"/>
    <w:rsid w:val="00636942"/>
    <w:rsid w:val="00637287"/>
    <w:rsid w:val="006377BA"/>
    <w:rsid w:val="00637F34"/>
    <w:rsid w:val="006400A0"/>
    <w:rsid w:val="0064064E"/>
    <w:rsid w:val="00641E3A"/>
    <w:rsid w:val="006426F8"/>
    <w:rsid w:val="00643024"/>
    <w:rsid w:val="00643140"/>
    <w:rsid w:val="0064497F"/>
    <w:rsid w:val="00644F72"/>
    <w:rsid w:val="0064502E"/>
    <w:rsid w:val="00647B19"/>
    <w:rsid w:val="00647B9A"/>
    <w:rsid w:val="00650043"/>
    <w:rsid w:val="00650C80"/>
    <w:rsid w:val="00650DC5"/>
    <w:rsid w:val="00651939"/>
    <w:rsid w:val="0065216C"/>
    <w:rsid w:val="00652CD4"/>
    <w:rsid w:val="00653000"/>
    <w:rsid w:val="0065389B"/>
    <w:rsid w:val="00653A7E"/>
    <w:rsid w:val="00654338"/>
    <w:rsid w:val="0065474F"/>
    <w:rsid w:val="00654D58"/>
    <w:rsid w:val="006562FC"/>
    <w:rsid w:val="00657726"/>
    <w:rsid w:val="00660F48"/>
    <w:rsid w:val="00661B4B"/>
    <w:rsid w:val="00661EDC"/>
    <w:rsid w:val="00662537"/>
    <w:rsid w:val="00663106"/>
    <w:rsid w:val="00663442"/>
    <w:rsid w:val="00664917"/>
    <w:rsid w:val="0066495C"/>
    <w:rsid w:val="00664C21"/>
    <w:rsid w:val="00666FED"/>
    <w:rsid w:val="00667B9A"/>
    <w:rsid w:val="0067077A"/>
    <w:rsid w:val="00671B48"/>
    <w:rsid w:val="00671D77"/>
    <w:rsid w:val="00671E1D"/>
    <w:rsid w:val="0067238B"/>
    <w:rsid w:val="006746C4"/>
    <w:rsid w:val="006749BB"/>
    <w:rsid w:val="00674D2C"/>
    <w:rsid w:val="00676CFE"/>
    <w:rsid w:val="006776FD"/>
    <w:rsid w:val="00677CAA"/>
    <w:rsid w:val="006805D6"/>
    <w:rsid w:val="006812A1"/>
    <w:rsid w:val="00681795"/>
    <w:rsid w:val="00682F4F"/>
    <w:rsid w:val="00684B39"/>
    <w:rsid w:val="00685115"/>
    <w:rsid w:val="006851DE"/>
    <w:rsid w:val="00685B33"/>
    <w:rsid w:val="00685B39"/>
    <w:rsid w:val="00686055"/>
    <w:rsid w:val="00686A0D"/>
    <w:rsid w:val="00686F6A"/>
    <w:rsid w:val="00687C35"/>
    <w:rsid w:val="0069059F"/>
    <w:rsid w:val="006908F2"/>
    <w:rsid w:val="00690CAD"/>
    <w:rsid w:val="00691AC6"/>
    <w:rsid w:val="00693DEC"/>
    <w:rsid w:val="00693E0C"/>
    <w:rsid w:val="006948E3"/>
    <w:rsid w:val="0069515D"/>
    <w:rsid w:val="00696423"/>
    <w:rsid w:val="006965C8"/>
    <w:rsid w:val="0069662E"/>
    <w:rsid w:val="00696AE6"/>
    <w:rsid w:val="0069718D"/>
    <w:rsid w:val="006A08A2"/>
    <w:rsid w:val="006A0B22"/>
    <w:rsid w:val="006A21D5"/>
    <w:rsid w:val="006A238B"/>
    <w:rsid w:val="006A2416"/>
    <w:rsid w:val="006A24C8"/>
    <w:rsid w:val="006A3975"/>
    <w:rsid w:val="006A3ABB"/>
    <w:rsid w:val="006A43D7"/>
    <w:rsid w:val="006A44EC"/>
    <w:rsid w:val="006A482A"/>
    <w:rsid w:val="006A4FC7"/>
    <w:rsid w:val="006A544F"/>
    <w:rsid w:val="006A60F0"/>
    <w:rsid w:val="006A717E"/>
    <w:rsid w:val="006A73AF"/>
    <w:rsid w:val="006A73F5"/>
    <w:rsid w:val="006A75C4"/>
    <w:rsid w:val="006A75F3"/>
    <w:rsid w:val="006B1837"/>
    <w:rsid w:val="006B1E33"/>
    <w:rsid w:val="006B35F6"/>
    <w:rsid w:val="006B4883"/>
    <w:rsid w:val="006B4B82"/>
    <w:rsid w:val="006B5383"/>
    <w:rsid w:val="006B6A8A"/>
    <w:rsid w:val="006B6E47"/>
    <w:rsid w:val="006C066E"/>
    <w:rsid w:val="006C07CA"/>
    <w:rsid w:val="006C0F5D"/>
    <w:rsid w:val="006C1B96"/>
    <w:rsid w:val="006C1BE1"/>
    <w:rsid w:val="006C2942"/>
    <w:rsid w:val="006C2C15"/>
    <w:rsid w:val="006C3294"/>
    <w:rsid w:val="006C3D5D"/>
    <w:rsid w:val="006C4E74"/>
    <w:rsid w:val="006C50AB"/>
    <w:rsid w:val="006C5132"/>
    <w:rsid w:val="006C6B29"/>
    <w:rsid w:val="006C6C06"/>
    <w:rsid w:val="006C7547"/>
    <w:rsid w:val="006D05FB"/>
    <w:rsid w:val="006D06B9"/>
    <w:rsid w:val="006D09EA"/>
    <w:rsid w:val="006D0F8A"/>
    <w:rsid w:val="006D14C9"/>
    <w:rsid w:val="006D1AA4"/>
    <w:rsid w:val="006D1AEB"/>
    <w:rsid w:val="006D243B"/>
    <w:rsid w:val="006D299F"/>
    <w:rsid w:val="006D2A6F"/>
    <w:rsid w:val="006D38B9"/>
    <w:rsid w:val="006D3D61"/>
    <w:rsid w:val="006D445B"/>
    <w:rsid w:val="006D4679"/>
    <w:rsid w:val="006D715D"/>
    <w:rsid w:val="006E5156"/>
    <w:rsid w:val="006E73D2"/>
    <w:rsid w:val="006F012B"/>
    <w:rsid w:val="006F0142"/>
    <w:rsid w:val="006F2A52"/>
    <w:rsid w:val="006F55BB"/>
    <w:rsid w:val="006F697A"/>
    <w:rsid w:val="006F7253"/>
    <w:rsid w:val="007002E3"/>
    <w:rsid w:val="007003EF"/>
    <w:rsid w:val="007014A5"/>
    <w:rsid w:val="00701B37"/>
    <w:rsid w:val="00701E1C"/>
    <w:rsid w:val="007021A9"/>
    <w:rsid w:val="0070249B"/>
    <w:rsid w:val="00702F39"/>
    <w:rsid w:val="00704A28"/>
    <w:rsid w:val="00705E56"/>
    <w:rsid w:val="00706B3A"/>
    <w:rsid w:val="00706CED"/>
    <w:rsid w:val="00707146"/>
    <w:rsid w:val="00707471"/>
    <w:rsid w:val="007106FE"/>
    <w:rsid w:val="00711873"/>
    <w:rsid w:val="007126E7"/>
    <w:rsid w:val="0071274D"/>
    <w:rsid w:val="00712AB8"/>
    <w:rsid w:val="00712EF1"/>
    <w:rsid w:val="00713791"/>
    <w:rsid w:val="0071426B"/>
    <w:rsid w:val="007151C7"/>
    <w:rsid w:val="00715538"/>
    <w:rsid w:val="007159C6"/>
    <w:rsid w:val="007172EB"/>
    <w:rsid w:val="00717A8A"/>
    <w:rsid w:val="007202B3"/>
    <w:rsid w:val="007210DF"/>
    <w:rsid w:val="00721244"/>
    <w:rsid w:val="00721913"/>
    <w:rsid w:val="00721DFF"/>
    <w:rsid w:val="00723D83"/>
    <w:rsid w:val="007257F3"/>
    <w:rsid w:val="007259CE"/>
    <w:rsid w:val="00726577"/>
    <w:rsid w:val="00727C71"/>
    <w:rsid w:val="00727D44"/>
    <w:rsid w:val="0073028F"/>
    <w:rsid w:val="007318F1"/>
    <w:rsid w:val="00731B96"/>
    <w:rsid w:val="00731EE4"/>
    <w:rsid w:val="00732D24"/>
    <w:rsid w:val="00732DC7"/>
    <w:rsid w:val="007338DF"/>
    <w:rsid w:val="00734466"/>
    <w:rsid w:val="00735389"/>
    <w:rsid w:val="00735998"/>
    <w:rsid w:val="00736FF7"/>
    <w:rsid w:val="00737DC1"/>
    <w:rsid w:val="00740356"/>
    <w:rsid w:val="00740976"/>
    <w:rsid w:val="00741907"/>
    <w:rsid w:val="00742B2D"/>
    <w:rsid w:val="00742BFD"/>
    <w:rsid w:val="007430DE"/>
    <w:rsid w:val="00743C36"/>
    <w:rsid w:val="007442BB"/>
    <w:rsid w:val="0074481A"/>
    <w:rsid w:val="007450DF"/>
    <w:rsid w:val="00745879"/>
    <w:rsid w:val="0074607C"/>
    <w:rsid w:val="007463B3"/>
    <w:rsid w:val="007467F9"/>
    <w:rsid w:val="007471F9"/>
    <w:rsid w:val="0075116E"/>
    <w:rsid w:val="0075155E"/>
    <w:rsid w:val="00751A84"/>
    <w:rsid w:val="00751C92"/>
    <w:rsid w:val="007528D9"/>
    <w:rsid w:val="00753324"/>
    <w:rsid w:val="00753DCD"/>
    <w:rsid w:val="007543DC"/>
    <w:rsid w:val="00755819"/>
    <w:rsid w:val="00755FF9"/>
    <w:rsid w:val="007562A7"/>
    <w:rsid w:val="007609D1"/>
    <w:rsid w:val="00761DCC"/>
    <w:rsid w:val="0076208E"/>
    <w:rsid w:val="007620A0"/>
    <w:rsid w:val="00762555"/>
    <w:rsid w:val="00763265"/>
    <w:rsid w:val="0076506C"/>
    <w:rsid w:val="00765C2A"/>
    <w:rsid w:val="007664AA"/>
    <w:rsid w:val="007666C1"/>
    <w:rsid w:val="0076675F"/>
    <w:rsid w:val="007669D6"/>
    <w:rsid w:val="00770FCC"/>
    <w:rsid w:val="00770FDC"/>
    <w:rsid w:val="00771BDB"/>
    <w:rsid w:val="00772B84"/>
    <w:rsid w:val="00773BC0"/>
    <w:rsid w:val="0077583F"/>
    <w:rsid w:val="007766C2"/>
    <w:rsid w:val="007773EF"/>
    <w:rsid w:val="00777DA5"/>
    <w:rsid w:val="007805BE"/>
    <w:rsid w:val="00780C1D"/>
    <w:rsid w:val="00780D59"/>
    <w:rsid w:val="007813BE"/>
    <w:rsid w:val="0078477C"/>
    <w:rsid w:val="007849D8"/>
    <w:rsid w:val="00784D63"/>
    <w:rsid w:val="007864A2"/>
    <w:rsid w:val="00786C0E"/>
    <w:rsid w:val="00786E6C"/>
    <w:rsid w:val="0078727E"/>
    <w:rsid w:val="007873CC"/>
    <w:rsid w:val="00787692"/>
    <w:rsid w:val="00787BAD"/>
    <w:rsid w:val="0079040E"/>
    <w:rsid w:val="007909A6"/>
    <w:rsid w:val="007916BE"/>
    <w:rsid w:val="0079178E"/>
    <w:rsid w:val="007927D5"/>
    <w:rsid w:val="00792C4E"/>
    <w:rsid w:val="00792FE2"/>
    <w:rsid w:val="0079395B"/>
    <w:rsid w:val="00793FF4"/>
    <w:rsid w:val="007941C5"/>
    <w:rsid w:val="00794217"/>
    <w:rsid w:val="007943A2"/>
    <w:rsid w:val="007963CF"/>
    <w:rsid w:val="00796CAE"/>
    <w:rsid w:val="00797411"/>
    <w:rsid w:val="00797DB8"/>
    <w:rsid w:val="007A0977"/>
    <w:rsid w:val="007A126E"/>
    <w:rsid w:val="007A205E"/>
    <w:rsid w:val="007A4D56"/>
    <w:rsid w:val="007A6C2D"/>
    <w:rsid w:val="007A6D9D"/>
    <w:rsid w:val="007A7873"/>
    <w:rsid w:val="007A7931"/>
    <w:rsid w:val="007B0108"/>
    <w:rsid w:val="007B044D"/>
    <w:rsid w:val="007B0A73"/>
    <w:rsid w:val="007B1224"/>
    <w:rsid w:val="007B12B4"/>
    <w:rsid w:val="007B1BFD"/>
    <w:rsid w:val="007B3A64"/>
    <w:rsid w:val="007B3CD8"/>
    <w:rsid w:val="007B4242"/>
    <w:rsid w:val="007B4398"/>
    <w:rsid w:val="007B51F4"/>
    <w:rsid w:val="007B5BBD"/>
    <w:rsid w:val="007B5FB8"/>
    <w:rsid w:val="007B6102"/>
    <w:rsid w:val="007B6702"/>
    <w:rsid w:val="007B6FB2"/>
    <w:rsid w:val="007B7943"/>
    <w:rsid w:val="007B7CA0"/>
    <w:rsid w:val="007C05A1"/>
    <w:rsid w:val="007C08EF"/>
    <w:rsid w:val="007C0DA6"/>
    <w:rsid w:val="007C0F63"/>
    <w:rsid w:val="007C23AE"/>
    <w:rsid w:val="007C26C5"/>
    <w:rsid w:val="007C26DA"/>
    <w:rsid w:val="007C295E"/>
    <w:rsid w:val="007C2C21"/>
    <w:rsid w:val="007C38A9"/>
    <w:rsid w:val="007C41CE"/>
    <w:rsid w:val="007C4912"/>
    <w:rsid w:val="007C5102"/>
    <w:rsid w:val="007C5289"/>
    <w:rsid w:val="007C6491"/>
    <w:rsid w:val="007C78B2"/>
    <w:rsid w:val="007C7CB5"/>
    <w:rsid w:val="007D1877"/>
    <w:rsid w:val="007D2135"/>
    <w:rsid w:val="007D24E6"/>
    <w:rsid w:val="007D4062"/>
    <w:rsid w:val="007D5435"/>
    <w:rsid w:val="007D6F50"/>
    <w:rsid w:val="007D7543"/>
    <w:rsid w:val="007D7A8F"/>
    <w:rsid w:val="007D7E90"/>
    <w:rsid w:val="007D7F55"/>
    <w:rsid w:val="007E04BC"/>
    <w:rsid w:val="007E0A25"/>
    <w:rsid w:val="007E0DBA"/>
    <w:rsid w:val="007E0EB2"/>
    <w:rsid w:val="007E140A"/>
    <w:rsid w:val="007E1F39"/>
    <w:rsid w:val="007E1FF6"/>
    <w:rsid w:val="007E2E26"/>
    <w:rsid w:val="007E2E73"/>
    <w:rsid w:val="007E32B1"/>
    <w:rsid w:val="007E418D"/>
    <w:rsid w:val="007E42DA"/>
    <w:rsid w:val="007E4A0F"/>
    <w:rsid w:val="007E5A5D"/>
    <w:rsid w:val="007E665F"/>
    <w:rsid w:val="007E67D5"/>
    <w:rsid w:val="007E692A"/>
    <w:rsid w:val="007E711B"/>
    <w:rsid w:val="007E7897"/>
    <w:rsid w:val="007F03D1"/>
    <w:rsid w:val="007F0837"/>
    <w:rsid w:val="007F13FC"/>
    <w:rsid w:val="007F1E7A"/>
    <w:rsid w:val="007F3A6E"/>
    <w:rsid w:val="007F406A"/>
    <w:rsid w:val="007F421B"/>
    <w:rsid w:val="007F511A"/>
    <w:rsid w:val="007F61A1"/>
    <w:rsid w:val="007F645C"/>
    <w:rsid w:val="007F6980"/>
    <w:rsid w:val="007F751E"/>
    <w:rsid w:val="0080084A"/>
    <w:rsid w:val="00800BD2"/>
    <w:rsid w:val="0080132B"/>
    <w:rsid w:val="0080219E"/>
    <w:rsid w:val="00802399"/>
    <w:rsid w:val="00802438"/>
    <w:rsid w:val="0080391D"/>
    <w:rsid w:val="0080518F"/>
    <w:rsid w:val="00805D4C"/>
    <w:rsid w:val="0080641A"/>
    <w:rsid w:val="00806962"/>
    <w:rsid w:val="00806AA9"/>
    <w:rsid w:val="008073ED"/>
    <w:rsid w:val="0080790B"/>
    <w:rsid w:val="00807F2F"/>
    <w:rsid w:val="00811FD9"/>
    <w:rsid w:val="00812293"/>
    <w:rsid w:val="00812C8F"/>
    <w:rsid w:val="0081363A"/>
    <w:rsid w:val="00815345"/>
    <w:rsid w:val="0081553E"/>
    <w:rsid w:val="00815ABA"/>
    <w:rsid w:val="008162A5"/>
    <w:rsid w:val="00817036"/>
    <w:rsid w:val="00817840"/>
    <w:rsid w:val="00817981"/>
    <w:rsid w:val="00820080"/>
    <w:rsid w:val="00820EAB"/>
    <w:rsid w:val="00821549"/>
    <w:rsid w:val="00821EEE"/>
    <w:rsid w:val="00822AB2"/>
    <w:rsid w:val="008242D7"/>
    <w:rsid w:val="00824F11"/>
    <w:rsid w:val="00830138"/>
    <w:rsid w:val="0083190F"/>
    <w:rsid w:val="00831A31"/>
    <w:rsid w:val="00831BDA"/>
    <w:rsid w:val="00831D4F"/>
    <w:rsid w:val="00832A6D"/>
    <w:rsid w:val="00832F7E"/>
    <w:rsid w:val="0083341A"/>
    <w:rsid w:val="00834F58"/>
    <w:rsid w:val="00835403"/>
    <w:rsid w:val="0083666B"/>
    <w:rsid w:val="00836A2B"/>
    <w:rsid w:val="008400E7"/>
    <w:rsid w:val="00841D08"/>
    <w:rsid w:val="00842373"/>
    <w:rsid w:val="00843AFC"/>
    <w:rsid w:val="00845EA3"/>
    <w:rsid w:val="00846392"/>
    <w:rsid w:val="008464AA"/>
    <w:rsid w:val="0085178C"/>
    <w:rsid w:val="008517F3"/>
    <w:rsid w:val="00851D28"/>
    <w:rsid w:val="00851F0F"/>
    <w:rsid w:val="0085233C"/>
    <w:rsid w:val="00852550"/>
    <w:rsid w:val="008530DF"/>
    <w:rsid w:val="0085329C"/>
    <w:rsid w:val="008535E1"/>
    <w:rsid w:val="0085561C"/>
    <w:rsid w:val="00855822"/>
    <w:rsid w:val="008559A9"/>
    <w:rsid w:val="00855A04"/>
    <w:rsid w:val="008570DB"/>
    <w:rsid w:val="0085769A"/>
    <w:rsid w:val="00857EAD"/>
    <w:rsid w:val="008606CF"/>
    <w:rsid w:val="00862392"/>
    <w:rsid w:val="0086297E"/>
    <w:rsid w:val="00862B06"/>
    <w:rsid w:val="00862B69"/>
    <w:rsid w:val="00862FF0"/>
    <w:rsid w:val="008632E3"/>
    <w:rsid w:val="008646EF"/>
    <w:rsid w:val="008651BD"/>
    <w:rsid w:val="00865E2C"/>
    <w:rsid w:val="00866DB8"/>
    <w:rsid w:val="008723E8"/>
    <w:rsid w:val="0087354E"/>
    <w:rsid w:val="0087427F"/>
    <w:rsid w:val="0087566A"/>
    <w:rsid w:val="00876C64"/>
    <w:rsid w:val="00877C32"/>
    <w:rsid w:val="00880170"/>
    <w:rsid w:val="00880948"/>
    <w:rsid w:val="008817E6"/>
    <w:rsid w:val="008817EE"/>
    <w:rsid w:val="00881FB1"/>
    <w:rsid w:val="0088225E"/>
    <w:rsid w:val="00882AB9"/>
    <w:rsid w:val="008839F8"/>
    <w:rsid w:val="00883B76"/>
    <w:rsid w:val="00884934"/>
    <w:rsid w:val="00885D63"/>
    <w:rsid w:val="00885F6A"/>
    <w:rsid w:val="00886196"/>
    <w:rsid w:val="0089095A"/>
    <w:rsid w:val="00891006"/>
    <w:rsid w:val="0089124B"/>
    <w:rsid w:val="008932FD"/>
    <w:rsid w:val="0089337F"/>
    <w:rsid w:val="008936A1"/>
    <w:rsid w:val="0089386C"/>
    <w:rsid w:val="00893E8F"/>
    <w:rsid w:val="0089475F"/>
    <w:rsid w:val="008948D4"/>
    <w:rsid w:val="008951F3"/>
    <w:rsid w:val="008953C4"/>
    <w:rsid w:val="0089683D"/>
    <w:rsid w:val="00896F0B"/>
    <w:rsid w:val="008978C6"/>
    <w:rsid w:val="00897A54"/>
    <w:rsid w:val="008A04E0"/>
    <w:rsid w:val="008A0808"/>
    <w:rsid w:val="008A09C2"/>
    <w:rsid w:val="008A0F9F"/>
    <w:rsid w:val="008A18FD"/>
    <w:rsid w:val="008A1CF8"/>
    <w:rsid w:val="008A1EA9"/>
    <w:rsid w:val="008A2169"/>
    <w:rsid w:val="008A2670"/>
    <w:rsid w:val="008A40C1"/>
    <w:rsid w:val="008A4697"/>
    <w:rsid w:val="008A49AD"/>
    <w:rsid w:val="008A5307"/>
    <w:rsid w:val="008A6CB5"/>
    <w:rsid w:val="008A70F1"/>
    <w:rsid w:val="008A74CF"/>
    <w:rsid w:val="008A77B2"/>
    <w:rsid w:val="008B1739"/>
    <w:rsid w:val="008B2263"/>
    <w:rsid w:val="008B33C8"/>
    <w:rsid w:val="008B349B"/>
    <w:rsid w:val="008B4104"/>
    <w:rsid w:val="008B47B4"/>
    <w:rsid w:val="008B5601"/>
    <w:rsid w:val="008B5795"/>
    <w:rsid w:val="008B6859"/>
    <w:rsid w:val="008B7EB8"/>
    <w:rsid w:val="008C2E6C"/>
    <w:rsid w:val="008C697B"/>
    <w:rsid w:val="008C6A08"/>
    <w:rsid w:val="008C6E83"/>
    <w:rsid w:val="008C7A12"/>
    <w:rsid w:val="008C7E60"/>
    <w:rsid w:val="008D15A0"/>
    <w:rsid w:val="008D1EDC"/>
    <w:rsid w:val="008D22AF"/>
    <w:rsid w:val="008D47FE"/>
    <w:rsid w:val="008D5301"/>
    <w:rsid w:val="008D5ECE"/>
    <w:rsid w:val="008D64FC"/>
    <w:rsid w:val="008D7322"/>
    <w:rsid w:val="008D7E88"/>
    <w:rsid w:val="008E24D7"/>
    <w:rsid w:val="008E3297"/>
    <w:rsid w:val="008E3BB8"/>
    <w:rsid w:val="008E40AD"/>
    <w:rsid w:val="008E4AC6"/>
    <w:rsid w:val="008E4C4B"/>
    <w:rsid w:val="008E53BC"/>
    <w:rsid w:val="008E5B80"/>
    <w:rsid w:val="008E5B8B"/>
    <w:rsid w:val="008E5EA0"/>
    <w:rsid w:val="008E661D"/>
    <w:rsid w:val="008E71E6"/>
    <w:rsid w:val="008E730D"/>
    <w:rsid w:val="008E790E"/>
    <w:rsid w:val="008E7C5B"/>
    <w:rsid w:val="008F10E0"/>
    <w:rsid w:val="008F1B34"/>
    <w:rsid w:val="008F1DD0"/>
    <w:rsid w:val="008F367F"/>
    <w:rsid w:val="008F582C"/>
    <w:rsid w:val="008F5D11"/>
    <w:rsid w:val="008F6D43"/>
    <w:rsid w:val="008F7614"/>
    <w:rsid w:val="00900081"/>
    <w:rsid w:val="0090074A"/>
    <w:rsid w:val="009025F1"/>
    <w:rsid w:val="00902F8B"/>
    <w:rsid w:val="00903649"/>
    <w:rsid w:val="0090370E"/>
    <w:rsid w:val="00903A9E"/>
    <w:rsid w:val="009043F4"/>
    <w:rsid w:val="009046BE"/>
    <w:rsid w:val="0090577B"/>
    <w:rsid w:val="0090583D"/>
    <w:rsid w:val="00905ABA"/>
    <w:rsid w:val="00905ECF"/>
    <w:rsid w:val="00906A5F"/>
    <w:rsid w:val="00907F74"/>
    <w:rsid w:val="00910147"/>
    <w:rsid w:val="00910184"/>
    <w:rsid w:val="009109E5"/>
    <w:rsid w:val="009121D9"/>
    <w:rsid w:val="00912344"/>
    <w:rsid w:val="00912816"/>
    <w:rsid w:val="00913370"/>
    <w:rsid w:val="00913D2E"/>
    <w:rsid w:val="00916AD0"/>
    <w:rsid w:val="00920533"/>
    <w:rsid w:val="00921BFB"/>
    <w:rsid w:val="00921CDE"/>
    <w:rsid w:val="00921CE7"/>
    <w:rsid w:val="00921E74"/>
    <w:rsid w:val="009235B8"/>
    <w:rsid w:val="00924B19"/>
    <w:rsid w:val="00924DC6"/>
    <w:rsid w:val="00925630"/>
    <w:rsid w:val="00926C2D"/>
    <w:rsid w:val="0092786F"/>
    <w:rsid w:val="00930D39"/>
    <w:rsid w:val="00930FDD"/>
    <w:rsid w:val="00931564"/>
    <w:rsid w:val="00931CAF"/>
    <w:rsid w:val="00932339"/>
    <w:rsid w:val="009331E8"/>
    <w:rsid w:val="0093337E"/>
    <w:rsid w:val="00935E15"/>
    <w:rsid w:val="00935FEE"/>
    <w:rsid w:val="009360FD"/>
    <w:rsid w:val="00936B4C"/>
    <w:rsid w:val="009377B8"/>
    <w:rsid w:val="00941C42"/>
    <w:rsid w:val="00942446"/>
    <w:rsid w:val="00942D4D"/>
    <w:rsid w:val="009435D3"/>
    <w:rsid w:val="00943D69"/>
    <w:rsid w:val="00944F05"/>
    <w:rsid w:val="009460BD"/>
    <w:rsid w:val="00946641"/>
    <w:rsid w:val="00946DDB"/>
    <w:rsid w:val="00946DEB"/>
    <w:rsid w:val="00947812"/>
    <w:rsid w:val="009479A1"/>
    <w:rsid w:val="00947B9D"/>
    <w:rsid w:val="00947F5C"/>
    <w:rsid w:val="0095149C"/>
    <w:rsid w:val="00951562"/>
    <w:rsid w:val="009519F2"/>
    <w:rsid w:val="00952613"/>
    <w:rsid w:val="00953076"/>
    <w:rsid w:val="0095516D"/>
    <w:rsid w:val="00955408"/>
    <w:rsid w:val="009554D1"/>
    <w:rsid w:val="00955632"/>
    <w:rsid w:val="00955DBD"/>
    <w:rsid w:val="00955E28"/>
    <w:rsid w:val="0095656C"/>
    <w:rsid w:val="009572C7"/>
    <w:rsid w:val="00957F9A"/>
    <w:rsid w:val="00961239"/>
    <w:rsid w:val="009615D0"/>
    <w:rsid w:val="00961B7C"/>
    <w:rsid w:val="009628DB"/>
    <w:rsid w:val="009636A2"/>
    <w:rsid w:val="00963E7E"/>
    <w:rsid w:val="00964FB1"/>
    <w:rsid w:val="0096640B"/>
    <w:rsid w:val="00966506"/>
    <w:rsid w:val="00966682"/>
    <w:rsid w:val="00966F32"/>
    <w:rsid w:val="00967BC5"/>
    <w:rsid w:val="0097121E"/>
    <w:rsid w:val="00971804"/>
    <w:rsid w:val="00972CC3"/>
    <w:rsid w:val="0097302B"/>
    <w:rsid w:val="009743E8"/>
    <w:rsid w:val="009744EE"/>
    <w:rsid w:val="00974D85"/>
    <w:rsid w:val="00975465"/>
    <w:rsid w:val="009832B6"/>
    <w:rsid w:val="009833B8"/>
    <w:rsid w:val="00983A00"/>
    <w:rsid w:val="0098514B"/>
    <w:rsid w:val="00985D0D"/>
    <w:rsid w:val="0098695B"/>
    <w:rsid w:val="00987A05"/>
    <w:rsid w:val="0099290F"/>
    <w:rsid w:val="00992CA6"/>
    <w:rsid w:val="009959BB"/>
    <w:rsid w:val="00996C67"/>
    <w:rsid w:val="009972D6"/>
    <w:rsid w:val="00997866"/>
    <w:rsid w:val="009A1701"/>
    <w:rsid w:val="009A1788"/>
    <w:rsid w:val="009A322D"/>
    <w:rsid w:val="009A3516"/>
    <w:rsid w:val="009A4959"/>
    <w:rsid w:val="009A4FB6"/>
    <w:rsid w:val="009A54A6"/>
    <w:rsid w:val="009A5A73"/>
    <w:rsid w:val="009A5D51"/>
    <w:rsid w:val="009A5E10"/>
    <w:rsid w:val="009A6056"/>
    <w:rsid w:val="009A63DE"/>
    <w:rsid w:val="009A6A21"/>
    <w:rsid w:val="009A6F9F"/>
    <w:rsid w:val="009B0C70"/>
    <w:rsid w:val="009B0CEE"/>
    <w:rsid w:val="009B1CAB"/>
    <w:rsid w:val="009B6C3F"/>
    <w:rsid w:val="009B7EA3"/>
    <w:rsid w:val="009C01CC"/>
    <w:rsid w:val="009C13F1"/>
    <w:rsid w:val="009C1786"/>
    <w:rsid w:val="009C1A2F"/>
    <w:rsid w:val="009C266F"/>
    <w:rsid w:val="009C2ACB"/>
    <w:rsid w:val="009C382C"/>
    <w:rsid w:val="009C3B84"/>
    <w:rsid w:val="009C44F8"/>
    <w:rsid w:val="009C48C4"/>
    <w:rsid w:val="009C4C7A"/>
    <w:rsid w:val="009C57AD"/>
    <w:rsid w:val="009C58AB"/>
    <w:rsid w:val="009C5EC6"/>
    <w:rsid w:val="009C6104"/>
    <w:rsid w:val="009D02BE"/>
    <w:rsid w:val="009D0A6D"/>
    <w:rsid w:val="009D11E7"/>
    <w:rsid w:val="009D2463"/>
    <w:rsid w:val="009D3DF7"/>
    <w:rsid w:val="009D4013"/>
    <w:rsid w:val="009D4693"/>
    <w:rsid w:val="009D4F54"/>
    <w:rsid w:val="009D5466"/>
    <w:rsid w:val="009D6DBE"/>
    <w:rsid w:val="009D78EC"/>
    <w:rsid w:val="009D7D98"/>
    <w:rsid w:val="009E0909"/>
    <w:rsid w:val="009E0CC7"/>
    <w:rsid w:val="009E1050"/>
    <w:rsid w:val="009E1058"/>
    <w:rsid w:val="009E187D"/>
    <w:rsid w:val="009E1F1D"/>
    <w:rsid w:val="009E2319"/>
    <w:rsid w:val="009E4183"/>
    <w:rsid w:val="009E43A8"/>
    <w:rsid w:val="009E5D58"/>
    <w:rsid w:val="009E6BDB"/>
    <w:rsid w:val="009E6F9C"/>
    <w:rsid w:val="009E7118"/>
    <w:rsid w:val="009E71D1"/>
    <w:rsid w:val="009F096A"/>
    <w:rsid w:val="009F0F60"/>
    <w:rsid w:val="009F119D"/>
    <w:rsid w:val="009F13DA"/>
    <w:rsid w:val="009F1F00"/>
    <w:rsid w:val="009F2AF0"/>
    <w:rsid w:val="009F34CD"/>
    <w:rsid w:val="009F3B34"/>
    <w:rsid w:val="009F3E26"/>
    <w:rsid w:val="009F45CA"/>
    <w:rsid w:val="009F5BBD"/>
    <w:rsid w:val="009F5DE0"/>
    <w:rsid w:val="009F63B4"/>
    <w:rsid w:val="009F695E"/>
    <w:rsid w:val="009F69DD"/>
    <w:rsid w:val="009F71A3"/>
    <w:rsid w:val="009F76DB"/>
    <w:rsid w:val="009F78E7"/>
    <w:rsid w:val="00A0037F"/>
    <w:rsid w:val="00A00A7A"/>
    <w:rsid w:val="00A00A97"/>
    <w:rsid w:val="00A017AF"/>
    <w:rsid w:val="00A02E7C"/>
    <w:rsid w:val="00A03559"/>
    <w:rsid w:val="00A04401"/>
    <w:rsid w:val="00A05114"/>
    <w:rsid w:val="00A0567D"/>
    <w:rsid w:val="00A05C1C"/>
    <w:rsid w:val="00A1101A"/>
    <w:rsid w:val="00A1128C"/>
    <w:rsid w:val="00A115C1"/>
    <w:rsid w:val="00A117AC"/>
    <w:rsid w:val="00A1289C"/>
    <w:rsid w:val="00A14AA0"/>
    <w:rsid w:val="00A1541D"/>
    <w:rsid w:val="00A15F5D"/>
    <w:rsid w:val="00A17CDA"/>
    <w:rsid w:val="00A20FD3"/>
    <w:rsid w:val="00A213B6"/>
    <w:rsid w:val="00A2166D"/>
    <w:rsid w:val="00A23A13"/>
    <w:rsid w:val="00A23FDA"/>
    <w:rsid w:val="00A2602E"/>
    <w:rsid w:val="00A260D0"/>
    <w:rsid w:val="00A30542"/>
    <w:rsid w:val="00A30CB5"/>
    <w:rsid w:val="00A3129B"/>
    <w:rsid w:val="00A32EF9"/>
    <w:rsid w:val="00A3313D"/>
    <w:rsid w:val="00A34040"/>
    <w:rsid w:val="00A347C2"/>
    <w:rsid w:val="00A37A51"/>
    <w:rsid w:val="00A4010D"/>
    <w:rsid w:val="00A407F0"/>
    <w:rsid w:val="00A411E3"/>
    <w:rsid w:val="00A4151C"/>
    <w:rsid w:val="00A42A35"/>
    <w:rsid w:val="00A43452"/>
    <w:rsid w:val="00A44F97"/>
    <w:rsid w:val="00A45E91"/>
    <w:rsid w:val="00A4619A"/>
    <w:rsid w:val="00A46E6D"/>
    <w:rsid w:val="00A5082D"/>
    <w:rsid w:val="00A50DCF"/>
    <w:rsid w:val="00A517AC"/>
    <w:rsid w:val="00A519DB"/>
    <w:rsid w:val="00A51A73"/>
    <w:rsid w:val="00A53271"/>
    <w:rsid w:val="00A536FB"/>
    <w:rsid w:val="00A53D34"/>
    <w:rsid w:val="00A546D5"/>
    <w:rsid w:val="00A54DC1"/>
    <w:rsid w:val="00A54EF4"/>
    <w:rsid w:val="00A55591"/>
    <w:rsid w:val="00A560AA"/>
    <w:rsid w:val="00A5636D"/>
    <w:rsid w:val="00A567F0"/>
    <w:rsid w:val="00A5774B"/>
    <w:rsid w:val="00A625E0"/>
    <w:rsid w:val="00A63746"/>
    <w:rsid w:val="00A64254"/>
    <w:rsid w:val="00A64C1C"/>
    <w:rsid w:val="00A65439"/>
    <w:rsid w:val="00A65654"/>
    <w:rsid w:val="00A658C4"/>
    <w:rsid w:val="00A65ED9"/>
    <w:rsid w:val="00A665B4"/>
    <w:rsid w:val="00A66ED9"/>
    <w:rsid w:val="00A7180D"/>
    <w:rsid w:val="00A71E6B"/>
    <w:rsid w:val="00A720B2"/>
    <w:rsid w:val="00A727DE"/>
    <w:rsid w:val="00A72D1F"/>
    <w:rsid w:val="00A73CFA"/>
    <w:rsid w:val="00A760BA"/>
    <w:rsid w:val="00A76A61"/>
    <w:rsid w:val="00A77A2E"/>
    <w:rsid w:val="00A80575"/>
    <w:rsid w:val="00A80FD2"/>
    <w:rsid w:val="00A8339F"/>
    <w:rsid w:val="00A83627"/>
    <w:rsid w:val="00A83ABC"/>
    <w:rsid w:val="00A84446"/>
    <w:rsid w:val="00A84767"/>
    <w:rsid w:val="00A84E39"/>
    <w:rsid w:val="00A86B3A"/>
    <w:rsid w:val="00A8767A"/>
    <w:rsid w:val="00A902DE"/>
    <w:rsid w:val="00A90852"/>
    <w:rsid w:val="00A90D7A"/>
    <w:rsid w:val="00A90FFA"/>
    <w:rsid w:val="00A912AA"/>
    <w:rsid w:val="00A91E26"/>
    <w:rsid w:val="00A92B13"/>
    <w:rsid w:val="00A939F0"/>
    <w:rsid w:val="00A93AB7"/>
    <w:rsid w:val="00A94502"/>
    <w:rsid w:val="00A94B1E"/>
    <w:rsid w:val="00A94CFA"/>
    <w:rsid w:val="00A9545C"/>
    <w:rsid w:val="00A96323"/>
    <w:rsid w:val="00A965D0"/>
    <w:rsid w:val="00A96A0F"/>
    <w:rsid w:val="00A96A94"/>
    <w:rsid w:val="00A96BA0"/>
    <w:rsid w:val="00A97D51"/>
    <w:rsid w:val="00AA197F"/>
    <w:rsid w:val="00AA2256"/>
    <w:rsid w:val="00AA22B3"/>
    <w:rsid w:val="00AA289E"/>
    <w:rsid w:val="00AA3A96"/>
    <w:rsid w:val="00AA3CBD"/>
    <w:rsid w:val="00AA3E6D"/>
    <w:rsid w:val="00AA44E8"/>
    <w:rsid w:val="00AA454C"/>
    <w:rsid w:val="00AA518C"/>
    <w:rsid w:val="00AA6605"/>
    <w:rsid w:val="00AA6C65"/>
    <w:rsid w:val="00AA73D1"/>
    <w:rsid w:val="00AA7534"/>
    <w:rsid w:val="00AB016A"/>
    <w:rsid w:val="00AB0ADC"/>
    <w:rsid w:val="00AB1079"/>
    <w:rsid w:val="00AB1138"/>
    <w:rsid w:val="00AB2DDA"/>
    <w:rsid w:val="00AB336D"/>
    <w:rsid w:val="00AB349C"/>
    <w:rsid w:val="00AB3A52"/>
    <w:rsid w:val="00AB44BF"/>
    <w:rsid w:val="00AB4556"/>
    <w:rsid w:val="00AB4D23"/>
    <w:rsid w:val="00AB4FA0"/>
    <w:rsid w:val="00AB750A"/>
    <w:rsid w:val="00AB7981"/>
    <w:rsid w:val="00AB7F1A"/>
    <w:rsid w:val="00AC0383"/>
    <w:rsid w:val="00AC1092"/>
    <w:rsid w:val="00AC31BC"/>
    <w:rsid w:val="00AC354E"/>
    <w:rsid w:val="00AC447A"/>
    <w:rsid w:val="00AC46AF"/>
    <w:rsid w:val="00AC575B"/>
    <w:rsid w:val="00AC6D13"/>
    <w:rsid w:val="00AC73BE"/>
    <w:rsid w:val="00AC7810"/>
    <w:rsid w:val="00AC7AB6"/>
    <w:rsid w:val="00AD1FF0"/>
    <w:rsid w:val="00AD2119"/>
    <w:rsid w:val="00AD2A63"/>
    <w:rsid w:val="00AD2AFE"/>
    <w:rsid w:val="00AD2D13"/>
    <w:rsid w:val="00AD3104"/>
    <w:rsid w:val="00AD3220"/>
    <w:rsid w:val="00AD34C3"/>
    <w:rsid w:val="00AD5419"/>
    <w:rsid w:val="00AD6178"/>
    <w:rsid w:val="00AD6E55"/>
    <w:rsid w:val="00AD7D7B"/>
    <w:rsid w:val="00AE002F"/>
    <w:rsid w:val="00AE0E0D"/>
    <w:rsid w:val="00AE1042"/>
    <w:rsid w:val="00AE2708"/>
    <w:rsid w:val="00AE29AA"/>
    <w:rsid w:val="00AE2BE0"/>
    <w:rsid w:val="00AE32EB"/>
    <w:rsid w:val="00AE3342"/>
    <w:rsid w:val="00AE33B5"/>
    <w:rsid w:val="00AE36A3"/>
    <w:rsid w:val="00AE4183"/>
    <w:rsid w:val="00AE4556"/>
    <w:rsid w:val="00AE56E9"/>
    <w:rsid w:val="00AE5AB9"/>
    <w:rsid w:val="00AE6571"/>
    <w:rsid w:val="00AE68BA"/>
    <w:rsid w:val="00AE6A09"/>
    <w:rsid w:val="00AE6B52"/>
    <w:rsid w:val="00AE73D4"/>
    <w:rsid w:val="00AE742D"/>
    <w:rsid w:val="00AE7EC3"/>
    <w:rsid w:val="00AF099C"/>
    <w:rsid w:val="00AF0DE4"/>
    <w:rsid w:val="00AF109C"/>
    <w:rsid w:val="00AF1737"/>
    <w:rsid w:val="00AF2981"/>
    <w:rsid w:val="00AF3451"/>
    <w:rsid w:val="00AF3E6D"/>
    <w:rsid w:val="00AF4D47"/>
    <w:rsid w:val="00B01CA8"/>
    <w:rsid w:val="00B02034"/>
    <w:rsid w:val="00B0398A"/>
    <w:rsid w:val="00B03B49"/>
    <w:rsid w:val="00B04A2C"/>
    <w:rsid w:val="00B04BAE"/>
    <w:rsid w:val="00B050FC"/>
    <w:rsid w:val="00B056E1"/>
    <w:rsid w:val="00B0640D"/>
    <w:rsid w:val="00B06D80"/>
    <w:rsid w:val="00B06DA5"/>
    <w:rsid w:val="00B07698"/>
    <w:rsid w:val="00B1137F"/>
    <w:rsid w:val="00B115B6"/>
    <w:rsid w:val="00B12744"/>
    <w:rsid w:val="00B12B95"/>
    <w:rsid w:val="00B12EBA"/>
    <w:rsid w:val="00B134D9"/>
    <w:rsid w:val="00B13D8F"/>
    <w:rsid w:val="00B1440F"/>
    <w:rsid w:val="00B145AE"/>
    <w:rsid w:val="00B153D6"/>
    <w:rsid w:val="00B160B8"/>
    <w:rsid w:val="00B16C45"/>
    <w:rsid w:val="00B16F57"/>
    <w:rsid w:val="00B20461"/>
    <w:rsid w:val="00B211B5"/>
    <w:rsid w:val="00B212EE"/>
    <w:rsid w:val="00B21A57"/>
    <w:rsid w:val="00B22002"/>
    <w:rsid w:val="00B227BC"/>
    <w:rsid w:val="00B22BC8"/>
    <w:rsid w:val="00B2322B"/>
    <w:rsid w:val="00B2437D"/>
    <w:rsid w:val="00B24F6D"/>
    <w:rsid w:val="00B250ED"/>
    <w:rsid w:val="00B26194"/>
    <w:rsid w:val="00B31F99"/>
    <w:rsid w:val="00B35B68"/>
    <w:rsid w:val="00B36E5C"/>
    <w:rsid w:val="00B37664"/>
    <w:rsid w:val="00B40A2D"/>
    <w:rsid w:val="00B40CE0"/>
    <w:rsid w:val="00B41078"/>
    <w:rsid w:val="00B414C8"/>
    <w:rsid w:val="00B4157D"/>
    <w:rsid w:val="00B421F8"/>
    <w:rsid w:val="00B42287"/>
    <w:rsid w:val="00B42952"/>
    <w:rsid w:val="00B43255"/>
    <w:rsid w:val="00B43A47"/>
    <w:rsid w:val="00B4433C"/>
    <w:rsid w:val="00B44DFE"/>
    <w:rsid w:val="00B45D87"/>
    <w:rsid w:val="00B472F4"/>
    <w:rsid w:val="00B47DAD"/>
    <w:rsid w:val="00B5130E"/>
    <w:rsid w:val="00B51444"/>
    <w:rsid w:val="00B514A1"/>
    <w:rsid w:val="00B51A4D"/>
    <w:rsid w:val="00B52C20"/>
    <w:rsid w:val="00B52EE4"/>
    <w:rsid w:val="00B53183"/>
    <w:rsid w:val="00B531E3"/>
    <w:rsid w:val="00B535BC"/>
    <w:rsid w:val="00B54919"/>
    <w:rsid w:val="00B5529D"/>
    <w:rsid w:val="00B55465"/>
    <w:rsid w:val="00B55B8B"/>
    <w:rsid w:val="00B55CE5"/>
    <w:rsid w:val="00B56541"/>
    <w:rsid w:val="00B5696C"/>
    <w:rsid w:val="00B56EBD"/>
    <w:rsid w:val="00B61174"/>
    <w:rsid w:val="00B61359"/>
    <w:rsid w:val="00B61AB1"/>
    <w:rsid w:val="00B61D69"/>
    <w:rsid w:val="00B637AF"/>
    <w:rsid w:val="00B638C1"/>
    <w:rsid w:val="00B656E2"/>
    <w:rsid w:val="00B6621C"/>
    <w:rsid w:val="00B66DF1"/>
    <w:rsid w:val="00B66EBD"/>
    <w:rsid w:val="00B66EFA"/>
    <w:rsid w:val="00B67355"/>
    <w:rsid w:val="00B67443"/>
    <w:rsid w:val="00B702A4"/>
    <w:rsid w:val="00B70450"/>
    <w:rsid w:val="00B7050F"/>
    <w:rsid w:val="00B7090F"/>
    <w:rsid w:val="00B70BE4"/>
    <w:rsid w:val="00B70C4F"/>
    <w:rsid w:val="00B71A3A"/>
    <w:rsid w:val="00B720F9"/>
    <w:rsid w:val="00B737B2"/>
    <w:rsid w:val="00B739B6"/>
    <w:rsid w:val="00B73CAF"/>
    <w:rsid w:val="00B7412C"/>
    <w:rsid w:val="00B74281"/>
    <w:rsid w:val="00B742A0"/>
    <w:rsid w:val="00B7696A"/>
    <w:rsid w:val="00B77314"/>
    <w:rsid w:val="00B774AA"/>
    <w:rsid w:val="00B801A4"/>
    <w:rsid w:val="00B80892"/>
    <w:rsid w:val="00B80C1A"/>
    <w:rsid w:val="00B818A2"/>
    <w:rsid w:val="00B82278"/>
    <w:rsid w:val="00B82A26"/>
    <w:rsid w:val="00B82D84"/>
    <w:rsid w:val="00B83025"/>
    <w:rsid w:val="00B8395B"/>
    <w:rsid w:val="00B8477C"/>
    <w:rsid w:val="00B85431"/>
    <w:rsid w:val="00B862EB"/>
    <w:rsid w:val="00B900E5"/>
    <w:rsid w:val="00B915AC"/>
    <w:rsid w:val="00B91FC7"/>
    <w:rsid w:val="00B92332"/>
    <w:rsid w:val="00B92657"/>
    <w:rsid w:val="00B92A70"/>
    <w:rsid w:val="00B93914"/>
    <w:rsid w:val="00B93CB9"/>
    <w:rsid w:val="00B94C67"/>
    <w:rsid w:val="00B94C74"/>
    <w:rsid w:val="00B95759"/>
    <w:rsid w:val="00B97F4F"/>
    <w:rsid w:val="00BA0315"/>
    <w:rsid w:val="00BA05CF"/>
    <w:rsid w:val="00BA06A6"/>
    <w:rsid w:val="00BA1D6B"/>
    <w:rsid w:val="00BA2E46"/>
    <w:rsid w:val="00BA2FDF"/>
    <w:rsid w:val="00BA7FCF"/>
    <w:rsid w:val="00BB11D8"/>
    <w:rsid w:val="00BB17B9"/>
    <w:rsid w:val="00BB2D15"/>
    <w:rsid w:val="00BB37CB"/>
    <w:rsid w:val="00BB3CB3"/>
    <w:rsid w:val="00BB3CBB"/>
    <w:rsid w:val="00BB4E57"/>
    <w:rsid w:val="00BB6A2D"/>
    <w:rsid w:val="00BB7121"/>
    <w:rsid w:val="00BC0D27"/>
    <w:rsid w:val="00BC14F8"/>
    <w:rsid w:val="00BC1F0D"/>
    <w:rsid w:val="00BC2C99"/>
    <w:rsid w:val="00BC2E24"/>
    <w:rsid w:val="00BC6254"/>
    <w:rsid w:val="00BC68C3"/>
    <w:rsid w:val="00BD0B61"/>
    <w:rsid w:val="00BD0C97"/>
    <w:rsid w:val="00BD1684"/>
    <w:rsid w:val="00BD23A6"/>
    <w:rsid w:val="00BD2423"/>
    <w:rsid w:val="00BD243D"/>
    <w:rsid w:val="00BD299F"/>
    <w:rsid w:val="00BD412B"/>
    <w:rsid w:val="00BD486D"/>
    <w:rsid w:val="00BD51A8"/>
    <w:rsid w:val="00BD57B7"/>
    <w:rsid w:val="00BD5944"/>
    <w:rsid w:val="00BD6747"/>
    <w:rsid w:val="00BD6A54"/>
    <w:rsid w:val="00BD6BF1"/>
    <w:rsid w:val="00BE0B51"/>
    <w:rsid w:val="00BE0E24"/>
    <w:rsid w:val="00BE18D8"/>
    <w:rsid w:val="00BE37AA"/>
    <w:rsid w:val="00BE3911"/>
    <w:rsid w:val="00BE431B"/>
    <w:rsid w:val="00BE579F"/>
    <w:rsid w:val="00BE67C5"/>
    <w:rsid w:val="00BE7EC4"/>
    <w:rsid w:val="00BE7F6C"/>
    <w:rsid w:val="00BF1696"/>
    <w:rsid w:val="00BF179D"/>
    <w:rsid w:val="00BF1B4D"/>
    <w:rsid w:val="00BF1B64"/>
    <w:rsid w:val="00BF1E37"/>
    <w:rsid w:val="00BF1ED0"/>
    <w:rsid w:val="00BF2573"/>
    <w:rsid w:val="00BF33DD"/>
    <w:rsid w:val="00BF391B"/>
    <w:rsid w:val="00BF3DF0"/>
    <w:rsid w:val="00BF4E6A"/>
    <w:rsid w:val="00BF55AB"/>
    <w:rsid w:val="00BF5CC2"/>
    <w:rsid w:val="00BF5F6E"/>
    <w:rsid w:val="00BF60ED"/>
    <w:rsid w:val="00BF6711"/>
    <w:rsid w:val="00BF72B3"/>
    <w:rsid w:val="00BF75E5"/>
    <w:rsid w:val="00BF76D0"/>
    <w:rsid w:val="00BF7859"/>
    <w:rsid w:val="00BF78D4"/>
    <w:rsid w:val="00BF79A8"/>
    <w:rsid w:val="00C0011C"/>
    <w:rsid w:val="00C008E6"/>
    <w:rsid w:val="00C02116"/>
    <w:rsid w:val="00C0408E"/>
    <w:rsid w:val="00C04289"/>
    <w:rsid w:val="00C0568D"/>
    <w:rsid w:val="00C05EDC"/>
    <w:rsid w:val="00C062A0"/>
    <w:rsid w:val="00C06A1F"/>
    <w:rsid w:val="00C07055"/>
    <w:rsid w:val="00C070B2"/>
    <w:rsid w:val="00C07569"/>
    <w:rsid w:val="00C07916"/>
    <w:rsid w:val="00C113BD"/>
    <w:rsid w:val="00C117E8"/>
    <w:rsid w:val="00C11B69"/>
    <w:rsid w:val="00C11E7B"/>
    <w:rsid w:val="00C11F79"/>
    <w:rsid w:val="00C12947"/>
    <w:rsid w:val="00C14DB0"/>
    <w:rsid w:val="00C14FAB"/>
    <w:rsid w:val="00C1553A"/>
    <w:rsid w:val="00C15589"/>
    <w:rsid w:val="00C1573F"/>
    <w:rsid w:val="00C16893"/>
    <w:rsid w:val="00C16FB1"/>
    <w:rsid w:val="00C17264"/>
    <w:rsid w:val="00C17541"/>
    <w:rsid w:val="00C17816"/>
    <w:rsid w:val="00C17BB9"/>
    <w:rsid w:val="00C20E9A"/>
    <w:rsid w:val="00C223AE"/>
    <w:rsid w:val="00C23287"/>
    <w:rsid w:val="00C2328B"/>
    <w:rsid w:val="00C25366"/>
    <w:rsid w:val="00C254B6"/>
    <w:rsid w:val="00C25B00"/>
    <w:rsid w:val="00C25D68"/>
    <w:rsid w:val="00C25F03"/>
    <w:rsid w:val="00C26F7E"/>
    <w:rsid w:val="00C27558"/>
    <w:rsid w:val="00C27D45"/>
    <w:rsid w:val="00C300B3"/>
    <w:rsid w:val="00C308F6"/>
    <w:rsid w:val="00C3355F"/>
    <w:rsid w:val="00C34706"/>
    <w:rsid w:val="00C35054"/>
    <w:rsid w:val="00C4084C"/>
    <w:rsid w:val="00C40B70"/>
    <w:rsid w:val="00C4137B"/>
    <w:rsid w:val="00C430EA"/>
    <w:rsid w:val="00C43E5E"/>
    <w:rsid w:val="00C43F87"/>
    <w:rsid w:val="00C44344"/>
    <w:rsid w:val="00C445E3"/>
    <w:rsid w:val="00C450D3"/>
    <w:rsid w:val="00C4708E"/>
    <w:rsid w:val="00C50C21"/>
    <w:rsid w:val="00C5111E"/>
    <w:rsid w:val="00C527AE"/>
    <w:rsid w:val="00C53027"/>
    <w:rsid w:val="00C55E73"/>
    <w:rsid w:val="00C57318"/>
    <w:rsid w:val="00C5760F"/>
    <w:rsid w:val="00C60606"/>
    <w:rsid w:val="00C60625"/>
    <w:rsid w:val="00C60D78"/>
    <w:rsid w:val="00C61D70"/>
    <w:rsid w:val="00C61DE5"/>
    <w:rsid w:val="00C62795"/>
    <w:rsid w:val="00C63472"/>
    <w:rsid w:val="00C63862"/>
    <w:rsid w:val="00C63FA5"/>
    <w:rsid w:val="00C64028"/>
    <w:rsid w:val="00C64D33"/>
    <w:rsid w:val="00C64F15"/>
    <w:rsid w:val="00C64FDD"/>
    <w:rsid w:val="00C65E55"/>
    <w:rsid w:val="00C65F82"/>
    <w:rsid w:val="00C661EE"/>
    <w:rsid w:val="00C6677F"/>
    <w:rsid w:val="00C667C4"/>
    <w:rsid w:val="00C677BC"/>
    <w:rsid w:val="00C67900"/>
    <w:rsid w:val="00C70CB1"/>
    <w:rsid w:val="00C72654"/>
    <w:rsid w:val="00C73A62"/>
    <w:rsid w:val="00C74327"/>
    <w:rsid w:val="00C74E20"/>
    <w:rsid w:val="00C75FAB"/>
    <w:rsid w:val="00C7663C"/>
    <w:rsid w:val="00C774B0"/>
    <w:rsid w:val="00C777AC"/>
    <w:rsid w:val="00C779FB"/>
    <w:rsid w:val="00C814BB"/>
    <w:rsid w:val="00C81B9A"/>
    <w:rsid w:val="00C833C8"/>
    <w:rsid w:val="00C8414E"/>
    <w:rsid w:val="00C84635"/>
    <w:rsid w:val="00C84BAA"/>
    <w:rsid w:val="00C84E48"/>
    <w:rsid w:val="00C85896"/>
    <w:rsid w:val="00C875E3"/>
    <w:rsid w:val="00C87777"/>
    <w:rsid w:val="00C90309"/>
    <w:rsid w:val="00C91631"/>
    <w:rsid w:val="00C921F3"/>
    <w:rsid w:val="00C930AA"/>
    <w:rsid w:val="00C93B96"/>
    <w:rsid w:val="00C9479C"/>
    <w:rsid w:val="00C95BB4"/>
    <w:rsid w:val="00C95D01"/>
    <w:rsid w:val="00C96A51"/>
    <w:rsid w:val="00C97456"/>
    <w:rsid w:val="00C97781"/>
    <w:rsid w:val="00C97A07"/>
    <w:rsid w:val="00CA13D9"/>
    <w:rsid w:val="00CA2554"/>
    <w:rsid w:val="00CA3763"/>
    <w:rsid w:val="00CA4020"/>
    <w:rsid w:val="00CA4731"/>
    <w:rsid w:val="00CA4B95"/>
    <w:rsid w:val="00CA4D41"/>
    <w:rsid w:val="00CA5084"/>
    <w:rsid w:val="00CA5902"/>
    <w:rsid w:val="00CA6812"/>
    <w:rsid w:val="00CA7544"/>
    <w:rsid w:val="00CB1D97"/>
    <w:rsid w:val="00CB2334"/>
    <w:rsid w:val="00CB239F"/>
    <w:rsid w:val="00CB44B4"/>
    <w:rsid w:val="00CB6279"/>
    <w:rsid w:val="00CB6FE3"/>
    <w:rsid w:val="00CB76A3"/>
    <w:rsid w:val="00CB79FD"/>
    <w:rsid w:val="00CB7FAD"/>
    <w:rsid w:val="00CC0F8B"/>
    <w:rsid w:val="00CC170B"/>
    <w:rsid w:val="00CC1FD4"/>
    <w:rsid w:val="00CC3048"/>
    <w:rsid w:val="00CC344F"/>
    <w:rsid w:val="00CC34E8"/>
    <w:rsid w:val="00CC3FC3"/>
    <w:rsid w:val="00CC430E"/>
    <w:rsid w:val="00CC509B"/>
    <w:rsid w:val="00CC5B73"/>
    <w:rsid w:val="00CC5BF2"/>
    <w:rsid w:val="00CC5E3A"/>
    <w:rsid w:val="00CC656C"/>
    <w:rsid w:val="00CC73D5"/>
    <w:rsid w:val="00CC73FF"/>
    <w:rsid w:val="00CC7740"/>
    <w:rsid w:val="00CC7EC2"/>
    <w:rsid w:val="00CD147D"/>
    <w:rsid w:val="00CD157C"/>
    <w:rsid w:val="00CD3A02"/>
    <w:rsid w:val="00CD4A55"/>
    <w:rsid w:val="00CD638C"/>
    <w:rsid w:val="00CD6F17"/>
    <w:rsid w:val="00CD7700"/>
    <w:rsid w:val="00CD77BD"/>
    <w:rsid w:val="00CD7A56"/>
    <w:rsid w:val="00CD7D0C"/>
    <w:rsid w:val="00CE13DF"/>
    <w:rsid w:val="00CE1734"/>
    <w:rsid w:val="00CE2990"/>
    <w:rsid w:val="00CE2C52"/>
    <w:rsid w:val="00CE2D38"/>
    <w:rsid w:val="00CE32A6"/>
    <w:rsid w:val="00CE3D23"/>
    <w:rsid w:val="00CE441F"/>
    <w:rsid w:val="00CE4C2D"/>
    <w:rsid w:val="00CE56E3"/>
    <w:rsid w:val="00CF2150"/>
    <w:rsid w:val="00CF24EE"/>
    <w:rsid w:val="00CF3217"/>
    <w:rsid w:val="00CF3B12"/>
    <w:rsid w:val="00CF509D"/>
    <w:rsid w:val="00CF5A76"/>
    <w:rsid w:val="00CF5BDF"/>
    <w:rsid w:val="00CF6E65"/>
    <w:rsid w:val="00CF78FF"/>
    <w:rsid w:val="00CF7A7A"/>
    <w:rsid w:val="00D00A94"/>
    <w:rsid w:val="00D02F0A"/>
    <w:rsid w:val="00D03C0D"/>
    <w:rsid w:val="00D03EB7"/>
    <w:rsid w:val="00D03F52"/>
    <w:rsid w:val="00D042CD"/>
    <w:rsid w:val="00D052D8"/>
    <w:rsid w:val="00D0534A"/>
    <w:rsid w:val="00D1042E"/>
    <w:rsid w:val="00D10610"/>
    <w:rsid w:val="00D1078A"/>
    <w:rsid w:val="00D10E0D"/>
    <w:rsid w:val="00D123F6"/>
    <w:rsid w:val="00D13413"/>
    <w:rsid w:val="00D13BCF"/>
    <w:rsid w:val="00D13DD8"/>
    <w:rsid w:val="00D154C1"/>
    <w:rsid w:val="00D15D97"/>
    <w:rsid w:val="00D1606C"/>
    <w:rsid w:val="00D20AAB"/>
    <w:rsid w:val="00D20CA1"/>
    <w:rsid w:val="00D20EDB"/>
    <w:rsid w:val="00D2200F"/>
    <w:rsid w:val="00D2324C"/>
    <w:rsid w:val="00D238A2"/>
    <w:rsid w:val="00D23E00"/>
    <w:rsid w:val="00D24372"/>
    <w:rsid w:val="00D24554"/>
    <w:rsid w:val="00D25450"/>
    <w:rsid w:val="00D25EA2"/>
    <w:rsid w:val="00D269A2"/>
    <w:rsid w:val="00D27372"/>
    <w:rsid w:val="00D274C4"/>
    <w:rsid w:val="00D27FDE"/>
    <w:rsid w:val="00D30E29"/>
    <w:rsid w:val="00D31348"/>
    <w:rsid w:val="00D314D2"/>
    <w:rsid w:val="00D3158D"/>
    <w:rsid w:val="00D31800"/>
    <w:rsid w:val="00D32883"/>
    <w:rsid w:val="00D33185"/>
    <w:rsid w:val="00D33489"/>
    <w:rsid w:val="00D337F1"/>
    <w:rsid w:val="00D34296"/>
    <w:rsid w:val="00D343F9"/>
    <w:rsid w:val="00D3528B"/>
    <w:rsid w:val="00D3589B"/>
    <w:rsid w:val="00D35B26"/>
    <w:rsid w:val="00D35C78"/>
    <w:rsid w:val="00D35CE2"/>
    <w:rsid w:val="00D35E6B"/>
    <w:rsid w:val="00D368BF"/>
    <w:rsid w:val="00D36EB9"/>
    <w:rsid w:val="00D374B1"/>
    <w:rsid w:val="00D37770"/>
    <w:rsid w:val="00D379F2"/>
    <w:rsid w:val="00D4194B"/>
    <w:rsid w:val="00D41ABC"/>
    <w:rsid w:val="00D422F8"/>
    <w:rsid w:val="00D42661"/>
    <w:rsid w:val="00D43058"/>
    <w:rsid w:val="00D43499"/>
    <w:rsid w:val="00D43F6A"/>
    <w:rsid w:val="00D43F8D"/>
    <w:rsid w:val="00D44A0E"/>
    <w:rsid w:val="00D45D72"/>
    <w:rsid w:val="00D46BF7"/>
    <w:rsid w:val="00D514B7"/>
    <w:rsid w:val="00D529A1"/>
    <w:rsid w:val="00D52C71"/>
    <w:rsid w:val="00D53771"/>
    <w:rsid w:val="00D538D4"/>
    <w:rsid w:val="00D540A1"/>
    <w:rsid w:val="00D5500F"/>
    <w:rsid w:val="00D566D8"/>
    <w:rsid w:val="00D60A77"/>
    <w:rsid w:val="00D61A16"/>
    <w:rsid w:val="00D63778"/>
    <w:rsid w:val="00D6462E"/>
    <w:rsid w:val="00D64A0A"/>
    <w:rsid w:val="00D65DC4"/>
    <w:rsid w:val="00D66C2F"/>
    <w:rsid w:val="00D67A6C"/>
    <w:rsid w:val="00D67E47"/>
    <w:rsid w:val="00D70C08"/>
    <w:rsid w:val="00D7125C"/>
    <w:rsid w:val="00D72CDA"/>
    <w:rsid w:val="00D73A98"/>
    <w:rsid w:val="00D75126"/>
    <w:rsid w:val="00D753ED"/>
    <w:rsid w:val="00D75C3C"/>
    <w:rsid w:val="00D75E81"/>
    <w:rsid w:val="00D76453"/>
    <w:rsid w:val="00D768BF"/>
    <w:rsid w:val="00D76C3A"/>
    <w:rsid w:val="00D76D14"/>
    <w:rsid w:val="00D77C52"/>
    <w:rsid w:val="00D8014E"/>
    <w:rsid w:val="00D813C2"/>
    <w:rsid w:val="00D822C4"/>
    <w:rsid w:val="00D83178"/>
    <w:rsid w:val="00D83B56"/>
    <w:rsid w:val="00D845FB"/>
    <w:rsid w:val="00D84A37"/>
    <w:rsid w:val="00D84C3E"/>
    <w:rsid w:val="00D877D6"/>
    <w:rsid w:val="00D8797A"/>
    <w:rsid w:val="00D90DAD"/>
    <w:rsid w:val="00D9146F"/>
    <w:rsid w:val="00D9159A"/>
    <w:rsid w:val="00D919C3"/>
    <w:rsid w:val="00D91C47"/>
    <w:rsid w:val="00D92126"/>
    <w:rsid w:val="00D92D79"/>
    <w:rsid w:val="00D9400D"/>
    <w:rsid w:val="00D949A5"/>
    <w:rsid w:val="00D94B59"/>
    <w:rsid w:val="00D95323"/>
    <w:rsid w:val="00D95D77"/>
    <w:rsid w:val="00D96191"/>
    <w:rsid w:val="00DA099E"/>
    <w:rsid w:val="00DA0B45"/>
    <w:rsid w:val="00DA0C4E"/>
    <w:rsid w:val="00DA1208"/>
    <w:rsid w:val="00DA2793"/>
    <w:rsid w:val="00DA2D91"/>
    <w:rsid w:val="00DA3748"/>
    <w:rsid w:val="00DA4B20"/>
    <w:rsid w:val="00DA4CD9"/>
    <w:rsid w:val="00DA4FB5"/>
    <w:rsid w:val="00DA582B"/>
    <w:rsid w:val="00DA61DE"/>
    <w:rsid w:val="00DA6480"/>
    <w:rsid w:val="00DA6683"/>
    <w:rsid w:val="00DA6D98"/>
    <w:rsid w:val="00DA70C5"/>
    <w:rsid w:val="00DB0127"/>
    <w:rsid w:val="00DB040E"/>
    <w:rsid w:val="00DB1E90"/>
    <w:rsid w:val="00DB2874"/>
    <w:rsid w:val="00DB2BE7"/>
    <w:rsid w:val="00DB433A"/>
    <w:rsid w:val="00DB4824"/>
    <w:rsid w:val="00DB4906"/>
    <w:rsid w:val="00DB52E2"/>
    <w:rsid w:val="00DB5C5B"/>
    <w:rsid w:val="00DB5DFC"/>
    <w:rsid w:val="00DB6CF9"/>
    <w:rsid w:val="00DB7A9F"/>
    <w:rsid w:val="00DB7CBF"/>
    <w:rsid w:val="00DC035F"/>
    <w:rsid w:val="00DC0C64"/>
    <w:rsid w:val="00DC113D"/>
    <w:rsid w:val="00DC22FA"/>
    <w:rsid w:val="00DC3189"/>
    <w:rsid w:val="00DC47BE"/>
    <w:rsid w:val="00DC493F"/>
    <w:rsid w:val="00DC499F"/>
    <w:rsid w:val="00DC4FE8"/>
    <w:rsid w:val="00DC5801"/>
    <w:rsid w:val="00DC6EB7"/>
    <w:rsid w:val="00DC7538"/>
    <w:rsid w:val="00DC7EF8"/>
    <w:rsid w:val="00DC7F17"/>
    <w:rsid w:val="00DD04B8"/>
    <w:rsid w:val="00DD1D8E"/>
    <w:rsid w:val="00DD22AB"/>
    <w:rsid w:val="00DD2A61"/>
    <w:rsid w:val="00DD410F"/>
    <w:rsid w:val="00DD456C"/>
    <w:rsid w:val="00DD4C67"/>
    <w:rsid w:val="00DD50C7"/>
    <w:rsid w:val="00DD59A0"/>
    <w:rsid w:val="00DD79A6"/>
    <w:rsid w:val="00DE0556"/>
    <w:rsid w:val="00DE0CDA"/>
    <w:rsid w:val="00DE18DD"/>
    <w:rsid w:val="00DE1D60"/>
    <w:rsid w:val="00DE34FD"/>
    <w:rsid w:val="00DE433A"/>
    <w:rsid w:val="00DE4D59"/>
    <w:rsid w:val="00DE4DA1"/>
    <w:rsid w:val="00DE5728"/>
    <w:rsid w:val="00DE5939"/>
    <w:rsid w:val="00DE5E13"/>
    <w:rsid w:val="00DE6023"/>
    <w:rsid w:val="00DE61C8"/>
    <w:rsid w:val="00DE6412"/>
    <w:rsid w:val="00DE6759"/>
    <w:rsid w:val="00DE7075"/>
    <w:rsid w:val="00DF0ADD"/>
    <w:rsid w:val="00DF11EC"/>
    <w:rsid w:val="00DF225E"/>
    <w:rsid w:val="00DF2494"/>
    <w:rsid w:val="00DF2CCF"/>
    <w:rsid w:val="00DF33D9"/>
    <w:rsid w:val="00DF3E19"/>
    <w:rsid w:val="00DF401E"/>
    <w:rsid w:val="00DF4DEA"/>
    <w:rsid w:val="00DF5027"/>
    <w:rsid w:val="00DF5DC6"/>
    <w:rsid w:val="00DF728B"/>
    <w:rsid w:val="00DF76D1"/>
    <w:rsid w:val="00DF7823"/>
    <w:rsid w:val="00DF79F3"/>
    <w:rsid w:val="00DF7EB5"/>
    <w:rsid w:val="00DF7FDD"/>
    <w:rsid w:val="00E00106"/>
    <w:rsid w:val="00E02161"/>
    <w:rsid w:val="00E0450E"/>
    <w:rsid w:val="00E05F00"/>
    <w:rsid w:val="00E05F2C"/>
    <w:rsid w:val="00E063A8"/>
    <w:rsid w:val="00E06513"/>
    <w:rsid w:val="00E07659"/>
    <w:rsid w:val="00E10482"/>
    <w:rsid w:val="00E109F0"/>
    <w:rsid w:val="00E10B4E"/>
    <w:rsid w:val="00E10D0E"/>
    <w:rsid w:val="00E11B3D"/>
    <w:rsid w:val="00E12895"/>
    <w:rsid w:val="00E130E5"/>
    <w:rsid w:val="00E13795"/>
    <w:rsid w:val="00E13A2D"/>
    <w:rsid w:val="00E13F41"/>
    <w:rsid w:val="00E144EF"/>
    <w:rsid w:val="00E15FFE"/>
    <w:rsid w:val="00E16BFE"/>
    <w:rsid w:val="00E216A3"/>
    <w:rsid w:val="00E21EE5"/>
    <w:rsid w:val="00E228EF"/>
    <w:rsid w:val="00E229DA"/>
    <w:rsid w:val="00E248ED"/>
    <w:rsid w:val="00E25043"/>
    <w:rsid w:val="00E261F1"/>
    <w:rsid w:val="00E26816"/>
    <w:rsid w:val="00E27481"/>
    <w:rsid w:val="00E27D45"/>
    <w:rsid w:val="00E27DE0"/>
    <w:rsid w:val="00E30F7A"/>
    <w:rsid w:val="00E31A94"/>
    <w:rsid w:val="00E32DE5"/>
    <w:rsid w:val="00E33721"/>
    <w:rsid w:val="00E33F29"/>
    <w:rsid w:val="00E35FE1"/>
    <w:rsid w:val="00E36919"/>
    <w:rsid w:val="00E37358"/>
    <w:rsid w:val="00E40381"/>
    <w:rsid w:val="00E40388"/>
    <w:rsid w:val="00E41039"/>
    <w:rsid w:val="00E41E3B"/>
    <w:rsid w:val="00E42AB6"/>
    <w:rsid w:val="00E43442"/>
    <w:rsid w:val="00E440F5"/>
    <w:rsid w:val="00E456DC"/>
    <w:rsid w:val="00E45FFC"/>
    <w:rsid w:val="00E46621"/>
    <w:rsid w:val="00E46B13"/>
    <w:rsid w:val="00E478FC"/>
    <w:rsid w:val="00E47E87"/>
    <w:rsid w:val="00E5043F"/>
    <w:rsid w:val="00E516D8"/>
    <w:rsid w:val="00E51D21"/>
    <w:rsid w:val="00E51E74"/>
    <w:rsid w:val="00E521F5"/>
    <w:rsid w:val="00E53495"/>
    <w:rsid w:val="00E54283"/>
    <w:rsid w:val="00E5482E"/>
    <w:rsid w:val="00E551B1"/>
    <w:rsid w:val="00E5520F"/>
    <w:rsid w:val="00E55326"/>
    <w:rsid w:val="00E55880"/>
    <w:rsid w:val="00E55E5F"/>
    <w:rsid w:val="00E56060"/>
    <w:rsid w:val="00E56A5B"/>
    <w:rsid w:val="00E5763E"/>
    <w:rsid w:val="00E57F57"/>
    <w:rsid w:val="00E60890"/>
    <w:rsid w:val="00E61CB1"/>
    <w:rsid w:val="00E6399B"/>
    <w:rsid w:val="00E65ABC"/>
    <w:rsid w:val="00E678D4"/>
    <w:rsid w:val="00E7050C"/>
    <w:rsid w:val="00E70EA0"/>
    <w:rsid w:val="00E7185D"/>
    <w:rsid w:val="00E72591"/>
    <w:rsid w:val="00E738EC"/>
    <w:rsid w:val="00E740E6"/>
    <w:rsid w:val="00E74D94"/>
    <w:rsid w:val="00E766CD"/>
    <w:rsid w:val="00E76F93"/>
    <w:rsid w:val="00E7794D"/>
    <w:rsid w:val="00E8024E"/>
    <w:rsid w:val="00E80B96"/>
    <w:rsid w:val="00E81943"/>
    <w:rsid w:val="00E81DCB"/>
    <w:rsid w:val="00E81FAF"/>
    <w:rsid w:val="00E82156"/>
    <w:rsid w:val="00E82E35"/>
    <w:rsid w:val="00E83383"/>
    <w:rsid w:val="00E8524C"/>
    <w:rsid w:val="00E856A3"/>
    <w:rsid w:val="00E85BAC"/>
    <w:rsid w:val="00E86243"/>
    <w:rsid w:val="00E86BE8"/>
    <w:rsid w:val="00E875EB"/>
    <w:rsid w:val="00E87D94"/>
    <w:rsid w:val="00E917B9"/>
    <w:rsid w:val="00E919EB"/>
    <w:rsid w:val="00E91FC5"/>
    <w:rsid w:val="00E920D2"/>
    <w:rsid w:val="00E92AAB"/>
    <w:rsid w:val="00E94472"/>
    <w:rsid w:val="00E954A3"/>
    <w:rsid w:val="00E9565D"/>
    <w:rsid w:val="00E96527"/>
    <w:rsid w:val="00E9706E"/>
    <w:rsid w:val="00E974B6"/>
    <w:rsid w:val="00E97D47"/>
    <w:rsid w:val="00EA0295"/>
    <w:rsid w:val="00EA03A6"/>
    <w:rsid w:val="00EA072A"/>
    <w:rsid w:val="00EA1ABB"/>
    <w:rsid w:val="00EA2047"/>
    <w:rsid w:val="00EA20CD"/>
    <w:rsid w:val="00EA21B9"/>
    <w:rsid w:val="00EA28C0"/>
    <w:rsid w:val="00EA2EDC"/>
    <w:rsid w:val="00EA3340"/>
    <w:rsid w:val="00EA341A"/>
    <w:rsid w:val="00EA348B"/>
    <w:rsid w:val="00EA3C19"/>
    <w:rsid w:val="00EA45E0"/>
    <w:rsid w:val="00EA551B"/>
    <w:rsid w:val="00EA5C92"/>
    <w:rsid w:val="00EA74CA"/>
    <w:rsid w:val="00EA7C63"/>
    <w:rsid w:val="00EA7D74"/>
    <w:rsid w:val="00EB0095"/>
    <w:rsid w:val="00EB1324"/>
    <w:rsid w:val="00EB1F7D"/>
    <w:rsid w:val="00EB2689"/>
    <w:rsid w:val="00EB483C"/>
    <w:rsid w:val="00EB4D87"/>
    <w:rsid w:val="00EB5B4C"/>
    <w:rsid w:val="00EB6797"/>
    <w:rsid w:val="00EB6C40"/>
    <w:rsid w:val="00EB724B"/>
    <w:rsid w:val="00EB73CE"/>
    <w:rsid w:val="00EB74FB"/>
    <w:rsid w:val="00EC01E4"/>
    <w:rsid w:val="00EC061A"/>
    <w:rsid w:val="00EC17BD"/>
    <w:rsid w:val="00EC2B1C"/>
    <w:rsid w:val="00EC2DB8"/>
    <w:rsid w:val="00EC4530"/>
    <w:rsid w:val="00EC4CA9"/>
    <w:rsid w:val="00EC5FAE"/>
    <w:rsid w:val="00EC604A"/>
    <w:rsid w:val="00EC6406"/>
    <w:rsid w:val="00EC65D3"/>
    <w:rsid w:val="00EC69B5"/>
    <w:rsid w:val="00EC6F0E"/>
    <w:rsid w:val="00EC7731"/>
    <w:rsid w:val="00ED0282"/>
    <w:rsid w:val="00ED02DF"/>
    <w:rsid w:val="00ED1D87"/>
    <w:rsid w:val="00ED2768"/>
    <w:rsid w:val="00ED2C50"/>
    <w:rsid w:val="00ED3298"/>
    <w:rsid w:val="00ED3693"/>
    <w:rsid w:val="00ED3876"/>
    <w:rsid w:val="00ED5D00"/>
    <w:rsid w:val="00ED5D16"/>
    <w:rsid w:val="00EE12F9"/>
    <w:rsid w:val="00EE227E"/>
    <w:rsid w:val="00EE2F68"/>
    <w:rsid w:val="00EE350D"/>
    <w:rsid w:val="00EE3911"/>
    <w:rsid w:val="00EE4268"/>
    <w:rsid w:val="00EE4435"/>
    <w:rsid w:val="00EE481C"/>
    <w:rsid w:val="00EE4AFA"/>
    <w:rsid w:val="00EE5B64"/>
    <w:rsid w:val="00EE60B6"/>
    <w:rsid w:val="00EF12CE"/>
    <w:rsid w:val="00EF1386"/>
    <w:rsid w:val="00EF1F24"/>
    <w:rsid w:val="00EF1FE8"/>
    <w:rsid w:val="00EF25E5"/>
    <w:rsid w:val="00EF2A27"/>
    <w:rsid w:val="00EF34FD"/>
    <w:rsid w:val="00EF35EE"/>
    <w:rsid w:val="00EF45AC"/>
    <w:rsid w:val="00EF4D4B"/>
    <w:rsid w:val="00EF66AE"/>
    <w:rsid w:val="00EF6785"/>
    <w:rsid w:val="00EF697F"/>
    <w:rsid w:val="00EF6C43"/>
    <w:rsid w:val="00EF6DBD"/>
    <w:rsid w:val="00F00355"/>
    <w:rsid w:val="00F00468"/>
    <w:rsid w:val="00F00549"/>
    <w:rsid w:val="00F00961"/>
    <w:rsid w:val="00F00EFE"/>
    <w:rsid w:val="00F012B0"/>
    <w:rsid w:val="00F021D5"/>
    <w:rsid w:val="00F023C3"/>
    <w:rsid w:val="00F026CB"/>
    <w:rsid w:val="00F0294B"/>
    <w:rsid w:val="00F02A7A"/>
    <w:rsid w:val="00F02C59"/>
    <w:rsid w:val="00F035B7"/>
    <w:rsid w:val="00F0545E"/>
    <w:rsid w:val="00F05CD0"/>
    <w:rsid w:val="00F067AE"/>
    <w:rsid w:val="00F07A00"/>
    <w:rsid w:val="00F07C3C"/>
    <w:rsid w:val="00F07D35"/>
    <w:rsid w:val="00F107C2"/>
    <w:rsid w:val="00F116BC"/>
    <w:rsid w:val="00F11E8F"/>
    <w:rsid w:val="00F11F58"/>
    <w:rsid w:val="00F12319"/>
    <w:rsid w:val="00F12ED1"/>
    <w:rsid w:val="00F13D84"/>
    <w:rsid w:val="00F13F06"/>
    <w:rsid w:val="00F14B03"/>
    <w:rsid w:val="00F14B0E"/>
    <w:rsid w:val="00F14C39"/>
    <w:rsid w:val="00F14FE4"/>
    <w:rsid w:val="00F17127"/>
    <w:rsid w:val="00F178B9"/>
    <w:rsid w:val="00F20BF9"/>
    <w:rsid w:val="00F21674"/>
    <w:rsid w:val="00F22915"/>
    <w:rsid w:val="00F23282"/>
    <w:rsid w:val="00F2367D"/>
    <w:rsid w:val="00F237BF"/>
    <w:rsid w:val="00F24791"/>
    <w:rsid w:val="00F267AE"/>
    <w:rsid w:val="00F2713D"/>
    <w:rsid w:val="00F27304"/>
    <w:rsid w:val="00F27A6B"/>
    <w:rsid w:val="00F27B88"/>
    <w:rsid w:val="00F30939"/>
    <w:rsid w:val="00F31219"/>
    <w:rsid w:val="00F3353C"/>
    <w:rsid w:val="00F3371E"/>
    <w:rsid w:val="00F34004"/>
    <w:rsid w:val="00F34809"/>
    <w:rsid w:val="00F34A03"/>
    <w:rsid w:val="00F34A7F"/>
    <w:rsid w:val="00F350AB"/>
    <w:rsid w:val="00F3585E"/>
    <w:rsid w:val="00F359F2"/>
    <w:rsid w:val="00F36746"/>
    <w:rsid w:val="00F36895"/>
    <w:rsid w:val="00F36BBD"/>
    <w:rsid w:val="00F3721F"/>
    <w:rsid w:val="00F37622"/>
    <w:rsid w:val="00F403D6"/>
    <w:rsid w:val="00F405B1"/>
    <w:rsid w:val="00F41B83"/>
    <w:rsid w:val="00F421CB"/>
    <w:rsid w:val="00F44424"/>
    <w:rsid w:val="00F45BA2"/>
    <w:rsid w:val="00F45DC0"/>
    <w:rsid w:val="00F463DB"/>
    <w:rsid w:val="00F468FC"/>
    <w:rsid w:val="00F469F3"/>
    <w:rsid w:val="00F473CE"/>
    <w:rsid w:val="00F509F1"/>
    <w:rsid w:val="00F50A18"/>
    <w:rsid w:val="00F50AC9"/>
    <w:rsid w:val="00F51B0B"/>
    <w:rsid w:val="00F51E1E"/>
    <w:rsid w:val="00F52B32"/>
    <w:rsid w:val="00F52CCF"/>
    <w:rsid w:val="00F53F34"/>
    <w:rsid w:val="00F543B2"/>
    <w:rsid w:val="00F5465E"/>
    <w:rsid w:val="00F54D56"/>
    <w:rsid w:val="00F558A5"/>
    <w:rsid w:val="00F57699"/>
    <w:rsid w:val="00F57759"/>
    <w:rsid w:val="00F577AF"/>
    <w:rsid w:val="00F57ABF"/>
    <w:rsid w:val="00F60B19"/>
    <w:rsid w:val="00F61977"/>
    <w:rsid w:val="00F61D56"/>
    <w:rsid w:val="00F62256"/>
    <w:rsid w:val="00F62688"/>
    <w:rsid w:val="00F62A9C"/>
    <w:rsid w:val="00F63F05"/>
    <w:rsid w:val="00F63F9D"/>
    <w:rsid w:val="00F64FA1"/>
    <w:rsid w:val="00F6580C"/>
    <w:rsid w:val="00F65EC5"/>
    <w:rsid w:val="00F66480"/>
    <w:rsid w:val="00F6661C"/>
    <w:rsid w:val="00F70C6C"/>
    <w:rsid w:val="00F70E21"/>
    <w:rsid w:val="00F70FCE"/>
    <w:rsid w:val="00F734E0"/>
    <w:rsid w:val="00F7353D"/>
    <w:rsid w:val="00F73A1F"/>
    <w:rsid w:val="00F73FBB"/>
    <w:rsid w:val="00F74000"/>
    <w:rsid w:val="00F76940"/>
    <w:rsid w:val="00F76DCB"/>
    <w:rsid w:val="00F76E1F"/>
    <w:rsid w:val="00F7753D"/>
    <w:rsid w:val="00F77545"/>
    <w:rsid w:val="00F7768B"/>
    <w:rsid w:val="00F77D07"/>
    <w:rsid w:val="00F813A7"/>
    <w:rsid w:val="00F81504"/>
    <w:rsid w:val="00F81BF2"/>
    <w:rsid w:val="00F81C34"/>
    <w:rsid w:val="00F82965"/>
    <w:rsid w:val="00F82B23"/>
    <w:rsid w:val="00F82DB5"/>
    <w:rsid w:val="00F82DE7"/>
    <w:rsid w:val="00F83691"/>
    <w:rsid w:val="00F83B50"/>
    <w:rsid w:val="00F83E5B"/>
    <w:rsid w:val="00F842FF"/>
    <w:rsid w:val="00F852F9"/>
    <w:rsid w:val="00F85B81"/>
    <w:rsid w:val="00F85FF0"/>
    <w:rsid w:val="00F86DEB"/>
    <w:rsid w:val="00F87276"/>
    <w:rsid w:val="00F8743D"/>
    <w:rsid w:val="00F87628"/>
    <w:rsid w:val="00F87961"/>
    <w:rsid w:val="00F87B37"/>
    <w:rsid w:val="00F90746"/>
    <w:rsid w:val="00F90EE4"/>
    <w:rsid w:val="00F91692"/>
    <w:rsid w:val="00F91D35"/>
    <w:rsid w:val="00F93485"/>
    <w:rsid w:val="00F94EBA"/>
    <w:rsid w:val="00F959E8"/>
    <w:rsid w:val="00F95A1D"/>
    <w:rsid w:val="00F9634B"/>
    <w:rsid w:val="00F9675D"/>
    <w:rsid w:val="00F96D94"/>
    <w:rsid w:val="00F97018"/>
    <w:rsid w:val="00FA0490"/>
    <w:rsid w:val="00FA04B0"/>
    <w:rsid w:val="00FA08DE"/>
    <w:rsid w:val="00FA0CE0"/>
    <w:rsid w:val="00FA0CFF"/>
    <w:rsid w:val="00FA2194"/>
    <w:rsid w:val="00FA224F"/>
    <w:rsid w:val="00FA345D"/>
    <w:rsid w:val="00FA3725"/>
    <w:rsid w:val="00FA3933"/>
    <w:rsid w:val="00FA3DDF"/>
    <w:rsid w:val="00FA3E31"/>
    <w:rsid w:val="00FA5091"/>
    <w:rsid w:val="00FA51B2"/>
    <w:rsid w:val="00FA5283"/>
    <w:rsid w:val="00FA52BB"/>
    <w:rsid w:val="00FA564A"/>
    <w:rsid w:val="00FA7223"/>
    <w:rsid w:val="00FA7DB5"/>
    <w:rsid w:val="00FB01A9"/>
    <w:rsid w:val="00FB157F"/>
    <w:rsid w:val="00FB19CC"/>
    <w:rsid w:val="00FB1F03"/>
    <w:rsid w:val="00FB20F9"/>
    <w:rsid w:val="00FB2344"/>
    <w:rsid w:val="00FB235E"/>
    <w:rsid w:val="00FB27DA"/>
    <w:rsid w:val="00FB33C2"/>
    <w:rsid w:val="00FB37EE"/>
    <w:rsid w:val="00FB4245"/>
    <w:rsid w:val="00FB43B7"/>
    <w:rsid w:val="00FB68D9"/>
    <w:rsid w:val="00FB6935"/>
    <w:rsid w:val="00FB777A"/>
    <w:rsid w:val="00FC0AE2"/>
    <w:rsid w:val="00FC14EA"/>
    <w:rsid w:val="00FC254D"/>
    <w:rsid w:val="00FC288E"/>
    <w:rsid w:val="00FC29A7"/>
    <w:rsid w:val="00FC2D35"/>
    <w:rsid w:val="00FC38C3"/>
    <w:rsid w:val="00FC39B3"/>
    <w:rsid w:val="00FC3E32"/>
    <w:rsid w:val="00FC4574"/>
    <w:rsid w:val="00FC4B8C"/>
    <w:rsid w:val="00FC4D05"/>
    <w:rsid w:val="00FC545E"/>
    <w:rsid w:val="00FC78B8"/>
    <w:rsid w:val="00FD1A38"/>
    <w:rsid w:val="00FD1BF6"/>
    <w:rsid w:val="00FD27B0"/>
    <w:rsid w:val="00FD2AE6"/>
    <w:rsid w:val="00FD31D8"/>
    <w:rsid w:val="00FD331C"/>
    <w:rsid w:val="00FD379E"/>
    <w:rsid w:val="00FD3EC3"/>
    <w:rsid w:val="00FD57F0"/>
    <w:rsid w:val="00FD63C2"/>
    <w:rsid w:val="00FD6677"/>
    <w:rsid w:val="00FE0A1B"/>
    <w:rsid w:val="00FE2454"/>
    <w:rsid w:val="00FE3A31"/>
    <w:rsid w:val="00FE3D76"/>
    <w:rsid w:val="00FE3E1C"/>
    <w:rsid w:val="00FE4CDF"/>
    <w:rsid w:val="00FE516F"/>
    <w:rsid w:val="00FE593B"/>
    <w:rsid w:val="00FE737E"/>
    <w:rsid w:val="00FF02C2"/>
    <w:rsid w:val="00FF0867"/>
    <w:rsid w:val="00FF0E01"/>
    <w:rsid w:val="00FF1566"/>
    <w:rsid w:val="00FF15DC"/>
    <w:rsid w:val="00FF1BA3"/>
    <w:rsid w:val="00FF225D"/>
    <w:rsid w:val="00FF24A8"/>
    <w:rsid w:val="00FF44A5"/>
    <w:rsid w:val="00FF45CD"/>
    <w:rsid w:val="00FF4BB3"/>
    <w:rsid w:val="00FF54FE"/>
    <w:rsid w:val="00FF618F"/>
    <w:rsid w:val="00FF6308"/>
    <w:rsid w:val="00FF747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F799D"/>
  <w15:docId w15:val="{5E80DFB3-14C4-4979-B9FE-33FDA6EA1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31BA"/>
    <w:rPr>
      <w:lang w:val="en-US"/>
    </w:rPr>
  </w:style>
  <w:style w:type="paragraph" w:styleId="Heading1">
    <w:name w:val="heading 1"/>
    <w:basedOn w:val="Normal"/>
    <w:next w:val="Normal"/>
    <w:link w:val="Heading1Char"/>
    <w:uiPriority w:val="9"/>
    <w:qFormat/>
    <w:rsid w:val="00A83ABC"/>
    <w:pPr>
      <w:keepNext/>
      <w:keepLines/>
      <w:numPr>
        <w:numId w:val="22"/>
      </w:numPr>
      <w:spacing w:before="480" w:after="0" w:line="276" w:lineRule="auto"/>
      <w:jc w:val="center"/>
      <w:outlineLvl w:val="0"/>
    </w:pPr>
    <w:rPr>
      <w:rFonts w:ascii="Times New Roman" w:eastAsiaTheme="majorEastAsia" w:hAnsi="Times New Roman" w:cstheme="majorBidi"/>
      <w:b/>
      <w:bCs/>
      <w:sz w:val="28"/>
      <w:szCs w:val="28"/>
      <w:lang w:val="id-ID"/>
    </w:rPr>
  </w:style>
  <w:style w:type="paragraph" w:styleId="Heading2">
    <w:name w:val="heading 2"/>
    <w:basedOn w:val="Normal"/>
    <w:next w:val="Normal"/>
    <w:link w:val="Heading2Char"/>
    <w:uiPriority w:val="9"/>
    <w:unhideWhenUsed/>
    <w:qFormat/>
    <w:rsid w:val="000011BC"/>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123107"/>
    <w:pPr>
      <w:keepNext/>
      <w:keepLines/>
      <w:spacing w:before="200" w:after="0" w:line="276" w:lineRule="auto"/>
      <w:outlineLvl w:val="2"/>
    </w:pPr>
    <w:rPr>
      <w:rFonts w:ascii="Times New Roman" w:eastAsiaTheme="majorEastAsia" w:hAnsi="Times New Roman" w:cstheme="majorBidi"/>
      <w:bCs/>
      <w:sz w:val="24"/>
      <w:lang w:val="id-ID"/>
    </w:rPr>
  </w:style>
  <w:style w:type="paragraph" w:styleId="Heading4">
    <w:name w:val="heading 4"/>
    <w:basedOn w:val="Normal"/>
    <w:next w:val="Normal"/>
    <w:link w:val="Heading4Char"/>
    <w:uiPriority w:val="9"/>
    <w:semiHidden/>
    <w:unhideWhenUsed/>
    <w:qFormat/>
    <w:rsid w:val="005B1C71"/>
    <w:pPr>
      <w:keepNext/>
      <w:keepLines/>
      <w:numPr>
        <w:ilvl w:val="3"/>
        <w:numId w:val="22"/>
      </w:numPr>
      <w:spacing w:before="200" w:after="0" w:line="276" w:lineRule="auto"/>
      <w:outlineLvl w:val="3"/>
    </w:pPr>
    <w:rPr>
      <w:rFonts w:asciiTheme="majorHAnsi" w:eastAsiaTheme="majorEastAsia" w:hAnsiTheme="majorHAnsi" w:cstheme="majorBidi"/>
      <w:b/>
      <w:bCs/>
      <w:i/>
      <w:iCs/>
      <w:color w:val="4472C4" w:themeColor="accent1"/>
      <w:lang w:val="id-ID"/>
    </w:rPr>
  </w:style>
  <w:style w:type="paragraph" w:styleId="Heading5">
    <w:name w:val="heading 5"/>
    <w:basedOn w:val="Normal"/>
    <w:next w:val="Normal"/>
    <w:link w:val="Heading5Char"/>
    <w:uiPriority w:val="9"/>
    <w:semiHidden/>
    <w:unhideWhenUsed/>
    <w:qFormat/>
    <w:rsid w:val="005B1C71"/>
    <w:pPr>
      <w:keepNext/>
      <w:keepLines/>
      <w:numPr>
        <w:ilvl w:val="4"/>
        <w:numId w:val="22"/>
      </w:numPr>
      <w:spacing w:before="200" w:after="0" w:line="276" w:lineRule="auto"/>
      <w:outlineLvl w:val="4"/>
    </w:pPr>
    <w:rPr>
      <w:rFonts w:asciiTheme="majorHAnsi" w:eastAsiaTheme="majorEastAsia" w:hAnsiTheme="majorHAnsi" w:cstheme="majorBidi"/>
      <w:color w:val="1F3763" w:themeColor="accent1" w:themeShade="7F"/>
      <w:lang w:val="id-ID"/>
    </w:rPr>
  </w:style>
  <w:style w:type="paragraph" w:styleId="Heading6">
    <w:name w:val="heading 6"/>
    <w:basedOn w:val="Normal"/>
    <w:next w:val="Normal"/>
    <w:link w:val="Heading6Char"/>
    <w:uiPriority w:val="9"/>
    <w:semiHidden/>
    <w:unhideWhenUsed/>
    <w:qFormat/>
    <w:rsid w:val="005B1C71"/>
    <w:pPr>
      <w:keepNext/>
      <w:keepLines/>
      <w:numPr>
        <w:ilvl w:val="5"/>
        <w:numId w:val="22"/>
      </w:numPr>
      <w:spacing w:before="200" w:after="0" w:line="276" w:lineRule="auto"/>
      <w:outlineLvl w:val="5"/>
    </w:pPr>
    <w:rPr>
      <w:rFonts w:asciiTheme="majorHAnsi" w:eastAsiaTheme="majorEastAsia" w:hAnsiTheme="majorHAnsi" w:cstheme="majorBidi"/>
      <w:i/>
      <w:iCs/>
      <w:color w:val="1F3763" w:themeColor="accent1" w:themeShade="7F"/>
      <w:lang w:val="id-ID"/>
    </w:rPr>
  </w:style>
  <w:style w:type="paragraph" w:styleId="Heading7">
    <w:name w:val="heading 7"/>
    <w:basedOn w:val="Normal"/>
    <w:next w:val="Normal"/>
    <w:link w:val="Heading7Char"/>
    <w:uiPriority w:val="9"/>
    <w:semiHidden/>
    <w:unhideWhenUsed/>
    <w:qFormat/>
    <w:rsid w:val="005B1C71"/>
    <w:pPr>
      <w:keepNext/>
      <w:keepLines/>
      <w:numPr>
        <w:ilvl w:val="6"/>
        <w:numId w:val="22"/>
      </w:numPr>
      <w:spacing w:before="200" w:after="0" w:line="276" w:lineRule="auto"/>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5B1C71"/>
    <w:pPr>
      <w:keepNext/>
      <w:keepLines/>
      <w:numPr>
        <w:ilvl w:val="7"/>
        <w:numId w:val="22"/>
      </w:numPr>
      <w:spacing w:before="200" w:after="0" w:line="276" w:lineRule="auto"/>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5B1C71"/>
    <w:pPr>
      <w:keepNext/>
      <w:keepLines/>
      <w:numPr>
        <w:ilvl w:val="8"/>
        <w:numId w:val="22"/>
      </w:numPr>
      <w:spacing w:before="200" w:after="0" w:line="276" w:lineRule="auto"/>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ABC"/>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rsid w:val="00123107"/>
    <w:rPr>
      <w:rFonts w:ascii="Times New Roman" w:eastAsiaTheme="majorEastAsia" w:hAnsi="Times New Roman" w:cstheme="majorBidi"/>
      <w:bCs/>
      <w:sz w:val="24"/>
    </w:rPr>
  </w:style>
  <w:style w:type="character" w:customStyle="1" w:styleId="Heading4Char">
    <w:name w:val="Heading 4 Char"/>
    <w:basedOn w:val="DefaultParagraphFont"/>
    <w:link w:val="Heading4"/>
    <w:uiPriority w:val="9"/>
    <w:semiHidden/>
    <w:rsid w:val="005B1C71"/>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B1C71"/>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B1C71"/>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B1C7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B1C7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B1C71"/>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093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1BA"/>
    <w:rPr>
      <w:lang w:val="en-US"/>
    </w:rPr>
  </w:style>
  <w:style w:type="paragraph" w:styleId="Footer">
    <w:name w:val="footer"/>
    <w:basedOn w:val="Normal"/>
    <w:link w:val="FooterChar"/>
    <w:uiPriority w:val="99"/>
    <w:unhideWhenUsed/>
    <w:rsid w:val="00093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1BA"/>
    <w:rPr>
      <w:lang w:val="en-US"/>
    </w:rPr>
  </w:style>
  <w:style w:type="paragraph" w:styleId="ListParagraph">
    <w:name w:val="List Paragraph"/>
    <w:basedOn w:val="Normal"/>
    <w:link w:val="ListParagraphChar"/>
    <w:uiPriority w:val="1"/>
    <w:qFormat/>
    <w:rsid w:val="00A5774B"/>
    <w:pPr>
      <w:ind w:left="720"/>
      <w:contextualSpacing/>
    </w:pPr>
  </w:style>
  <w:style w:type="character" w:customStyle="1" w:styleId="ListParagraphChar">
    <w:name w:val="List Paragraph Char"/>
    <w:link w:val="ListParagraph"/>
    <w:uiPriority w:val="1"/>
    <w:rsid w:val="00CB6279"/>
    <w:rPr>
      <w:lang w:val="en-US"/>
    </w:rPr>
  </w:style>
  <w:style w:type="paragraph" w:styleId="NoSpacing">
    <w:name w:val="No Spacing"/>
    <w:link w:val="NoSpacingChar"/>
    <w:uiPriority w:val="1"/>
    <w:qFormat/>
    <w:rsid w:val="00A5774B"/>
    <w:pPr>
      <w:spacing w:after="0" w:line="240" w:lineRule="auto"/>
    </w:pPr>
    <w:rPr>
      <w:lang w:val="en-US"/>
    </w:rPr>
  </w:style>
  <w:style w:type="character" w:customStyle="1" w:styleId="NoSpacingChar">
    <w:name w:val="No Spacing Char"/>
    <w:basedOn w:val="DefaultParagraphFont"/>
    <w:link w:val="NoSpacing"/>
    <w:uiPriority w:val="1"/>
    <w:rsid w:val="004C1F81"/>
    <w:rPr>
      <w:lang w:val="en-US"/>
    </w:rPr>
  </w:style>
  <w:style w:type="table" w:styleId="TableGrid">
    <w:name w:val="Table Grid"/>
    <w:basedOn w:val="TableNormal"/>
    <w:uiPriority w:val="59"/>
    <w:rsid w:val="00766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3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7E"/>
    <w:rPr>
      <w:rFonts w:ascii="Tahoma" w:hAnsi="Tahoma" w:cs="Tahoma"/>
      <w:sz w:val="16"/>
      <w:szCs w:val="16"/>
      <w:lang w:val="en-US"/>
    </w:rPr>
  </w:style>
  <w:style w:type="character" w:styleId="PlaceholderText">
    <w:name w:val="Placeholder Text"/>
    <w:basedOn w:val="DefaultParagraphFont"/>
    <w:uiPriority w:val="99"/>
    <w:semiHidden/>
    <w:rsid w:val="009D4013"/>
    <w:rPr>
      <w:color w:val="808080"/>
    </w:rPr>
  </w:style>
  <w:style w:type="paragraph" w:customStyle="1" w:styleId="BAB">
    <w:name w:val="BAB"/>
    <w:basedOn w:val="Heading1"/>
    <w:link w:val="BABChar"/>
    <w:qFormat/>
    <w:rsid w:val="003D795E"/>
    <w:pPr>
      <w:numPr>
        <w:numId w:val="0"/>
      </w:numPr>
      <w:spacing w:before="0" w:line="240" w:lineRule="auto"/>
    </w:pPr>
    <w:rPr>
      <w:rFonts w:cs="Times New Roman"/>
    </w:rPr>
  </w:style>
  <w:style w:type="character" w:customStyle="1" w:styleId="BABChar">
    <w:name w:val="BAB Char"/>
    <w:basedOn w:val="Heading1Char"/>
    <w:link w:val="BAB"/>
    <w:rsid w:val="003D795E"/>
    <w:rPr>
      <w:rFonts w:ascii="Times New Roman" w:eastAsiaTheme="majorEastAsia" w:hAnsi="Times New Roman" w:cs="Times New Roman"/>
      <w:b/>
      <w:bCs/>
      <w:color w:val="2F5496" w:themeColor="accent1" w:themeShade="BF"/>
      <w:sz w:val="28"/>
      <w:szCs w:val="28"/>
    </w:rPr>
  </w:style>
  <w:style w:type="character" w:styleId="Hyperlink">
    <w:name w:val="Hyperlink"/>
    <w:basedOn w:val="DefaultParagraphFont"/>
    <w:uiPriority w:val="99"/>
    <w:unhideWhenUsed/>
    <w:rsid w:val="00043B3A"/>
    <w:rPr>
      <w:color w:val="0563C1"/>
      <w:u w:val="single"/>
    </w:rPr>
  </w:style>
  <w:style w:type="character" w:styleId="FollowedHyperlink">
    <w:name w:val="FollowedHyperlink"/>
    <w:basedOn w:val="DefaultParagraphFont"/>
    <w:uiPriority w:val="99"/>
    <w:semiHidden/>
    <w:unhideWhenUsed/>
    <w:rsid w:val="00043B3A"/>
    <w:rPr>
      <w:color w:val="954F72"/>
      <w:u w:val="single"/>
    </w:rPr>
  </w:style>
  <w:style w:type="paragraph" w:customStyle="1" w:styleId="msonormal0">
    <w:name w:val="msonormal"/>
    <w:basedOn w:val="Normal"/>
    <w:rsid w:val="00043B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043B3A"/>
    <w:pPr>
      <w:spacing w:before="100" w:beforeAutospacing="1" w:after="100" w:afterAutospacing="1" w:line="240" w:lineRule="auto"/>
    </w:pPr>
    <w:rPr>
      <w:rFonts w:ascii="Calibri" w:eastAsia="Times New Roman" w:hAnsi="Calibri" w:cs="Times New Roman"/>
      <w:color w:val="000000"/>
    </w:rPr>
  </w:style>
  <w:style w:type="paragraph" w:customStyle="1" w:styleId="font5">
    <w:name w:val="font5"/>
    <w:basedOn w:val="Normal"/>
    <w:rsid w:val="00043B3A"/>
    <w:pPr>
      <w:spacing w:before="100" w:beforeAutospacing="1" w:after="100" w:afterAutospacing="1" w:line="240" w:lineRule="auto"/>
    </w:pPr>
    <w:rPr>
      <w:rFonts w:ascii="Calibri" w:eastAsia="Times New Roman" w:hAnsi="Calibri" w:cs="Times New Roman"/>
      <w:color w:val="000000"/>
    </w:rPr>
  </w:style>
  <w:style w:type="paragraph" w:customStyle="1" w:styleId="font6">
    <w:name w:val="font6"/>
    <w:basedOn w:val="Normal"/>
    <w:rsid w:val="00043B3A"/>
    <w:pPr>
      <w:spacing w:before="100" w:beforeAutospacing="1" w:after="100" w:afterAutospacing="1" w:line="240" w:lineRule="auto"/>
    </w:pPr>
    <w:rPr>
      <w:rFonts w:ascii="Calibri" w:eastAsia="Times New Roman" w:hAnsi="Calibri" w:cs="Times New Roman"/>
      <w:color w:val="000000"/>
    </w:rPr>
  </w:style>
  <w:style w:type="paragraph" w:customStyle="1" w:styleId="xl63">
    <w:name w:val="xl63"/>
    <w:basedOn w:val="Normal"/>
    <w:rsid w:val="00043B3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
    <w:name w:val="xl64"/>
    <w:basedOn w:val="Normal"/>
    <w:rsid w:val="00043B3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5">
    <w:name w:val="xl65"/>
    <w:basedOn w:val="Normal"/>
    <w:rsid w:val="00043B3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043B3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043B3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043B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043B3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0">
    <w:name w:val="xl70"/>
    <w:basedOn w:val="Normal"/>
    <w:rsid w:val="00043B3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43B3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043B3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043B3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043B3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043B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043B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043B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8">
    <w:name w:val="xl78"/>
    <w:basedOn w:val="Normal"/>
    <w:rsid w:val="00043B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9">
    <w:name w:val="xl79"/>
    <w:basedOn w:val="Normal"/>
    <w:rsid w:val="00043B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043B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043B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al"/>
    <w:rsid w:val="00043B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043B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
    <w:rsid w:val="00043B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5">
    <w:name w:val="xl85"/>
    <w:basedOn w:val="Normal"/>
    <w:rsid w:val="00043B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043B3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043B3A"/>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043B3A"/>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043B3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Normal"/>
    <w:rsid w:val="00043B3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1">
    <w:name w:val="xl91"/>
    <w:basedOn w:val="Normal"/>
    <w:rsid w:val="00043B3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043B3A"/>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rsid w:val="00043B3A"/>
    <w:pPr>
      <w:pBdr>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043B3A"/>
    <w:pPr>
      <w:pBdr>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043B3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Normal"/>
    <w:rsid w:val="00043B3A"/>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
    <w:rsid w:val="00043B3A"/>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Normal"/>
    <w:rsid w:val="00043B3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Normal"/>
    <w:rsid w:val="00F53F34"/>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Normal"/>
    <w:rsid w:val="00F53F3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06962"/>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A83ABC"/>
    <w:pPr>
      <w:numPr>
        <w:numId w:val="0"/>
      </w:numPr>
      <w:spacing w:before="240" w:line="259" w:lineRule="auto"/>
      <w:jc w:val="left"/>
      <w:outlineLvl w:val="9"/>
    </w:pPr>
    <w:rPr>
      <w:rFonts w:asciiTheme="majorHAnsi" w:hAnsiTheme="majorHAnsi"/>
      <w:b w:val="0"/>
      <w:bCs w:val="0"/>
      <w:color w:val="2F5496" w:themeColor="accent1" w:themeShade="BF"/>
      <w:sz w:val="32"/>
      <w:szCs w:val="32"/>
      <w:lang w:val="en-US"/>
    </w:rPr>
  </w:style>
  <w:style w:type="paragraph" w:styleId="TOC1">
    <w:name w:val="toc 1"/>
    <w:basedOn w:val="Normal"/>
    <w:next w:val="Normal"/>
    <w:autoRedefine/>
    <w:uiPriority w:val="39"/>
    <w:unhideWhenUsed/>
    <w:rsid w:val="00A83ABC"/>
    <w:pPr>
      <w:spacing w:after="100"/>
    </w:pPr>
  </w:style>
  <w:style w:type="character" w:customStyle="1" w:styleId="Heading2Char">
    <w:name w:val="Heading 2 Char"/>
    <w:basedOn w:val="DefaultParagraphFont"/>
    <w:link w:val="Heading2"/>
    <w:uiPriority w:val="9"/>
    <w:rsid w:val="000011BC"/>
    <w:rPr>
      <w:rFonts w:ascii="Times New Roman" w:eastAsiaTheme="majorEastAsia" w:hAnsi="Times New Roman" w:cstheme="majorBidi"/>
      <w:b/>
      <w:sz w:val="24"/>
      <w:szCs w:val="26"/>
      <w:lang w:val="en-US"/>
    </w:rPr>
  </w:style>
  <w:style w:type="paragraph" w:styleId="TOC2">
    <w:name w:val="toc 2"/>
    <w:basedOn w:val="Normal"/>
    <w:next w:val="Normal"/>
    <w:autoRedefine/>
    <w:uiPriority w:val="39"/>
    <w:unhideWhenUsed/>
    <w:rsid w:val="003B4F04"/>
    <w:pPr>
      <w:tabs>
        <w:tab w:val="left" w:pos="880"/>
        <w:tab w:val="right" w:pos="7927"/>
      </w:tabs>
      <w:spacing w:after="100"/>
      <w:ind w:left="220"/>
      <w:jc w:val="both"/>
    </w:pPr>
  </w:style>
  <w:style w:type="paragraph" w:styleId="TOC3">
    <w:name w:val="toc 3"/>
    <w:basedOn w:val="Normal"/>
    <w:next w:val="Normal"/>
    <w:autoRedefine/>
    <w:uiPriority w:val="39"/>
    <w:unhideWhenUsed/>
    <w:rsid w:val="009377B8"/>
    <w:pPr>
      <w:spacing w:after="100"/>
      <w:ind w:left="440"/>
    </w:pPr>
  </w:style>
  <w:style w:type="paragraph" w:styleId="Caption">
    <w:name w:val="caption"/>
    <w:basedOn w:val="Normal"/>
    <w:next w:val="Normal"/>
    <w:uiPriority w:val="35"/>
    <w:unhideWhenUsed/>
    <w:qFormat/>
    <w:rsid w:val="00B421F8"/>
    <w:pPr>
      <w:spacing w:after="200" w:line="240" w:lineRule="auto"/>
      <w:jc w:val="center"/>
    </w:pPr>
    <w:rPr>
      <w:rFonts w:ascii="Times New Roman" w:hAnsi="Times New Roman"/>
      <w:b/>
      <w:iCs/>
      <w:sz w:val="24"/>
      <w:szCs w:val="18"/>
    </w:rPr>
  </w:style>
  <w:style w:type="paragraph" w:styleId="TableofFigures">
    <w:name w:val="table of figures"/>
    <w:basedOn w:val="Normal"/>
    <w:next w:val="Normal"/>
    <w:uiPriority w:val="99"/>
    <w:unhideWhenUsed/>
    <w:rsid w:val="003013D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6969">
      <w:bodyDiv w:val="1"/>
      <w:marLeft w:val="0"/>
      <w:marRight w:val="0"/>
      <w:marTop w:val="0"/>
      <w:marBottom w:val="0"/>
      <w:divBdr>
        <w:top w:val="none" w:sz="0" w:space="0" w:color="auto"/>
        <w:left w:val="none" w:sz="0" w:space="0" w:color="auto"/>
        <w:bottom w:val="none" w:sz="0" w:space="0" w:color="auto"/>
        <w:right w:val="none" w:sz="0" w:space="0" w:color="auto"/>
      </w:divBdr>
    </w:div>
    <w:div w:id="8023131">
      <w:bodyDiv w:val="1"/>
      <w:marLeft w:val="0"/>
      <w:marRight w:val="0"/>
      <w:marTop w:val="0"/>
      <w:marBottom w:val="0"/>
      <w:divBdr>
        <w:top w:val="none" w:sz="0" w:space="0" w:color="auto"/>
        <w:left w:val="none" w:sz="0" w:space="0" w:color="auto"/>
        <w:bottom w:val="none" w:sz="0" w:space="0" w:color="auto"/>
        <w:right w:val="none" w:sz="0" w:space="0" w:color="auto"/>
      </w:divBdr>
    </w:div>
    <w:div w:id="25107306">
      <w:bodyDiv w:val="1"/>
      <w:marLeft w:val="0"/>
      <w:marRight w:val="0"/>
      <w:marTop w:val="0"/>
      <w:marBottom w:val="0"/>
      <w:divBdr>
        <w:top w:val="none" w:sz="0" w:space="0" w:color="auto"/>
        <w:left w:val="none" w:sz="0" w:space="0" w:color="auto"/>
        <w:bottom w:val="none" w:sz="0" w:space="0" w:color="auto"/>
        <w:right w:val="none" w:sz="0" w:space="0" w:color="auto"/>
      </w:divBdr>
    </w:div>
    <w:div w:id="125051228">
      <w:bodyDiv w:val="1"/>
      <w:marLeft w:val="0"/>
      <w:marRight w:val="0"/>
      <w:marTop w:val="0"/>
      <w:marBottom w:val="0"/>
      <w:divBdr>
        <w:top w:val="none" w:sz="0" w:space="0" w:color="auto"/>
        <w:left w:val="none" w:sz="0" w:space="0" w:color="auto"/>
        <w:bottom w:val="none" w:sz="0" w:space="0" w:color="auto"/>
        <w:right w:val="none" w:sz="0" w:space="0" w:color="auto"/>
      </w:divBdr>
    </w:div>
    <w:div w:id="129249224">
      <w:bodyDiv w:val="1"/>
      <w:marLeft w:val="0"/>
      <w:marRight w:val="0"/>
      <w:marTop w:val="0"/>
      <w:marBottom w:val="0"/>
      <w:divBdr>
        <w:top w:val="none" w:sz="0" w:space="0" w:color="auto"/>
        <w:left w:val="none" w:sz="0" w:space="0" w:color="auto"/>
        <w:bottom w:val="none" w:sz="0" w:space="0" w:color="auto"/>
        <w:right w:val="none" w:sz="0" w:space="0" w:color="auto"/>
      </w:divBdr>
    </w:div>
    <w:div w:id="230773198">
      <w:bodyDiv w:val="1"/>
      <w:marLeft w:val="0"/>
      <w:marRight w:val="0"/>
      <w:marTop w:val="0"/>
      <w:marBottom w:val="0"/>
      <w:divBdr>
        <w:top w:val="none" w:sz="0" w:space="0" w:color="auto"/>
        <w:left w:val="none" w:sz="0" w:space="0" w:color="auto"/>
        <w:bottom w:val="none" w:sz="0" w:space="0" w:color="auto"/>
        <w:right w:val="none" w:sz="0" w:space="0" w:color="auto"/>
      </w:divBdr>
    </w:div>
    <w:div w:id="265039030">
      <w:bodyDiv w:val="1"/>
      <w:marLeft w:val="0"/>
      <w:marRight w:val="0"/>
      <w:marTop w:val="0"/>
      <w:marBottom w:val="0"/>
      <w:divBdr>
        <w:top w:val="none" w:sz="0" w:space="0" w:color="auto"/>
        <w:left w:val="none" w:sz="0" w:space="0" w:color="auto"/>
        <w:bottom w:val="none" w:sz="0" w:space="0" w:color="auto"/>
        <w:right w:val="none" w:sz="0" w:space="0" w:color="auto"/>
      </w:divBdr>
    </w:div>
    <w:div w:id="309284834">
      <w:bodyDiv w:val="1"/>
      <w:marLeft w:val="0"/>
      <w:marRight w:val="0"/>
      <w:marTop w:val="0"/>
      <w:marBottom w:val="0"/>
      <w:divBdr>
        <w:top w:val="none" w:sz="0" w:space="0" w:color="auto"/>
        <w:left w:val="none" w:sz="0" w:space="0" w:color="auto"/>
        <w:bottom w:val="none" w:sz="0" w:space="0" w:color="auto"/>
        <w:right w:val="none" w:sz="0" w:space="0" w:color="auto"/>
      </w:divBdr>
    </w:div>
    <w:div w:id="313416765">
      <w:bodyDiv w:val="1"/>
      <w:marLeft w:val="0"/>
      <w:marRight w:val="0"/>
      <w:marTop w:val="0"/>
      <w:marBottom w:val="0"/>
      <w:divBdr>
        <w:top w:val="none" w:sz="0" w:space="0" w:color="auto"/>
        <w:left w:val="none" w:sz="0" w:space="0" w:color="auto"/>
        <w:bottom w:val="none" w:sz="0" w:space="0" w:color="auto"/>
        <w:right w:val="none" w:sz="0" w:space="0" w:color="auto"/>
      </w:divBdr>
    </w:div>
    <w:div w:id="317540740">
      <w:bodyDiv w:val="1"/>
      <w:marLeft w:val="0"/>
      <w:marRight w:val="0"/>
      <w:marTop w:val="0"/>
      <w:marBottom w:val="0"/>
      <w:divBdr>
        <w:top w:val="none" w:sz="0" w:space="0" w:color="auto"/>
        <w:left w:val="none" w:sz="0" w:space="0" w:color="auto"/>
        <w:bottom w:val="none" w:sz="0" w:space="0" w:color="auto"/>
        <w:right w:val="none" w:sz="0" w:space="0" w:color="auto"/>
      </w:divBdr>
    </w:div>
    <w:div w:id="391776886">
      <w:bodyDiv w:val="1"/>
      <w:marLeft w:val="0"/>
      <w:marRight w:val="0"/>
      <w:marTop w:val="0"/>
      <w:marBottom w:val="0"/>
      <w:divBdr>
        <w:top w:val="none" w:sz="0" w:space="0" w:color="auto"/>
        <w:left w:val="none" w:sz="0" w:space="0" w:color="auto"/>
        <w:bottom w:val="none" w:sz="0" w:space="0" w:color="auto"/>
        <w:right w:val="none" w:sz="0" w:space="0" w:color="auto"/>
      </w:divBdr>
    </w:div>
    <w:div w:id="399404095">
      <w:bodyDiv w:val="1"/>
      <w:marLeft w:val="0"/>
      <w:marRight w:val="0"/>
      <w:marTop w:val="0"/>
      <w:marBottom w:val="0"/>
      <w:divBdr>
        <w:top w:val="none" w:sz="0" w:space="0" w:color="auto"/>
        <w:left w:val="none" w:sz="0" w:space="0" w:color="auto"/>
        <w:bottom w:val="none" w:sz="0" w:space="0" w:color="auto"/>
        <w:right w:val="none" w:sz="0" w:space="0" w:color="auto"/>
      </w:divBdr>
    </w:div>
    <w:div w:id="399786763">
      <w:bodyDiv w:val="1"/>
      <w:marLeft w:val="0"/>
      <w:marRight w:val="0"/>
      <w:marTop w:val="0"/>
      <w:marBottom w:val="0"/>
      <w:divBdr>
        <w:top w:val="none" w:sz="0" w:space="0" w:color="auto"/>
        <w:left w:val="none" w:sz="0" w:space="0" w:color="auto"/>
        <w:bottom w:val="none" w:sz="0" w:space="0" w:color="auto"/>
        <w:right w:val="none" w:sz="0" w:space="0" w:color="auto"/>
      </w:divBdr>
    </w:div>
    <w:div w:id="433987030">
      <w:bodyDiv w:val="1"/>
      <w:marLeft w:val="0"/>
      <w:marRight w:val="0"/>
      <w:marTop w:val="0"/>
      <w:marBottom w:val="0"/>
      <w:divBdr>
        <w:top w:val="none" w:sz="0" w:space="0" w:color="auto"/>
        <w:left w:val="none" w:sz="0" w:space="0" w:color="auto"/>
        <w:bottom w:val="none" w:sz="0" w:space="0" w:color="auto"/>
        <w:right w:val="none" w:sz="0" w:space="0" w:color="auto"/>
      </w:divBdr>
    </w:div>
    <w:div w:id="484131570">
      <w:bodyDiv w:val="1"/>
      <w:marLeft w:val="0"/>
      <w:marRight w:val="0"/>
      <w:marTop w:val="0"/>
      <w:marBottom w:val="0"/>
      <w:divBdr>
        <w:top w:val="none" w:sz="0" w:space="0" w:color="auto"/>
        <w:left w:val="none" w:sz="0" w:space="0" w:color="auto"/>
        <w:bottom w:val="none" w:sz="0" w:space="0" w:color="auto"/>
        <w:right w:val="none" w:sz="0" w:space="0" w:color="auto"/>
      </w:divBdr>
    </w:div>
    <w:div w:id="569313653">
      <w:bodyDiv w:val="1"/>
      <w:marLeft w:val="0"/>
      <w:marRight w:val="0"/>
      <w:marTop w:val="0"/>
      <w:marBottom w:val="0"/>
      <w:divBdr>
        <w:top w:val="none" w:sz="0" w:space="0" w:color="auto"/>
        <w:left w:val="none" w:sz="0" w:space="0" w:color="auto"/>
        <w:bottom w:val="none" w:sz="0" w:space="0" w:color="auto"/>
        <w:right w:val="none" w:sz="0" w:space="0" w:color="auto"/>
      </w:divBdr>
    </w:div>
    <w:div w:id="592520269">
      <w:bodyDiv w:val="1"/>
      <w:marLeft w:val="0"/>
      <w:marRight w:val="0"/>
      <w:marTop w:val="0"/>
      <w:marBottom w:val="0"/>
      <w:divBdr>
        <w:top w:val="none" w:sz="0" w:space="0" w:color="auto"/>
        <w:left w:val="none" w:sz="0" w:space="0" w:color="auto"/>
        <w:bottom w:val="none" w:sz="0" w:space="0" w:color="auto"/>
        <w:right w:val="none" w:sz="0" w:space="0" w:color="auto"/>
      </w:divBdr>
    </w:div>
    <w:div w:id="624773038">
      <w:bodyDiv w:val="1"/>
      <w:marLeft w:val="0"/>
      <w:marRight w:val="0"/>
      <w:marTop w:val="0"/>
      <w:marBottom w:val="0"/>
      <w:divBdr>
        <w:top w:val="none" w:sz="0" w:space="0" w:color="auto"/>
        <w:left w:val="none" w:sz="0" w:space="0" w:color="auto"/>
        <w:bottom w:val="none" w:sz="0" w:space="0" w:color="auto"/>
        <w:right w:val="none" w:sz="0" w:space="0" w:color="auto"/>
      </w:divBdr>
    </w:div>
    <w:div w:id="698552409">
      <w:bodyDiv w:val="1"/>
      <w:marLeft w:val="0"/>
      <w:marRight w:val="0"/>
      <w:marTop w:val="0"/>
      <w:marBottom w:val="0"/>
      <w:divBdr>
        <w:top w:val="none" w:sz="0" w:space="0" w:color="auto"/>
        <w:left w:val="none" w:sz="0" w:space="0" w:color="auto"/>
        <w:bottom w:val="none" w:sz="0" w:space="0" w:color="auto"/>
        <w:right w:val="none" w:sz="0" w:space="0" w:color="auto"/>
      </w:divBdr>
    </w:div>
    <w:div w:id="723723112">
      <w:bodyDiv w:val="1"/>
      <w:marLeft w:val="0"/>
      <w:marRight w:val="0"/>
      <w:marTop w:val="0"/>
      <w:marBottom w:val="0"/>
      <w:divBdr>
        <w:top w:val="none" w:sz="0" w:space="0" w:color="auto"/>
        <w:left w:val="none" w:sz="0" w:space="0" w:color="auto"/>
        <w:bottom w:val="none" w:sz="0" w:space="0" w:color="auto"/>
        <w:right w:val="none" w:sz="0" w:space="0" w:color="auto"/>
      </w:divBdr>
    </w:div>
    <w:div w:id="725958475">
      <w:bodyDiv w:val="1"/>
      <w:marLeft w:val="0"/>
      <w:marRight w:val="0"/>
      <w:marTop w:val="0"/>
      <w:marBottom w:val="0"/>
      <w:divBdr>
        <w:top w:val="none" w:sz="0" w:space="0" w:color="auto"/>
        <w:left w:val="none" w:sz="0" w:space="0" w:color="auto"/>
        <w:bottom w:val="none" w:sz="0" w:space="0" w:color="auto"/>
        <w:right w:val="none" w:sz="0" w:space="0" w:color="auto"/>
      </w:divBdr>
    </w:div>
    <w:div w:id="739982674">
      <w:bodyDiv w:val="1"/>
      <w:marLeft w:val="0"/>
      <w:marRight w:val="0"/>
      <w:marTop w:val="0"/>
      <w:marBottom w:val="0"/>
      <w:divBdr>
        <w:top w:val="none" w:sz="0" w:space="0" w:color="auto"/>
        <w:left w:val="none" w:sz="0" w:space="0" w:color="auto"/>
        <w:bottom w:val="none" w:sz="0" w:space="0" w:color="auto"/>
        <w:right w:val="none" w:sz="0" w:space="0" w:color="auto"/>
      </w:divBdr>
    </w:div>
    <w:div w:id="793864313">
      <w:bodyDiv w:val="1"/>
      <w:marLeft w:val="0"/>
      <w:marRight w:val="0"/>
      <w:marTop w:val="0"/>
      <w:marBottom w:val="0"/>
      <w:divBdr>
        <w:top w:val="none" w:sz="0" w:space="0" w:color="auto"/>
        <w:left w:val="none" w:sz="0" w:space="0" w:color="auto"/>
        <w:bottom w:val="none" w:sz="0" w:space="0" w:color="auto"/>
        <w:right w:val="none" w:sz="0" w:space="0" w:color="auto"/>
      </w:divBdr>
    </w:div>
    <w:div w:id="827743858">
      <w:bodyDiv w:val="1"/>
      <w:marLeft w:val="0"/>
      <w:marRight w:val="0"/>
      <w:marTop w:val="0"/>
      <w:marBottom w:val="0"/>
      <w:divBdr>
        <w:top w:val="none" w:sz="0" w:space="0" w:color="auto"/>
        <w:left w:val="none" w:sz="0" w:space="0" w:color="auto"/>
        <w:bottom w:val="none" w:sz="0" w:space="0" w:color="auto"/>
        <w:right w:val="none" w:sz="0" w:space="0" w:color="auto"/>
      </w:divBdr>
    </w:div>
    <w:div w:id="835458995">
      <w:bodyDiv w:val="1"/>
      <w:marLeft w:val="0"/>
      <w:marRight w:val="0"/>
      <w:marTop w:val="0"/>
      <w:marBottom w:val="0"/>
      <w:divBdr>
        <w:top w:val="none" w:sz="0" w:space="0" w:color="auto"/>
        <w:left w:val="none" w:sz="0" w:space="0" w:color="auto"/>
        <w:bottom w:val="none" w:sz="0" w:space="0" w:color="auto"/>
        <w:right w:val="none" w:sz="0" w:space="0" w:color="auto"/>
      </w:divBdr>
    </w:div>
    <w:div w:id="874536280">
      <w:bodyDiv w:val="1"/>
      <w:marLeft w:val="0"/>
      <w:marRight w:val="0"/>
      <w:marTop w:val="0"/>
      <w:marBottom w:val="0"/>
      <w:divBdr>
        <w:top w:val="none" w:sz="0" w:space="0" w:color="auto"/>
        <w:left w:val="none" w:sz="0" w:space="0" w:color="auto"/>
        <w:bottom w:val="none" w:sz="0" w:space="0" w:color="auto"/>
        <w:right w:val="none" w:sz="0" w:space="0" w:color="auto"/>
      </w:divBdr>
    </w:div>
    <w:div w:id="875317840">
      <w:bodyDiv w:val="1"/>
      <w:marLeft w:val="0"/>
      <w:marRight w:val="0"/>
      <w:marTop w:val="0"/>
      <w:marBottom w:val="0"/>
      <w:divBdr>
        <w:top w:val="none" w:sz="0" w:space="0" w:color="auto"/>
        <w:left w:val="none" w:sz="0" w:space="0" w:color="auto"/>
        <w:bottom w:val="none" w:sz="0" w:space="0" w:color="auto"/>
        <w:right w:val="none" w:sz="0" w:space="0" w:color="auto"/>
      </w:divBdr>
    </w:div>
    <w:div w:id="917128929">
      <w:bodyDiv w:val="1"/>
      <w:marLeft w:val="0"/>
      <w:marRight w:val="0"/>
      <w:marTop w:val="0"/>
      <w:marBottom w:val="0"/>
      <w:divBdr>
        <w:top w:val="none" w:sz="0" w:space="0" w:color="auto"/>
        <w:left w:val="none" w:sz="0" w:space="0" w:color="auto"/>
        <w:bottom w:val="none" w:sz="0" w:space="0" w:color="auto"/>
        <w:right w:val="none" w:sz="0" w:space="0" w:color="auto"/>
      </w:divBdr>
    </w:div>
    <w:div w:id="932392875">
      <w:bodyDiv w:val="1"/>
      <w:marLeft w:val="0"/>
      <w:marRight w:val="0"/>
      <w:marTop w:val="0"/>
      <w:marBottom w:val="0"/>
      <w:divBdr>
        <w:top w:val="none" w:sz="0" w:space="0" w:color="auto"/>
        <w:left w:val="none" w:sz="0" w:space="0" w:color="auto"/>
        <w:bottom w:val="none" w:sz="0" w:space="0" w:color="auto"/>
        <w:right w:val="none" w:sz="0" w:space="0" w:color="auto"/>
      </w:divBdr>
    </w:div>
    <w:div w:id="1056585643">
      <w:bodyDiv w:val="1"/>
      <w:marLeft w:val="0"/>
      <w:marRight w:val="0"/>
      <w:marTop w:val="0"/>
      <w:marBottom w:val="0"/>
      <w:divBdr>
        <w:top w:val="none" w:sz="0" w:space="0" w:color="auto"/>
        <w:left w:val="none" w:sz="0" w:space="0" w:color="auto"/>
        <w:bottom w:val="none" w:sz="0" w:space="0" w:color="auto"/>
        <w:right w:val="none" w:sz="0" w:space="0" w:color="auto"/>
      </w:divBdr>
    </w:div>
    <w:div w:id="1105035235">
      <w:bodyDiv w:val="1"/>
      <w:marLeft w:val="0"/>
      <w:marRight w:val="0"/>
      <w:marTop w:val="0"/>
      <w:marBottom w:val="0"/>
      <w:divBdr>
        <w:top w:val="none" w:sz="0" w:space="0" w:color="auto"/>
        <w:left w:val="none" w:sz="0" w:space="0" w:color="auto"/>
        <w:bottom w:val="none" w:sz="0" w:space="0" w:color="auto"/>
        <w:right w:val="none" w:sz="0" w:space="0" w:color="auto"/>
      </w:divBdr>
    </w:div>
    <w:div w:id="1138230492">
      <w:bodyDiv w:val="1"/>
      <w:marLeft w:val="0"/>
      <w:marRight w:val="0"/>
      <w:marTop w:val="0"/>
      <w:marBottom w:val="0"/>
      <w:divBdr>
        <w:top w:val="none" w:sz="0" w:space="0" w:color="auto"/>
        <w:left w:val="none" w:sz="0" w:space="0" w:color="auto"/>
        <w:bottom w:val="none" w:sz="0" w:space="0" w:color="auto"/>
        <w:right w:val="none" w:sz="0" w:space="0" w:color="auto"/>
      </w:divBdr>
    </w:div>
    <w:div w:id="1158381106">
      <w:bodyDiv w:val="1"/>
      <w:marLeft w:val="0"/>
      <w:marRight w:val="0"/>
      <w:marTop w:val="0"/>
      <w:marBottom w:val="0"/>
      <w:divBdr>
        <w:top w:val="none" w:sz="0" w:space="0" w:color="auto"/>
        <w:left w:val="none" w:sz="0" w:space="0" w:color="auto"/>
        <w:bottom w:val="none" w:sz="0" w:space="0" w:color="auto"/>
        <w:right w:val="none" w:sz="0" w:space="0" w:color="auto"/>
      </w:divBdr>
    </w:div>
    <w:div w:id="1299647702">
      <w:bodyDiv w:val="1"/>
      <w:marLeft w:val="0"/>
      <w:marRight w:val="0"/>
      <w:marTop w:val="0"/>
      <w:marBottom w:val="0"/>
      <w:divBdr>
        <w:top w:val="none" w:sz="0" w:space="0" w:color="auto"/>
        <w:left w:val="none" w:sz="0" w:space="0" w:color="auto"/>
        <w:bottom w:val="none" w:sz="0" w:space="0" w:color="auto"/>
        <w:right w:val="none" w:sz="0" w:space="0" w:color="auto"/>
      </w:divBdr>
    </w:div>
    <w:div w:id="1308701160">
      <w:bodyDiv w:val="1"/>
      <w:marLeft w:val="0"/>
      <w:marRight w:val="0"/>
      <w:marTop w:val="0"/>
      <w:marBottom w:val="0"/>
      <w:divBdr>
        <w:top w:val="none" w:sz="0" w:space="0" w:color="auto"/>
        <w:left w:val="none" w:sz="0" w:space="0" w:color="auto"/>
        <w:bottom w:val="none" w:sz="0" w:space="0" w:color="auto"/>
        <w:right w:val="none" w:sz="0" w:space="0" w:color="auto"/>
      </w:divBdr>
    </w:div>
    <w:div w:id="1313369021">
      <w:bodyDiv w:val="1"/>
      <w:marLeft w:val="0"/>
      <w:marRight w:val="0"/>
      <w:marTop w:val="0"/>
      <w:marBottom w:val="0"/>
      <w:divBdr>
        <w:top w:val="none" w:sz="0" w:space="0" w:color="auto"/>
        <w:left w:val="none" w:sz="0" w:space="0" w:color="auto"/>
        <w:bottom w:val="none" w:sz="0" w:space="0" w:color="auto"/>
        <w:right w:val="none" w:sz="0" w:space="0" w:color="auto"/>
      </w:divBdr>
    </w:div>
    <w:div w:id="1371496677">
      <w:bodyDiv w:val="1"/>
      <w:marLeft w:val="0"/>
      <w:marRight w:val="0"/>
      <w:marTop w:val="0"/>
      <w:marBottom w:val="0"/>
      <w:divBdr>
        <w:top w:val="none" w:sz="0" w:space="0" w:color="auto"/>
        <w:left w:val="none" w:sz="0" w:space="0" w:color="auto"/>
        <w:bottom w:val="none" w:sz="0" w:space="0" w:color="auto"/>
        <w:right w:val="none" w:sz="0" w:space="0" w:color="auto"/>
      </w:divBdr>
    </w:div>
    <w:div w:id="1378316149">
      <w:bodyDiv w:val="1"/>
      <w:marLeft w:val="0"/>
      <w:marRight w:val="0"/>
      <w:marTop w:val="0"/>
      <w:marBottom w:val="0"/>
      <w:divBdr>
        <w:top w:val="none" w:sz="0" w:space="0" w:color="auto"/>
        <w:left w:val="none" w:sz="0" w:space="0" w:color="auto"/>
        <w:bottom w:val="none" w:sz="0" w:space="0" w:color="auto"/>
        <w:right w:val="none" w:sz="0" w:space="0" w:color="auto"/>
      </w:divBdr>
    </w:div>
    <w:div w:id="1404836836">
      <w:bodyDiv w:val="1"/>
      <w:marLeft w:val="0"/>
      <w:marRight w:val="0"/>
      <w:marTop w:val="0"/>
      <w:marBottom w:val="0"/>
      <w:divBdr>
        <w:top w:val="none" w:sz="0" w:space="0" w:color="auto"/>
        <w:left w:val="none" w:sz="0" w:space="0" w:color="auto"/>
        <w:bottom w:val="none" w:sz="0" w:space="0" w:color="auto"/>
        <w:right w:val="none" w:sz="0" w:space="0" w:color="auto"/>
      </w:divBdr>
    </w:div>
    <w:div w:id="1406220040">
      <w:bodyDiv w:val="1"/>
      <w:marLeft w:val="0"/>
      <w:marRight w:val="0"/>
      <w:marTop w:val="0"/>
      <w:marBottom w:val="0"/>
      <w:divBdr>
        <w:top w:val="none" w:sz="0" w:space="0" w:color="auto"/>
        <w:left w:val="none" w:sz="0" w:space="0" w:color="auto"/>
        <w:bottom w:val="none" w:sz="0" w:space="0" w:color="auto"/>
        <w:right w:val="none" w:sz="0" w:space="0" w:color="auto"/>
      </w:divBdr>
    </w:div>
    <w:div w:id="1410806113">
      <w:bodyDiv w:val="1"/>
      <w:marLeft w:val="0"/>
      <w:marRight w:val="0"/>
      <w:marTop w:val="0"/>
      <w:marBottom w:val="0"/>
      <w:divBdr>
        <w:top w:val="none" w:sz="0" w:space="0" w:color="auto"/>
        <w:left w:val="none" w:sz="0" w:space="0" w:color="auto"/>
        <w:bottom w:val="none" w:sz="0" w:space="0" w:color="auto"/>
        <w:right w:val="none" w:sz="0" w:space="0" w:color="auto"/>
      </w:divBdr>
    </w:div>
    <w:div w:id="1438453178">
      <w:bodyDiv w:val="1"/>
      <w:marLeft w:val="0"/>
      <w:marRight w:val="0"/>
      <w:marTop w:val="0"/>
      <w:marBottom w:val="0"/>
      <w:divBdr>
        <w:top w:val="none" w:sz="0" w:space="0" w:color="auto"/>
        <w:left w:val="none" w:sz="0" w:space="0" w:color="auto"/>
        <w:bottom w:val="none" w:sz="0" w:space="0" w:color="auto"/>
        <w:right w:val="none" w:sz="0" w:space="0" w:color="auto"/>
      </w:divBdr>
    </w:div>
    <w:div w:id="1449080132">
      <w:bodyDiv w:val="1"/>
      <w:marLeft w:val="0"/>
      <w:marRight w:val="0"/>
      <w:marTop w:val="0"/>
      <w:marBottom w:val="0"/>
      <w:divBdr>
        <w:top w:val="none" w:sz="0" w:space="0" w:color="auto"/>
        <w:left w:val="none" w:sz="0" w:space="0" w:color="auto"/>
        <w:bottom w:val="none" w:sz="0" w:space="0" w:color="auto"/>
        <w:right w:val="none" w:sz="0" w:space="0" w:color="auto"/>
      </w:divBdr>
    </w:div>
    <w:div w:id="1451318393">
      <w:bodyDiv w:val="1"/>
      <w:marLeft w:val="0"/>
      <w:marRight w:val="0"/>
      <w:marTop w:val="0"/>
      <w:marBottom w:val="0"/>
      <w:divBdr>
        <w:top w:val="none" w:sz="0" w:space="0" w:color="auto"/>
        <w:left w:val="none" w:sz="0" w:space="0" w:color="auto"/>
        <w:bottom w:val="none" w:sz="0" w:space="0" w:color="auto"/>
        <w:right w:val="none" w:sz="0" w:space="0" w:color="auto"/>
      </w:divBdr>
    </w:div>
    <w:div w:id="1452894604">
      <w:bodyDiv w:val="1"/>
      <w:marLeft w:val="0"/>
      <w:marRight w:val="0"/>
      <w:marTop w:val="0"/>
      <w:marBottom w:val="0"/>
      <w:divBdr>
        <w:top w:val="none" w:sz="0" w:space="0" w:color="auto"/>
        <w:left w:val="none" w:sz="0" w:space="0" w:color="auto"/>
        <w:bottom w:val="none" w:sz="0" w:space="0" w:color="auto"/>
        <w:right w:val="none" w:sz="0" w:space="0" w:color="auto"/>
      </w:divBdr>
    </w:div>
    <w:div w:id="1471049567">
      <w:bodyDiv w:val="1"/>
      <w:marLeft w:val="0"/>
      <w:marRight w:val="0"/>
      <w:marTop w:val="0"/>
      <w:marBottom w:val="0"/>
      <w:divBdr>
        <w:top w:val="none" w:sz="0" w:space="0" w:color="auto"/>
        <w:left w:val="none" w:sz="0" w:space="0" w:color="auto"/>
        <w:bottom w:val="none" w:sz="0" w:space="0" w:color="auto"/>
        <w:right w:val="none" w:sz="0" w:space="0" w:color="auto"/>
      </w:divBdr>
    </w:div>
    <w:div w:id="1504588376">
      <w:bodyDiv w:val="1"/>
      <w:marLeft w:val="0"/>
      <w:marRight w:val="0"/>
      <w:marTop w:val="0"/>
      <w:marBottom w:val="0"/>
      <w:divBdr>
        <w:top w:val="none" w:sz="0" w:space="0" w:color="auto"/>
        <w:left w:val="none" w:sz="0" w:space="0" w:color="auto"/>
        <w:bottom w:val="none" w:sz="0" w:space="0" w:color="auto"/>
        <w:right w:val="none" w:sz="0" w:space="0" w:color="auto"/>
      </w:divBdr>
    </w:div>
    <w:div w:id="1514492818">
      <w:bodyDiv w:val="1"/>
      <w:marLeft w:val="0"/>
      <w:marRight w:val="0"/>
      <w:marTop w:val="0"/>
      <w:marBottom w:val="0"/>
      <w:divBdr>
        <w:top w:val="none" w:sz="0" w:space="0" w:color="auto"/>
        <w:left w:val="none" w:sz="0" w:space="0" w:color="auto"/>
        <w:bottom w:val="none" w:sz="0" w:space="0" w:color="auto"/>
        <w:right w:val="none" w:sz="0" w:space="0" w:color="auto"/>
      </w:divBdr>
    </w:div>
    <w:div w:id="1520197359">
      <w:bodyDiv w:val="1"/>
      <w:marLeft w:val="0"/>
      <w:marRight w:val="0"/>
      <w:marTop w:val="0"/>
      <w:marBottom w:val="0"/>
      <w:divBdr>
        <w:top w:val="none" w:sz="0" w:space="0" w:color="auto"/>
        <w:left w:val="none" w:sz="0" w:space="0" w:color="auto"/>
        <w:bottom w:val="none" w:sz="0" w:space="0" w:color="auto"/>
        <w:right w:val="none" w:sz="0" w:space="0" w:color="auto"/>
      </w:divBdr>
    </w:div>
    <w:div w:id="1534617235">
      <w:bodyDiv w:val="1"/>
      <w:marLeft w:val="0"/>
      <w:marRight w:val="0"/>
      <w:marTop w:val="0"/>
      <w:marBottom w:val="0"/>
      <w:divBdr>
        <w:top w:val="none" w:sz="0" w:space="0" w:color="auto"/>
        <w:left w:val="none" w:sz="0" w:space="0" w:color="auto"/>
        <w:bottom w:val="none" w:sz="0" w:space="0" w:color="auto"/>
        <w:right w:val="none" w:sz="0" w:space="0" w:color="auto"/>
      </w:divBdr>
    </w:div>
    <w:div w:id="1624992273">
      <w:bodyDiv w:val="1"/>
      <w:marLeft w:val="0"/>
      <w:marRight w:val="0"/>
      <w:marTop w:val="0"/>
      <w:marBottom w:val="0"/>
      <w:divBdr>
        <w:top w:val="none" w:sz="0" w:space="0" w:color="auto"/>
        <w:left w:val="none" w:sz="0" w:space="0" w:color="auto"/>
        <w:bottom w:val="none" w:sz="0" w:space="0" w:color="auto"/>
        <w:right w:val="none" w:sz="0" w:space="0" w:color="auto"/>
      </w:divBdr>
    </w:div>
    <w:div w:id="1628857160">
      <w:bodyDiv w:val="1"/>
      <w:marLeft w:val="0"/>
      <w:marRight w:val="0"/>
      <w:marTop w:val="0"/>
      <w:marBottom w:val="0"/>
      <w:divBdr>
        <w:top w:val="none" w:sz="0" w:space="0" w:color="auto"/>
        <w:left w:val="none" w:sz="0" w:space="0" w:color="auto"/>
        <w:bottom w:val="none" w:sz="0" w:space="0" w:color="auto"/>
        <w:right w:val="none" w:sz="0" w:space="0" w:color="auto"/>
      </w:divBdr>
    </w:div>
    <w:div w:id="1639529751">
      <w:bodyDiv w:val="1"/>
      <w:marLeft w:val="0"/>
      <w:marRight w:val="0"/>
      <w:marTop w:val="0"/>
      <w:marBottom w:val="0"/>
      <w:divBdr>
        <w:top w:val="none" w:sz="0" w:space="0" w:color="auto"/>
        <w:left w:val="none" w:sz="0" w:space="0" w:color="auto"/>
        <w:bottom w:val="none" w:sz="0" w:space="0" w:color="auto"/>
        <w:right w:val="none" w:sz="0" w:space="0" w:color="auto"/>
      </w:divBdr>
    </w:div>
    <w:div w:id="1656838428">
      <w:bodyDiv w:val="1"/>
      <w:marLeft w:val="0"/>
      <w:marRight w:val="0"/>
      <w:marTop w:val="0"/>
      <w:marBottom w:val="0"/>
      <w:divBdr>
        <w:top w:val="none" w:sz="0" w:space="0" w:color="auto"/>
        <w:left w:val="none" w:sz="0" w:space="0" w:color="auto"/>
        <w:bottom w:val="none" w:sz="0" w:space="0" w:color="auto"/>
        <w:right w:val="none" w:sz="0" w:space="0" w:color="auto"/>
      </w:divBdr>
    </w:div>
    <w:div w:id="1670020852">
      <w:bodyDiv w:val="1"/>
      <w:marLeft w:val="0"/>
      <w:marRight w:val="0"/>
      <w:marTop w:val="0"/>
      <w:marBottom w:val="0"/>
      <w:divBdr>
        <w:top w:val="none" w:sz="0" w:space="0" w:color="auto"/>
        <w:left w:val="none" w:sz="0" w:space="0" w:color="auto"/>
        <w:bottom w:val="none" w:sz="0" w:space="0" w:color="auto"/>
        <w:right w:val="none" w:sz="0" w:space="0" w:color="auto"/>
      </w:divBdr>
    </w:div>
    <w:div w:id="1672484537">
      <w:bodyDiv w:val="1"/>
      <w:marLeft w:val="0"/>
      <w:marRight w:val="0"/>
      <w:marTop w:val="0"/>
      <w:marBottom w:val="0"/>
      <w:divBdr>
        <w:top w:val="none" w:sz="0" w:space="0" w:color="auto"/>
        <w:left w:val="none" w:sz="0" w:space="0" w:color="auto"/>
        <w:bottom w:val="none" w:sz="0" w:space="0" w:color="auto"/>
        <w:right w:val="none" w:sz="0" w:space="0" w:color="auto"/>
      </w:divBdr>
    </w:div>
    <w:div w:id="1681590065">
      <w:bodyDiv w:val="1"/>
      <w:marLeft w:val="0"/>
      <w:marRight w:val="0"/>
      <w:marTop w:val="0"/>
      <w:marBottom w:val="0"/>
      <w:divBdr>
        <w:top w:val="none" w:sz="0" w:space="0" w:color="auto"/>
        <w:left w:val="none" w:sz="0" w:space="0" w:color="auto"/>
        <w:bottom w:val="none" w:sz="0" w:space="0" w:color="auto"/>
        <w:right w:val="none" w:sz="0" w:space="0" w:color="auto"/>
      </w:divBdr>
    </w:div>
    <w:div w:id="1685355959">
      <w:bodyDiv w:val="1"/>
      <w:marLeft w:val="0"/>
      <w:marRight w:val="0"/>
      <w:marTop w:val="0"/>
      <w:marBottom w:val="0"/>
      <w:divBdr>
        <w:top w:val="none" w:sz="0" w:space="0" w:color="auto"/>
        <w:left w:val="none" w:sz="0" w:space="0" w:color="auto"/>
        <w:bottom w:val="none" w:sz="0" w:space="0" w:color="auto"/>
        <w:right w:val="none" w:sz="0" w:space="0" w:color="auto"/>
      </w:divBdr>
    </w:div>
    <w:div w:id="1696079972">
      <w:bodyDiv w:val="1"/>
      <w:marLeft w:val="0"/>
      <w:marRight w:val="0"/>
      <w:marTop w:val="0"/>
      <w:marBottom w:val="0"/>
      <w:divBdr>
        <w:top w:val="none" w:sz="0" w:space="0" w:color="auto"/>
        <w:left w:val="none" w:sz="0" w:space="0" w:color="auto"/>
        <w:bottom w:val="none" w:sz="0" w:space="0" w:color="auto"/>
        <w:right w:val="none" w:sz="0" w:space="0" w:color="auto"/>
      </w:divBdr>
    </w:div>
    <w:div w:id="1698241249">
      <w:bodyDiv w:val="1"/>
      <w:marLeft w:val="0"/>
      <w:marRight w:val="0"/>
      <w:marTop w:val="0"/>
      <w:marBottom w:val="0"/>
      <w:divBdr>
        <w:top w:val="none" w:sz="0" w:space="0" w:color="auto"/>
        <w:left w:val="none" w:sz="0" w:space="0" w:color="auto"/>
        <w:bottom w:val="none" w:sz="0" w:space="0" w:color="auto"/>
        <w:right w:val="none" w:sz="0" w:space="0" w:color="auto"/>
      </w:divBdr>
    </w:div>
    <w:div w:id="1698699797">
      <w:bodyDiv w:val="1"/>
      <w:marLeft w:val="0"/>
      <w:marRight w:val="0"/>
      <w:marTop w:val="0"/>
      <w:marBottom w:val="0"/>
      <w:divBdr>
        <w:top w:val="none" w:sz="0" w:space="0" w:color="auto"/>
        <w:left w:val="none" w:sz="0" w:space="0" w:color="auto"/>
        <w:bottom w:val="none" w:sz="0" w:space="0" w:color="auto"/>
        <w:right w:val="none" w:sz="0" w:space="0" w:color="auto"/>
      </w:divBdr>
    </w:div>
    <w:div w:id="1765103644">
      <w:bodyDiv w:val="1"/>
      <w:marLeft w:val="0"/>
      <w:marRight w:val="0"/>
      <w:marTop w:val="0"/>
      <w:marBottom w:val="0"/>
      <w:divBdr>
        <w:top w:val="none" w:sz="0" w:space="0" w:color="auto"/>
        <w:left w:val="none" w:sz="0" w:space="0" w:color="auto"/>
        <w:bottom w:val="none" w:sz="0" w:space="0" w:color="auto"/>
        <w:right w:val="none" w:sz="0" w:space="0" w:color="auto"/>
      </w:divBdr>
    </w:div>
    <w:div w:id="1820462288">
      <w:bodyDiv w:val="1"/>
      <w:marLeft w:val="0"/>
      <w:marRight w:val="0"/>
      <w:marTop w:val="0"/>
      <w:marBottom w:val="0"/>
      <w:divBdr>
        <w:top w:val="none" w:sz="0" w:space="0" w:color="auto"/>
        <w:left w:val="none" w:sz="0" w:space="0" w:color="auto"/>
        <w:bottom w:val="none" w:sz="0" w:space="0" w:color="auto"/>
        <w:right w:val="none" w:sz="0" w:space="0" w:color="auto"/>
      </w:divBdr>
    </w:div>
    <w:div w:id="1834560335">
      <w:bodyDiv w:val="1"/>
      <w:marLeft w:val="0"/>
      <w:marRight w:val="0"/>
      <w:marTop w:val="0"/>
      <w:marBottom w:val="0"/>
      <w:divBdr>
        <w:top w:val="none" w:sz="0" w:space="0" w:color="auto"/>
        <w:left w:val="none" w:sz="0" w:space="0" w:color="auto"/>
        <w:bottom w:val="none" w:sz="0" w:space="0" w:color="auto"/>
        <w:right w:val="none" w:sz="0" w:space="0" w:color="auto"/>
      </w:divBdr>
    </w:div>
    <w:div w:id="1894729735">
      <w:bodyDiv w:val="1"/>
      <w:marLeft w:val="0"/>
      <w:marRight w:val="0"/>
      <w:marTop w:val="0"/>
      <w:marBottom w:val="0"/>
      <w:divBdr>
        <w:top w:val="none" w:sz="0" w:space="0" w:color="auto"/>
        <w:left w:val="none" w:sz="0" w:space="0" w:color="auto"/>
        <w:bottom w:val="none" w:sz="0" w:space="0" w:color="auto"/>
        <w:right w:val="none" w:sz="0" w:space="0" w:color="auto"/>
      </w:divBdr>
    </w:div>
    <w:div w:id="1904022368">
      <w:bodyDiv w:val="1"/>
      <w:marLeft w:val="0"/>
      <w:marRight w:val="0"/>
      <w:marTop w:val="0"/>
      <w:marBottom w:val="0"/>
      <w:divBdr>
        <w:top w:val="none" w:sz="0" w:space="0" w:color="auto"/>
        <w:left w:val="none" w:sz="0" w:space="0" w:color="auto"/>
        <w:bottom w:val="none" w:sz="0" w:space="0" w:color="auto"/>
        <w:right w:val="none" w:sz="0" w:space="0" w:color="auto"/>
      </w:divBdr>
    </w:div>
    <w:div w:id="1973319547">
      <w:bodyDiv w:val="1"/>
      <w:marLeft w:val="0"/>
      <w:marRight w:val="0"/>
      <w:marTop w:val="0"/>
      <w:marBottom w:val="0"/>
      <w:divBdr>
        <w:top w:val="none" w:sz="0" w:space="0" w:color="auto"/>
        <w:left w:val="none" w:sz="0" w:space="0" w:color="auto"/>
        <w:bottom w:val="none" w:sz="0" w:space="0" w:color="auto"/>
        <w:right w:val="none" w:sz="0" w:space="0" w:color="auto"/>
      </w:divBdr>
    </w:div>
    <w:div w:id="2003502545">
      <w:bodyDiv w:val="1"/>
      <w:marLeft w:val="0"/>
      <w:marRight w:val="0"/>
      <w:marTop w:val="0"/>
      <w:marBottom w:val="0"/>
      <w:divBdr>
        <w:top w:val="none" w:sz="0" w:space="0" w:color="auto"/>
        <w:left w:val="none" w:sz="0" w:space="0" w:color="auto"/>
        <w:bottom w:val="none" w:sz="0" w:space="0" w:color="auto"/>
        <w:right w:val="none" w:sz="0" w:space="0" w:color="auto"/>
      </w:divBdr>
    </w:div>
    <w:div w:id="2012562238">
      <w:bodyDiv w:val="1"/>
      <w:marLeft w:val="0"/>
      <w:marRight w:val="0"/>
      <w:marTop w:val="0"/>
      <w:marBottom w:val="0"/>
      <w:divBdr>
        <w:top w:val="none" w:sz="0" w:space="0" w:color="auto"/>
        <w:left w:val="none" w:sz="0" w:space="0" w:color="auto"/>
        <w:bottom w:val="none" w:sz="0" w:space="0" w:color="auto"/>
        <w:right w:val="none" w:sz="0" w:space="0" w:color="auto"/>
      </w:divBdr>
    </w:div>
    <w:div w:id="2026787896">
      <w:bodyDiv w:val="1"/>
      <w:marLeft w:val="0"/>
      <w:marRight w:val="0"/>
      <w:marTop w:val="0"/>
      <w:marBottom w:val="0"/>
      <w:divBdr>
        <w:top w:val="none" w:sz="0" w:space="0" w:color="auto"/>
        <w:left w:val="none" w:sz="0" w:space="0" w:color="auto"/>
        <w:bottom w:val="none" w:sz="0" w:space="0" w:color="auto"/>
        <w:right w:val="none" w:sz="0" w:space="0" w:color="auto"/>
      </w:divBdr>
    </w:div>
    <w:div w:id="2034961137">
      <w:bodyDiv w:val="1"/>
      <w:marLeft w:val="0"/>
      <w:marRight w:val="0"/>
      <w:marTop w:val="0"/>
      <w:marBottom w:val="0"/>
      <w:divBdr>
        <w:top w:val="none" w:sz="0" w:space="0" w:color="auto"/>
        <w:left w:val="none" w:sz="0" w:space="0" w:color="auto"/>
        <w:bottom w:val="none" w:sz="0" w:space="0" w:color="auto"/>
        <w:right w:val="none" w:sz="0" w:space="0" w:color="auto"/>
      </w:divBdr>
    </w:div>
    <w:div w:id="2071687020">
      <w:bodyDiv w:val="1"/>
      <w:marLeft w:val="0"/>
      <w:marRight w:val="0"/>
      <w:marTop w:val="0"/>
      <w:marBottom w:val="0"/>
      <w:divBdr>
        <w:top w:val="none" w:sz="0" w:space="0" w:color="auto"/>
        <w:left w:val="none" w:sz="0" w:space="0" w:color="auto"/>
        <w:bottom w:val="none" w:sz="0" w:space="0" w:color="auto"/>
        <w:right w:val="none" w:sz="0" w:space="0" w:color="auto"/>
      </w:divBdr>
    </w:div>
    <w:div w:id="2085837626">
      <w:bodyDiv w:val="1"/>
      <w:marLeft w:val="0"/>
      <w:marRight w:val="0"/>
      <w:marTop w:val="0"/>
      <w:marBottom w:val="0"/>
      <w:divBdr>
        <w:top w:val="none" w:sz="0" w:space="0" w:color="auto"/>
        <w:left w:val="none" w:sz="0" w:space="0" w:color="auto"/>
        <w:bottom w:val="none" w:sz="0" w:space="0" w:color="auto"/>
        <w:right w:val="none" w:sz="0" w:space="0" w:color="auto"/>
      </w:divBdr>
    </w:div>
    <w:div w:id="2134862605">
      <w:bodyDiv w:val="1"/>
      <w:marLeft w:val="0"/>
      <w:marRight w:val="0"/>
      <w:marTop w:val="0"/>
      <w:marBottom w:val="0"/>
      <w:divBdr>
        <w:top w:val="none" w:sz="0" w:space="0" w:color="auto"/>
        <w:left w:val="none" w:sz="0" w:space="0" w:color="auto"/>
        <w:bottom w:val="none" w:sz="0" w:space="0" w:color="auto"/>
        <w:right w:val="none" w:sz="0" w:space="0" w:color="auto"/>
      </w:divBdr>
    </w:div>
    <w:div w:id="214646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jpeg"/><Relationship Id="rId21" Type="http://schemas.openxmlformats.org/officeDocument/2006/relationships/image" Target="media/image5.emf"/><Relationship Id="rId42" Type="http://schemas.openxmlformats.org/officeDocument/2006/relationships/image" Target="media/image12.PNG"/><Relationship Id="rId63" Type="http://schemas.openxmlformats.org/officeDocument/2006/relationships/image" Target="media/image24.jpeg"/><Relationship Id="rId84" Type="http://schemas.openxmlformats.org/officeDocument/2006/relationships/image" Target="media/image31.jpeg"/><Relationship Id="rId138" Type="http://schemas.openxmlformats.org/officeDocument/2006/relationships/image" Target="media/image80.emf"/><Relationship Id="rId159" Type="http://schemas.openxmlformats.org/officeDocument/2006/relationships/image" Target="media/image96.emf"/><Relationship Id="rId170" Type="http://schemas.openxmlformats.org/officeDocument/2006/relationships/image" Target="media/image107.emf"/><Relationship Id="rId191" Type="http://schemas.openxmlformats.org/officeDocument/2006/relationships/image" Target="media/image128.emf"/><Relationship Id="rId205" Type="http://schemas.openxmlformats.org/officeDocument/2006/relationships/chart" Target="charts/chart28.xml"/><Relationship Id="rId226" Type="http://schemas.openxmlformats.org/officeDocument/2006/relationships/chart" Target="charts/chart49.xml"/><Relationship Id="rId107" Type="http://schemas.openxmlformats.org/officeDocument/2006/relationships/image" Target="media/image49.jpeg"/><Relationship Id="rId11" Type="http://schemas.openxmlformats.org/officeDocument/2006/relationships/header" Target="header1.xml"/><Relationship Id="rId32" Type="http://schemas.openxmlformats.org/officeDocument/2006/relationships/image" Target="media/image7.png"/><Relationship Id="rId53" Type="http://schemas.openxmlformats.org/officeDocument/2006/relationships/image" Target="media/image16.png"/><Relationship Id="rId74" Type="http://schemas.openxmlformats.org/officeDocument/2006/relationships/image" Target="media/image30.jpeg"/><Relationship Id="rId128" Type="http://schemas.openxmlformats.org/officeDocument/2006/relationships/image" Target="media/image70.jpeg"/><Relationship Id="rId149" Type="http://schemas.openxmlformats.org/officeDocument/2006/relationships/image" Target="media/image91.emf"/><Relationship Id="rId5" Type="http://schemas.openxmlformats.org/officeDocument/2006/relationships/webSettings" Target="webSettings.xml"/><Relationship Id="rId95" Type="http://schemas.openxmlformats.org/officeDocument/2006/relationships/image" Target="media/image37.jpeg"/><Relationship Id="rId160" Type="http://schemas.openxmlformats.org/officeDocument/2006/relationships/image" Target="media/image97.emf"/><Relationship Id="rId181" Type="http://schemas.openxmlformats.org/officeDocument/2006/relationships/image" Target="media/image118.emf"/><Relationship Id="rId216" Type="http://schemas.openxmlformats.org/officeDocument/2006/relationships/chart" Target="charts/chart39.xml"/><Relationship Id="rId22" Type="http://schemas.openxmlformats.org/officeDocument/2006/relationships/header" Target="header5.xml"/><Relationship Id="rId43" Type="http://schemas.openxmlformats.org/officeDocument/2006/relationships/header" Target="header12.xml"/><Relationship Id="rId64" Type="http://schemas.openxmlformats.org/officeDocument/2006/relationships/image" Target="media/image25.jpeg"/><Relationship Id="rId118" Type="http://schemas.openxmlformats.org/officeDocument/2006/relationships/image" Target="media/image60.jpeg"/><Relationship Id="rId139" Type="http://schemas.openxmlformats.org/officeDocument/2006/relationships/image" Target="media/image81.emf"/><Relationship Id="rId80" Type="http://schemas.openxmlformats.org/officeDocument/2006/relationships/chart" Target="charts/chart17.xml"/><Relationship Id="rId85" Type="http://schemas.openxmlformats.org/officeDocument/2006/relationships/chart" Target="charts/chart21.xml"/><Relationship Id="rId150" Type="http://schemas.openxmlformats.org/officeDocument/2006/relationships/image" Target="media/image92.emf"/><Relationship Id="rId155" Type="http://schemas.openxmlformats.org/officeDocument/2006/relationships/header" Target="header16.xml"/><Relationship Id="rId171" Type="http://schemas.openxmlformats.org/officeDocument/2006/relationships/image" Target="media/image108.emf"/><Relationship Id="rId176" Type="http://schemas.openxmlformats.org/officeDocument/2006/relationships/image" Target="media/image113.emf"/><Relationship Id="rId192" Type="http://schemas.openxmlformats.org/officeDocument/2006/relationships/image" Target="media/image129.emf"/><Relationship Id="rId197" Type="http://schemas.openxmlformats.org/officeDocument/2006/relationships/image" Target="media/image134.emf"/><Relationship Id="rId206" Type="http://schemas.openxmlformats.org/officeDocument/2006/relationships/chart" Target="charts/chart29.xml"/><Relationship Id="rId227" Type="http://schemas.openxmlformats.org/officeDocument/2006/relationships/chart" Target="charts/chart50.xml"/><Relationship Id="rId201" Type="http://schemas.openxmlformats.org/officeDocument/2006/relationships/chart" Target="charts/chart24.xml"/><Relationship Id="rId222" Type="http://schemas.openxmlformats.org/officeDocument/2006/relationships/chart" Target="charts/chart45.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image" Target="media/image8.PNG"/><Relationship Id="rId38" Type="http://schemas.openxmlformats.org/officeDocument/2006/relationships/footer" Target="footer10.xml"/><Relationship Id="rId59" Type="http://schemas.openxmlformats.org/officeDocument/2006/relationships/image" Target="media/image20.jpeg"/><Relationship Id="rId103" Type="http://schemas.openxmlformats.org/officeDocument/2006/relationships/image" Target="media/image45.jpeg"/><Relationship Id="rId108" Type="http://schemas.openxmlformats.org/officeDocument/2006/relationships/image" Target="media/image50.jpeg"/><Relationship Id="rId124" Type="http://schemas.openxmlformats.org/officeDocument/2006/relationships/image" Target="media/image66.emf"/><Relationship Id="rId129" Type="http://schemas.openxmlformats.org/officeDocument/2006/relationships/image" Target="media/image71.emf"/><Relationship Id="rId54" Type="http://schemas.openxmlformats.org/officeDocument/2006/relationships/image" Target="media/image17.jpeg"/><Relationship Id="rId70" Type="http://schemas.openxmlformats.org/officeDocument/2006/relationships/chart" Target="charts/chart8.xml"/><Relationship Id="rId75" Type="http://schemas.openxmlformats.org/officeDocument/2006/relationships/chart" Target="charts/chart12.xml"/><Relationship Id="rId91" Type="http://schemas.openxmlformats.org/officeDocument/2006/relationships/footer" Target="footer13.xml"/><Relationship Id="rId96" Type="http://schemas.openxmlformats.org/officeDocument/2006/relationships/image" Target="media/image38.jpeg"/><Relationship Id="rId140" Type="http://schemas.openxmlformats.org/officeDocument/2006/relationships/image" Target="media/image82.emf"/><Relationship Id="rId145" Type="http://schemas.openxmlformats.org/officeDocument/2006/relationships/image" Target="media/image87.emf"/><Relationship Id="rId161" Type="http://schemas.openxmlformats.org/officeDocument/2006/relationships/image" Target="media/image98.emf"/><Relationship Id="rId166" Type="http://schemas.openxmlformats.org/officeDocument/2006/relationships/image" Target="media/image103.emf"/><Relationship Id="rId182" Type="http://schemas.openxmlformats.org/officeDocument/2006/relationships/image" Target="media/image119.emf"/><Relationship Id="rId187" Type="http://schemas.openxmlformats.org/officeDocument/2006/relationships/image" Target="media/image124.emf"/><Relationship Id="rId217" Type="http://schemas.openxmlformats.org/officeDocument/2006/relationships/chart" Target="charts/chart40.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chart" Target="charts/chart35.xml"/><Relationship Id="rId233" Type="http://schemas.openxmlformats.org/officeDocument/2006/relationships/chart" Target="charts/chart56.xml"/><Relationship Id="rId23" Type="http://schemas.openxmlformats.org/officeDocument/2006/relationships/footer" Target="footer6.xml"/><Relationship Id="rId28" Type="http://schemas.openxmlformats.org/officeDocument/2006/relationships/footer" Target="footer8.xml"/><Relationship Id="rId49" Type="http://schemas.openxmlformats.org/officeDocument/2006/relationships/chart" Target="charts/chart4.xml"/><Relationship Id="rId114" Type="http://schemas.openxmlformats.org/officeDocument/2006/relationships/image" Target="media/image56.emf"/><Relationship Id="rId119" Type="http://schemas.openxmlformats.org/officeDocument/2006/relationships/image" Target="media/image61.jpeg"/><Relationship Id="rId44" Type="http://schemas.openxmlformats.org/officeDocument/2006/relationships/header" Target="header13.xml"/><Relationship Id="rId60" Type="http://schemas.openxmlformats.org/officeDocument/2006/relationships/image" Target="media/image21.jpeg"/><Relationship Id="rId65" Type="http://schemas.openxmlformats.org/officeDocument/2006/relationships/image" Target="media/image26.jpeg"/><Relationship Id="rId81" Type="http://schemas.openxmlformats.org/officeDocument/2006/relationships/chart" Target="charts/chart18.xml"/><Relationship Id="rId86" Type="http://schemas.openxmlformats.org/officeDocument/2006/relationships/chart" Target="charts/chart22.xml"/><Relationship Id="rId130" Type="http://schemas.openxmlformats.org/officeDocument/2006/relationships/image" Target="media/image72.emf"/><Relationship Id="rId135" Type="http://schemas.openxmlformats.org/officeDocument/2006/relationships/image" Target="media/image77.emf"/><Relationship Id="rId151" Type="http://schemas.openxmlformats.org/officeDocument/2006/relationships/image" Target="media/image93.emf"/><Relationship Id="rId156" Type="http://schemas.openxmlformats.org/officeDocument/2006/relationships/footer" Target="footer14.xml"/><Relationship Id="rId177" Type="http://schemas.openxmlformats.org/officeDocument/2006/relationships/image" Target="media/image114.emf"/><Relationship Id="rId198" Type="http://schemas.openxmlformats.org/officeDocument/2006/relationships/image" Target="media/image135.emf"/><Relationship Id="rId172" Type="http://schemas.openxmlformats.org/officeDocument/2006/relationships/image" Target="media/image109.emf"/><Relationship Id="rId193" Type="http://schemas.openxmlformats.org/officeDocument/2006/relationships/image" Target="media/image130.emf"/><Relationship Id="rId202" Type="http://schemas.openxmlformats.org/officeDocument/2006/relationships/chart" Target="charts/chart25.xml"/><Relationship Id="rId207" Type="http://schemas.openxmlformats.org/officeDocument/2006/relationships/chart" Target="charts/chart30.xml"/><Relationship Id="rId223" Type="http://schemas.openxmlformats.org/officeDocument/2006/relationships/chart" Target="charts/chart46.xml"/><Relationship Id="rId228" Type="http://schemas.openxmlformats.org/officeDocument/2006/relationships/chart" Target="charts/chart51.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eader" Target="header11.xml"/><Relationship Id="rId109" Type="http://schemas.openxmlformats.org/officeDocument/2006/relationships/image" Target="media/image51.jpeg"/><Relationship Id="rId34" Type="http://schemas.openxmlformats.org/officeDocument/2006/relationships/image" Target="media/image9.PNG"/><Relationship Id="rId50" Type="http://schemas.openxmlformats.org/officeDocument/2006/relationships/chart" Target="charts/chart5.xml"/><Relationship Id="rId55" Type="http://schemas.microsoft.com/office/2007/relationships/hdphoto" Target="media/hdphoto1.wdp"/><Relationship Id="rId76" Type="http://schemas.openxmlformats.org/officeDocument/2006/relationships/chart" Target="charts/chart13.xml"/><Relationship Id="rId97" Type="http://schemas.openxmlformats.org/officeDocument/2006/relationships/image" Target="media/image39.jpeg"/><Relationship Id="rId104" Type="http://schemas.openxmlformats.org/officeDocument/2006/relationships/image" Target="media/image46.jpeg"/><Relationship Id="rId120" Type="http://schemas.openxmlformats.org/officeDocument/2006/relationships/image" Target="media/image62.jpeg"/><Relationship Id="rId125" Type="http://schemas.openxmlformats.org/officeDocument/2006/relationships/image" Target="media/image67.jpeg"/><Relationship Id="rId141" Type="http://schemas.openxmlformats.org/officeDocument/2006/relationships/image" Target="media/image83.emf"/><Relationship Id="rId146" Type="http://schemas.openxmlformats.org/officeDocument/2006/relationships/image" Target="media/image88.emf"/><Relationship Id="rId167" Type="http://schemas.openxmlformats.org/officeDocument/2006/relationships/image" Target="media/image104.jpeg"/><Relationship Id="rId188" Type="http://schemas.openxmlformats.org/officeDocument/2006/relationships/image" Target="media/image125.emf"/><Relationship Id="rId7" Type="http://schemas.openxmlformats.org/officeDocument/2006/relationships/endnotes" Target="endnotes.xml"/><Relationship Id="rId71" Type="http://schemas.openxmlformats.org/officeDocument/2006/relationships/chart" Target="charts/chart9.xml"/><Relationship Id="rId92" Type="http://schemas.openxmlformats.org/officeDocument/2006/relationships/image" Target="media/image34.jpeg"/><Relationship Id="rId162" Type="http://schemas.openxmlformats.org/officeDocument/2006/relationships/image" Target="media/image99.emf"/><Relationship Id="rId183" Type="http://schemas.openxmlformats.org/officeDocument/2006/relationships/image" Target="media/image120.emf"/><Relationship Id="rId213" Type="http://schemas.openxmlformats.org/officeDocument/2006/relationships/chart" Target="charts/chart36.xml"/><Relationship Id="rId218" Type="http://schemas.openxmlformats.org/officeDocument/2006/relationships/chart" Target="charts/chart41.xml"/><Relationship Id="rId234" Type="http://schemas.openxmlformats.org/officeDocument/2006/relationships/footer" Target="footer16.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eader" Target="header6.xml"/><Relationship Id="rId40" Type="http://schemas.openxmlformats.org/officeDocument/2006/relationships/footer" Target="footer11.xml"/><Relationship Id="rId45" Type="http://schemas.openxmlformats.org/officeDocument/2006/relationships/footer" Target="footer12.xml"/><Relationship Id="rId66" Type="http://schemas.openxmlformats.org/officeDocument/2006/relationships/image" Target="media/image27.jpeg"/><Relationship Id="rId87" Type="http://schemas.openxmlformats.org/officeDocument/2006/relationships/chart" Target="charts/chart23.xml"/><Relationship Id="rId110" Type="http://schemas.openxmlformats.org/officeDocument/2006/relationships/image" Target="media/image52.jpeg"/><Relationship Id="rId115" Type="http://schemas.openxmlformats.org/officeDocument/2006/relationships/image" Target="media/image57.emf"/><Relationship Id="rId131" Type="http://schemas.openxmlformats.org/officeDocument/2006/relationships/image" Target="media/image73.emf"/><Relationship Id="rId136" Type="http://schemas.openxmlformats.org/officeDocument/2006/relationships/image" Target="media/image78.emf"/><Relationship Id="rId157" Type="http://schemas.openxmlformats.org/officeDocument/2006/relationships/footer" Target="footer15.xml"/><Relationship Id="rId178" Type="http://schemas.openxmlformats.org/officeDocument/2006/relationships/image" Target="media/image115.emf"/><Relationship Id="rId61" Type="http://schemas.openxmlformats.org/officeDocument/2006/relationships/image" Target="media/image22.jpeg"/><Relationship Id="rId82" Type="http://schemas.openxmlformats.org/officeDocument/2006/relationships/chart" Target="charts/chart19.xml"/><Relationship Id="rId152" Type="http://schemas.openxmlformats.org/officeDocument/2006/relationships/image" Target="media/image94.emf"/><Relationship Id="rId173" Type="http://schemas.openxmlformats.org/officeDocument/2006/relationships/image" Target="media/image110.emf"/><Relationship Id="rId194" Type="http://schemas.openxmlformats.org/officeDocument/2006/relationships/image" Target="media/image131.emf"/><Relationship Id="rId199" Type="http://schemas.openxmlformats.org/officeDocument/2006/relationships/image" Target="media/image136.emf"/><Relationship Id="rId203" Type="http://schemas.openxmlformats.org/officeDocument/2006/relationships/chart" Target="charts/chart26.xml"/><Relationship Id="rId208" Type="http://schemas.openxmlformats.org/officeDocument/2006/relationships/chart" Target="charts/chart31.xml"/><Relationship Id="rId229" Type="http://schemas.openxmlformats.org/officeDocument/2006/relationships/chart" Target="charts/chart52.xml"/><Relationship Id="rId19" Type="http://schemas.openxmlformats.org/officeDocument/2006/relationships/footer" Target="footer5.xml"/><Relationship Id="rId224" Type="http://schemas.openxmlformats.org/officeDocument/2006/relationships/chart" Target="charts/chart47.xml"/><Relationship Id="rId14" Type="http://schemas.openxmlformats.org/officeDocument/2006/relationships/footer" Target="footer2.xml"/><Relationship Id="rId30" Type="http://schemas.openxmlformats.org/officeDocument/2006/relationships/footer" Target="footer9.xml"/><Relationship Id="rId35" Type="http://schemas.openxmlformats.org/officeDocument/2006/relationships/image" Target="media/image10.PNG"/><Relationship Id="rId56" Type="http://schemas.openxmlformats.org/officeDocument/2006/relationships/chart" Target="charts/chart6.xml"/><Relationship Id="rId77" Type="http://schemas.openxmlformats.org/officeDocument/2006/relationships/chart" Target="charts/chart14.xml"/><Relationship Id="rId100" Type="http://schemas.openxmlformats.org/officeDocument/2006/relationships/image" Target="media/image42.jpeg"/><Relationship Id="rId105" Type="http://schemas.openxmlformats.org/officeDocument/2006/relationships/image" Target="media/image47.jpeg"/><Relationship Id="rId126" Type="http://schemas.openxmlformats.org/officeDocument/2006/relationships/image" Target="media/image68.jpeg"/><Relationship Id="rId147" Type="http://schemas.openxmlformats.org/officeDocument/2006/relationships/image" Target="media/image89.emf"/><Relationship Id="rId168" Type="http://schemas.openxmlformats.org/officeDocument/2006/relationships/image" Target="media/image105.emf"/><Relationship Id="rId8" Type="http://schemas.openxmlformats.org/officeDocument/2006/relationships/image" Target="media/image1.jpeg"/><Relationship Id="rId51" Type="http://schemas.openxmlformats.org/officeDocument/2006/relationships/image" Target="media/image14.jpeg"/><Relationship Id="rId72" Type="http://schemas.openxmlformats.org/officeDocument/2006/relationships/chart" Target="charts/chart10.xml"/><Relationship Id="rId93" Type="http://schemas.openxmlformats.org/officeDocument/2006/relationships/image" Target="media/image35.jpeg"/><Relationship Id="rId98" Type="http://schemas.openxmlformats.org/officeDocument/2006/relationships/image" Target="media/image40.jpeg"/><Relationship Id="rId121" Type="http://schemas.openxmlformats.org/officeDocument/2006/relationships/image" Target="media/image63.jpeg"/><Relationship Id="rId142" Type="http://schemas.openxmlformats.org/officeDocument/2006/relationships/image" Target="media/image84.emf"/><Relationship Id="rId163" Type="http://schemas.openxmlformats.org/officeDocument/2006/relationships/image" Target="media/image100.jpeg"/><Relationship Id="rId184" Type="http://schemas.openxmlformats.org/officeDocument/2006/relationships/image" Target="media/image121.emf"/><Relationship Id="rId189" Type="http://schemas.openxmlformats.org/officeDocument/2006/relationships/image" Target="media/image126.emf"/><Relationship Id="rId219" Type="http://schemas.openxmlformats.org/officeDocument/2006/relationships/chart" Target="charts/chart42.xml"/><Relationship Id="rId3" Type="http://schemas.openxmlformats.org/officeDocument/2006/relationships/styles" Target="styles.xml"/><Relationship Id="rId214" Type="http://schemas.openxmlformats.org/officeDocument/2006/relationships/chart" Target="charts/chart37.xml"/><Relationship Id="rId230" Type="http://schemas.openxmlformats.org/officeDocument/2006/relationships/chart" Target="charts/chart53.xml"/><Relationship Id="rId235" Type="http://schemas.openxmlformats.org/officeDocument/2006/relationships/fontTable" Target="fontTable.xml"/><Relationship Id="rId25" Type="http://schemas.openxmlformats.org/officeDocument/2006/relationships/footer" Target="footer7.xml"/><Relationship Id="rId46" Type="http://schemas.openxmlformats.org/officeDocument/2006/relationships/chart" Target="charts/chart2.xml"/><Relationship Id="rId67" Type="http://schemas.openxmlformats.org/officeDocument/2006/relationships/image" Target="media/image28.jpeg"/><Relationship Id="rId116" Type="http://schemas.openxmlformats.org/officeDocument/2006/relationships/image" Target="media/image58.jpeg"/><Relationship Id="rId137" Type="http://schemas.openxmlformats.org/officeDocument/2006/relationships/image" Target="media/image79.emf"/><Relationship Id="rId158" Type="http://schemas.openxmlformats.org/officeDocument/2006/relationships/header" Target="header17.xml"/><Relationship Id="rId20" Type="http://schemas.openxmlformats.org/officeDocument/2006/relationships/image" Target="media/image4.png"/><Relationship Id="rId41" Type="http://schemas.openxmlformats.org/officeDocument/2006/relationships/image" Target="media/image11.jpeg"/><Relationship Id="rId62" Type="http://schemas.openxmlformats.org/officeDocument/2006/relationships/image" Target="media/image23.jpeg"/><Relationship Id="rId83" Type="http://schemas.openxmlformats.org/officeDocument/2006/relationships/chart" Target="charts/chart20.xml"/><Relationship Id="rId88" Type="http://schemas.openxmlformats.org/officeDocument/2006/relationships/image" Target="media/image32.jpeg"/><Relationship Id="rId111" Type="http://schemas.openxmlformats.org/officeDocument/2006/relationships/image" Target="media/image53.jpeg"/><Relationship Id="rId132" Type="http://schemas.openxmlformats.org/officeDocument/2006/relationships/image" Target="media/image74.emf"/><Relationship Id="rId153" Type="http://schemas.openxmlformats.org/officeDocument/2006/relationships/image" Target="media/image95.emf"/><Relationship Id="rId174" Type="http://schemas.openxmlformats.org/officeDocument/2006/relationships/image" Target="media/image111.emf"/><Relationship Id="rId179" Type="http://schemas.openxmlformats.org/officeDocument/2006/relationships/image" Target="media/image116.emf"/><Relationship Id="rId195" Type="http://schemas.openxmlformats.org/officeDocument/2006/relationships/image" Target="media/image132.emf"/><Relationship Id="rId209" Type="http://schemas.openxmlformats.org/officeDocument/2006/relationships/chart" Target="charts/chart32.xml"/><Relationship Id="rId190" Type="http://schemas.openxmlformats.org/officeDocument/2006/relationships/image" Target="media/image127.emf"/><Relationship Id="rId204" Type="http://schemas.openxmlformats.org/officeDocument/2006/relationships/chart" Target="charts/chart27.xml"/><Relationship Id="rId220" Type="http://schemas.openxmlformats.org/officeDocument/2006/relationships/chart" Target="charts/chart43.xml"/><Relationship Id="rId225" Type="http://schemas.openxmlformats.org/officeDocument/2006/relationships/chart" Target="charts/chart48.xml"/><Relationship Id="rId15" Type="http://schemas.openxmlformats.org/officeDocument/2006/relationships/header" Target="header3.xml"/><Relationship Id="rId36" Type="http://schemas.openxmlformats.org/officeDocument/2006/relationships/chart" Target="charts/chart1.xml"/><Relationship Id="rId57" Type="http://schemas.openxmlformats.org/officeDocument/2006/relationships/image" Target="media/image18.jpeg"/><Relationship Id="rId106" Type="http://schemas.openxmlformats.org/officeDocument/2006/relationships/image" Target="media/image48.jpeg"/><Relationship Id="rId127" Type="http://schemas.openxmlformats.org/officeDocument/2006/relationships/image" Target="media/image69.jpeg"/><Relationship Id="rId10" Type="http://schemas.openxmlformats.org/officeDocument/2006/relationships/image" Target="media/image3.jpeg"/><Relationship Id="rId31" Type="http://schemas.openxmlformats.org/officeDocument/2006/relationships/image" Target="media/image6.emf"/><Relationship Id="rId52" Type="http://schemas.openxmlformats.org/officeDocument/2006/relationships/image" Target="media/image15.jpeg"/><Relationship Id="rId73" Type="http://schemas.openxmlformats.org/officeDocument/2006/relationships/chart" Target="charts/chart11.xml"/><Relationship Id="rId78" Type="http://schemas.openxmlformats.org/officeDocument/2006/relationships/chart" Target="charts/chart15.xml"/><Relationship Id="rId94" Type="http://schemas.openxmlformats.org/officeDocument/2006/relationships/image" Target="media/image36.jpeg"/><Relationship Id="rId99" Type="http://schemas.openxmlformats.org/officeDocument/2006/relationships/image" Target="media/image41.jpeg"/><Relationship Id="rId101" Type="http://schemas.openxmlformats.org/officeDocument/2006/relationships/image" Target="media/image43.jpeg"/><Relationship Id="rId122" Type="http://schemas.openxmlformats.org/officeDocument/2006/relationships/image" Target="media/image64.jpeg"/><Relationship Id="rId143" Type="http://schemas.openxmlformats.org/officeDocument/2006/relationships/image" Target="media/image85.emf"/><Relationship Id="rId148" Type="http://schemas.openxmlformats.org/officeDocument/2006/relationships/image" Target="media/image90.emf"/><Relationship Id="rId164" Type="http://schemas.openxmlformats.org/officeDocument/2006/relationships/image" Target="media/image101.emf"/><Relationship Id="rId169" Type="http://schemas.openxmlformats.org/officeDocument/2006/relationships/image" Target="media/image106.emf"/><Relationship Id="rId185" Type="http://schemas.openxmlformats.org/officeDocument/2006/relationships/image" Target="media/image122.em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17.emf"/><Relationship Id="rId210" Type="http://schemas.openxmlformats.org/officeDocument/2006/relationships/chart" Target="charts/chart33.xml"/><Relationship Id="rId215" Type="http://schemas.openxmlformats.org/officeDocument/2006/relationships/chart" Target="charts/chart38.xml"/><Relationship Id="rId236" Type="http://schemas.openxmlformats.org/officeDocument/2006/relationships/theme" Target="theme/theme1.xml"/><Relationship Id="rId26" Type="http://schemas.openxmlformats.org/officeDocument/2006/relationships/header" Target="header7.xml"/><Relationship Id="rId231" Type="http://schemas.openxmlformats.org/officeDocument/2006/relationships/chart" Target="charts/chart54.xml"/><Relationship Id="rId47" Type="http://schemas.openxmlformats.org/officeDocument/2006/relationships/chart" Target="charts/chart3.xml"/><Relationship Id="rId68" Type="http://schemas.openxmlformats.org/officeDocument/2006/relationships/image" Target="media/image29.jpeg"/><Relationship Id="rId89" Type="http://schemas.openxmlformats.org/officeDocument/2006/relationships/image" Target="media/image33.jpeg"/><Relationship Id="rId112" Type="http://schemas.openxmlformats.org/officeDocument/2006/relationships/image" Target="media/image54.jpeg"/><Relationship Id="rId133" Type="http://schemas.openxmlformats.org/officeDocument/2006/relationships/image" Target="media/image75.emf"/><Relationship Id="rId154" Type="http://schemas.openxmlformats.org/officeDocument/2006/relationships/header" Target="header15.xml"/><Relationship Id="rId175" Type="http://schemas.openxmlformats.org/officeDocument/2006/relationships/image" Target="media/image112.emf"/><Relationship Id="rId196" Type="http://schemas.openxmlformats.org/officeDocument/2006/relationships/image" Target="media/image133.emf"/><Relationship Id="rId200" Type="http://schemas.openxmlformats.org/officeDocument/2006/relationships/image" Target="media/image137.emf"/><Relationship Id="rId16" Type="http://schemas.openxmlformats.org/officeDocument/2006/relationships/footer" Target="footer3.xml"/><Relationship Id="rId221" Type="http://schemas.openxmlformats.org/officeDocument/2006/relationships/chart" Target="charts/chart44.xml"/><Relationship Id="rId37" Type="http://schemas.openxmlformats.org/officeDocument/2006/relationships/header" Target="header10.xml"/><Relationship Id="rId58" Type="http://schemas.openxmlformats.org/officeDocument/2006/relationships/image" Target="media/image19.jpeg"/><Relationship Id="rId79" Type="http://schemas.openxmlformats.org/officeDocument/2006/relationships/chart" Target="charts/chart16.xml"/><Relationship Id="rId102" Type="http://schemas.openxmlformats.org/officeDocument/2006/relationships/image" Target="media/image44.jpeg"/><Relationship Id="rId123" Type="http://schemas.openxmlformats.org/officeDocument/2006/relationships/image" Target="media/image65.emf"/><Relationship Id="rId144" Type="http://schemas.openxmlformats.org/officeDocument/2006/relationships/image" Target="media/image86.emf"/><Relationship Id="rId90" Type="http://schemas.openxmlformats.org/officeDocument/2006/relationships/header" Target="header14.xml"/><Relationship Id="rId165" Type="http://schemas.openxmlformats.org/officeDocument/2006/relationships/image" Target="media/image102.emf"/><Relationship Id="rId186" Type="http://schemas.openxmlformats.org/officeDocument/2006/relationships/image" Target="media/image123.emf"/><Relationship Id="rId211" Type="http://schemas.openxmlformats.org/officeDocument/2006/relationships/chart" Target="charts/chart34.xml"/><Relationship Id="rId232" Type="http://schemas.openxmlformats.org/officeDocument/2006/relationships/chart" Target="charts/chart55.xml"/><Relationship Id="rId27" Type="http://schemas.openxmlformats.org/officeDocument/2006/relationships/header" Target="header8.xml"/><Relationship Id="rId48" Type="http://schemas.openxmlformats.org/officeDocument/2006/relationships/image" Target="media/image13.jpeg"/><Relationship Id="rId69" Type="http://schemas.openxmlformats.org/officeDocument/2006/relationships/chart" Target="charts/chart7.xml"/><Relationship Id="rId113" Type="http://schemas.openxmlformats.org/officeDocument/2006/relationships/image" Target="media/image55.jpeg"/><Relationship Id="rId134" Type="http://schemas.openxmlformats.org/officeDocument/2006/relationships/image" Target="media/image76.emf"/></Relationships>
</file>

<file path=word/charts/_rels/chart1.xml.rels><?xml version="1.0" encoding="UTF-8" standalone="yes"?>
<Relationships xmlns="http://schemas.openxmlformats.org/package/2006/relationships"><Relationship Id="rId3" Type="http://schemas.openxmlformats.org/officeDocument/2006/relationships/oleObject" Target="file:///E:\KULIAH\SEMESTER%2010\TUGAS%20AKHIR\FIX%20TUGAS%20AKHI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KULIAH\SEMESTER%2010\TUGAS%20AKHIR\MIX%20DESIGN%20ADE.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E:\KULIAH\SEMESTER%2010\TUGAS%20AKHIR\MIX%20DESIGN%20ADE.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E:\KULIAH\SEMESTER%2010\TUGAS%20AKHIR\MIX%20DESIGN%20ADE.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oleObject" Target="file:///E:\KULIAH\SEMESTER%2010\TUGAS%20AKHIR\MIX%20DESIGN%20ADE.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_rels/chart6.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E:\KULIAH\SEMESTER%2010\TUGAS%20AKHIR\MIX%20DESIGN%20ADE%20FIX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E:\KULIAH\SEMESTER%2010\TUGAS%20AKHIR\Data%20Modulus%20Elastisita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E:\KULIAH\SEMESTER%2010\TUGAS%20AKHIR\MIX%20DESIGN%20ADE%20FIX.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1.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3.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Microsoft_Excel_Worksheet4.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5.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E:\KULIAH\SEMESTER%2010\TUGAS%20AKHIR\Data%20Modulus%20Elastisitas.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6.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Microsoft_Excel_Worksheet7.xlsx"/></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Microsoft_Excel_Worksheet8.xlsx"/></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Microsoft_Excel_Worksheet9.xlsx"/></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package" Target="../embeddings/Microsoft_Excel_Worksheet10.xlsx"/></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package" Target="../embeddings/Microsoft_Excel_Worksheet11.xlsx"/></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package" Target="../embeddings/Microsoft_Excel_Worksheet12.xlsx"/></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package" Target="../embeddings/Microsoft_Excel_Worksheet13.xlsx"/></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package" Target="../embeddings/Microsoft_Excel_Worksheet14.xlsx"/></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oleObject" Target="file:///E:\KULIAH\SEMESTER%2010\TUGAS%20AKHIR\Data%20Modulus%20Elastisitas.xlsx" TargetMode="External"/></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15.xlsx"/></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package" Target="../embeddings/Microsoft_Excel_Worksheet16.xlsx"/></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package" Target="../embeddings/Microsoft_Excel_Worksheet17.xlsx"/></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package" Target="../embeddings/Microsoft_Excel_Worksheet18.xlsx"/></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package" Target="../embeddings/Microsoft_Excel_Worksheet19.xlsx"/></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package" Target="../embeddings/Microsoft_Excel_Worksheet20.xlsx"/></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package" Target="../embeddings/Microsoft_Excel_Worksheet21.xlsx"/></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package" Target="../embeddings/Microsoft_Excel_Worksheet22.xlsx"/></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oleObject" Target="file:///E:\KULIAH\SEMESTER%2010\TUGAS%20AKHIR\Data%20Modulus%20Elastisitas.xlsx" TargetMode="External"/></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package" Target="../embeddings/Microsoft_Excel_Worksheet23.xlsx"/></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oleObject" Target="file:///E:\KULIAH\SEMESTER%2010\TUGAS%20AKHIR\Data%20Modulus%20Elastisitas.xlsx" TargetMode="External"/></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51.xml"/><Relationship Id="rId1" Type="http://schemas.microsoft.com/office/2011/relationships/chartStyle" Target="style51.xml"/><Relationship Id="rId4" Type="http://schemas.openxmlformats.org/officeDocument/2006/relationships/oleObject" Target="file:///E:\KULIAH\SEMESTER%2010\TUGAS%20AKHIR\Data%20Modulus%20Elastisitas.xlsx" TargetMode="External"/></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oleObject" Target="file:///E:\KULIAH\SEMESTER%2010\TUGAS%20AKHIR\Data%20Modulus%20Elastisitas.xlsx" TargetMode="Externa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53.xml"/><Relationship Id="rId1" Type="http://schemas.microsoft.com/office/2011/relationships/chartStyle" Target="style53.xml"/><Relationship Id="rId4" Type="http://schemas.openxmlformats.org/officeDocument/2006/relationships/oleObject" Target="file:///E:\KULIAH\SEMESTER%2010\TUGAS%20AKHIR\Data%20Modulus%20Elastisitas.xlsx" TargetMode="External"/></Relationships>
</file>

<file path=word/charts/_rels/chart54.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54.xml"/><Relationship Id="rId1" Type="http://schemas.microsoft.com/office/2011/relationships/chartStyle" Target="style54.xml"/><Relationship Id="rId4" Type="http://schemas.openxmlformats.org/officeDocument/2006/relationships/package" Target="../embeddings/Microsoft_Excel_Worksheet24.xlsx"/></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55.xml"/><Relationship Id="rId1" Type="http://schemas.microsoft.com/office/2011/relationships/chartStyle" Target="style55.xml"/><Relationship Id="rId4" Type="http://schemas.openxmlformats.org/officeDocument/2006/relationships/package" Target="../embeddings/Microsoft_Excel_Worksheet25.xlsx"/></Relationships>
</file>

<file path=word/charts/_rels/chart56.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56.xml"/><Relationship Id="rId1" Type="http://schemas.microsoft.com/office/2011/relationships/chartStyle" Target="style56.xml"/><Relationship Id="rId4" Type="http://schemas.openxmlformats.org/officeDocument/2006/relationships/oleObject" Target="file:///E:\KULIAH\SEMESTER%2010\TUGAS%20AKHIR\Data%20Modulus%20Elastisit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SNI </c:v>
          </c:tx>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'Rumus '!$B$11:$B$21</c:f>
              <c:numCache>
                <c:formatCode>0.0</c:formatCode>
                <c:ptCount val="11"/>
                <c:pt idx="0" formatCode="General">
                  <c:v>0</c:v>
                </c:pt>
                <c:pt idx="1">
                  <c:v>0.68500000000000005</c:v>
                </c:pt>
                <c:pt idx="2">
                  <c:v>1.4539</c:v>
                </c:pt>
                <c:pt idx="3">
                  <c:v>2.9525999999999999</c:v>
                </c:pt>
                <c:pt idx="4">
                  <c:v>5.8739999999999997</c:v>
                </c:pt>
                <c:pt idx="5">
                  <c:v>11.568</c:v>
                </c:pt>
                <c:pt idx="6">
                  <c:v>22.667000000000002</c:v>
                </c:pt>
                <c:pt idx="7">
                  <c:v>44.301000000000002</c:v>
                </c:pt>
                <c:pt idx="8">
                  <c:v>86.409000000000006</c:v>
                </c:pt>
                <c:pt idx="9">
                  <c:v>168.66399999999999</c:v>
                </c:pt>
                <c:pt idx="10">
                  <c:v>328.87799999999999</c:v>
                </c:pt>
              </c:numCache>
            </c:numRef>
          </c:xVal>
          <c:yVal>
            <c:numRef>
              <c:f>'Rumus '!$C$11:$C$21</c:f>
              <c:numCache>
                <c:formatCode>General</c:formatCode>
                <c:ptCount val="11"/>
                <c:pt idx="0">
                  <c:v>28</c:v>
                </c:pt>
                <c:pt idx="1">
                  <c:v>300</c:v>
                </c:pt>
                <c:pt idx="2">
                  <c:v>400</c:v>
                </c:pt>
                <c:pt idx="3">
                  <c:v>500</c:v>
                </c:pt>
                <c:pt idx="4">
                  <c:v>600</c:v>
                </c:pt>
                <c:pt idx="5">
                  <c:v>700</c:v>
                </c:pt>
                <c:pt idx="6">
                  <c:v>800</c:v>
                </c:pt>
                <c:pt idx="7">
                  <c:v>900</c:v>
                </c:pt>
                <c:pt idx="8">
                  <c:v>1000</c:v>
                </c:pt>
                <c:pt idx="9">
                  <c:v>1100</c:v>
                </c:pt>
                <c:pt idx="10">
                  <c:v>1200</c:v>
                </c:pt>
              </c:numCache>
            </c:numRef>
          </c:yVal>
          <c:smooth val="1"/>
          <c:extLst>
            <c:ext xmlns:c16="http://schemas.microsoft.com/office/drawing/2014/chart" uri="{C3380CC4-5D6E-409C-BE32-E72D297353CC}">
              <c16:uniqueId val="{00000000-DA74-4BA3-AFD4-4EDC1B742549}"/>
            </c:ext>
          </c:extLst>
        </c:ser>
        <c:ser>
          <c:idx val="2"/>
          <c:order val="1"/>
          <c:tx>
            <c:v>Center Beton</c:v>
          </c:tx>
          <c:spPr>
            <a:ln w="9525" cap="rnd">
              <a:solidFill>
                <a:schemeClr val="accent3"/>
              </a:solid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xVal>
            <c:numRef>
              <c:f>'Rumus '!$E$11:$E$17</c:f>
              <c:numCache>
                <c:formatCode>0.0</c:formatCode>
                <c:ptCount val="7"/>
                <c:pt idx="0" formatCode="General">
                  <c:v>0</c:v>
                </c:pt>
                <c:pt idx="1">
                  <c:v>179.8125</c:v>
                </c:pt>
                <c:pt idx="2" formatCode="0.00">
                  <c:v>211.31249999999997</c:v>
                </c:pt>
                <c:pt idx="3" formatCode="0.00">
                  <c:v>237.62499999999997</c:v>
                </c:pt>
                <c:pt idx="4" formatCode="General">
                  <c:v>261.14999999999998</c:v>
                </c:pt>
                <c:pt idx="5" formatCode="General">
                  <c:v>284.44499999999999</c:v>
                </c:pt>
                <c:pt idx="6" formatCode="General">
                  <c:v>310.875</c:v>
                </c:pt>
              </c:numCache>
            </c:numRef>
          </c:xVal>
          <c:yVal>
            <c:numRef>
              <c:f>'Rumus '!$C$11:$C$17</c:f>
              <c:numCache>
                <c:formatCode>General</c:formatCode>
                <c:ptCount val="7"/>
                <c:pt idx="0">
                  <c:v>28</c:v>
                </c:pt>
                <c:pt idx="1">
                  <c:v>300</c:v>
                </c:pt>
                <c:pt idx="2">
                  <c:v>400</c:v>
                </c:pt>
                <c:pt idx="3">
                  <c:v>500</c:v>
                </c:pt>
                <c:pt idx="4">
                  <c:v>600</c:v>
                </c:pt>
                <c:pt idx="5">
                  <c:v>700</c:v>
                </c:pt>
                <c:pt idx="6">
                  <c:v>800</c:v>
                </c:pt>
              </c:numCache>
            </c:numRef>
          </c:yVal>
          <c:smooth val="1"/>
          <c:extLst>
            <c:ext xmlns:c16="http://schemas.microsoft.com/office/drawing/2014/chart" uri="{C3380CC4-5D6E-409C-BE32-E72D297353CC}">
              <c16:uniqueId val="{00000001-DA74-4BA3-AFD4-4EDC1B742549}"/>
            </c:ext>
          </c:extLst>
        </c:ser>
        <c:dLbls>
          <c:showLegendKey val="0"/>
          <c:showVal val="0"/>
          <c:showCatName val="0"/>
          <c:showSerName val="0"/>
          <c:showPercent val="0"/>
          <c:showBubbleSize val="0"/>
        </c:dLbls>
        <c:axId val="202835256"/>
        <c:axId val="202835912"/>
      </c:scatterChart>
      <c:valAx>
        <c:axId val="202835256"/>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Waktu (menit)</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202835912"/>
        <c:crosses val="autoZero"/>
        <c:crossBetween val="midCat"/>
      </c:valAx>
      <c:valAx>
        <c:axId val="202835912"/>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Suhu (⁰C)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202835256"/>
        <c:crosses val="autoZero"/>
        <c:crossBetween val="midCat"/>
      </c:valAx>
      <c:spPr>
        <a:noFill/>
        <a:ln>
          <a:noFill/>
        </a:ln>
        <a:effectLst/>
      </c:spPr>
    </c:plotArea>
    <c:legend>
      <c:legendPos val="b"/>
      <c:layout>
        <c:manualLayout>
          <c:xMode val="edge"/>
          <c:yMode val="edge"/>
          <c:x val="0.76029733647914965"/>
          <c:y val="0.43364763228125902"/>
          <c:w val="0.19541014051943867"/>
          <c:h val="0.3002459251417102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Hasil Pengamatan</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7338812833893233E-2"/>
                  <c:y val="-1.425974530961408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05D8-4160-9B03-C4AF5D1A525E}"/>
                </c:ext>
              </c:extLst>
            </c:dLbl>
            <c:dLbl>
              <c:idx val="1"/>
              <c:layout>
                <c:manualLayout>
                  <c:x val="1.7909346487680042E-2"/>
                  <c:y val="8.1554783423711821E-2"/>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10899588072324293"/>
                      <c:h val="7.1172774076317377E-2"/>
                    </c:manualLayout>
                  </c15:layout>
                </c:ext>
                <c:ext xmlns:c16="http://schemas.microsoft.com/office/drawing/2014/chart" uri="{C3380CC4-5D6E-409C-BE32-E72D297353CC}">
                  <c16:uniqueId val="{00000001-05D8-4160-9B03-C4AF5D1A525E}"/>
                </c:ext>
              </c:extLst>
            </c:dLbl>
            <c:dLbl>
              <c:idx val="2"/>
              <c:layout>
                <c:manualLayout>
                  <c:x val="-6.0615315159804012E-4"/>
                  <c:y val="0.11848060659084281"/>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05D8-4160-9B03-C4AF5D1A525E}"/>
                </c:ext>
              </c:extLst>
            </c:dLbl>
            <c:dLbl>
              <c:idx val="3"/>
              <c:layout>
                <c:manualLayout>
                  <c:x val="-1.2840532370216E-2"/>
                  <c:y val="0.11269028871391071"/>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05D8-4160-9B03-C4AF5D1A525E}"/>
                </c:ext>
              </c:extLst>
            </c:dLbl>
            <c:dLbl>
              <c:idx val="4"/>
              <c:layout>
                <c:manualLayout>
                  <c:x val="-4.0412935931687107E-17"/>
                  <c:y val="8.106062678374405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05D8-4160-9B03-C4AF5D1A525E}"/>
                </c:ext>
              </c:extLst>
            </c:dLbl>
            <c:dLbl>
              <c:idx val="5"/>
              <c:layout>
                <c:manualLayout>
                  <c:x val="1.9839306821909677E-2"/>
                  <c:y val="1.73701343108023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05D8-4160-9B03-C4AF5D1A525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'AGREGAT HALUS'!$A$75:$A$81</c:f>
              <c:numCache>
                <c:formatCode>General</c:formatCode>
                <c:ptCount val="7"/>
                <c:pt idx="0">
                  <c:v>10</c:v>
                </c:pt>
                <c:pt idx="1">
                  <c:v>4.8</c:v>
                </c:pt>
                <c:pt idx="2">
                  <c:v>2.4</c:v>
                </c:pt>
                <c:pt idx="3">
                  <c:v>1.2</c:v>
                </c:pt>
                <c:pt idx="4">
                  <c:v>0.6</c:v>
                </c:pt>
                <c:pt idx="5">
                  <c:v>0.3</c:v>
                </c:pt>
                <c:pt idx="6">
                  <c:v>0.15</c:v>
                </c:pt>
              </c:numCache>
            </c:numRef>
          </c:xVal>
          <c:yVal>
            <c:numRef>
              <c:f>'AGREGAT HALUS'!$B$75:$B$81</c:f>
              <c:numCache>
                <c:formatCode>0.000</c:formatCode>
                <c:ptCount val="7"/>
                <c:pt idx="0" formatCode="General">
                  <c:v>100</c:v>
                </c:pt>
                <c:pt idx="1">
                  <c:v>98.987570168404176</c:v>
                </c:pt>
                <c:pt idx="2">
                  <c:v>91.10866078588613</c:v>
                </c:pt>
                <c:pt idx="3">
                  <c:v>79.951884522854854</c:v>
                </c:pt>
                <c:pt idx="4">
                  <c:v>52.942060946271049</c:v>
                </c:pt>
                <c:pt idx="5">
                  <c:v>20.975340817963115</c:v>
                </c:pt>
                <c:pt idx="6">
                  <c:v>3.9194065757818777</c:v>
                </c:pt>
              </c:numCache>
            </c:numRef>
          </c:yVal>
          <c:smooth val="0"/>
          <c:extLst>
            <c:ext xmlns:c16="http://schemas.microsoft.com/office/drawing/2014/chart" uri="{C3380CC4-5D6E-409C-BE32-E72D297353CC}">
              <c16:uniqueId val="{00000006-05D8-4160-9B03-C4AF5D1A525E}"/>
            </c:ext>
          </c:extLst>
        </c:ser>
        <c:ser>
          <c:idx val="1"/>
          <c:order val="1"/>
          <c:tx>
            <c:v>Batas Atas</c:v>
          </c:tx>
          <c:spPr>
            <a:ln w="19050" cap="rnd">
              <a:solidFill>
                <a:srgbClr val="FFC000"/>
              </a:solidFill>
              <a:prstDash val="sysDot"/>
              <a:round/>
            </a:ln>
            <a:effectLst/>
          </c:spPr>
          <c:marker>
            <c:symbol val="circle"/>
            <c:size val="5"/>
            <c:spPr>
              <a:solidFill>
                <a:schemeClr val="accent2"/>
              </a:solidFill>
              <a:ln w="9525">
                <a:solidFill>
                  <a:srgbClr val="FFC000"/>
                </a:solidFill>
                <a:prstDash val="sysDot"/>
              </a:ln>
              <a:effectLst/>
            </c:spPr>
          </c:marker>
          <c:xVal>
            <c:numRef>
              <c:f>'AGREGAT HALUS'!$A$75:$A$81</c:f>
              <c:numCache>
                <c:formatCode>General</c:formatCode>
                <c:ptCount val="7"/>
                <c:pt idx="0">
                  <c:v>10</c:v>
                </c:pt>
                <c:pt idx="1">
                  <c:v>4.8</c:v>
                </c:pt>
                <c:pt idx="2">
                  <c:v>2.4</c:v>
                </c:pt>
                <c:pt idx="3">
                  <c:v>1.2</c:v>
                </c:pt>
                <c:pt idx="4">
                  <c:v>0.6</c:v>
                </c:pt>
                <c:pt idx="5">
                  <c:v>0.3</c:v>
                </c:pt>
                <c:pt idx="6">
                  <c:v>0.15</c:v>
                </c:pt>
              </c:numCache>
            </c:numRef>
          </c:xVal>
          <c:yVal>
            <c:numRef>
              <c:f>'AGREGAT HALUS'!$C$75:$C$81</c:f>
              <c:numCache>
                <c:formatCode>General</c:formatCode>
                <c:ptCount val="7"/>
                <c:pt idx="0">
                  <c:v>100</c:v>
                </c:pt>
                <c:pt idx="1">
                  <c:v>100</c:v>
                </c:pt>
                <c:pt idx="2">
                  <c:v>100</c:v>
                </c:pt>
                <c:pt idx="3">
                  <c:v>90</c:v>
                </c:pt>
                <c:pt idx="4">
                  <c:v>59</c:v>
                </c:pt>
                <c:pt idx="5">
                  <c:v>30</c:v>
                </c:pt>
                <c:pt idx="6">
                  <c:v>10</c:v>
                </c:pt>
              </c:numCache>
            </c:numRef>
          </c:yVal>
          <c:smooth val="0"/>
          <c:extLst>
            <c:ext xmlns:c16="http://schemas.microsoft.com/office/drawing/2014/chart" uri="{C3380CC4-5D6E-409C-BE32-E72D297353CC}">
              <c16:uniqueId val="{00000007-05D8-4160-9B03-C4AF5D1A525E}"/>
            </c:ext>
          </c:extLst>
        </c:ser>
        <c:ser>
          <c:idx val="2"/>
          <c:order val="2"/>
          <c:tx>
            <c:v>Batas bawah</c:v>
          </c:tx>
          <c:spPr>
            <a:ln w="19050" cap="rnd">
              <a:solidFill>
                <a:srgbClr val="92D050"/>
              </a:solidFill>
              <a:prstDash val="dash"/>
              <a:round/>
            </a:ln>
            <a:effectLst/>
          </c:spPr>
          <c:marker>
            <c:symbol val="circle"/>
            <c:size val="5"/>
            <c:spPr>
              <a:solidFill>
                <a:srgbClr val="92D050"/>
              </a:solidFill>
              <a:ln w="9525">
                <a:solidFill>
                  <a:srgbClr val="92D050"/>
                </a:solidFill>
                <a:prstDash val="dash"/>
              </a:ln>
              <a:effectLst/>
            </c:spPr>
          </c:marker>
          <c:xVal>
            <c:numRef>
              <c:f>'AGREGAT HALUS'!$A$75:$A$81</c:f>
              <c:numCache>
                <c:formatCode>General</c:formatCode>
                <c:ptCount val="7"/>
                <c:pt idx="0">
                  <c:v>10</c:v>
                </c:pt>
                <c:pt idx="1">
                  <c:v>4.8</c:v>
                </c:pt>
                <c:pt idx="2">
                  <c:v>2.4</c:v>
                </c:pt>
                <c:pt idx="3">
                  <c:v>1.2</c:v>
                </c:pt>
                <c:pt idx="4">
                  <c:v>0.6</c:v>
                </c:pt>
                <c:pt idx="5">
                  <c:v>0.3</c:v>
                </c:pt>
                <c:pt idx="6">
                  <c:v>0.15</c:v>
                </c:pt>
              </c:numCache>
            </c:numRef>
          </c:xVal>
          <c:yVal>
            <c:numRef>
              <c:f>'AGREGAT HALUS'!$D$75:$D$81</c:f>
              <c:numCache>
                <c:formatCode>General</c:formatCode>
                <c:ptCount val="7"/>
                <c:pt idx="0">
                  <c:v>100</c:v>
                </c:pt>
                <c:pt idx="1">
                  <c:v>90</c:v>
                </c:pt>
                <c:pt idx="2">
                  <c:v>75</c:v>
                </c:pt>
                <c:pt idx="3">
                  <c:v>55</c:v>
                </c:pt>
                <c:pt idx="4">
                  <c:v>35</c:v>
                </c:pt>
                <c:pt idx="5">
                  <c:v>8</c:v>
                </c:pt>
                <c:pt idx="6">
                  <c:v>0</c:v>
                </c:pt>
              </c:numCache>
            </c:numRef>
          </c:yVal>
          <c:smooth val="0"/>
          <c:extLst>
            <c:ext xmlns:c16="http://schemas.microsoft.com/office/drawing/2014/chart" uri="{C3380CC4-5D6E-409C-BE32-E72D297353CC}">
              <c16:uniqueId val="{00000008-05D8-4160-9B03-C4AF5D1A525E}"/>
            </c:ext>
          </c:extLst>
        </c:ser>
        <c:dLbls>
          <c:showLegendKey val="0"/>
          <c:showVal val="0"/>
          <c:showCatName val="0"/>
          <c:showSerName val="0"/>
          <c:showPercent val="0"/>
          <c:showBubbleSize val="0"/>
        </c:dLbls>
        <c:axId val="196140312"/>
        <c:axId val="196141624"/>
      </c:scatterChart>
      <c:valAx>
        <c:axId val="196140312"/>
        <c:scaling>
          <c:logBase val="2"/>
          <c:orientation val="minMax"/>
          <c:max val="10"/>
          <c:min val="0.15000000000000002"/>
        </c:scaling>
        <c:delete val="0"/>
        <c:axPos val="b"/>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Lubang ayakan (mm)</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1624"/>
        <c:crosses val="autoZero"/>
        <c:crossBetween val="midCat"/>
        <c:majorUnit val="1"/>
      </c:valAx>
      <c:valAx>
        <c:axId val="196141624"/>
        <c:scaling>
          <c:orientation val="minMax"/>
          <c:max val="100"/>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%Komulatif Lolos Ayakan</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0312"/>
        <c:crossesAt val="0"/>
        <c:crossBetween val="midCat"/>
        <c:majorUnit val="10"/>
      </c:valAx>
      <c:spPr>
        <a:noFill/>
        <a:ln>
          <a:noFill/>
        </a:ln>
        <a:effectLst/>
      </c:spPr>
    </c:plotArea>
    <c:legend>
      <c:legendPos val="r"/>
      <c:layout>
        <c:manualLayout>
          <c:xMode val="edge"/>
          <c:yMode val="edge"/>
          <c:x val="0.66275997751545812"/>
          <c:y val="0.33057839992223192"/>
          <c:w val="0.30913434513771781"/>
          <c:h val="0.3141513560804899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Hasil Pengamatan</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0"/>
                  <c:y val="9.5447994934492242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BDA8-421E-AD60-D7D9593EC98A}"/>
                </c:ext>
              </c:extLst>
            </c:dLbl>
            <c:dLbl>
              <c:idx val="2"/>
              <c:layout>
                <c:manualLayout>
                  <c:x val="1.3888888888888888E-2"/>
                  <c:y val="0.13970110707315431"/>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BDA8-421E-AD60-D7D9593EC98A}"/>
                </c:ext>
              </c:extLst>
            </c:dLbl>
            <c:dLbl>
              <c:idx val="3"/>
              <c:layout>
                <c:manualLayout>
                  <c:x val="-2.3773148148148147E-2"/>
                  <c:y val="9.9354347533481435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BDA8-421E-AD60-D7D9593EC98A}"/>
                </c:ext>
              </c:extLst>
            </c:dLbl>
            <c:dLbl>
              <c:idx val="4"/>
              <c:layout>
                <c:manualLayout>
                  <c:x val="1.352483217759911E-2"/>
                  <c:y val="5.368949715065188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BDA8-421E-AD60-D7D9593EC98A}"/>
                </c:ext>
              </c:extLst>
            </c:dLbl>
            <c:dLbl>
              <c:idx val="5"/>
              <c:layout>
                <c:manualLayout>
                  <c:x val="2.9303803051464825E-2"/>
                  <c:y val="-5.9654996834057651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BDA8-421E-AD60-D7D9593EC98A}"/>
                </c:ext>
              </c:extLst>
            </c:dLbl>
            <c:dLbl>
              <c:idx val="6"/>
              <c:layout>
                <c:manualLayout>
                  <c:x val="2.2541386962665251E-3"/>
                  <c:y val="-1.789649905021740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BDA8-421E-AD60-D7D9593EC98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'AGREGAT HALUS'!$J$75:$J$81</c:f>
              <c:numCache>
                <c:formatCode>General</c:formatCode>
                <c:ptCount val="7"/>
                <c:pt idx="0">
                  <c:v>10</c:v>
                </c:pt>
                <c:pt idx="1">
                  <c:v>4.8</c:v>
                </c:pt>
                <c:pt idx="2">
                  <c:v>2.4</c:v>
                </c:pt>
                <c:pt idx="3">
                  <c:v>1.2</c:v>
                </c:pt>
                <c:pt idx="4">
                  <c:v>0.6</c:v>
                </c:pt>
                <c:pt idx="5">
                  <c:v>0.3</c:v>
                </c:pt>
                <c:pt idx="6">
                  <c:v>0.15</c:v>
                </c:pt>
              </c:numCache>
            </c:numRef>
          </c:xVal>
          <c:yVal>
            <c:numRef>
              <c:f>'AGREGAT HALUS'!$K$75:$K$81</c:f>
              <c:numCache>
                <c:formatCode>0.000</c:formatCode>
                <c:ptCount val="7"/>
                <c:pt idx="0" formatCode="General">
                  <c:v>100</c:v>
                </c:pt>
                <c:pt idx="1">
                  <c:v>98.798185259742212</c:v>
                </c:pt>
                <c:pt idx="2">
                  <c:v>91.437069975663249</c:v>
                </c:pt>
                <c:pt idx="3">
                  <c:v>79.794489679415918</c:v>
                </c:pt>
                <c:pt idx="4">
                  <c:v>58.423219060781783</c:v>
                </c:pt>
                <c:pt idx="5">
                  <c:v>22.043285360894956</c:v>
                </c:pt>
                <c:pt idx="6">
                  <c:v>4.0060491341926365</c:v>
                </c:pt>
              </c:numCache>
            </c:numRef>
          </c:yVal>
          <c:smooth val="0"/>
          <c:extLst>
            <c:ext xmlns:c16="http://schemas.microsoft.com/office/drawing/2014/chart" uri="{C3380CC4-5D6E-409C-BE32-E72D297353CC}">
              <c16:uniqueId val="{00000006-BDA8-421E-AD60-D7D9593EC98A}"/>
            </c:ext>
          </c:extLst>
        </c:ser>
        <c:ser>
          <c:idx val="1"/>
          <c:order val="1"/>
          <c:tx>
            <c:v>Batas Atas</c:v>
          </c:tx>
          <c:spPr>
            <a:ln w="19050" cap="rnd">
              <a:solidFill>
                <a:schemeClr val="accent2"/>
              </a:solidFill>
              <a:prstDash val="sysDot"/>
              <a:round/>
            </a:ln>
            <a:effectLst/>
          </c:spPr>
          <c:marker>
            <c:symbol val="circle"/>
            <c:size val="5"/>
            <c:spPr>
              <a:solidFill>
                <a:schemeClr val="accent2"/>
              </a:solidFill>
              <a:ln w="9525">
                <a:solidFill>
                  <a:srgbClr val="FFC000"/>
                </a:solidFill>
                <a:prstDash val="sysDot"/>
              </a:ln>
              <a:effectLst/>
            </c:spPr>
          </c:marker>
          <c:xVal>
            <c:numRef>
              <c:f>'AGREGAT HALUS'!$J$75:$J$81</c:f>
              <c:numCache>
                <c:formatCode>General</c:formatCode>
                <c:ptCount val="7"/>
                <c:pt idx="0">
                  <c:v>10</c:v>
                </c:pt>
                <c:pt idx="1">
                  <c:v>4.8</c:v>
                </c:pt>
                <c:pt idx="2">
                  <c:v>2.4</c:v>
                </c:pt>
                <c:pt idx="3">
                  <c:v>1.2</c:v>
                </c:pt>
                <c:pt idx="4">
                  <c:v>0.6</c:v>
                </c:pt>
                <c:pt idx="5">
                  <c:v>0.3</c:v>
                </c:pt>
                <c:pt idx="6">
                  <c:v>0.15</c:v>
                </c:pt>
              </c:numCache>
            </c:numRef>
          </c:xVal>
          <c:yVal>
            <c:numRef>
              <c:f>'AGREGAT HALUS'!$L$75:$L$81</c:f>
              <c:numCache>
                <c:formatCode>General</c:formatCode>
                <c:ptCount val="7"/>
                <c:pt idx="0">
                  <c:v>100</c:v>
                </c:pt>
                <c:pt idx="1">
                  <c:v>100</c:v>
                </c:pt>
                <c:pt idx="2">
                  <c:v>100</c:v>
                </c:pt>
                <c:pt idx="3">
                  <c:v>90</c:v>
                </c:pt>
                <c:pt idx="4">
                  <c:v>59</c:v>
                </c:pt>
                <c:pt idx="5">
                  <c:v>30</c:v>
                </c:pt>
                <c:pt idx="6">
                  <c:v>10</c:v>
                </c:pt>
              </c:numCache>
            </c:numRef>
          </c:yVal>
          <c:smooth val="0"/>
          <c:extLst>
            <c:ext xmlns:c16="http://schemas.microsoft.com/office/drawing/2014/chart" uri="{C3380CC4-5D6E-409C-BE32-E72D297353CC}">
              <c16:uniqueId val="{00000007-BDA8-421E-AD60-D7D9593EC98A}"/>
            </c:ext>
          </c:extLst>
        </c:ser>
        <c:ser>
          <c:idx val="2"/>
          <c:order val="2"/>
          <c:tx>
            <c:v>Batas bawah</c:v>
          </c:tx>
          <c:spPr>
            <a:ln w="19050" cap="rnd">
              <a:solidFill>
                <a:schemeClr val="accent6"/>
              </a:solidFill>
              <a:prstDash val="sysDash"/>
              <a:round/>
            </a:ln>
            <a:effectLst/>
          </c:spPr>
          <c:marker>
            <c:symbol val="circle"/>
            <c:size val="5"/>
            <c:spPr>
              <a:solidFill>
                <a:srgbClr val="92D050"/>
              </a:solidFill>
              <a:ln w="9525">
                <a:solidFill>
                  <a:schemeClr val="accent6"/>
                </a:solidFill>
                <a:prstDash val="sysDash"/>
              </a:ln>
              <a:effectLst/>
            </c:spPr>
          </c:marker>
          <c:xVal>
            <c:numRef>
              <c:f>'AGREGAT HALUS'!$J$75:$J$81</c:f>
              <c:numCache>
                <c:formatCode>General</c:formatCode>
                <c:ptCount val="7"/>
                <c:pt idx="0">
                  <c:v>10</c:v>
                </c:pt>
                <c:pt idx="1">
                  <c:v>4.8</c:v>
                </c:pt>
                <c:pt idx="2">
                  <c:v>2.4</c:v>
                </c:pt>
                <c:pt idx="3">
                  <c:v>1.2</c:v>
                </c:pt>
                <c:pt idx="4">
                  <c:v>0.6</c:v>
                </c:pt>
                <c:pt idx="5">
                  <c:v>0.3</c:v>
                </c:pt>
                <c:pt idx="6">
                  <c:v>0.15</c:v>
                </c:pt>
              </c:numCache>
            </c:numRef>
          </c:xVal>
          <c:yVal>
            <c:numRef>
              <c:f>'AGREGAT HALUS'!$M$75:$M$81</c:f>
              <c:numCache>
                <c:formatCode>General</c:formatCode>
                <c:ptCount val="7"/>
                <c:pt idx="0">
                  <c:v>100</c:v>
                </c:pt>
                <c:pt idx="1">
                  <c:v>90</c:v>
                </c:pt>
                <c:pt idx="2">
                  <c:v>75</c:v>
                </c:pt>
                <c:pt idx="3">
                  <c:v>55</c:v>
                </c:pt>
                <c:pt idx="4">
                  <c:v>35</c:v>
                </c:pt>
                <c:pt idx="5">
                  <c:v>8</c:v>
                </c:pt>
                <c:pt idx="6">
                  <c:v>0</c:v>
                </c:pt>
              </c:numCache>
            </c:numRef>
          </c:yVal>
          <c:smooth val="0"/>
          <c:extLst>
            <c:ext xmlns:c16="http://schemas.microsoft.com/office/drawing/2014/chart" uri="{C3380CC4-5D6E-409C-BE32-E72D297353CC}">
              <c16:uniqueId val="{00000008-BDA8-421E-AD60-D7D9593EC98A}"/>
            </c:ext>
          </c:extLst>
        </c:ser>
        <c:dLbls>
          <c:showLegendKey val="0"/>
          <c:showVal val="0"/>
          <c:showCatName val="0"/>
          <c:showSerName val="0"/>
          <c:showPercent val="0"/>
          <c:showBubbleSize val="0"/>
        </c:dLbls>
        <c:axId val="196140312"/>
        <c:axId val="196141624"/>
      </c:scatterChart>
      <c:valAx>
        <c:axId val="196140312"/>
        <c:scaling>
          <c:logBase val="2"/>
          <c:orientation val="minMax"/>
          <c:max val="10"/>
          <c:min val="0.15000000000000002"/>
        </c:scaling>
        <c:delete val="0"/>
        <c:axPos val="b"/>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Lubang ayakan (mm)</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1624"/>
        <c:crosses val="autoZero"/>
        <c:crossBetween val="midCat"/>
        <c:majorUnit val="1"/>
      </c:valAx>
      <c:valAx>
        <c:axId val="196141624"/>
        <c:scaling>
          <c:orientation val="minMax"/>
          <c:max val="100"/>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%Komulatif Lolos Ayakan</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0312"/>
        <c:crossesAt val="0"/>
        <c:crossBetween val="midCat"/>
        <c:majorUnit val="10"/>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Hasil Pengamatan</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2.2043674246566308E-2"/>
                  <c:y val="2.8950223851337182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8256-4A0C-974F-F3A6D96424BB}"/>
                </c:ext>
              </c:extLst>
            </c:dLbl>
            <c:dLbl>
              <c:idx val="1"/>
              <c:layout>
                <c:manualLayout>
                  <c:x val="-9.7677676267536907E-3"/>
                  <c:y val="0.15047430812039184"/>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14939558471784195"/>
                      <c:h val="0.10490566209588176"/>
                    </c:manualLayout>
                  </c15:layout>
                </c:ext>
                <c:ext xmlns:c16="http://schemas.microsoft.com/office/drawing/2014/chart" uri="{C3380CC4-5D6E-409C-BE32-E72D297353CC}">
                  <c16:uniqueId val="{00000001-8256-4A0C-974F-F3A6D96424BB}"/>
                </c:ext>
              </c:extLst>
            </c:dLbl>
            <c:dLbl>
              <c:idx val="2"/>
              <c:layout>
                <c:manualLayout>
                  <c:x val="1.7323429884355045E-2"/>
                  <c:y val="-1.726864101501482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8256-4A0C-974F-F3A6D96424BB}"/>
                </c:ext>
              </c:extLst>
            </c:dLbl>
            <c:dLbl>
              <c:idx val="3"/>
              <c:layout>
                <c:manualLayout>
                  <c:x val="1.0710328085642942E-2"/>
                  <c:y val="-0.1155977466379456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8256-4A0C-974F-F3A6D96424B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'AGREGAT KASAR'!$A$77:$A$80</c:f>
              <c:numCache>
                <c:formatCode>General</c:formatCode>
                <c:ptCount val="4"/>
                <c:pt idx="0">
                  <c:v>40</c:v>
                </c:pt>
                <c:pt idx="1">
                  <c:v>20</c:v>
                </c:pt>
                <c:pt idx="2">
                  <c:v>10</c:v>
                </c:pt>
                <c:pt idx="3">
                  <c:v>4.8</c:v>
                </c:pt>
              </c:numCache>
            </c:numRef>
          </c:xVal>
          <c:yVal>
            <c:numRef>
              <c:f>'AGREGAT KASAR'!$B$77:$B$80</c:f>
              <c:numCache>
                <c:formatCode>0.000</c:formatCode>
                <c:ptCount val="4"/>
                <c:pt idx="0" formatCode="General">
                  <c:v>100</c:v>
                </c:pt>
                <c:pt idx="1">
                  <c:v>95.42908581716344</c:v>
                </c:pt>
                <c:pt idx="2">
                  <c:v>6.7013402680535989</c:v>
                </c:pt>
                <c:pt idx="3">
                  <c:v>1.3802760552110271</c:v>
                </c:pt>
              </c:numCache>
            </c:numRef>
          </c:yVal>
          <c:smooth val="0"/>
          <c:extLst>
            <c:ext xmlns:c16="http://schemas.microsoft.com/office/drawing/2014/chart" uri="{C3380CC4-5D6E-409C-BE32-E72D297353CC}">
              <c16:uniqueId val="{00000004-8256-4A0C-974F-F3A6D96424BB}"/>
            </c:ext>
          </c:extLst>
        </c:ser>
        <c:ser>
          <c:idx val="1"/>
          <c:order val="1"/>
          <c:tx>
            <c:v>Batas Atas</c:v>
          </c:tx>
          <c:spPr>
            <a:ln w="19050" cap="rnd">
              <a:solidFill>
                <a:srgbClr val="FFC000"/>
              </a:solidFill>
              <a:prstDash val="sysDot"/>
              <a:round/>
            </a:ln>
            <a:effectLst/>
          </c:spPr>
          <c:marker>
            <c:symbol val="circle"/>
            <c:size val="5"/>
            <c:spPr>
              <a:solidFill>
                <a:schemeClr val="accent2"/>
              </a:solidFill>
              <a:ln w="9525">
                <a:solidFill>
                  <a:srgbClr val="FFC000"/>
                </a:solidFill>
                <a:prstDash val="sysDot"/>
              </a:ln>
              <a:effectLst/>
            </c:spPr>
          </c:marker>
          <c:xVal>
            <c:numRef>
              <c:f>'AGREGAT KASAR'!$A$77:$A$80</c:f>
              <c:numCache>
                <c:formatCode>General</c:formatCode>
                <c:ptCount val="4"/>
                <c:pt idx="0">
                  <c:v>40</c:v>
                </c:pt>
                <c:pt idx="1">
                  <c:v>20</c:v>
                </c:pt>
                <c:pt idx="2">
                  <c:v>10</c:v>
                </c:pt>
                <c:pt idx="3">
                  <c:v>4.8</c:v>
                </c:pt>
              </c:numCache>
            </c:numRef>
          </c:xVal>
          <c:yVal>
            <c:numRef>
              <c:f>'AGREGAT KASAR'!$C$77:$C$80</c:f>
              <c:numCache>
                <c:formatCode>General</c:formatCode>
                <c:ptCount val="4"/>
                <c:pt idx="0">
                  <c:v>100</c:v>
                </c:pt>
                <c:pt idx="1">
                  <c:v>100</c:v>
                </c:pt>
                <c:pt idx="2">
                  <c:v>55</c:v>
                </c:pt>
                <c:pt idx="3">
                  <c:v>10</c:v>
                </c:pt>
              </c:numCache>
            </c:numRef>
          </c:yVal>
          <c:smooth val="0"/>
          <c:extLst>
            <c:ext xmlns:c16="http://schemas.microsoft.com/office/drawing/2014/chart" uri="{C3380CC4-5D6E-409C-BE32-E72D297353CC}">
              <c16:uniqueId val="{00000005-8256-4A0C-974F-F3A6D96424BB}"/>
            </c:ext>
          </c:extLst>
        </c:ser>
        <c:ser>
          <c:idx val="2"/>
          <c:order val="2"/>
          <c:tx>
            <c:v>Batas bawah</c:v>
          </c:tx>
          <c:spPr>
            <a:ln w="19050" cap="rnd">
              <a:solidFill>
                <a:srgbClr val="92D050"/>
              </a:solidFill>
              <a:prstDash val="dash"/>
              <a:round/>
            </a:ln>
            <a:effectLst/>
          </c:spPr>
          <c:marker>
            <c:symbol val="circle"/>
            <c:size val="5"/>
            <c:spPr>
              <a:solidFill>
                <a:srgbClr val="92D050"/>
              </a:solidFill>
              <a:ln w="9525">
                <a:solidFill>
                  <a:srgbClr val="92D050"/>
                </a:solidFill>
                <a:prstDash val="dash"/>
              </a:ln>
              <a:effectLst/>
            </c:spPr>
          </c:marker>
          <c:xVal>
            <c:numRef>
              <c:f>'AGREGAT KASAR'!$A$77:$A$80</c:f>
              <c:numCache>
                <c:formatCode>General</c:formatCode>
                <c:ptCount val="4"/>
                <c:pt idx="0">
                  <c:v>40</c:v>
                </c:pt>
                <c:pt idx="1">
                  <c:v>20</c:v>
                </c:pt>
                <c:pt idx="2">
                  <c:v>10</c:v>
                </c:pt>
                <c:pt idx="3">
                  <c:v>4.8</c:v>
                </c:pt>
              </c:numCache>
            </c:numRef>
          </c:xVal>
          <c:yVal>
            <c:numRef>
              <c:f>'AGREGAT KASAR'!$D$77:$D$80</c:f>
              <c:numCache>
                <c:formatCode>General</c:formatCode>
                <c:ptCount val="4"/>
                <c:pt idx="0">
                  <c:v>100</c:v>
                </c:pt>
                <c:pt idx="1">
                  <c:v>95</c:v>
                </c:pt>
                <c:pt idx="2">
                  <c:v>25</c:v>
                </c:pt>
                <c:pt idx="3">
                  <c:v>0</c:v>
                </c:pt>
              </c:numCache>
            </c:numRef>
          </c:yVal>
          <c:smooth val="0"/>
          <c:extLst>
            <c:ext xmlns:c16="http://schemas.microsoft.com/office/drawing/2014/chart" uri="{C3380CC4-5D6E-409C-BE32-E72D297353CC}">
              <c16:uniqueId val="{00000006-8256-4A0C-974F-F3A6D96424BB}"/>
            </c:ext>
          </c:extLst>
        </c:ser>
        <c:dLbls>
          <c:showLegendKey val="0"/>
          <c:showVal val="0"/>
          <c:showCatName val="0"/>
          <c:showSerName val="0"/>
          <c:showPercent val="0"/>
          <c:showBubbleSize val="0"/>
        </c:dLbls>
        <c:axId val="196140312"/>
        <c:axId val="196141624"/>
      </c:scatterChart>
      <c:valAx>
        <c:axId val="196140312"/>
        <c:scaling>
          <c:logBase val="2"/>
          <c:orientation val="minMax"/>
          <c:max val="45"/>
          <c:min val="4.8"/>
        </c:scaling>
        <c:delete val="0"/>
        <c:axPos val="b"/>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Lubang ayakan (mm)</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1624"/>
        <c:crosses val="autoZero"/>
        <c:crossBetween val="midCat"/>
      </c:valAx>
      <c:valAx>
        <c:axId val="196141624"/>
        <c:scaling>
          <c:orientation val="minMax"/>
          <c:max val="100"/>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%Komulatif</a:t>
                </a:r>
                <a:r>
                  <a:rPr lang="en-US" b="1" baseline="0">
                    <a:latin typeface="Times New Roman" panose="02020603050405020304" pitchFamily="18" charset="0"/>
                    <a:cs typeface="Times New Roman" panose="02020603050405020304" pitchFamily="18" charset="0"/>
                  </a:rPr>
                  <a:t> Lolos Ayakan</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0312"/>
        <c:crossesAt val="0"/>
        <c:crossBetween val="midCat"/>
        <c:majorUnit val="1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Hasil Pengamatan</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0"/>
                  <c:y val="5.52333609500138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2A2-414C-BCCB-D978402A5C1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'AGREGAT KASAR'!$J$77:$J$80</c:f>
              <c:numCache>
                <c:formatCode>General</c:formatCode>
                <c:ptCount val="4"/>
                <c:pt idx="0">
                  <c:v>40</c:v>
                </c:pt>
                <c:pt idx="1">
                  <c:v>20</c:v>
                </c:pt>
                <c:pt idx="2">
                  <c:v>10</c:v>
                </c:pt>
                <c:pt idx="3">
                  <c:v>4.8</c:v>
                </c:pt>
              </c:numCache>
            </c:numRef>
          </c:xVal>
          <c:yVal>
            <c:numRef>
              <c:f>'AGREGAT KASAR'!$K$77:$K$80</c:f>
              <c:numCache>
                <c:formatCode>0.000</c:formatCode>
                <c:ptCount val="4"/>
                <c:pt idx="0" formatCode="General">
                  <c:v>100</c:v>
                </c:pt>
                <c:pt idx="1">
                  <c:v>95.181036207241448</c:v>
                </c:pt>
                <c:pt idx="2">
                  <c:v>10.988197639527897</c:v>
                </c:pt>
                <c:pt idx="3">
                  <c:v>1.7723544708941716</c:v>
                </c:pt>
              </c:numCache>
            </c:numRef>
          </c:yVal>
          <c:smooth val="0"/>
          <c:extLst>
            <c:ext xmlns:c16="http://schemas.microsoft.com/office/drawing/2014/chart" uri="{C3380CC4-5D6E-409C-BE32-E72D297353CC}">
              <c16:uniqueId val="{00000000-02A2-414C-BCCB-D978402A5C1A}"/>
            </c:ext>
          </c:extLst>
        </c:ser>
        <c:ser>
          <c:idx val="1"/>
          <c:order val="1"/>
          <c:tx>
            <c:v>Batas Atas</c:v>
          </c:tx>
          <c:spPr>
            <a:ln w="19050" cap="rnd">
              <a:solidFill>
                <a:srgbClr val="FFC000"/>
              </a:solidFill>
              <a:prstDash val="sysDot"/>
              <a:round/>
            </a:ln>
            <a:effectLst/>
          </c:spPr>
          <c:marker>
            <c:symbol val="circle"/>
            <c:size val="5"/>
            <c:spPr>
              <a:solidFill>
                <a:schemeClr val="accent2"/>
              </a:solidFill>
              <a:ln w="9525">
                <a:solidFill>
                  <a:srgbClr val="FFC000"/>
                </a:solidFill>
                <a:prstDash val="sysDot"/>
              </a:ln>
              <a:effectLst/>
            </c:spPr>
          </c:marker>
          <c:xVal>
            <c:numRef>
              <c:f>'AGREGAT KASAR'!$A$77:$A$80</c:f>
              <c:numCache>
                <c:formatCode>General</c:formatCode>
                <c:ptCount val="4"/>
                <c:pt idx="0">
                  <c:v>40</c:v>
                </c:pt>
                <c:pt idx="1">
                  <c:v>20</c:v>
                </c:pt>
                <c:pt idx="2">
                  <c:v>10</c:v>
                </c:pt>
                <c:pt idx="3">
                  <c:v>4.8</c:v>
                </c:pt>
              </c:numCache>
            </c:numRef>
          </c:xVal>
          <c:yVal>
            <c:numRef>
              <c:f>'AGREGAT KASAR'!$C$77:$C$80</c:f>
              <c:numCache>
                <c:formatCode>General</c:formatCode>
                <c:ptCount val="4"/>
                <c:pt idx="0">
                  <c:v>100</c:v>
                </c:pt>
                <c:pt idx="1">
                  <c:v>100</c:v>
                </c:pt>
                <c:pt idx="2">
                  <c:v>55</c:v>
                </c:pt>
                <c:pt idx="3">
                  <c:v>10</c:v>
                </c:pt>
              </c:numCache>
            </c:numRef>
          </c:yVal>
          <c:smooth val="0"/>
          <c:extLst>
            <c:ext xmlns:c16="http://schemas.microsoft.com/office/drawing/2014/chart" uri="{C3380CC4-5D6E-409C-BE32-E72D297353CC}">
              <c16:uniqueId val="{00000001-02A2-414C-BCCB-D978402A5C1A}"/>
            </c:ext>
          </c:extLst>
        </c:ser>
        <c:ser>
          <c:idx val="2"/>
          <c:order val="2"/>
          <c:tx>
            <c:v>Batas bawah</c:v>
          </c:tx>
          <c:spPr>
            <a:ln w="19050" cap="rnd">
              <a:solidFill>
                <a:srgbClr val="92D050"/>
              </a:solidFill>
              <a:prstDash val="dash"/>
              <a:round/>
            </a:ln>
            <a:effectLst/>
          </c:spPr>
          <c:marker>
            <c:symbol val="circle"/>
            <c:size val="5"/>
            <c:spPr>
              <a:solidFill>
                <a:srgbClr val="92D050"/>
              </a:solidFill>
              <a:ln w="9525">
                <a:solidFill>
                  <a:srgbClr val="92D050"/>
                </a:solidFill>
                <a:prstDash val="dash"/>
              </a:ln>
              <a:effectLst/>
            </c:spPr>
          </c:marker>
          <c:xVal>
            <c:numRef>
              <c:f>'AGREGAT KASAR'!$A$77:$A$80</c:f>
              <c:numCache>
                <c:formatCode>General</c:formatCode>
                <c:ptCount val="4"/>
                <c:pt idx="0">
                  <c:v>40</c:v>
                </c:pt>
                <c:pt idx="1">
                  <c:v>20</c:v>
                </c:pt>
                <c:pt idx="2">
                  <c:v>10</c:v>
                </c:pt>
                <c:pt idx="3">
                  <c:v>4.8</c:v>
                </c:pt>
              </c:numCache>
            </c:numRef>
          </c:xVal>
          <c:yVal>
            <c:numRef>
              <c:f>'AGREGAT KASAR'!$D$77:$D$80</c:f>
              <c:numCache>
                <c:formatCode>General</c:formatCode>
                <c:ptCount val="4"/>
                <c:pt idx="0">
                  <c:v>100</c:v>
                </c:pt>
                <c:pt idx="1">
                  <c:v>95</c:v>
                </c:pt>
                <c:pt idx="2">
                  <c:v>25</c:v>
                </c:pt>
                <c:pt idx="3">
                  <c:v>0</c:v>
                </c:pt>
              </c:numCache>
            </c:numRef>
          </c:yVal>
          <c:smooth val="0"/>
          <c:extLst>
            <c:ext xmlns:c16="http://schemas.microsoft.com/office/drawing/2014/chart" uri="{C3380CC4-5D6E-409C-BE32-E72D297353CC}">
              <c16:uniqueId val="{00000002-02A2-414C-BCCB-D978402A5C1A}"/>
            </c:ext>
          </c:extLst>
        </c:ser>
        <c:dLbls>
          <c:showLegendKey val="0"/>
          <c:showVal val="0"/>
          <c:showCatName val="0"/>
          <c:showSerName val="0"/>
          <c:showPercent val="0"/>
          <c:showBubbleSize val="0"/>
        </c:dLbls>
        <c:axId val="196140312"/>
        <c:axId val="196141624"/>
      </c:scatterChart>
      <c:valAx>
        <c:axId val="196140312"/>
        <c:scaling>
          <c:logBase val="2"/>
          <c:orientation val="minMax"/>
          <c:max val="45"/>
          <c:min val="4.8"/>
        </c:scaling>
        <c:delete val="0"/>
        <c:axPos val="b"/>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Lubang ayakan (mm)</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141624"/>
        <c:crosses val="autoZero"/>
        <c:crossBetween val="midCat"/>
      </c:valAx>
      <c:valAx>
        <c:axId val="196141624"/>
        <c:scaling>
          <c:orientation val="minMax"/>
          <c:max val="100"/>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%Komulatif</a:t>
                </a:r>
                <a:r>
                  <a:rPr lang="en-US" b="1" baseline="0">
                    <a:latin typeface="Times New Roman" panose="02020603050405020304" pitchFamily="18" charset="0"/>
                    <a:cs typeface="Times New Roman" panose="02020603050405020304" pitchFamily="18" charset="0"/>
                  </a:rPr>
                  <a:t> Lolos Ayakan</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140312"/>
        <c:crossesAt val="0"/>
        <c:crossBetween val="midCat"/>
        <c:majorUnit val="1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'ADUKAN BETON'!$M$3:$M$4</c:f>
              <c:strCache>
                <c:ptCount val="2"/>
                <c:pt idx="0">
                  <c:v>Beton Normal</c:v>
                </c:pt>
              </c:strCache>
            </c:strRef>
          </c:tx>
          <c:spPr>
            <a:pattFill prst="ltUpDiag">
              <a:fgClr>
                <a:sysClr val="windowText" lastClr="000000"/>
              </a:fgClr>
              <a:bgClr>
                <a:schemeClr val="bg1"/>
              </a:bgClr>
            </a:pattFill>
            <a:ln>
              <a:solidFill>
                <a:schemeClr val="tx1"/>
              </a:solidFill>
            </a:ln>
            <a:effectLst>
              <a:outerShdw blurRad="57150" dist="19050" dir="5400000" algn="ctr" rotWithShape="0">
                <a:srgbClr val="000000">
                  <a:alpha val="63000"/>
                </a:srgbClr>
              </a:outerShdw>
            </a:effectLst>
            <a:sp3d>
              <a:contourClr>
                <a:schemeClr val="tx1"/>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'ADUKAN BETON'!$M$5:$M$12</c:f>
              <c:numCache>
                <c:formatCode>General</c:formatCode>
                <c:ptCount val="8"/>
                <c:pt idx="0">
                  <c:v>10</c:v>
                </c:pt>
                <c:pt idx="1">
                  <c:v>11</c:v>
                </c:pt>
                <c:pt idx="2">
                  <c:v>8</c:v>
                </c:pt>
                <c:pt idx="3">
                  <c:v>10</c:v>
                </c:pt>
                <c:pt idx="4">
                  <c:v>9</c:v>
                </c:pt>
                <c:pt idx="5">
                  <c:v>10.5</c:v>
                </c:pt>
                <c:pt idx="6">
                  <c:v>10</c:v>
                </c:pt>
                <c:pt idx="7">
                  <c:v>9.5</c:v>
                </c:pt>
              </c:numCache>
            </c:numRef>
          </c:val>
          <c:extLst>
            <c:ext xmlns:c16="http://schemas.microsoft.com/office/drawing/2014/chart" uri="{C3380CC4-5D6E-409C-BE32-E72D297353CC}">
              <c16:uniqueId val="{00000000-6D86-468E-AA4B-DFACCA8AA7CE}"/>
            </c:ext>
          </c:extLst>
        </c:ser>
        <c:ser>
          <c:idx val="1"/>
          <c:order val="1"/>
          <c:tx>
            <c:strRef>
              <c:f>'ADUKAN BETON'!$N$3:$N$4</c:f>
              <c:strCache>
                <c:ptCount val="2"/>
                <c:pt idx="0">
                  <c:v>Beton dengan plastocrete Rt 6 plus</c:v>
                </c:pt>
              </c:strCache>
            </c:strRef>
          </c:tx>
          <c:spPr>
            <a:pattFill prst="ltHorz">
              <a:fgClr>
                <a:sysClr val="windowText" lastClr="000000"/>
              </a:fgClr>
              <a:bgClr>
                <a:schemeClr val="bg1"/>
              </a:bgClr>
            </a:pattFill>
            <a:ln>
              <a:solidFill>
                <a:schemeClr val="tx1"/>
              </a:solidFill>
            </a:ln>
            <a:effectLst>
              <a:outerShdw blurRad="57150" dist="19050" dir="5400000" algn="ctr" rotWithShape="0">
                <a:srgbClr val="000000">
                  <a:alpha val="63000"/>
                </a:srgbClr>
              </a:outerShdw>
            </a:effectLst>
            <a:sp3d>
              <a:contourClr>
                <a:schemeClr val="tx1"/>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'ADUKAN BETON'!$N$5:$N$12</c:f>
              <c:numCache>
                <c:formatCode>General</c:formatCode>
                <c:ptCount val="8"/>
                <c:pt idx="0">
                  <c:v>12</c:v>
                </c:pt>
                <c:pt idx="1">
                  <c:v>11</c:v>
                </c:pt>
                <c:pt idx="2">
                  <c:v>15</c:v>
                </c:pt>
                <c:pt idx="3">
                  <c:v>9</c:v>
                </c:pt>
                <c:pt idx="4">
                  <c:v>12</c:v>
                </c:pt>
                <c:pt idx="5">
                  <c:v>11.5</c:v>
                </c:pt>
                <c:pt idx="6">
                  <c:v>8</c:v>
                </c:pt>
                <c:pt idx="7">
                  <c:v>9</c:v>
                </c:pt>
              </c:numCache>
            </c:numRef>
          </c:val>
          <c:extLst>
            <c:ext xmlns:c16="http://schemas.microsoft.com/office/drawing/2014/chart" uri="{C3380CC4-5D6E-409C-BE32-E72D297353CC}">
              <c16:uniqueId val="{00000001-6D86-468E-AA4B-DFACCA8AA7CE}"/>
            </c:ext>
          </c:extLst>
        </c:ser>
        <c:dLbls>
          <c:showLegendKey val="0"/>
          <c:showVal val="0"/>
          <c:showCatName val="0"/>
          <c:showSerName val="0"/>
          <c:showPercent val="0"/>
          <c:showBubbleSize val="0"/>
        </c:dLbls>
        <c:gapWidth val="150"/>
        <c:shape val="box"/>
        <c:axId val="440558872"/>
        <c:axId val="432625544"/>
        <c:axId val="0"/>
      </c:bar3DChart>
      <c:catAx>
        <c:axId val="4405588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Adukan</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2625544"/>
        <c:crosses val="autoZero"/>
        <c:auto val="1"/>
        <c:lblAlgn val="ctr"/>
        <c:lblOffset val="100"/>
        <c:noMultiLvlLbl val="0"/>
      </c:catAx>
      <c:valAx>
        <c:axId val="432625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Nilai Slump (cm)</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0558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Berat Volume Rata Rata</c:v>
          </c:tx>
          <c:spPr>
            <a:ln w="19050" cap="flat" cmpd="sng" algn="ctr">
              <a:solidFill>
                <a:schemeClr val="accent1">
                  <a:alpha val="70000"/>
                </a:schemeClr>
              </a:solidFill>
              <a:prstDash val="dash"/>
              <a:round/>
            </a:ln>
            <a:effectLst/>
          </c:spPr>
          <c:marker>
            <c:symbol val="circle"/>
            <c:size val="5"/>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marker>
          <c:dLbls>
            <c:dLbl>
              <c:idx val="0"/>
              <c:layout>
                <c:manualLayout>
                  <c:x val="2.0080321285140747E-3"/>
                  <c:y val="6.8965517241379282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8F-447B-9660-B82B2927D7C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2700" cap="rnd">
                <a:solidFill>
                  <a:schemeClr val="tx1"/>
                </a:solidFill>
                <a:prstDash val="solid"/>
              </a:ln>
              <a:effectLst/>
            </c:spPr>
            <c:trendlineType val="linear"/>
            <c:dispRSqr val="1"/>
            <c:dispEq val="1"/>
            <c:trendlineLbl>
              <c:layout>
                <c:manualLayout>
                  <c:x val="-0.22619454194731684"/>
                  <c:y val="-8.7908325722607553E-2"/>
                </c:manualLayout>
              </c:layout>
              <c:tx>
                <c:rich>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t>y = -0.0003x + 2.3872</a:t>
                    </a:r>
                    <a:br>
                      <a:rPr lang="en-US"/>
                    </a:br>
                    <a:r>
                      <a:rPr lang="en-US"/>
                      <a:t>R² = 0.894</a:t>
                    </a:r>
                  </a:p>
                </c:rich>
              </c:tx>
              <c:numFmt formatCode="General" sourceLinked="0"/>
              <c:spPr>
                <a:solidFill>
                  <a:sysClr val="window" lastClr="FFFFFF"/>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'BERAT VOLUME BETON'!$Y$53:$Y$58</c:f>
              <c:numCache>
                <c:formatCode>0</c:formatCode>
                <c:ptCount val="6"/>
                <c:pt idx="0" formatCode="General">
                  <c:v>0</c:v>
                </c:pt>
                <c:pt idx="1">
                  <c:v>300</c:v>
                </c:pt>
                <c:pt idx="2" formatCode="General">
                  <c:v>400</c:v>
                </c:pt>
                <c:pt idx="3" formatCode="General">
                  <c:v>500</c:v>
                </c:pt>
                <c:pt idx="4" formatCode="General">
                  <c:v>600</c:v>
                </c:pt>
                <c:pt idx="5" formatCode="General">
                  <c:v>700</c:v>
                </c:pt>
              </c:numCache>
            </c:numRef>
          </c:xVal>
          <c:yVal>
            <c:numRef>
              <c:f>'BERAT VOLUME BETON'!$Z$53:$Z$58</c:f>
              <c:numCache>
                <c:formatCode>0.000</c:formatCode>
                <c:ptCount val="6"/>
                <c:pt idx="0">
                  <c:v>2.360214128955072</c:v>
                </c:pt>
                <c:pt idx="1">
                  <c:v>2.3265930258752165</c:v>
                </c:pt>
                <c:pt idx="2">
                  <c:v>2.2889573525086533</c:v>
                </c:pt>
                <c:pt idx="3">
                  <c:v>2.2396194410651069</c:v>
                </c:pt>
                <c:pt idx="4">
                  <c:v>2.1707894503043135</c:v>
                </c:pt>
                <c:pt idx="5">
                  <c:v>2.1912055009076701</c:v>
                </c:pt>
              </c:numCache>
            </c:numRef>
          </c:yVal>
          <c:smooth val="0"/>
          <c:extLst>
            <c:ext xmlns:c16="http://schemas.microsoft.com/office/drawing/2014/chart" uri="{C3380CC4-5D6E-409C-BE32-E72D297353CC}">
              <c16:uniqueId val="{00000002-4E8F-447B-9660-B82B2927D7C5}"/>
            </c:ext>
          </c:extLst>
        </c:ser>
        <c:dLbls>
          <c:showLegendKey val="0"/>
          <c:showVal val="0"/>
          <c:showCatName val="0"/>
          <c:showSerName val="0"/>
          <c:showPercent val="0"/>
          <c:showBubbleSize val="0"/>
        </c:dLbls>
        <c:axId val="278594072"/>
        <c:axId val="278593416"/>
      </c:scatterChart>
      <c:valAx>
        <c:axId val="27859407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b="1"/>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3416"/>
        <c:crosses val="autoZero"/>
        <c:crossBetween val="midCat"/>
      </c:valAx>
      <c:valAx>
        <c:axId val="27859341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b="1"/>
                  <a:t>Berat Volume Rata-Rata (gr/cm³)</a:t>
                </a:r>
              </a:p>
              <a:p>
                <a:pPr>
                  <a:defRPr b="1"/>
                </a:pPr>
                <a:endParaRPr lang="en-US"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4072"/>
        <c:crosses val="autoZero"/>
        <c:crossBetween val="midCat"/>
      </c:valAx>
      <c:spPr>
        <a:gradFill>
          <a:gsLst>
            <a:gs pos="100000">
              <a:schemeClr val="lt1">
                <a:lumMod val="95000"/>
              </a:schemeClr>
            </a:gs>
            <a:gs pos="0">
              <a:schemeClr val="lt1">
                <a:alpha val="0"/>
              </a:schemeClr>
            </a:gs>
          </a:gsLst>
          <a:lin ang="5400000" scaled="0"/>
        </a:gradFill>
        <a:ln>
          <a:noFill/>
        </a:ln>
        <a:effectLst/>
      </c:spPr>
    </c:plotArea>
    <c:legend>
      <c:legendPos val="b"/>
      <c:layout>
        <c:manualLayout>
          <c:xMode val="edge"/>
          <c:yMode val="edge"/>
          <c:x val="0.59872347904240908"/>
          <c:y val="6.5825631071317392E-2"/>
          <c:w val="0.32138849108702477"/>
          <c:h val="0.20366038752198229"/>
        </c:manualLayout>
      </c:layout>
      <c:overlay val="1"/>
      <c:spPr>
        <a:noFill/>
        <a:ln>
          <a:noFill/>
        </a:ln>
        <a:effectLst/>
      </c:spPr>
      <c:txPr>
        <a:bodyPr rot="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971600719210297E-2"/>
          <c:y val="3.4591186403410489E-2"/>
          <c:w val="0.84852106890039347"/>
          <c:h val="0.83904624398399341"/>
        </c:manualLayout>
      </c:layout>
      <c:scatterChart>
        <c:scatterStyle val="lineMarker"/>
        <c:varyColors val="0"/>
        <c:ser>
          <c:idx val="0"/>
          <c:order val="0"/>
          <c:tx>
            <c:v>Berat Volume</c:v>
          </c:tx>
          <c:spPr>
            <a:ln w="22225" cap="rnd">
              <a:solidFill>
                <a:schemeClr val="accent1"/>
              </a:solidFill>
              <a:prstDash val="sysDash"/>
              <a:round/>
            </a:ln>
            <a:effectLst/>
          </c:spPr>
          <c:marker>
            <c:symbol val="diamond"/>
            <c:size val="6"/>
            <c:spPr>
              <a:solidFill>
                <a:schemeClr val="accent1"/>
              </a:solidFill>
              <a:ln w="9525">
                <a:solidFill>
                  <a:schemeClr val="accent1"/>
                </a:solidFill>
                <a:round/>
              </a:ln>
              <a:effectLst/>
            </c:spPr>
          </c:marker>
          <c:dLbls>
            <c:dLbl>
              <c:idx val="0"/>
              <c:layout>
                <c:manualLayout>
                  <c:x val="0"/>
                  <c:y val="-3.6356509598911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D8-4BAC-ABE6-BBD7A1921063}"/>
                </c:ext>
              </c:extLst>
            </c:dLbl>
            <c:dLbl>
              <c:idx val="1"/>
              <c:layout>
                <c:manualLayout>
                  <c:x val="0"/>
                  <c:y val="-3.91531641834429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D8-4BAC-ABE6-BBD7A1921063}"/>
                </c:ext>
              </c:extLst>
            </c:dLbl>
            <c:dLbl>
              <c:idx val="2"/>
              <c:layout>
                <c:manualLayout>
                  <c:x val="6.0458839748846679E-3"/>
                  <c:y val="-2.79665458453164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D8-4BAC-ABE6-BBD7A1921063}"/>
                </c:ext>
              </c:extLst>
            </c:dLbl>
            <c:dLbl>
              <c:idx val="3"/>
              <c:layout>
                <c:manualLayout>
                  <c:x val="6.0458839748845942E-3"/>
                  <c:y val="-3.35598550143797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D8-4BAC-ABE6-BBD7A1921063}"/>
                </c:ext>
              </c:extLst>
            </c:dLbl>
            <c:dLbl>
              <c:idx val="4"/>
              <c:layout>
                <c:manualLayout>
                  <c:x val="0"/>
                  <c:y val="-3.0763200429848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FD8-4BAC-ABE6-BBD7A1921063}"/>
                </c:ext>
              </c:extLst>
            </c:dLbl>
            <c:dLbl>
              <c:idx val="5"/>
              <c:layout>
                <c:manualLayout>
                  <c:x val="-1.4778656769858406E-16"/>
                  <c:y val="-2.79665458453163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D8-4BAC-ABE6-BBD7A1921063}"/>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9525" cap="rnd">
                <a:solidFill>
                  <a:schemeClr val="accent1"/>
                </a:solidFill>
              </a:ln>
              <a:effectLst/>
            </c:spPr>
            <c:trendlineType val="linear"/>
            <c:dispRSqr val="1"/>
            <c:dispEq val="1"/>
            <c:trendlineLbl>
              <c:layout>
                <c:manualLayout>
                  <c:x val="-6.5071960300916817E-2"/>
                  <c:y val="6.513826924516751E-2"/>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'SLUMP vs BV'!$R$5:$R$10</c:f>
              <c:numCache>
                <c:formatCode>General</c:formatCode>
                <c:ptCount val="6"/>
                <c:pt idx="0">
                  <c:v>28</c:v>
                </c:pt>
                <c:pt idx="1">
                  <c:v>300</c:v>
                </c:pt>
                <c:pt idx="2">
                  <c:v>400</c:v>
                </c:pt>
                <c:pt idx="3">
                  <c:v>500</c:v>
                </c:pt>
                <c:pt idx="4">
                  <c:v>600</c:v>
                </c:pt>
                <c:pt idx="5">
                  <c:v>700</c:v>
                </c:pt>
              </c:numCache>
            </c:numRef>
          </c:xVal>
          <c:yVal>
            <c:numRef>
              <c:f>'SLUMP vs BV'!$Q$5:$Q$10</c:f>
              <c:numCache>
                <c:formatCode>0.000</c:formatCode>
                <c:ptCount val="6"/>
                <c:pt idx="0">
                  <c:v>2.3684709471264167</c:v>
                </c:pt>
                <c:pt idx="1">
                  <c:v>2.3265930258752165</c:v>
                </c:pt>
                <c:pt idx="2">
                  <c:v>2.2889573525086533</c:v>
                </c:pt>
                <c:pt idx="3">
                  <c:v>2.2396194410651069</c:v>
                </c:pt>
                <c:pt idx="4">
                  <c:v>2.1707894503043135</c:v>
                </c:pt>
                <c:pt idx="5">
                  <c:v>2.1912055009076701</c:v>
                </c:pt>
              </c:numCache>
            </c:numRef>
          </c:yVal>
          <c:smooth val="0"/>
          <c:extLst>
            <c:ext xmlns:c16="http://schemas.microsoft.com/office/drawing/2014/chart" uri="{C3380CC4-5D6E-409C-BE32-E72D297353CC}">
              <c16:uniqueId val="{00000007-FFD8-4BAC-ABE6-BBD7A1921063}"/>
            </c:ext>
          </c:extLst>
        </c:ser>
        <c:ser>
          <c:idx val="1"/>
          <c:order val="1"/>
          <c:tx>
            <c:v>Slump</c:v>
          </c:tx>
          <c:spPr>
            <a:ln w="22225" cap="rnd">
              <a:solidFill>
                <a:schemeClr val="accent2"/>
              </a:solidFill>
              <a:prstDash val="sysDash"/>
              <a:round/>
            </a:ln>
            <a:effectLst/>
          </c:spPr>
          <c:marker>
            <c:symbol val="square"/>
            <c:size val="6"/>
            <c:spPr>
              <a:solidFill>
                <a:schemeClr val="accent2"/>
              </a:solidFill>
              <a:ln w="9525">
                <a:solidFill>
                  <a:schemeClr val="accent2"/>
                </a:solidFill>
                <a:round/>
              </a:ln>
              <a:effectLst/>
            </c:spPr>
          </c:marker>
          <c:dLbls>
            <c:dLbl>
              <c:idx val="0"/>
              <c:layout>
                <c:manualLayout>
                  <c:x val="8.0611786331795578E-3"/>
                  <c:y val="3.63565095989112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FD8-4BAC-ABE6-BBD7A1921063}"/>
                </c:ext>
              </c:extLst>
            </c:dLbl>
            <c:dLbl>
              <c:idx val="2"/>
              <c:layout>
                <c:manualLayout>
                  <c:x val="-9.3789607097591987E-2"/>
                  <c:y val="2.73704789833821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77-49AE-98F1-0AE09CD0AF67}"/>
                </c:ext>
              </c:extLst>
            </c:dLbl>
            <c:dLbl>
              <c:idx val="3"/>
              <c:layout>
                <c:manualLayout>
                  <c:x val="8.0611786331795578E-3"/>
                  <c:y val="3.6356509598911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FD8-4BAC-ABE6-BBD7A1921063}"/>
                </c:ext>
              </c:extLst>
            </c:dLbl>
            <c:dLbl>
              <c:idx val="4"/>
              <c:layout>
                <c:manualLayout>
                  <c:x val="1.2091767949769336E-2"/>
                  <c:y val="-1.95765820917214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FD8-4BAC-ABE6-BBD7A1921063}"/>
                </c:ext>
              </c:extLst>
            </c:dLbl>
            <c:dLbl>
              <c:idx val="5"/>
              <c:layout>
                <c:manualLayout>
                  <c:x val="6.0458839748845205E-3"/>
                  <c:y val="2.237323667625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FD8-4BAC-ABE6-BBD7A1921063}"/>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25400" cap="rnd">
                <a:solidFill>
                  <a:schemeClr val="accent2"/>
                </a:solidFill>
                <a:prstDash val="solid"/>
              </a:ln>
              <a:effectLst/>
            </c:spPr>
            <c:trendlineType val="linear"/>
            <c:dispRSqr val="1"/>
            <c:dispEq val="1"/>
            <c:trendlineLbl>
              <c:layout>
                <c:manualLayout>
                  <c:x val="-0.10676746205203437"/>
                  <c:y val="0.10387296895805913"/>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'SLUMP vs BV'!$R$5:$R$10</c:f>
              <c:numCache>
                <c:formatCode>General</c:formatCode>
                <c:ptCount val="6"/>
                <c:pt idx="0">
                  <c:v>28</c:v>
                </c:pt>
                <c:pt idx="1">
                  <c:v>300</c:v>
                </c:pt>
                <c:pt idx="2">
                  <c:v>400</c:v>
                </c:pt>
                <c:pt idx="3">
                  <c:v>500</c:v>
                </c:pt>
                <c:pt idx="4">
                  <c:v>600</c:v>
                </c:pt>
                <c:pt idx="5">
                  <c:v>700</c:v>
                </c:pt>
              </c:numCache>
            </c:numRef>
          </c:xVal>
          <c:yVal>
            <c:numRef>
              <c:f>'SLUMP vs BV'!$S$5:$S$10</c:f>
              <c:numCache>
                <c:formatCode>0.000</c:formatCode>
                <c:ptCount val="6"/>
                <c:pt idx="0">
                  <c:v>10</c:v>
                </c:pt>
                <c:pt idx="1">
                  <c:v>10.333333333333332</c:v>
                </c:pt>
                <c:pt idx="2">
                  <c:v>9.1666666666666679</c:v>
                </c:pt>
                <c:pt idx="3">
                  <c:v>9.8333333333333321</c:v>
                </c:pt>
                <c:pt idx="4">
                  <c:v>10.416666666666668</c:v>
                </c:pt>
                <c:pt idx="5">
                  <c:v>9.3333333333333321</c:v>
                </c:pt>
              </c:numCache>
            </c:numRef>
          </c:yVal>
          <c:smooth val="0"/>
          <c:extLst>
            <c:ext xmlns:c16="http://schemas.microsoft.com/office/drawing/2014/chart" uri="{C3380CC4-5D6E-409C-BE32-E72D297353CC}">
              <c16:uniqueId val="{0000000D-FFD8-4BAC-ABE6-BBD7A1921063}"/>
            </c:ext>
          </c:extLst>
        </c:ser>
        <c:dLbls>
          <c:showLegendKey val="0"/>
          <c:showVal val="0"/>
          <c:showCatName val="0"/>
          <c:showSerName val="0"/>
          <c:showPercent val="0"/>
          <c:showBubbleSize val="0"/>
        </c:dLbls>
        <c:axId val="278594072"/>
        <c:axId val="278593416"/>
      </c:scatterChart>
      <c:valAx>
        <c:axId val="2785940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d-ID" b="1"/>
                  <a:t>Temperatur(</a:t>
                </a:r>
                <a:r>
                  <a:rPr lang="en-US" b="1"/>
                  <a:t>⁰C</a:t>
                </a:r>
                <a:r>
                  <a:rPr lang="id-ID" b="1"/>
                  <a:t>)</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3416"/>
        <c:crosses val="autoZero"/>
        <c:crossBetween val="midCat"/>
      </c:valAx>
      <c:valAx>
        <c:axId val="27859341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4072"/>
        <c:crosses val="autoZero"/>
        <c:crossBetween val="midCat"/>
        <c:majorUnit val="1"/>
      </c:valAx>
      <c:spPr>
        <a:noFill/>
        <a:ln>
          <a:noFill/>
        </a:ln>
        <a:effectLst/>
      </c:spPr>
    </c:plotArea>
    <c:legend>
      <c:legendPos val="t"/>
      <c:layout>
        <c:manualLayout>
          <c:xMode val="edge"/>
          <c:yMode val="edge"/>
          <c:x val="0.5377145165799575"/>
          <c:y val="0.31132067763069438"/>
          <c:w val="0.37079027432596667"/>
          <c:h val="0.227201944435709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Berat Volume Rata Rata</c:v>
          </c:tx>
          <c:spPr>
            <a:ln w="12700" cap="flat" cmpd="sng" algn="ctr">
              <a:solidFill>
                <a:schemeClr val="accent2">
                  <a:alpha val="70000"/>
                </a:schemeClr>
              </a:solidFill>
              <a:prstDash val="dash"/>
              <a:round/>
            </a:ln>
            <a:effectLst/>
          </c:spPr>
          <c:marker>
            <c:symbol val="circle"/>
            <c:size val="5"/>
            <c:spPr>
              <a:solidFill>
                <a:schemeClr val="accent2"/>
              </a:solidFill>
              <a:ln w="9525" cap="flat" cmpd="sng" algn="ctr">
                <a:solidFill>
                  <a:schemeClr val="accent2">
                    <a:alpha val="70000"/>
                  </a:schemeClr>
                </a:solidFill>
                <a:round/>
              </a:ln>
              <a:effectLst/>
            </c:spPr>
          </c:marker>
          <c:dLbls>
            <c:dLbl>
              <c:idx val="0"/>
              <c:layout>
                <c:manualLayout>
                  <c:x val="-2.2802389984513419E-17"/>
                  <c:y val="-6.206896551724138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A0B-4113-B5B2-A2732D2EF73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9525" cap="rnd">
                <a:solidFill>
                  <a:schemeClr val="tx1"/>
                </a:solidFill>
                <a:prstDash val="solid"/>
              </a:ln>
              <a:effectLst/>
            </c:spPr>
            <c:trendlineType val="linear"/>
            <c:dispRSqr val="1"/>
            <c:dispEq val="1"/>
            <c:trendlineLbl>
              <c:layout>
                <c:manualLayout>
                  <c:x val="-0.30248347005404813"/>
                  <c:y val="-2.6020769142987562E-2"/>
                </c:manualLayout>
              </c:layout>
              <c:tx>
                <c:rich>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t>y = -0.0004x + 2.4524</a:t>
                    </a:r>
                    <a:br>
                      <a:rPr lang="en-US"/>
                    </a:br>
                    <a:r>
                      <a:rPr lang="en-US"/>
                      <a:t>R² = 0.9766</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'BERAT VOLUME BETON'!$Z$6:$Z$10</c:f>
              <c:numCache>
                <c:formatCode>General</c:formatCode>
                <c:ptCount val="5"/>
                <c:pt idx="0">
                  <c:v>0</c:v>
                </c:pt>
                <c:pt idx="1">
                  <c:v>300</c:v>
                </c:pt>
                <c:pt idx="2">
                  <c:v>400</c:v>
                </c:pt>
                <c:pt idx="3">
                  <c:v>500</c:v>
                </c:pt>
                <c:pt idx="4">
                  <c:v>600</c:v>
                </c:pt>
              </c:numCache>
            </c:numRef>
          </c:xVal>
          <c:yVal>
            <c:numRef>
              <c:f>'BERAT VOLUME BETON'!$AA$6:$AA$10</c:f>
              <c:numCache>
                <c:formatCode>0.000</c:formatCode>
                <c:ptCount val="5"/>
                <c:pt idx="0">
                  <c:v>2.4432994242451862</c:v>
                </c:pt>
                <c:pt idx="1">
                  <c:v>2.3584322724718865</c:v>
                </c:pt>
                <c:pt idx="2">
                  <c:v>2.2856634134174851</c:v>
                </c:pt>
                <c:pt idx="3">
                  <c:v>2.2543057205098682</c:v>
                </c:pt>
                <c:pt idx="4">
                  <c:v>2.2100275312599651</c:v>
                </c:pt>
              </c:numCache>
            </c:numRef>
          </c:yVal>
          <c:smooth val="0"/>
          <c:extLst>
            <c:ext xmlns:c16="http://schemas.microsoft.com/office/drawing/2014/chart" uri="{C3380CC4-5D6E-409C-BE32-E72D297353CC}">
              <c16:uniqueId val="{00000002-BA0B-4113-B5B2-A2732D2EF738}"/>
            </c:ext>
          </c:extLst>
        </c:ser>
        <c:dLbls>
          <c:showLegendKey val="0"/>
          <c:showVal val="0"/>
          <c:showCatName val="0"/>
          <c:showSerName val="0"/>
          <c:showPercent val="0"/>
          <c:showBubbleSize val="0"/>
        </c:dLbls>
        <c:axId val="278594072"/>
        <c:axId val="278593416"/>
      </c:scatterChart>
      <c:valAx>
        <c:axId val="27859407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b="1"/>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3416"/>
        <c:crosses val="autoZero"/>
        <c:crossBetween val="midCat"/>
      </c:valAx>
      <c:valAx>
        <c:axId val="27859341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b="1"/>
                  <a:t>BERAT VOLUME (g/cm3)</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4072"/>
        <c:crosses val="autoZero"/>
        <c:crossBetween val="midCat"/>
      </c:valAx>
      <c:spPr>
        <a:gradFill>
          <a:gsLst>
            <a:gs pos="100000">
              <a:schemeClr val="lt1">
                <a:lumMod val="95000"/>
              </a:schemeClr>
            </a:gs>
            <a:gs pos="0">
              <a:schemeClr val="lt1">
                <a:alpha val="0"/>
              </a:schemeClr>
            </a:gs>
          </a:gsLst>
          <a:lin ang="5400000" scaled="0"/>
        </a:gradFill>
        <a:ln>
          <a:noFill/>
        </a:ln>
        <a:effectLst/>
      </c:spPr>
    </c:plotArea>
    <c:legend>
      <c:legendPos val="b"/>
      <c:layout>
        <c:manualLayout>
          <c:xMode val="edge"/>
          <c:yMode val="edge"/>
          <c:x val="0.50357307948446739"/>
          <c:y val="8.3189247895737187E-2"/>
          <c:w val="0.42817722411564219"/>
          <c:h val="0.16163833831115934"/>
        </c:manualLayout>
      </c:layout>
      <c:overlay val="1"/>
      <c:spPr>
        <a:noFill/>
        <a:ln>
          <a:noFill/>
        </a:ln>
        <a:effectLst/>
      </c:spPr>
      <c:txPr>
        <a:bodyPr rot="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Normal</c:v>
          </c:tx>
          <c:spPr>
            <a:ln w="28575" cap="flat" cmpd="sng" algn="ctr">
              <a:solidFill>
                <a:schemeClr val="accent1">
                  <a:alpha val="70000"/>
                </a:schemeClr>
              </a:solidFill>
              <a:prstDash val="sysDash"/>
              <a:round/>
            </a:ln>
            <a:effectLst/>
          </c:spPr>
          <c:marker>
            <c:symbol val="circle"/>
            <c:size val="5"/>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rnd">
                      <a:solidFill>
                        <a:schemeClr val="dk1">
                          <a:lumMod val="35000"/>
                          <a:lumOff val="65000"/>
                        </a:schemeClr>
                      </a:solidFill>
                      <a:round/>
                    </a:ln>
                    <a:effectLst/>
                  </c:spPr>
                </c15:leaderLines>
              </c:ext>
            </c:extLst>
          </c:dLbls>
          <c:trendline>
            <c:spPr>
              <a:ln w="12700" cap="rnd">
                <a:solidFill>
                  <a:schemeClr val="tx1"/>
                </a:solidFill>
              </a:ln>
              <a:effectLst/>
            </c:spPr>
            <c:trendlineType val="linear"/>
            <c:dispRSqr val="1"/>
            <c:dispEq val="1"/>
            <c:trendlineLbl>
              <c:layout>
                <c:manualLayout>
                  <c:x val="-0.2359053774421542"/>
                  <c:y val="-4.2604151753758056E-2"/>
                </c:manualLayout>
              </c:layout>
              <c:tx>
                <c:rich>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t>y = -0.0003x + 2.3872</a:t>
                    </a:r>
                    <a:br>
                      <a:rPr lang="en-US"/>
                    </a:br>
                    <a:r>
                      <a:rPr lang="en-US"/>
                      <a:t>R² = 0.894</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'BERAT VOLUME BETON'!$Y$53:$Y$58</c:f>
              <c:numCache>
                <c:formatCode>0</c:formatCode>
                <c:ptCount val="6"/>
                <c:pt idx="0" formatCode="General">
                  <c:v>0</c:v>
                </c:pt>
                <c:pt idx="1">
                  <c:v>300</c:v>
                </c:pt>
                <c:pt idx="2" formatCode="General">
                  <c:v>400</c:v>
                </c:pt>
                <c:pt idx="3" formatCode="General">
                  <c:v>500</c:v>
                </c:pt>
                <c:pt idx="4" formatCode="General">
                  <c:v>600</c:v>
                </c:pt>
                <c:pt idx="5" formatCode="General">
                  <c:v>700</c:v>
                </c:pt>
              </c:numCache>
            </c:numRef>
          </c:xVal>
          <c:yVal>
            <c:numRef>
              <c:f>'BERAT VOLUME BETON'!$Z$53:$Z$58</c:f>
              <c:numCache>
                <c:formatCode>0.000</c:formatCode>
                <c:ptCount val="6"/>
                <c:pt idx="0">
                  <c:v>2.360214128955072</c:v>
                </c:pt>
                <c:pt idx="1">
                  <c:v>2.3265930258752165</c:v>
                </c:pt>
                <c:pt idx="2">
                  <c:v>2.2889573525086533</c:v>
                </c:pt>
                <c:pt idx="3">
                  <c:v>2.2396194410651069</c:v>
                </c:pt>
                <c:pt idx="4">
                  <c:v>2.1707894503043135</c:v>
                </c:pt>
                <c:pt idx="5">
                  <c:v>2.1912055009076701</c:v>
                </c:pt>
              </c:numCache>
            </c:numRef>
          </c:yVal>
          <c:smooth val="0"/>
          <c:extLst>
            <c:ext xmlns:c16="http://schemas.microsoft.com/office/drawing/2014/chart" uri="{C3380CC4-5D6E-409C-BE32-E72D297353CC}">
              <c16:uniqueId val="{00000001-FE10-4A25-B433-479D0C601321}"/>
            </c:ext>
          </c:extLst>
        </c:ser>
        <c:ser>
          <c:idx val="1"/>
          <c:order val="1"/>
          <c:tx>
            <c:v>BP Plastocrete 0,5%</c:v>
          </c:tx>
          <c:spPr>
            <a:ln w="28575" cap="flat" cmpd="sng" algn="ctr">
              <a:solidFill>
                <a:schemeClr val="accent2">
                  <a:alpha val="70000"/>
                </a:schemeClr>
              </a:solidFill>
              <a:prstDash val="lgDashDotDot"/>
              <a:round/>
            </a:ln>
            <a:effectLst/>
          </c:spPr>
          <c:marker>
            <c:symbol val="circle"/>
            <c:size val="5"/>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rnd">
                      <a:solidFill>
                        <a:schemeClr val="dk1">
                          <a:lumMod val="35000"/>
                          <a:lumOff val="65000"/>
                        </a:schemeClr>
                      </a:solidFill>
                      <a:round/>
                    </a:ln>
                    <a:effectLst/>
                  </c:spPr>
                </c15:leaderLines>
              </c:ext>
            </c:extLst>
          </c:dLbls>
          <c:trendline>
            <c:spPr>
              <a:ln w="12700" cap="rnd">
                <a:solidFill>
                  <a:schemeClr val="tx1"/>
                </a:solidFill>
              </a:ln>
              <a:effectLst/>
            </c:spPr>
            <c:trendlineType val="linear"/>
            <c:dispRSqr val="1"/>
            <c:dispEq val="1"/>
            <c:trendlineLbl>
              <c:layout>
                <c:manualLayout>
                  <c:x val="0.11057649858779622"/>
                  <c:y val="-0.25813761829389648"/>
                </c:manualLayout>
              </c:layout>
              <c:tx>
                <c:rich>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t>y = -0.0004x + 2.4524</a:t>
                    </a:r>
                    <a:br>
                      <a:rPr lang="en-US"/>
                    </a:br>
                    <a:r>
                      <a:rPr lang="en-US"/>
                      <a:t>R² = 0.9766</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'BERAT VOLUME BETON'!$Z$6:$Z$10</c:f>
              <c:numCache>
                <c:formatCode>General</c:formatCode>
                <c:ptCount val="5"/>
                <c:pt idx="0">
                  <c:v>0</c:v>
                </c:pt>
                <c:pt idx="1">
                  <c:v>300</c:v>
                </c:pt>
                <c:pt idx="2">
                  <c:v>400</c:v>
                </c:pt>
                <c:pt idx="3">
                  <c:v>500</c:v>
                </c:pt>
                <c:pt idx="4">
                  <c:v>600</c:v>
                </c:pt>
              </c:numCache>
            </c:numRef>
          </c:xVal>
          <c:yVal>
            <c:numRef>
              <c:f>'BERAT VOLUME BETON'!$AA$6:$AA$10</c:f>
              <c:numCache>
                <c:formatCode>0.000</c:formatCode>
                <c:ptCount val="5"/>
                <c:pt idx="0">
                  <c:v>2.4432994242451862</c:v>
                </c:pt>
                <c:pt idx="1">
                  <c:v>2.3584322724718865</c:v>
                </c:pt>
                <c:pt idx="2">
                  <c:v>2.2856634134174851</c:v>
                </c:pt>
                <c:pt idx="3">
                  <c:v>2.2543057205098682</c:v>
                </c:pt>
                <c:pt idx="4">
                  <c:v>2.2100275312599651</c:v>
                </c:pt>
              </c:numCache>
            </c:numRef>
          </c:yVal>
          <c:smooth val="0"/>
          <c:extLst>
            <c:ext xmlns:c16="http://schemas.microsoft.com/office/drawing/2014/chart" uri="{C3380CC4-5D6E-409C-BE32-E72D297353CC}">
              <c16:uniqueId val="{00000003-FE10-4A25-B433-479D0C601321}"/>
            </c:ext>
          </c:extLst>
        </c:ser>
        <c:dLbls>
          <c:showLegendKey val="0"/>
          <c:showVal val="0"/>
          <c:showCatName val="0"/>
          <c:showSerName val="0"/>
          <c:showPercent val="0"/>
          <c:showBubbleSize val="0"/>
        </c:dLbls>
        <c:axId val="278594072"/>
        <c:axId val="278593416"/>
      </c:scatterChart>
      <c:valAx>
        <c:axId val="27859407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b="1"/>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3416"/>
        <c:crosses val="autoZero"/>
        <c:crossBetween val="midCat"/>
      </c:valAx>
      <c:valAx>
        <c:axId val="27859341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b="1"/>
                  <a:t>Berat Volume  Rata-Rata (gr/cm3)</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4072"/>
        <c:crosses val="autoZero"/>
        <c:crossBetween val="midCat"/>
      </c:valAx>
      <c:spPr>
        <a:gradFill>
          <a:gsLst>
            <a:gs pos="100000">
              <a:schemeClr val="lt1">
                <a:lumMod val="95000"/>
              </a:schemeClr>
            </a:gs>
            <a:gs pos="0">
              <a:schemeClr val="lt1">
                <a:alpha val="0"/>
              </a:schemeClr>
            </a:gs>
          </a:gsLst>
          <a:lin ang="5400000" scaled="0"/>
        </a:gradFill>
        <a:ln>
          <a:noFill/>
        </a:ln>
        <a:effectLst/>
      </c:spPr>
    </c:plotArea>
    <c:legend>
      <c:legendPos val="b"/>
      <c:layout>
        <c:manualLayout>
          <c:xMode val="edge"/>
          <c:yMode val="edge"/>
          <c:x val="0.43557384461462989"/>
          <c:y val="5.993346195963916E-2"/>
          <c:w val="0.51442610117083254"/>
          <c:h val="0.16125859102049331"/>
        </c:manualLayout>
      </c:layout>
      <c:overlay val="1"/>
      <c:spPr>
        <a:noFill/>
        <a:ln>
          <a:noFill/>
        </a:ln>
        <a:effectLst/>
      </c:spPr>
      <c:txPr>
        <a:bodyPr rot="0" spcFirstLastPara="1" vertOverflow="ellipsis" vert="horz" wrap="square" anchor="ctr" anchorCtr="1"/>
        <a:lstStyle/>
        <a:p>
          <a:pPr>
            <a:defRPr sz="900" b="0" i="0" u="none" strike="noStrike" kern="1200" spc="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971600719210297E-2"/>
          <c:y val="3.4591186403410489E-2"/>
          <c:w val="0.84852106890039347"/>
          <c:h val="0.83904624398399341"/>
        </c:manualLayout>
      </c:layout>
      <c:scatterChart>
        <c:scatterStyle val="lineMarker"/>
        <c:varyColors val="0"/>
        <c:ser>
          <c:idx val="0"/>
          <c:order val="0"/>
          <c:tx>
            <c:v>Berat Volume</c:v>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dLbl>
              <c:idx val="0"/>
              <c:layout>
                <c:manualLayout>
                  <c:x val="4.0305893165897789E-3"/>
                  <c:y val="5.31364371061012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50-427E-BBE2-2DF9992E8150}"/>
                </c:ext>
              </c:extLst>
            </c:dLbl>
            <c:dLbl>
              <c:idx val="1"/>
              <c:layout>
                <c:manualLayout>
                  <c:x val="2.0152946582948153E-3"/>
                  <c:y val="3.6356509598911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50-427E-BBE2-2DF9992E8150}"/>
                </c:ext>
              </c:extLst>
            </c:dLbl>
            <c:dLbl>
              <c:idx val="2"/>
              <c:layout>
                <c:manualLayout>
                  <c:x val="2.0152946582948153E-3"/>
                  <c:y val="2.51698912607846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50-427E-BBE2-2DF9992E8150}"/>
                </c:ext>
              </c:extLst>
            </c:dLbl>
            <c:dLbl>
              <c:idx val="3"/>
              <c:layout>
                <c:manualLayout>
                  <c:x val="0"/>
                  <c:y val="3.355985501437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50-427E-BBE2-2DF9992E8150}"/>
                </c:ext>
              </c:extLst>
            </c:dLbl>
            <c:dLbl>
              <c:idx val="4"/>
              <c:layout>
                <c:manualLayout>
                  <c:x val="0"/>
                  <c:y val="4.19498187679746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50-427E-BBE2-2DF9992E8150}"/>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9525" cap="rnd">
                <a:solidFill>
                  <a:schemeClr val="accent1"/>
                </a:solidFill>
              </a:ln>
              <a:effectLst/>
            </c:spPr>
            <c:trendlineType val="linear"/>
            <c:dispRSqr val="1"/>
            <c:dispEq val="1"/>
            <c:trendlineLbl>
              <c:layout>
                <c:manualLayout>
                  <c:x val="-3.5680236528945345E-3"/>
                  <c:y val="-5.8868037541234139E-2"/>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'SLUMP vs BV'!$R$46:$R$50</c:f>
              <c:numCache>
                <c:formatCode>General</c:formatCode>
                <c:ptCount val="5"/>
                <c:pt idx="0">
                  <c:v>28</c:v>
                </c:pt>
                <c:pt idx="1">
                  <c:v>300</c:v>
                </c:pt>
                <c:pt idx="2">
                  <c:v>400</c:v>
                </c:pt>
                <c:pt idx="3">
                  <c:v>500</c:v>
                </c:pt>
                <c:pt idx="4">
                  <c:v>600</c:v>
                </c:pt>
              </c:numCache>
            </c:numRef>
          </c:xVal>
          <c:yVal>
            <c:numRef>
              <c:f>'SLUMP vs BV'!$Q$46:$Q$50</c:f>
              <c:numCache>
                <c:formatCode>0.000</c:formatCode>
                <c:ptCount val="5"/>
                <c:pt idx="0">
                  <c:v>2.4432994242451862</c:v>
                </c:pt>
                <c:pt idx="1">
                  <c:v>2.3584322724718865</c:v>
                </c:pt>
                <c:pt idx="2">
                  <c:v>2.2856634134174851</c:v>
                </c:pt>
                <c:pt idx="3">
                  <c:v>2.2543057205098682</c:v>
                </c:pt>
                <c:pt idx="4">
                  <c:v>2.2100275312599651</c:v>
                </c:pt>
              </c:numCache>
            </c:numRef>
          </c:yVal>
          <c:smooth val="0"/>
          <c:extLst>
            <c:ext xmlns:c16="http://schemas.microsoft.com/office/drawing/2014/chart" uri="{C3380CC4-5D6E-409C-BE32-E72D297353CC}">
              <c16:uniqueId val="{00000006-6C50-427E-BBE2-2DF9992E8150}"/>
            </c:ext>
          </c:extLst>
        </c:ser>
        <c:ser>
          <c:idx val="1"/>
          <c:order val="1"/>
          <c:tx>
            <c:v>Slump</c:v>
          </c:tx>
          <c:spPr>
            <a:ln w="22225" cap="rnd">
              <a:solidFill>
                <a:schemeClr val="accent2"/>
              </a:solidFill>
              <a:prstDash val="sysDash"/>
              <a:round/>
            </a:ln>
            <a:effectLst/>
          </c:spPr>
          <c:marker>
            <c:symbol val="square"/>
            <c:size val="6"/>
            <c:spPr>
              <a:solidFill>
                <a:schemeClr val="accent2"/>
              </a:solidFill>
              <a:ln w="9525">
                <a:solidFill>
                  <a:schemeClr val="accent2"/>
                </a:solidFill>
                <a:round/>
              </a:ln>
              <a:effectLst/>
            </c:spPr>
          </c:marker>
          <c:dLbls>
            <c:dLbl>
              <c:idx val="0"/>
              <c:layout>
                <c:manualLayout>
                  <c:x val="6.0458839748846497E-3"/>
                  <c:y val="-2.79665458453163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50-427E-BBE2-2DF9992E8150}"/>
                </c:ext>
              </c:extLst>
            </c:dLbl>
            <c:dLbl>
              <c:idx val="1"/>
              <c:layout>
                <c:manualLayout>
                  <c:x val="2.0152946582948153E-3"/>
                  <c:y val="3.0763200429847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50-427E-BBE2-2DF9992E8150}"/>
                </c:ext>
              </c:extLst>
            </c:dLbl>
            <c:dLbl>
              <c:idx val="2"/>
              <c:layout>
                <c:manualLayout>
                  <c:x val="-7.3893283849292028E-17"/>
                  <c:y val="2.51698912607847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C50-427E-BBE2-2DF9992E8150}"/>
                </c:ext>
              </c:extLst>
            </c:dLbl>
            <c:dLbl>
              <c:idx val="3"/>
              <c:layout>
                <c:manualLayout>
                  <c:x val="-6.0458839748846679E-3"/>
                  <c:y val="-4.75431279370378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C50-427E-BBE2-2DF9992E8150}"/>
                </c:ext>
              </c:extLst>
            </c:dLbl>
            <c:dLbl>
              <c:idx val="4"/>
              <c:layout>
                <c:manualLayout>
                  <c:x val="2.0152946582947416E-3"/>
                  <c:y val="3.0763200429847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C50-427E-BBE2-2DF9992E8150}"/>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25400" cap="rnd">
                <a:solidFill>
                  <a:schemeClr val="accent2"/>
                </a:solidFill>
              </a:ln>
              <a:effectLst/>
            </c:spPr>
            <c:trendlineType val="linear"/>
            <c:dispRSqr val="1"/>
            <c:dispEq val="1"/>
            <c:trendlineLbl>
              <c:layout>
                <c:manualLayout>
                  <c:x val="1.164760970185057E-2"/>
                  <c:y val="9.0665779958336426E-2"/>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'SLUMP vs BV'!$R$46:$R$50</c:f>
              <c:numCache>
                <c:formatCode>General</c:formatCode>
                <c:ptCount val="5"/>
                <c:pt idx="0">
                  <c:v>28</c:v>
                </c:pt>
                <c:pt idx="1">
                  <c:v>300</c:v>
                </c:pt>
                <c:pt idx="2">
                  <c:v>400</c:v>
                </c:pt>
                <c:pt idx="3">
                  <c:v>500</c:v>
                </c:pt>
                <c:pt idx="4">
                  <c:v>600</c:v>
                </c:pt>
              </c:numCache>
            </c:numRef>
          </c:xVal>
          <c:yVal>
            <c:numRef>
              <c:f>'SLUMP vs BV'!$S$46:$S$50</c:f>
              <c:numCache>
                <c:formatCode>0.000</c:formatCode>
                <c:ptCount val="5"/>
                <c:pt idx="0">
                  <c:v>12</c:v>
                </c:pt>
                <c:pt idx="1">
                  <c:v>9.75</c:v>
                </c:pt>
                <c:pt idx="2">
                  <c:v>9.9166666666666679</c:v>
                </c:pt>
                <c:pt idx="3">
                  <c:v>11.833333333333332</c:v>
                </c:pt>
                <c:pt idx="4">
                  <c:v>12.166666666666666</c:v>
                </c:pt>
              </c:numCache>
            </c:numRef>
          </c:yVal>
          <c:smooth val="0"/>
          <c:extLst>
            <c:ext xmlns:c16="http://schemas.microsoft.com/office/drawing/2014/chart" uri="{C3380CC4-5D6E-409C-BE32-E72D297353CC}">
              <c16:uniqueId val="{0000000D-6C50-427E-BBE2-2DF9992E8150}"/>
            </c:ext>
          </c:extLst>
        </c:ser>
        <c:dLbls>
          <c:showLegendKey val="0"/>
          <c:showVal val="0"/>
          <c:showCatName val="0"/>
          <c:showSerName val="0"/>
          <c:showPercent val="0"/>
          <c:showBubbleSize val="0"/>
        </c:dLbls>
        <c:axId val="278594072"/>
        <c:axId val="278593416"/>
      </c:scatterChart>
      <c:valAx>
        <c:axId val="278594072"/>
        <c:scaling>
          <c:orientation val="minMax"/>
          <c:max val="7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d-ID" b="1"/>
                  <a:t>Temperatur(</a:t>
                </a:r>
                <a:r>
                  <a:rPr lang="en-US" b="1"/>
                  <a:t>⁰C</a:t>
                </a:r>
                <a:r>
                  <a:rPr lang="id-ID" b="1"/>
                  <a:t>)</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3416"/>
        <c:crosses val="autoZero"/>
        <c:crossBetween val="midCat"/>
      </c:valAx>
      <c:valAx>
        <c:axId val="27859341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8594072"/>
        <c:crosses val="autoZero"/>
        <c:crossBetween val="midCat"/>
        <c:majorUnit val="1"/>
      </c:valAx>
      <c:spPr>
        <a:noFill/>
        <a:ln>
          <a:noFill/>
        </a:ln>
        <a:effectLst/>
      </c:spPr>
    </c:plotArea>
    <c:legend>
      <c:legendPos val="t"/>
      <c:layout>
        <c:manualLayout>
          <c:xMode val="edge"/>
          <c:yMode val="edge"/>
          <c:x val="0.5377145165799575"/>
          <c:y val="0.31132067763069438"/>
          <c:w val="0.37079027432596667"/>
          <c:h val="0.227201944435709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86610176266038"/>
          <c:y val="1.2253250831097313E-2"/>
          <c:w val="0.81535552979735404"/>
          <c:h val="0.85656955250449918"/>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1"/>
            <c:dispEq val="1"/>
            <c:trendlineLbl>
              <c:layout>
                <c:manualLayout>
                  <c:x val="0.21319796954314721"/>
                  <c:y val="0.1864560683013284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37,686.857x + 0.267</a:t>
                    </a:r>
                    <a:br>
                      <a:rPr lang="en-US"/>
                    </a:br>
                    <a:r>
                      <a:rPr lang="en-US"/>
                      <a:t>R² = 0.995</a:t>
                    </a: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'BTP-P0-0-D'!$L$6:$L$28</c:f>
              <c:numCache>
                <c:formatCode>0.0000000</c:formatCode>
                <c:ptCount val="23"/>
                <c:pt idx="0">
                  <c:v>0</c:v>
                </c:pt>
                <c:pt idx="1">
                  <c:v>2.0000000000000002E-5</c:v>
                </c:pt>
                <c:pt idx="2">
                  <c:v>3.7499999999999997E-5</c:v>
                </c:pt>
                <c:pt idx="3">
                  <c:v>4.2500000000000003E-5</c:v>
                </c:pt>
                <c:pt idx="4">
                  <c:v>5.0000000000000002E-5</c:v>
                </c:pt>
                <c:pt idx="5">
                  <c:v>6.2500000000000001E-5</c:v>
                </c:pt>
                <c:pt idx="6">
                  <c:v>7.75E-5</c:v>
                </c:pt>
                <c:pt idx="7">
                  <c:v>9.2499999999999999E-5</c:v>
                </c:pt>
                <c:pt idx="8">
                  <c:v>1.0999999999999999E-4</c:v>
                </c:pt>
                <c:pt idx="9">
                  <c:v>1.2E-4</c:v>
                </c:pt>
                <c:pt idx="10">
                  <c:v>1.35E-4</c:v>
                </c:pt>
                <c:pt idx="11">
                  <c:v>1.4999999999999999E-4</c:v>
                </c:pt>
                <c:pt idx="12">
                  <c:v>1.7000000000000001E-4</c:v>
                </c:pt>
                <c:pt idx="13">
                  <c:v>1.85E-4</c:v>
                </c:pt>
                <c:pt idx="14">
                  <c:v>1.95E-4</c:v>
                </c:pt>
                <c:pt idx="15">
                  <c:v>2.1250000000000002E-4</c:v>
                </c:pt>
                <c:pt idx="16">
                  <c:v>2.2499999999999999E-4</c:v>
                </c:pt>
                <c:pt idx="17">
                  <c:v>2.4499999999999999E-4</c:v>
                </c:pt>
                <c:pt idx="18">
                  <c:v>2.6249999999999998E-4</c:v>
                </c:pt>
                <c:pt idx="19">
                  <c:v>2.7500000000000002E-4</c:v>
                </c:pt>
                <c:pt idx="20">
                  <c:v>2.9500000000000001E-4</c:v>
                </c:pt>
                <c:pt idx="21">
                  <c:v>3.1750000000000002E-4</c:v>
                </c:pt>
                <c:pt idx="22">
                  <c:v>3.325E-4</c:v>
                </c:pt>
              </c:numCache>
            </c:numRef>
          </c:xVal>
          <c:yVal>
            <c:numRef>
              <c:f>'BTP-P0-0-D'!$K$6:$K$28</c:f>
              <c:numCache>
                <c:formatCode>0.000</c:formatCode>
                <c:ptCount val="23"/>
                <c:pt idx="0">
                  <c:v>0</c:v>
                </c:pt>
                <c:pt idx="1">
                  <c:v>0.56237705659876625</c:v>
                </c:pt>
                <c:pt idx="2">
                  <c:v>1.1247541131975325</c:v>
                </c:pt>
                <c:pt idx="3">
                  <c:v>1.687131169796299</c:v>
                </c:pt>
                <c:pt idx="4">
                  <c:v>2.249508226395065</c:v>
                </c:pt>
                <c:pt idx="5">
                  <c:v>2.8118852829938317</c:v>
                </c:pt>
                <c:pt idx="6">
                  <c:v>3.3742623395925979</c:v>
                </c:pt>
                <c:pt idx="7">
                  <c:v>3.9366393961913642</c:v>
                </c:pt>
                <c:pt idx="8">
                  <c:v>4.49901645279013</c:v>
                </c:pt>
                <c:pt idx="9">
                  <c:v>5.0613935093888971</c:v>
                </c:pt>
                <c:pt idx="10">
                  <c:v>5.6237705659876633</c:v>
                </c:pt>
                <c:pt idx="11">
                  <c:v>6.1861476225864296</c:v>
                </c:pt>
                <c:pt idx="12">
                  <c:v>6.7485246791851958</c:v>
                </c:pt>
                <c:pt idx="13">
                  <c:v>7.3109017357839621</c:v>
                </c:pt>
                <c:pt idx="14">
                  <c:v>7.8732787923827283</c:v>
                </c:pt>
                <c:pt idx="15">
                  <c:v>8.4356558489814937</c:v>
                </c:pt>
                <c:pt idx="16">
                  <c:v>8.9980329055802599</c:v>
                </c:pt>
                <c:pt idx="17">
                  <c:v>9.5604099621790279</c:v>
                </c:pt>
                <c:pt idx="18">
                  <c:v>10.122787018777794</c:v>
                </c:pt>
                <c:pt idx="19">
                  <c:v>10.68516407537656</c:v>
                </c:pt>
                <c:pt idx="20">
                  <c:v>11.247541131975327</c:v>
                </c:pt>
                <c:pt idx="21">
                  <c:v>11.809918188574093</c:v>
                </c:pt>
                <c:pt idx="22">
                  <c:v>12.372295245172859</c:v>
                </c:pt>
              </c:numCache>
            </c:numRef>
          </c:yVal>
          <c:smooth val="1"/>
          <c:extLst>
            <c:ext xmlns:c16="http://schemas.microsoft.com/office/drawing/2014/chart" uri="{C3380CC4-5D6E-409C-BE32-E72D297353CC}">
              <c16:uniqueId val="{00000001-95D7-44AD-97F4-73EEBE69933F}"/>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prstDash val="sysDash"/>
              </a:ln>
              <a:effectLst/>
            </c:spPr>
          </c:marker>
          <c:trendline>
            <c:spPr>
              <a:ln w="28575" cap="rnd">
                <a:solidFill>
                  <a:schemeClr val="accent2"/>
                </a:solidFill>
                <a:prstDash val="solid"/>
              </a:ln>
              <a:effectLst/>
            </c:spPr>
            <c:trendlineType val="poly"/>
            <c:order val="2"/>
            <c:dispRSqr val="1"/>
            <c:dispEq val="1"/>
            <c:trendlineLbl>
              <c:layout>
                <c:manualLayout>
                  <c:x val="-5.3073285098913639E-2"/>
                  <c:y val="-5.8645388233330847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-16,965,303.173x2 + 47,244.648x - 1.989</a:t>
                    </a:r>
                    <a:br>
                      <a:rPr lang="en-US"/>
                    </a:br>
                    <a:r>
                      <a:rPr lang="en-US"/>
                      <a:t>R² = 0.994</a:t>
                    </a: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'BTP-P0-0-D'!$L$28:$L$63</c:f>
              <c:numCache>
                <c:formatCode>0.0000000</c:formatCode>
                <c:ptCount val="36"/>
                <c:pt idx="0">
                  <c:v>3.325E-4</c:v>
                </c:pt>
                <c:pt idx="1">
                  <c:v>3.5000000000000005E-4</c:v>
                </c:pt>
                <c:pt idx="2">
                  <c:v>3.6749999999999999E-4</c:v>
                </c:pt>
                <c:pt idx="3">
                  <c:v>3.8749999999999999E-4</c:v>
                </c:pt>
                <c:pt idx="4">
                  <c:v>4.0500000000000003E-4</c:v>
                </c:pt>
                <c:pt idx="5">
                  <c:v>4.2500000000000003E-4</c:v>
                </c:pt>
                <c:pt idx="6">
                  <c:v>4.4999999999999999E-4</c:v>
                </c:pt>
                <c:pt idx="7">
                  <c:v>4.6749999999999998E-4</c:v>
                </c:pt>
                <c:pt idx="8">
                  <c:v>5.0500000000000002E-4</c:v>
                </c:pt>
                <c:pt idx="9">
                  <c:v>5.2000000000000006E-4</c:v>
                </c:pt>
                <c:pt idx="10">
                  <c:v>5.3249999999999999E-4</c:v>
                </c:pt>
                <c:pt idx="11">
                  <c:v>5.375E-4</c:v>
                </c:pt>
                <c:pt idx="12">
                  <c:v>5.6499999999999996E-4</c:v>
                </c:pt>
                <c:pt idx="13">
                  <c:v>5.9999999999999995E-4</c:v>
                </c:pt>
                <c:pt idx="14">
                  <c:v>6.0249999999999995E-4</c:v>
                </c:pt>
                <c:pt idx="15">
                  <c:v>6.2250000000000001E-4</c:v>
                </c:pt>
                <c:pt idx="16">
                  <c:v>6.3000000000000003E-4</c:v>
                </c:pt>
                <c:pt idx="17">
                  <c:v>6.7500000000000004E-4</c:v>
                </c:pt>
                <c:pt idx="18">
                  <c:v>7.1250000000000003E-4</c:v>
                </c:pt>
                <c:pt idx="19">
                  <c:v>7.2499999999999995E-4</c:v>
                </c:pt>
                <c:pt idx="20">
                  <c:v>7.6249999999999994E-4</c:v>
                </c:pt>
                <c:pt idx="21">
                  <c:v>7.6999999999999996E-4</c:v>
                </c:pt>
                <c:pt idx="22">
                  <c:v>7.8249999999999999E-4</c:v>
                </c:pt>
                <c:pt idx="23">
                  <c:v>8.25E-4</c:v>
                </c:pt>
                <c:pt idx="24">
                  <c:v>8.4500000000000005E-4</c:v>
                </c:pt>
                <c:pt idx="25">
                  <c:v>8.8749999999999994E-4</c:v>
                </c:pt>
                <c:pt idx="26">
                  <c:v>9.3749999999999997E-4</c:v>
                </c:pt>
                <c:pt idx="27">
                  <c:v>9.5E-4</c:v>
                </c:pt>
                <c:pt idx="28">
                  <c:v>9.6250000000000003E-4</c:v>
                </c:pt>
                <c:pt idx="29">
                  <c:v>1.0125000000000002E-3</c:v>
                </c:pt>
                <c:pt idx="30">
                  <c:v>1.0549999999999999E-3</c:v>
                </c:pt>
                <c:pt idx="31">
                  <c:v>1.07E-3</c:v>
                </c:pt>
                <c:pt idx="32">
                  <c:v>1.1050000000000001E-3</c:v>
                </c:pt>
                <c:pt idx="33">
                  <c:v>1.1375000000000001E-3</c:v>
                </c:pt>
                <c:pt idx="34">
                  <c:v>1.325E-3</c:v>
                </c:pt>
                <c:pt idx="35">
                  <c:v>1.5499999999999999E-3</c:v>
                </c:pt>
              </c:numCache>
            </c:numRef>
          </c:xVal>
          <c:yVal>
            <c:numRef>
              <c:f>'BTP-P0-0-D'!$K$28:$K$63</c:f>
              <c:numCache>
                <c:formatCode>0.000</c:formatCode>
                <c:ptCount val="36"/>
                <c:pt idx="0">
                  <c:v>12.372295245172859</c:v>
                </c:pt>
                <c:pt idx="1">
                  <c:v>12.934672301771625</c:v>
                </c:pt>
                <c:pt idx="2">
                  <c:v>13.497049358370392</c:v>
                </c:pt>
                <c:pt idx="3">
                  <c:v>14.059426414969158</c:v>
                </c:pt>
                <c:pt idx="4">
                  <c:v>14.621803471567924</c:v>
                </c:pt>
                <c:pt idx="5">
                  <c:v>15.18418052816669</c:v>
                </c:pt>
                <c:pt idx="6">
                  <c:v>15.746557584765457</c:v>
                </c:pt>
                <c:pt idx="7">
                  <c:v>16.308934641364221</c:v>
                </c:pt>
                <c:pt idx="8">
                  <c:v>16.871311697962987</c:v>
                </c:pt>
                <c:pt idx="9">
                  <c:v>17.433688754561754</c:v>
                </c:pt>
                <c:pt idx="10">
                  <c:v>17.99606581116052</c:v>
                </c:pt>
                <c:pt idx="11">
                  <c:v>18.558442867759286</c:v>
                </c:pt>
                <c:pt idx="12">
                  <c:v>19.120819924358056</c:v>
                </c:pt>
                <c:pt idx="13">
                  <c:v>19.683196980956822</c:v>
                </c:pt>
                <c:pt idx="14">
                  <c:v>20.245574037555588</c:v>
                </c:pt>
                <c:pt idx="15">
                  <c:v>20.807951094154355</c:v>
                </c:pt>
                <c:pt idx="16">
                  <c:v>21.370328150753121</c:v>
                </c:pt>
                <c:pt idx="17">
                  <c:v>21.932705207351887</c:v>
                </c:pt>
                <c:pt idx="18">
                  <c:v>22.495082263950653</c:v>
                </c:pt>
                <c:pt idx="19">
                  <c:v>23.05745932054942</c:v>
                </c:pt>
                <c:pt idx="20">
                  <c:v>23.619836377148186</c:v>
                </c:pt>
                <c:pt idx="21">
                  <c:v>24.182213433746952</c:v>
                </c:pt>
                <c:pt idx="22">
                  <c:v>24.744590490345718</c:v>
                </c:pt>
                <c:pt idx="23">
                  <c:v>25.306967546944485</c:v>
                </c:pt>
                <c:pt idx="24">
                  <c:v>25.869344603543251</c:v>
                </c:pt>
                <c:pt idx="25">
                  <c:v>26.431721660142017</c:v>
                </c:pt>
                <c:pt idx="26">
                  <c:v>26.994098716740783</c:v>
                </c:pt>
                <c:pt idx="27">
                  <c:v>27.55647577333955</c:v>
                </c:pt>
                <c:pt idx="28">
                  <c:v>28.118852829938316</c:v>
                </c:pt>
                <c:pt idx="29">
                  <c:v>28.681229886537082</c:v>
                </c:pt>
                <c:pt idx="30">
                  <c:v>29.243606943135848</c:v>
                </c:pt>
                <c:pt idx="31">
                  <c:v>29.805983999734615</c:v>
                </c:pt>
                <c:pt idx="32">
                  <c:v>30.368361056333381</c:v>
                </c:pt>
                <c:pt idx="33">
                  <c:v>30.930738112932147</c:v>
                </c:pt>
                <c:pt idx="34">
                  <c:v>30.368361056333381</c:v>
                </c:pt>
                <c:pt idx="35">
                  <c:v>29.805983999734615</c:v>
                </c:pt>
              </c:numCache>
            </c:numRef>
          </c:yVal>
          <c:smooth val="1"/>
          <c:extLst>
            <c:ext xmlns:c16="http://schemas.microsoft.com/office/drawing/2014/chart" uri="{C3380CC4-5D6E-409C-BE32-E72D297353CC}">
              <c16:uniqueId val="{00000003-95D7-44AD-97F4-73EEBE69933F}"/>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Regangan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2109912"/>
        <c:crosses val="autoZero"/>
        <c:crossBetween val="midCat"/>
        <c:majorUnit val="3.0000000000000008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Tegangan (MPa)</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2110568"/>
        <c:crosses val="autoZero"/>
        <c:crossBetween val="midCat"/>
      </c:valAx>
      <c:spPr>
        <a:noFill/>
        <a:ln>
          <a:noFill/>
        </a:ln>
        <a:effectLst/>
      </c:spPr>
    </c:plotArea>
    <c:legend>
      <c:legendPos val="b"/>
      <c:layout>
        <c:manualLayout>
          <c:xMode val="edge"/>
          <c:yMode val="edge"/>
          <c:x val="0.47372542594025463"/>
          <c:y val="0.6054096640039347"/>
          <c:w val="0.41324266836587625"/>
          <c:h val="0.1661343150152835"/>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Normal</c:v>
          </c:tx>
          <c:spPr>
            <a:ln w="25400" cap="rnd">
              <a:solidFill>
                <a:schemeClr val="accent1"/>
              </a:solidFill>
              <a:prstDash val="dash"/>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dLbl>
              <c:idx val="3"/>
              <c:layout>
                <c:manualLayout>
                  <c:x val="1.2572290671360321E-2"/>
                  <c:y val="-3.808204950666435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C6C-4F0C-AEBE-050379257C9C}"/>
                </c:ext>
              </c:extLst>
            </c:dLbl>
            <c:dLbl>
              <c:idx val="4"/>
              <c:layout>
                <c:manualLayout>
                  <c:x val="2.2630123208448486E-2"/>
                  <c:y val="-6.577808551151116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C6C-4F0C-AEBE-050379257C9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2">
                        <a:lumMod val="7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2700" cap="rnd">
                <a:solidFill>
                  <a:schemeClr val="tx1"/>
                </a:solidFill>
              </a:ln>
              <a:effectLst/>
            </c:spPr>
            <c:trendlineType val="poly"/>
            <c:order val="2"/>
            <c:dispRSqr val="1"/>
            <c:dispEq val="1"/>
            <c:trendlineLbl>
              <c:layout>
                <c:manualLayout>
                  <c:x val="-0.28515341164451502"/>
                  <c:y val="-0.19223447856623946"/>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-0.021x2 - 34.407x + 33,306.835</a:t>
                    </a:r>
                    <a:br>
                      <a:rPr lang="en-US"/>
                    </a:br>
                    <a:r>
                      <a:rPr lang="en-US"/>
                      <a:t>R² = 0.977</a:t>
                    </a: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trendline>
            <c:spPr>
              <a:ln w="12700" cap="rnd">
                <a:solidFill>
                  <a:srgbClr val="00B050"/>
                </a:solidFill>
              </a:ln>
              <a:effectLst/>
            </c:spPr>
            <c:trendlineType val="linear"/>
            <c:dispRSqr val="1"/>
            <c:dispEq val="1"/>
            <c:trendlineLbl>
              <c:layout>
                <c:manualLayout>
                  <c:x val="-0.19470835255474886"/>
                  <c:y val="-0.54594666059680053"/>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-48.69x + 34595</a:t>
                    </a:r>
                    <a:br>
                      <a:rPr lang="en-US"/>
                    </a:br>
                    <a:r>
                      <a:rPr lang="en-US"/>
                      <a:t>R² = 0.9677</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'!$A$33:$A$38</c:f>
              <c:numCache>
                <c:formatCode>General</c:formatCode>
                <c:ptCount val="6"/>
                <c:pt idx="0">
                  <c:v>0</c:v>
                </c:pt>
                <c:pt idx="1">
                  <c:v>300</c:v>
                </c:pt>
                <c:pt idx="2">
                  <c:v>400</c:v>
                </c:pt>
                <c:pt idx="3">
                  <c:v>500</c:v>
                </c:pt>
                <c:pt idx="4">
                  <c:v>600</c:v>
                </c:pt>
                <c:pt idx="5">
                  <c:v>700</c:v>
                </c:pt>
              </c:numCache>
            </c:numRef>
          </c:xVal>
          <c:yVal>
            <c:numRef>
              <c:f>'REKAP '!$B$33:$B$38</c:f>
              <c:numCache>
                <c:formatCode>0.000</c:formatCode>
                <c:ptCount val="6"/>
                <c:pt idx="0">
                  <c:v>32858.917333333338</c:v>
                </c:pt>
                <c:pt idx="1">
                  <c:v>22097.184297275064</c:v>
                </c:pt>
                <c:pt idx="2">
                  <c:v>18118.49666666667</c:v>
                </c:pt>
                <c:pt idx="3">
                  <c:v>8791.9983333333312</c:v>
                </c:pt>
                <c:pt idx="4">
                  <c:v>3016.4619999999995</c:v>
                </c:pt>
                <c:pt idx="5">
                  <c:v>962.59633333333329</c:v>
                </c:pt>
              </c:numCache>
            </c:numRef>
          </c:yVal>
          <c:smooth val="0"/>
          <c:extLst>
            <c:ext xmlns:c16="http://schemas.microsoft.com/office/drawing/2014/chart" uri="{C3380CC4-5D6E-409C-BE32-E72D297353CC}">
              <c16:uniqueId val="{00000001-1733-4830-BD65-BCF45C73A216}"/>
            </c:ext>
          </c:extLst>
        </c:ser>
        <c:dLbls>
          <c:showLegendKey val="0"/>
          <c:showVal val="0"/>
          <c:showCatName val="0"/>
          <c:showSerName val="0"/>
          <c:showPercent val="0"/>
          <c:showBubbleSize val="0"/>
        </c:dLbls>
        <c:axId val="542811144"/>
        <c:axId val="542812456"/>
      </c:scatterChart>
      <c:valAx>
        <c:axId val="542811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2456"/>
        <c:crosses val="autoZero"/>
        <c:crossBetween val="midCat"/>
      </c:valAx>
      <c:valAx>
        <c:axId val="542812456"/>
        <c:scaling>
          <c:orientation val="minMax"/>
          <c:min val="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Modulus Elastisitas(MPa)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1144"/>
        <c:crosses val="autoZero"/>
        <c:crossBetween val="midCat"/>
      </c:valAx>
      <c:spPr>
        <a:noFill/>
        <a:ln>
          <a:noFill/>
        </a:ln>
        <a:effectLst/>
      </c:spPr>
    </c:plotArea>
    <c:legend>
      <c:legendPos val="b"/>
      <c:layout>
        <c:manualLayout>
          <c:xMode val="edge"/>
          <c:yMode val="edge"/>
          <c:x val="0.63987572376317292"/>
          <c:y val="8.2030690765926992E-2"/>
          <c:w val="0.29395039501971804"/>
          <c:h val="0.26257423205516311"/>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Plastocrete RT 6 Plus</c:v>
          </c:tx>
          <c:spPr>
            <a:ln w="25400" cap="rnd">
              <a:solidFill>
                <a:schemeClr val="accent2"/>
              </a:solidFill>
              <a:prstDash val="dash"/>
              <a:round/>
            </a:ln>
            <a:effectLst/>
          </c:spPr>
          <c:marker>
            <c:symbol val="circle"/>
            <c:size val="5"/>
            <c:spPr>
              <a:solidFill>
                <a:schemeClr val="accent2"/>
              </a:solidFill>
              <a:ln w="9525">
                <a:solidFill>
                  <a:schemeClr val="accent2"/>
                </a:solidFill>
                <a:round/>
              </a:ln>
              <a:effectLst/>
            </c:spPr>
          </c:marker>
          <c:dLbls>
            <c:dLbl>
              <c:idx val="2"/>
              <c:layout>
                <c:manualLayout>
                  <c:x val="7.3376543964779259E-3"/>
                  <c:y val="-4.217185028993153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AD7-4BC0-8A3D-01777023596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2">
                        <a:lumMod val="7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2700" cap="rnd">
                <a:solidFill>
                  <a:schemeClr val="tx1"/>
                </a:solidFill>
              </a:ln>
              <a:effectLst/>
            </c:spPr>
            <c:trendlineType val="poly"/>
            <c:order val="2"/>
            <c:dispRSqr val="1"/>
            <c:dispEq val="1"/>
            <c:trendlineLbl>
              <c:layout>
                <c:manualLayout>
                  <c:x val="-0.18220243259613339"/>
                  <c:y val="-0.10482278276101097"/>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-0.039x2 - 30.636x + 37,538.141</a:t>
                    </a:r>
                    <a:br>
                      <a:rPr lang="en-US"/>
                    </a:br>
                    <a:r>
                      <a:rPr lang="en-US"/>
                      <a:t>R² = 0.994</a:t>
                    </a: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trendline>
            <c:spPr>
              <a:ln w="12700" cap="rnd">
                <a:solidFill>
                  <a:srgbClr val="00B050"/>
                </a:solidFill>
              </a:ln>
              <a:effectLst/>
            </c:spPr>
            <c:trendlineType val="linear"/>
            <c:dispRSqr val="1"/>
            <c:dispEq val="1"/>
            <c:trendlineLbl>
              <c:layout>
                <c:manualLayout>
                  <c:x val="7.8357675022797765E-2"/>
                  <c:y val="-0.33867067354588054"/>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-52.989x + 38926</a:t>
                    </a:r>
                    <a:br>
                      <a:rPr lang="en-US"/>
                    </a:br>
                    <a:r>
                      <a:rPr lang="en-US"/>
                      <a:t>R² = 0.9766</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'!$A$80:$A$84</c:f>
              <c:numCache>
                <c:formatCode>General</c:formatCode>
                <c:ptCount val="5"/>
                <c:pt idx="0">
                  <c:v>0</c:v>
                </c:pt>
                <c:pt idx="1">
                  <c:v>300</c:v>
                </c:pt>
                <c:pt idx="2">
                  <c:v>400</c:v>
                </c:pt>
                <c:pt idx="3">
                  <c:v>500</c:v>
                </c:pt>
                <c:pt idx="4">
                  <c:v>600</c:v>
                </c:pt>
              </c:numCache>
            </c:numRef>
          </c:xVal>
          <c:yVal>
            <c:numRef>
              <c:f>'REKAP '!$B$80:$B$84</c:f>
              <c:numCache>
                <c:formatCode>0.000</c:formatCode>
                <c:ptCount val="5"/>
                <c:pt idx="0">
                  <c:v>37414.400333333331</c:v>
                </c:pt>
                <c:pt idx="1">
                  <c:v>25965.630666666664</c:v>
                </c:pt>
                <c:pt idx="2">
                  <c:v>17636.994333333332</c:v>
                </c:pt>
                <c:pt idx="3">
                  <c:v>12879.450518844033</c:v>
                </c:pt>
                <c:pt idx="4">
                  <c:v>5353.1946666666663</c:v>
                </c:pt>
              </c:numCache>
            </c:numRef>
          </c:yVal>
          <c:smooth val="0"/>
          <c:extLst>
            <c:ext xmlns:c16="http://schemas.microsoft.com/office/drawing/2014/chart" uri="{C3380CC4-5D6E-409C-BE32-E72D297353CC}">
              <c16:uniqueId val="{00000001-7634-4C3A-8D6A-05463260A75C}"/>
            </c:ext>
          </c:extLst>
        </c:ser>
        <c:dLbls>
          <c:showLegendKey val="0"/>
          <c:showVal val="0"/>
          <c:showCatName val="0"/>
          <c:showSerName val="0"/>
          <c:showPercent val="0"/>
          <c:showBubbleSize val="0"/>
        </c:dLbls>
        <c:axId val="542811144"/>
        <c:axId val="542812456"/>
      </c:scatterChart>
      <c:valAx>
        <c:axId val="542811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2456"/>
        <c:crosses val="autoZero"/>
        <c:crossBetween val="midCat"/>
      </c:valAx>
      <c:valAx>
        <c:axId val="54281245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Modulus Elastisitas(MPa)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1144"/>
        <c:crosses val="autoZero"/>
        <c:crossBetween val="midCat"/>
      </c:valAx>
      <c:spPr>
        <a:noFill/>
        <a:ln>
          <a:noFill/>
        </a:ln>
        <a:effectLst/>
      </c:spPr>
    </c:plotArea>
    <c:legend>
      <c:legendPos val="b"/>
      <c:layout>
        <c:manualLayout>
          <c:xMode val="edge"/>
          <c:yMode val="edge"/>
          <c:x val="0.60164293366895838"/>
          <c:y val="6.5269866532640858E-2"/>
          <c:w val="0.31190567823671972"/>
          <c:h val="0.24767339587870665"/>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Normal</c:v>
          </c:tx>
          <c:spPr>
            <a:ln w="25400" cap="rnd">
              <a:solidFill>
                <a:schemeClr val="accent1"/>
              </a:solidFill>
              <a:prstDash val="lgDashDot"/>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dLbl>
              <c:idx val="0"/>
              <c:layout>
                <c:manualLayout>
                  <c:x val="-2.2689506865778205E-17"/>
                  <c:y val="0.1294117647058823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06F-45BC-A8BE-ADBE9CC8D66D}"/>
                </c:ext>
              </c:extLst>
            </c:dLbl>
            <c:dLbl>
              <c:idx val="1"/>
              <c:layout>
                <c:manualLayout>
                  <c:x val="-0.13118811881188119"/>
                  <c:y val="4.3137254901960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06F-45BC-A8BE-ADBE9CC8D66D}"/>
                </c:ext>
              </c:extLst>
            </c:dLbl>
            <c:dLbl>
              <c:idx val="2"/>
              <c:layout>
                <c:manualLayout>
                  <c:x val="-0.15099009900990099"/>
                  <c:y val="4.70588235294117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6F-45BC-A8BE-ADBE9CC8D66D}"/>
                </c:ext>
              </c:extLst>
            </c:dLbl>
            <c:dLbl>
              <c:idx val="3"/>
              <c:layout>
                <c:manualLayout>
                  <c:x val="-0.11138613861386139"/>
                  <c:y val="5.4901960784313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6F-45BC-A8BE-ADBE9CC8D66D}"/>
                </c:ext>
              </c:extLst>
            </c:dLbl>
            <c:dLbl>
              <c:idx val="4"/>
              <c:layout>
                <c:manualLayout>
                  <c:x val="-0.13366336633663367"/>
                  <c:y val="2.352941176470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06F-45BC-A8BE-ADBE9CC8D6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9525" cap="rnd">
                <a:solidFill>
                  <a:schemeClr val="tx1"/>
                </a:solidFill>
              </a:ln>
              <a:effectLst/>
            </c:spPr>
            <c:trendlineType val="poly"/>
            <c:order val="2"/>
            <c:dispRSqr val="1"/>
            <c:dispEq val="1"/>
            <c:trendlineLbl>
              <c:layout>
                <c:manualLayout>
                  <c:x val="-0.2550958823908826"/>
                  <c:y val="-0.17580248121158767"/>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-0.0207x2 - 34.407x + 33307</a:t>
                    </a:r>
                    <a:br>
                      <a:rPr lang="en-US"/>
                    </a:br>
                    <a:r>
                      <a:rPr lang="en-US"/>
                      <a:t>R² = 0.9767</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'!$A$101:$A$106</c:f>
              <c:numCache>
                <c:formatCode>General</c:formatCode>
                <c:ptCount val="6"/>
                <c:pt idx="0">
                  <c:v>0</c:v>
                </c:pt>
                <c:pt idx="1">
                  <c:v>300</c:v>
                </c:pt>
                <c:pt idx="2">
                  <c:v>400</c:v>
                </c:pt>
                <c:pt idx="3">
                  <c:v>500</c:v>
                </c:pt>
                <c:pt idx="4">
                  <c:v>600</c:v>
                </c:pt>
                <c:pt idx="5">
                  <c:v>700</c:v>
                </c:pt>
              </c:numCache>
            </c:numRef>
          </c:xVal>
          <c:yVal>
            <c:numRef>
              <c:f>'REKAP '!$B$101:$B$106</c:f>
              <c:numCache>
                <c:formatCode>0.000</c:formatCode>
                <c:ptCount val="6"/>
                <c:pt idx="0">
                  <c:v>32858.917333333302</c:v>
                </c:pt>
                <c:pt idx="1">
                  <c:v>22097.184297275064</c:v>
                </c:pt>
                <c:pt idx="2">
                  <c:v>18118.49666666667</c:v>
                </c:pt>
                <c:pt idx="3">
                  <c:v>8791.9983333333312</c:v>
                </c:pt>
                <c:pt idx="4">
                  <c:v>3016.4619999999995</c:v>
                </c:pt>
                <c:pt idx="5">
                  <c:v>962.59633333333329</c:v>
                </c:pt>
              </c:numCache>
            </c:numRef>
          </c:yVal>
          <c:smooth val="0"/>
          <c:extLst>
            <c:ext xmlns:c16="http://schemas.microsoft.com/office/drawing/2014/chart" uri="{C3380CC4-5D6E-409C-BE32-E72D297353CC}">
              <c16:uniqueId val="{00000001-8C06-48C7-AA86-CBAAC61A7BE3}"/>
            </c:ext>
          </c:extLst>
        </c:ser>
        <c:ser>
          <c:idx val="1"/>
          <c:order val="1"/>
          <c:tx>
            <c:v>Beton Plastocrete RT 6 Plus</c:v>
          </c:tx>
          <c:spPr>
            <a:ln w="25400" cap="rnd">
              <a:solidFill>
                <a:schemeClr val="accent2"/>
              </a:solidFill>
              <a:prstDash val="dash"/>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dLbls>
            <c:dLbl>
              <c:idx val="2"/>
              <c:layout>
                <c:manualLayout>
                  <c:x val="6.6831683168316836E-2"/>
                  <c:y val="-1.96078431372549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6F-45BC-A8BE-ADBE9CC8D6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9525" cap="rnd">
                <a:solidFill>
                  <a:srgbClr val="00B050"/>
                </a:solidFill>
              </a:ln>
              <a:effectLst/>
            </c:spPr>
            <c:trendlineType val="poly"/>
            <c:order val="2"/>
            <c:dispRSqr val="1"/>
            <c:dispEq val="1"/>
            <c:trendlineLbl>
              <c:layout>
                <c:manualLayout>
                  <c:x val="0.1832049582911047"/>
                  <c:y val="-0.34649621738459163"/>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-0.0387x2 - 30.636x + 37538</a:t>
                    </a:r>
                    <a:br>
                      <a:rPr lang="en-US"/>
                    </a:br>
                    <a:r>
                      <a:rPr lang="en-US"/>
                      <a:t>R² = 0.9943</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'!$C$101:$C$105</c:f>
              <c:numCache>
                <c:formatCode>General</c:formatCode>
                <c:ptCount val="5"/>
                <c:pt idx="0">
                  <c:v>0</c:v>
                </c:pt>
                <c:pt idx="1">
                  <c:v>300</c:v>
                </c:pt>
                <c:pt idx="2">
                  <c:v>400</c:v>
                </c:pt>
                <c:pt idx="3">
                  <c:v>500</c:v>
                </c:pt>
                <c:pt idx="4">
                  <c:v>600</c:v>
                </c:pt>
              </c:numCache>
            </c:numRef>
          </c:xVal>
          <c:yVal>
            <c:numRef>
              <c:f>'REKAP '!$D$101:$D$105</c:f>
              <c:numCache>
                <c:formatCode>0.000</c:formatCode>
                <c:ptCount val="5"/>
                <c:pt idx="0">
                  <c:v>37414.400333333331</c:v>
                </c:pt>
                <c:pt idx="1">
                  <c:v>25965.630666666664</c:v>
                </c:pt>
                <c:pt idx="2">
                  <c:v>17636.994333333332</c:v>
                </c:pt>
                <c:pt idx="3">
                  <c:v>12879.450518844033</c:v>
                </c:pt>
                <c:pt idx="4">
                  <c:v>5353.1946666666663</c:v>
                </c:pt>
              </c:numCache>
            </c:numRef>
          </c:yVal>
          <c:smooth val="0"/>
          <c:extLst>
            <c:ext xmlns:c16="http://schemas.microsoft.com/office/drawing/2014/chart" uri="{C3380CC4-5D6E-409C-BE32-E72D297353CC}">
              <c16:uniqueId val="{00000003-8C06-48C7-AA86-CBAAC61A7BE3}"/>
            </c:ext>
          </c:extLst>
        </c:ser>
        <c:dLbls>
          <c:showLegendKey val="0"/>
          <c:showVal val="0"/>
          <c:showCatName val="0"/>
          <c:showSerName val="0"/>
          <c:showPercent val="0"/>
          <c:showBubbleSize val="0"/>
        </c:dLbls>
        <c:axId val="542811144"/>
        <c:axId val="542812456"/>
      </c:scatterChart>
      <c:valAx>
        <c:axId val="542811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2456"/>
        <c:crosses val="autoZero"/>
        <c:crossBetween val="midCat"/>
      </c:valAx>
      <c:valAx>
        <c:axId val="542812456"/>
        <c:scaling>
          <c:orientation val="minMax"/>
          <c:min val="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Modulus elastisitas (MPa)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1144"/>
        <c:crosses val="autoZero"/>
        <c:crossBetween val="midCat"/>
      </c:valAx>
      <c:spPr>
        <a:noFill/>
        <a:ln>
          <a:noFill/>
        </a:ln>
        <a:effectLst/>
      </c:spPr>
    </c:plotArea>
    <c:legend>
      <c:legendPos val="b"/>
      <c:layout>
        <c:manualLayout>
          <c:xMode val="edge"/>
          <c:yMode val="edge"/>
          <c:x val="0.42719253288605197"/>
          <c:y val="8.6621770962840156E-2"/>
          <c:w val="0.52036838590442469"/>
          <c:h val="0.2203957728968089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Normal</c:v>
          </c:tx>
          <c:spPr>
            <a:ln w="25400" cap="rnd">
              <a:solidFill>
                <a:schemeClr val="accent1"/>
              </a:solidFill>
              <a:prstDash val="dash"/>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dLbl>
              <c:idx val="0"/>
              <c:layout>
                <c:manualLayout>
                  <c:x val="4.7979797979797935E-2"/>
                  <c:y val="-5.2238805970149273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A9-4875-BAD9-CC547DA51DF3}"/>
                </c:ext>
              </c:extLst>
            </c:dLbl>
            <c:dLbl>
              <c:idx val="4"/>
              <c:layout>
                <c:manualLayout>
                  <c:x val="-0.14141414141414152"/>
                  <c:y val="4.104477611940284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A9-4875-BAD9-CC547DA51DF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2">
                        <a:lumMod val="7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2700" cap="rnd">
                <a:solidFill>
                  <a:schemeClr val="tx1"/>
                </a:solidFill>
              </a:ln>
              <a:effectLst/>
            </c:spPr>
            <c:trendlineType val="linear"/>
            <c:dispRSqr val="1"/>
            <c:dispEq val="1"/>
            <c:trendlineLbl>
              <c:layout>
                <c:manualLayout>
                  <c:x val="2.1720300181247161E-2"/>
                  <c:y val="-0.45742266261353198"/>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-0.035x + 37.867</a:t>
                    </a:r>
                    <a:br>
                      <a:rPr lang="en-US"/>
                    </a:br>
                    <a:r>
                      <a:rPr lang="en-US"/>
                      <a:t>R² = 0.899</a:t>
                    </a: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trendline>
            <c:spPr>
              <a:ln w="12700" cap="rnd">
                <a:solidFill>
                  <a:srgbClr val="00B050"/>
                </a:solidFill>
              </a:ln>
              <a:effectLst/>
            </c:spPr>
            <c:trendlineType val="poly"/>
            <c:order val="2"/>
            <c:dispRSqr val="1"/>
            <c:dispEq val="1"/>
            <c:trendlineLbl>
              <c:layout>
                <c:manualLayout>
                  <c:x val="-0.27850788150530009"/>
                  <c:y val="-0.25155322205710973"/>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-0.00005x2 - 0.00338x + 35.04046</a:t>
                    </a:r>
                    <a:br>
                      <a:rPr lang="en-US"/>
                    </a:br>
                    <a:r>
                      <a:rPr lang="en-US"/>
                      <a:t>R² = 0.97754</a:t>
                    </a:r>
                  </a:p>
                </c:rich>
              </c:tx>
              <c:numFmt formatCode="#,##0.00000"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'!$A$147:$A$152</c:f>
              <c:numCache>
                <c:formatCode>General</c:formatCode>
                <c:ptCount val="6"/>
                <c:pt idx="0">
                  <c:v>0</c:v>
                </c:pt>
                <c:pt idx="1">
                  <c:v>300</c:v>
                </c:pt>
                <c:pt idx="2">
                  <c:v>400</c:v>
                </c:pt>
                <c:pt idx="3">
                  <c:v>500</c:v>
                </c:pt>
                <c:pt idx="4">
                  <c:v>600</c:v>
                </c:pt>
                <c:pt idx="5">
                  <c:v>700</c:v>
                </c:pt>
              </c:numCache>
            </c:numRef>
          </c:xVal>
          <c:yVal>
            <c:numRef>
              <c:f>'REKAP '!$B$147:$B$152</c:f>
              <c:numCache>
                <c:formatCode>0.000</c:formatCode>
                <c:ptCount val="6"/>
                <c:pt idx="0">
                  <c:v>34.853523151461822</c:v>
                </c:pt>
                <c:pt idx="1">
                  <c:v>30.331567810388972</c:v>
                </c:pt>
                <c:pt idx="2">
                  <c:v>26.675815688164125</c:v>
                </c:pt>
                <c:pt idx="3">
                  <c:v>22.736191491714589</c:v>
                </c:pt>
                <c:pt idx="4">
                  <c:v>14.066977153064586</c:v>
                </c:pt>
                <c:pt idx="5">
                  <c:v>11.742637578175085</c:v>
                </c:pt>
              </c:numCache>
            </c:numRef>
          </c:yVal>
          <c:smooth val="0"/>
          <c:extLst>
            <c:ext xmlns:c16="http://schemas.microsoft.com/office/drawing/2014/chart" uri="{C3380CC4-5D6E-409C-BE32-E72D297353CC}">
              <c16:uniqueId val="{00000004-DCA9-4875-BAD9-CC547DA51DF3}"/>
            </c:ext>
          </c:extLst>
        </c:ser>
        <c:dLbls>
          <c:showLegendKey val="0"/>
          <c:showVal val="0"/>
          <c:showCatName val="0"/>
          <c:showSerName val="0"/>
          <c:showPercent val="0"/>
          <c:showBubbleSize val="0"/>
        </c:dLbls>
        <c:axId val="542811144"/>
        <c:axId val="542812456"/>
      </c:scatterChart>
      <c:valAx>
        <c:axId val="542811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layout>
            <c:manualLayout>
              <c:xMode val="edge"/>
              <c:yMode val="edge"/>
              <c:x val="0.46907304310486869"/>
              <c:y val="0.89434205415004409"/>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2456"/>
        <c:crosses val="autoZero"/>
        <c:crossBetween val="midCat"/>
      </c:valAx>
      <c:valAx>
        <c:axId val="542812456"/>
        <c:scaling>
          <c:orientation val="minMax"/>
          <c:min val="1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Kuat Desak (MPa)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1144"/>
        <c:crosses val="autoZero"/>
        <c:crossBetween val="midCat"/>
      </c:valAx>
      <c:spPr>
        <a:noFill/>
        <a:ln>
          <a:noFill/>
        </a:ln>
        <a:effectLst/>
      </c:spPr>
    </c:plotArea>
    <c:legend>
      <c:legendPos val="b"/>
      <c:layout>
        <c:manualLayout>
          <c:xMode val="edge"/>
          <c:yMode val="edge"/>
          <c:x val="0.1703307885499728"/>
          <c:y val="0.62993143378612526"/>
          <c:w val="0.33374827820151726"/>
          <c:h val="0.1619300777658013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v>Beton Plastocrete RT 6 Plus</c:v>
          </c:tx>
          <c:spPr>
            <a:ln w="25400" cap="rnd">
              <a:solidFill>
                <a:schemeClr val="accent2"/>
              </a:solidFill>
              <a:prstDash val="dash"/>
              <a:round/>
            </a:ln>
            <a:effectLst/>
          </c:spPr>
          <c:marker>
            <c:symbol val="circle"/>
            <c:size val="5"/>
            <c:spPr>
              <a:solidFill>
                <a:schemeClr val="accent2"/>
              </a:solidFill>
              <a:ln w="9525">
                <a:solidFill>
                  <a:schemeClr val="accent2"/>
                </a:solidFill>
              </a:ln>
              <a:effectLst/>
            </c:spPr>
          </c:marker>
          <c:dLbls>
            <c:dLbl>
              <c:idx val="0"/>
              <c:layout>
                <c:manualLayout>
                  <c:x val="7.7922077922077688E-3"/>
                  <c:y val="5.791505791505795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D3-4B57-8177-91C45D9FC8DE}"/>
                </c:ext>
              </c:extLst>
            </c:dLbl>
            <c:dLbl>
              <c:idx val="3"/>
              <c:layout>
                <c:manualLayout>
                  <c:x val="7.7922077922076968E-3"/>
                  <c:y val="-8.494208494208493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D3-4B57-8177-91C45D9FC8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2700" cap="rnd">
                <a:solidFill>
                  <a:schemeClr val="tx1"/>
                </a:solidFill>
                <a:prstDash val="solid"/>
              </a:ln>
              <a:effectLst/>
            </c:spPr>
            <c:trendlineType val="linear"/>
            <c:dispRSqr val="1"/>
            <c:dispEq val="1"/>
            <c:trendlineLbl>
              <c:layout>
                <c:manualLayout>
                  <c:x val="2.0367414806133525E-2"/>
                  <c:y val="-0.4142023862737682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-0.039x + 45.028</a:t>
                    </a:r>
                    <a:br>
                      <a:rPr lang="en-US"/>
                    </a:br>
                    <a:r>
                      <a:rPr lang="en-US"/>
                      <a:t>R² = 0.693</a:t>
                    </a: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rgbClr val="00B0F0"/>
                </a:solidFill>
                <a:prstDash val="solid"/>
              </a:ln>
              <a:effectLst/>
            </c:spPr>
            <c:trendlineType val="poly"/>
            <c:order val="2"/>
            <c:dispRSqr val="1"/>
            <c:dispEq val="1"/>
            <c:trendlineLbl>
              <c:layout>
                <c:manualLayout>
                  <c:x val="-0.34971485894106169"/>
                  <c:y val="-0.306992813671216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-0.0001x2 + 0.0355x + 40.37</a:t>
                    </a:r>
                    <a:br>
                      <a:rPr lang="en-US"/>
                    </a:br>
                    <a:r>
                      <a:rPr lang="en-US"/>
                      <a:t>R² = 0.9476</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'REKAP '!$C$147:$C$151</c:f>
              <c:numCache>
                <c:formatCode>General</c:formatCode>
                <c:ptCount val="5"/>
                <c:pt idx="0">
                  <c:v>0</c:v>
                </c:pt>
                <c:pt idx="1">
                  <c:v>300</c:v>
                </c:pt>
                <c:pt idx="2">
                  <c:v>400</c:v>
                </c:pt>
                <c:pt idx="3">
                  <c:v>500</c:v>
                </c:pt>
                <c:pt idx="4">
                  <c:v>600</c:v>
                </c:pt>
              </c:numCache>
            </c:numRef>
          </c:xVal>
          <c:yVal>
            <c:numRef>
              <c:f>'REKAP '!$D$147:$D$151</c:f>
              <c:numCache>
                <c:formatCode>0.000</c:formatCode>
                <c:ptCount val="5"/>
                <c:pt idx="0">
                  <c:v>39.868205149681778</c:v>
                </c:pt>
                <c:pt idx="1">
                  <c:v>38.273015819943907</c:v>
                </c:pt>
                <c:pt idx="2">
                  <c:v>32.420070813127282</c:v>
                </c:pt>
                <c:pt idx="3">
                  <c:v>22.512896745577034</c:v>
                </c:pt>
                <c:pt idx="4">
                  <c:v>16.963699188778957</c:v>
                </c:pt>
              </c:numCache>
            </c:numRef>
          </c:yVal>
          <c:smooth val="0"/>
          <c:extLst>
            <c:ext xmlns:c16="http://schemas.microsoft.com/office/drawing/2014/chart" uri="{C3380CC4-5D6E-409C-BE32-E72D297353CC}">
              <c16:uniqueId val="{00000004-7ED3-4B57-8177-91C45D9FC8DE}"/>
            </c:ext>
          </c:extLst>
        </c:ser>
        <c:dLbls>
          <c:showLegendKey val="0"/>
          <c:showVal val="0"/>
          <c:showCatName val="0"/>
          <c:showSerName val="0"/>
          <c:showPercent val="0"/>
          <c:showBubbleSize val="0"/>
        </c:dLbls>
        <c:axId val="542811144"/>
        <c:axId val="542812456"/>
      </c:scatterChart>
      <c:valAx>
        <c:axId val="542811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Temperatur (⁰C)</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2812456"/>
        <c:crosses val="autoZero"/>
        <c:crossBetween val="midCat"/>
      </c:valAx>
      <c:valAx>
        <c:axId val="542812456"/>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Kuat Desak (MPa)</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2811144"/>
        <c:crosses val="autoZero"/>
        <c:crossBetween val="midCat"/>
      </c:valAx>
      <c:spPr>
        <a:noFill/>
        <a:ln>
          <a:noFill/>
        </a:ln>
        <a:effectLst/>
      </c:spPr>
    </c:plotArea>
    <c:legend>
      <c:legendPos val="b"/>
      <c:layout>
        <c:manualLayout>
          <c:xMode val="edge"/>
          <c:yMode val="edge"/>
          <c:x val="0.15005705063629446"/>
          <c:y val="0.57124857652654226"/>
          <c:w val="0.55628276556814216"/>
          <c:h val="0.15419612571630398"/>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Normal</c:v>
          </c:tx>
          <c:spPr>
            <a:ln w="25400" cap="rnd">
              <a:solidFill>
                <a:schemeClr val="accent1"/>
              </a:solidFill>
              <a:prstDash val="lgDashDot"/>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2700" cap="rnd">
                <a:solidFill>
                  <a:schemeClr val="tx1"/>
                </a:solidFill>
              </a:ln>
              <a:effectLst/>
            </c:spPr>
            <c:trendlineType val="poly"/>
            <c:order val="2"/>
            <c:dispRSqr val="1"/>
            <c:dispEq val="1"/>
            <c:trendlineLbl>
              <c:layout>
                <c:manualLayout>
                  <c:x val="-0.32248195538057745"/>
                  <c:y val="-0.3291546844687892"/>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-0.00005x2 - 0.00338x + 35.04046</a:t>
                    </a:r>
                    <a:br>
                      <a:rPr lang="en-US"/>
                    </a:br>
                    <a:r>
                      <a:rPr lang="en-US"/>
                      <a:t>R² = 0.97754</a:t>
                    </a:r>
                  </a:p>
                </c:rich>
              </c:tx>
              <c:numFmt formatCode="#,##0.00000"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'!$A$147:$A$152</c:f>
              <c:numCache>
                <c:formatCode>General</c:formatCode>
                <c:ptCount val="6"/>
                <c:pt idx="0">
                  <c:v>0</c:v>
                </c:pt>
                <c:pt idx="1">
                  <c:v>300</c:v>
                </c:pt>
                <c:pt idx="2">
                  <c:v>400</c:v>
                </c:pt>
                <c:pt idx="3">
                  <c:v>500</c:v>
                </c:pt>
                <c:pt idx="4">
                  <c:v>600</c:v>
                </c:pt>
                <c:pt idx="5">
                  <c:v>700</c:v>
                </c:pt>
              </c:numCache>
            </c:numRef>
          </c:xVal>
          <c:yVal>
            <c:numRef>
              <c:f>'REKAP '!$B$147:$B$152</c:f>
              <c:numCache>
                <c:formatCode>0.000</c:formatCode>
                <c:ptCount val="6"/>
                <c:pt idx="0">
                  <c:v>34.853523151461822</c:v>
                </c:pt>
                <c:pt idx="1">
                  <c:v>30.331567810388972</c:v>
                </c:pt>
                <c:pt idx="2">
                  <c:v>26.675815688164125</c:v>
                </c:pt>
                <c:pt idx="3">
                  <c:v>22.736191491714589</c:v>
                </c:pt>
                <c:pt idx="4">
                  <c:v>14.066977153064586</c:v>
                </c:pt>
                <c:pt idx="5">
                  <c:v>11.742637578175085</c:v>
                </c:pt>
              </c:numCache>
            </c:numRef>
          </c:yVal>
          <c:smooth val="0"/>
          <c:extLst>
            <c:ext xmlns:c16="http://schemas.microsoft.com/office/drawing/2014/chart" uri="{C3380CC4-5D6E-409C-BE32-E72D297353CC}">
              <c16:uniqueId val="{00000001-B839-44CE-BD6D-80BC2D0333E7}"/>
            </c:ext>
          </c:extLst>
        </c:ser>
        <c:ser>
          <c:idx val="1"/>
          <c:order val="1"/>
          <c:tx>
            <c:v>Beton Plastocrete RT 6 Plus</c:v>
          </c:tx>
          <c:spPr>
            <a:ln w="25400" cap="rnd">
              <a:solidFill>
                <a:schemeClr val="accent2"/>
              </a:solidFill>
              <a:prstDash val="dash"/>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2700" cap="rnd">
                <a:solidFill>
                  <a:srgbClr val="00B050"/>
                </a:solidFill>
              </a:ln>
              <a:effectLst/>
            </c:spPr>
            <c:trendlineType val="poly"/>
            <c:order val="2"/>
            <c:dispRSqr val="1"/>
            <c:dispEq val="1"/>
            <c:trendlineLbl>
              <c:layout>
                <c:manualLayout>
                  <c:x val="0.11409879429133858"/>
                  <c:y val="-0.46475807371904598"/>
                </c:manualLayout>
              </c:layout>
              <c:tx>
                <c:rich>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y = -0.0001x2 + 0.0214x + 40.1020</a:t>
                    </a:r>
                    <a:br>
                      <a:rPr lang="en-US"/>
                    </a:br>
                    <a:r>
                      <a:rPr lang="en-US"/>
                      <a:t>R² = 0.9780</a:t>
                    </a:r>
                  </a:p>
                </c:rich>
              </c:tx>
              <c:numFmt formatCode="#,##0.0000"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'!$C$147:$C$151</c:f>
              <c:numCache>
                <c:formatCode>General</c:formatCode>
                <c:ptCount val="5"/>
                <c:pt idx="0">
                  <c:v>0</c:v>
                </c:pt>
                <c:pt idx="1">
                  <c:v>300</c:v>
                </c:pt>
                <c:pt idx="2">
                  <c:v>400</c:v>
                </c:pt>
                <c:pt idx="3">
                  <c:v>500</c:v>
                </c:pt>
                <c:pt idx="4">
                  <c:v>600</c:v>
                </c:pt>
              </c:numCache>
            </c:numRef>
          </c:xVal>
          <c:yVal>
            <c:numRef>
              <c:f>'REKAP '!$D$147:$D$151</c:f>
              <c:numCache>
                <c:formatCode>0.000</c:formatCode>
                <c:ptCount val="5"/>
                <c:pt idx="0">
                  <c:v>39.868205149681778</c:v>
                </c:pt>
                <c:pt idx="1">
                  <c:v>38.273015819943907</c:v>
                </c:pt>
                <c:pt idx="2">
                  <c:v>32.420070813127282</c:v>
                </c:pt>
                <c:pt idx="3">
                  <c:v>22.512896745577034</c:v>
                </c:pt>
                <c:pt idx="4">
                  <c:v>16.963699188778957</c:v>
                </c:pt>
              </c:numCache>
            </c:numRef>
          </c:yVal>
          <c:smooth val="0"/>
          <c:extLst>
            <c:ext xmlns:c16="http://schemas.microsoft.com/office/drawing/2014/chart" uri="{C3380CC4-5D6E-409C-BE32-E72D297353CC}">
              <c16:uniqueId val="{00000003-B839-44CE-BD6D-80BC2D0333E7}"/>
            </c:ext>
          </c:extLst>
        </c:ser>
        <c:dLbls>
          <c:showLegendKey val="0"/>
          <c:showVal val="0"/>
          <c:showCatName val="0"/>
          <c:showSerName val="0"/>
          <c:showPercent val="0"/>
          <c:showBubbleSize val="0"/>
        </c:dLbls>
        <c:axId val="542811144"/>
        <c:axId val="542812456"/>
      </c:scatterChart>
      <c:valAx>
        <c:axId val="542811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2456"/>
        <c:crosses val="autoZero"/>
        <c:crossBetween val="midCat"/>
      </c:valAx>
      <c:valAx>
        <c:axId val="542812456"/>
        <c:scaling>
          <c:orientation val="minMax"/>
          <c:min val="1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Kuat Desak (MPa)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42811144"/>
        <c:crosses val="autoZero"/>
        <c:crossBetween val="midCat"/>
      </c:valAx>
      <c:spPr>
        <a:noFill/>
        <a:ln>
          <a:noFill/>
        </a:ln>
        <a:effectLst/>
      </c:spPr>
    </c:plotArea>
    <c:legend>
      <c:legendPos val="b"/>
      <c:layout>
        <c:manualLayout>
          <c:xMode val="edge"/>
          <c:yMode val="edge"/>
          <c:x val="0.16921075295275592"/>
          <c:y val="0.5214775191144585"/>
          <c:w val="0.38475475721784774"/>
          <c:h val="0.3119650804519000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Beton Normal</c:v>
          </c:tx>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'REKAP '!$G$5:$G$7</c:f>
              <c:numCache>
                <c:formatCode>General</c:formatCode>
                <c:ptCount val="3"/>
                <c:pt idx="0">
                  <c:v>0</c:v>
                </c:pt>
                <c:pt idx="1">
                  <c:v>100</c:v>
                </c:pt>
                <c:pt idx="2">
                  <c:v>200</c:v>
                </c:pt>
              </c:numCache>
            </c:numRef>
          </c:xVal>
          <c:yVal>
            <c:numRef>
              <c:f>'REKAP '!$H$5:$H$7</c:f>
              <c:numCache>
                <c:formatCode>General</c:formatCode>
                <c:ptCount val="3"/>
                <c:pt idx="0">
                  <c:v>100</c:v>
                </c:pt>
                <c:pt idx="1">
                  <c:v>100</c:v>
                </c:pt>
                <c:pt idx="2">
                  <c:v>100</c:v>
                </c:pt>
              </c:numCache>
            </c:numRef>
          </c:yVal>
          <c:smooth val="0"/>
          <c:extLst>
            <c:ext xmlns:c16="http://schemas.microsoft.com/office/drawing/2014/chart" uri="{C3380CC4-5D6E-409C-BE32-E72D297353CC}">
              <c16:uniqueId val="{00000000-ABE7-4C20-9ADB-C2F438B65230}"/>
            </c:ext>
          </c:extLst>
        </c:ser>
        <c:ser>
          <c:idx val="1"/>
          <c:order val="1"/>
          <c:tx>
            <c:v>Beton Normal</c:v>
          </c:tx>
          <c:spPr>
            <a:ln w="0" cap="rnd">
              <a:solidFill>
                <a:schemeClr val="accent2"/>
              </a:solidFill>
              <a:prstDash val="sysDash"/>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25400" cap="rnd">
                <a:solidFill>
                  <a:srgbClr val="00B0F0"/>
                </a:solidFill>
                <a:prstDash val="lgDashDot"/>
              </a:ln>
              <a:effectLst/>
            </c:spPr>
            <c:trendlineType val="poly"/>
            <c:order val="2"/>
            <c:dispRSqr val="1"/>
            <c:dispEq val="1"/>
            <c:trendlineLbl>
              <c:layout>
                <c:manualLayout>
                  <c:x val="-0.3641088772532875"/>
                  <c:y val="-0.3443348821679975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'!$G$7:$G$12</c:f>
              <c:numCache>
                <c:formatCode>General</c:formatCode>
                <c:ptCount val="6"/>
                <c:pt idx="0">
                  <c:v>200</c:v>
                </c:pt>
                <c:pt idx="1">
                  <c:v>300</c:v>
                </c:pt>
                <c:pt idx="2">
                  <c:v>400</c:v>
                </c:pt>
                <c:pt idx="3">
                  <c:v>500</c:v>
                </c:pt>
                <c:pt idx="4">
                  <c:v>600</c:v>
                </c:pt>
                <c:pt idx="5">
                  <c:v>700</c:v>
                </c:pt>
              </c:numCache>
            </c:numRef>
          </c:xVal>
          <c:yVal>
            <c:numRef>
              <c:f>'REKAP '!$H$7:$H$12</c:f>
              <c:numCache>
                <c:formatCode>General</c:formatCode>
                <c:ptCount val="6"/>
                <c:pt idx="0">
                  <c:v>100</c:v>
                </c:pt>
                <c:pt idx="1">
                  <c:v>87.025999999999996</c:v>
                </c:pt>
                <c:pt idx="2">
                  <c:v>76.539999999999992</c:v>
                </c:pt>
                <c:pt idx="3">
                  <c:v>65.231999999999999</c:v>
                </c:pt>
                <c:pt idx="4">
                  <c:v>42.655000000000001</c:v>
                </c:pt>
                <c:pt idx="5">
                  <c:v>33.691999999999993</c:v>
                </c:pt>
              </c:numCache>
            </c:numRef>
          </c:yVal>
          <c:smooth val="0"/>
          <c:extLst>
            <c:ext xmlns:c16="http://schemas.microsoft.com/office/drawing/2014/chart" uri="{C3380CC4-5D6E-409C-BE32-E72D297353CC}">
              <c16:uniqueId val="{00000002-ABE7-4C20-9ADB-C2F438B65230}"/>
            </c:ext>
          </c:extLst>
        </c:ser>
        <c:ser>
          <c:idx val="2"/>
          <c:order val="2"/>
          <c:tx>
            <c:v>Plastocrete RT 6 Plus</c:v>
          </c:tx>
          <c:spPr>
            <a:ln w="9525" cap="rnd">
              <a:solidFill>
                <a:schemeClr val="accent3"/>
              </a:solid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xVal>
            <c:numRef>
              <c:f>'REKAP '!$G$5:$G$7</c:f>
              <c:numCache>
                <c:formatCode>General</c:formatCode>
                <c:ptCount val="3"/>
                <c:pt idx="0">
                  <c:v>0</c:v>
                </c:pt>
                <c:pt idx="1">
                  <c:v>100</c:v>
                </c:pt>
                <c:pt idx="2">
                  <c:v>200</c:v>
                </c:pt>
              </c:numCache>
            </c:numRef>
          </c:xVal>
          <c:yVal>
            <c:numRef>
              <c:f>'REKAP '!$H$5:$H$7</c:f>
              <c:numCache>
                <c:formatCode>General</c:formatCode>
                <c:ptCount val="3"/>
                <c:pt idx="0">
                  <c:v>100</c:v>
                </c:pt>
                <c:pt idx="1">
                  <c:v>100</c:v>
                </c:pt>
                <c:pt idx="2">
                  <c:v>100</c:v>
                </c:pt>
              </c:numCache>
            </c:numRef>
          </c:yVal>
          <c:smooth val="0"/>
          <c:extLst>
            <c:ext xmlns:c16="http://schemas.microsoft.com/office/drawing/2014/chart" uri="{C3380CC4-5D6E-409C-BE32-E72D297353CC}">
              <c16:uniqueId val="{00000003-ABE7-4C20-9ADB-C2F438B65230}"/>
            </c:ext>
          </c:extLst>
        </c:ser>
        <c:ser>
          <c:idx val="3"/>
          <c:order val="3"/>
          <c:tx>
            <c:v>Plastocrete RT6 Plus</c:v>
          </c:tx>
          <c:spPr>
            <a:ln w="19050" cap="rnd">
              <a:solidFill>
                <a:srgbClr val="00B050"/>
              </a:solidFill>
              <a:prstDash val="sysDash"/>
              <a:round/>
            </a:ln>
            <a:effectLst/>
          </c:spPr>
          <c:marker>
            <c:symbol val="circle"/>
            <c:size val="5"/>
            <c:spPr>
              <a:solidFill>
                <a:srgbClr val="00B050"/>
              </a:solidFill>
              <a:ln w="9525">
                <a:solidFill>
                  <a:srgbClr val="00B050"/>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25400" cap="rnd">
                <a:solidFill>
                  <a:srgbClr val="00B050"/>
                </a:solidFill>
                <a:prstDash val="dash"/>
              </a:ln>
              <a:effectLst/>
            </c:spPr>
            <c:trendlineType val="poly"/>
            <c:order val="2"/>
            <c:dispRSqr val="1"/>
            <c:dispEq val="1"/>
            <c:trendlineLbl>
              <c:layout>
                <c:manualLayout>
                  <c:x val="0.12698549102681961"/>
                  <c:y val="-0.4922094543835730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'!$G$7:$G$12</c:f>
              <c:numCache>
                <c:formatCode>General</c:formatCode>
                <c:ptCount val="6"/>
                <c:pt idx="0">
                  <c:v>200</c:v>
                </c:pt>
                <c:pt idx="1">
                  <c:v>300</c:v>
                </c:pt>
                <c:pt idx="2">
                  <c:v>400</c:v>
                </c:pt>
                <c:pt idx="3">
                  <c:v>500</c:v>
                </c:pt>
                <c:pt idx="4">
                  <c:v>600</c:v>
                </c:pt>
                <c:pt idx="5">
                  <c:v>700</c:v>
                </c:pt>
              </c:numCache>
            </c:numRef>
          </c:xVal>
          <c:yVal>
            <c:numRef>
              <c:f>'REKAP '!$I$7:$I$11</c:f>
              <c:numCache>
                <c:formatCode>General</c:formatCode>
                <c:ptCount val="5"/>
                <c:pt idx="0">
                  <c:v>100</c:v>
                </c:pt>
                <c:pt idx="1">
                  <c:v>96</c:v>
                </c:pt>
                <c:pt idx="2">
                  <c:v>81.317999999999998</c:v>
                </c:pt>
                <c:pt idx="3">
                  <c:v>56.469000000000001</c:v>
                </c:pt>
                <c:pt idx="4">
                  <c:v>42.551000000000002</c:v>
                </c:pt>
              </c:numCache>
            </c:numRef>
          </c:yVal>
          <c:smooth val="0"/>
          <c:extLst>
            <c:ext xmlns:c16="http://schemas.microsoft.com/office/drawing/2014/chart" uri="{C3380CC4-5D6E-409C-BE32-E72D297353CC}">
              <c16:uniqueId val="{00000005-ABE7-4C20-9ADB-C2F438B65230}"/>
            </c:ext>
          </c:extLst>
        </c:ser>
        <c:dLbls>
          <c:showLegendKey val="0"/>
          <c:showVal val="0"/>
          <c:showCatName val="0"/>
          <c:showSerName val="0"/>
          <c:showPercent val="0"/>
          <c:showBubbleSize val="0"/>
        </c:dLbls>
        <c:axId val="148926144"/>
        <c:axId val="148925488"/>
      </c:scatterChart>
      <c:valAx>
        <c:axId val="148926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8925488"/>
        <c:crosses val="autoZero"/>
        <c:crossBetween val="midCat"/>
      </c:valAx>
      <c:valAx>
        <c:axId val="148925488"/>
        <c:scaling>
          <c:orientation val="minMax"/>
          <c:min val="2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id-ID" i="1"/>
                  <a:t>Compression Strenght</a:t>
                </a:r>
                <a:r>
                  <a:rPr lang="id-ID" i="1" baseline="0"/>
                  <a:t> </a:t>
                </a:r>
                <a:r>
                  <a:rPr lang="en-US"/>
                  <a:t>(%)</a:t>
                </a:r>
                <a:r>
                  <a:rPr lang="id-ID"/>
                  <a:t> Of Original</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8926144"/>
        <c:crosses val="autoZero"/>
        <c:crossBetween val="midCat"/>
      </c:valAx>
      <c:spPr>
        <a:noFill/>
        <a:ln>
          <a:noFill/>
        </a:ln>
        <a:effectLst/>
      </c:spPr>
    </c:plotArea>
    <c:legend>
      <c:legendPos val="b"/>
      <c:layout>
        <c:manualLayout>
          <c:xMode val="edge"/>
          <c:yMode val="edge"/>
          <c:x val="0.15606005543013418"/>
          <c:y val="0.51779393776345872"/>
          <c:w val="0.3475535488133914"/>
          <c:h val="0.30512243841169906"/>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36876780477146"/>
          <c:y val="1.960293345653491E-2"/>
          <c:w val="0.85474667854351716"/>
          <c:h val="0.83995188101487317"/>
        </c:manualLayout>
      </c:layout>
      <c:scatterChart>
        <c:scatterStyle val="lineMarker"/>
        <c:varyColors val="0"/>
        <c:ser>
          <c:idx val="0"/>
          <c:order val="0"/>
          <c:tx>
            <c:v>BETON Normal</c:v>
          </c:tx>
          <c:spPr>
            <a:ln w="22225" cap="rnd">
              <a:solidFill>
                <a:schemeClr val="accent1"/>
              </a:solidFill>
              <a:prstDash val="sysDash"/>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1"/>
                </a:solidFill>
              </a:ln>
              <a:effectLst/>
            </c:spPr>
            <c:trendlineType val="poly"/>
            <c:order val="2"/>
            <c:dispRSqr val="1"/>
            <c:dispEq val="1"/>
            <c:trendlineLbl>
              <c:layout>
                <c:manualLayout>
                  <c:x val="0.14011903758282893"/>
                  <c:y val="0.5183619120780633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'!$J$50:$J$54</c:f>
              <c:numCache>
                <c:formatCode>General</c:formatCode>
                <c:ptCount val="5"/>
                <c:pt idx="0">
                  <c:v>200</c:v>
                </c:pt>
                <c:pt idx="1">
                  <c:v>300</c:v>
                </c:pt>
                <c:pt idx="2">
                  <c:v>400</c:v>
                </c:pt>
                <c:pt idx="3">
                  <c:v>500</c:v>
                </c:pt>
                <c:pt idx="4">
                  <c:v>600</c:v>
                </c:pt>
              </c:numCache>
            </c:numRef>
          </c:xVal>
          <c:yVal>
            <c:numRef>
              <c:f>'REKAP '!$K$50:$K$54</c:f>
              <c:numCache>
                <c:formatCode>0.000</c:formatCode>
                <c:ptCount val="5"/>
                <c:pt idx="0" formatCode="General">
                  <c:v>0</c:v>
                </c:pt>
                <c:pt idx="1">
                  <c:v>22.974169989707889</c:v>
                </c:pt>
                <c:pt idx="2">
                  <c:v>33.463072664878382</c:v>
                </c:pt>
                <c:pt idx="3">
                  <c:v>44.766447016243781</c:v>
                </c:pt>
                <c:pt idx="4">
                  <c:v>69.639726830673098</c:v>
                </c:pt>
              </c:numCache>
            </c:numRef>
          </c:yVal>
          <c:smooth val="0"/>
          <c:extLst>
            <c:ext xmlns:c16="http://schemas.microsoft.com/office/drawing/2014/chart" uri="{C3380CC4-5D6E-409C-BE32-E72D297353CC}">
              <c16:uniqueId val="{00000001-6269-4729-9C4F-630EE1C79FD1}"/>
            </c:ext>
          </c:extLst>
        </c:ser>
        <c:ser>
          <c:idx val="1"/>
          <c:order val="1"/>
          <c:tx>
            <c:v>BETON PLASTOCRETE RT 6 PLUS</c:v>
          </c:tx>
          <c:spPr>
            <a:ln w="25400" cap="rnd">
              <a:solidFill>
                <a:schemeClr val="accent2"/>
              </a:solidFill>
              <a:prstDash val="dashDot"/>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2"/>
                </a:solidFill>
              </a:ln>
              <a:effectLst/>
            </c:spPr>
            <c:trendlineType val="poly"/>
            <c:order val="2"/>
            <c:dispRSqr val="1"/>
            <c:dispEq val="1"/>
            <c:trendlineLbl>
              <c:layout>
                <c:manualLayout>
                  <c:x val="-0.27242029948039698"/>
                  <c:y val="0.2724392855331599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rendlineLbl>
          </c:trendline>
          <c:xVal>
            <c:numRef>
              <c:f>'REKAP '!$J$50:$J$54</c:f>
              <c:numCache>
                <c:formatCode>General</c:formatCode>
                <c:ptCount val="5"/>
                <c:pt idx="0">
                  <c:v>200</c:v>
                </c:pt>
                <c:pt idx="1">
                  <c:v>300</c:v>
                </c:pt>
                <c:pt idx="2">
                  <c:v>400</c:v>
                </c:pt>
                <c:pt idx="3">
                  <c:v>500</c:v>
                </c:pt>
                <c:pt idx="4">
                  <c:v>600</c:v>
                </c:pt>
              </c:numCache>
            </c:numRef>
          </c:xVal>
          <c:yVal>
            <c:numRef>
              <c:f>'REKAP '!$L$50:$L$54</c:f>
              <c:numCache>
                <c:formatCode>0.000</c:formatCode>
                <c:ptCount val="5"/>
                <c:pt idx="0" formatCode="General">
                  <c:v>0</c:v>
                </c:pt>
                <c:pt idx="1">
                  <c:v>14.001156620291454</c:v>
                </c:pt>
                <c:pt idx="2">
                  <c:v>28.681890264663558</c:v>
                </c:pt>
                <c:pt idx="3">
                  <c:v>53.531702365194811</c:v>
                </c:pt>
                <c:pt idx="4">
                  <c:v>67.450557091571611</c:v>
                </c:pt>
              </c:numCache>
            </c:numRef>
          </c:yVal>
          <c:smooth val="0"/>
          <c:extLst>
            <c:ext xmlns:c16="http://schemas.microsoft.com/office/drawing/2014/chart" uri="{C3380CC4-5D6E-409C-BE32-E72D297353CC}">
              <c16:uniqueId val="{00000003-6269-4729-9C4F-630EE1C79FD1}"/>
            </c:ext>
          </c:extLst>
        </c:ser>
        <c:ser>
          <c:idx val="2"/>
          <c:order val="2"/>
          <c:tx>
            <c:v>Beton Normal</c:v>
          </c:tx>
          <c:spPr>
            <a:ln w="9525" cap="rnd">
              <a:solidFill>
                <a:schemeClr val="accent3"/>
              </a:solid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xVal>
            <c:numRef>
              <c:f>'REKAP '!$J$48:$J$50</c:f>
              <c:numCache>
                <c:formatCode>General</c:formatCode>
                <c:ptCount val="3"/>
                <c:pt idx="0">
                  <c:v>0</c:v>
                </c:pt>
                <c:pt idx="1">
                  <c:v>100</c:v>
                </c:pt>
                <c:pt idx="2">
                  <c:v>200</c:v>
                </c:pt>
              </c:numCache>
            </c:numRef>
          </c:xVal>
          <c:yVal>
            <c:numRef>
              <c:f>'REKAP '!$K$48:$K$50</c:f>
              <c:numCache>
                <c:formatCode>General</c:formatCode>
                <c:ptCount val="3"/>
                <c:pt idx="0">
                  <c:v>0</c:v>
                </c:pt>
                <c:pt idx="1">
                  <c:v>0</c:v>
                </c:pt>
                <c:pt idx="2">
                  <c:v>0</c:v>
                </c:pt>
              </c:numCache>
            </c:numRef>
          </c:yVal>
          <c:smooth val="0"/>
          <c:extLst>
            <c:ext xmlns:c16="http://schemas.microsoft.com/office/drawing/2014/chart" uri="{C3380CC4-5D6E-409C-BE32-E72D297353CC}">
              <c16:uniqueId val="{00000004-6269-4729-9C4F-630EE1C79FD1}"/>
            </c:ext>
          </c:extLst>
        </c:ser>
        <c:dLbls>
          <c:showLegendKey val="0"/>
          <c:showVal val="0"/>
          <c:showCatName val="0"/>
          <c:showSerName val="0"/>
          <c:showPercent val="0"/>
          <c:showBubbleSize val="0"/>
        </c:dLbls>
        <c:axId val="148926144"/>
        <c:axId val="148925488"/>
      </c:scatterChart>
      <c:valAx>
        <c:axId val="14892614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Temperatur (⁰C)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8925488"/>
        <c:crosses val="autoZero"/>
        <c:crossBetween val="midCat"/>
      </c:valAx>
      <c:valAx>
        <c:axId val="148925488"/>
        <c:scaling>
          <c:orientation val="minMax"/>
          <c:min val="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id-ID"/>
                  <a:t>Penurunan</a:t>
                </a:r>
                <a:r>
                  <a:rPr lang="en-US"/>
                  <a:t> Kuat Desak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8926144"/>
        <c:crosses val="autoZero"/>
        <c:crossBetween val="midCat"/>
      </c:valAx>
      <c:spPr>
        <a:noFill/>
        <a:ln>
          <a:noFill/>
        </a:ln>
        <a:effectLst/>
      </c:spPr>
    </c:plotArea>
    <c:legend>
      <c:legendPos val="b"/>
      <c:layout>
        <c:manualLayout>
          <c:xMode val="edge"/>
          <c:yMode val="edge"/>
          <c:x val="0.17037725883190274"/>
          <c:y val="2.8487216225014617E-2"/>
          <c:w val="0.49942093870243592"/>
          <c:h val="0.298205446473777"/>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Normal</c:v>
          </c:tx>
          <c:spPr>
            <a:ln w="25400" cap="rnd">
              <a:solidFill>
                <a:schemeClr val="accent1"/>
              </a:solidFill>
              <a:prstDash val="dash"/>
              <a:round/>
            </a:ln>
            <a:effectLst/>
          </c:spPr>
          <c:marker>
            <c:symbol val="circle"/>
            <c:size val="5"/>
            <c:spPr>
              <a:solidFill>
                <a:schemeClr val="accent1"/>
              </a:solidFill>
              <a:ln w="9525">
                <a:solidFill>
                  <a:schemeClr val="accent1"/>
                </a:solidFill>
              </a:ln>
              <a:effectLst/>
            </c:spPr>
          </c:marker>
          <c:dLbls>
            <c:dLbl>
              <c:idx val="0"/>
              <c:layout>
                <c:manualLayout>
                  <c:x val="1.5119062618117653E-2"/>
                  <c:y val="6.317354143441096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AAA-4049-92AE-76700A6D7321}"/>
                </c:ext>
              </c:extLst>
            </c:dLbl>
            <c:dLbl>
              <c:idx val="1"/>
              <c:layout>
                <c:manualLayout>
                  <c:x val="-2.2862368541380886E-2"/>
                  <c:y val="-8.591065292096222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8B-42C4-BE35-84D81E0F8A26}"/>
                </c:ext>
              </c:extLst>
            </c:dLbl>
            <c:dLbl>
              <c:idx val="4"/>
              <c:layout>
                <c:manualLayout>
                  <c:x val="-6.8035781781529539E-2"/>
                  <c:y val="6.688963210702340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AA-4049-92AE-76700A6D7321}"/>
                </c:ext>
              </c:extLst>
            </c:dLbl>
            <c:dLbl>
              <c:idx val="5"/>
              <c:layout>
                <c:manualLayout>
                  <c:x val="-3.0238125236235352E-2"/>
                  <c:y val="4.459308807134894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AA-4049-92AE-76700A6D732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9525" cap="rnd">
                <a:solidFill>
                  <a:schemeClr val="tx1"/>
                </a:solidFill>
                <a:prstDash val="solid"/>
              </a:ln>
              <a:effectLst/>
            </c:spPr>
            <c:trendlineType val="linear"/>
            <c:dispRSqr val="1"/>
            <c:dispEq val="1"/>
            <c:trendlineLbl>
              <c:layout>
                <c:manualLayout>
                  <c:x val="-0.27651317114401897"/>
                  <c:y val="-0.1174992758012271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-0.0033x + 3.0506</a:t>
                    </a:r>
                    <a:br>
                      <a:rPr lang="en-US"/>
                    </a:br>
                    <a:r>
                      <a:rPr lang="en-US"/>
                      <a:t>R² = 0.8342</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trendline>
            <c:spPr>
              <a:ln w="15875" cap="rnd">
                <a:solidFill>
                  <a:srgbClr val="00B050"/>
                </a:solidFill>
                <a:prstDash val="solid"/>
              </a:ln>
              <a:effectLst/>
            </c:spPr>
            <c:trendlineType val="poly"/>
            <c:order val="2"/>
            <c:dispRSqr val="1"/>
            <c:dispEq val="1"/>
            <c:trendlineLbl>
              <c:layout>
                <c:manualLayout>
                  <c:x val="7.9591150388046025E-2"/>
                  <c:y val="-0.5736099041131563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-0.00001x2 + 0.00039x + 2.71857</a:t>
                    </a:r>
                    <a:br>
                      <a:rPr lang="en-US"/>
                    </a:br>
                    <a:r>
                      <a:rPr lang="en-US"/>
                      <a:t>R² = 0.94601</a:t>
                    </a:r>
                  </a:p>
                </c:rich>
              </c:tx>
              <c:numFmt formatCode="#,##0.0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GRAFIK!$A$30:$A$35</c:f>
              <c:numCache>
                <c:formatCode>General</c:formatCode>
                <c:ptCount val="6"/>
                <c:pt idx="0">
                  <c:v>0</c:v>
                </c:pt>
                <c:pt idx="1">
                  <c:v>300</c:v>
                </c:pt>
                <c:pt idx="2">
                  <c:v>400</c:v>
                </c:pt>
                <c:pt idx="3">
                  <c:v>500</c:v>
                </c:pt>
                <c:pt idx="4">
                  <c:v>600</c:v>
                </c:pt>
                <c:pt idx="5">
                  <c:v>700</c:v>
                </c:pt>
              </c:numCache>
            </c:numRef>
          </c:xVal>
          <c:yVal>
            <c:numRef>
              <c:f>GRAFIK!$B$30:$B$35</c:f>
              <c:numCache>
                <c:formatCode>0.000</c:formatCode>
                <c:ptCount val="6"/>
                <c:pt idx="0">
                  <c:v>2.7045836169440851</c:v>
                </c:pt>
                <c:pt idx="1">
                  <c:v>2.2684152867535587</c:v>
                </c:pt>
                <c:pt idx="2">
                  <c:v>2.3164454453357792</c:v>
                </c:pt>
                <c:pt idx="3">
                  <c:v>1.5008180157507829</c:v>
                </c:pt>
                <c:pt idx="4">
                  <c:v>0.73838645274857206</c:v>
                </c:pt>
                <c:pt idx="5">
                  <c:v>0.54682439886481071</c:v>
                </c:pt>
              </c:numCache>
            </c:numRef>
          </c:yVal>
          <c:smooth val="0"/>
          <c:extLst>
            <c:ext xmlns:c16="http://schemas.microsoft.com/office/drawing/2014/chart" uri="{C3380CC4-5D6E-409C-BE32-E72D297353CC}">
              <c16:uniqueId val="{00000002-FA8B-42C4-BE35-84D81E0F8A26}"/>
            </c:ext>
          </c:extLst>
        </c:ser>
        <c:dLbls>
          <c:showLegendKey val="0"/>
          <c:showVal val="0"/>
          <c:showCatName val="0"/>
          <c:showSerName val="0"/>
          <c:showPercent val="0"/>
          <c:showBubbleSize val="0"/>
        </c:dLbls>
        <c:axId val="414110080"/>
        <c:axId val="416214880"/>
      </c:scatterChart>
      <c:valAx>
        <c:axId val="4141100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Temperatur (⁰C)</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6214880"/>
        <c:crosses val="autoZero"/>
        <c:crossBetween val="midCat"/>
      </c:valAx>
      <c:valAx>
        <c:axId val="416214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Kuat Tarik Belah (MPa)</a:t>
                </a:r>
              </a:p>
            </c:rich>
          </c:tx>
          <c:layout>
            <c:manualLayout>
              <c:xMode val="edge"/>
              <c:yMode val="edge"/>
              <c:x val="2.5148636060154824E-2"/>
              <c:y val="0.2808987087316426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4110080"/>
        <c:crosses val="autoZero"/>
        <c:crossBetween val="midCat"/>
      </c:valAx>
      <c:spPr>
        <a:noFill/>
        <a:ln>
          <a:noFill/>
        </a:ln>
        <a:effectLst/>
      </c:spPr>
    </c:plotArea>
    <c:legend>
      <c:legendPos val="b"/>
      <c:layout>
        <c:manualLayout>
          <c:xMode val="edge"/>
          <c:yMode val="edge"/>
          <c:x val="0.18130156370950801"/>
          <c:y val="0.66021305742577929"/>
          <c:w val="0.29249356847487962"/>
          <c:h val="0.14105181356082797"/>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Beton Plastocrete</c:v>
          </c:tx>
          <c:spPr>
            <a:ln w="25400" cap="rnd">
              <a:solidFill>
                <a:schemeClr val="accent2"/>
              </a:solidFill>
              <a:prstDash val="dash"/>
              <a:round/>
            </a:ln>
            <a:effectLst/>
          </c:spPr>
          <c:marker>
            <c:symbol val="circle"/>
            <c:size val="5"/>
            <c:spPr>
              <a:solidFill>
                <a:schemeClr val="accent2"/>
              </a:solidFill>
              <a:ln w="9525">
                <a:solidFill>
                  <a:schemeClr val="accent2"/>
                </a:solidFill>
              </a:ln>
              <a:effectLst/>
            </c:spPr>
          </c:marker>
          <c:dLbls>
            <c:dLbl>
              <c:idx val="0"/>
              <c:layout>
                <c:manualLayout>
                  <c:x val="-2.309830105524605E-17"/>
                  <c:y val="6.459716490220707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3CD-425C-B427-6A9A58640B9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9525" cap="rnd">
                <a:solidFill>
                  <a:schemeClr val="tx1"/>
                </a:solidFill>
                <a:prstDash val="solid"/>
              </a:ln>
              <a:effectLst/>
            </c:spPr>
            <c:trendlineType val="linear"/>
            <c:dispRSqr val="1"/>
            <c:dispEq val="1"/>
            <c:trendlineLbl>
              <c:layout>
                <c:manualLayout>
                  <c:x val="-0.33003981154743212"/>
                  <c:y val="-0.1310296692009138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-0.0035x + 3.3581</a:t>
                    </a:r>
                    <a:br>
                      <a:rPr lang="en-US"/>
                    </a:br>
                    <a:r>
                      <a:rPr lang="en-US"/>
                      <a:t>R² = 0.8935</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accent2"/>
                </a:solidFill>
                <a:prstDash val="solid"/>
              </a:ln>
              <a:effectLst/>
            </c:spPr>
            <c:trendlineType val="poly"/>
            <c:order val="2"/>
            <c:dispRSqr val="1"/>
            <c:dispEq val="1"/>
            <c:trendlineLbl>
              <c:layout>
                <c:manualLayout>
                  <c:x val="-1.855358983491055E-3"/>
                  <c:y val="-0.4744155948746133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 = -0.00001x2 + 0.00020x + 3.12834</a:t>
                    </a:r>
                    <a:br>
                      <a:rPr lang="en-US"/>
                    </a:br>
                    <a:r>
                      <a:rPr lang="en-US"/>
                      <a:t>R² = 0.99547</a:t>
                    </a:r>
                  </a:p>
                </c:rich>
              </c:tx>
              <c:numFmt formatCode="#,##0.0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GRAFIK!$A$79:$A$83</c:f>
              <c:numCache>
                <c:formatCode>General</c:formatCode>
                <c:ptCount val="5"/>
                <c:pt idx="0">
                  <c:v>0</c:v>
                </c:pt>
                <c:pt idx="1">
                  <c:v>300</c:v>
                </c:pt>
                <c:pt idx="2">
                  <c:v>400</c:v>
                </c:pt>
                <c:pt idx="3">
                  <c:v>500</c:v>
                </c:pt>
                <c:pt idx="4">
                  <c:v>600</c:v>
                </c:pt>
              </c:numCache>
            </c:numRef>
          </c:xVal>
          <c:yVal>
            <c:numRef>
              <c:f>GRAFIK!$B$79:$B$83</c:f>
              <c:numCache>
                <c:formatCode>0.000</c:formatCode>
                <c:ptCount val="5"/>
                <c:pt idx="0">
                  <c:v>3.1298984466109308</c:v>
                </c:pt>
                <c:pt idx="1">
                  <c:v>2.6275109004491868</c:v>
                </c:pt>
                <c:pt idx="2">
                  <c:v>2.1135020955334447</c:v>
                </c:pt>
                <c:pt idx="3">
                  <c:v>1.7107034407523207</c:v>
                </c:pt>
                <c:pt idx="4">
                  <c:v>0.9107454457602544</c:v>
                </c:pt>
              </c:numCache>
            </c:numRef>
          </c:yVal>
          <c:smooth val="0"/>
          <c:extLst>
            <c:ext xmlns:c16="http://schemas.microsoft.com/office/drawing/2014/chart" uri="{C3380CC4-5D6E-409C-BE32-E72D297353CC}">
              <c16:uniqueId val="{00000001-0B32-4DD6-AD04-EAFE4545CC6F}"/>
            </c:ext>
          </c:extLst>
        </c:ser>
        <c:dLbls>
          <c:showLegendKey val="0"/>
          <c:showVal val="0"/>
          <c:showCatName val="0"/>
          <c:showSerName val="0"/>
          <c:showPercent val="0"/>
          <c:showBubbleSize val="0"/>
        </c:dLbls>
        <c:axId val="414110080"/>
        <c:axId val="416214880"/>
      </c:scatterChart>
      <c:valAx>
        <c:axId val="4141100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Temperatur (⁰C)</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6214880"/>
        <c:crosses val="autoZero"/>
        <c:crossBetween val="midCat"/>
      </c:valAx>
      <c:valAx>
        <c:axId val="416214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Kuat Tarik Belah (MPa)</a:t>
                </a:r>
              </a:p>
            </c:rich>
          </c:tx>
          <c:layout>
            <c:manualLayout>
              <c:xMode val="edge"/>
              <c:yMode val="edge"/>
              <c:x val="2.5148605395518976E-2"/>
              <c:y val="0.3663687528749627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4110080"/>
        <c:crosses val="autoZero"/>
        <c:crossBetween val="midCat"/>
      </c:valAx>
      <c:spPr>
        <a:noFill/>
        <a:ln>
          <a:noFill/>
        </a:ln>
        <a:effectLst/>
      </c:spPr>
    </c:plotArea>
    <c:legend>
      <c:legendPos val="b"/>
      <c:layout>
        <c:manualLayout>
          <c:xMode val="edge"/>
          <c:yMode val="edge"/>
          <c:x val="0.1652855042804024"/>
          <c:y val="0.61892568268095216"/>
          <c:w val="0.41496703137555691"/>
          <c:h val="0.12040225698850927"/>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Beton Normal</c:v>
          </c:tx>
          <c:spPr>
            <a:ln w="25400" cap="rnd">
              <a:solidFill>
                <a:schemeClr val="accent1"/>
              </a:solidFill>
              <a:prstDash val="lgDashDot"/>
              <a:round/>
            </a:ln>
            <a:effectLst/>
          </c:spPr>
          <c:marker>
            <c:symbol val="circle"/>
            <c:size val="5"/>
            <c:spPr>
              <a:solidFill>
                <a:schemeClr val="accent1"/>
              </a:solidFill>
              <a:ln w="9525">
                <a:solidFill>
                  <a:schemeClr val="accent1"/>
                </a:solidFill>
              </a:ln>
              <a:effectLst/>
            </c:spPr>
          </c:marker>
          <c:dLbls>
            <c:dLbl>
              <c:idx val="1"/>
              <c:layout>
                <c:manualLayout>
                  <c:x val="-8.6021505376344093E-2"/>
                  <c:y val="3.795966785290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E6-4393-AC9E-7E76505F2F0A}"/>
                </c:ext>
              </c:extLst>
            </c:dLbl>
            <c:dLbl>
              <c:idx val="2"/>
              <c:layout>
                <c:manualLayout>
                  <c:x val="-5.5660974067046266E-2"/>
                  <c:y val="0.151838671411625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0E6-4393-AC9E-7E76505F2F0A}"/>
                </c:ext>
              </c:extLst>
            </c:dLbl>
            <c:dLbl>
              <c:idx val="3"/>
              <c:layout>
                <c:manualLayout>
                  <c:x val="-6.3251106894370648E-2"/>
                  <c:y val="5.69395017793593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0E6-4393-AC9E-7E76505F2F0A}"/>
                </c:ext>
              </c:extLst>
            </c:dLbl>
            <c:dLbl>
              <c:idx val="4"/>
              <c:layout>
                <c:manualLayout>
                  <c:x val="-9.1081593927893736E-2"/>
                  <c:y val="9.48991696322657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0E6-4393-AC9E-7E76505F2F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0070C0"/>
                </a:solidFill>
                <a:prstDash val="solid"/>
              </a:ln>
              <a:effectLst/>
            </c:spPr>
            <c:trendlineType val="poly"/>
            <c:order val="2"/>
            <c:dispRSqr val="1"/>
            <c:dispEq val="1"/>
            <c:trendlineLbl>
              <c:layout>
                <c:manualLayout>
                  <c:x val="-0.31930613037696665"/>
                  <c:y val="-0.23975490608157965"/>
                </c:manualLayout>
              </c:layout>
              <c:numFmt formatCode="#,##0.0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GRAFIK!$A$109:$A$114</c:f>
              <c:numCache>
                <c:formatCode>General</c:formatCode>
                <c:ptCount val="6"/>
                <c:pt idx="0">
                  <c:v>0</c:v>
                </c:pt>
                <c:pt idx="1">
                  <c:v>300</c:v>
                </c:pt>
                <c:pt idx="2">
                  <c:v>400</c:v>
                </c:pt>
                <c:pt idx="3">
                  <c:v>500</c:v>
                </c:pt>
                <c:pt idx="4">
                  <c:v>600</c:v>
                </c:pt>
                <c:pt idx="5">
                  <c:v>700</c:v>
                </c:pt>
              </c:numCache>
            </c:numRef>
          </c:xVal>
          <c:yVal>
            <c:numRef>
              <c:f>GRAFIK!$B$109:$B$114</c:f>
              <c:numCache>
                <c:formatCode>0.000</c:formatCode>
                <c:ptCount val="6"/>
                <c:pt idx="0">
                  <c:v>2.7045836169440851</c:v>
                </c:pt>
                <c:pt idx="1">
                  <c:v>2.2684152867535587</c:v>
                </c:pt>
                <c:pt idx="2">
                  <c:v>2.3164454453357792</c:v>
                </c:pt>
                <c:pt idx="3">
                  <c:v>1.5008180157507829</c:v>
                </c:pt>
                <c:pt idx="4">
                  <c:v>0.73838645274857206</c:v>
                </c:pt>
                <c:pt idx="5">
                  <c:v>0.54682439886481071</c:v>
                </c:pt>
              </c:numCache>
            </c:numRef>
          </c:yVal>
          <c:smooth val="0"/>
          <c:extLst>
            <c:ext xmlns:c16="http://schemas.microsoft.com/office/drawing/2014/chart" uri="{C3380CC4-5D6E-409C-BE32-E72D297353CC}">
              <c16:uniqueId val="{00000001-451B-4B97-94A5-C1DF1C7B0DD0}"/>
            </c:ext>
          </c:extLst>
        </c:ser>
        <c:ser>
          <c:idx val="1"/>
          <c:order val="1"/>
          <c:tx>
            <c:v>Beton Plastocrete </c:v>
          </c:tx>
          <c:spPr>
            <a:ln w="25400" cap="rnd">
              <a:solidFill>
                <a:schemeClr val="accent2"/>
              </a:solidFill>
              <a:prstDash val="dash"/>
              <a:round/>
            </a:ln>
            <a:effectLst/>
          </c:spPr>
          <c:marker>
            <c:symbol val="circle"/>
            <c:size val="5"/>
            <c:spPr>
              <a:solidFill>
                <a:schemeClr val="accent2"/>
              </a:solidFill>
              <a:ln w="9525">
                <a:solidFill>
                  <a:schemeClr val="accent2"/>
                </a:solidFill>
              </a:ln>
              <a:effectLst/>
            </c:spPr>
          </c:marker>
          <c:dLbls>
            <c:dLbl>
              <c:idx val="2"/>
              <c:layout>
                <c:manualLayout>
                  <c:x val="2.2770398481973434E-2"/>
                  <c:y val="-2.8469750889679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0E6-4393-AC9E-7E76505F2F0A}"/>
                </c:ext>
              </c:extLst>
            </c:dLbl>
            <c:dLbl>
              <c:idx val="3"/>
              <c:layout>
                <c:manualLayout>
                  <c:x val="1.2650221378874038E-2"/>
                  <c:y val="-4.2704626334519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0E6-4393-AC9E-7E76505F2F0A}"/>
                </c:ext>
              </c:extLst>
            </c:dLbl>
            <c:dLbl>
              <c:idx val="4"/>
              <c:layout>
                <c:manualLayout>
                  <c:x val="7.5901328273244783E-3"/>
                  <c:y val="-4.2704626334519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0E6-4393-AC9E-7E76505F2F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olid"/>
              </a:ln>
              <a:effectLst/>
            </c:spPr>
            <c:trendlineType val="poly"/>
            <c:order val="2"/>
            <c:dispRSqr val="1"/>
            <c:dispEq val="1"/>
            <c:trendlineLbl>
              <c:layout>
                <c:manualLayout>
                  <c:x val="0.12382244094488189"/>
                  <c:y val="-0.44809447613537401"/>
                </c:manualLayout>
              </c:layout>
              <c:numFmt formatCode="#,##0.0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GRAFIK!$C$109:$C$113</c:f>
              <c:numCache>
                <c:formatCode>General</c:formatCode>
                <c:ptCount val="5"/>
                <c:pt idx="0">
                  <c:v>0</c:v>
                </c:pt>
                <c:pt idx="1">
                  <c:v>300</c:v>
                </c:pt>
                <c:pt idx="2">
                  <c:v>400</c:v>
                </c:pt>
                <c:pt idx="3">
                  <c:v>500</c:v>
                </c:pt>
                <c:pt idx="4">
                  <c:v>600</c:v>
                </c:pt>
              </c:numCache>
            </c:numRef>
          </c:xVal>
          <c:yVal>
            <c:numRef>
              <c:f>GRAFIK!$D$109:$D$113</c:f>
              <c:numCache>
                <c:formatCode>0.000</c:formatCode>
                <c:ptCount val="5"/>
                <c:pt idx="0">
                  <c:v>3.1298984466109308</c:v>
                </c:pt>
                <c:pt idx="1">
                  <c:v>2.6275109004491868</c:v>
                </c:pt>
                <c:pt idx="2">
                  <c:v>2.1135020955334447</c:v>
                </c:pt>
                <c:pt idx="3">
                  <c:v>1.7107034407523207</c:v>
                </c:pt>
                <c:pt idx="4">
                  <c:v>0.9107454457602544</c:v>
                </c:pt>
              </c:numCache>
            </c:numRef>
          </c:yVal>
          <c:smooth val="0"/>
          <c:extLst>
            <c:ext xmlns:c16="http://schemas.microsoft.com/office/drawing/2014/chart" uri="{C3380CC4-5D6E-409C-BE32-E72D297353CC}">
              <c16:uniqueId val="{00000003-451B-4B97-94A5-C1DF1C7B0DD0}"/>
            </c:ext>
          </c:extLst>
        </c:ser>
        <c:dLbls>
          <c:showLegendKey val="0"/>
          <c:showVal val="0"/>
          <c:showCatName val="0"/>
          <c:showSerName val="0"/>
          <c:showPercent val="0"/>
          <c:showBubbleSize val="0"/>
        </c:dLbls>
        <c:axId val="414133952"/>
        <c:axId val="414133624"/>
      </c:scatterChart>
      <c:valAx>
        <c:axId val="4141339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Temperatur(⁰C)</a:t>
                </a:r>
              </a:p>
            </c:rich>
          </c:tx>
          <c:layout>
            <c:manualLayout>
              <c:xMode val="edge"/>
              <c:yMode val="edge"/>
              <c:x val="0.38764734408198981"/>
              <c:y val="0.892451305428926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4133624"/>
        <c:crosses val="autoZero"/>
        <c:crossBetween val="midCat"/>
      </c:valAx>
      <c:valAx>
        <c:axId val="414133624"/>
        <c:scaling>
          <c:orientation val="minMax"/>
          <c:min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Kuat Tarik Belah (MPa)</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4133952"/>
        <c:crosses val="autoZero"/>
        <c:crossBetween val="midCat"/>
      </c:valAx>
      <c:spPr>
        <a:noFill/>
        <a:ln>
          <a:noFill/>
        </a:ln>
        <a:effectLst/>
      </c:spPr>
    </c:plotArea>
    <c:legend>
      <c:legendPos val="b"/>
      <c:layout>
        <c:manualLayout>
          <c:xMode val="edge"/>
          <c:yMode val="edge"/>
          <c:x val="0.16489606299212597"/>
          <c:y val="0.57297039936598049"/>
          <c:w val="0.3661000265569056"/>
          <c:h val="0.20004881708959743"/>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5875"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5400" cap="rnd" cmpd="sng">
                <a:solidFill>
                  <a:schemeClr val="accent1"/>
                </a:solidFill>
                <a:prstDash val="solid"/>
              </a:ln>
              <a:effectLst/>
            </c:spPr>
            <c:trendlineType val="linear"/>
            <c:dispRSqr val="1"/>
            <c:dispEq val="1"/>
            <c:trendlineLbl>
              <c:layout>
                <c:manualLayout>
                  <c:x val="0.20150618672665918"/>
                  <c:y val="0.1260203901751087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'BTP-P0-0-D'!$AN$6:$AN$32</c:f>
              <c:numCache>
                <c:formatCode>0.0000000</c:formatCode>
                <c:ptCount val="27"/>
                <c:pt idx="0">
                  <c:v>0</c:v>
                </c:pt>
                <c:pt idx="1">
                  <c:v>2.0000000000000002E-5</c:v>
                </c:pt>
                <c:pt idx="2">
                  <c:v>4.5000000000000003E-5</c:v>
                </c:pt>
                <c:pt idx="3">
                  <c:v>6.2500000000000001E-5</c:v>
                </c:pt>
                <c:pt idx="4">
                  <c:v>7.4999999999999993E-5</c:v>
                </c:pt>
                <c:pt idx="5">
                  <c:v>9.2499999999999999E-5</c:v>
                </c:pt>
                <c:pt idx="6">
                  <c:v>1.125E-4</c:v>
                </c:pt>
                <c:pt idx="7">
                  <c:v>1.2750000000000001E-4</c:v>
                </c:pt>
                <c:pt idx="8">
                  <c:v>1.4999999999999999E-4</c:v>
                </c:pt>
                <c:pt idx="9">
                  <c:v>1.7500000000000003E-4</c:v>
                </c:pt>
                <c:pt idx="10">
                  <c:v>1.95E-4</c:v>
                </c:pt>
                <c:pt idx="11">
                  <c:v>2.1250000000000002E-4</c:v>
                </c:pt>
                <c:pt idx="12">
                  <c:v>2.3249999999999999E-4</c:v>
                </c:pt>
                <c:pt idx="13">
                  <c:v>2.5000000000000001E-4</c:v>
                </c:pt>
                <c:pt idx="14">
                  <c:v>2.675E-4</c:v>
                </c:pt>
                <c:pt idx="15">
                  <c:v>2.875E-4</c:v>
                </c:pt>
                <c:pt idx="16">
                  <c:v>3.1250000000000001E-4</c:v>
                </c:pt>
                <c:pt idx="17">
                  <c:v>3.2499999999999999E-4</c:v>
                </c:pt>
                <c:pt idx="18">
                  <c:v>3.3750000000000002E-4</c:v>
                </c:pt>
                <c:pt idx="19">
                  <c:v>3.5750000000000002E-4</c:v>
                </c:pt>
                <c:pt idx="20">
                  <c:v>3.7500000000000001E-4</c:v>
                </c:pt>
                <c:pt idx="21">
                  <c:v>3.9500000000000001E-4</c:v>
                </c:pt>
                <c:pt idx="22">
                  <c:v>4.2000000000000002E-4</c:v>
                </c:pt>
                <c:pt idx="23">
                  <c:v>4.3750000000000006E-4</c:v>
                </c:pt>
                <c:pt idx="24">
                  <c:v>4.6999999999999999E-4</c:v>
                </c:pt>
                <c:pt idx="25">
                  <c:v>4.95E-4</c:v>
                </c:pt>
                <c:pt idx="26">
                  <c:v>5.0000000000000001E-4</c:v>
                </c:pt>
              </c:numCache>
            </c:numRef>
          </c:xVal>
          <c:yVal>
            <c:numRef>
              <c:f>'BTP-P0-0-D'!$AM$6:$AM$32</c:f>
              <c:numCache>
                <c:formatCode>0.0000</c:formatCode>
                <c:ptCount val="27"/>
                <c:pt idx="0">
                  <c:v>0</c:v>
                </c:pt>
                <c:pt idx="1">
                  <c:v>0.55595909020387835</c:v>
                </c:pt>
                <c:pt idx="2">
                  <c:v>1.1119181804077567</c:v>
                </c:pt>
                <c:pt idx="3">
                  <c:v>1.6678772706116352</c:v>
                </c:pt>
                <c:pt idx="4">
                  <c:v>2.2238363608155134</c:v>
                </c:pt>
                <c:pt idx="5">
                  <c:v>2.7797954510193921</c:v>
                </c:pt>
                <c:pt idx="6">
                  <c:v>3.3357545412232703</c:v>
                </c:pt>
                <c:pt idx="7">
                  <c:v>3.891713631427149</c:v>
                </c:pt>
                <c:pt idx="8">
                  <c:v>4.4476727216310268</c:v>
                </c:pt>
                <c:pt idx="9">
                  <c:v>5.0036318118349055</c:v>
                </c:pt>
                <c:pt idx="10">
                  <c:v>5.5595909020387841</c:v>
                </c:pt>
                <c:pt idx="11">
                  <c:v>6.1155499922426619</c:v>
                </c:pt>
                <c:pt idx="12">
                  <c:v>6.6715090824465406</c:v>
                </c:pt>
                <c:pt idx="13">
                  <c:v>7.2274681726504193</c:v>
                </c:pt>
                <c:pt idx="14">
                  <c:v>7.783427262854298</c:v>
                </c:pt>
                <c:pt idx="15">
                  <c:v>8.3393863530581758</c:v>
                </c:pt>
                <c:pt idx="16">
                  <c:v>8.8953454432620536</c:v>
                </c:pt>
                <c:pt idx="17">
                  <c:v>9.4513045334659331</c:v>
                </c:pt>
                <c:pt idx="18">
                  <c:v>10.007263623669811</c:v>
                </c:pt>
                <c:pt idx="19">
                  <c:v>10.563222713873689</c:v>
                </c:pt>
                <c:pt idx="20">
                  <c:v>11.119181804077568</c:v>
                </c:pt>
                <c:pt idx="21">
                  <c:v>11.675140894281446</c:v>
                </c:pt>
                <c:pt idx="22">
                  <c:v>12.231099984485324</c:v>
                </c:pt>
                <c:pt idx="23">
                  <c:v>12.787059074689203</c:v>
                </c:pt>
                <c:pt idx="24">
                  <c:v>13.343018164893081</c:v>
                </c:pt>
                <c:pt idx="25">
                  <c:v>13.898977255096961</c:v>
                </c:pt>
                <c:pt idx="26">
                  <c:v>14.010169073137735</c:v>
                </c:pt>
              </c:numCache>
            </c:numRef>
          </c:yVal>
          <c:smooth val="1"/>
          <c:extLst>
            <c:ext xmlns:c16="http://schemas.microsoft.com/office/drawing/2014/chart" uri="{C3380CC4-5D6E-409C-BE32-E72D297353CC}">
              <c16:uniqueId val="{00000001-BFCD-4CAC-A012-6B09BF406A92}"/>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olid"/>
              </a:ln>
              <a:effectLst/>
            </c:spPr>
            <c:trendlineType val="poly"/>
            <c:order val="2"/>
            <c:dispRSqr val="1"/>
            <c:dispEq val="1"/>
            <c:trendlineLbl>
              <c:layout>
                <c:manualLayout>
                  <c:x val="9.2732095988001501E-2"/>
                  <c:y val="0.20172905159243151"/>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'BTP-P0-0-D'!$AN$32:$AN$70</c:f>
              <c:numCache>
                <c:formatCode>0.0000000</c:formatCode>
                <c:ptCount val="39"/>
                <c:pt idx="0">
                  <c:v>5.0000000000000001E-4</c:v>
                </c:pt>
                <c:pt idx="1">
                  <c:v>5.2000000000000006E-4</c:v>
                </c:pt>
                <c:pt idx="2">
                  <c:v>5.4250000000000001E-4</c:v>
                </c:pt>
                <c:pt idx="3">
                  <c:v>5.6749999999999997E-4</c:v>
                </c:pt>
                <c:pt idx="4">
                  <c:v>5.9999999999999995E-4</c:v>
                </c:pt>
                <c:pt idx="5">
                  <c:v>6.4999999999999997E-4</c:v>
                </c:pt>
                <c:pt idx="6">
                  <c:v>6.7500000000000004E-4</c:v>
                </c:pt>
                <c:pt idx="7">
                  <c:v>6.9500000000000009E-4</c:v>
                </c:pt>
                <c:pt idx="8">
                  <c:v>7.2499999999999995E-4</c:v>
                </c:pt>
                <c:pt idx="9">
                  <c:v>7.5000000000000002E-4</c:v>
                </c:pt>
                <c:pt idx="10">
                  <c:v>7.8750000000000001E-4</c:v>
                </c:pt>
                <c:pt idx="11">
                  <c:v>8.25E-4</c:v>
                </c:pt>
                <c:pt idx="12">
                  <c:v>8.5500000000000007E-4</c:v>
                </c:pt>
                <c:pt idx="13">
                  <c:v>8.9249999999999996E-4</c:v>
                </c:pt>
                <c:pt idx="14">
                  <c:v>9.2500000000000004E-4</c:v>
                </c:pt>
                <c:pt idx="15">
                  <c:v>9.6250000000000003E-4</c:v>
                </c:pt>
                <c:pt idx="16">
                  <c:v>1E-3</c:v>
                </c:pt>
                <c:pt idx="17">
                  <c:v>1.0375E-3</c:v>
                </c:pt>
                <c:pt idx="18">
                  <c:v>1.0674999999999999E-3</c:v>
                </c:pt>
                <c:pt idx="19">
                  <c:v>1.1000000000000001E-3</c:v>
                </c:pt>
                <c:pt idx="20">
                  <c:v>1.14E-3</c:v>
                </c:pt>
                <c:pt idx="21">
                  <c:v>1.175E-3</c:v>
                </c:pt>
                <c:pt idx="22">
                  <c:v>1.2125E-3</c:v>
                </c:pt>
                <c:pt idx="23">
                  <c:v>1.25E-3</c:v>
                </c:pt>
                <c:pt idx="24">
                  <c:v>1.2999999999999999E-3</c:v>
                </c:pt>
                <c:pt idx="25">
                  <c:v>1.3375000000000001E-3</c:v>
                </c:pt>
                <c:pt idx="26">
                  <c:v>1.3750000000000001E-3</c:v>
                </c:pt>
                <c:pt idx="27">
                  <c:v>1.4125000000000001E-3</c:v>
                </c:pt>
                <c:pt idx="28">
                  <c:v>1.475E-3</c:v>
                </c:pt>
                <c:pt idx="29">
                  <c:v>1.5249999999999999E-3</c:v>
                </c:pt>
                <c:pt idx="30">
                  <c:v>1.575E-3</c:v>
                </c:pt>
                <c:pt idx="31">
                  <c:v>1.6250000000000001E-3</c:v>
                </c:pt>
                <c:pt idx="32">
                  <c:v>1.6750000000000001E-3</c:v>
                </c:pt>
                <c:pt idx="33">
                  <c:v>1.7500000000000003E-3</c:v>
                </c:pt>
                <c:pt idx="34">
                  <c:v>1.825E-3</c:v>
                </c:pt>
                <c:pt idx="35">
                  <c:v>1.9250000000000001E-3</c:v>
                </c:pt>
                <c:pt idx="36">
                  <c:v>2E-3</c:v>
                </c:pt>
                <c:pt idx="37">
                  <c:v>2.0999999999999999E-3</c:v>
                </c:pt>
                <c:pt idx="38">
                  <c:v>2.5500000000000002E-3</c:v>
                </c:pt>
              </c:numCache>
            </c:numRef>
          </c:xVal>
          <c:yVal>
            <c:numRef>
              <c:f>'BTP-P0-0-D'!$AM$32:$AM$70</c:f>
              <c:numCache>
                <c:formatCode>0.0000</c:formatCode>
                <c:ptCount val="39"/>
                <c:pt idx="0">
                  <c:v>14.010169073137735</c:v>
                </c:pt>
                <c:pt idx="1">
                  <c:v>14.454936345300839</c:v>
                </c:pt>
                <c:pt idx="2">
                  <c:v>15.010895435504716</c:v>
                </c:pt>
                <c:pt idx="3">
                  <c:v>15.566854525708596</c:v>
                </c:pt>
                <c:pt idx="4">
                  <c:v>16.122813615912474</c:v>
                </c:pt>
                <c:pt idx="5">
                  <c:v>16.678772706116352</c:v>
                </c:pt>
                <c:pt idx="6">
                  <c:v>17.234731796320229</c:v>
                </c:pt>
                <c:pt idx="7">
                  <c:v>17.790690886524107</c:v>
                </c:pt>
                <c:pt idx="8">
                  <c:v>18.346649976727988</c:v>
                </c:pt>
                <c:pt idx="9">
                  <c:v>18.902609066931866</c:v>
                </c:pt>
                <c:pt idx="10">
                  <c:v>19.458568157135744</c:v>
                </c:pt>
                <c:pt idx="11">
                  <c:v>20.014527247339622</c:v>
                </c:pt>
                <c:pt idx="12">
                  <c:v>20.5704863375435</c:v>
                </c:pt>
                <c:pt idx="13">
                  <c:v>21.126445427747377</c:v>
                </c:pt>
                <c:pt idx="14">
                  <c:v>21.682404517951259</c:v>
                </c:pt>
                <c:pt idx="15">
                  <c:v>22.238363608155137</c:v>
                </c:pt>
                <c:pt idx="16">
                  <c:v>22.794322698359014</c:v>
                </c:pt>
                <c:pt idx="17">
                  <c:v>23.350281788562892</c:v>
                </c:pt>
                <c:pt idx="18">
                  <c:v>23.90624087876677</c:v>
                </c:pt>
                <c:pt idx="19">
                  <c:v>24.462199968970648</c:v>
                </c:pt>
                <c:pt idx="20">
                  <c:v>25.018159059174529</c:v>
                </c:pt>
                <c:pt idx="21">
                  <c:v>25.574118149378407</c:v>
                </c:pt>
                <c:pt idx="22">
                  <c:v>26.130077239582285</c:v>
                </c:pt>
                <c:pt idx="23">
                  <c:v>26.686036329786162</c:v>
                </c:pt>
                <c:pt idx="24">
                  <c:v>27.24199541999004</c:v>
                </c:pt>
                <c:pt idx="25">
                  <c:v>27.797954510193922</c:v>
                </c:pt>
                <c:pt idx="26">
                  <c:v>28.353913600397799</c:v>
                </c:pt>
                <c:pt idx="27">
                  <c:v>28.909872690601677</c:v>
                </c:pt>
                <c:pt idx="28">
                  <c:v>29.465831780805555</c:v>
                </c:pt>
                <c:pt idx="29">
                  <c:v>30.021790871009433</c:v>
                </c:pt>
                <c:pt idx="30">
                  <c:v>30.577749961213311</c:v>
                </c:pt>
                <c:pt idx="31">
                  <c:v>31.133709051417192</c:v>
                </c:pt>
                <c:pt idx="32">
                  <c:v>31.68966814162107</c:v>
                </c:pt>
                <c:pt idx="33">
                  <c:v>32.245627231824948</c:v>
                </c:pt>
                <c:pt idx="34">
                  <c:v>32.801586322028825</c:v>
                </c:pt>
                <c:pt idx="35">
                  <c:v>33.357545412232703</c:v>
                </c:pt>
                <c:pt idx="36">
                  <c:v>33.913504502436581</c:v>
                </c:pt>
                <c:pt idx="37">
                  <c:v>34.469463592640459</c:v>
                </c:pt>
                <c:pt idx="38">
                  <c:v>35.025422682844336</c:v>
                </c:pt>
              </c:numCache>
            </c:numRef>
          </c:yVal>
          <c:smooth val="1"/>
          <c:extLst>
            <c:ext xmlns:c16="http://schemas.microsoft.com/office/drawing/2014/chart" uri="{C3380CC4-5D6E-409C-BE32-E72D297353CC}">
              <c16:uniqueId val="{00000003-BFCD-4CAC-A012-6B09BF406A92}"/>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cmpd="sng">
          <a:solidFill>
            <a:schemeClr val="accent1"/>
          </a:solidFill>
        </a:ln>
        <a:effectLst/>
      </c:spPr>
    </c:plotArea>
    <c:legend>
      <c:legendPos val="b"/>
      <c:layout>
        <c:manualLayout>
          <c:xMode val="edge"/>
          <c:yMode val="edge"/>
          <c:x val="0.59124492019219832"/>
          <c:y val="0.54478900250667861"/>
          <c:w val="0.29572326086698852"/>
          <c:h val="0.1540397232276064"/>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1"/>
            <c:dispEq val="1"/>
            <c:trendlineLbl>
              <c:layout>
                <c:manualLayout>
                  <c:x val="0.17386922010835329"/>
                  <c:y val="0.17544628179818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rgbClr val="0070C0"/>
                        </a:solidFill>
                        <a:latin typeface="Times New Roman" panose="02020603050405020304" pitchFamily="18" charset="0"/>
                        <a:cs typeface="Times New Roman" panose="02020603050405020304" pitchFamily="18" charset="0"/>
                      </a:rPr>
                      <a:t>y = 37,686.857x + 0.267</a:t>
                    </a:r>
                    <a:br>
                      <a:rPr lang="en-US" sz="1200" baseline="0">
                        <a:solidFill>
                          <a:srgbClr val="0070C0"/>
                        </a:solidFill>
                        <a:latin typeface="Times New Roman" panose="02020603050405020304" pitchFamily="18" charset="0"/>
                        <a:cs typeface="Times New Roman" panose="02020603050405020304" pitchFamily="18" charset="0"/>
                      </a:rPr>
                    </a:br>
                    <a:r>
                      <a:rPr lang="en-US" sz="1200" baseline="0">
                        <a:solidFill>
                          <a:srgbClr val="0070C0"/>
                        </a:solidFill>
                        <a:latin typeface="Times New Roman" panose="02020603050405020304" pitchFamily="18" charset="0"/>
                        <a:cs typeface="Times New Roman" panose="02020603050405020304" pitchFamily="18" charset="0"/>
                      </a:rPr>
                      <a:t>R² = 0.995</a:t>
                    </a:r>
                    <a:endParaRPr lang="en-US" sz="1200">
                      <a:solidFill>
                        <a:srgbClr val="0070C0"/>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'BTP-P0-0-D'!$L$6:$L$28</c:f>
              <c:numCache>
                <c:formatCode>0.0000000</c:formatCode>
                <c:ptCount val="23"/>
                <c:pt idx="0">
                  <c:v>0</c:v>
                </c:pt>
                <c:pt idx="1">
                  <c:v>2.0000000000000002E-5</c:v>
                </c:pt>
                <c:pt idx="2">
                  <c:v>3.7499999999999997E-5</c:v>
                </c:pt>
                <c:pt idx="3">
                  <c:v>4.2500000000000003E-5</c:v>
                </c:pt>
                <c:pt idx="4">
                  <c:v>5.0000000000000002E-5</c:v>
                </c:pt>
                <c:pt idx="5">
                  <c:v>6.2500000000000001E-5</c:v>
                </c:pt>
                <c:pt idx="6">
                  <c:v>7.75E-5</c:v>
                </c:pt>
                <c:pt idx="7">
                  <c:v>9.2499999999999999E-5</c:v>
                </c:pt>
                <c:pt idx="8">
                  <c:v>1.0999999999999999E-4</c:v>
                </c:pt>
                <c:pt idx="9">
                  <c:v>1.2E-4</c:v>
                </c:pt>
                <c:pt idx="10">
                  <c:v>1.35E-4</c:v>
                </c:pt>
                <c:pt idx="11">
                  <c:v>1.4999999999999999E-4</c:v>
                </c:pt>
                <c:pt idx="12">
                  <c:v>1.7000000000000001E-4</c:v>
                </c:pt>
                <c:pt idx="13">
                  <c:v>1.85E-4</c:v>
                </c:pt>
                <c:pt idx="14">
                  <c:v>1.95E-4</c:v>
                </c:pt>
                <c:pt idx="15">
                  <c:v>2.1250000000000002E-4</c:v>
                </c:pt>
                <c:pt idx="16">
                  <c:v>2.2499999999999999E-4</c:v>
                </c:pt>
                <c:pt idx="17">
                  <c:v>2.4499999999999999E-4</c:v>
                </c:pt>
                <c:pt idx="18">
                  <c:v>2.6249999999999998E-4</c:v>
                </c:pt>
                <c:pt idx="19">
                  <c:v>2.7500000000000002E-4</c:v>
                </c:pt>
                <c:pt idx="20">
                  <c:v>2.9500000000000001E-4</c:v>
                </c:pt>
                <c:pt idx="21">
                  <c:v>3.1750000000000002E-4</c:v>
                </c:pt>
                <c:pt idx="22">
                  <c:v>3.325E-4</c:v>
                </c:pt>
              </c:numCache>
            </c:numRef>
          </c:xVal>
          <c:yVal>
            <c:numRef>
              <c:f>'BTP-P0-0-D'!$K$6:$K$28</c:f>
              <c:numCache>
                <c:formatCode>0.000</c:formatCode>
                <c:ptCount val="23"/>
                <c:pt idx="0">
                  <c:v>0</c:v>
                </c:pt>
                <c:pt idx="1">
                  <c:v>0.56237705659876625</c:v>
                </c:pt>
                <c:pt idx="2">
                  <c:v>1.1247541131975325</c:v>
                </c:pt>
                <c:pt idx="3">
                  <c:v>1.687131169796299</c:v>
                </c:pt>
                <c:pt idx="4">
                  <c:v>2.249508226395065</c:v>
                </c:pt>
                <c:pt idx="5">
                  <c:v>2.8118852829938317</c:v>
                </c:pt>
                <c:pt idx="6">
                  <c:v>3.3742623395925979</c:v>
                </c:pt>
                <c:pt idx="7">
                  <c:v>3.9366393961913642</c:v>
                </c:pt>
                <c:pt idx="8">
                  <c:v>4.49901645279013</c:v>
                </c:pt>
                <c:pt idx="9">
                  <c:v>5.0613935093888971</c:v>
                </c:pt>
                <c:pt idx="10">
                  <c:v>5.6237705659876633</c:v>
                </c:pt>
                <c:pt idx="11">
                  <c:v>6.1861476225864296</c:v>
                </c:pt>
                <c:pt idx="12">
                  <c:v>6.7485246791851958</c:v>
                </c:pt>
                <c:pt idx="13">
                  <c:v>7.3109017357839621</c:v>
                </c:pt>
                <c:pt idx="14">
                  <c:v>7.8732787923827283</c:v>
                </c:pt>
                <c:pt idx="15">
                  <c:v>8.4356558489814937</c:v>
                </c:pt>
                <c:pt idx="16">
                  <c:v>8.9980329055802599</c:v>
                </c:pt>
                <c:pt idx="17">
                  <c:v>9.5604099621790279</c:v>
                </c:pt>
                <c:pt idx="18">
                  <c:v>10.122787018777794</c:v>
                </c:pt>
                <c:pt idx="19">
                  <c:v>10.68516407537656</c:v>
                </c:pt>
                <c:pt idx="20">
                  <c:v>11.247541131975327</c:v>
                </c:pt>
                <c:pt idx="21">
                  <c:v>11.809918188574093</c:v>
                </c:pt>
                <c:pt idx="22">
                  <c:v>12.372295245172859</c:v>
                </c:pt>
              </c:numCache>
            </c:numRef>
          </c:yVal>
          <c:smooth val="1"/>
          <c:extLst>
            <c:ext xmlns:c16="http://schemas.microsoft.com/office/drawing/2014/chart" uri="{C3380CC4-5D6E-409C-BE32-E72D297353CC}">
              <c16:uniqueId val="{00000001-3A4C-4471-B251-FAF4E44B3D21}"/>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prstDash val="sysDash"/>
              </a:ln>
              <a:effectLst/>
            </c:spPr>
          </c:marker>
          <c:trendline>
            <c:spPr>
              <a:ln w="28575" cap="rnd">
                <a:solidFill>
                  <a:schemeClr val="accent2"/>
                </a:solidFill>
                <a:prstDash val="solid"/>
              </a:ln>
              <a:effectLst/>
            </c:spPr>
            <c:trendlineType val="poly"/>
            <c:order val="2"/>
            <c:dispRSqr val="1"/>
            <c:dispEq val="1"/>
            <c:trendlineLbl>
              <c:layout>
                <c:manualLayout>
                  <c:x val="-5.3073285098913639E-2"/>
                  <c:y val="-5.8645388233330847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chemeClr val="accent2"/>
                        </a:solidFill>
                        <a:latin typeface="Times New Roman" panose="02020603050405020304" pitchFamily="18" charset="0"/>
                        <a:cs typeface="Times New Roman" panose="02020603050405020304" pitchFamily="18" charset="0"/>
                      </a:rPr>
                      <a:t>y = -16,965,303.173x</a:t>
                    </a:r>
                    <a:r>
                      <a:rPr lang="en-US" sz="1200" baseline="30000">
                        <a:solidFill>
                          <a:schemeClr val="accent2"/>
                        </a:solidFill>
                        <a:latin typeface="Times New Roman" panose="02020603050405020304" pitchFamily="18" charset="0"/>
                        <a:cs typeface="Times New Roman" panose="02020603050405020304" pitchFamily="18" charset="0"/>
                      </a:rPr>
                      <a:t>2</a:t>
                    </a:r>
                    <a:r>
                      <a:rPr lang="en-US" sz="1200" baseline="0">
                        <a:solidFill>
                          <a:schemeClr val="accent2"/>
                        </a:solidFill>
                        <a:latin typeface="Times New Roman" panose="02020603050405020304" pitchFamily="18" charset="0"/>
                        <a:cs typeface="Times New Roman" panose="02020603050405020304" pitchFamily="18" charset="0"/>
                      </a:rPr>
                      <a:t> + 47,244.648x - 1.989</a:t>
                    </a:r>
                    <a:br>
                      <a:rPr lang="en-US" sz="1200" baseline="0">
                        <a:solidFill>
                          <a:schemeClr val="accent2"/>
                        </a:solidFill>
                        <a:latin typeface="Times New Roman" panose="02020603050405020304" pitchFamily="18" charset="0"/>
                        <a:cs typeface="Times New Roman" panose="02020603050405020304" pitchFamily="18" charset="0"/>
                      </a:rPr>
                    </a:br>
                    <a:r>
                      <a:rPr lang="en-US" sz="1200" baseline="0">
                        <a:solidFill>
                          <a:schemeClr val="accent2"/>
                        </a:solidFill>
                        <a:latin typeface="Times New Roman" panose="02020603050405020304" pitchFamily="18" charset="0"/>
                        <a:cs typeface="Times New Roman" panose="02020603050405020304" pitchFamily="18" charset="0"/>
                      </a:rPr>
                      <a:t>R² = 0.994</a:t>
                    </a:r>
                    <a:endParaRPr lang="en-US" sz="1200">
                      <a:solidFill>
                        <a:schemeClr val="accent2"/>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'BTP-P0-0-D'!$L$28:$L$63</c:f>
              <c:numCache>
                <c:formatCode>0.0000000</c:formatCode>
                <c:ptCount val="36"/>
                <c:pt idx="0">
                  <c:v>3.325E-4</c:v>
                </c:pt>
                <c:pt idx="1">
                  <c:v>3.5000000000000005E-4</c:v>
                </c:pt>
                <c:pt idx="2">
                  <c:v>3.6749999999999999E-4</c:v>
                </c:pt>
                <c:pt idx="3">
                  <c:v>3.8749999999999999E-4</c:v>
                </c:pt>
                <c:pt idx="4">
                  <c:v>4.0500000000000003E-4</c:v>
                </c:pt>
                <c:pt idx="5">
                  <c:v>4.2500000000000003E-4</c:v>
                </c:pt>
                <c:pt idx="6">
                  <c:v>4.4999999999999999E-4</c:v>
                </c:pt>
                <c:pt idx="7">
                  <c:v>4.6749999999999998E-4</c:v>
                </c:pt>
                <c:pt idx="8">
                  <c:v>5.0500000000000002E-4</c:v>
                </c:pt>
                <c:pt idx="9">
                  <c:v>5.2000000000000006E-4</c:v>
                </c:pt>
                <c:pt idx="10">
                  <c:v>5.3249999999999999E-4</c:v>
                </c:pt>
                <c:pt idx="11">
                  <c:v>5.375E-4</c:v>
                </c:pt>
                <c:pt idx="12">
                  <c:v>5.6499999999999996E-4</c:v>
                </c:pt>
                <c:pt idx="13">
                  <c:v>5.9999999999999995E-4</c:v>
                </c:pt>
                <c:pt idx="14">
                  <c:v>6.0249999999999995E-4</c:v>
                </c:pt>
                <c:pt idx="15">
                  <c:v>6.2250000000000001E-4</c:v>
                </c:pt>
                <c:pt idx="16">
                  <c:v>6.3000000000000003E-4</c:v>
                </c:pt>
                <c:pt idx="17">
                  <c:v>6.7500000000000004E-4</c:v>
                </c:pt>
                <c:pt idx="18">
                  <c:v>7.1250000000000003E-4</c:v>
                </c:pt>
                <c:pt idx="19">
                  <c:v>7.2499999999999995E-4</c:v>
                </c:pt>
                <c:pt idx="20">
                  <c:v>7.6249999999999994E-4</c:v>
                </c:pt>
                <c:pt idx="21">
                  <c:v>7.6999999999999996E-4</c:v>
                </c:pt>
                <c:pt idx="22">
                  <c:v>7.8249999999999999E-4</c:v>
                </c:pt>
                <c:pt idx="23">
                  <c:v>8.25E-4</c:v>
                </c:pt>
                <c:pt idx="24">
                  <c:v>8.4500000000000005E-4</c:v>
                </c:pt>
                <c:pt idx="25">
                  <c:v>8.8749999999999994E-4</c:v>
                </c:pt>
                <c:pt idx="26">
                  <c:v>9.3749999999999997E-4</c:v>
                </c:pt>
                <c:pt idx="27">
                  <c:v>9.5E-4</c:v>
                </c:pt>
                <c:pt idx="28">
                  <c:v>9.6250000000000003E-4</c:v>
                </c:pt>
                <c:pt idx="29">
                  <c:v>1.0125000000000002E-3</c:v>
                </c:pt>
                <c:pt idx="30">
                  <c:v>1.0549999999999999E-3</c:v>
                </c:pt>
                <c:pt idx="31">
                  <c:v>1.07E-3</c:v>
                </c:pt>
                <c:pt idx="32">
                  <c:v>1.1050000000000001E-3</c:v>
                </c:pt>
                <c:pt idx="33">
                  <c:v>1.1375000000000001E-3</c:v>
                </c:pt>
                <c:pt idx="34">
                  <c:v>1.325E-3</c:v>
                </c:pt>
                <c:pt idx="35">
                  <c:v>1.5499999999999999E-3</c:v>
                </c:pt>
              </c:numCache>
            </c:numRef>
          </c:xVal>
          <c:yVal>
            <c:numRef>
              <c:f>'BTP-P0-0-D'!$K$28:$K$63</c:f>
              <c:numCache>
                <c:formatCode>0.000</c:formatCode>
                <c:ptCount val="36"/>
                <c:pt idx="0">
                  <c:v>12.372295245172859</c:v>
                </c:pt>
                <c:pt idx="1">
                  <c:v>12.934672301771625</c:v>
                </c:pt>
                <c:pt idx="2">
                  <c:v>13.497049358370392</c:v>
                </c:pt>
                <c:pt idx="3">
                  <c:v>14.059426414969158</c:v>
                </c:pt>
                <c:pt idx="4">
                  <c:v>14.621803471567924</c:v>
                </c:pt>
                <c:pt idx="5">
                  <c:v>15.18418052816669</c:v>
                </c:pt>
                <c:pt idx="6">
                  <c:v>15.746557584765457</c:v>
                </c:pt>
                <c:pt idx="7">
                  <c:v>16.308934641364221</c:v>
                </c:pt>
                <c:pt idx="8">
                  <c:v>16.871311697962987</c:v>
                </c:pt>
                <c:pt idx="9">
                  <c:v>17.433688754561754</c:v>
                </c:pt>
                <c:pt idx="10">
                  <c:v>17.99606581116052</c:v>
                </c:pt>
                <c:pt idx="11">
                  <c:v>18.558442867759286</c:v>
                </c:pt>
                <c:pt idx="12">
                  <c:v>19.120819924358056</c:v>
                </c:pt>
                <c:pt idx="13">
                  <c:v>19.683196980956822</c:v>
                </c:pt>
                <c:pt idx="14">
                  <c:v>20.245574037555588</c:v>
                </c:pt>
                <c:pt idx="15">
                  <c:v>20.807951094154355</c:v>
                </c:pt>
                <c:pt idx="16">
                  <c:v>21.370328150753121</c:v>
                </c:pt>
                <c:pt idx="17">
                  <c:v>21.932705207351887</c:v>
                </c:pt>
                <c:pt idx="18">
                  <c:v>22.495082263950653</c:v>
                </c:pt>
                <c:pt idx="19">
                  <c:v>23.05745932054942</c:v>
                </c:pt>
                <c:pt idx="20">
                  <c:v>23.619836377148186</c:v>
                </c:pt>
                <c:pt idx="21">
                  <c:v>24.182213433746952</c:v>
                </c:pt>
                <c:pt idx="22">
                  <c:v>24.744590490345718</c:v>
                </c:pt>
                <c:pt idx="23">
                  <c:v>25.306967546944485</c:v>
                </c:pt>
                <c:pt idx="24">
                  <c:v>25.869344603543251</c:v>
                </c:pt>
                <c:pt idx="25">
                  <c:v>26.431721660142017</c:v>
                </c:pt>
                <c:pt idx="26">
                  <c:v>26.994098716740783</c:v>
                </c:pt>
                <c:pt idx="27">
                  <c:v>27.55647577333955</c:v>
                </c:pt>
                <c:pt idx="28">
                  <c:v>28.118852829938316</c:v>
                </c:pt>
                <c:pt idx="29">
                  <c:v>28.681229886537082</c:v>
                </c:pt>
                <c:pt idx="30">
                  <c:v>29.243606943135848</c:v>
                </c:pt>
                <c:pt idx="31">
                  <c:v>29.805983999734615</c:v>
                </c:pt>
                <c:pt idx="32">
                  <c:v>30.368361056333381</c:v>
                </c:pt>
                <c:pt idx="33">
                  <c:v>30.930738112932147</c:v>
                </c:pt>
                <c:pt idx="34">
                  <c:v>30.368361056333381</c:v>
                </c:pt>
                <c:pt idx="35">
                  <c:v>29.805983999734615</c:v>
                </c:pt>
              </c:numCache>
            </c:numRef>
          </c:yVal>
          <c:smooth val="1"/>
          <c:extLst>
            <c:ext xmlns:c16="http://schemas.microsoft.com/office/drawing/2014/chart" uri="{C3380CC4-5D6E-409C-BE32-E72D297353CC}">
              <c16:uniqueId val="{00000003-3A4C-4471-B251-FAF4E44B3D21}"/>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3.0000000000000008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372542594025463"/>
          <c:y val="0.6054096640039347"/>
          <c:w val="0.41324266836587625"/>
          <c:h val="9.3419114579445003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1"/>
            <c:dispEq val="1"/>
            <c:trendlineLbl>
              <c:layout>
                <c:manualLayout>
                  <c:x val="0.17322834645669291"/>
                  <c:y val="0.1736736032995875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rgbClr val="0070C0"/>
                        </a:solidFill>
                        <a:latin typeface="Times New Roman" panose="02020603050405020304" pitchFamily="18" charset="0"/>
                        <a:cs typeface="Times New Roman" panose="02020603050405020304" pitchFamily="18" charset="0"/>
                      </a:rPr>
                      <a:t>y = 32,149.895x - 0.654</a:t>
                    </a:r>
                    <a:br>
                      <a:rPr lang="en-US" sz="1200" baseline="0">
                        <a:solidFill>
                          <a:srgbClr val="0070C0"/>
                        </a:solidFill>
                        <a:latin typeface="Times New Roman" panose="02020603050405020304" pitchFamily="18" charset="0"/>
                        <a:cs typeface="Times New Roman" panose="02020603050405020304" pitchFamily="18" charset="0"/>
                      </a:rPr>
                    </a:br>
                    <a:r>
                      <a:rPr lang="en-US" sz="1200" baseline="0">
                        <a:solidFill>
                          <a:srgbClr val="0070C0"/>
                        </a:solidFill>
                        <a:latin typeface="Times New Roman" panose="02020603050405020304" pitchFamily="18" charset="0"/>
                        <a:cs typeface="Times New Roman" panose="02020603050405020304" pitchFamily="18" charset="0"/>
                      </a:rPr>
                      <a:t>R² = 0.996</a:t>
                    </a:r>
                    <a:endParaRPr lang="en-US" sz="1200">
                      <a:solidFill>
                        <a:srgbClr val="0070C0"/>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'BTP-P0-0-D'!$Z$6:$Z$35</c:f>
              <c:numCache>
                <c:formatCode>0.0000000</c:formatCode>
                <c:ptCount val="30"/>
                <c:pt idx="0">
                  <c:v>0</c:v>
                </c:pt>
                <c:pt idx="1">
                  <c:v>5.2500000000000002E-5</c:v>
                </c:pt>
                <c:pt idx="2">
                  <c:v>6.2500000000000001E-5</c:v>
                </c:pt>
                <c:pt idx="3">
                  <c:v>8.5000000000000006E-5</c:v>
                </c:pt>
                <c:pt idx="4">
                  <c:v>9.4999999999999992E-5</c:v>
                </c:pt>
                <c:pt idx="5">
                  <c:v>1.125E-4</c:v>
                </c:pt>
                <c:pt idx="6">
                  <c:v>1.3000000000000002E-4</c:v>
                </c:pt>
                <c:pt idx="7">
                  <c:v>1.4750000000000001E-4</c:v>
                </c:pt>
                <c:pt idx="8">
                  <c:v>1.6249999999999999E-4</c:v>
                </c:pt>
                <c:pt idx="9">
                  <c:v>1.7500000000000003E-4</c:v>
                </c:pt>
                <c:pt idx="10">
                  <c:v>2.0000000000000001E-4</c:v>
                </c:pt>
                <c:pt idx="11">
                  <c:v>2.1250000000000002E-4</c:v>
                </c:pt>
                <c:pt idx="12">
                  <c:v>2.3499999999999999E-4</c:v>
                </c:pt>
                <c:pt idx="13">
                  <c:v>2.3499999999999999E-4</c:v>
                </c:pt>
                <c:pt idx="14">
                  <c:v>2.5000000000000001E-4</c:v>
                </c:pt>
                <c:pt idx="15">
                  <c:v>2.6249999999999998E-4</c:v>
                </c:pt>
                <c:pt idx="16">
                  <c:v>2.875E-4</c:v>
                </c:pt>
                <c:pt idx="17">
                  <c:v>3.1E-4</c:v>
                </c:pt>
                <c:pt idx="18">
                  <c:v>3.2499999999999999E-4</c:v>
                </c:pt>
                <c:pt idx="19">
                  <c:v>3.3750000000000002E-4</c:v>
                </c:pt>
                <c:pt idx="20">
                  <c:v>3.5500000000000006E-4</c:v>
                </c:pt>
                <c:pt idx="21">
                  <c:v>3.7500000000000001E-4</c:v>
                </c:pt>
                <c:pt idx="22">
                  <c:v>4.0000000000000002E-4</c:v>
                </c:pt>
                <c:pt idx="23">
                  <c:v>4.15E-4</c:v>
                </c:pt>
                <c:pt idx="24">
                  <c:v>4.3750000000000006E-4</c:v>
                </c:pt>
                <c:pt idx="25">
                  <c:v>4.5750000000000001E-4</c:v>
                </c:pt>
                <c:pt idx="26">
                  <c:v>4.75E-4</c:v>
                </c:pt>
                <c:pt idx="27">
                  <c:v>4.95E-4</c:v>
                </c:pt>
                <c:pt idx="28">
                  <c:v>5.1250000000000004E-4</c:v>
                </c:pt>
                <c:pt idx="29">
                  <c:v>5.3249999999999999E-4</c:v>
                </c:pt>
              </c:numCache>
            </c:numRef>
          </c:xVal>
          <c:yVal>
            <c:numRef>
              <c:f>'BTP-P0-0-D'!$Y$6:$Y$35</c:f>
              <c:numCache>
                <c:formatCode>0.0000</c:formatCode>
                <c:ptCount val="30"/>
                <c:pt idx="0">
                  <c:v>0</c:v>
                </c:pt>
                <c:pt idx="1">
                  <c:v>0.5562016368101973</c:v>
                </c:pt>
                <c:pt idx="2">
                  <c:v>1.1124032736203946</c:v>
                </c:pt>
                <c:pt idx="3">
                  <c:v>1.668604910430592</c:v>
                </c:pt>
                <c:pt idx="4">
                  <c:v>2.2248065472407892</c:v>
                </c:pt>
                <c:pt idx="5">
                  <c:v>2.7810081840509864</c:v>
                </c:pt>
                <c:pt idx="6">
                  <c:v>3.337209820861184</c:v>
                </c:pt>
                <c:pt idx="7">
                  <c:v>3.8934114576713812</c:v>
                </c:pt>
                <c:pt idx="8">
                  <c:v>4.4496130944815784</c:v>
                </c:pt>
                <c:pt idx="9">
                  <c:v>5.0058147312917756</c:v>
                </c:pt>
                <c:pt idx="10">
                  <c:v>5.5620163681019728</c:v>
                </c:pt>
                <c:pt idx="11">
                  <c:v>6.1182180049121699</c:v>
                </c:pt>
                <c:pt idx="12">
                  <c:v>6.674419641722368</c:v>
                </c:pt>
                <c:pt idx="13">
                  <c:v>7.2306212785325652</c:v>
                </c:pt>
                <c:pt idx="14">
                  <c:v>7.7868229153427624</c:v>
                </c:pt>
                <c:pt idx="15">
                  <c:v>8.3430245521529596</c:v>
                </c:pt>
                <c:pt idx="16">
                  <c:v>8.8992261889631568</c:v>
                </c:pt>
                <c:pt idx="17">
                  <c:v>9.4554278257733539</c:v>
                </c:pt>
                <c:pt idx="18">
                  <c:v>10.011629462583551</c:v>
                </c:pt>
                <c:pt idx="19">
                  <c:v>10.567831099393748</c:v>
                </c:pt>
                <c:pt idx="20">
                  <c:v>11.124032736203946</c:v>
                </c:pt>
                <c:pt idx="21">
                  <c:v>11.680234373014143</c:v>
                </c:pt>
                <c:pt idx="22">
                  <c:v>12.23643600982434</c:v>
                </c:pt>
                <c:pt idx="23">
                  <c:v>12.792637646634539</c:v>
                </c:pt>
                <c:pt idx="24">
                  <c:v>13.348839283444736</c:v>
                </c:pt>
                <c:pt idx="25">
                  <c:v>13.905040920254933</c:v>
                </c:pt>
                <c:pt idx="26">
                  <c:v>14.46124255706513</c:v>
                </c:pt>
                <c:pt idx="27">
                  <c:v>15.017444193875328</c:v>
                </c:pt>
                <c:pt idx="28">
                  <c:v>15.573645830685525</c:v>
                </c:pt>
                <c:pt idx="29" formatCode="0.000">
                  <c:v>16.018607140133682</c:v>
                </c:pt>
              </c:numCache>
            </c:numRef>
          </c:yVal>
          <c:smooth val="1"/>
          <c:extLst>
            <c:ext xmlns:c16="http://schemas.microsoft.com/office/drawing/2014/chart" uri="{C3380CC4-5D6E-409C-BE32-E72D297353CC}">
              <c16:uniqueId val="{00000001-70DD-4879-B71F-8AB3452B3479}"/>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olid"/>
              </a:ln>
              <a:effectLst/>
            </c:spPr>
            <c:trendlineType val="poly"/>
            <c:order val="2"/>
            <c:dispRSqr val="1"/>
            <c:dispEq val="1"/>
            <c:trendlineLbl>
              <c:layout>
                <c:manualLayout>
                  <c:x val="0.14190671048008763"/>
                  <c:y val="0.2364729408823897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chemeClr val="accent2"/>
                        </a:solidFill>
                        <a:latin typeface="Times New Roman" panose="02020603050405020304" pitchFamily="18" charset="0"/>
                        <a:cs typeface="Times New Roman" panose="02020603050405020304" pitchFamily="18" charset="0"/>
                      </a:rPr>
                      <a:t>y = -8,032,249.349x</a:t>
                    </a:r>
                    <a:r>
                      <a:rPr lang="en-US" sz="1200" baseline="30000">
                        <a:solidFill>
                          <a:schemeClr val="accent2"/>
                        </a:solidFill>
                        <a:latin typeface="Times New Roman" panose="02020603050405020304" pitchFamily="18" charset="0"/>
                        <a:cs typeface="Times New Roman" panose="02020603050405020304" pitchFamily="18" charset="0"/>
                      </a:rPr>
                      <a:t>2</a:t>
                    </a:r>
                    <a:r>
                      <a:rPr lang="en-US" sz="1200" baseline="0">
                        <a:solidFill>
                          <a:schemeClr val="accent2"/>
                        </a:solidFill>
                        <a:latin typeface="Times New Roman" panose="02020603050405020304" pitchFamily="18" charset="0"/>
                        <a:cs typeface="Times New Roman" panose="02020603050405020304" pitchFamily="18" charset="0"/>
                      </a:rPr>
                      <a:t> + 36,126.359x - 1.191</a:t>
                    </a:r>
                    <a:br>
                      <a:rPr lang="en-US" sz="1200" baseline="0">
                        <a:solidFill>
                          <a:schemeClr val="accent2"/>
                        </a:solidFill>
                        <a:latin typeface="Times New Roman" panose="02020603050405020304" pitchFamily="18" charset="0"/>
                        <a:cs typeface="Times New Roman" panose="02020603050405020304" pitchFamily="18" charset="0"/>
                      </a:rPr>
                    </a:br>
                    <a:r>
                      <a:rPr lang="en-US" sz="1200" baseline="0">
                        <a:solidFill>
                          <a:schemeClr val="accent2"/>
                        </a:solidFill>
                        <a:latin typeface="Times New Roman" panose="02020603050405020304" pitchFamily="18" charset="0"/>
                        <a:cs typeface="Times New Roman" panose="02020603050405020304" pitchFamily="18" charset="0"/>
                      </a:rPr>
                      <a:t>R² = 0.999</a:t>
                    </a:r>
                    <a:endParaRPr lang="en-US" sz="1200">
                      <a:solidFill>
                        <a:schemeClr val="accent2"/>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'BTP-P0-0-D'!$Z$35:$Z$83</c:f>
              <c:numCache>
                <c:formatCode>0.0000000</c:formatCode>
                <c:ptCount val="49"/>
                <c:pt idx="0">
                  <c:v>5.3249999999999999E-4</c:v>
                </c:pt>
                <c:pt idx="1">
                  <c:v>5.375E-4</c:v>
                </c:pt>
                <c:pt idx="2">
                  <c:v>5.6000000000000006E-4</c:v>
                </c:pt>
                <c:pt idx="3">
                  <c:v>5.8250000000000001E-4</c:v>
                </c:pt>
                <c:pt idx="4">
                  <c:v>5.9999999999999995E-4</c:v>
                </c:pt>
                <c:pt idx="5">
                  <c:v>6.3500000000000004E-4</c:v>
                </c:pt>
                <c:pt idx="6">
                  <c:v>6.4500000000000007E-4</c:v>
                </c:pt>
                <c:pt idx="7">
                  <c:v>6.7000000000000002E-4</c:v>
                </c:pt>
                <c:pt idx="8">
                  <c:v>6.9500000000000009E-4</c:v>
                </c:pt>
                <c:pt idx="9">
                  <c:v>7.1250000000000003E-4</c:v>
                </c:pt>
                <c:pt idx="10">
                  <c:v>7.425E-4</c:v>
                </c:pt>
                <c:pt idx="11">
                  <c:v>7.6999999999999996E-4</c:v>
                </c:pt>
                <c:pt idx="12">
                  <c:v>7.85E-4</c:v>
                </c:pt>
                <c:pt idx="13">
                  <c:v>8.0750000000000006E-4</c:v>
                </c:pt>
                <c:pt idx="14">
                  <c:v>8.3000000000000001E-4</c:v>
                </c:pt>
                <c:pt idx="15">
                  <c:v>8.5000000000000006E-4</c:v>
                </c:pt>
                <c:pt idx="16">
                  <c:v>8.8499999999999994E-4</c:v>
                </c:pt>
                <c:pt idx="17">
                  <c:v>9.2000000000000003E-4</c:v>
                </c:pt>
                <c:pt idx="18">
                  <c:v>9.5E-4</c:v>
                </c:pt>
                <c:pt idx="19">
                  <c:v>9.7250000000000006E-4</c:v>
                </c:pt>
                <c:pt idx="20">
                  <c:v>1E-3</c:v>
                </c:pt>
                <c:pt idx="21">
                  <c:v>1.0250000000000001E-3</c:v>
                </c:pt>
                <c:pt idx="22">
                  <c:v>1.06E-3</c:v>
                </c:pt>
                <c:pt idx="23">
                  <c:v>1.085E-3</c:v>
                </c:pt>
                <c:pt idx="24">
                  <c:v>1.1200000000000001E-3</c:v>
                </c:pt>
                <c:pt idx="25">
                  <c:v>1.15E-3</c:v>
                </c:pt>
                <c:pt idx="26">
                  <c:v>1.1825000000000002E-3</c:v>
                </c:pt>
                <c:pt idx="27">
                  <c:v>1.2125E-3</c:v>
                </c:pt>
                <c:pt idx="28">
                  <c:v>1.245E-3</c:v>
                </c:pt>
                <c:pt idx="29">
                  <c:v>1.2750000000000001E-3</c:v>
                </c:pt>
                <c:pt idx="30">
                  <c:v>1.2999999999999999E-3</c:v>
                </c:pt>
                <c:pt idx="31">
                  <c:v>1.3375000000000001E-3</c:v>
                </c:pt>
                <c:pt idx="32">
                  <c:v>1.3750000000000001E-3</c:v>
                </c:pt>
                <c:pt idx="33">
                  <c:v>1.4125000000000001E-3</c:v>
                </c:pt>
                <c:pt idx="34">
                  <c:v>1.4499999999999999E-3</c:v>
                </c:pt>
                <c:pt idx="35">
                  <c:v>1.5E-3</c:v>
                </c:pt>
                <c:pt idx="36">
                  <c:v>1.5375E-3</c:v>
                </c:pt>
                <c:pt idx="37">
                  <c:v>1.6000000000000001E-3</c:v>
                </c:pt>
                <c:pt idx="38">
                  <c:v>1.6875000000000002E-3</c:v>
                </c:pt>
                <c:pt idx="39">
                  <c:v>1.7250000000000002E-3</c:v>
                </c:pt>
                <c:pt idx="40">
                  <c:v>1.7875E-3</c:v>
                </c:pt>
                <c:pt idx="41">
                  <c:v>1.8500000000000001E-3</c:v>
                </c:pt>
                <c:pt idx="42">
                  <c:v>1.9250000000000001E-3</c:v>
                </c:pt>
                <c:pt idx="43">
                  <c:v>2.0375000000000002E-3</c:v>
                </c:pt>
                <c:pt idx="44">
                  <c:v>2.3500000000000001E-3</c:v>
                </c:pt>
                <c:pt idx="45">
                  <c:v>2.4124999999999997E-3</c:v>
                </c:pt>
                <c:pt idx="46">
                  <c:v>2.4749999999999998E-3</c:v>
                </c:pt>
                <c:pt idx="47">
                  <c:v>2.5375000000000003E-3</c:v>
                </c:pt>
                <c:pt idx="48">
                  <c:v>2.5624999999999997E-3</c:v>
                </c:pt>
              </c:numCache>
            </c:numRef>
          </c:xVal>
          <c:yVal>
            <c:numRef>
              <c:f>'BTP-P0-0-D'!$Y$35:$Y$83</c:f>
              <c:numCache>
                <c:formatCode>0.0000</c:formatCode>
                <c:ptCount val="49"/>
                <c:pt idx="0" formatCode="0.000">
                  <c:v>16.018607140133682</c:v>
                </c:pt>
                <c:pt idx="1">
                  <c:v>16.129847467495722</c:v>
                </c:pt>
                <c:pt idx="2">
                  <c:v>16.686049104305919</c:v>
                </c:pt>
                <c:pt idx="3">
                  <c:v>17.242250741116116</c:v>
                </c:pt>
                <c:pt idx="4">
                  <c:v>17.798452377926314</c:v>
                </c:pt>
                <c:pt idx="5">
                  <c:v>18.354654014736511</c:v>
                </c:pt>
                <c:pt idx="6">
                  <c:v>18.910855651546708</c:v>
                </c:pt>
                <c:pt idx="7">
                  <c:v>19.467057288356905</c:v>
                </c:pt>
                <c:pt idx="8">
                  <c:v>20.023258925167102</c:v>
                </c:pt>
                <c:pt idx="9">
                  <c:v>20.579460561977299</c:v>
                </c:pt>
                <c:pt idx="10">
                  <c:v>21.135662198787497</c:v>
                </c:pt>
                <c:pt idx="11">
                  <c:v>21.691863835597694</c:v>
                </c:pt>
                <c:pt idx="12">
                  <c:v>22.248065472407891</c:v>
                </c:pt>
                <c:pt idx="13">
                  <c:v>22.804267109218088</c:v>
                </c:pt>
                <c:pt idx="14">
                  <c:v>23.360468746028285</c:v>
                </c:pt>
                <c:pt idx="15">
                  <c:v>23.916670382838483</c:v>
                </c:pt>
                <c:pt idx="16">
                  <c:v>24.47287201964868</c:v>
                </c:pt>
                <c:pt idx="17">
                  <c:v>25.02907365645888</c:v>
                </c:pt>
                <c:pt idx="18">
                  <c:v>25.585275293269078</c:v>
                </c:pt>
                <c:pt idx="19">
                  <c:v>26.141476930079275</c:v>
                </c:pt>
                <c:pt idx="20">
                  <c:v>26.697678566889472</c:v>
                </c:pt>
                <c:pt idx="21">
                  <c:v>27.253880203699669</c:v>
                </c:pt>
                <c:pt idx="22">
                  <c:v>27.810081840509866</c:v>
                </c:pt>
                <c:pt idx="23">
                  <c:v>28.366283477320064</c:v>
                </c:pt>
                <c:pt idx="24">
                  <c:v>28.922485114130261</c:v>
                </c:pt>
                <c:pt idx="25">
                  <c:v>29.478686750940458</c:v>
                </c:pt>
                <c:pt idx="26">
                  <c:v>30.034888387750655</c:v>
                </c:pt>
                <c:pt idx="27">
                  <c:v>30.591090024560852</c:v>
                </c:pt>
                <c:pt idx="28">
                  <c:v>31.14729166137105</c:v>
                </c:pt>
                <c:pt idx="29">
                  <c:v>31.703493298181247</c:v>
                </c:pt>
                <c:pt idx="30">
                  <c:v>32.259694934991444</c:v>
                </c:pt>
                <c:pt idx="31">
                  <c:v>32.815896571801638</c:v>
                </c:pt>
                <c:pt idx="32">
                  <c:v>33.372098208611838</c:v>
                </c:pt>
                <c:pt idx="33">
                  <c:v>33.928299845422039</c:v>
                </c:pt>
                <c:pt idx="34">
                  <c:v>34.484501482232233</c:v>
                </c:pt>
                <c:pt idx="35">
                  <c:v>35.040703119042433</c:v>
                </c:pt>
                <c:pt idx="36">
                  <c:v>35.596904755852627</c:v>
                </c:pt>
                <c:pt idx="37">
                  <c:v>36.153106392662828</c:v>
                </c:pt>
                <c:pt idx="38">
                  <c:v>36.709308029473021</c:v>
                </c:pt>
                <c:pt idx="39">
                  <c:v>37.265509666283222</c:v>
                </c:pt>
                <c:pt idx="40">
                  <c:v>37.821711303093416</c:v>
                </c:pt>
                <c:pt idx="41">
                  <c:v>38.377912939903617</c:v>
                </c:pt>
                <c:pt idx="42">
                  <c:v>38.93411457671381</c:v>
                </c:pt>
                <c:pt idx="43">
                  <c:v>39.490316213524011</c:v>
                </c:pt>
                <c:pt idx="44">
                  <c:v>40.046517850334205</c:v>
                </c:pt>
                <c:pt idx="45">
                  <c:v>39.490316213524011</c:v>
                </c:pt>
                <c:pt idx="46">
                  <c:v>38.93411457671381</c:v>
                </c:pt>
                <c:pt idx="47">
                  <c:v>38.377912939903617</c:v>
                </c:pt>
                <c:pt idx="48">
                  <c:v>37.821711303093416</c:v>
                </c:pt>
              </c:numCache>
            </c:numRef>
          </c:yVal>
          <c:smooth val="1"/>
          <c:extLst>
            <c:ext xmlns:c16="http://schemas.microsoft.com/office/drawing/2014/chart" uri="{C3380CC4-5D6E-409C-BE32-E72D297353CC}">
              <c16:uniqueId val="{00000003-70DD-4879-B71F-8AB3452B3479}"/>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9124492019219832"/>
          <c:y val="0.54478900250667861"/>
          <c:w val="0.29572326086698852"/>
          <c:h val="0.1540397232276064"/>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5400" cap="rnd" cmpd="sng">
                <a:solidFill>
                  <a:schemeClr val="accent1"/>
                </a:solidFill>
                <a:prstDash val="solid"/>
              </a:ln>
              <a:effectLst/>
            </c:spPr>
            <c:trendlineType val="linear"/>
            <c:dispRSqr val="1"/>
            <c:dispEq val="1"/>
            <c:trendlineLbl>
              <c:layout>
                <c:manualLayout>
                  <c:x val="8.9609135249531124E-2"/>
                  <c:y val="0.1603405629942738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100" baseline="0">
                        <a:solidFill>
                          <a:srgbClr val="0070C0"/>
                        </a:solidFill>
                        <a:latin typeface="Times New Roman" panose="02020603050405020304" pitchFamily="18" charset="0"/>
                        <a:cs typeface="Times New Roman" panose="02020603050405020304" pitchFamily="18" charset="0"/>
                      </a:rPr>
                      <a:t>y = 21,281.107x - 0.580</a:t>
                    </a:r>
                    <a:br>
                      <a:rPr lang="en-US" sz="1100" baseline="0">
                        <a:solidFill>
                          <a:srgbClr val="0070C0"/>
                        </a:solidFill>
                        <a:latin typeface="Times New Roman" panose="02020603050405020304" pitchFamily="18" charset="0"/>
                        <a:cs typeface="Times New Roman" panose="02020603050405020304" pitchFamily="18" charset="0"/>
                      </a:rPr>
                    </a:br>
                    <a:r>
                      <a:rPr lang="en-US" sz="1100" baseline="0">
                        <a:solidFill>
                          <a:srgbClr val="0070C0"/>
                        </a:solidFill>
                        <a:latin typeface="Times New Roman" panose="02020603050405020304" pitchFamily="18" charset="0"/>
                        <a:cs typeface="Times New Roman" panose="02020603050405020304" pitchFamily="18" charset="0"/>
                      </a:rPr>
                      <a:t>R² = 0.996</a:t>
                    </a:r>
                    <a:endParaRPr lang="en-US" sz="1100">
                      <a:solidFill>
                        <a:srgbClr val="0070C0"/>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'BTP-P0-3-D'!$L$6:$L$24</c:f>
              <c:numCache>
                <c:formatCode>0.0000000</c:formatCode>
                <c:ptCount val="19"/>
                <c:pt idx="0">
                  <c:v>0</c:v>
                </c:pt>
                <c:pt idx="1">
                  <c:v>4.0000000000000003E-5</c:v>
                </c:pt>
                <c:pt idx="2">
                  <c:v>8.7500000000000013E-5</c:v>
                </c:pt>
                <c:pt idx="3">
                  <c:v>1.225E-4</c:v>
                </c:pt>
                <c:pt idx="4">
                  <c:v>1.4000000000000001E-4</c:v>
                </c:pt>
                <c:pt idx="5">
                  <c:v>1.7250000000000002E-4</c:v>
                </c:pt>
                <c:pt idx="6">
                  <c:v>1.8999999999999998E-4</c:v>
                </c:pt>
                <c:pt idx="7">
                  <c:v>2.2499999999999999E-4</c:v>
                </c:pt>
                <c:pt idx="8">
                  <c:v>2.475E-4</c:v>
                </c:pt>
                <c:pt idx="9">
                  <c:v>2.7500000000000002E-4</c:v>
                </c:pt>
                <c:pt idx="10">
                  <c:v>2.9999999999999997E-4</c:v>
                </c:pt>
                <c:pt idx="11">
                  <c:v>3.2749999999999999E-4</c:v>
                </c:pt>
                <c:pt idx="12">
                  <c:v>3.5250000000000006E-4</c:v>
                </c:pt>
                <c:pt idx="13">
                  <c:v>3.7750000000000001E-4</c:v>
                </c:pt>
                <c:pt idx="14">
                  <c:v>4.0000000000000002E-4</c:v>
                </c:pt>
                <c:pt idx="15">
                  <c:v>4.2500000000000003E-4</c:v>
                </c:pt>
                <c:pt idx="16">
                  <c:v>4.4999999999999999E-4</c:v>
                </c:pt>
                <c:pt idx="17">
                  <c:v>4.7750000000000001E-4</c:v>
                </c:pt>
                <c:pt idx="18">
                  <c:v>4.8200000000000001E-4</c:v>
                </c:pt>
              </c:numCache>
            </c:numRef>
          </c:xVal>
          <c:yVal>
            <c:numRef>
              <c:f>'BTP-P0-3-D'!$K$6:$K$24</c:f>
              <c:numCache>
                <c:formatCode>0.000</c:formatCode>
                <c:ptCount val="19"/>
                <c:pt idx="0">
                  <c:v>0</c:v>
                </c:pt>
                <c:pt idx="1">
                  <c:v>0.57196897516655543</c:v>
                </c:pt>
                <c:pt idx="2">
                  <c:v>1.1439379503331109</c:v>
                </c:pt>
                <c:pt idx="3">
                  <c:v>1.7159069254996664</c:v>
                </c:pt>
                <c:pt idx="4">
                  <c:v>2.2878759006662217</c:v>
                </c:pt>
                <c:pt idx="5">
                  <c:v>2.8598448758327772</c:v>
                </c:pt>
                <c:pt idx="6">
                  <c:v>3.4318138509993328</c:v>
                </c:pt>
                <c:pt idx="7">
                  <c:v>4.0037828261658879</c:v>
                </c:pt>
                <c:pt idx="8">
                  <c:v>4.5757518013324434</c:v>
                </c:pt>
                <c:pt idx="9">
                  <c:v>5.147720776498999</c:v>
                </c:pt>
                <c:pt idx="10">
                  <c:v>5.7196897516655545</c:v>
                </c:pt>
                <c:pt idx="11">
                  <c:v>6.29165872683211</c:v>
                </c:pt>
                <c:pt idx="12">
                  <c:v>6.8636277019986656</c:v>
                </c:pt>
                <c:pt idx="13">
                  <c:v>7.4355966771652211</c:v>
                </c:pt>
                <c:pt idx="14">
                  <c:v>8.0075656523317758</c:v>
                </c:pt>
                <c:pt idx="15">
                  <c:v>8.5795346274983313</c:v>
                </c:pt>
                <c:pt idx="16">
                  <c:v>9.1515036026648868</c:v>
                </c:pt>
                <c:pt idx="17">
                  <c:v>9.7234725778314424</c:v>
                </c:pt>
                <c:pt idx="18">
                  <c:v>9.8378663728647542</c:v>
                </c:pt>
              </c:numCache>
            </c:numRef>
          </c:yVal>
          <c:smooth val="1"/>
          <c:extLst>
            <c:ext xmlns:c16="http://schemas.microsoft.com/office/drawing/2014/chart" uri="{C3380CC4-5D6E-409C-BE32-E72D297353CC}">
              <c16:uniqueId val="{00000001-B50F-4A90-B618-7C089956DDF3}"/>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prstDash val="sysDash"/>
              </a:ln>
              <a:effectLst/>
            </c:spPr>
          </c:marker>
          <c:trendline>
            <c:spPr>
              <a:ln w="19050" cap="rnd">
                <a:solidFill>
                  <a:schemeClr val="accent2"/>
                </a:solidFill>
                <a:prstDash val="solid"/>
              </a:ln>
              <a:effectLst/>
            </c:spPr>
            <c:trendlineType val="poly"/>
            <c:order val="2"/>
            <c:dispRSqr val="1"/>
            <c:dispEq val="1"/>
            <c:trendlineLbl>
              <c:layout>
                <c:manualLayout>
                  <c:x val="3.2152809675406423E-3"/>
                  <c:y val="0.1375980029523336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'BTP-P0-3-D'!$L$24:$L$52</c:f>
              <c:numCache>
                <c:formatCode>0.0000000</c:formatCode>
                <c:ptCount val="29"/>
                <c:pt idx="0">
                  <c:v>4.8200000000000001E-4</c:v>
                </c:pt>
                <c:pt idx="1">
                  <c:v>5.0000000000000001E-4</c:v>
                </c:pt>
                <c:pt idx="2">
                  <c:v>5.2499999999999997E-4</c:v>
                </c:pt>
                <c:pt idx="3">
                  <c:v>5.5500000000000005E-4</c:v>
                </c:pt>
                <c:pt idx="4">
                  <c:v>5.8750000000000002E-4</c:v>
                </c:pt>
                <c:pt idx="5">
                  <c:v>6.1499999999999999E-4</c:v>
                </c:pt>
                <c:pt idx="6">
                  <c:v>6.4000000000000005E-4</c:v>
                </c:pt>
                <c:pt idx="7">
                  <c:v>6.7500000000000004E-4</c:v>
                </c:pt>
                <c:pt idx="8">
                  <c:v>7.1250000000000003E-4</c:v>
                </c:pt>
                <c:pt idx="9">
                  <c:v>7.5000000000000002E-4</c:v>
                </c:pt>
                <c:pt idx="10">
                  <c:v>8.0000000000000004E-4</c:v>
                </c:pt>
                <c:pt idx="11">
                  <c:v>8.3750000000000003E-4</c:v>
                </c:pt>
                <c:pt idx="12">
                  <c:v>8.7500000000000013E-4</c:v>
                </c:pt>
                <c:pt idx="13">
                  <c:v>8.7500000000000013E-4</c:v>
                </c:pt>
                <c:pt idx="14">
                  <c:v>8.9999999999999998E-4</c:v>
                </c:pt>
                <c:pt idx="15">
                  <c:v>9.3249999999999995E-4</c:v>
                </c:pt>
                <c:pt idx="16">
                  <c:v>9.7500000000000006E-4</c:v>
                </c:pt>
                <c:pt idx="17">
                  <c:v>1.0250000000000001E-3</c:v>
                </c:pt>
                <c:pt idx="18">
                  <c:v>1.1000000000000001E-3</c:v>
                </c:pt>
                <c:pt idx="19">
                  <c:v>1.15E-3</c:v>
                </c:pt>
                <c:pt idx="20">
                  <c:v>1.225E-3</c:v>
                </c:pt>
                <c:pt idx="21">
                  <c:v>1.2999999999999999E-3</c:v>
                </c:pt>
                <c:pt idx="22">
                  <c:v>1.3025000000000001E-3</c:v>
                </c:pt>
                <c:pt idx="23">
                  <c:v>1.3500000000000001E-3</c:v>
                </c:pt>
                <c:pt idx="24">
                  <c:v>1.6875000000000002E-3</c:v>
                </c:pt>
                <c:pt idx="25">
                  <c:v>1.6925000000000002E-3</c:v>
                </c:pt>
                <c:pt idx="26">
                  <c:v>1.7000000000000001E-3</c:v>
                </c:pt>
                <c:pt idx="27">
                  <c:v>1.9750000000000002E-3</c:v>
                </c:pt>
                <c:pt idx="28">
                  <c:v>2.2750000000000001E-3</c:v>
                </c:pt>
              </c:numCache>
            </c:numRef>
          </c:xVal>
          <c:yVal>
            <c:numRef>
              <c:f>'BTP-P0-3-D'!$K$24:$K$52</c:f>
              <c:numCache>
                <c:formatCode>0.000</c:formatCode>
                <c:ptCount val="29"/>
                <c:pt idx="0">
                  <c:v>9.8378663728647542</c:v>
                </c:pt>
                <c:pt idx="1">
                  <c:v>10.295441552997998</c:v>
                </c:pt>
                <c:pt idx="2">
                  <c:v>10.867410528164553</c:v>
                </c:pt>
                <c:pt idx="3">
                  <c:v>11.439379503331109</c:v>
                </c:pt>
                <c:pt idx="4">
                  <c:v>12.011348478497665</c:v>
                </c:pt>
                <c:pt idx="5">
                  <c:v>12.58331745366422</c:v>
                </c:pt>
                <c:pt idx="6">
                  <c:v>13.155286428830776</c:v>
                </c:pt>
                <c:pt idx="7">
                  <c:v>13.727255403997331</c:v>
                </c:pt>
                <c:pt idx="8">
                  <c:v>14.299224379163887</c:v>
                </c:pt>
                <c:pt idx="9">
                  <c:v>14.871193354330442</c:v>
                </c:pt>
                <c:pt idx="10">
                  <c:v>15.443162329496998</c:v>
                </c:pt>
                <c:pt idx="11">
                  <c:v>16.015131304663552</c:v>
                </c:pt>
                <c:pt idx="12">
                  <c:v>16.587100279830107</c:v>
                </c:pt>
                <c:pt idx="13">
                  <c:v>17.159069254996663</c:v>
                </c:pt>
                <c:pt idx="14">
                  <c:v>17.731038230163218</c:v>
                </c:pt>
                <c:pt idx="15">
                  <c:v>18.303007205329774</c:v>
                </c:pt>
                <c:pt idx="16">
                  <c:v>18.874976180496329</c:v>
                </c:pt>
                <c:pt idx="17">
                  <c:v>19.446945155662885</c:v>
                </c:pt>
                <c:pt idx="18">
                  <c:v>20.01891413082944</c:v>
                </c:pt>
                <c:pt idx="19">
                  <c:v>20.590883105995996</c:v>
                </c:pt>
                <c:pt idx="20">
                  <c:v>21.162852081162551</c:v>
                </c:pt>
                <c:pt idx="21">
                  <c:v>21.734821056329107</c:v>
                </c:pt>
                <c:pt idx="22">
                  <c:v>22.306790031495662</c:v>
                </c:pt>
                <c:pt idx="23">
                  <c:v>22.878759006662218</c:v>
                </c:pt>
                <c:pt idx="24">
                  <c:v>23.450727981828773</c:v>
                </c:pt>
                <c:pt idx="25">
                  <c:v>24.022696956995329</c:v>
                </c:pt>
                <c:pt idx="26">
                  <c:v>24.594665932161885</c:v>
                </c:pt>
                <c:pt idx="27">
                  <c:v>24.022696956995329</c:v>
                </c:pt>
                <c:pt idx="28">
                  <c:v>23.450727981828773</c:v>
                </c:pt>
              </c:numCache>
            </c:numRef>
          </c:yVal>
          <c:smooth val="1"/>
          <c:extLst>
            <c:ext xmlns:c16="http://schemas.microsoft.com/office/drawing/2014/chart" uri="{C3380CC4-5D6E-409C-BE32-E72D297353CC}">
              <c16:uniqueId val="{00000003-B50F-4A90-B618-7C089956DDF3}"/>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3.0000000000000008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0330290469853242"/>
          <c:y val="0.60063417037053746"/>
          <c:w val="0.3564610748187993"/>
          <c:h val="0.12147831449435581"/>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8575" cap="rnd">
                <a:solidFill>
                  <a:schemeClr val="accent1"/>
                </a:solidFill>
                <a:prstDash val="solid"/>
              </a:ln>
              <a:effectLst/>
            </c:spPr>
            <c:trendlineType val="linear"/>
            <c:dispRSqr val="1"/>
            <c:dispEq val="1"/>
            <c:trendlineLbl>
              <c:layout>
                <c:manualLayout>
                  <c:x val="0.12729595961900755"/>
                  <c:y val="0.2316435164705535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'BTP-P0-3-D'!$Y$6:$Y$33</c:f>
              <c:numCache>
                <c:formatCode>0.0000000</c:formatCode>
                <c:ptCount val="28"/>
                <c:pt idx="0">
                  <c:v>0</c:v>
                </c:pt>
                <c:pt idx="1">
                  <c:v>6.5000000000000008E-5</c:v>
                </c:pt>
                <c:pt idx="2">
                  <c:v>1.05E-4</c:v>
                </c:pt>
                <c:pt idx="3">
                  <c:v>1.4249999999999999E-4</c:v>
                </c:pt>
                <c:pt idx="4">
                  <c:v>1.4750000000000001E-4</c:v>
                </c:pt>
                <c:pt idx="5">
                  <c:v>1.5750000000000001E-4</c:v>
                </c:pt>
                <c:pt idx="6">
                  <c:v>1.7250000000000002E-4</c:v>
                </c:pt>
                <c:pt idx="7">
                  <c:v>1.8999999999999998E-4</c:v>
                </c:pt>
                <c:pt idx="8">
                  <c:v>2.2249999999999999E-4</c:v>
                </c:pt>
                <c:pt idx="9">
                  <c:v>2.2499999999999999E-4</c:v>
                </c:pt>
                <c:pt idx="10">
                  <c:v>2.4000000000000001E-4</c:v>
                </c:pt>
                <c:pt idx="11">
                  <c:v>2.6499999999999999E-4</c:v>
                </c:pt>
                <c:pt idx="12">
                  <c:v>2.875E-4</c:v>
                </c:pt>
                <c:pt idx="13">
                  <c:v>3.1250000000000001E-4</c:v>
                </c:pt>
                <c:pt idx="14">
                  <c:v>3.2749999999999999E-4</c:v>
                </c:pt>
                <c:pt idx="15">
                  <c:v>3.5000000000000005E-4</c:v>
                </c:pt>
                <c:pt idx="16">
                  <c:v>3.725E-4</c:v>
                </c:pt>
                <c:pt idx="17">
                  <c:v>3.8749999999999999E-4</c:v>
                </c:pt>
                <c:pt idx="18">
                  <c:v>4.0500000000000003E-4</c:v>
                </c:pt>
                <c:pt idx="19">
                  <c:v>4.2500000000000003E-4</c:v>
                </c:pt>
                <c:pt idx="20">
                  <c:v>4.4499999999999997E-4</c:v>
                </c:pt>
                <c:pt idx="21">
                  <c:v>4.6999999999999999E-4</c:v>
                </c:pt>
                <c:pt idx="22">
                  <c:v>4.8999999999999998E-4</c:v>
                </c:pt>
                <c:pt idx="23">
                  <c:v>5.1500000000000005E-4</c:v>
                </c:pt>
                <c:pt idx="24">
                  <c:v>5.375E-4</c:v>
                </c:pt>
                <c:pt idx="25">
                  <c:v>5.6250000000000007E-4</c:v>
                </c:pt>
                <c:pt idx="26">
                  <c:v>5.8750000000000002E-4</c:v>
                </c:pt>
                <c:pt idx="27">
                  <c:v>6.1249999999999998E-4</c:v>
                </c:pt>
              </c:numCache>
            </c:numRef>
          </c:xVal>
          <c:yVal>
            <c:numRef>
              <c:f>'BTP-P0-3-D'!$X$6:$X$34</c:f>
              <c:numCache>
                <c:formatCode>0.000</c:formatCode>
                <c:ptCount val="29"/>
                <c:pt idx="0">
                  <c:v>0</c:v>
                </c:pt>
                <c:pt idx="1">
                  <c:v>0.58049702932402059</c:v>
                </c:pt>
                <c:pt idx="2">
                  <c:v>1.1609940586480412</c:v>
                </c:pt>
                <c:pt idx="3">
                  <c:v>1.7414910879720615</c:v>
                </c:pt>
                <c:pt idx="4">
                  <c:v>2.3219881172960823</c:v>
                </c:pt>
                <c:pt idx="5">
                  <c:v>2.9024851466201027</c:v>
                </c:pt>
                <c:pt idx="6">
                  <c:v>3.4829821759441231</c:v>
                </c:pt>
                <c:pt idx="7">
                  <c:v>4.0634792052681439</c:v>
                </c:pt>
                <c:pt idx="8">
                  <c:v>4.6439762345921647</c:v>
                </c:pt>
                <c:pt idx="9">
                  <c:v>5.2244732639161846</c:v>
                </c:pt>
                <c:pt idx="10">
                  <c:v>5.8049702932402054</c:v>
                </c:pt>
                <c:pt idx="11">
                  <c:v>6.3854673225642262</c:v>
                </c:pt>
                <c:pt idx="12">
                  <c:v>6.9659643518882461</c:v>
                </c:pt>
                <c:pt idx="13">
                  <c:v>7.546461381212267</c:v>
                </c:pt>
                <c:pt idx="14">
                  <c:v>8.1269584105362878</c:v>
                </c:pt>
                <c:pt idx="15">
                  <c:v>8.7074554398603077</c:v>
                </c:pt>
                <c:pt idx="16">
                  <c:v>9.2879524691843294</c:v>
                </c:pt>
                <c:pt idx="17">
                  <c:v>9.8684494985083493</c:v>
                </c:pt>
                <c:pt idx="18">
                  <c:v>10.448946527832369</c:v>
                </c:pt>
                <c:pt idx="19">
                  <c:v>11.029443557156391</c:v>
                </c:pt>
                <c:pt idx="20">
                  <c:v>11.609940586480411</c:v>
                </c:pt>
                <c:pt idx="21">
                  <c:v>12.190437615804431</c:v>
                </c:pt>
                <c:pt idx="22">
                  <c:v>12.770934645128452</c:v>
                </c:pt>
                <c:pt idx="23">
                  <c:v>13.351431674452472</c:v>
                </c:pt>
                <c:pt idx="24">
                  <c:v>13.931928703776492</c:v>
                </c:pt>
                <c:pt idx="25">
                  <c:v>14.512425733100514</c:v>
                </c:pt>
                <c:pt idx="26">
                  <c:v>15.092922762424534</c:v>
                </c:pt>
                <c:pt idx="27">
                  <c:v>15.673419791748554</c:v>
                </c:pt>
                <c:pt idx="28">
                  <c:v>15.789519197613359</c:v>
                </c:pt>
              </c:numCache>
            </c:numRef>
          </c:yVal>
          <c:smooth val="1"/>
          <c:extLst>
            <c:ext xmlns:c16="http://schemas.microsoft.com/office/drawing/2014/chart" uri="{C3380CC4-5D6E-409C-BE32-E72D297353CC}">
              <c16:uniqueId val="{00000001-4B60-4D6D-9507-EE2467AC2B3D}"/>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4852137750136657"/>
                  <c:y val="0.24031083193252528"/>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'BTP-P0-3-D'!$Y$34:$Y$76</c:f>
              <c:numCache>
                <c:formatCode>0.0000000</c:formatCode>
                <c:ptCount val="43"/>
                <c:pt idx="0">
                  <c:v>6.1749999999999999E-4</c:v>
                </c:pt>
                <c:pt idx="1">
                  <c:v>6.3750000000000005E-4</c:v>
                </c:pt>
                <c:pt idx="2">
                  <c:v>6.625E-4</c:v>
                </c:pt>
                <c:pt idx="3">
                  <c:v>6.9500000000000009E-4</c:v>
                </c:pt>
                <c:pt idx="4">
                  <c:v>7.000000000000001E-4</c:v>
                </c:pt>
                <c:pt idx="5">
                  <c:v>7.4750000000000001E-4</c:v>
                </c:pt>
                <c:pt idx="6">
                  <c:v>7.7499999999999997E-4</c:v>
                </c:pt>
                <c:pt idx="7">
                  <c:v>8.0000000000000004E-4</c:v>
                </c:pt>
                <c:pt idx="8">
                  <c:v>8.25E-4</c:v>
                </c:pt>
                <c:pt idx="9">
                  <c:v>8.3750000000000003E-4</c:v>
                </c:pt>
                <c:pt idx="10">
                  <c:v>8.5500000000000007E-4</c:v>
                </c:pt>
                <c:pt idx="11">
                  <c:v>8.6250000000000009E-4</c:v>
                </c:pt>
                <c:pt idx="12">
                  <c:v>8.8749999999999994E-4</c:v>
                </c:pt>
                <c:pt idx="13">
                  <c:v>9.1250000000000001E-4</c:v>
                </c:pt>
                <c:pt idx="14">
                  <c:v>9.5E-4</c:v>
                </c:pt>
                <c:pt idx="15">
                  <c:v>9.7500000000000006E-4</c:v>
                </c:pt>
                <c:pt idx="16">
                  <c:v>9.875000000000001E-4</c:v>
                </c:pt>
                <c:pt idx="17">
                  <c:v>1.0175000000000002E-3</c:v>
                </c:pt>
                <c:pt idx="18">
                  <c:v>1.0499999999999999E-3</c:v>
                </c:pt>
                <c:pt idx="19">
                  <c:v>1.0721393034825871E-3</c:v>
                </c:pt>
                <c:pt idx="20">
                  <c:v>1.0891089108910892E-3</c:v>
                </c:pt>
                <c:pt idx="21">
                  <c:v>1.0985221674876847E-3</c:v>
                </c:pt>
                <c:pt idx="22">
                  <c:v>1.1200980392156864E-3</c:v>
                </c:pt>
                <c:pt idx="23">
                  <c:v>1.1463414634146343E-3</c:v>
                </c:pt>
                <c:pt idx="24">
                  <c:v>1.162621359223301E-3</c:v>
                </c:pt>
                <c:pt idx="25">
                  <c:v>1.1884057971014493E-3</c:v>
                </c:pt>
                <c:pt idx="26">
                  <c:v>1.2163461538461538E-3</c:v>
                </c:pt>
                <c:pt idx="27">
                  <c:v>1.2320574162679426E-3</c:v>
                </c:pt>
                <c:pt idx="28">
                  <c:v>1.261904761904762E-3</c:v>
                </c:pt>
                <c:pt idx="29">
                  <c:v>1.2819905213270143E-3</c:v>
                </c:pt>
                <c:pt idx="30">
                  <c:v>1.3207547169811322E-3</c:v>
                </c:pt>
                <c:pt idx="31">
                  <c:v>1.3497652582159627E-3</c:v>
                </c:pt>
                <c:pt idx="32">
                  <c:v>1.3831775700934579E-3</c:v>
                </c:pt>
                <c:pt idx="33">
                  <c:v>1.4069767441860464E-3</c:v>
                </c:pt>
                <c:pt idx="34">
                  <c:v>1.4467592592592592E-3</c:v>
                </c:pt>
                <c:pt idx="35">
                  <c:v>1.4746543778801843E-3</c:v>
                </c:pt>
                <c:pt idx="36">
                  <c:v>1.5183486238532112E-3</c:v>
                </c:pt>
                <c:pt idx="37">
                  <c:v>1.5525114155251142E-3</c:v>
                </c:pt>
                <c:pt idx="38">
                  <c:v>1.6022727272727271E-3</c:v>
                </c:pt>
                <c:pt idx="39">
                  <c:v>1.6402714932126697E-3</c:v>
                </c:pt>
                <c:pt idx="40">
                  <c:v>1.7004504504504504E-3</c:v>
                </c:pt>
                <c:pt idx="41">
                  <c:v>1.8161434977578476E-3</c:v>
                </c:pt>
                <c:pt idx="42">
                  <c:v>2.0089285714285717E-3</c:v>
                </c:pt>
              </c:numCache>
            </c:numRef>
          </c:xVal>
          <c:yVal>
            <c:numRef>
              <c:f>'BTP-P0-3-D'!$X$34:$X$76</c:f>
              <c:numCache>
                <c:formatCode>0.000</c:formatCode>
                <c:ptCount val="43"/>
                <c:pt idx="0">
                  <c:v>15.789519197613359</c:v>
                </c:pt>
                <c:pt idx="1">
                  <c:v>16.253916821072576</c:v>
                </c:pt>
                <c:pt idx="2">
                  <c:v>16.834413850396597</c:v>
                </c:pt>
                <c:pt idx="3">
                  <c:v>17.414910879720615</c:v>
                </c:pt>
                <c:pt idx="4">
                  <c:v>17.995407909044637</c:v>
                </c:pt>
                <c:pt idx="5">
                  <c:v>18.575904938368659</c:v>
                </c:pt>
                <c:pt idx="6">
                  <c:v>19.156401967692677</c:v>
                </c:pt>
                <c:pt idx="7">
                  <c:v>19.736898997016699</c:v>
                </c:pt>
                <c:pt idx="8">
                  <c:v>20.31739602634072</c:v>
                </c:pt>
                <c:pt idx="9">
                  <c:v>20.897893055664738</c:v>
                </c:pt>
                <c:pt idx="10">
                  <c:v>21.47839008498876</c:v>
                </c:pt>
                <c:pt idx="11">
                  <c:v>22.058887114312782</c:v>
                </c:pt>
                <c:pt idx="12">
                  <c:v>22.6393841436368</c:v>
                </c:pt>
                <c:pt idx="13">
                  <c:v>23.219881172960822</c:v>
                </c:pt>
                <c:pt idx="14">
                  <c:v>23.800378202284843</c:v>
                </c:pt>
                <c:pt idx="15">
                  <c:v>24.380875231608861</c:v>
                </c:pt>
                <c:pt idx="16">
                  <c:v>24.961372260932883</c:v>
                </c:pt>
                <c:pt idx="17">
                  <c:v>25.541869290256905</c:v>
                </c:pt>
                <c:pt idx="18">
                  <c:v>26.122366319580923</c:v>
                </c:pt>
                <c:pt idx="19">
                  <c:v>26.702863348904945</c:v>
                </c:pt>
                <c:pt idx="20">
                  <c:v>27.283360378228966</c:v>
                </c:pt>
                <c:pt idx="21">
                  <c:v>27.863857407552985</c:v>
                </c:pt>
                <c:pt idx="22">
                  <c:v>28.444354436877006</c:v>
                </c:pt>
                <c:pt idx="23">
                  <c:v>29.024851466201028</c:v>
                </c:pt>
                <c:pt idx="24">
                  <c:v>29.605348495525046</c:v>
                </c:pt>
                <c:pt idx="25">
                  <c:v>30.185845524849068</c:v>
                </c:pt>
                <c:pt idx="26">
                  <c:v>30.766342554173089</c:v>
                </c:pt>
                <c:pt idx="27">
                  <c:v>31.346839583497108</c:v>
                </c:pt>
                <c:pt idx="28">
                  <c:v>31.927336612821129</c:v>
                </c:pt>
                <c:pt idx="29">
                  <c:v>32.507833642145151</c:v>
                </c:pt>
                <c:pt idx="30">
                  <c:v>33.088330671469173</c:v>
                </c:pt>
                <c:pt idx="31">
                  <c:v>33.668827700793194</c:v>
                </c:pt>
                <c:pt idx="32">
                  <c:v>34.249324730117209</c:v>
                </c:pt>
                <c:pt idx="33">
                  <c:v>34.829821759441231</c:v>
                </c:pt>
                <c:pt idx="34">
                  <c:v>35.410318788765252</c:v>
                </c:pt>
                <c:pt idx="35">
                  <c:v>35.990815818089274</c:v>
                </c:pt>
                <c:pt idx="36">
                  <c:v>36.571312847413296</c:v>
                </c:pt>
                <c:pt idx="37">
                  <c:v>37.151809876737317</c:v>
                </c:pt>
                <c:pt idx="38">
                  <c:v>37.732306906061332</c:v>
                </c:pt>
                <c:pt idx="39">
                  <c:v>38.312803935385354</c:v>
                </c:pt>
                <c:pt idx="40">
                  <c:v>38.893300964709375</c:v>
                </c:pt>
                <c:pt idx="41">
                  <c:v>39.473797994033397</c:v>
                </c:pt>
                <c:pt idx="42">
                  <c:v>38.893300964709375</c:v>
                </c:pt>
              </c:numCache>
            </c:numRef>
          </c:yVal>
          <c:smooth val="1"/>
          <c:extLst>
            <c:ext xmlns:c16="http://schemas.microsoft.com/office/drawing/2014/chart" uri="{C3380CC4-5D6E-409C-BE32-E72D297353CC}">
              <c16:uniqueId val="{00000003-4B60-4D6D-9507-EE2467AC2B3D}"/>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3.0000000000000008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372542594025463"/>
          <c:y val="0.6054096640039347"/>
          <c:w val="0.37900585390625097"/>
          <c:h val="0.1882187619805951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1447721179624665"/>
                  <c:y val="0.180958050975335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100" baseline="0">
                        <a:solidFill>
                          <a:srgbClr val="0070C0"/>
                        </a:solidFill>
                        <a:latin typeface="Times New Roman" panose="02020603050405020304" pitchFamily="18" charset="0"/>
                        <a:cs typeface="Times New Roman" panose="02020603050405020304" pitchFamily="18" charset="0"/>
                      </a:rPr>
                      <a:t>y = 19,396.067x - 0.016</a:t>
                    </a:r>
                    <a:br>
                      <a:rPr lang="en-US" sz="1100" baseline="0">
                        <a:solidFill>
                          <a:srgbClr val="0070C0"/>
                        </a:solidFill>
                        <a:latin typeface="Times New Roman" panose="02020603050405020304" pitchFamily="18" charset="0"/>
                        <a:cs typeface="Times New Roman" panose="02020603050405020304" pitchFamily="18" charset="0"/>
                      </a:rPr>
                    </a:br>
                    <a:r>
                      <a:rPr lang="en-US" sz="1100" baseline="0">
                        <a:solidFill>
                          <a:srgbClr val="0070C0"/>
                        </a:solidFill>
                        <a:latin typeface="Times New Roman" panose="02020603050405020304" pitchFamily="18" charset="0"/>
                        <a:cs typeface="Times New Roman" panose="02020603050405020304" pitchFamily="18" charset="0"/>
                      </a:rPr>
                      <a:t>R² = 0.991</a:t>
                    </a:r>
                    <a:endParaRPr lang="en-US" sz="1100">
                      <a:solidFill>
                        <a:srgbClr val="0070C0"/>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'BTP-P0-3-D'!$AL$6:$AL$25</c:f>
              <c:numCache>
                <c:formatCode>0.0000000</c:formatCode>
                <c:ptCount val="20"/>
                <c:pt idx="0">
                  <c:v>0</c:v>
                </c:pt>
                <c:pt idx="1">
                  <c:v>3.7499999999999997E-5</c:v>
                </c:pt>
                <c:pt idx="2">
                  <c:v>8.7500000000000013E-5</c:v>
                </c:pt>
                <c:pt idx="3">
                  <c:v>1.3000000000000002E-4</c:v>
                </c:pt>
                <c:pt idx="4">
                  <c:v>1.35E-4</c:v>
                </c:pt>
                <c:pt idx="5">
                  <c:v>1.4750000000000001E-4</c:v>
                </c:pt>
                <c:pt idx="6">
                  <c:v>1.6249999999999999E-4</c:v>
                </c:pt>
                <c:pt idx="7">
                  <c:v>1.875E-4</c:v>
                </c:pt>
                <c:pt idx="8">
                  <c:v>2.2249999999999999E-4</c:v>
                </c:pt>
                <c:pt idx="9">
                  <c:v>2.5250000000000001E-4</c:v>
                </c:pt>
                <c:pt idx="10">
                  <c:v>2.875E-4</c:v>
                </c:pt>
                <c:pt idx="11">
                  <c:v>3.1500000000000001E-4</c:v>
                </c:pt>
                <c:pt idx="12">
                  <c:v>3.4000000000000002E-4</c:v>
                </c:pt>
                <c:pt idx="13">
                  <c:v>4.0000000000000002E-4</c:v>
                </c:pt>
                <c:pt idx="14">
                  <c:v>4.2500000000000003E-4</c:v>
                </c:pt>
                <c:pt idx="15">
                  <c:v>4.4999999999999999E-4</c:v>
                </c:pt>
                <c:pt idx="16">
                  <c:v>4.8000000000000001E-4</c:v>
                </c:pt>
                <c:pt idx="17">
                  <c:v>5.1500000000000005E-4</c:v>
                </c:pt>
                <c:pt idx="18">
                  <c:v>5.5000000000000003E-4</c:v>
                </c:pt>
                <c:pt idx="19">
                  <c:v>5.8000000000000011E-4</c:v>
                </c:pt>
              </c:numCache>
            </c:numRef>
          </c:xVal>
          <c:yVal>
            <c:numRef>
              <c:f>'BTP-P0-3-D'!$AK$6:$AK$25</c:f>
              <c:numCache>
                <c:formatCode>0.000</c:formatCode>
                <c:ptCount val="20"/>
                <c:pt idx="0">
                  <c:v>0</c:v>
                </c:pt>
                <c:pt idx="1">
                  <c:v>0.58128174978778424</c:v>
                </c:pt>
                <c:pt idx="2">
                  <c:v>1.1625634995755685</c:v>
                </c:pt>
                <c:pt idx="3">
                  <c:v>1.7438452493633527</c:v>
                </c:pt>
                <c:pt idx="4">
                  <c:v>2.325126999151137</c:v>
                </c:pt>
                <c:pt idx="5">
                  <c:v>2.9064087489389214</c:v>
                </c:pt>
                <c:pt idx="6">
                  <c:v>3.4876904987267054</c:v>
                </c:pt>
                <c:pt idx="7">
                  <c:v>4.0689722485144895</c:v>
                </c:pt>
                <c:pt idx="8">
                  <c:v>4.6502539983022739</c:v>
                </c:pt>
                <c:pt idx="9">
                  <c:v>5.2315357480900584</c:v>
                </c:pt>
                <c:pt idx="10">
                  <c:v>5.8128174978778429</c:v>
                </c:pt>
                <c:pt idx="11">
                  <c:v>6.3940992476656273</c:v>
                </c:pt>
                <c:pt idx="12">
                  <c:v>6.9753809974534109</c:v>
                </c:pt>
                <c:pt idx="13">
                  <c:v>7.5566627472411954</c:v>
                </c:pt>
                <c:pt idx="14">
                  <c:v>8.1379444970289789</c:v>
                </c:pt>
                <c:pt idx="15">
                  <c:v>8.7192262468167634</c:v>
                </c:pt>
                <c:pt idx="16">
                  <c:v>9.3005079966045479</c:v>
                </c:pt>
                <c:pt idx="17">
                  <c:v>9.8817897463923323</c:v>
                </c:pt>
                <c:pt idx="18">
                  <c:v>10.463071496180117</c:v>
                </c:pt>
                <c:pt idx="19">
                  <c:v>10.928096896010345</c:v>
                </c:pt>
              </c:numCache>
            </c:numRef>
          </c:yVal>
          <c:smooth val="1"/>
          <c:extLst>
            <c:ext xmlns:c16="http://schemas.microsoft.com/office/drawing/2014/chart" uri="{C3380CC4-5D6E-409C-BE32-E72D297353CC}">
              <c16:uniqueId val="{00000001-7F74-4029-B4A9-1DEAD0C7CE23}"/>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22224968862806363"/>
                  <c:y val="0.1620115778210650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100" baseline="0">
                        <a:solidFill>
                          <a:schemeClr val="accent2"/>
                        </a:solidFill>
                        <a:latin typeface="Times New Roman" panose="02020603050405020304" pitchFamily="18" charset="0"/>
                        <a:cs typeface="Times New Roman" panose="02020603050405020304" pitchFamily="18" charset="0"/>
                      </a:rPr>
                      <a:t>y = -8,353,654.224x</a:t>
                    </a:r>
                    <a:r>
                      <a:rPr lang="en-US" sz="1100" baseline="30000">
                        <a:solidFill>
                          <a:schemeClr val="accent2"/>
                        </a:solidFill>
                        <a:latin typeface="Times New Roman" panose="02020603050405020304" pitchFamily="18" charset="0"/>
                        <a:cs typeface="Times New Roman" panose="02020603050405020304" pitchFamily="18" charset="0"/>
                      </a:rPr>
                      <a:t>2</a:t>
                    </a:r>
                    <a:r>
                      <a:rPr lang="en-US" sz="1100" baseline="0">
                        <a:solidFill>
                          <a:schemeClr val="accent2"/>
                        </a:solidFill>
                        <a:latin typeface="Times New Roman" panose="02020603050405020304" pitchFamily="18" charset="0"/>
                        <a:cs typeface="Times New Roman" panose="02020603050405020304" pitchFamily="18" charset="0"/>
                      </a:rPr>
                      <a:t> + 33,998.785x - 6.620</a:t>
                    </a:r>
                    <a:br>
                      <a:rPr lang="en-US" sz="1100" baseline="0">
                        <a:solidFill>
                          <a:schemeClr val="accent2"/>
                        </a:solidFill>
                        <a:latin typeface="Times New Roman" panose="02020603050405020304" pitchFamily="18" charset="0"/>
                        <a:cs typeface="Times New Roman" panose="02020603050405020304" pitchFamily="18" charset="0"/>
                      </a:rPr>
                    </a:br>
                    <a:r>
                      <a:rPr lang="en-US" sz="1100" baseline="0">
                        <a:solidFill>
                          <a:schemeClr val="accent2"/>
                        </a:solidFill>
                        <a:latin typeface="Times New Roman" panose="02020603050405020304" pitchFamily="18" charset="0"/>
                        <a:cs typeface="Times New Roman" panose="02020603050405020304" pitchFamily="18" charset="0"/>
                      </a:rPr>
                      <a:t>R² = 0.997</a:t>
                    </a:r>
                    <a:endParaRPr lang="en-US" sz="1100">
                      <a:solidFill>
                        <a:schemeClr val="accent2"/>
                      </a:solidFill>
                      <a:latin typeface="Times New Roman" panose="02020603050405020304" pitchFamily="18" charset="0"/>
                      <a:cs typeface="Times New Roman" panose="02020603050405020304" pitchFamily="18" charset="0"/>
                    </a:endParaRPr>
                  </a:p>
                </c:rich>
              </c:tx>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'BTP-P0-3-D'!$AL$25:$AL$55</c:f>
              <c:numCache>
                <c:formatCode>0.0000000</c:formatCode>
                <c:ptCount val="31"/>
                <c:pt idx="0">
                  <c:v>5.8000000000000011E-4</c:v>
                </c:pt>
                <c:pt idx="1">
                  <c:v>5.8750000000000002E-4</c:v>
                </c:pt>
                <c:pt idx="2">
                  <c:v>6.2500000000000001E-4</c:v>
                </c:pt>
                <c:pt idx="3">
                  <c:v>6.6E-4</c:v>
                </c:pt>
                <c:pt idx="4">
                  <c:v>6.8750000000000007E-4</c:v>
                </c:pt>
                <c:pt idx="5">
                  <c:v>7.2499999999999995E-4</c:v>
                </c:pt>
                <c:pt idx="6">
                  <c:v>7.5749999999999993E-4</c:v>
                </c:pt>
                <c:pt idx="7">
                  <c:v>7.9000000000000001E-4</c:v>
                </c:pt>
                <c:pt idx="8">
                  <c:v>8.25E-4</c:v>
                </c:pt>
                <c:pt idx="9">
                  <c:v>8.3250000000000002E-4</c:v>
                </c:pt>
                <c:pt idx="10">
                  <c:v>8.5500000000000007E-4</c:v>
                </c:pt>
                <c:pt idx="11">
                  <c:v>8.8749999999999994E-4</c:v>
                </c:pt>
                <c:pt idx="12">
                  <c:v>9.1250000000000001E-4</c:v>
                </c:pt>
                <c:pt idx="13">
                  <c:v>9.4749999999999999E-4</c:v>
                </c:pt>
                <c:pt idx="14">
                  <c:v>9.7500000000000006E-4</c:v>
                </c:pt>
                <c:pt idx="15">
                  <c:v>1.0075000000000001E-3</c:v>
                </c:pt>
                <c:pt idx="16">
                  <c:v>1.0375E-3</c:v>
                </c:pt>
                <c:pt idx="17">
                  <c:v>1.08E-3</c:v>
                </c:pt>
                <c:pt idx="18">
                  <c:v>1.1250000000000001E-3</c:v>
                </c:pt>
                <c:pt idx="19">
                  <c:v>1.1625000000000001E-3</c:v>
                </c:pt>
                <c:pt idx="20">
                  <c:v>1.1999999999999999E-3</c:v>
                </c:pt>
                <c:pt idx="21">
                  <c:v>1.2374999999999999E-3</c:v>
                </c:pt>
                <c:pt idx="22">
                  <c:v>1.2750000000000001E-3</c:v>
                </c:pt>
                <c:pt idx="23">
                  <c:v>1.3125000000000001E-3</c:v>
                </c:pt>
                <c:pt idx="24">
                  <c:v>1.3725E-3</c:v>
                </c:pt>
                <c:pt idx="25">
                  <c:v>1.3950000000000002E-3</c:v>
                </c:pt>
                <c:pt idx="26">
                  <c:v>1.5E-3</c:v>
                </c:pt>
                <c:pt idx="27">
                  <c:v>1.5625000000000001E-3</c:v>
                </c:pt>
                <c:pt idx="28">
                  <c:v>1.6293532338308458E-3</c:v>
                </c:pt>
                <c:pt idx="29">
                  <c:v>1.7450495049504949E-3</c:v>
                </c:pt>
                <c:pt idx="30">
                  <c:v>2.3891625615763547E-3</c:v>
                </c:pt>
              </c:numCache>
            </c:numRef>
          </c:xVal>
          <c:yVal>
            <c:numRef>
              <c:f>'BTP-P0-3-D'!$AK$25:$AK$55</c:f>
              <c:numCache>
                <c:formatCode>0.000</c:formatCode>
                <c:ptCount val="31"/>
                <c:pt idx="0">
                  <c:v>10.928096896010345</c:v>
                </c:pt>
                <c:pt idx="1">
                  <c:v>11.044353245967901</c:v>
                </c:pt>
                <c:pt idx="2">
                  <c:v>11.625634995755686</c:v>
                </c:pt>
                <c:pt idx="3">
                  <c:v>12.20691674554347</c:v>
                </c:pt>
                <c:pt idx="4">
                  <c:v>12.788198495331255</c:v>
                </c:pt>
                <c:pt idx="5">
                  <c:v>13.369480245119037</c:v>
                </c:pt>
                <c:pt idx="6">
                  <c:v>13.950761994906822</c:v>
                </c:pt>
                <c:pt idx="7">
                  <c:v>14.532043744694606</c:v>
                </c:pt>
                <c:pt idx="8">
                  <c:v>15.113325494482391</c:v>
                </c:pt>
                <c:pt idx="9">
                  <c:v>15.694607244270175</c:v>
                </c:pt>
                <c:pt idx="10">
                  <c:v>16.275888994057958</c:v>
                </c:pt>
                <c:pt idx="11">
                  <c:v>16.857170743845742</c:v>
                </c:pt>
                <c:pt idx="12">
                  <c:v>17.438452493633527</c:v>
                </c:pt>
                <c:pt idx="13">
                  <c:v>18.019734243421311</c:v>
                </c:pt>
                <c:pt idx="14">
                  <c:v>18.601015993209096</c:v>
                </c:pt>
                <c:pt idx="15">
                  <c:v>19.18229774299688</c:v>
                </c:pt>
                <c:pt idx="16">
                  <c:v>19.763579492784665</c:v>
                </c:pt>
                <c:pt idx="17">
                  <c:v>20.344861242572449</c:v>
                </c:pt>
                <c:pt idx="18">
                  <c:v>20.926142992360234</c:v>
                </c:pt>
                <c:pt idx="19">
                  <c:v>21.507424742148018</c:v>
                </c:pt>
                <c:pt idx="20">
                  <c:v>22.088706491935802</c:v>
                </c:pt>
                <c:pt idx="21">
                  <c:v>22.669988241723587</c:v>
                </c:pt>
                <c:pt idx="22">
                  <c:v>23.251269991511371</c:v>
                </c:pt>
                <c:pt idx="23">
                  <c:v>23.832551741299156</c:v>
                </c:pt>
                <c:pt idx="24">
                  <c:v>24.41383349108694</c:v>
                </c:pt>
                <c:pt idx="25">
                  <c:v>24.995115240874725</c:v>
                </c:pt>
                <c:pt idx="26">
                  <c:v>25.576396990662509</c:v>
                </c:pt>
                <c:pt idx="27">
                  <c:v>26.15767874045029</c:v>
                </c:pt>
                <c:pt idx="28">
                  <c:v>26.738960490238075</c:v>
                </c:pt>
                <c:pt idx="29">
                  <c:v>27.320242240025859</c:v>
                </c:pt>
                <c:pt idx="30">
                  <c:v>26.738960490238075</c:v>
                </c:pt>
              </c:numCache>
            </c:numRef>
          </c:yVal>
          <c:smooth val="1"/>
          <c:extLst>
            <c:ext xmlns:c16="http://schemas.microsoft.com/office/drawing/2014/chart" uri="{C3380CC4-5D6E-409C-BE32-E72D297353CC}">
              <c16:uniqueId val="{00000003-7F74-4029-B4A9-1DEAD0C7CE23}"/>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221936631004729"/>
          <c:y val="0.52752027855814509"/>
          <c:w val="0.34978149010785148"/>
          <c:h val="0.120289241483005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8575" cap="rnd">
                <a:solidFill>
                  <a:schemeClr val="accent1"/>
                </a:solidFill>
                <a:prstDash val="solid"/>
              </a:ln>
              <a:effectLst/>
            </c:spPr>
            <c:trendlineType val="linear"/>
            <c:dispRSqr val="1"/>
            <c:dispEq val="1"/>
            <c:trendlineLbl>
              <c:layout>
                <c:manualLayout>
                  <c:x val="0.16882953256898073"/>
                  <c:y val="0.1199913133634096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'BTP-P0-4-D'!$L$6:$L$17</c:f>
              <c:numCache>
                <c:formatCode>0.0000000</c:formatCode>
                <c:ptCount val="12"/>
                <c:pt idx="0">
                  <c:v>0</c:v>
                </c:pt>
                <c:pt idx="1">
                  <c:v>5.0000000000000002E-5</c:v>
                </c:pt>
                <c:pt idx="2">
                  <c:v>8.7500000000000013E-5</c:v>
                </c:pt>
                <c:pt idx="3">
                  <c:v>1.125E-4</c:v>
                </c:pt>
                <c:pt idx="4">
                  <c:v>1.4999999999999999E-4</c:v>
                </c:pt>
                <c:pt idx="5">
                  <c:v>1.6249999999999999E-4</c:v>
                </c:pt>
                <c:pt idx="6">
                  <c:v>1.875E-4</c:v>
                </c:pt>
                <c:pt idx="7">
                  <c:v>2.1000000000000001E-4</c:v>
                </c:pt>
                <c:pt idx="8">
                  <c:v>2.375E-4</c:v>
                </c:pt>
                <c:pt idx="9">
                  <c:v>2.4250000000000001E-4</c:v>
                </c:pt>
                <c:pt idx="10">
                  <c:v>2.7250000000000001E-4</c:v>
                </c:pt>
                <c:pt idx="11">
                  <c:v>2.945E-4</c:v>
                </c:pt>
              </c:numCache>
            </c:numRef>
          </c:xVal>
          <c:yVal>
            <c:numRef>
              <c:f>'BTP-P0-4-D'!$K$6:$K$17</c:f>
              <c:numCache>
                <c:formatCode>0.000</c:formatCode>
                <c:ptCount val="12"/>
                <c:pt idx="0">
                  <c:v>0</c:v>
                </c:pt>
                <c:pt idx="1">
                  <c:v>0.56891440665981063</c:v>
                </c:pt>
                <c:pt idx="2">
                  <c:v>1.1378288133196213</c:v>
                </c:pt>
                <c:pt idx="3">
                  <c:v>1.7067432199794319</c:v>
                </c:pt>
                <c:pt idx="4">
                  <c:v>2.2756576266392425</c:v>
                </c:pt>
                <c:pt idx="5">
                  <c:v>2.8445720332990532</c:v>
                </c:pt>
                <c:pt idx="6">
                  <c:v>3.4134864399588638</c:v>
                </c:pt>
                <c:pt idx="7">
                  <c:v>3.9824008466186744</c:v>
                </c:pt>
                <c:pt idx="8">
                  <c:v>4.5513152532784851</c:v>
                </c:pt>
                <c:pt idx="9">
                  <c:v>5.1202296599382953</c:v>
                </c:pt>
                <c:pt idx="10">
                  <c:v>5.6891440665981063</c:v>
                </c:pt>
                <c:pt idx="11">
                  <c:v>6.1442755919259548</c:v>
                </c:pt>
              </c:numCache>
            </c:numRef>
          </c:yVal>
          <c:smooth val="1"/>
          <c:extLst>
            <c:ext xmlns:c16="http://schemas.microsoft.com/office/drawing/2014/chart" uri="{C3380CC4-5D6E-409C-BE32-E72D297353CC}">
              <c16:uniqueId val="{00000001-805F-4CD8-91F2-5BD3F6B9264C}"/>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3.6067496098706447E-3"/>
                  <c:y val="9.1737887746238131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'BTP-P0-4-D'!$L$17:$L$35</c:f>
              <c:numCache>
                <c:formatCode>0.0000000</c:formatCode>
                <c:ptCount val="19"/>
                <c:pt idx="0">
                  <c:v>2.945E-4</c:v>
                </c:pt>
                <c:pt idx="1">
                  <c:v>2.9999999999999997E-4</c:v>
                </c:pt>
                <c:pt idx="2">
                  <c:v>3.2499999999999999E-4</c:v>
                </c:pt>
                <c:pt idx="3">
                  <c:v>3.5500000000000006E-4</c:v>
                </c:pt>
                <c:pt idx="4">
                  <c:v>4.15E-4</c:v>
                </c:pt>
                <c:pt idx="5">
                  <c:v>4.125E-4</c:v>
                </c:pt>
                <c:pt idx="6">
                  <c:v>4.3750000000000006E-4</c:v>
                </c:pt>
                <c:pt idx="7">
                  <c:v>4.8000000000000001E-4</c:v>
                </c:pt>
                <c:pt idx="8">
                  <c:v>5.1250000000000004E-4</c:v>
                </c:pt>
                <c:pt idx="9">
                  <c:v>5.5250000000000004E-4</c:v>
                </c:pt>
                <c:pt idx="10">
                  <c:v>5.9000000000000003E-4</c:v>
                </c:pt>
                <c:pt idx="11">
                  <c:v>6.4999999999999997E-4</c:v>
                </c:pt>
                <c:pt idx="12">
                  <c:v>7.000000000000001E-4</c:v>
                </c:pt>
                <c:pt idx="13">
                  <c:v>7.425E-4</c:v>
                </c:pt>
                <c:pt idx="14">
                  <c:v>8.25E-4</c:v>
                </c:pt>
                <c:pt idx="15">
                  <c:v>9.5E-4</c:v>
                </c:pt>
                <c:pt idx="16">
                  <c:v>1.0499999999999999E-3</c:v>
                </c:pt>
                <c:pt idx="17">
                  <c:v>1.2750000000000001E-3</c:v>
                </c:pt>
                <c:pt idx="18">
                  <c:v>1.9500000000000001E-3</c:v>
                </c:pt>
              </c:numCache>
            </c:numRef>
          </c:xVal>
          <c:yVal>
            <c:numRef>
              <c:f>'BTP-P0-4-D'!$K$17:$K$35</c:f>
              <c:numCache>
                <c:formatCode>0.000</c:formatCode>
                <c:ptCount val="19"/>
                <c:pt idx="0">
                  <c:v>6.1442755919259548</c:v>
                </c:pt>
                <c:pt idx="1">
                  <c:v>6.2580584732579165</c:v>
                </c:pt>
                <c:pt idx="2">
                  <c:v>6.8269728799177276</c:v>
                </c:pt>
                <c:pt idx="3">
                  <c:v>7.3958872865775378</c:v>
                </c:pt>
                <c:pt idx="4">
                  <c:v>7.9648016932373489</c:v>
                </c:pt>
                <c:pt idx="5">
                  <c:v>8.5337160998971591</c:v>
                </c:pt>
                <c:pt idx="6">
                  <c:v>9.1026305065569701</c:v>
                </c:pt>
                <c:pt idx="7">
                  <c:v>9.6715449132167812</c:v>
                </c:pt>
                <c:pt idx="8">
                  <c:v>10.240459319876591</c:v>
                </c:pt>
                <c:pt idx="9">
                  <c:v>10.809373726536402</c:v>
                </c:pt>
                <c:pt idx="10">
                  <c:v>11.378288133196213</c:v>
                </c:pt>
                <c:pt idx="11">
                  <c:v>11.947202539856024</c:v>
                </c:pt>
                <c:pt idx="12">
                  <c:v>12.516116946515833</c:v>
                </c:pt>
                <c:pt idx="13">
                  <c:v>13.085031353175644</c:v>
                </c:pt>
                <c:pt idx="14">
                  <c:v>13.653945759835455</c:v>
                </c:pt>
                <c:pt idx="15">
                  <c:v>14.222860166495266</c:v>
                </c:pt>
                <c:pt idx="16">
                  <c:v>14.791774573155076</c:v>
                </c:pt>
                <c:pt idx="17">
                  <c:v>15.360688979814887</c:v>
                </c:pt>
                <c:pt idx="18">
                  <c:v>14.791774573155076</c:v>
                </c:pt>
              </c:numCache>
            </c:numRef>
          </c:yVal>
          <c:smooth val="1"/>
          <c:extLst>
            <c:ext xmlns:c16="http://schemas.microsoft.com/office/drawing/2014/chart" uri="{C3380CC4-5D6E-409C-BE32-E72D297353CC}">
              <c16:uniqueId val="{00000003-805F-4CD8-91F2-5BD3F6B9264C}"/>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3.0000000000000008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221936631004729"/>
          <c:y val="0.52752027855814509"/>
          <c:w val="0.31783354721045814"/>
          <c:h val="0.2270924592701093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270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5127166356113883"/>
                  <c:y val="0.1749068646154913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'BTP-P0-4-D'!$Y$6:$Y$29</c:f>
              <c:numCache>
                <c:formatCode>0.0000000</c:formatCode>
                <c:ptCount val="24"/>
                <c:pt idx="0">
                  <c:v>0</c:v>
                </c:pt>
                <c:pt idx="1">
                  <c:v>5.0000000000000002E-5</c:v>
                </c:pt>
                <c:pt idx="2">
                  <c:v>6.5000000000000008E-5</c:v>
                </c:pt>
                <c:pt idx="3">
                  <c:v>1.025E-4</c:v>
                </c:pt>
                <c:pt idx="4">
                  <c:v>1.3750000000000001E-4</c:v>
                </c:pt>
                <c:pt idx="5">
                  <c:v>1.6750000000000001E-4</c:v>
                </c:pt>
                <c:pt idx="6">
                  <c:v>2.05E-4</c:v>
                </c:pt>
                <c:pt idx="7">
                  <c:v>2.375E-4</c:v>
                </c:pt>
                <c:pt idx="8">
                  <c:v>2.7500000000000002E-4</c:v>
                </c:pt>
                <c:pt idx="9">
                  <c:v>2.9999999999999997E-4</c:v>
                </c:pt>
                <c:pt idx="10">
                  <c:v>3.2499999999999999E-4</c:v>
                </c:pt>
                <c:pt idx="11">
                  <c:v>3.6249999999999998E-4</c:v>
                </c:pt>
                <c:pt idx="12">
                  <c:v>4.0250000000000003E-4</c:v>
                </c:pt>
                <c:pt idx="13">
                  <c:v>4.3500000000000006E-4</c:v>
                </c:pt>
                <c:pt idx="14">
                  <c:v>4.6250000000000002E-4</c:v>
                </c:pt>
                <c:pt idx="15">
                  <c:v>4.975E-4</c:v>
                </c:pt>
                <c:pt idx="16">
                  <c:v>5.375E-4</c:v>
                </c:pt>
                <c:pt idx="17">
                  <c:v>5.7499999999999999E-4</c:v>
                </c:pt>
                <c:pt idx="18">
                  <c:v>6.0749999999999997E-4</c:v>
                </c:pt>
                <c:pt idx="19">
                  <c:v>6.4000000000000005E-4</c:v>
                </c:pt>
                <c:pt idx="20">
                  <c:v>6.7500000000000004E-4</c:v>
                </c:pt>
                <c:pt idx="21">
                  <c:v>7.2000000000000005E-4</c:v>
                </c:pt>
                <c:pt idx="22">
                  <c:v>7.6249999999999994E-4</c:v>
                </c:pt>
                <c:pt idx="23">
                  <c:v>7.7249999999999997E-4</c:v>
                </c:pt>
              </c:numCache>
            </c:numRef>
          </c:xVal>
          <c:yVal>
            <c:numRef>
              <c:f>'BTP-P0-4-D'!$X$6:$X$29</c:f>
              <c:numCache>
                <c:formatCode>0.000</c:formatCode>
                <c:ptCount val="24"/>
                <c:pt idx="0">
                  <c:v>0</c:v>
                </c:pt>
                <c:pt idx="1">
                  <c:v>0.56967575071203347</c:v>
                </c:pt>
                <c:pt idx="2">
                  <c:v>1.1393515014240669</c:v>
                </c:pt>
                <c:pt idx="3">
                  <c:v>1.7090272521361005</c:v>
                </c:pt>
                <c:pt idx="4">
                  <c:v>2.2787030028481339</c:v>
                </c:pt>
                <c:pt idx="5">
                  <c:v>2.8483787535601675</c:v>
                </c:pt>
                <c:pt idx="6">
                  <c:v>3.418054504272201</c:v>
                </c:pt>
                <c:pt idx="7">
                  <c:v>3.9877302549842346</c:v>
                </c:pt>
                <c:pt idx="8">
                  <c:v>4.5574060056962677</c:v>
                </c:pt>
                <c:pt idx="9">
                  <c:v>5.1270817564083018</c:v>
                </c:pt>
                <c:pt idx="10">
                  <c:v>5.6967575071203349</c:v>
                </c:pt>
                <c:pt idx="11">
                  <c:v>6.2664332578323689</c:v>
                </c:pt>
                <c:pt idx="12">
                  <c:v>6.8361090085444021</c:v>
                </c:pt>
                <c:pt idx="13">
                  <c:v>7.4057847592564361</c:v>
                </c:pt>
                <c:pt idx="14">
                  <c:v>7.9754605099684692</c:v>
                </c:pt>
                <c:pt idx="15">
                  <c:v>8.5451362606805024</c:v>
                </c:pt>
                <c:pt idx="16">
                  <c:v>9.1148120113925355</c:v>
                </c:pt>
                <c:pt idx="17">
                  <c:v>9.6844877621045704</c:v>
                </c:pt>
                <c:pt idx="18">
                  <c:v>10.254163512816604</c:v>
                </c:pt>
                <c:pt idx="19">
                  <c:v>10.823839263528637</c:v>
                </c:pt>
                <c:pt idx="20">
                  <c:v>11.39351501424067</c:v>
                </c:pt>
                <c:pt idx="21">
                  <c:v>11.963190764952703</c:v>
                </c:pt>
                <c:pt idx="22">
                  <c:v>12.532866515664738</c:v>
                </c:pt>
                <c:pt idx="23">
                  <c:v>12.760736815949551</c:v>
                </c:pt>
              </c:numCache>
            </c:numRef>
          </c:yVal>
          <c:smooth val="1"/>
          <c:extLst>
            <c:ext xmlns:c16="http://schemas.microsoft.com/office/drawing/2014/chart" uri="{C3380CC4-5D6E-409C-BE32-E72D297353CC}">
              <c16:uniqueId val="{00000001-54E5-4FE7-8D33-82CB29023B26}"/>
            </c:ext>
          </c:extLst>
        </c:ser>
        <c:ser>
          <c:idx val="1"/>
          <c:order val="1"/>
          <c:tx>
            <c:v>PLASTIS</c:v>
          </c:tx>
          <c:spPr>
            <a:ln w="1270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2090266674680932"/>
                  <c:y val="1.5002948419993757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'BTP-P0-4-D'!$Y$29:$Y$63</c:f>
              <c:numCache>
                <c:formatCode>0.0000000</c:formatCode>
                <c:ptCount val="35"/>
                <c:pt idx="0">
                  <c:v>7.7249999999999997E-4</c:v>
                </c:pt>
                <c:pt idx="1">
                  <c:v>7.8750000000000001E-4</c:v>
                </c:pt>
                <c:pt idx="2">
                  <c:v>8.275E-4</c:v>
                </c:pt>
                <c:pt idx="3">
                  <c:v>8.650000000000001E-4</c:v>
                </c:pt>
                <c:pt idx="4">
                  <c:v>9.0499999999999999E-4</c:v>
                </c:pt>
                <c:pt idx="5">
                  <c:v>9.3999999999999997E-4</c:v>
                </c:pt>
                <c:pt idx="6">
                  <c:v>9.7000000000000005E-4</c:v>
                </c:pt>
                <c:pt idx="7">
                  <c:v>1.0099502487562189E-3</c:v>
                </c:pt>
                <c:pt idx="8">
                  <c:v>1.0396039603960397E-3</c:v>
                </c:pt>
                <c:pt idx="9">
                  <c:v>1.0837438423645319E-3</c:v>
                </c:pt>
                <c:pt idx="10">
                  <c:v>1.1053921568627452E-3</c:v>
                </c:pt>
                <c:pt idx="11">
                  <c:v>1.1341463414634148E-3</c:v>
                </c:pt>
                <c:pt idx="12">
                  <c:v>1.162621359223301E-3</c:v>
                </c:pt>
                <c:pt idx="13">
                  <c:v>1.1956521739130434E-3</c:v>
                </c:pt>
                <c:pt idx="14">
                  <c:v>1.2379807692307692E-3</c:v>
                </c:pt>
                <c:pt idx="15">
                  <c:v>1.2679425837320575E-3</c:v>
                </c:pt>
                <c:pt idx="16">
                  <c:v>1.3071428571428572E-3</c:v>
                </c:pt>
                <c:pt idx="17">
                  <c:v>1.3388625592417062E-3</c:v>
                </c:pt>
                <c:pt idx="18">
                  <c:v>1.3749999999999999E-3</c:v>
                </c:pt>
                <c:pt idx="19">
                  <c:v>1.42018779342723E-3</c:v>
                </c:pt>
                <c:pt idx="20">
                  <c:v>1.4462616822429907E-3</c:v>
                </c:pt>
                <c:pt idx="21">
                  <c:v>1.4790697674418605E-3</c:v>
                </c:pt>
                <c:pt idx="22">
                  <c:v>1.5E-3</c:v>
                </c:pt>
                <c:pt idx="23">
                  <c:v>1.5299539170506914E-3</c:v>
                </c:pt>
                <c:pt idx="24">
                  <c:v>1.5642201834862386E-3</c:v>
                </c:pt>
                <c:pt idx="25">
                  <c:v>1.5981735159817352E-3</c:v>
                </c:pt>
                <c:pt idx="26">
                  <c:v>1.6363636363636363E-3</c:v>
                </c:pt>
                <c:pt idx="27">
                  <c:v>1.6968325791855204E-3</c:v>
                </c:pt>
                <c:pt idx="28">
                  <c:v>1.7342342342342343E-3</c:v>
                </c:pt>
                <c:pt idx="29">
                  <c:v>1.8071748878923767E-3</c:v>
                </c:pt>
                <c:pt idx="30">
                  <c:v>1.8437500000000001E-3</c:v>
                </c:pt>
                <c:pt idx="31">
                  <c:v>1.9E-3</c:v>
                </c:pt>
                <c:pt idx="32">
                  <c:v>1.9579646017699117E-3</c:v>
                </c:pt>
                <c:pt idx="33">
                  <c:v>1.9933920704845814E-3</c:v>
                </c:pt>
                <c:pt idx="34">
                  <c:v>2.3245614035087721E-3</c:v>
                </c:pt>
              </c:numCache>
            </c:numRef>
          </c:xVal>
          <c:yVal>
            <c:numRef>
              <c:f>'BTP-P0-4-D'!$X$29:$X$63</c:f>
              <c:numCache>
                <c:formatCode>0.000</c:formatCode>
                <c:ptCount val="35"/>
                <c:pt idx="0">
                  <c:v>12.760736815949551</c:v>
                </c:pt>
                <c:pt idx="1">
                  <c:v>13.102542266376771</c:v>
                </c:pt>
                <c:pt idx="2">
                  <c:v>13.672218017088804</c:v>
                </c:pt>
                <c:pt idx="3">
                  <c:v>14.241893767800837</c:v>
                </c:pt>
                <c:pt idx="4">
                  <c:v>14.811569518512872</c:v>
                </c:pt>
                <c:pt idx="5">
                  <c:v>15.381245269224905</c:v>
                </c:pt>
                <c:pt idx="6">
                  <c:v>15.950921019936938</c:v>
                </c:pt>
                <c:pt idx="7">
                  <c:v>16.520596770648972</c:v>
                </c:pt>
                <c:pt idx="8">
                  <c:v>17.090272521361005</c:v>
                </c:pt>
                <c:pt idx="9">
                  <c:v>17.659948272073038</c:v>
                </c:pt>
                <c:pt idx="10">
                  <c:v>18.229624022785071</c:v>
                </c:pt>
                <c:pt idx="11">
                  <c:v>18.799299773497108</c:v>
                </c:pt>
                <c:pt idx="12">
                  <c:v>19.368975524209141</c:v>
                </c:pt>
                <c:pt idx="13">
                  <c:v>19.938651274921174</c:v>
                </c:pt>
                <c:pt idx="14">
                  <c:v>20.508327025633207</c:v>
                </c:pt>
                <c:pt idx="15">
                  <c:v>21.07800277634524</c:v>
                </c:pt>
                <c:pt idx="16">
                  <c:v>21.647678527057273</c:v>
                </c:pt>
                <c:pt idx="17">
                  <c:v>22.217354277769306</c:v>
                </c:pt>
                <c:pt idx="18">
                  <c:v>22.78703002848134</c:v>
                </c:pt>
                <c:pt idx="19">
                  <c:v>23.356705779193373</c:v>
                </c:pt>
                <c:pt idx="20">
                  <c:v>23.926381529905406</c:v>
                </c:pt>
                <c:pt idx="21">
                  <c:v>24.496057280617443</c:v>
                </c:pt>
                <c:pt idx="22">
                  <c:v>25.065733031329476</c:v>
                </c:pt>
                <c:pt idx="23">
                  <c:v>25.635408782041509</c:v>
                </c:pt>
                <c:pt idx="24">
                  <c:v>26.205084532753542</c:v>
                </c:pt>
                <c:pt idx="25">
                  <c:v>26.774760283465575</c:v>
                </c:pt>
                <c:pt idx="26">
                  <c:v>27.344436034177608</c:v>
                </c:pt>
                <c:pt idx="27">
                  <c:v>27.914111784889641</c:v>
                </c:pt>
                <c:pt idx="28">
                  <c:v>28.483787535601675</c:v>
                </c:pt>
                <c:pt idx="29">
                  <c:v>29.053463286313708</c:v>
                </c:pt>
                <c:pt idx="30">
                  <c:v>29.623139037025744</c:v>
                </c:pt>
                <c:pt idx="31">
                  <c:v>30.192814787737777</c:v>
                </c:pt>
                <c:pt idx="32">
                  <c:v>30.762490538449811</c:v>
                </c:pt>
                <c:pt idx="33">
                  <c:v>31.332166289161844</c:v>
                </c:pt>
                <c:pt idx="34">
                  <c:v>31.901842039873877</c:v>
                </c:pt>
              </c:numCache>
            </c:numRef>
          </c:yVal>
          <c:smooth val="1"/>
          <c:extLst>
            <c:ext xmlns:c16="http://schemas.microsoft.com/office/drawing/2014/chart" uri="{C3380CC4-5D6E-409C-BE32-E72D297353CC}">
              <c16:uniqueId val="{00000003-54E5-4FE7-8D33-82CB29023B26}"/>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221936631004729"/>
          <c:y val="0.52752027855814509"/>
          <c:w val="0.47428976369349141"/>
          <c:h val="0.1597037705088626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7.4903979726705899E-2"/>
                  <c:y val="0.112059754824958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'BTP-P0-4-D'!$AL$6:$AL$27</c:f>
              <c:numCache>
                <c:formatCode>0.0000000</c:formatCode>
                <c:ptCount val="22"/>
                <c:pt idx="0">
                  <c:v>0</c:v>
                </c:pt>
                <c:pt idx="1">
                  <c:v>6.2500000000000001E-5</c:v>
                </c:pt>
                <c:pt idx="2">
                  <c:v>9.0000000000000006E-5</c:v>
                </c:pt>
                <c:pt idx="3">
                  <c:v>1.4750000000000001E-4</c:v>
                </c:pt>
                <c:pt idx="4">
                  <c:v>1.875E-4</c:v>
                </c:pt>
                <c:pt idx="5">
                  <c:v>2.1500000000000002E-4</c:v>
                </c:pt>
                <c:pt idx="6">
                  <c:v>2.5000000000000001E-4</c:v>
                </c:pt>
                <c:pt idx="7">
                  <c:v>2.875E-4</c:v>
                </c:pt>
                <c:pt idx="8">
                  <c:v>3.1500000000000001E-4</c:v>
                </c:pt>
                <c:pt idx="9">
                  <c:v>3.2749999999999999E-4</c:v>
                </c:pt>
                <c:pt idx="10">
                  <c:v>3.8749999999999999E-4</c:v>
                </c:pt>
                <c:pt idx="11">
                  <c:v>4.2500000000000003E-4</c:v>
                </c:pt>
                <c:pt idx="12">
                  <c:v>4.5249999999999999E-4</c:v>
                </c:pt>
                <c:pt idx="13">
                  <c:v>4.8000000000000001E-4</c:v>
                </c:pt>
                <c:pt idx="14">
                  <c:v>5.1250000000000004E-4</c:v>
                </c:pt>
                <c:pt idx="15">
                  <c:v>5.5000000000000003E-4</c:v>
                </c:pt>
                <c:pt idx="16">
                  <c:v>5.9000000000000003E-4</c:v>
                </c:pt>
                <c:pt idx="17">
                  <c:v>6.2500000000000001E-4</c:v>
                </c:pt>
                <c:pt idx="18">
                  <c:v>6.6750000000000002E-4</c:v>
                </c:pt>
                <c:pt idx="19">
                  <c:v>7.0500000000000011E-4</c:v>
                </c:pt>
                <c:pt idx="20">
                  <c:v>7.3999999999999999E-4</c:v>
                </c:pt>
                <c:pt idx="21">
                  <c:v>7.7000000000000007E-4</c:v>
                </c:pt>
              </c:numCache>
            </c:numRef>
          </c:xVal>
          <c:yVal>
            <c:numRef>
              <c:f>'BTP-P0-4-D'!$AK$6:$AK$27</c:f>
              <c:numCache>
                <c:formatCode>0.000</c:formatCode>
                <c:ptCount val="22"/>
                <c:pt idx="0">
                  <c:v>0</c:v>
                </c:pt>
                <c:pt idx="1">
                  <c:v>0.55109052317138285</c:v>
                </c:pt>
                <c:pt idx="2">
                  <c:v>1.1021810463427657</c:v>
                </c:pt>
                <c:pt idx="3">
                  <c:v>1.6532715695141484</c:v>
                </c:pt>
                <c:pt idx="4">
                  <c:v>2.2043620926855314</c:v>
                </c:pt>
                <c:pt idx="5">
                  <c:v>2.7554526158569139</c:v>
                </c:pt>
                <c:pt idx="6">
                  <c:v>3.3065431390282969</c:v>
                </c:pt>
                <c:pt idx="7">
                  <c:v>3.8576336621996798</c:v>
                </c:pt>
                <c:pt idx="8">
                  <c:v>4.4087241853710628</c:v>
                </c:pt>
                <c:pt idx="9">
                  <c:v>4.9598147085424449</c:v>
                </c:pt>
                <c:pt idx="10">
                  <c:v>5.5109052317138278</c:v>
                </c:pt>
                <c:pt idx="11">
                  <c:v>6.0619957548852108</c:v>
                </c:pt>
                <c:pt idx="12">
                  <c:v>6.6130862780565938</c:v>
                </c:pt>
                <c:pt idx="13">
                  <c:v>7.1641768012279767</c:v>
                </c:pt>
                <c:pt idx="14">
                  <c:v>7.7152673243993597</c:v>
                </c:pt>
                <c:pt idx="15">
                  <c:v>8.2663578475707418</c:v>
                </c:pt>
                <c:pt idx="16">
                  <c:v>8.8174483707421256</c:v>
                </c:pt>
                <c:pt idx="17">
                  <c:v>9.3685388939135077</c:v>
                </c:pt>
                <c:pt idx="18">
                  <c:v>9.9196294170848898</c:v>
                </c:pt>
                <c:pt idx="19">
                  <c:v>10.470719940256274</c:v>
                </c:pt>
                <c:pt idx="20">
                  <c:v>11.021810463427656</c:v>
                </c:pt>
                <c:pt idx="21">
                  <c:v>11.462682881964763</c:v>
                </c:pt>
              </c:numCache>
            </c:numRef>
          </c:yVal>
          <c:smooth val="1"/>
          <c:extLst>
            <c:ext xmlns:c16="http://schemas.microsoft.com/office/drawing/2014/chart" uri="{C3380CC4-5D6E-409C-BE32-E72D297353CC}">
              <c16:uniqueId val="{00000001-5F19-4C86-ADA2-08DC188F03E1}"/>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cmpd="sng">
                <a:solidFill>
                  <a:schemeClr val="accent2"/>
                </a:solidFill>
                <a:prstDash val="solid"/>
              </a:ln>
              <a:effectLst/>
            </c:spPr>
            <c:trendlineType val="poly"/>
            <c:order val="2"/>
            <c:dispRSqr val="1"/>
            <c:dispEq val="1"/>
            <c:trendlineLbl>
              <c:layout>
                <c:manualLayout>
                  <c:x val="0.10673616635245618"/>
                  <c:y val="0.1640453784557214"/>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'BTP-P0-4-D'!$AL$27:$AL$59</c:f>
              <c:numCache>
                <c:formatCode>0.0000000</c:formatCode>
                <c:ptCount val="33"/>
                <c:pt idx="0">
                  <c:v>7.7000000000000007E-4</c:v>
                </c:pt>
                <c:pt idx="1">
                  <c:v>7.7749999999999998E-4</c:v>
                </c:pt>
                <c:pt idx="2">
                  <c:v>8.25E-4</c:v>
                </c:pt>
                <c:pt idx="3">
                  <c:v>8.5750000000000008E-4</c:v>
                </c:pt>
                <c:pt idx="4">
                  <c:v>8.9249999999999996E-4</c:v>
                </c:pt>
                <c:pt idx="5">
                  <c:v>9.2999999999999995E-4</c:v>
                </c:pt>
                <c:pt idx="6">
                  <c:v>9.6500000000000004E-4</c:v>
                </c:pt>
                <c:pt idx="7">
                  <c:v>1.005E-3</c:v>
                </c:pt>
                <c:pt idx="8">
                  <c:v>1.0400000000000001E-3</c:v>
                </c:pt>
                <c:pt idx="9">
                  <c:v>1.0721393034825871E-3</c:v>
                </c:pt>
                <c:pt idx="10">
                  <c:v>1.1039603960396041E-3</c:v>
                </c:pt>
                <c:pt idx="11">
                  <c:v>1.1330049261083744E-3</c:v>
                </c:pt>
                <c:pt idx="12">
                  <c:v>1.1666666666666668E-3</c:v>
                </c:pt>
                <c:pt idx="13">
                  <c:v>1.197560975609756E-3</c:v>
                </c:pt>
                <c:pt idx="14">
                  <c:v>1.2305825242718447E-3</c:v>
                </c:pt>
                <c:pt idx="15">
                  <c:v>1.2657004830917875E-3</c:v>
                </c:pt>
                <c:pt idx="16">
                  <c:v>1.3076923076923079E-3</c:v>
                </c:pt>
                <c:pt idx="17">
                  <c:v>1.3373205741626796E-3</c:v>
                </c:pt>
                <c:pt idx="18">
                  <c:v>1.3690476190476191E-3</c:v>
                </c:pt>
                <c:pt idx="19">
                  <c:v>1.4028436018957346E-3</c:v>
                </c:pt>
                <c:pt idx="20">
                  <c:v>1.4268867924528302E-3</c:v>
                </c:pt>
                <c:pt idx="21">
                  <c:v>1.4671361502347417E-3</c:v>
                </c:pt>
                <c:pt idx="22">
                  <c:v>1.5093457943925234E-3</c:v>
                </c:pt>
                <c:pt idx="23">
                  <c:v>1.5581395348837209E-3</c:v>
                </c:pt>
                <c:pt idx="24">
                  <c:v>1.5810185185185187E-3</c:v>
                </c:pt>
                <c:pt idx="25">
                  <c:v>1.6198156682027652E-3</c:v>
                </c:pt>
                <c:pt idx="26">
                  <c:v>1.6513761467889907E-3</c:v>
                </c:pt>
                <c:pt idx="27">
                  <c:v>1.6894977168949771E-3</c:v>
                </c:pt>
                <c:pt idx="28">
                  <c:v>1.725E-3</c:v>
                </c:pt>
                <c:pt idx="29">
                  <c:v>1.7647058823529412E-3</c:v>
                </c:pt>
                <c:pt idx="30">
                  <c:v>1.8243243243243243E-3</c:v>
                </c:pt>
                <c:pt idx="31">
                  <c:v>1.9282511210762332E-3</c:v>
                </c:pt>
                <c:pt idx="32">
                  <c:v>2.0089285714285717E-3</c:v>
                </c:pt>
              </c:numCache>
            </c:numRef>
          </c:xVal>
          <c:yVal>
            <c:numRef>
              <c:f>'BTP-P0-4-D'!$AK$27:$AK$59</c:f>
              <c:numCache>
                <c:formatCode>0.000</c:formatCode>
                <c:ptCount val="33"/>
                <c:pt idx="0">
                  <c:v>11.462682881964763</c:v>
                </c:pt>
                <c:pt idx="1">
                  <c:v>11.57290098659904</c:v>
                </c:pt>
                <c:pt idx="2">
                  <c:v>12.123991509770422</c:v>
                </c:pt>
                <c:pt idx="3">
                  <c:v>12.675082032941805</c:v>
                </c:pt>
                <c:pt idx="4">
                  <c:v>13.226172556113188</c:v>
                </c:pt>
                <c:pt idx="5">
                  <c:v>13.77726307928457</c:v>
                </c:pt>
                <c:pt idx="6">
                  <c:v>14.328353602455953</c:v>
                </c:pt>
                <c:pt idx="7">
                  <c:v>14.879444125627336</c:v>
                </c:pt>
                <c:pt idx="8">
                  <c:v>15.430534648798719</c:v>
                </c:pt>
                <c:pt idx="9">
                  <c:v>15.981625171970101</c:v>
                </c:pt>
                <c:pt idx="10">
                  <c:v>16.532715695141484</c:v>
                </c:pt>
                <c:pt idx="11">
                  <c:v>17.083806218312866</c:v>
                </c:pt>
                <c:pt idx="12">
                  <c:v>17.634896741484251</c:v>
                </c:pt>
                <c:pt idx="13">
                  <c:v>18.185987264655633</c:v>
                </c:pt>
                <c:pt idx="14">
                  <c:v>18.737077787827015</c:v>
                </c:pt>
                <c:pt idx="15">
                  <c:v>19.288168310998397</c:v>
                </c:pt>
                <c:pt idx="16">
                  <c:v>19.83925883416978</c:v>
                </c:pt>
                <c:pt idx="17">
                  <c:v>20.390349357341165</c:v>
                </c:pt>
                <c:pt idx="18">
                  <c:v>20.941439880512547</c:v>
                </c:pt>
                <c:pt idx="19">
                  <c:v>21.492530403683929</c:v>
                </c:pt>
                <c:pt idx="20">
                  <c:v>22.043620926855311</c:v>
                </c:pt>
                <c:pt idx="21">
                  <c:v>22.594711450026693</c:v>
                </c:pt>
                <c:pt idx="22">
                  <c:v>23.145801973198079</c:v>
                </c:pt>
                <c:pt idx="23">
                  <c:v>23.696892496369461</c:v>
                </c:pt>
                <c:pt idx="24">
                  <c:v>24.247983019540843</c:v>
                </c:pt>
                <c:pt idx="25">
                  <c:v>24.799073542712225</c:v>
                </c:pt>
                <c:pt idx="26">
                  <c:v>25.350164065883611</c:v>
                </c:pt>
                <c:pt idx="27">
                  <c:v>25.901254589054993</c:v>
                </c:pt>
                <c:pt idx="28">
                  <c:v>26.452345112226375</c:v>
                </c:pt>
                <c:pt idx="29">
                  <c:v>27.003435635397757</c:v>
                </c:pt>
                <c:pt idx="30">
                  <c:v>27.554526158569139</c:v>
                </c:pt>
                <c:pt idx="31">
                  <c:v>28.105616681740525</c:v>
                </c:pt>
                <c:pt idx="32">
                  <c:v>28.656707204911907</c:v>
                </c:pt>
              </c:numCache>
            </c:numRef>
          </c:yVal>
          <c:smooth val="1"/>
          <c:extLst>
            <c:ext xmlns:c16="http://schemas.microsoft.com/office/drawing/2014/chart" uri="{C3380CC4-5D6E-409C-BE32-E72D297353CC}">
              <c16:uniqueId val="{00000003-5F19-4C86-ADA2-08DC188F03E1}"/>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221936631004729"/>
          <c:y val="0.52752027855814509"/>
          <c:w val="0.40892629791663881"/>
          <c:h val="4.079399767814896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3.6516190040768656E-2"/>
                  <c:y val="-4.4685048629309705E-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'BTP-P0-5-D'!$L$6:$L$23</c:f>
              <c:numCache>
                <c:formatCode>0.0000000</c:formatCode>
                <c:ptCount val="18"/>
                <c:pt idx="0">
                  <c:v>0</c:v>
                </c:pt>
                <c:pt idx="1">
                  <c:v>7.4999999999999993E-5</c:v>
                </c:pt>
                <c:pt idx="2">
                  <c:v>1.7500000000000003E-4</c:v>
                </c:pt>
                <c:pt idx="3">
                  <c:v>2.5750000000000002E-4</c:v>
                </c:pt>
                <c:pt idx="4">
                  <c:v>3.2499999999999999E-4</c:v>
                </c:pt>
                <c:pt idx="5">
                  <c:v>3.7500000000000001E-4</c:v>
                </c:pt>
                <c:pt idx="6">
                  <c:v>4.2500000000000003E-4</c:v>
                </c:pt>
                <c:pt idx="7">
                  <c:v>4.75E-4</c:v>
                </c:pt>
                <c:pt idx="8">
                  <c:v>5.6499999999999996E-4</c:v>
                </c:pt>
                <c:pt idx="9">
                  <c:v>6.3250000000000003E-4</c:v>
                </c:pt>
                <c:pt idx="10">
                  <c:v>6.8500000000000006E-4</c:v>
                </c:pt>
                <c:pt idx="11">
                  <c:v>7.5000000000000002E-4</c:v>
                </c:pt>
                <c:pt idx="12">
                  <c:v>8.0500000000000005E-4</c:v>
                </c:pt>
                <c:pt idx="13">
                  <c:v>8.6250000000000009E-4</c:v>
                </c:pt>
                <c:pt idx="14">
                  <c:v>9.5E-4</c:v>
                </c:pt>
                <c:pt idx="15">
                  <c:v>9.6250000000000003E-4</c:v>
                </c:pt>
                <c:pt idx="16">
                  <c:v>1.0499999999999999E-3</c:v>
                </c:pt>
                <c:pt idx="17">
                  <c:v>1.0780000000000002E-3</c:v>
                </c:pt>
              </c:numCache>
            </c:numRef>
          </c:xVal>
          <c:yVal>
            <c:numRef>
              <c:f>'BTP-P0-5-D'!$K$6:$K$23</c:f>
              <c:numCache>
                <c:formatCode>0.000</c:formatCode>
                <c:ptCount val="18"/>
                <c:pt idx="0">
                  <c:v>0</c:v>
                </c:pt>
                <c:pt idx="1">
                  <c:v>0.57350549287652031</c:v>
                </c:pt>
                <c:pt idx="2">
                  <c:v>1.1470109857530406</c:v>
                </c:pt>
                <c:pt idx="3">
                  <c:v>1.720516478629561</c:v>
                </c:pt>
                <c:pt idx="4">
                  <c:v>2.2940219715060812</c:v>
                </c:pt>
                <c:pt idx="5">
                  <c:v>2.8675274643826016</c:v>
                </c:pt>
                <c:pt idx="6">
                  <c:v>3.4410329572591221</c:v>
                </c:pt>
                <c:pt idx="7">
                  <c:v>4.0145384501356425</c:v>
                </c:pt>
                <c:pt idx="8">
                  <c:v>4.5880439430121625</c:v>
                </c:pt>
                <c:pt idx="9">
                  <c:v>5.1615494358886833</c:v>
                </c:pt>
                <c:pt idx="10">
                  <c:v>5.7350549287652033</c:v>
                </c:pt>
                <c:pt idx="11">
                  <c:v>6.3085604216417241</c:v>
                </c:pt>
                <c:pt idx="12">
                  <c:v>6.8820659145182441</c:v>
                </c:pt>
                <c:pt idx="13">
                  <c:v>7.4555714073947641</c:v>
                </c:pt>
                <c:pt idx="14">
                  <c:v>8.029076900271285</c:v>
                </c:pt>
                <c:pt idx="15">
                  <c:v>8.6025823931478058</c:v>
                </c:pt>
                <c:pt idx="16">
                  <c:v>9.1760878860243249</c:v>
                </c:pt>
                <c:pt idx="17">
                  <c:v>9.405490083174934</c:v>
                </c:pt>
              </c:numCache>
            </c:numRef>
          </c:yVal>
          <c:smooth val="1"/>
          <c:extLst>
            <c:ext xmlns:c16="http://schemas.microsoft.com/office/drawing/2014/chart" uri="{C3380CC4-5D6E-409C-BE32-E72D297353CC}">
              <c16:uniqueId val="{00000001-CFF9-4FA9-BA9A-EDD32DCC4F51}"/>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7.2026130736924224E-2"/>
                  <c:y val="1.7402614463865408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'BTP-P0-5-D'!$L$23:$L$49</c:f>
              <c:numCache>
                <c:formatCode>0.0000000</c:formatCode>
                <c:ptCount val="27"/>
                <c:pt idx="0">
                  <c:v>1.0780000000000002E-3</c:v>
                </c:pt>
                <c:pt idx="1">
                  <c:v>1.1200000000000001E-3</c:v>
                </c:pt>
                <c:pt idx="2">
                  <c:v>1.1999999999999999E-3</c:v>
                </c:pt>
                <c:pt idx="3">
                  <c:v>1.25E-3</c:v>
                </c:pt>
                <c:pt idx="4">
                  <c:v>1.325E-3</c:v>
                </c:pt>
                <c:pt idx="5">
                  <c:v>1.3750000000000001E-3</c:v>
                </c:pt>
                <c:pt idx="6">
                  <c:v>1.4499999999999999E-3</c:v>
                </c:pt>
                <c:pt idx="7">
                  <c:v>1.49E-3</c:v>
                </c:pt>
                <c:pt idx="8">
                  <c:v>1.5525000000000001E-3</c:v>
                </c:pt>
                <c:pt idx="9">
                  <c:v>1.6375000000000001E-3</c:v>
                </c:pt>
                <c:pt idx="10">
                  <c:v>1.7125E-3</c:v>
                </c:pt>
                <c:pt idx="11">
                  <c:v>1.8E-3</c:v>
                </c:pt>
                <c:pt idx="12">
                  <c:v>1.8749999999999999E-3</c:v>
                </c:pt>
                <c:pt idx="13">
                  <c:v>1.9154228855721394E-3</c:v>
                </c:pt>
                <c:pt idx="14">
                  <c:v>1.9678217821782178E-3</c:v>
                </c:pt>
                <c:pt idx="15">
                  <c:v>2.0197044334975371E-3</c:v>
                </c:pt>
                <c:pt idx="16">
                  <c:v>2.0833333333333333E-3</c:v>
                </c:pt>
                <c:pt idx="17">
                  <c:v>2.1341463414634148E-3</c:v>
                </c:pt>
                <c:pt idx="18">
                  <c:v>2.2305825242718447E-3</c:v>
                </c:pt>
                <c:pt idx="19">
                  <c:v>2.3188405797101449E-3</c:v>
                </c:pt>
                <c:pt idx="20">
                  <c:v>2.4278846153846156E-3</c:v>
                </c:pt>
                <c:pt idx="21">
                  <c:v>2.4880382775119619E-3</c:v>
                </c:pt>
                <c:pt idx="22">
                  <c:v>2.5761904761904763E-3</c:v>
                </c:pt>
                <c:pt idx="23">
                  <c:v>2.7014218009478678E-3</c:v>
                </c:pt>
                <c:pt idx="24">
                  <c:v>2.8537735849056604E-3</c:v>
                </c:pt>
                <c:pt idx="25">
                  <c:v>3.0046948356807512E-3</c:v>
                </c:pt>
                <c:pt idx="26">
                  <c:v>3.0140186915887852E-3</c:v>
                </c:pt>
              </c:numCache>
            </c:numRef>
          </c:xVal>
          <c:yVal>
            <c:numRef>
              <c:f>'BTP-P0-5-D'!$K$23:$K$49</c:f>
              <c:numCache>
                <c:formatCode>0.000</c:formatCode>
                <c:ptCount val="27"/>
                <c:pt idx="0">
                  <c:v>9.405490083174934</c:v>
                </c:pt>
                <c:pt idx="1">
                  <c:v>9.7495933789008458</c:v>
                </c:pt>
                <c:pt idx="2">
                  <c:v>10.323098871777367</c:v>
                </c:pt>
                <c:pt idx="3">
                  <c:v>10.896604364653886</c:v>
                </c:pt>
                <c:pt idx="4">
                  <c:v>11.470109857530407</c:v>
                </c:pt>
                <c:pt idx="5">
                  <c:v>12.043615350406927</c:v>
                </c:pt>
                <c:pt idx="6">
                  <c:v>12.617120843283448</c:v>
                </c:pt>
                <c:pt idx="7">
                  <c:v>13.190626336159967</c:v>
                </c:pt>
                <c:pt idx="8">
                  <c:v>13.764131829036488</c:v>
                </c:pt>
                <c:pt idx="9">
                  <c:v>14.337637321913009</c:v>
                </c:pt>
                <c:pt idx="10">
                  <c:v>14.911142814789528</c:v>
                </c:pt>
                <c:pt idx="11">
                  <c:v>15.484648307666049</c:v>
                </c:pt>
                <c:pt idx="12">
                  <c:v>16.05815380054257</c:v>
                </c:pt>
                <c:pt idx="13">
                  <c:v>16.631659293419091</c:v>
                </c:pt>
                <c:pt idx="14">
                  <c:v>17.205164786295612</c:v>
                </c:pt>
                <c:pt idx="15">
                  <c:v>17.778670279172129</c:v>
                </c:pt>
                <c:pt idx="16">
                  <c:v>18.35217577204865</c:v>
                </c:pt>
                <c:pt idx="17">
                  <c:v>18.925681264925171</c:v>
                </c:pt>
                <c:pt idx="18">
                  <c:v>19.499186757801692</c:v>
                </c:pt>
                <c:pt idx="19">
                  <c:v>20.072692250678212</c:v>
                </c:pt>
                <c:pt idx="20">
                  <c:v>20.646197743554733</c:v>
                </c:pt>
                <c:pt idx="21">
                  <c:v>21.219703236431254</c:v>
                </c:pt>
                <c:pt idx="22">
                  <c:v>21.793208729307771</c:v>
                </c:pt>
                <c:pt idx="23">
                  <c:v>22.366714222184292</c:v>
                </c:pt>
                <c:pt idx="24">
                  <c:v>22.940219715060813</c:v>
                </c:pt>
                <c:pt idx="25">
                  <c:v>23.513725207937334</c:v>
                </c:pt>
                <c:pt idx="26">
                  <c:v>22.940219715060813</c:v>
                </c:pt>
              </c:numCache>
            </c:numRef>
          </c:yVal>
          <c:smooth val="1"/>
          <c:extLst>
            <c:ext xmlns:c16="http://schemas.microsoft.com/office/drawing/2014/chart" uri="{C3380CC4-5D6E-409C-BE32-E72D297353CC}">
              <c16:uniqueId val="{00000003-CFF9-4FA9-BA9A-EDD32DCC4F51}"/>
            </c:ext>
          </c:extLst>
        </c:ser>
        <c:dLbls>
          <c:showLegendKey val="0"/>
          <c:showVal val="0"/>
          <c:showCatName val="0"/>
          <c:showSerName val="0"/>
          <c:showPercent val="0"/>
          <c:showBubbleSize val="0"/>
        </c:dLbls>
        <c:axId val="252110568"/>
        <c:axId val="252109912"/>
      </c:scatterChart>
      <c:valAx>
        <c:axId val="252110568"/>
        <c:scaling>
          <c:orientation val="minMax"/>
          <c:max val="3.5000000000000009E-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5.0000000000000012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5317179767176572"/>
          <c:y val="0.47225703942334013"/>
          <c:w val="0.30166820418300272"/>
          <c:h val="0.250935169447431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2.4860370716584083E-2"/>
                  <c:y val="-5.2126828650440145E-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'BTP-P0-5-D'!$Y$6:$Y$25</c:f>
              <c:numCache>
                <c:formatCode>0.0000000</c:formatCode>
                <c:ptCount val="20"/>
                <c:pt idx="0">
                  <c:v>0</c:v>
                </c:pt>
                <c:pt idx="1">
                  <c:v>8.7500000000000013E-5</c:v>
                </c:pt>
                <c:pt idx="2">
                  <c:v>1.65E-4</c:v>
                </c:pt>
                <c:pt idx="3">
                  <c:v>2.5000000000000001E-4</c:v>
                </c:pt>
                <c:pt idx="4">
                  <c:v>3.2499999999999999E-4</c:v>
                </c:pt>
                <c:pt idx="5">
                  <c:v>3.8249999999999997E-4</c:v>
                </c:pt>
                <c:pt idx="6">
                  <c:v>4.6250000000000002E-4</c:v>
                </c:pt>
                <c:pt idx="7">
                  <c:v>5.2499999999999997E-4</c:v>
                </c:pt>
                <c:pt idx="8">
                  <c:v>5.7499999999999999E-4</c:v>
                </c:pt>
                <c:pt idx="9">
                  <c:v>6.3750000000000005E-4</c:v>
                </c:pt>
                <c:pt idx="10">
                  <c:v>6.625E-4</c:v>
                </c:pt>
                <c:pt idx="11">
                  <c:v>6.7750000000000004E-4</c:v>
                </c:pt>
                <c:pt idx="12">
                  <c:v>7.2499999999999995E-4</c:v>
                </c:pt>
                <c:pt idx="13">
                  <c:v>7.7499999999999997E-4</c:v>
                </c:pt>
                <c:pt idx="14">
                  <c:v>8.3750000000000003E-4</c:v>
                </c:pt>
                <c:pt idx="15">
                  <c:v>8.7999999999999992E-4</c:v>
                </c:pt>
                <c:pt idx="16">
                  <c:v>9.3749999999999997E-4</c:v>
                </c:pt>
                <c:pt idx="17">
                  <c:v>1E-3</c:v>
                </c:pt>
                <c:pt idx="18">
                  <c:v>1.0499999999999999E-3</c:v>
                </c:pt>
                <c:pt idx="19">
                  <c:v>1.0800000000000002E-3</c:v>
                </c:pt>
              </c:numCache>
            </c:numRef>
          </c:xVal>
          <c:yVal>
            <c:numRef>
              <c:f>'BTP-P0-5-D'!$X$6:$X$25</c:f>
              <c:numCache>
                <c:formatCode>0.000</c:formatCode>
                <c:ptCount val="20"/>
                <c:pt idx="0">
                  <c:v>0</c:v>
                </c:pt>
                <c:pt idx="1">
                  <c:v>0.56588424210451671</c:v>
                </c:pt>
                <c:pt idx="2">
                  <c:v>1.1317684842090334</c:v>
                </c:pt>
                <c:pt idx="3">
                  <c:v>1.6976527263135501</c:v>
                </c:pt>
                <c:pt idx="4">
                  <c:v>2.2635369684180668</c:v>
                </c:pt>
                <c:pt idx="5">
                  <c:v>2.8294212105225838</c:v>
                </c:pt>
                <c:pt idx="6">
                  <c:v>3.3953054526271003</c:v>
                </c:pt>
                <c:pt idx="7">
                  <c:v>3.9611896947316172</c:v>
                </c:pt>
                <c:pt idx="8">
                  <c:v>4.5270739368361337</c:v>
                </c:pt>
                <c:pt idx="9">
                  <c:v>5.0929581789406502</c:v>
                </c:pt>
                <c:pt idx="10">
                  <c:v>5.6588424210451675</c:v>
                </c:pt>
                <c:pt idx="11">
                  <c:v>6.224726663149684</c:v>
                </c:pt>
                <c:pt idx="12">
                  <c:v>6.7906109052542005</c:v>
                </c:pt>
                <c:pt idx="13">
                  <c:v>7.3564951473587179</c:v>
                </c:pt>
                <c:pt idx="14">
                  <c:v>7.9223793894632344</c:v>
                </c:pt>
                <c:pt idx="15">
                  <c:v>8.4882636315677509</c:v>
                </c:pt>
                <c:pt idx="16">
                  <c:v>9.0541478736722674</c:v>
                </c:pt>
                <c:pt idx="17">
                  <c:v>9.6200321157767839</c:v>
                </c:pt>
                <c:pt idx="18">
                  <c:v>10.1859163578813</c:v>
                </c:pt>
                <c:pt idx="19">
                  <c:v>10.412270054723109</c:v>
                </c:pt>
              </c:numCache>
            </c:numRef>
          </c:yVal>
          <c:smooth val="1"/>
          <c:extLst>
            <c:ext xmlns:c16="http://schemas.microsoft.com/office/drawing/2014/chart" uri="{C3380CC4-5D6E-409C-BE32-E72D297353CC}">
              <c16:uniqueId val="{00000001-7FEA-4865-B766-4B3AEB9BA295}"/>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2556261490323031"/>
                  <c:y val="-8.2162082286631188E-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'BTP-P0-5-D'!$Y$25:$Y$53</c:f>
              <c:numCache>
                <c:formatCode>0.0000000</c:formatCode>
                <c:ptCount val="29"/>
                <c:pt idx="0">
                  <c:v>1.0800000000000002E-3</c:v>
                </c:pt>
                <c:pt idx="1">
                  <c:v>1.1250000000000001E-3</c:v>
                </c:pt>
                <c:pt idx="2">
                  <c:v>1.175E-3</c:v>
                </c:pt>
                <c:pt idx="3">
                  <c:v>1.225E-3</c:v>
                </c:pt>
                <c:pt idx="4">
                  <c:v>1.2750000000000001E-3</c:v>
                </c:pt>
                <c:pt idx="5">
                  <c:v>1.3475000000000002E-3</c:v>
                </c:pt>
                <c:pt idx="6">
                  <c:v>1.4125000000000001E-3</c:v>
                </c:pt>
                <c:pt idx="7">
                  <c:v>1.4774999999999999E-3</c:v>
                </c:pt>
                <c:pt idx="8">
                  <c:v>1.5375E-3</c:v>
                </c:pt>
                <c:pt idx="9">
                  <c:v>1.6000000000000001E-3</c:v>
                </c:pt>
                <c:pt idx="10">
                  <c:v>1.6625000000000001E-3</c:v>
                </c:pt>
                <c:pt idx="11">
                  <c:v>1.7064676616915424E-3</c:v>
                </c:pt>
                <c:pt idx="12">
                  <c:v>1.7574257425742573E-3</c:v>
                </c:pt>
                <c:pt idx="13">
                  <c:v>1.8251231527093596E-3</c:v>
                </c:pt>
                <c:pt idx="14">
                  <c:v>1.8749999999999999E-3</c:v>
                </c:pt>
                <c:pt idx="15">
                  <c:v>1.9341463414634147E-3</c:v>
                </c:pt>
                <c:pt idx="16">
                  <c:v>1.9951456310679612E-3</c:v>
                </c:pt>
                <c:pt idx="17">
                  <c:v>2.0555555555555557E-3</c:v>
                </c:pt>
                <c:pt idx="18">
                  <c:v>2.1057692307692309E-3</c:v>
                </c:pt>
                <c:pt idx="19">
                  <c:v>2.1770334928229666E-3</c:v>
                </c:pt>
                <c:pt idx="20">
                  <c:v>2.2500000000000003E-3</c:v>
                </c:pt>
                <c:pt idx="21">
                  <c:v>2.3222748815165876E-3</c:v>
                </c:pt>
                <c:pt idx="22">
                  <c:v>2.5117924528301884E-3</c:v>
                </c:pt>
                <c:pt idx="23">
                  <c:v>2.5164319248826292E-3</c:v>
                </c:pt>
                <c:pt idx="24">
                  <c:v>2.5817757009345796E-3</c:v>
                </c:pt>
                <c:pt idx="25">
                  <c:v>2.6976744186046511E-3</c:v>
                </c:pt>
                <c:pt idx="26">
                  <c:v>2.8472222222222223E-3</c:v>
                </c:pt>
                <c:pt idx="27">
                  <c:v>3.1105990783410141E-3</c:v>
                </c:pt>
                <c:pt idx="28">
                  <c:v>3.669724770642202E-3</c:v>
                </c:pt>
              </c:numCache>
            </c:numRef>
          </c:xVal>
          <c:yVal>
            <c:numRef>
              <c:f>'BTP-P0-5-D'!$X$25:$X$53</c:f>
              <c:numCache>
                <c:formatCode>0.000</c:formatCode>
                <c:ptCount val="29"/>
                <c:pt idx="0">
                  <c:v>10.412270054723109</c:v>
                </c:pt>
                <c:pt idx="1">
                  <c:v>10.751800599985819</c:v>
                </c:pt>
                <c:pt idx="2">
                  <c:v>11.317684842090335</c:v>
                </c:pt>
                <c:pt idx="3">
                  <c:v>11.883569084194852</c:v>
                </c:pt>
                <c:pt idx="4">
                  <c:v>12.449453326299368</c:v>
                </c:pt>
                <c:pt idx="5">
                  <c:v>13.015337568403885</c:v>
                </c:pt>
                <c:pt idx="6">
                  <c:v>13.581221810508401</c:v>
                </c:pt>
                <c:pt idx="7">
                  <c:v>14.147106052612918</c:v>
                </c:pt>
                <c:pt idx="8">
                  <c:v>14.712990294717436</c:v>
                </c:pt>
                <c:pt idx="9">
                  <c:v>15.278874536821952</c:v>
                </c:pt>
                <c:pt idx="10">
                  <c:v>15.844758778926469</c:v>
                </c:pt>
                <c:pt idx="11">
                  <c:v>16.410643021030985</c:v>
                </c:pt>
                <c:pt idx="12">
                  <c:v>16.976527263135502</c:v>
                </c:pt>
                <c:pt idx="13">
                  <c:v>17.542411505240018</c:v>
                </c:pt>
                <c:pt idx="14">
                  <c:v>18.108295747344535</c:v>
                </c:pt>
                <c:pt idx="15">
                  <c:v>18.674179989449051</c:v>
                </c:pt>
                <c:pt idx="16">
                  <c:v>19.240064231553568</c:v>
                </c:pt>
                <c:pt idx="17">
                  <c:v>19.805948473658084</c:v>
                </c:pt>
                <c:pt idx="18">
                  <c:v>20.371832715762601</c:v>
                </c:pt>
                <c:pt idx="19">
                  <c:v>20.937716957867121</c:v>
                </c:pt>
                <c:pt idx="20">
                  <c:v>21.503601199971637</c:v>
                </c:pt>
                <c:pt idx="21">
                  <c:v>22.069485442076154</c:v>
                </c:pt>
                <c:pt idx="22">
                  <c:v>22.63536968418067</c:v>
                </c:pt>
                <c:pt idx="23">
                  <c:v>23.201253926285187</c:v>
                </c:pt>
                <c:pt idx="24">
                  <c:v>23.767138168389703</c:v>
                </c:pt>
                <c:pt idx="25">
                  <c:v>24.33302241049422</c:v>
                </c:pt>
                <c:pt idx="26">
                  <c:v>24.898906652598736</c:v>
                </c:pt>
                <c:pt idx="27">
                  <c:v>25.464790894703253</c:v>
                </c:pt>
                <c:pt idx="28">
                  <c:v>26.030675136807769</c:v>
                </c:pt>
              </c:numCache>
            </c:numRef>
          </c:yVal>
          <c:smooth val="1"/>
          <c:extLst>
            <c:ext xmlns:c16="http://schemas.microsoft.com/office/drawing/2014/chart" uri="{C3380CC4-5D6E-409C-BE32-E72D297353CC}">
              <c16:uniqueId val="{00000003-7FEA-4865-B766-4B3AEB9BA295}"/>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5.0000000000000012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2817185409079448"/>
          <c:y val="0.52319541491629895"/>
          <c:w val="0.42182813934752483"/>
          <c:h val="0.1256705579362901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3.0435240758361862E-2"/>
                  <c:y val="-1.2848998305591547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'BTP-P0-5-D'!$AL$6:$AL$19</c:f>
              <c:numCache>
                <c:formatCode>0.0000000</c:formatCode>
                <c:ptCount val="14"/>
                <c:pt idx="0">
                  <c:v>0</c:v>
                </c:pt>
                <c:pt idx="1">
                  <c:v>1.25E-4</c:v>
                </c:pt>
                <c:pt idx="2">
                  <c:v>2.2499999999999999E-4</c:v>
                </c:pt>
                <c:pt idx="3">
                  <c:v>3.1250000000000001E-4</c:v>
                </c:pt>
                <c:pt idx="4">
                  <c:v>4.0000000000000002E-4</c:v>
                </c:pt>
                <c:pt idx="5">
                  <c:v>4.75E-4</c:v>
                </c:pt>
                <c:pt idx="6">
                  <c:v>5.5250000000000004E-4</c:v>
                </c:pt>
                <c:pt idx="7">
                  <c:v>6.2750000000000002E-4</c:v>
                </c:pt>
                <c:pt idx="8">
                  <c:v>7.000000000000001E-4</c:v>
                </c:pt>
                <c:pt idx="9">
                  <c:v>7.7499999999999997E-4</c:v>
                </c:pt>
                <c:pt idx="10">
                  <c:v>8.3750000000000003E-4</c:v>
                </c:pt>
                <c:pt idx="11">
                  <c:v>9.2500000000000004E-4</c:v>
                </c:pt>
                <c:pt idx="12">
                  <c:v>9.875000000000001E-4</c:v>
                </c:pt>
                <c:pt idx="13">
                  <c:v>1.0175000000000002E-3</c:v>
                </c:pt>
              </c:numCache>
            </c:numRef>
          </c:xVal>
          <c:yVal>
            <c:numRef>
              <c:f>'BTP-P0-5-D'!$AK$6:$AK$19</c:f>
              <c:numCache>
                <c:formatCode>0.000</c:formatCode>
                <c:ptCount val="14"/>
                <c:pt idx="0">
                  <c:v>0</c:v>
                </c:pt>
                <c:pt idx="1">
                  <c:v>0.5704386240791649</c:v>
                </c:pt>
                <c:pt idx="2">
                  <c:v>1.1408772481583298</c:v>
                </c:pt>
                <c:pt idx="3">
                  <c:v>1.7113158722374946</c:v>
                </c:pt>
                <c:pt idx="4">
                  <c:v>2.2817544963166596</c:v>
                </c:pt>
                <c:pt idx="5">
                  <c:v>2.8521931203958242</c:v>
                </c:pt>
                <c:pt idx="6">
                  <c:v>3.4226317444749892</c:v>
                </c:pt>
                <c:pt idx="7">
                  <c:v>3.9930703685541542</c:v>
                </c:pt>
                <c:pt idx="8">
                  <c:v>4.5635089926333192</c:v>
                </c:pt>
                <c:pt idx="9">
                  <c:v>5.1339476167124838</c:v>
                </c:pt>
                <c:pt idx="10">
                  <c:v>5.7043862407916484</c:v>
                </c:pt>
                <c:pt idx="11">
                  <c:v>6.2748248648708138</c:v>
                </c:pt>
                <c:pt idx="12">
                  <c:v>6.8452634889499784</c:v>
                </c:pt>
                <c:pt idx="13">
                  <c:v>7.0734389385816447</c:v>
                </c:pt>
              </c:numCache>
            </c:numRef>
          </c:yVal>
          <c:smooth val="1"/>
          <c:extLst>
            <c:ext xmlns:c16="http://schemas.microsoft.com/office/drawing/2014/chart" uri="{C3380CC4-5D6E-409C-BE32-E72D297353CC}">
              <c16:uniqueId val="{00000001-4FB4-45DB-919B-A4C1BE696468}"/>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8.6812960498859518E-2"/>
                  <c:y val="6.4363600119605189E-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'BTP-P0-5-D'!$AL$19:$AL$38</c:f>
              <c:numCache>
                <c:formatCode>0.0000000</c:formatCode>
                <c:ptCount val="20"/>
                <c:pt idx="0">
                  <c:v>1.0175000000000002E-3</c:v>
                </c:pt>
                <c:pt idx="1">
                  <c:v>1.0625000000000001E-3</c:v>
                </c:pt>
                <c:pt idx="2">
                  <c:v>1.1375000000000001E-3</c:v>
                </c:pt>
                <c:pt idx="3">
                  <c:v>1.2125E-3</c:v>
                </c:pt>
                <c:pt idx="4">
                  <c:v>1.2875E-3</c:v>
                </c:pt>
                <c:pt idx="5">
                  <c:v>1.3500000000000001E-3</c:v>
                </c:pt>
                <c:pt idx="6">
                  <c:v>1.4125000000000001E-3</c:v>
                </c:pt>
                <c:pt idx="7">
                  <c:v>1.4874999999999999E-3</c:v>
                </c:pt>
                <c:pt idx="8">
                  <c:v>1.555E-3</c:v>
                </c:pt>
                <c:pt idx="9">
                  <c:v>1.6375000000000001E-3</c:v>
                </c:pt>
                <c:pt idx="10">
                  <c:v>1.7125E-3</c:v>
                </c:pt>
                <c:pt idx="11">
                  <c:v>1.7875E-3</c:v>
                </c:pt>
                <c:pt idx="12">
                  <c:v>1.8749999999999999E-3</c:v>
                </c:pt>
                <c:pt idx="13">
                  <c:v>1.9375E-3</c:v>
                </c:pt>
                <c:pt idx="14">
                  <c:v>2.0075000000000002E-3</c:v>
                </c:pt>
                <c:pt idx="15">
                  <c:v>2.075E-3</c:v>
                </c:pt>
                <c:pt idx="16">
                  <c:v>2.1875000000000002E-3</c:v>
                </c:pt>
                <c:pt idx="17">
                  <c:v>2.2885572139303484E-3</c:v>
                </c:pt>
                <c:pt idx="18">
                  <c:v>2.3267326732673271E-3</c:v>
                </c:pt>
                <c:pt idx="19">
                  <c:v>2.6108374384236454E-3</c:v>
                </c:pt>
              </c:numCache>
            </c:numRef>
          </c:xVal>
          <c:yVal>
            <c:numRef>
              <c:f>'BTP-P0-5-D'!$AK$19:$AK$38</c:f>
              <c:numCache>
                <c:formatCode>0.000</c:formatCode>
                <c:ptCount val="20"/>
                <c:pt idx="0">
                  <c:v>7.0734389385816447</c:v>
                </c:pt>
                <c:pt idx="1">
                  <c:v>7.415702113029143</c:v>
                </c:pt>
                <c:pt idx="2">
                  <c:v>7.9861407371083084</c:v>
                </c:pt>
                <c:pt idx="3">
                  <c:v>8.5565793611874721</c:v>
                </c:pt>
                <c:pt idx="4">
                  <c:v>9.1270179852666384</c:v>
                </c:pt>
                <c:pt idx="5">
                  <c:v>9.697456609345803</c:v>
                </c:pt>
                <c:pt idx="6">
                  <c:v>10.267895233424968</c:v>
                </c:pt>
                <c:pt idx="7">
                  <c:v>10.838333857504132</c:v>
                </c:pt>
                <c:pt idx="8">
                  <c:v>11.408772481583297</c:v>
                </c:pt>
                <c:pt idx="9">
                  <c:v>11.979211105662461</c:v>
                </c:pt>
                <c:pt idx="10">
                  <c:v>12.549649729741628</c:v>
                </c:pt>
                <c:pt idx="11">
                  <c:v>13.120088353820792</c:v>
                </c:pt>
                <c:pt idx="12">
                  <c:v>13.690526977899957</c:v>
                </c:pt>
                <c:pt idx="13">
                  <c:v>14.260965601979121</c:v>
                </c:pt>
                <c:pt idx="14">
                  <c:v>14.831404226058286</c:v>
                </c:pt>
                <c:pt idx="15">
                  <c:v>15.40184285013745</c:v>
                </c:pt>
                <c:pt idx="16">
                  <c:v>15.972281474216617</c:v>
                </c:pt>
                <c:pt idx="17">
                  <c:v>16.542720098295781</c:v>
                </c:pt>
                <c:pt idx="18">
                  <c:v>17.113158722374944</c:v>
                </c:pt>
                <c:pt idx="19">
                  <c:v>17.683597346454111</c:v>
                </c:pt>
              </c:numCache>
            </c:numRef>
          </c:yVal>
          <c:smooth val="1"/>
          <c:extLst>
            <c:ext xmlns:c16="http://schemas.microsoft.com/office/drawing/2014/chart" uri="{C3380CC4-5D6E-409C-BE32-E72D297353CC}">
              <c16:uniqueId val="{00000003-4FB4-45DB-919B-A4C1BE696468}"/>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5.0000000000000012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8846954924679081"/>
          <c:y val="0.51931941646829027"/>
          <c:w val="0.43915793769913647"/>
          <c:h val="0.14454495513642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3.8680977898991761E-2"/>
                  <c:y val="-8.2219115187428353E-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'BTP-P0-6-D'!$L$6:$L$17</c:f>
              <c:numCache>
                <c:formatCode>0.0000000</c:formatCode>
                <c:ptCount val="12"/>
                <c:pt idx="0">
                  <c:v>0</c:v>
                </c:pt>
                <c:pt idx="1">
                  <c:v>5.2499999999999997E-4</c:v>
                </c:pt>
                <c:pt idx="2">
                  <c:v>8.1250000000000007E-4</c:v>
                </c:pt>
                <c:pt idx="3">
                  <c:v>1.0499999999999999E-3</c:v>
                </c:pt>
                <c:pt idx="4">
                  <c:v>1.25E-3</c:v>
                </c:pt>
                <c:pt idx="5">
                  <c:v>1.4250000000000001E-3</c:v>
                </c:pt>
                <c:pt idx="6">
                  <c:v>1.6250000000000001E-3</c:v>
                </c:pt>
                <c:pt idx="7">
                  <c:v>1.7625E-3</c:v>
                </c:pt>
                <c:pt idx="8">
                  <c:v>1.9250000000000001E-3</c:v>
                </c:pt>
                <c:pt idx="9">
                  <c:v>2.0500000000000002E-3</c:v>
                </c:pt>
                <c:pt idx="10">
                  <c:v>2.2000000000000001E-3</c:v>
                </c:pt>
                <c:pt idx="11">
                  <c:v>2.2750000000000001E-3</c:v>
                </c:pt>
              </c:numCache>
            </c:numRef>
          </c:xVal>
          <c:yVal>
            <c:numRef>
              <c:f>'BTP-P0-6-D'!$K$6:$K$17</c:f>
              <c:numCache>
                <c:formatCode>0.000</c:formatCode>
                <c:ptCount val="12"/>
                <c:pt idx="0">
                  <c:v>0</c:v>
                </c:pt>
                <c:pt idx="1">
                  <c:v>0.56063939824070852</c:v>
                </c:pt>
                <c:pt idx="2">
                  <c:v>1.121278796481417</c:v>
                </c:pt>
                <c:pt idx="3">
                  <c:v>1.6819181947221253</c:v>
                </c:pt>
                <c:pt idx="4">
                  <c:v>2.2425575929628341</c:v>
                </c:pt>
                <c:pt idx="5">
                  <c:v>2.8031969912035426</c:v>
                </c:pt>
                <c:pt idx="6">
                  <c:v>3.3638363894442507</c:v>
                </c:pt>
                <c:pt idx="7">
                  <c:v>3.9244757876849592</c:v>
                </c:pt>
                <c:pt idx="8">
                  <c:v>4.4851151859256682</c:v>
                </c:pt>
                <c:pt idx="9">
                  <c:v>5.0457545841663762</c:v>
                </c:pt>
                <c:pt idx="10">
                  <c:v>5.6063939824070852</c:v>
                </c:pt>
                <c:pt idx="11">
                  <c:v>5.9427776213515102</c:v>
                </c:pt>
              </c:numCache>
            </c:numRef>
          </c:yVal>
          <c:smooth val="1"/>
          <c:extLst>
            <c:ext xmlns:c16="http://schemas.microsoft.com/office/drawing/2014/chart" uri="{C3380CC4-5D6E-409C-BE32-E72D297353CC}">
              <c16:uniqueId val="{00000001-E0D1-4455-A497-67AA0EA3D339}"/>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5144582638109605"/>
                  <c:y val="3.6803736208275144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'BTP-P0-6-D'!$L$17:$L$34</c:f>
              <c:numCache>
                <c:formatCode>0.0000000</c:formatCode>
                <c:ptCount val="18"/>
                <c:pt idx="0">
                  <c:v>2.2750000000000001E-3</c:v>
                </c:pt>
                <c:pt idx="1">
                  <c:v>2.3250000000000002E-3</c:v>
                </c:pt>
                <c:pt idx="2">
                  <c:v>2.4749999999999998E-3</c:v>
                </c:pt>
                <c:pt idx="3">
                  <c:v>2.5999999999999999E-3</c:v>
                </c:pt>
                <c:pt idx="4">
                  <c:v>2.725E-3</c:v>
                </c:pt>
                <c:pt idx="5">
                  <c:v>2.8500000000000001E-3</c:v>
                </c:pt>
                <c:pt idx="6">
                  <c:v>2.9499999999999999E-3</c:v>
                </c:pt>
                <c:pt idx="7">
                  <c:v>3.0999999999999999E-3</c:v>
                </c:pt>
                <c:pt idx="8">
                  <c:v>3.2374999999999999E-3</c:v>
                </c:pt>
                <c:pt idx="9">
                  <c:v>3.4125000000000002E-3</c:v>
                </c:pt>
                <c:pt idx="10">
                  <c:v>3.5999999999999999E-3</c:v>
                </c:pt>
                <c:pt idx="11">
                  <c:v>3.725E-3</c:v>
                </c:pt>
                <c:pt idx="12">
                  <c:v>3.8874999999999999E-3</c:v>
                </c:pt>
                <c:pt idx="13">
                  <c:v>4.0500000000000006E-3</c:v>
                </c:pt>
                <c:pt idx="14">
                  <c:v>4.5250000000000004E-3</c:v>
                </c:pt>
                <c:pt idx="15">
                  <c:v>4.5500000000000002E-3</c:v>
                </c:pt>
                <c:pt idx="16">
                  <c:v>4.9750000000000003E-3</c:v>
                </c:pt>
                <c:pt idx="17">
                  <c:v>5.4250000000000001E-3</c:v>
                </c:pt>
              </c:numCache>
            </c:numRef>
          </c:xVal>
          <c:yVal>
            <c:numRef>
              <c:f>'BTP-P0-6-D'!$K$17:$K$34</c:f>
              <c:numCache>
                <c:formatCode>0.000</c:formatCode>
                <c:ptCount val="18"/>
                <c:pt idx="0">
                  <c:v>5.9427776213515102</c:v>
                </c:pt>
                <c:pt idx="1">
                  <c:v>6.1670333806477933</c:v>
                </c:pt>
                <c:pt idx="2">
                  <c:v>6.7276727788885013</c:v>
                </c:pt>
                <c:pt idx="3">
                  <c:v>7.2883121771292103</c:v>
                </c:pt>
                <c:pt idx="4">
                  <c:v>7.8489515753699184</c:v>
                </c:pt>
                <c:pt idx="5">
                  <c:v>8.4095909736106265</c:v>
                </c:pt>
                <c:pt idx="6">
                  <c:v>8.9702303718513363</c:v>
                </c:pt>
                <c:pt idx="7">
                  <c:v>9.5308697700920444</c:v>
                </c:pt>
                <c:pt idx="8">
                  <c:v>10.091509168332752</c:v>
                </c:pt>
                <c:pt idx="9">
                  <c:v>10.652148566573461</c:v>
                </c:pt>
                <c:pt idx="10">
                  <c:v>11.21278796481417</c:v>
                </c:pt>
                <c:pt idx="11">
                  <c:v>11.773427363054878</c:v>
                </c:pt>
                <c:pt idx="12">
                  <c:v>12.334066761295587</c:v>
                </c:pt>
                <c:pt idx="13">
                  <c:v>12.894706159536295</c:v>
                </c:pt>
                <c:pt idx="14">
                  <c:v>13.455345557777003</c:v>
                </c:pt>
                <c:pt idx="15">
                  <c:v>14.015984956017713</c:v>
                </c:pt>
                <c:pt idx="16">
                  <c:v>14.576624354258421</c:v>
                </c:pt>
                <c:pt idx="17">
                  <c:v>14.856944053378776</c:v>
                </c:pt>
              </c:numCache>
            </c:numRef>
          </c:yVal>
          <c:smooth val="1"/>
          <c:extLst>
            <c:ext xmlns:c16="http://schemas.microsoft.com/office/drawing/2014/chart" uri="{C3380CC4-5D6E-409C-BE32-E72D297353CC}">
              <c16:uniqueId val="{00000003-E0D1-4455-A497-67AA0EA3D339}"/>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5317179767176572"/>
          <c:y val="0.47225703942334013"/>
          <c:w val="0.31584564234647661"/>
          <c:h val="0.224256021306160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4.5157909803415511E-2"/>
                  <c:y val="4.8975077701949861E-4"/>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'BTP-P0-6-D'!$Y$6:$Y$16</c:f>
              <c:numCache>
                <c:formatCode>0.0000000</c:formatCode>
                <c:ptCount val="11"/>
                <c:pt idx="0">
                  <c:v>0</c:v>
                </c:pt>
                <c:pt idx="1">
                  <c:v>4.0000000000000002E-4</c:v>
                </c:pt>
                <c:pt idx="2">
                  <c:v>6.7500000000000004E-4</c:v>
                </c:pt>
                <c:pt idx="3">
                  <c:v>9.2500000000000004E-4</c:v>
                </c:pt>
                <c:pt idx="4">
                  <c:v>1.15E-3</c:v>
                </c:pt>
                <c:pt idx="5">
                  <c:v>1.2999999999999999E-3</c:v>
                </c:pt>
                <c:pt idx="6">
                  <c:v>1.5E-3</c:v>
                </c:pt>
                <c:pt idx="7">
                  <c:v>1.6750000000000001E-3</c:v>
                </c:pt>
                <c:pt idx="8">
                  <c:v>1.825E-3</c:v>
                </c:pt>
                <c:pt idx="9">
                  <c:v>2E-3</c:v>
                </c:pt>
                <c:pt idx="10">
                  <c:v>2.1150000000000001E-3</c:v>
                </c:pt>
              </c:numCache>
            </c:numRef>
          </c:xVal>
          <c:yVal>
            <c:numRef>
              <c:f>'BTP-P0-6-D'!$X$6:$X$16</c:f>
              <c:numCache>
                <c:formatCode>0.000</c:formatCode>
                <c:ptCount val="11"/>
                <c:pt idx="0">
                  <c:v>0</c:v>
                </c:pt>
                <c:pt idx="1">
                  <c:v>0.56967575071203347</c:v>
                </c:pt>
                <c:pt idx="2">
                  <c:v>1.1393515014240669</c:v>
                </c:pt>
                <c:pt idx="3">
                  <c:v>1.7090272521361005</c:v>
                </c:pt>
                <c:pt idx="4">
                  <c:v>2.2787030028481339</c:v>
                </c:pt>
                <c:pt idx="5">
                  <c:v>2.8483787535601675</c:v>
                </c:pt>
                <c:pt idx="6">
                  <c:v>3.418054504272201</c:v>
                </c:pt>
                <c:pt idx="7">
                  <c:v>3.9877302549842346</c:v>
                </c:pt>
                <c:pt idx="8">
                  <c:v>4.5574060056962677</c:v>
                </c:pt>
                <c:pt idx="9">
                  <c:v>5.1270817564083018</c:v>
                </c:pt>
                <c:pt idx="10">
                  <c:v>5.6511834470633726</c:v>
                </c:pt>
              </c:numCache>
            </c:numRef>
          </c:yVal>
          <c:smooth val="1"/>
          <c:extLst>
            <c:ext xmlns:c16="http://schemas.microsoft.com/office/drawing/2014/chart" uri="{C3380CC4-5D6E-409C-BE32-E72D297353CC}">
              <c16:uniqueId val="{00000001-16B7-4485-8957-DA394D41AC19}"/>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0997653281896211"/>
                  <c:y val="1.6423895775822903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'BTP-P0-6-D'!$Y$16:$Y$32</c:f>
              <c:numCache>
                <c:formatCode>0.0000000</c:formatCode>
                <c:ptCount val="17"/>
                <c:pt idx="0">
                  <c:v>2.1150000000000001E-3</c:v>
                </c:pt>
                <c:pt idx="1">
                  <c:v>2.1250000000000002E-3</c:v>
                </c:pt>
                <c:pt idx="2">
                  <c:v>2.2500000000000003E-3</c:v>
                </c:pt>
                <c:pt idx="3">
                  <c:v>2.3999999999999998E-3</c:v>
                </c:pt>
                <c:pt idx="4">
                  <c:v>2.5249999999999999E-3</c:v>
                </c:pt>
                <c:pt idx="5">
                  <c:v>2.6750000000000003E-3</c:v>
                </c:pt>
                <c:pt idx="6">
                  <c:v>2.8250000000000003E-3</c:v>
                </c:pt>
                <c:pt idx="7">
                  <c:v>2.9499999999999999E-3</c:v>
                </c:pt>
                <c:pt idx="8">
                  <c:v>3.0999999999999999E-3</c:v>
                </c:pt>
                <c:pt idx="9">
                  <c:v>3.2500000000000003E-3</c:v>
                </c:pt>
                <c:pt idx="10">
                  <c:v>3.4125000000000002E-3</c:v>
                </c:pt>
                <c:pt idx="11">
                  <c:v>3.5750000000000001E-3</c:v>
                </c:pt>
                <c:pt idx="12">
                  <c:v>3.7499999999999999E-3</c:v>
                </c:pt>
                <c:pt idx="13">
                  <c:v>3.9500000000000004E-3</c:v>
                </c:pt>
                <c:pt idx="14">
                  <c:v>4.1749999999999999E-3</c:v>
                </c:pt>
                <c:pt idx="15">
                  <c:v>4.4749999999999998E-3</c:v>
                </c:pt>
                <c:pt idx="16">
                  <c:v>5.1000000000000004E-3</c:v>
                </c:pt>
              </c:numCache>
            </c:numRef>
          </c:xVal>
          <c:yVal>
            <c:numRef>
              <c:f>'BTP-P0-6-D'!$X$16:$X$32</c:f>
              <c:numCache>
                <c:formatCode>0.000</c:formatCode>
                <c:ptCount val="17"/>
                <c:pt idx="0">
                  <c:v>5.6511834470633726</c:v>
                </c:pt>
                <c:pt idx="1">
                  <c:v>5.6967575071203349</c:v>
                </c:pt>
                <c:pt idx="2">
                  <c:v>6.2664332578323689</c:v>
                </c:pt>
                <c:pt idx="3">
                  <c:v>6.8361090085444021</c:v>
                </c:pt>
                <c:pt idx="4">
                  <c:v>7.4057847592564361</c:v>
                </c:pt>
                <c:pt idx="5">
                  <c:v>7.9754605099684692</c:v>
                </c:pt>
                <c:pt idx="6">
                  <c:v>8.5451362606805024</c:v>
                </c:pt>
                <c:pt idx="7">
                  <c:v>9.1148120113925355</c:v>
                </c:pt>
                <c:pt idx="8">
                  <c:v>9.6844877621045704</c:v>
                </c:pt>
                <c:pt idx="9">
                  <c:v>10.254163512816604</c:v>
                </c:pt>
                <c:pt idx="10">
                  <c:v>10.823839263528637</c:v>
                </c:pt>
                <c:pt idx="11">
                  <c:v>11.39351501424067</c:v>
                </c:pt>
                <c:pt idx="12">
                  <c:v>11.963190764952703</c:v>
                </c:pt>
                <c:pt idx="13">
                  <c:v>12.532866515664738</c:v>
                </c:pt>
                <c:pt idx="14">
                  <c:v>13.102542266376771</c:v>
                </c:pt>
                <c:pt idx="15">
                  <c:v>13.672218017088804</c:v>
                </c:pt>
                <c:pt idx="16">
                  <c:v>14.127958617658431</c:v>
                </c:pt>
              </c:numCache>
            </c:numRef>
          </c:yVal>
          <c:smooth val="1"/>
          <c:extLst>
            <c:ext xmlns:c16="http://schemas.microsoft.com/office/drawing/2014/chart" uri="{C3380CC4-5D6E-409C-BE32-E72D297353CC}">
              <c16:uniqueId val="{00000003-16B7-4485-8957-DA394D41AC19}"/>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5317179767176572"/>
          <c:y val="0.47225703942334013"/>
          <c:w val="0.42545640923416461"/>
          <c:h val="0.180740157480314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'BTP-P0-6-D'!$AL$6:$AL$15</c:f>
              <c:numCache>
                <c:formatCode>0.0000000</c:formatCode>
                <c:ptCount val="10"/>
                <c:pt idx="0">
                  <c:v>0</c:v>
                </c:pt>
                <c:pt idx="1">
                  <c:v>3.325E-4</c:v>
                </c:pt>
                <c:pt idx="2">
                  <c:v>5.5000000000000003E-4</c:v>
                </c:pt>
                <c:pt idx="3">
                  <c:v>7.2499999999999995E-4</c:v>
                </c:pt>
                <c:pt idx="4">
                  <c:v>8.8749999999999994E-4</c:v>
                </c:pt>
                <c:pt idx="5">
                  <c:v>1E-3</c:v>
                </c:pt>
                <c:pt idx="6">
                  <c:v>1.1250000000000001E-3</c:v>
                </c:pt>
                <c:pt idx="7">
                  <c:v>1.2424999999999999E-3</c:v>
                </c:pt>
                <c:pt idx="8">
                  <c:v>1.3875000000000001E-3</c:v>
                </c:pt>
                <c:pt idx="9">
                  <c:v>1.5E-3</c:v>
                </c:pt>
              </c:numCache>
            </c:numRef>
          </c:xVal>
          <c:yVal>
            <c:numRef>
              <c:f>'BTP-P0-6-D'!$AK$6:$AK$15</c:f>
              <c:numCache>
                <c:formatCode>0.000</c:formatCode>
                <c:ptCount val="10"/>
                <c:pt idx="0">
                  <c:v>0</c:v>
                </c:pt>
                <c:pt idx="1">
                  <c:v>0.56815458783751549</c:v>
                </c:pt>
                <c:pt idx="2">
                  <c:v>1.136309175675031</c:v>
                </c:pt>
                <c:pt idx="3">
                  <c:v>1.7044637635125466</c:v>
                </c:pt>
                <c:pt idx="4">
                  <c:v>2.272618351350062</c:v>
                </c:pt>
                <c:pt idx="5">
                  <c:v>2.8407729391875778</c:v>
                </c:pt>
                <c:pt idx="6">
                  <c:v>3.4089275270250932</c:v>
                </c:pt>
                <c:pt idx="7">
                  <c:v>3.9770821148626085</c:v>
                </c:pt>
                <c:pt idx="8">
                  <c:v>4.5452367027001239</c:v>
                </c:pt>
                <c:pt idx="9">
                  <c:v>5.1133912905376402</c:v>
                </c:pt>
              </c:numCache>
            </c:numRef>
          </c:yVal>
          <c:smooth val="1"/>
          <c:extLst>
            <c:ext xmlns:c16="http://schemas.microsoft.com/office/drawing/2014/chart" uri="{C3380CC4-5D6E-409C-BE32-E72D297353CC}">
              <c16:uniqueId val="{00000001-DE04-4FD8-AA00-2C72E1F745C7}"/>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5214501203545155"/>
                  <c:y val="-1.00021440967116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'BTP-P0-6-D'!$AL$15:$AL$29</c:f>
              <c:numCache>
                <c:formatCode>0.0000000</c:formatCode>
                <c:ptCount val="15"/>
                <c:pt idx="0">
                  <c:v>1.5E-3</c:v>
                </c:pt>
                <c:pt idx="1">
                  <c:v>1.6250000000000001E-3</c:v>
                </c:pt>
                <c:pt idx="2">
                  <c:v>1.7400000000000002E-3</c:v>
                </c:pt>
                <c:pt idx="3">
                  <c:v>1.9E-3</c:v>
                </c:pt>
                <c:pt idx="4">
                  <c:v>2.0125E-3</c:v>
                </c:pt>
                <c:pt idx="5">
                  <c:v>2.1375000000000001E-3</c:v>
                </c:pt>
                <c:pt idx="6">
                  <c:v>2.2500000000000003E-3</c:v>
                </c:pt>
                <c:pt idx="7">
                  <c:v>2.3875000000000003E-3</c:v>
                </c:pt>
                <c:pt idx="8">
                  <c:v>2.5249999999999999E-3</c:v>
                </c:pt>
                <c:pt idx="9">
                  <c:v>2.65E-3</c:v>
                </c:pt>
                <c:pt idx="10">
                  <c:v>2.8000000000000004E-3</c:v>
                </c:pt>
                <c:pt idx="11">
                  <c:v>3.0000000000000001E-3</c:v>
                </c:pt>
                <c:pt idx="12">
                  <c:v>3.2000000000000002E-3</c:v>
                </c:pt>
                <c:pt idx="13">
                  <c:v>3.5750000000000001E-3</c:v>
                </c:pt>
                <c:pt idx="14">
                  <c:v>4.4000000000000003E-3</c:v>
                </c:pt>
              </c:numCache>
            </c:numRef>
          </c:xVal>
          <c:yVal>
            <c:numRef>
              <c:f>'BTP-P0-6-D'!$AK$15:$AK$29</c:f>
              <c:numCache>
                <c:formatCode>0.000</c:formatCode>
                <c:ptCount val="15"/>
                <c:pt idx="0">
                  <c:v>5.1133912905376402</c:v>
                </c:pt>
                <c:pt idx="1">
                  <c:v>5.6815458783751556</c:v>
                </c:pt>
                <c:pt idx="2">
                  <c:v>6.2497004662126709</c:v>
                </c:pt>
                <c:pt idx="3">
                  <c:v>6.8178550540501863</c:v>
                </c:pt>
                <c:pt idx="4">
                  <c:v>7.3860096418877017</c:v>
                </c:pt>
                <c:pt idx="5">
                  <c:v>7.9541642297252171</c:v>
                </c:pt>
                <c:pt idx="6">
                  <c:v>8.5223188175627325</c:v>
                </c:pt>
                <c:pt idx="7">
                  <c:v>9.0904734054002478</c:v>
                </c:pt>
                <c:pt idx="8">
                  <c:v>9.6586279932377632</c:v>
                </c:pt>
                <c:pt idx="9">
                  <c:v>10.22678258107528</c:v>
                </c:pt>
                <c:pt idx="10">
                  <c:v>10.794937168912796</c:v>
                </c:pt>
                <c:pt idx="11">
                  <c:v>11.363091756750311</c:v>
                </c:pt>
                <c:pt idx="12">
                  <c:v>11.931246344587827</c:v>
                </c:pt>
                <c:pt idx="13">
                  <c:v>12.499400932425342</c:v>
                </c:pt>
                <c:pt idx="14">
                  <c:v>12.7834782263441</c:v>
                </c:pt>
              </c:numCache>
            </c:numRef>
          </c:yVal>
          <c:smooth val="1"/>
          <c:extLst>
            <c:ext xmlns:c16="http://schemas.microsoft.com/office/drawing/2014/chart" uri="{C3380CC4-5D6E-409C-BE32-E72D297353CC}">
              <c16:uniqueId val="{00000003-DE04-4FD8-AA00-2C72E1F745C7}"/>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3879568509754761"/>
          <c:y val="0.47225703942334013"/>
          <c:w val="0.34779260334778994"/>
          <c:h val="0.196803552264321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1"/>
            <c:dispEq val="1"/>
            <c:trendlineLbl>
              <c:layout>
                <c:manualLayout>
                  <c:x val="0.16618347643730463"/>
                  <c:y val="0.20212937822427368"/>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'BTP-P0-7-D'!$L$6:$L$12</c:f>
              <c:numCache>
                <c:formatCode>0.0000000</c:formatCode>
                <c:ptCount val="7"/>
                <c:pt idx="0">
                  <c:v>0</c:v>
                </c:pt>
                <c:pt idx="1">
                  <c:v>1.4000000000000002E-3</c:v>
                </c:pt>
                <c:pt idx="2">
                  <c:v>2.1250000000000002E-3</c:v>
                </c:pt>
                <c:pt idx="3">
                  <c:v>2.5999999999999999E-3</c:v>
                </c:pt>
                <c:pt idx="4">
                  <c:v>3.075E-3</c:v>
                </c:pt>
                <c:pt idx="5">
                  <c:v>3.5499999999999998E-3</c:v>
                </c:pt>
                <c:pt idx="6">
                  <c:v>3.5760000000000002E-3</c:v>
                </c:pt>
              </c:numCache>
            </c:numRef>
          </c:xVal>
          <c:yVal>
            <c:numRef>
              <c:f>'BTP-P0-7-D'!$K$6:$K$12</c:f>
              <c:numCache>
                <c:formatCode>0.000</c:formatCode>
                <c:ptCount val="7"/>
                <c:pt idx="0">
                  <c:v>0</c:v>
                </c:pt>
                <c:pt idx="1">
                  <c:v>0.57350549287652031</c:v>
                </c:pt>
                <c:pt idx="2">
                  <c:v>1.1470109857530406</c:v>
                </c:pt>
                <c:pt idx="3">
                  <c:v>1.720516478629561</c:v>
                </c:pt>
                <c:pt idx="4">
                  <c:v>2.2940219715060812</c:v>
                </c:pt>
                <c:pt idx="5">
                  <c:v>2.8675274643826016</c:v>
                </c:pt>
                <c:pt idx="6">
                  <c:v>2.8904676840976626</c:v>
                </c:pt>
              </c:numCache>
            </c:numRef>
          </c:yVal>
          <c:smooth val="1"/>
          <c:extLst>
            <c:ext xmlns:c16="http://schemas.microsoft.com/office/drawing/2014/chart" uri="{C3380CC4-5D6E-409C-BE32-E72D297353CC}">
              <c16:uniqueId val="{00000001-8795-4D81-B426-FD1F74AF48B9}"/>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7319530724488585"/>
                  <c:y val="8.2829215313603044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'BTP-P0-7-D'!$L$12:$L$20</c:f>
              <c:numCache>
                <c:formatCode>0.0000000</c:formatCode>
                <c:ptCount val="9"/>
                <c:pt idx="0">
                  <c:v>3.5760000000000002E-3</c:v>
                </c:pt>
                <c:pt idx="1">
                  <c:v>4.1999999999999997E-3</c:v>
                </c:pt>
                <c:pt idx="2">
                  <c:v>4.5999999999999999E-3</c:v>
                </c:pt>
                <c:pt idx="3">
                  <c:v>5.2249999999999996E-3</c:v>
                </c:pt>
                <c:pt idx="4">
                  <c:v>5.5500000000000002E-3</c:v>
                </c:pt>
                <c:pt idx="5">
                  <c:v>5.875E-3</c:v>
                </c:pt>
                <c:pt idx="6">
                  <c:v>6.3250000000000008E-3</c:v>
                </c:pt>
                <c:pt idx="7">
                  <c:v>6.8250000000000003E-3</c:v>
                </c:pt>
                <c:pt idx="8">
                  <c:v>7.7000000000000002E-3</c:v>
                </c:pt>
              </c:numCache>
            </c:numRef>
          </c:xVal>
          <c:yVal>
            <c:numRef>
              <c:f>'BTP-P0-7-D'!$K$12:$K$20</c:f>
              <c:numCache>
                <c:formatCode>0.000</c:formatCode>
                <c:ptCount val="9"/>
                <c:pt idx="0">
                  <c:v>2.8904676840976626</c:v>
                </c:pt>
                <c:pt idx="1">
                  <c:v>3.4410329572591221</c:v>
                </c:pt>
                <c:pt idx="2">
                  <c:v>4.0145384501356425</c:v>
                </c:pt>
                <c:pt idx="3">
                  <c:v>4.5880439430121625</c:v>
                </c:pt>
                <c:pt idx="4">
                  <c:v>5.1615494358886833</c:v>
                </c:pt>
                <c:pt idx="5">
                  <c:v>5.7350549287652033</c:v>
                </c:pt>
                <c:pt idx="6">
                  <c:v>6.3085604216417241</c:v>
                </c:pt>
                <c:pt idx="7">
                  <c:v>6.8820659145182441</c:v>
                </c:pt>
                <c:pt idx="8">
                  <c:v>7.2261692102441559</c:v>
                </c:pt>
              </c:numCache>
            </c:numRef>
          </c:yVal>
          <c:smooth val="1"/>
          <c:extLst>
            <c:ext xmlns:c16="http://schemas.microsoft.com/office/drawing/2014/chart" uri="{C3380CC4-5D6E-409C-BE32-E72D297353CC}">
              <c16:uniqueId val="{00000003-8795-4D81-B426-FD1F74AF48B9}"/>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221936631004729"/>
          <c:y val="0.52752027855814509"/>
          <c:w val="0.45158325262497706"/>
          <c:h val="0.103458036049455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7.0127667939780827E-2"/>
                  <c:y val="0.13958753748188416"/>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'BTP-P0-7-D'!$Y$6:$Y$13</c:f>
              <c:numCache>
                <c:formatCode>0.0000000</c:formatCode>
                <c:ptCount val="8"/>
                <c:pt idx="0">
                  <c:v>0</c:v>
                </c:pt>
                <c:pt idx="1">
                  <c:v>1.65E-3</c:v>
                </c:pt>
                <c:pt idx="2">
                  <c:v>2.2000000000000001E-3</c:v>
                </c:pt>
                <c:pt idx="3">
                  <c:v>2.9249999999999996E-3</c:v>
                </c:pt>
                <c:pt idx="4">
                  <c:v>3.15E-3</c:v>
                </c:pt>
                <c:pt idx="5">
                  <c:v>3.5750000000000001E-3</c:v>
                </c:pt>
                <c:pt idx="6">
                  <c:v>4.1000000000000003E-3</c:v>
                </c:pt>
                <c:pt idx="7">
                  <c:v>4.3499999999999997E-3</c:v>
                </c:pt>
              </c:numCache>
            </c:numRef>
          </c:xVal>
          <c:yVal>
            <c:numRef>
              <c:f>'BTP-P0-7-D'!$X$6:$X$13</c:f>
              <c:numCache>
                <c:formatCode>0.000</c:formatCode>
                <c:ptCount val="8"/>
                <c:pt idx="0">
                  <c:v>0</c:v>
                </c:pt>
                <c:pt idx="1">
                  <c:v>0.56967575071203347</c:v>
                </c:pt>
                <c:pt idx="2">
                  <c:v>1.1393515014240669</c:v>
                </c:pt>
                <c:pt idx="3">
                  <c:v>1.7090272521361005</c:v>
                </c:pt>
                <c:pt idx="4">
                  <c:v>2.2787030028481339</c:v>
                </c:pt>
                <c:pt idx="5">
                  <c:v>2.8483787535601675</c:v>
                </c:pt>
                <c:pt idx="6">
                  <c:v>3.418054504272201</c:v>
                </c:pt>
                <c:pt idx="7">
                  <c:v>3.9877302549842346</c:v>
                </c:pt>
              </c:numCache>
            </c:numRef>
          </c:yVal>
          <c:smooth val="1"/>
          <c:extLst>
            <c:ext xmlns:c16="http://schemas.microsoft.com/office/drawing/2014/chart" uri="{C3380CC4-5D6E-409C-BE32-E72D297353CC}">
              <c16:uniqueId val="{00000001-A074-4D1A-9FB4-B9192572A611}"/>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1928780036183544"/>
                  <c:y val="8.735068531298476E-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'BTP-P0-7-D'!$Y$13:$Y$24</c:f>
              <c:numCache>
                <c:formatCode>0.0000000</c:formatCode>
                <c:ptCount val="12"/>
                <c:pt idx="0">
                  <c:v>4.3499999999999997E-3</c:v>
                </c:pt>
                <c:pt idx="1">
                  <c:v>4.6500000000000005E-3</c:v>
                </c:pt>
                <c:pt idx="2">
                  <c:v>4.8249999999999994E-3</c:v>
                </c:pt>
                <c:pt idx="3">
                  <c:v>5.2749999999999993E-3</c:v>
                </c:pt>
                <c:pt idx="4">
                  <c:v>5.5750000000000001E-3</c:v>
                </c:pt>
                <c:pt idx="5">
                  <c:v>5.8250000000000003E-3</c:v>
                </c:pt>
                <c:pt idx="6">
                  <c:v>6.0999999999999995E-3</c:v>
                </c:pt>
                <c:pt idx="7">
                  <c:v>6.2935323383084586E-3</c:v>
                </c:pt>
                <c:pt idx="8">
                  <c:v>6.8564356435643565E-3</c:v>
                </c:pt>
                <c:pt idx="9">
                  <c:v>7.4630541871921188E-3</c:v>
                </c:pt>
                <c:pt idx="10">
                  <c:v>7.6225490196078424E-3</c:v>
                </c:pt>
                <c:pt idx="11">
                  <c:v>8.5609756097560982E-3</c:v>
                </c:pt>
              </c:numCache>
            </c:numRef>
          </c:xVal>
          <c:yVal>
            <c:numRef>
              <c:f>'BTP-P0-7-D'!$X$13:$X$24</c:f>
              <c:numCache>
                <c:formatCode>0.000</c:formatCode>
                <c:ptCount val="12"/>
                <c:pt idx="0">
                  <c:v>3.9877302549842346</c:v>
                </c:pt>
                <c:pt idx="1">
                  <c:v>4.5574060056962677</c:v>
                </c:pt>
                <c:pt idx="2">
                  <c:v>5.1270817564083018</c:v>
                </c:pt>
                <c:pt idx="3">
                  <c:v>5.6967575071203349</c:v>
                </c:pt>
                <c:pt idx="4">
                  <c:v>6.2664332578323689</c:v>
                </c:pt>
                <c:pt idx="5">
                  <c:v>6.8361090085444021</c:v>
                </c:pt>
                <c:pt idx="6">
                  <c:v>7.4057847592564361</c:v>
                </c:pt>
                <c:pt idx="7">
                  <c:v>7.9754605099684692</c:v>
                </c:pt>
                <c:pt idx="8">
                  <c:v>8.5451362606805024</c:v>
                </c:pt>
                <c:pt idx="9">
                  <c:v>9.1148120113925355</c:v>
                </c:pt>
                <c:pt idx="10">
                  <c:v>9.6844877621045704</c:v>
                </c:pt>
                <c:pt idx="11">
                  <c:v>9.969325637460587</c:v>
                </c:pt>
              </c:numCache>
            </c:numRef>
          </c:yVal>
          <c:smooth val="1"/>
          <c:extLst>
            <c:ext xmlns:c16="http://schemas.microsoft.com/office/drawing/2014/chart" uri="{C3380CC4-5D6E-409C-BE32-E72D297353CC}">
              <c16:uniqueId val="{00000003-A074-4D1A-9FB4-B9192572A611}"/>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64539587345105986"/>
          <c:y val="0.57110624753634442"/>
          <c:w val="0.29507471147551279"/>
          <c:h val="0.18018122699362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33623170028294E-2"/>
          <c:y val="3.786050753919689E-2"/>
          <c:w val="0.88354661447665861"/>
          <c:h val="0.87640087654966159"/>
        </c:manualLayout>
      </c:layout>
      <c:scatterChart>
        <c:scatterStyle val="smoothMarker"/>
        <c:varyColors val="0"/>
        <c:ser>
          <c:idx val="0"/>
          <c:order val="0"/>
          <c:tx>
            <c:v>elastis</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6.8833904799620968E-2"/>
                  <c:y val="-1.5417270236269931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'BTP-P0-7-D'!$AL$6:$AL$12</c:f>
              <c:numCache>
                <c:formatCode>0.0000000</c:formatCode>
                <c:ptCount val="7"/>
                <c:pt idx="0">
                  <c:v>0</c:v>
                </c:pt>
                <c:pt idx="1">
                  <c:v>1.4499999999999999E-3</c:v>
                </c:pt>
                <c:pt idx="2">
                  <c:v>1.575E-3</c:v>
                </c:pt>
                <c:pt idx="3">
                  <c:v>2.2750000000000001E-3</c:v>
                </c:pt>
                <c:pt idx="4">
                  <c:v>2.3999999999999998E-3</c:v>
                </c:pt>
                <c:pt idx="5">
                  <c:v>2.7500000000000003E-3</c:v>
                </c:pt>
                <c:pt idx="6">
                  <c:v>2.96E-3</c:v>
                </c:pt>
              </c:numCache>
            </c:numRef>
          </c:xVal>
          <c:yVal>
            <c:numRef>
              <c:f>'BTP-P0-7-D'!$AK$6:$AK$12</c:f>
              <c:numCache>
                <c:formatCode>0.000</c:formatCode>
                <c:ptCount val="7"/>
                <c:pt idx="0">
                  <c:v>0</c:v>
                </c:pt>
                <c:pt idx="1">
                  <c:v>0.57196897516655543</c:v>
                </c:pt>
                <c:pt idx="2">
                  <c:v>1.1439379503331109</c:v>
                </c:pt>
                <c:pt idx="3">
                  <c:v>1.7159069254996664</c:v>
                </c:pt>
                <c:pt idx="4">
                  <c:v>2.2878759006662217</c:v>
                </c:pt>
                <c:pt idx="5">
                  <c:v>2.8598448758327772</c:v>
                </c:pt>
                <c:pt idx="6">
                  <c:v>3.2030262609327105</c:v>
                </c:pt>
              </c:numCache>
            </c:numRef>
          </c:yVal>
          <c:smooth val="1"/>
          <c:extLst>
            <c:ext xmlns:c16="http://schemas.microsoft.com/office/drawing/2014/chart" uri="{C3380CC4-5D6E-409C-BE32-E72D297353CC}">
              <c16:uniqueId val="{00000001-B05F-48B2-B667-AABB0AC4C8C0}"/>
            </c:ext>
          </c:extLst>
        </c:ser>
        <c:ser>
          <c:idx val="1"/>
          <c:order val="1"/>
          <c:tx>
            <c:v>plastis</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'BTP-P0-7-D'!$AL$12:$AL$21</c:f>
              <c:numCache>
                <c:formatCode>0.0000000</c:formatCode>
                <c:ptCount val="10"/>
                <c:pt idx="0">
                  <c:v>2.96E-3</c:v>
                </c:pt>
                <c:pt idx="1">
                  <c:v>3.0999999999999999E-3</c:v>
                </c:pt>
                <c:pt idx="2">
                  <c:v>3.4250000000000001E-3</c:v>
                </c:pt>
                <c:pt idx="3">
                  <c:v>3.8250000000000003E-3</c:v>
                </c:pt>
                <c:pt idx="4">
                  <c:v>4.1250000000000002E-3</c:v>
                </c:pt>
                <c:pt idx="5">
                  <c:v>4.4000000000000003E-3</c:v>
                </c:pt>
                <c:pt idx="6">
                  <c:v>4.5000000000000005E-3</c:v>
                </c:pt>
                <c:pt idx="7">
                  <c:v>4.875E-3</c:v>
                </c:pt>
                <c:pt idx="8">
                  <c:v>5.4000000000000003E-3</c:v>
                </c:pt>
                <c:pt idx="9">
                  <c:v>5.9203980099502484E-3</c:v>
                </c:pt>
              </c:numCache>
            </c:numRef>
          </c:xVal>
          <c:yVal>
            <c:numRef>
              <c:f>'BTP-P0-7-D'!$AK$12:$AK$21</c:f>
              <c:numCache>
                <c:formatCode>0.000</c:formatCode>
                <c:ptCount val="10"/>
                <c:pt idx="0">
                  <c:v>3.2030262609327105</c:v>
                </c:pt>
                <c:pt idx="1">
                  <c:v>3.4318138509993328</c:v>
                </c:pt>
                <c:pt idx="2">
                  <c:v>4.0037828261658879</c:v>
                </c:pt>
                <c:pt idx="3">
                  <c:v>4.5757518013324434</c:v>
                </c:pt>
                <c:pt idx="4">
                  <c:v>5.147720776498999</c:v>
                </c:pt>
                <c:pt idx="5">
                  <c:v>5.7196897516655545</c:v>
                </c:pt>
                <c:pt idx="6">
                  <c:v>6.29165872683211</c:v>
                </c:pt>
                <c:pt idx="7">
                  <c:v>6.8636277019986656</c:v>
                </c:pt>
                <c:pt idx="8">
                  <c:v>7.4355966771652211</c:v>
                </c:pt>
                <c:pt idx="9">
                  <c:v>8.0075656523317758</c:v>
                </c:pt>
              </c:numCache>
            </c:numRef>
          </c:yVal>
          <c:smooth val="1"/>
          <c:extLst>
            <c:ext xmlns:c16="http://schemas.microsoft.com/office/drawing/2014/chart" uri="{C3380CC4-5D6E-409C-BE32-E72D297353CC}">
              <c16:uniqueId val="{00000003-B05F-48B2-B667-AABB0AC4C8C0}"/>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68297751800703366"/>
          <c:y val="0.52629059711864457"/>
          <c:w val="0.22306823785781951"/>
          <c:h val="0.188465958170263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0610687022900764"/>
                  <c:y val="0.1406940257003190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'BP-P0,5-0-D'!$L$6:$L$32</c:f>
              <c:numCache>
                <c:formatCode>0.0000000</c:formatCode>
                <c:ptCount val="27"/>
                <c:pt idx="0">
                  <c:v>0</c:v>
                </c:pt>
                <c:pt idx="1">
                  <c:v>1.2500000000000001E-5</c:v>
                </c:pt>
                <c:pt idx="2">
                  <c:v>2.0000000000000002E-5</c:v>
                </c:pt>
                <c:pt idx="3">
                  <c:v>3.0000000000000001E-5</c:v>
                </c:pt>
                <c:pt idx="4">
                  <c:v>4.0000000000000003E-5</c:v>
                </c:pt>
                <c:pt idx="5">
                  <c:v>5.0000000000000002E-5</c:v>
                </c:pt>
                <c:pt idx="6">
                  <c:v>6.2500000000000001E-5</c:v>
                </c:pt>
                <c:pt idx="7">
                  <c:v>7.75E-5</c:v>
                </c:pt>
                <c:pt idx="8">
                  <c:v>9.0000000000000006E-5</c:v>
                </c:pt>
                <c:pt idx="9">
                  <c:v>1.025E-4</c:v>
                </c:pt>
                <c:pt idx="10">
                  <c:v>1.125E-4</c:v>
                </c:pt>
                <c:pt idx="11">
                  <c:v>1.25E-4</c:v>
                </c:pt>
                <c:pt idx="12">
                  <c:v>1.3750000000000001E-4</c:v>
                </c:pt>
                <c:pt idx="13">
                  <c:v>1.6000000000000001E-4</c:v>
                </c:pt>
                <c:pt idx="14">
                  <c:v>1.7500000000000003E-4</c:v>
                </c:pt>
                <c:pt idx="15">
                  <c:v>1.85E-4</c:v>
                </c:pt>
                <c:pt idx="16">
                  <c:v>2.0000000000000001E-4</c:v>
                </c:pt>
                <c:pt idx="17">
                  <c:v>2.2499999999999999E-4</c:v>
                </c:pt>
                <c:pt idx="18">
                  <c:v>2.3499999999999999E-4</c:v>
                </c:pt>
                <c:pt idx="19">
                  <c:v>2.5000000000000001E-4</c:v>
                </c:pt>
                <c:pt idx="20">
                  <c:v>2.6249999999999998E-4</c:v>
                </c:pt>
                <c:pt idx="21">
                  <c:v>2.875E-4</c:v>
                </c:pt>
                <c:pt idx="22">
                  <c:v>2.9999999999999997E-4</c:v>
                </c:pt>
                <c:pt idx="23">
                  <c:v>3.1250000000000001E-4</c:v>
                </c:pt>
                <c:pt idx="24">
                  <c:v>3.2499999999999999E-4</c:v>
                </c:pt>
                <c:pt idx="25">
                  <c:v>3.3750000000000002E-4</c:v>
                </c:pt>
                <c:pt idx="26">
                  <c:v>3.5250000000000006E-4</c:v>
                </c:pt>
              </c:numCache>
            </c:numRef>
          </c:xVal>
          <c:yVal>
            <c:numRef>
              <c:f>'BP-P0,5-0-D'!$K$6:$K$32</c:f>
              <c:numCache>
                <c:formatCode>0.000</c:formatCode>
                <c:ptCount val="27"/>
                <c:pt idx="0">
                  <c:v>0</c:v>
                </c:pt>
                <c:pt idx="1">
                  <c:v>0.56588424210451671</c:v>
                </c:pt>
                <c:pt idx="2">
                  <c:v>1.1317684842090334</c:v>
                </c:pt>
                <c:pt idx="3">
                  <c:v>1.6976527263135501</c:v>
                </c:pt>
                <c:pt idx="4">
                  <c:v>2.2635369684180668</c:v>
                </c:pt>
                <c:pt idx="5">
                  <c:v>2.8294212105225838</c:v>
                </c:pt>
                <c:pt idx="6">
                  <c:v>3.3953054526271003</c:v>
                </c:pt>
                <c:pt idx="7">
                  <c:v>3.9611896947316172</c:v>
                </c:pt>
                <c:pt idx="8">
                  <c:v>4.5270739368361337</c:v>
                </c:pt>
                <c:pt idx="9">
                  <c:v>5.0929581789406502</c:v>
                </c:pt>
                <c:pt idx="10">
                  <c:v>5.6588424210451675</c:v>
                </c:pt>
                <c:pt idx="11">
                  <c:v>6.224726663149684</c:v>
                </c:pt>
                <c:pt idx="12">
                  <c:v>6.7906109052542005</c:v>
                </c:pt>
                <c:pt idx="13">
                  <c:v>7.3564951473587179</c:v>
                </c:pt>
                <c:pt idx="14">
                  <c:v>7.9223793894632344</c:v>
                </c:pt>
                <c:pt idx="15">
                  <c:v>8.4882636315677509</c:v>
                </c:pt>
                <c:pt idx="16">
                  <c:v>9.0541478736722674</c:v>
                </c:pt>
                <c:pt idx="17">
                  <c:v>9.6200321157767839</c:v>
                </c:pt>
                <c:pt idx="18">
                  <c:v>10.1859163578813</c:v>
                </c:pt>
                <c:pt idx="19">
                  <c:v>10.751800599985819</c:v>
                </c:pt>
                <c:pt idx="20">
                  <c:v>11.317684842090335</c:v>
                </c:pt>
                <c:pt idx="21">
                  <c:v>11.883569084194852</c:v>
                </c:pt>
                <c:pt idx="22">
                  <c:v>12.449453326299368</c:v>
                </c:pt>
                <c:pt idx="23">
                  <c:v>13.015337568403885</c:v>
                </c:pt>
                <c:pt idx="24">
                  <c:v>13.581221810508401</c:v>
                </c:pt>
                <c:pt idx="25">
                  <c:v>14.147106052612918</c:v>
                </c:pt>
                <c:pt idx="26">
                  <c:v>14.712990294717436</c:v>
                </c:pt>
              </c:numCache>
            </c:numRef>
          </c:yVal>
          <c:smooth val="1"/>
          <c:extLst>
            <c:ext xmlns:c16="http://schemas.microsoft.com/office/drawing/2014/chart" uri="{C3380CC4-5D6E-409C-BE32-E72D297353CC}">
              <c16:uniqueId val="{00000001-0666-4673-9DE9-88525EAD5273}"/>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7.9956121896976623E-2"/>
                  <c:y val="0.15306735356965137"/>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'BP-P0,5-0-D'!$L$32:$L$71</c:f>
              <c:numCache>
                <c:formatCode>0.0000000</c:formatCode>
                <c:ptCount val="40"/>
                <c:pt idx="0">
                  <c:v>3.5250000000000006E-4</c:v>
                </c:pt>
                <c:pt idx="1">
                  <c:v>3.6749999999999999E-4</c:v>
                </c:pt>
                <c:pt idx="2">
                  <c:v>3.8249999999999997E-4</c:v>
                </c:pt>
                <c:pt idx="3">
                  <c:v>3.9750000000000001E-4</c:v>
                </c:pt>
                <c:pt idx="4">
                  <c:v>4.125E-4</c:v>
                </c:pt>
                <c:pt idx="5">
                  <c:v>4.3000000000000004E-4</c:v>
                </c:pt>
                <c:pt idx="6">
                  <c:v>4.3999999999999996E-4</c:v>
                </c:pt>
                <c:pt idx="7">
                  <c:v>4.6499999999999997E-4</c:v>
                </c:pt>
                <c:pt idx="8">
                  <c:v>4.8999999999999998E-4</c:v>
                </c:pt>
                <c:pt idx="9">
                  <c:v>4.9249999999999999E-4</c:v>
                </c:pt>
                <c:pt idx="10">
                  <c:v>4.975E-4</c:v>
                </c:pt>
                <c:pt idx="11">
                  <c:v>5.1250000000000004E-4</c:v>
                </c:pt>
                <c:pt idx="12">
                  <c:v>5.4000000000000001E-4</c:v>
                </c:pt>
                <c:pt idx="13">
                  <c:v>5.6250000000000007E-4</c:v>
                </c:pt>
                <c:pt idx="14">
                  <c:v>5.7499999999999999E-4</c:v>
                </c:pt>
                <c:pt idx="15">
                  <c:v>5.9999999999999995E-4</c:v>
                </c:pt>
                <c:pt idx="16">
                  <c:v>6.2500000000000001E-4</c:v>
                </c:pt>
                <c:pt idx="17">
                  <c:v>6.3750000000000005E-4</c:v>
                </c:pt>
                <c:pt idx="18">
                  <c:v>6.5499999999999998E-4</c:v>
                </c:pt>
                <c:pt idx="19">
                  <c:v>6.625E-4</c:v>
                </c:pt>
                <c:pt idx="20">
                  <c:v>6.7500000000000004E-4</c:v>
                </c:pt>
                <c:pt idx="21">
                  <c:v>6.9750000000000009E-4</c:v>
                </c:pt>
                <c:pt idx="22">
                  <c:v>7.2499999999999995E-4</c:v>
                </c:pt>
                <c:pt idx="23">
                  <c:v>7.3749999999999998E-4</c:v>
                </c:pt>
                <c:pt idx="24">
                  <c:v>7.6249999999999994E-4</c:v>
                </c:pt>
                <c:pt idx="25">
                  <c:v>7.8750000000000001E-4</c:v>
                </c:pt>
                <c:pt idx="26">
                  <c:v>8.1250000000000007E-4</c:v>
                </c:pt>
                <c:pt idx="27">
                  <c:v>8.3250000000000002E-4</c:v>
                </c:pt>
                <c:pt idx="28">
                  <c:v>1.0250000000000001E-3</c:v>
                </c:pt>
                <c:pt idx="29">
                  <c:v>1.0275E-3</c:v>
                </c:pt>
                <c:pt idx="30">
                  <c:v>1.0325E-3</c:v>
                </c:pt>
                <c:pt idx="31">
                  <c:v>1.0350000000000001E-3</c:v>
                </c:pt>
                <c:pt idx="32">
                  <c:v>1.0375E-3</c:v>
                </c:pt>
                <c:pt idx="33">
                  <c:v>1.0449999999999999E-3</c:v>
                </c:pt>
                <c:pt idx="34">
                  <c:v>1.1125E-3</c:v>
                </c:pt>
                <c:pt idx="35">
                  <c:v>1.155E-3</c:v>
                </c:pt>
                <c:pt idx="36">
                  <c:v>1.2999999999999999E-3</c:v>
                </c:pt>
                <c:pt idx="37">
                  <c:v>1.4000000000000002E-3</c:v>
                </c:pt>
                <c:pt idx="38">
                  <c:v>1.475E-3</c:v>
                </c:pt>
                <c:pt idx="39">
                  <c:v>1.6000000000000001E-3</c:v>
                </c:pt>
              </c:numCache>
            </c:numRef>
          </c:xVal>
          <c:yVal>
            <c:numRef>
              <c:f>'BP-P0,5-0-D'!$K$32:$K$71</c:f>
              <c:numCache>
                <c:formatCode>0.000</c:formatCode>
                <c:ptCount val="40"/>
                <c:pt idx="0">
                  <c:v>14.712990294717436</c:v>
                </c:pt>
                <c:pt idx="1">
                  <c:v>15.278874536821952</c:v>
                </c:pt>
                <c:pt idx="2">
                  <c:v>15.844758778926469</c:v>
                </c:pt>
                <c:pt idx="3">
                  <c:v>16.410643021030985</c:v>
                </c:pt>
                <c:pt idx="4">
                  <c:v>16.976527263135502</c:v>
                </c:pt>
                <c:pt idx="5">
                  <c:v>17.542411505240018</c:v>
                </c:pt>
                <c:pt idx="6">
                  <c:v>18.108295747344535</c:v>
                </c:pt>
                <c:pt idx="7">
                  <c:v>18.674179989449051</c:v>
                </c:pt>
                <c:pt idx="8">
                  <c:v>19.240064231553568</c:v>
                </c:pt>
                <c:pt idx="9">
                  <c:v>19.805948473658084</c:v>
                </c:pt>
                <c:pt idx="10">
                  <c:v>20.371832715762601</c:v>
                </c:pt>
                <c:pt idx="11">
                  <c:v>20.937716957867121</c:v>
                </c:pt>
                <c:pt idx="12">
                  <c:v>21.503601199971637</c:v>
                </c:pt>
                <c:pt idx="13">
                  <c:v>22.069485442076154</c:v>
                </c:pt>
                <c:pt idx="14">
                  <c:v>22.63536968418067</c:v>
                </c:pt>
                <c:pt idx="15">
                  <c:v>23.201253926285187</c:v>
                </c:pt>
                <c:pt idx="16">
                  <c:v>23.767138168389703</c:v>
                </c:pt>
                <c:pt idx="17">
                  <c:v>24.33302241049422</c:v>
                </c:pt>
                <c:pt idx="18">
                  <c:v>24.898906652598736</c:v>
                </c:pt>
                <c:pt idx="19">
                  <c:v>25.464790894703253</c:v>
                </c:pt>
                <c:pt idx="20">
                  <c:v>26.030675136807769</c:v>
                </c:pt>
                <c:pt idx="21">
                  <c:v>26.596559378912286</c:v>
                </c:pt>
                <c:pt idx="22">
                  <c:v>27.162443621016802</c:v>
                </c:pt>
                <c:pt idx="23">
                  <c:v>27.728327863121319</c:v>
                </c:pt>
                <c:pt idx="24">
                  <c:v>28.294212105225835</c:v>
                </c:pt>
                <c:pt idx="25">
                  <c:v>28.860096347330352</c:v>
                </c:pt>
                <c:pt idx="26">
                  <c:v>29.425980589434872</c:v>
                </c:pt>
                <c:pt idx="27">
                  <c:v>29.991864831539388</c:v>
                </c:pt>
                <c:pt idx="28">
                  <c:v>30.557749073643905</c:v>
                </c:pt>
                <c:pt idx="29">
                  <c:v>31.123633315748421</c:v>
                </c:pt>
                <c:pt idx="30">
                  <c:v>31.689517557852938</c:v>
                </c:pt>
                <c:pt idx="31">
                  <c:v>32.255401799957454</c:v>
                </c:pt>
                <c:pt idx="32">
                  <c:v>32.821286042061971</c:v>
                </c:pt>
                <c:pt idx="33">
                  <c:v>33.387170284166487</c:v>
                </c:pt>
                <c:pt idx="34">
                  <c:v>33.953054526271004</c:v>
                </c:pt>
                <c:pt idx="35">
                  <c:v>34.51893876837552</c:v>
                </c:pt>
                <c:pt idx="36">
                  <c:v>35.084823010480036</c:v>
                </c:pt>
                <c:pt idx="37">
                  <c:v>35.650707252584553</c:v>
                </c:pt>
                <c:pt idx="38">
                  <c:v>36.216591494689069</c:v>
                </c:pt>
                <c:pt idx="39">
                  <c:v>36.782475736793586</c:v>
                </c:pt>
              </c:numCache>
            </c:numRef>
          </c:yVal>
          <c:smooth val="1"/>
          <c:extLst>
            <c:ext xmlns:c16="http://schemas.microsoft.com/office/drawing/2014/chart" uri="{C3380CC4-5D6E-409C-BE32-E72D297353CC}">
              <c16:uniqueId val="{00000003-0666-4673-9DE9-88525EAD5273}"/>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majorUnit val="3.0000000000000008E-4"/>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0439527742023071"/>
          <c:y val="0.45119855992351277"/>
          <c:w val="0.4084376412826754"/>
          <c:h val="0.20818195123379094"/>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4451908701285757"/>
                  <c:y val="0.20483359990157479"/>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'BP-P0,5-0-D'!$X$6:$X$33</c:f>
              <c:numCache>
                <c:formatCode>0.0000000</c:formatCode>
                <c:ptCount val="28"/>
                <c:pt idx="0">
                  <c:v>0</c:v>
                </c:pt>
                <c:pt idx="1">
                  <c:v>2.5000000000000001E-5</c:v>
                </c:pt>
                <c:pt idx="2">
                  <c:v>3.7499999999999997E-5</c:v>
                </c:pt>
                <c:pt idx="3">
                  <c:v>5.2500000000000002E-5</c:v>
                </c:pt>
                <c:pt idx="4">
                  <c:v>6.7500000000000001E-5</c:v>
                </c:pt>
                <c:pt idx="5">
                  <c:v>7.75E-5</c:v>
                </c:pt>
                <c:pt idx="6">
                  <c:v>9.2499999999999999E-5</c:v>
                </c:pt>
                <c:pt idx="7">
                  <c:v>1.0999999999999999E-4</c:v>
                </c:pt>
                <c:pt idx="8">
                  <c:v>1.25E-4</c:v>
                </c:pt>
                <c:pt idx="9">
                  <c:v>1.4000000000000001E-4</c:v>
                </c:pt>
                <c:pt idx="10">
                  <c:v>1.5249999999999999E-4</c:v>
                </c:pt>
                <c:pt idx="11">
                  <c:v>1.7250000000000002E-4</c:v>
                </c:pt>
                <c:pt idx="12">
                  <c:v>1.875E-4</c:v>
                </c:pt>
                <c:pt idx="13">
                  <c:v>2.0000000000000001E-4</c:v>
                </c:pt>
                <c:pt idx="14">
                  <c:v>2.1500000000000002E-4</c:v>
                </c:pt>
                <c:pt idx="15">
                  <c:v>2.275E-4</c:v>
                </c:pt>
                <c:pt idx="16">
                  <c:v>2.4250000000000001E-4</c:v>
                </c:pt>
                <c:pt idx="17">
                  <c:v>2.6249999999999998E-4</c:v>
                </c:pt>
                <c:pt idx="18">
                  <c:v>2.7750000000000002E-4</c:v>
                </c:pt>
                <c:pt idx="19">
                  <c:v>2.9999999999999997E-4</c:v>
                </c:pt>
                <c:pt idx="20">
                  <c:v>3.1250000000000001E-4</c:v>
                </c:pt>
                <c:pt idx="21">
                  <c:v>3.3E-4</c:v>
                </c:pt>
                <c:pt idx="22">
                  <c:v>3.4250000000000003E-4</c:v>
                </c:pt>
                <c:pt idx="23">
                  <c:v>3.5750000000000002E-4</c:v>
                </c:pt>
                <c:pt idx="24">
                  <c:v>3.7750000000000001E-4</c:v>
                </c:pt>
                <c:pt idx="25">
                  <c:v>3.925E-4</c:v>
                </c:pt>
                <c:pt idx="26">
                  <c:v>4.1750000000000001E-4</c:v>
                </c:pt>
                <c:pt idx="27">
                  <c:v>4.2349999999999999E-4</c:v>
                </c:pt>
              </c:numCache>
            </c:numRef>
          </c:xVal>
          <c:yVal>
            <c:numRef>
              <c:f>'BP-P0,5-0-D'!$W$6:$W$33</c:f>
              <c:numCache>
                <c:formatCode>0.000</c:formatCode>
                <c:ptCount val="28"/>
                <c:pt idx="0">
                  <c:v>0</c:v>
                </c:pt>
                <c:pt idx="1">
                  <c:v>0.56588424210451671</c:v>
                </c:pt>
                <c:pt idx="2">
                  <c:v>1.1317684842090334</c:v>
                </c:pt>
                <c:pt idx="3">
                  <c:v>1.6976527263135501</c:v>
                </c:pt>
                <c:pt idx="4">
                  <c:v>2.2635369684180668</c:v>
                </c:pt>
                <c:pt idx="5">
                  <c:v>2.8294212105225838</c:v>
                </c:pt>
                <c:pt idx="6">
                  <c:v>3.3953054526271003</c:v>
                </c:pt>
                <c:pt idx="7">
                  <c:v>3.9611896947316172</c:v>
                </c:pt>
                <c:pt idx="8">
                  <c:v>4.5270739368361337</c:v>
                </c:pt>
                <c:pt idx="9">
                  <c:v>5.0929581789406502</c:v>
                </c:pt>
                <c:pt idx="10">
                  <c:v>5.6588424210451675</c:v>
                </c:pt>
                <c:pt idx="11">
                  <c:v>6.224726663149684</c:v>
                </c:pt>
                <c:pt idx="12">
                  <c:v>6.7906109052542005</c:v>
                </c:pt>
                <c:pt idx="13">
                  <c:v>7.3564951473587179</c:v>
                </c:pt>
                <c:pt idx="14">
                  <c:v>7.9223793894632344</c:v>
                </c:pt>
                <c:pt idx="15">
                  <c:v>8.4882636315677509</c:v>
                </c:pt>
                <c:pt idx="16">
                  <c:v>9.0541478736722674</c:v>
                </c:pt>
                <c:pt idx="17">
                  <c:v>9.6200321157767839</c:v>
                </c:pt>
                <c:pt idx="18">
                  <c:v>10.1859163578813</c:v>
                </c:pt>
                <c:pt idx="19">
                  <c:v>10.751800599985819</c:v>
                </c:pt>
                <c:pt idx="20">
                  <c:v>11.317684842090335</c:v>
                </c:pt>
                <c:pt idx="21">
                  <c:v>11.883569084194852</c:v>
                </c:pt>
                <c:pt idx="22">
                  <c:v>12.449453326299368</c:v>
                </c:pt>
                <c:pt idx="23">
                  <c:v>13.015337568403885</c:v>
                </c:pt>
                <c:pt idx="24">
                  <c:v>13.581221810508401</c:v>
                </c:pt>
                <c:pt idx="25">
                  <c:v>14.147106052612918</c:v>
                </c:pt>
                <c:pt idx="26">
                  <c:v>14.712990294717436</c:v>
                </c:pt>
                <c:pt idx="27">
                  <c:v>14.939343991559241</c:v>
                </c:pt>
              </c:numCache>
            </c:numRef>
          </c:yVal>
          <c:smooth val="1"/>
          <c:extLst>
            <c:ext xmlns:c16="http://schemas.microsoft.com/office/drawing/2014/chart" uri="{C3380CC4-5D6E-409C-BE32-E72D297353CC}">
              <c16:uniqueId val="{00000001-04A8-4EEF-9E94-2D3E8A153DBE}"/>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9.6514103458586659E-2"/>
                  <c:y val="0.23635734498031497"/>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'BP-P0,5-0-D'!$X$33:$X$74</c:f>
              <c:numCache>
                <c:formatCode>0.0000000</c:formatCode>
                <c:ptCount val="42"/>
                <c:pt idx="0">
                  <c:v>4.2349999999999999E-4</c:v>
                </c:pt>
                <c:pt idx="1">
                  <c:v>4.3250000000000005E-4</c:v>
                </c:pt>
                <c:pt idx="2">
                  <c:v>4.5249999999999999E-4</c:v>
                </c:pt>
                <c:pt idx="3">
                  <c:v>4.7249999999999999E-4</c:v>
                </c:pt>
                <c:pt idx="4">
                  <c:v>4.8999999999999998E-4</c:v>
                </c:pt>
                <c:pt idx="5">
                  <c:v>5.0500000000000002E-4</c:v>
                </c:pt>
                <c:pt idx="6">
                  <c:v>5.1500000000000005E-4</c:v>
                </c:pt>
                <c:pt idx="7">
                  <c:v>5.3249999999999999E-4</c:v>
                </c:pt>
                <c:pt idx="8">
                  <c:v>5.5000000000000003E-4</c:v>
                </c:pt>
                <c:pt idx="9">
                  <c:v>5.8250000000000001E-4</c:v>
                </c:pt>
                <c:pt idx="10">
                  <c:v>5.9999999999999995E-4</c:v>
                </c:pt>
                <c:pt idx="11">
                  <c:v>6.2250000000000001E-4</c:v>
                </c:pt>
                <c:pt idx="12">
                  <c:v>6.2750000000000002E-4</c:v>
                </c:pt>
                <c:pt idx="13">
                  <c:v>6.4999999999999997E-4</c:v>
                </c:pt>
                <c:pt idx="14">
                  <c:v>6.7500000000000004E-4</c:v>
                </c:pt>
                <c:pt idx="15">
                  <c:v>6.9750000000000009E-4</c:v>
                </c:pt>
                <c:pt idx="16">
                  <c:v>7.1250000000000003E-4</c:v>
                </c:pt>
                <c:pt idx="17">
                  <c:v>7.3749999999999998E-4</c:v>
                </c:pt>
                <c:pt idx="18">
                  <c:v>7.5749999999999993E-4</c:v>
                </c:pt>
                <c:pt idx="19">
                  <c:v>7.7499999999999997E-4</c:v>
                </c:pt>
                <c:pt idx="20">
                  <c:v>8.0500000000000005E-4</c:v>
                </c:pt>
                <c:pt idx="21">
                  <c:v>8.3750000000000003E-4</c:v>
                </c:pt>
                <c:pt idx="22">
                  <c:v>8.6250000000000009E-4</c:v>
                </c:pt>
                <c:pt idx="23">
                  <c:v>8.8999999999999995E-4</c:v>
                </c:pt>
                <c:pt idx="24">
                  <c:v>9.3249999999999995E-4</c:v>
                </c:pt>
                <c:pt idx="25">
                  <c:v>9.7500000000000006E-4</c:v>
                </c:pt>
                <c:pt idx="26">
                  <c:v>1.0250000000000001E-3</c:v>
                </c:pt>
                <c:pt idx="27">
                  <c:v>1.0525000000000001E-3</c:v>
                </c:pt>
                <c:pt idx="28">
                  <c:v>1.0874999999999999E-3</c:v>
                </c:pt>
                <c:pt idx="29">
                  <c:v>1.1000000000000001E-3</c:v>
                </c:pt>
                <c:pt idx="30">
                  <c:v>1.15E-3</c:v>
                </c:pt>
                <c:pt idx="31">
                  <c:v>1.175E-3</c:v>
                </c:pt>
                <c:pt idx="32">
                  <c:v>1.2075E-3</c:v>
                </c:pt>
                <c:pt idx="33">
                  <c:v>1.25E-3</c:v>
                </c:pt>
                <c:pt idx="34">
                  <c:v>1.2999999999999999E-3</c:v>
                </c:pt>
                <c:pt idx="35">
                  <c:v>1.335E-3</c:v>
                </c:pt>
                <c:pt idx="36">
                  <c:v>1.3725E-3</c:v>
                </c:pt>
                <c:pt idx="37">
                  <c:v>1.4250000000000001E-3</c:v>
                </c:pt>
                <c:pt idx="38">
                  <c:v>1.4874999999999999E-3</c:v>
                </c:pt>
                <c:pt idx="39">
                  <c:v>1.575E-3</c:v>
                </c:pt>
                <c:pt idx="40">
                  <c:v>1.6625000000000001E-3</c:v>
                </c:pt>
                <c:pt idx="41">
                  <c:v>1.7749999999999999E-3</c:v>
                </c:pt>
              </c:numCache>
            </c:numRef>
          </c:xVal>
          <c:yVal>
            <c:numRef>
              <c:f>'BP-P0,5-0-D'!$W$33:$W$74</c:f>
              <c:numCache>
                <c:formatCode>0.000</c:formatCode>
                <c:ptCount val="42"/>
                <c:pt idx="0">
                  <c:v>14.939343991559241</c:v>
                </c:pt>
                <c:pt idx="1">
                  <c:v>15.278874536821952</c:v>
                </c:pt>
                <c:pt idx="2">
                  <c:v>15.844758778926469</c:v>
                </c:pt>
                <c:pt idx="3">
                  <c:v>16.410643021030985</c:v>
                </c:pt>
                <c:pt idx="4">
                  <c:v>16.976527263135502</c:v>
                </c:pt>
                <c:pt idx="5">
                  <c:v>17.542411505240018</c:v>
                </c:pt>
                <c:pt idx="6">
                  <c:v>18.108295747344535</c:v>
                </c:pt>
                <c:pt idx="7">
                  <c:v>18.674179989449051</c:v>
                </c:pt>
                <c:pt idx="8">
                  <c:v>19.240064231553568</c:v>
                </c:pt>
                <c:pt idx="9">
                  <c:v>19.805948473658084</c:v>
                </c:pt>
                <c:pt idx="10">
                  <c:v>20.371832715762601</c:v>
                </c:pt>
                <c:pt idx="11">
                  <c:v>20.937716957867121</c:v>
                </c:pt>
                <c:pt idx="12">
                  <c:v>21.503601199971637</c:v>
                </c:pt>
                <c:pt idx="13">
                  <c:v>22.069485442076154</c:v>
                </c:pt>
                <c:pt idx="14">
                  <c:v>22.63536968418067</c:v>
                </c:pt>
                <c:pt idx="15">
                  <c:v>23.201253926285187</c:v>
                </c:pt>
                <c:pt idx="16">
                  <c:v>23.767138168389703</c:v>
                </c:pt>
                <c:pt idx="17">
                  <c:v>24.33302241049422</c:v>
                </c:pt>
                <c:pt idx="18">
                  <c:v>24.898906652598736</c:v>
                </c:pt>
                <c:pt idx="19">
                  <c:v>25.464790894703253</c:v>
                </c:pt>
                <c:pt idx="20">
                  <c:v>26.030675136807769</c:v>
                </c:pt>
                <c:pt idx="21">
                  <c:v>26.596559378912286</c:v>
                </c:pt>
                <c:pt idx="22">
                  <c:v>27.162443621016802</c:v>
                </c:pt>
                <c:pt idx="23">
                  <c:v>27.728327863121319</c:v>
                </c:pt>
                <c:pt idx="24">
                  <c:v>28.294212105225835</c:v>
                </c:pt>
                <c:pt idx="25">
                  <c:v>28.860096347330352</c:v>
                </c:pt>
                <c:pt idx="26">
                  <c:v>29.425980589434872</c:v>
                </c:pt>
                <c:pt idx="27">
                  <c:v>29.991864831539388</c:v>
                </c:pt>
                <c:pt idx="28">
                  <c:v>30.557749073643905</c:v>
                </c:pt>
                <c:pt idx="29">
                  <c:v>31.123633315748421</c:v>
                </c:pt>
                <c:pt idx="30">
                  <c:v>31.689517557852938</c:v>
                </c:pt>
                <c:pt idx="31">
                  <c:v>32.255401799957454</c:v>
                </c:pt>
                <c:pt idx="32">
                  <c:v>32.821286042061971</c:v>
                </c:pt>
                <c:pt idx="33">
                  <c:v>33.387170284166487</c:v>
                </c:pt>
                <c:pt idx="34">
                  <c:v>33.953054526271004</c:v>
                </c:pt>
                <c:pt idx="35">
                  <c:v>34.51893876837552</c:v>
                </c:pt>
                <c:pt idx="36">
                  <c:v>35.084823010480036</c:v>
                </c:pt>
                <c:pt idx="37">
                  <c:v>35.650707252584553</c:v>
                </c:pt>
                <c:pt idx="38">
                  <c:v>36.216591494689069</c:v>
                </c:pt>
                <c:pt idx="39">
                  <c:v>36.782475736793586</c:v>
                </c:pt>
                <c:pt idx="40">
                  <c:v>37.348359978898102</c:v>
                </c:pt>
                <c:pt idx="41">
                  <c:v>36.782475736793586</c:v>
                </c:pt>
              </c:numCache>
            </c:numRef>
          </c:yVal>
          <c:smooth val="1"/>
          <c:extLst>
            <c:ext xmlns:c16="http://schemas.microsoft.com/office/drawing/2014/chart" uri="{C3380CC4-5D6E-409C-BE32-E72D297353CC}">
              <c16:uniqueId val="{00000003-04A8-4EEF-9E94-2D3E8A153DBE}"/>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39553453603109745"/>
          <c:y val="0.4511986343503937"/>
          <c:w val="0.4956047225797694"/>
          <c:h val="0.12010273129921258"/>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189474326725068E-2"/>
          <c:y val="2.6149077781659539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0914703288396119"/>
                  <c:y val="0.1775012931777688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'BP-P0,5-0-D'!$AJ$6:$AJ$39</c:f>
              <c:numCache>
                <c:formatCode>0.0000000</c:formatCode>
                <c:ptCount val="34"/>
                <c:pt idx="0">
                  <c:v>0</c:v>
                </c:pt>
                <c:pt idx="1">
                  <c:v>5.0000000000000004E-6</c:v>
                </c:pt>
                <c:pt idx="2">
                  <c:v>1.5E-5</c:v>
                </c:pt>
                <c:pt idx="3">
                  <c:v>2.5000000000000001E-5</c:v>
                </c:pt>
                <c:pt idx="4">
                  <c:v>4.0000000000000003E-5</c:v>
                </c:pt>
                <c:pt idx="5">
                  <c:v>5.4999999999999995E-5</c:v>
                </c:pt>
                <c:pt idx="6">
                  <c:v>6.5000000000000008E-5</c:v>
                </c:pt>
                <c:pt idx="7">
                  <c:v>8.0000000000000007E-5</c:v>
                </c:pt>
                <c:pt idx="8">
                  <c:v>9.2499999999999999E-5</c:v>
                </c:pt>
                <c:pt idx="9">
                  <c:v>1.125E-4</c:v>
                </c:pt>
                <c:pt idx="10">
                  <c:v>1.2750000000000001E-4</c:v>
                </c:pt>
                <c:pt idx="11">
                  <c:v>1.4000000000000001E-4</c:v>
                </c:pt>
                <c:pt idx="12">
                  <c:v>1.55E-4</c:v>
                </c:pt>
                <c:pt idx="13">
                  <c:v>1.7750000000000003E-4</c:v>
                </c:pt>
                <c:pt idx="14">
                  <c:v>1.85E-4</c:v>
                </c:pt>
                <c:pt idx="15">
                  <c:v>1.975E-4</c:v>
                </c:pt>
                <c:pt idx="16">
                  <c:v>2.1250000000000002E-4</c:v>
                </c:pt>
                <c:pt idx="17">
                  <c:v>2.275E-4</c:v>
                </c:pt>
                <c:pt idx="18">
                  <c:v>2.4499999999999999E-4</c:v>
                </c:pt>
                <c:pt idx="19">
                  <c:v>2.5750000000000002E-4</c:v>
                </c:pt>
                <c:pt idx="20">
                  <c:v>2.6249999999999998E-4</c:v>
                </c:pt>
                <c:pt idx="21">
                  <c:v>2.8499999999999999E-4</c:v>
                </c:pt>
                <c:pt idx="22">
                  <c:v>3.0249999999999998E-4</c:v>
                </c:pt>
                <c:pt idx="23">
                  <c:v>3.2499999999999999E-4</c:v>
                </c:pt>
                <c:pt idx="24">
                  <c:v>3.3750000000000002E-4</c:v>
                </c:pt>
                <c:pt idx="25">
                  <c:v>3.5500000000000006E-4</c:v>
                </c:pt>
                <c:pt idx="26">
                  <c:v>3.7750000000000001E-4</c:v>
                </c:pt>
                <c:pt idx="27">
                  <c:v>4.0500000000000003E-4</c:v>
                </c:pt>
                <c:pt idx="28">
                  <c:v>4.2250000000000002E-4</c:v>
                </c:pt>
                <c:pt idx="29">
                  <c:v>4.3750000000000006E-4</c:v>
                </c:pt>
                <c:pt idx="30">
                  <c:v>4.6000000000000001E-4</c:v>
                </c:pt>
                <c:pt idx="31">
                  <c:v>4.8000000000000001E-4</c:v>
                </c:pt>
                <c:pt idx="32">
                  <c:v>4.8999999999999998E-4</c:v>
                </c:pt>
                <c:pt idx="33">
                  <c:v>4.95E-4</c:v>
                </c:pt>
              </c:numCache>
            </c:numRef>
          </c:xVal>
          <c:yVal>
            <c:numRef>
              <c:f>'BP-P0,5-0-D'!$AI$6:$AI$39</c:f>
              <c:numCache>
                <c:formatCode>0.000</c:formatCode>
                <c:ptCount val="34"/>
                <c:pt idx="0">
                  <c:v>0</c:v>
                </c:pt>
                <c:pt idx="1">
                  <c:v>0.5666395096108825</c:v>
                </c:pt>
                <c:pt idx="2">
                  <c:v>1.133279019221765</c:v>
                </c:pt>
                <c:pt idx="3">
                  <c:v>1.6999185288326477</c:v>
                </c:pt>
                <c:pt idx="4">
                  <c:v>2.26655803844353</c:v>
                </c:pt>
                <c:pt idx="5">
                  <c:v>2.8331975480544127</c:v>
                </c:pt>
                <c:pt idx="6">
                  <c:v>3.3998370576652954</c:v>
                </c:pt>
                <c:pt idx="7">
                  <c:v>3.9664765672761777</c:v>
                </c:pt>
                <c:pt idx="8">
                  <c:v>4.53311607688706</c:v>
                </c:pt>
                <c:pt idx="9">
                  <c:v>5.0997555864979427</c:v>
                </c:pt>
                <c:pt idx="10">
                  <c:v>5.6663950961088254</c:v>
                </c:pt>
                <c:pt idx="11">
                  <c:v>6.2330346057197081</c:v>
                </c:pt>
                <c:pt idx="12">
                  <c:v>6.7996741153305909</c:v>
                </c:pt>
                <c:pt idx="13">
                  <c:v>7.3663136249414727</c:v>
                </c:pt>
                <c:pt idx="14">
                  <c:v>7.9329531345523554</c:v>
                </c:pt>
                <c:pt idx="15">
                  <c:v>8.4995926441632381</c:v>
                </c:pt>
                <c:pt idx="16">
                  <c:v>9.06623215377412</c:v>
                </c:pt>
                <c:pt idx="17">
                  <c:v>9.6328716633850036</c:v>
                </c:pt>
                <c:pt idx="18">
                  <c:v>10.199511172995885</c:v>
                </c:pt>
                <c:pt idx="19">
                  <c:v>10.766150682606769</c:v>
                </c:pt>
                <c:pt idx="20">
                  <c:v>11.332790192217651</c:v>
                </c:pt>
                <c:pt idx="21">
                  <c:v>11.899429701828533</c:v>
                </c:pt>
                <c:pt idx="22">
                  <c:v>12.466069211439416</c:v>
                </c:pt>
                <c:pt idx="23">
                  <c:v>13.032708721050298</c:v>
                </c:pt>
                <c:pt idx="24">
                  <c:v>13.599348230661182</c:v>
                </c:pt>
                <c:pt idx="25">
                  <c:v>14.165987740272064</c:v>
                </c:pt>
                <c:pt idx="26">
                  <c:v>14.732627249882945</c:v>
                </c:pt>
                <c:pt idx="27">
                  <c:v>15.299266759493829</c:v>
                </c:pt>
                <c:pt idx="28">
                  <c:v>15.865906269104711</c:v>
                </c:pt>
                <c:pt idx="29">
                  <c:v>16.432545778715593</c:v>
                </c:pt>
                <c:pt idx="30">
                  <c:v>16.999185288326476</c:v>
                </c:pt>
                <c:pt idx="31">
                  <c:v>17.56582479793736</c:v>
                </c:pt>
                <c:pt idx="32">
                  <c:v>18.13246430754824</c:v>
                </c:pt>
                <c:pt idx="33">
                  <c:v>18.359120111392595</c:v>
                </c:pt>
              </c:numCache>
            </c:numRef>
          </c:yVal>
          <c:smooth val="1"/>
          <c:extLst>
            <c:ext xmlns:c16="http://schemas.microsoft.com/office/drawing/2014/chart" uri="{C3380CC4-5D6E-409C-BE32-E72D297353CC}">
              <c16:uniqueId val="{00000001-4E8D-4320-AA97-AEC211042443}"/>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6225512128484254"/>
                  <c:y val="0.247573423759986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'BP-P0,5-0-D'!$AJ$39:$AJ$88</c:f>
              <c:numCache>
                <c:formatCode>0.0000000</c:formatCode>
                <c:ptCount val="50"/>
                <c:pt idx="0">
                  <c:v>4.95E-4</c:v>
                </c:pt>
                <c:pt idx="1">
                  <c:v>5.0250000000000002E-4</c:v>
                </c:pt>
                <c:pt idx="2">
                  <c:v>5.1500000000000005E-4</c:v>
                </c:pt>
                <c:pt idx="3">
                  <c:v>5.375E-4</c:v>
                </c:pt>
                <c:pt idx="4">
                  <c:v>5.6499999999999996E-4</c:v>
                </c:pt>
                <c:pt idx="5">
                  <c:v>5.8250000000000001E-4</c:v>
                </c:pt>
                <c:pt idx="6">
                  <c:v>5.9750000000000005E-4</c:v>
                </c:pt>
                <c:pt idx="7">
                  <c:v>6.2250000000000001E-4</c:v>
                </c:pt>
                <c:pt idx="8">
                  <c:v>6.4250000000000006E-4</c:v>
                </c:pt>
                <c:pt idx="9">
                  <c:v>6.625E-4</c:v>
                </c:pt>
                <c:pt idx="10">
                  <c:v>6.8750000000000007E-4</c:v>
                </c:pt>
                <c:pt idx="11">
                  <c:v>7.0750000000000012E-4</c:v>
                </c:pt>
                <c:pt idx="12">
                  <c:v>7.2749999999999996E-4</c:v>
                </c:pt>
                <c:pt idx="13">
                  <c:v>7.5000000000000002E-4</c:v>
                </c:pt>
                <c:pt idx="14">
                  <c:v>7.6499999999999995E-4</c:v>
                </c:pt>
                <c:pt idx="15">
                  <c:v>7.8750000000000001E-4</c:v>
                </c:pt>
                <c:pt idx="16">
                  <c:v>8.1500000000000008E-4</c:v>
                </c:pt>
                <c:pt idx="17">
                  <c:v>8.4750000000000005E-4</c:v>
                </c:pt>
                <c:pt idx="18">
                  <c:v>8.7500000000000013E-4</c:v>
                </c:pt>
                <c:pt idx="19">
                  <c:v>9.0499999999999999E-4</c:v>
                </c:pt>
                <c:pt idx="20">
                  <c:v>9.2749999999999994E-4</c:v>
                </c:pt>
                <c:pt idx="21">
                  <c:v>9.5750000000000002E-4</c:v>
                </c:pt>
                <c:pt idx="22">
                  <c:v>9.875000000000001E-4</c:v>
                </c:pt>
                <c:pt idx="23">
                  <c:v>1.0150000000000001E-3</c:v>
                </c:pt>
                <c:pt idx="24">
                  <c:v>1.0400000000000001E-3</c:v>
                </c:pt>
                <c:pt idx="25">
                  <c:v>1.075E-3</c:v>
                </c:pt>
                <c:pt idx="26">
                  <c:v>1.1000000000000001E-3</c:v>
                </c:pt>
                <c:pt idx="27">
                  <c:v>1.1299999999999999E-3</c:v>
                </c:pt>
                <c:pt idx="28">
                  <c:v>1.1625000000000001E-3</c:v>
                </c:pt>
                <c:pt idx="29">
                  <c:v>1.1875000000000002E-3</c:v>
                </c:pt>
                <c:pt idx="30">
                  <c:v>1.2125E-3</c:v>
                </c:pt>
                <c:pt idx="31">
                  <c:v>1.2374999999999999E-3</c:v>
                </c:pt>
                <c:pt idx="32">
                  <c:v>1.2775E-3</c:v>
                </c:pt>
                <c:pt idx="33">
                  <c:v>1.3125000000000001E-3</c:v>
                </c:pt>
                <c:pt idx="34">
                  <c:v>1.3375000000000001E-3</c:v>
                </c:pt>
                <c:pt idx="35">
                  <c:v>1.3600000000000001E-3</c:v>
                </c:pt>
                <c:pt idx="36">
                  <c:v>1.3900000000000002E-3</c:v>
                </c:pt>
                <c:pt idx="37">
                  <c:v>1.4225000000000002E-3</c:v>
                </c:pt>
                <c:pt idx="38">
                  <c:v>1.4549999999999999E-3</c:v>
                </c:pt>
                <c:pt idx="39">
                  <c:v>1.495E-3</c:v>
                </c:pt>
                <c:pt idx="40">
                  <c:v>1.5275E-3</c:v>
                </c:pt>
                <c:pt idx="41">
                  <c:v>1.475E-3</c:v>
                </c:pt>
                <c:pt idx="42">
                  <c:v>1.5249999999999999E-3</c:v>
                </c:pt>
                <c:pt idx="43">
                  <c:v>1.58E-3</c:v>
                </c:pt>
                <c:pt idx="44">
                  <c:v>1.6000000000000001E-3</c:v>
                </c:pt>
                <c:pt idx="45">
                  <c:v>1.6625000000000001E-3</c:v>
                </c:pt>
                <c:pt idx="46">
                  <c:v>1.7250000000000002E-3</c:v>
                </c:pt>
                <c:pt idx="47">
                  <c:v>1.7749999999999999E-3</c:v>
                </c:pt>
                <c:pt idx="48">
                  <c:v>1.8749999999999999E-3</c:v>
                </c:pt>
                <c:pt idx="49">
                  <c:v>1.9750000000000002E-3</c:v>
                </c:pt>
              </c:numCache>
            </c:numRef>
          </c:xVal>
          <c:yVal>
            <c:numRef>
              <c:f>'BP-P0,5-0-D'!$AI$39:$AI$88</c:f>
              <c:numCache>
                <c:formatCode>0.000</c:formatCode>
                <c:ptCount val="50"/>
                <c:pt idx="0">
                  <c:v>18.359120111392595</c:v>
                </c:pt>
                <c:pt idx="1">
                  <c:v>18.699103817159124</c:v>
                </c:pt>
                <c:pt idx="2">
                  <c:v>19.265743326770007</c:v>
                </c:pt>
                <c:pt idx="3">
                  <c:v>19.832382836380887</c:v>
                </c:pt>
                <c:pt idx="4">
                  <c:v>20.399022345991771</c:v>
                </c:pt>
                <c:pt idx="5">
                  <c:v>20.965661855602654</c:v>
                </c:pt>
                <c:pt idx="6">
                  <c:v>21.532301365213538</c:v>
                </c:pt>
                <c:pt idx="7">
                  <c:v>22.098940874824418</c:v>
                </c:pt>
                <c:pt idx="8">
                  <c:v>22.665580384435302</c:v>
                </c:pt>
                <c:pt idx="9">
                  <c:v>23.232219894046185</c:v>
                </c:pt>
                <c:pt idx="10">
                  <c:v>23.798859403657065</c:v>
                </c:pt>
                <c:pt idx="11">
                  <c:v>24.365498913267949</c:v>
                </c:pt>
                <c:pt idx="12">
                  <c:v>24.932138422878833</c:v>
                </c:pt>
                <c:pt idx="13">
                  <c:v>25.498777932489713</c:v>
                </c:pt>
                <c:pt idx="14">
                  <c:v>26.065417442100596</c:v>
                </c:pt>
                <c:pt idx="15">
                  <c:v>26.63205695171148</c:v>
                </c:pt>
                <c:pt idx="16">
                  <c:v>27.198696461322363</c:v>
                </c:pt>
                <c:pt idx="17">
                  <c:v>27.765335970933243</c:v>
                </c:pt>
                <c:pt idx="18">
                  <c:v>28.331975480544127</c:v>
                </c:pt>
                <c:pt idx="19">
                  <c:v>28.898614990155011</c:v>
                </c:pt>
                <c:pt idx="20">
                  <c:v>29.465254499765891</c:v>
                </c:pt>
                <c:pt idx="21">
                  <c:v>30.031894009376774</c:v>
                </c:pt>
                <c:pt idx="22">
                  <c:v>30.598533518987658</c:v>
                </c:pt>
                <c:pt idx="23">
                  <c:v>31.165173028598538</c:v>
                </c:pt>
                <c:pt idx="24">
                  <c:v>31.731812538209422</c:v>
                </c:pt>
                <c:pt idx="25">
                  <c:v>32.298452047820305</c:v>
                </c:pt>
                <c:pt idx="26">
                  <c:v>32.865091557431185</c:v>
                </c:pt>
                <c:pt idx="27">
                  <c:v>33.431731067042072</c:v>
                </c:pt>
                <c:pt idx="28">
                  <c:v>33.998370576652952</c:v>
                </c:pt>
                <c:pt idx="29">
                  <c:v>34.565010086263833</c:v>
                </c:pt>
                <c:pt idx="30">
                  <c:v>35.13164959587472</c:v>
                </c:pt>
                <c:pt idx="31">
                  <c:v>35.6982891054856</c:v>
                </c:pt>
                <c:pt idx="32">
                  <c:v>36.26492861509648</c:v>
                </c:pt>
                <c:pt idx="33">
                  <c:v>36.831568124707367</c:v>
                </c:pt>
                <c:pt idx="34">
                  <c:v>37.398207634318247</c:v>
                </c:pt>
                <c:pt idx="35">
                  <c:v>37.964847143929127</c:v>
                </c:pt>
                <c:pt idx="36">
                  <c:v>38.531486653540014</c:v>
                </c:pt>
                <c:pt idx="37">
                  <c:v>39.098126163150894</c:v>
                </c:pt>
                <c:pt idx="38">
                  <c:v>39.664765672761774</c:v>
                </c:pt>
                <c:pt idx="39">
                  <c:v>40.231405182372661</c:v>
                </c:pt>
                <c:pt idx="40">
                  <c:v>40.798044691983542</c:v>
                </c:pt>
                <c:pt idx="41">
                  <c:v>41.364684201594429</c:v>
                </c:pt>
                <c:pt idx="42">
                  <c:v>41.931323711205309</c:v>
                </c:pt>
                <c:pt idx="43">
                  <c:v>42.497963220816189</c:v>
                </c:pt>
                <c:pt idx="44">
                  <c:v>43.064602730427076</c:v>
                </c:pt>
                <c:pt idx="45">
                  <c:v>43.631242240037956</c:v>
                </c:pt>
                <c:pt idx="46">
                  <c:v>44.197881749648836</c:v>
                </c:pt>
                <c:pt idx="47">
                  <c:v>44.764521259259723</c:v>
                </c:pt>
                <c:pt idx="48">
                  <c:v>45.331160768870603</c:v>
                </c:pt>
                <c:pt idx="49">
                  <c:v>45.897800278481483</c:v>
                </c:pt>
              </c:numCache>
            </c:numRef>
          </c:yVal>
          <c:smooth val="1"/>
          <c:extLst>
            <c:ext xmlns:c16="http://schemas.microsoft.com/office/drawing/2014/chart" uri="{C3380CC4-5D6E-409C-BE32-E72D297353CC}">
              <c16:uniqueId val="{00000003-4E8D-4320-AA97-AEC211042443}"/>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a:defRPr lang="en-US"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3910021736132675"/>
          <c:y val="0.46944680728777516"/>
          <c:w val="0.49560479756656334"/>
          <c:h val="0.14960572446692341"/>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6.0768238603559892E-2"/>
                  <c:y val="0.1408317573840387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'BP-P0,5-3-D'!$L$6:$L$37</c:f>
              <c:numCache>
                <c:formatCode>0.0000000</c:formatCode>
                <c:ptCount val="32"/>
                <c:pt idx="0">
                  <c:v>0</c:v>
                </c:pt>
                <c:pt idx="1">
                  <c:v>5.0000000000000002E-5</c:v>
                </c:pt>
                <c:pt idx="2">
                  <c:v>9.2499999999999999E-5</c:v>
                </c:pt>
                <c:pt idx="3">
                  <c:v>1.25E-4</c:v>
                </c:pt>
                <c:pt idx="4">
                  <c:v>1.55E-4</c:v>
                </c:pt>
                <c:pt idx="5">
                  <c:v>1.7500000000000003E-4</c:v>
                </c:pt>
                <c:pt idx="6">
                  <c:v>2.05E-4</c:v>
                </c:pt>
                <c:pt idx="7">
                  <c:v>2.375E-4</c:v>
                </c:pt>
                <c:pt idx="8">
                  <c:v>2.6249999999999998E-4</c:v>
                </c:pt>
                <c:pt idx="9">
                  <c:v>2.7500000000000002E-4</c:v>
                </c:pt>
                <c:pt idx="10">
                  <c:v>2.9999999999999997E-4</c:v>
                </c:pt>
                <c:pt idx="11">
                  <c:v>3.2499999999999999E-4</c:v>
                </c:pt>
                <c:pt idx="12">
                  <c:v>3.5000000000000005E-4</c:v>
                </c:pt>
                <c:pt idx="13">
                  <c:v>3.7500000000000001E-4</c:v>
                </c:pt>
                <c:pt idx="14">
                  <c:v>4.0000000000000002E-4</c:v>
                </c:pt>
                <c:pt idx="15">
                  <c:v>4.2500000000000003E-4</c:v>
                </c:pt>
                <c:pt idx="16">
                  <c:v>4.4749999999999998E-4</c:v>
                </c:pt>
                <c:pt idx="17">
                  <c:v>4.4999999999999999E-4</c:v>
                </c:pt>
                <c:pt idx="18">
                  <c:v>5.0000000000000001E-4</c:v>
                </c:pt>
                <c:pt idx="19">
                  <c:v>5.2499999999999997E-4</c:v>
                </c:pt>
                <c:pt idx="20">
                  <c:v>5.4750000000000003E-4</c:v>
                </c:pt>
                <c:pt idx="21">
                  <c:v>5.6499999999999996E-4</c:v>
                </c:pt>
                <c:pt idx="22">
                  <c:v>5.8500000000000002E-4</c:v>
                </c:pt>
                <c:pt idx="23">
                  <c:v>6.1499999999999999E-4</c:v>
                </c:pt>
                <c:pt idx="24">
                  <c:v>6.4000000000000005E-4</c:v>
                </c:pt>
                <c:pt idx="25">
                  <c:v>6.4999999999999997E-4</c:v>
                </c:pt>
                <c:pt idx="26">
                  <c:v>6.8750000000000007E-4</c:v>
                </c:pt>
                <c:pt idx="27">
                  <c:v>7.1500000000000003E-4</c:v>
                </c:pt>
                <c:pt idx="28">
                  <c:v>7.2499999999999995E-4</c:v>
                </c:pt>
                <c:pt idx="29">
                  <c:v>7.3999999999999999E-4</c:v>
                </c:pt>
                <c:pt idx="30">
                  <c:v>7.6249999999999994E-4</c:v>
                </c:pt>
                <c:pt idx="31">
                  <c:v>7.6650000000000015E-4</c:v>
                </c:pt>
              </c:numCache>
            </c:numRef>
          </c:xVal>
          <c:yVal>
            <c:numRef>
              <c:f>'BP-P0,5-3-D'!$K$6:$K$37</c:f>
              <c:numCache>
                <c:formatCode>0.000</c:formatCode>
                <c:ptCount val="32"/>
                <c:pt idx="0">
                  <c:v>0</c:v>
                </c:pt>
                <c:pt idx="1">
                  <c:v>0.57582190449267479</c:v>
                </c:pt>
                <c:pt idx="2">
                  <c:v>1.1516438089853496</c:v>
                </c:pt>
                <c:pt idx="3">
                  <c:v>1.7274657134780242</c:v>
                </c:pt>
                <c:pt idx="4">
                  <c:v>2.3032876179706991</c:v>
                </c:pt>
                <c:pt idx="5">
                  <c:v>2.8791095224633736</c:v>
                </c:pt>
                <c:pt idx="6">
                  <c:v>3.4549314269560485</c:v>
                </c:pt>
                <c:pt idx="7">
                  <c:v>4.0307533314487234</c:v>
                </c:pt>
                <c:pt idx="8">
                  <c:v>4.6065752359413983</c:v>
                </c:pt>
                <c:pt idx="9">
                  <c:v>5.1823971404340732</c:v>
                </c:pt>
                <c:pt idx="10">
                  <c:v>5.7582190449267472</c:v>
                </c:pt>
                <c:pt idx="11">
                  <c:v>6.3340409494194221</c:v>
                </c:pt>
                <c:pt idx="12">
                  <c:v>6.909862853912097</c:v>
                </c:pt>
                <c:pt idx="13">
                  <c:v>7.4856847584047719</c:v>
                </c:pt>
                <c:pt idx="14">
                  <c:v>8.0615066628974468</c:v>
                </c:pt>
                <c:pt idx="15">
                  <c:v>8.6373285673901208</c:v>
                </c:pt>
                <c:pt idx="16">
                  <c:v>9.2131504718827966</c:v>
                </c:pt>
                <c:pt idx="17">
                  <c:v>9.7889723763754706</c:v>
                </c:pt>
                <c:pt idx="18">
                  <c:v>10.364794280868146</c:v>
                </c:pt>
                <c:pt idx="19">
                  <c:v>10.94061618536082</c:v>
                </c:pt>
                <c:pt idx="20">
                  <c:v>11.516438089853494</c:v>
                </c:pt>
                <c:pt idx="21">
                  <c:v>12.09225999434617</c:v>
                </c:pt>
                <c:pt idx="22">
                  <c:v>12.668081898838844</c:v>
                </c:pt>
                <c:pt idx="23">
                  <c:v>13.24390380333152</c:v>
                </c:pt>
                <c:pt idx="24">
                  <c:v>13.819725707824194</c:v>
                </c:pt>
                <c:pt idx="25">
                  <c:v>14.395547612316868</c:v>
                </c:pt>
                <c:pt idx="26">
                  <c:v>14.971369516809544</c:v>
                </c:pt>
                <c:pt idx="27">
                  <c:v>15.547191421302218</c:v>
                </c:pt>
                <c:pt idx="28">
                  <c:v>16.123013325794894</c:v>
                </c:pt>
                <c:pt idx="29">
                  <c:v>16.698835230287568</c:v>
                </c:pt>
                <c:pt idx="30">
                  <c:v>17.274657134780242</c:v>
                </c:pt>
                <c:pt idx="31">
                  <c:v>17.735314658374385</c:v>
                </c:pt>
              </c:numCache>
            </c:numRef>
          </c:yVal>
          <c:smooth val="1"/>
          <c:extLst>
            <c:ext xmlns:c16="http://schemas.microsoft.com/office/drawing/2014/chart" uri="{C3380CC4-5D6E-409C-BE32-E72D297353CC}">
              <c16:uniqueId val="{00000001-9F21-441E-B1FB-F3D8E4665906}"/>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7.3880501676759983E-2"/>
                  <c:y val="0.176575490836571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'BP-P0,5-3-D'!$L$37:$L$85</c:f>
              <c:numCache>
                <c:formatCode>0.0000000</c:formatCode>
                <c:ptCount val="49"/>
                <c:pt idx="0">
                  <c:v>7.6650000000000015E-4</c:v>
                </c:pt>
                <c:pt idx="1">
                  <c:v>7.6749999999999995E-4</c:v>
                </c:pt>
                <c:pt idx="2">
                  <c:v>7.9750000000000003E-4</c:v>
                </c:pt>
                <c:pt idx="3">
                  <c:v>8.1250000000000007E-4</c:v>
                </c:pt>
                <c:pt idx="4">
                  <c:v>8.3750000000000003E-4</c:v>
                </c:pt>
                <c:pt idx="5">
                  <c:v>8.5250000000000007E-4</c:v>
                </c:pt>
                <c:pt idx="6">
                  <c:v>8.7750000000000013E-4</c:v>
                </c:pt>
                <c:pt idx="7">
                  <c:v>8.9999999999999998E-4</c:v>
                </c:pt>
                <c:pt idx="8">
                  <c:v>9.2749999999999994E-4</c:v>
                </c:pt>
                <c:pt idx="9">
                  <c:v>9.4749999999999999E-4</c:v>
                </c:pt>
                <c:pt idx="10">
                  <c:v>9.6750000000000004E-4</c:v>
                </c:pt>
                <c:pt idx="11">
                  <c:v>9.875000000000001E-4</c:v>
                </c:pt>
                <c:pt idx="12">
                  <c:v>1.0125000000000002E-3</c:v>
                </c:pt>
                <c:pt idx="13">
                  <c:v>1.0275E-3</c:v>
                </c:pt>
                <c:pt idx="14">
                  <c:v>1.0475E-3</c:v>
                </c:pt>
                <c:pt idx="15">
                  <c:v>1.0674999999999999E-3</c:v>
                </c:pt>
                <c:pt idx="16">
                  <c:v>1.1000000000000001E-3</c:v>
                </c:pt>
                <c:pt idx="17">
                  <c:v>1.1150000000000001E-3</c:v>
                </c:pt>
                <c:pt idx="18">
                  <c:v>1.1375000000000001E-3</c:v>
                </c:pt>
                <c:pt idx="19">
                  <c:v>1.1625000000000001E-3</c:v>
                </c:pt>
                <c:pt idx="20">
                  <c:v>1.1825000000000002E-3</c:v>
                </c:pt>
                <c:pt idx="21">
                  <c:v>1.2075E-3</c:v>
                </c:pt>
                <c:pt idx="22">
                  <c:v>1.2325000000000001E-3</c:v>
                </c:pt>
                <c:pt idx="23">
                  <c:v>1.2625E-3</c:v>
                </c:pt>
                <c:pt idx="24">
                  <c:v>1.2875E-3</c:v>
                </c:pt>
                <c:pt idx="25">
                  <c:v>1.305E-3</c:v>
                </c:pt>
                <c:pt idx="26">
                  <c:v>1.33E-3</c:v>
                </c:pt>
                <c:pt idx="27">
                  <c:v>1.3525000000000002E-3</c:v>
                </c:pt>
                <c:pt idx="28">
                  <c:v>1.3775E-3</c:v>
                </c:pt>
                <c:pt idx="29">
                  <c:v>1.3975000000000001E-3</c:v>
                </c:pt>
                <c:pt idx="30">
                  <c:v>1.4225000000000002E-3</c:v>
                </c:pt>
                <c:pt idx="31">
                  <c:v>1.4499999999999999E-3</c:v>
                </c:pt>
                <c:pt idx="32">
                  <c:v>1.4824999999999999E-3</c:v>
                </c:pt>
                <c:pt idx="33">
                  <c:v>1.5074999999999999E-3</c:v>
                </c:pt>
                <c:pt idx="34">
                  <c:v>1.5275E-3</c:v>
                </c:pt>
                <c:pt idx="35">
                  <c:v>1.555E-3</c:v>
                </c:pt>
                <c:pt idx="36">
                  <c:v>1.5874999999999999E-3</c:v>
                </c:pt>
                <c:pt idx="37">
                  <c:v>1.6125E-3</c:v>
                </c:pt>
                <c:pt idx="38">
                  <c:v>1.6375000000000001E-3</c:v>
                </c:pt>
                <c:pt idx="39">
                  <c:v>1.67E-3</c:v>
                </c:pt>
                <c:pt idx="40">
                  <c:v>1.7075E-3</c:v>
                </c:pt>
                <c:pt idx="41">
                  <c:v>1.7500000000000003E-3</c:v>
                </c:pt>
                <c:pt idx="42">
                  <c:v>1.8E-3</c:v>
                </c:pt>
                <c:pt idx="43">
                  <c:v>1.8374999999999999E-3</c:v>
                </c:pt>
                <c:pt idx="44">
                  <c:v>1.8875000000000001E-3</c:v>
                </c:pt>
                <c:pt idx="45">
                  <c:v>1.9250000000000001E-3</c:v>
                </c:pt>
                <c:pt idx="46">
                  <c:v>2E-3</c:v>
                </c:pt>
                <c:pt idx="47">
                  <c:v>2.0625000000000001E-3</c:v>
                </c:pt>
                <c:pt idx="48">
                  <c:v>2.15E-3</c:v>
                </c:pt>
              </c:numCache>
            </c:numRef>
          </c:xVal>
          <c:yVal>
            <c:numRef>
              <c:f>'BP-P0,5-3-D'!$K$37:$K$85</c:f>
              <c:numCache>
                <c:formatCode>0.000</c:formatCode>
                <c:ptCount val="49"/>
                <c:pt idx="0">
                  <c:v>17.735314658374385</c:v>
                </c:pt>
                <c:pt idx="1">
                  <c:v>17.850479039272916</c:v>
                </c:pt>
                <c:pt idx="2">
                  <c:v>18.426300943765593</c:v>
                </c:pt>
                <c:pt idx="3">
                  <c:v>19.002122848258267</c:v>
                </c:pt>
                <c:pt idx="4">
                  <c:v>19.577944752750941</c:v>
                </c:pt>
                <c:pt idx="5">
                  <c:v>20.153766657243615</c:v>
                </c:pt>
                <c:pt idx="6">
                  <c:v>20.729588561736293</c:v>
                </c:pt>
                <c:pt idx="7">
                  <c:v>21.305410466228967</c:v>
                </c:pt>
                <c:pt idx="8">
                  <c:v>21.881232370721641</c:v>
                </c:pt>
                <c:pt idx="9">
                  <c:v>22.457054275214315</c:v>
                </c:pt>
                <c:pt idx="10">
                  <c:v>23.032876179706989</c:v>
                </c:pt>
                <c:pt idx="11">
                  <c:v>23.608698084199666</c:v>
                </c:pt>
                <c:pt idx="12">
                  <c:v>24.18451998869234</c:v>
                </c:pt>
                <c:pt idx="13">
                  <c:v>24.760341893185014</c:v>
                </c:pt>
                <c:pt idx="14">
                  <c:v>25.336163797677688</c:v>
                </c:pt>
                <c:pt idx="15">
                  <c:v>25.911985702170362</c:v>
                </c:pt>
                <c:pt idx="16">
                  <c:v>26.48780760666304</c:v>
                </c:pt>
                <c:pt idx="17">
                  <c:v>27.063629511155714</c:v>
                </c:pt>
                <c:pt idx="18">
                  <c:v>27.639451415648388</c:v>
                </c:pt>
                <c:pt idx="19">
                  <c:v>28.215273320141062</c:v>
                </c:pt>
                <c:pt idx="20">
                  <c:v>28.791095224633736</c:v>
                </c:pt>
                <c:pt idx="21">
                  <c:v>29.366917129126413</c:v>
                </c:pt>
                <c:pt idx="22">
                  <c:v>29.942739033619088</c:v>
                </c:pt>
                <c:pt idx="23">
                  <c:v>30.518560938111762</c:v>
                </c:pt>
                <c:pt idx="24">
                  <c:v>31.094382842604436</c:v>
                </c:pt>
                <c:pt idx="25">
                  <c:v>31.670204747097113</c:v>
                </c:pt>
                <c:pt idx="26">
                  <c:v>32.246026651589787</c:v>
                </c:pt>
                <c:pt idx="27">
                  <c:v>32.821848556082458</c:v>
                </c:pt>
                <c:pt idx="28">
                  <c:v>33.397670460575135</c:v>
                </c:pt>
                <c:pt idx="29">
                  <c:v>33.973492365067813</c:v>
                </c:pt>
                <c:pt idx="30">
                  <c:v>34.549314269560483</c:v>
                </c:pt>
                <c:pt idx="31">
                  <c:v>35.125136174053161</c:v>
                </c:pt>
                <c:pt idx="32">
                  <c:v>35.700958078545831</c:v>
                </c:pt>
                <c:pt idx="33">
                  <c:v>36.276779983038509</c:v>
                </c:pt>
                <c:pt idx="34">
                  <c:v>36.852601887531186</c:v>
                </c:pt>
                <c:pt idx="35">
                  <c:v>37.428423792023857</c:v>
                </c:pt>
                <c:pt idx="36">
                  <c:v>38.004245696516534</c:v>
                </c:pt>
                <c:pt idx="37">
                  <c:v>38.580067601009212</c:v>
                </c:pt>
                <c:pt idx="38">
                  <c:v>39.155889505501882</c:v>
                </c:pt>
                <c:pt idx="39">
                  <c:v>39.73171140999456</c:v>
                </c:pt>
                <c:pt idx="40">
                  <c:v>40.30753331448723</c:v>
                </c:pt>
                <c:pt idx="41">
                  <c:v>40.883355218979908</c:v>
                </c:pt>
                <c:pt idx="42">
                  <c:v>41.459177123472585</c:v>
                </c:pt>
                <c:pt idx="43">
                  <c:v>42.034999027965256</c:v>
                </c:pt>
                <c:pt idx="44">
                  <c:v>42.610820932457933</c:v>
                </c:pt>
                <c:pt idx="45">
                  <c:v>43.186642836950604</c:v>
                </c:pt>
                <c:pt idx="46">
                  <c:v>43.762464741443281</c:v>
                </c:pt>
                <c:pt idx="47">
                  <c:v>44.338286645935959</c:v>
                </c:pt>
                <c:pt idx="48">
                  <c:v>43.762464741443281</c:v>
                </c:pt>
              </c:numCache>
            </c:numRef>
          </c:yVal>
          <c:smooth val="1"/>
          <c:extLst>
            <c:ext xmlns:c16="http://schemas.microsoft.com/office/drawing/2014/chart" uri="{C3380CC4-5D6E-409C-BE32-E72D297353CC}">
              <c16:uniqueId val="{00000003-9F21-441E-B1FB-F3D8E4665906}"/>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343555739743065"/>
          <c:y val="0.47739951174225492"/>
          <c:w val="0.3731438775261452"/>
          <c:h val="0.14383213561186947"/>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2202483343428225"/>
                  <c:y val="0.14677078188104717"/>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'BP-P0,5-3-D'!$X$6:$X$31</c:f>
              <c:numCache>
                <c:formatCode>0.0000000</c:formatCode>
                <c:ptCount val="26"/>
                <c:pt idx="0">
                  <c:v>0</c:v>
                </c:pt>
                <c:pt idx="1">
                  <c:v>2.5000000000000001E-5</c:v>
                </c:pt>
                <c:pt idx="2">
                  <c:v>4.7499999999999996E-5</c:v>
                </c:pt>
                <c:pt idx="3">
                  <c:v>6.2500000000000001E-5</c:v>
                </c:pt>
                <c:pt idx="4">
                  <c:v>9.0000000000000006E-5</c:v>
                </c:pt>
                <c:pt idx="5">
                  <c:v>1.0750000000000001E-4</c:v>
                </c:pt>
                <c:pt idx="6">
                  <c:v>1.25E-4</c:v>
                </c:pt>
                <c:pt idx="7">
                  <c:v>1.4750000000000001E-4</c:v>
                </c:pt>
                <c:pt idx="8">
                  <c:v>1.65E-4</c:v>
                </c:pt>
                <c:pt idx="9">
                  <c:v>1.875E-4</c:v>
                </c:pt>
                <c:pt idx="10">
                  <c:v>2.1250000000000002E-4</c:v>
                </c:pt>
                <c:pt idx="11">
                  <c:v>2.3249999999999999E-4</c:v>
                </c:pt>
                <c:pt idx="12">
                  <c:v>2.5000000000000001E-4</c:v>
                </c:pt>
                <c:pt idx="13">
                  <c:v>2.7500000000000002E-4</c:v>
                </c:pt>
                <c:pt idx="14">
                  <c:v>2.9999999999999997E-4</c:v>
                </c:pt>
                <c:pt idx="15">
                  <c:v>3.2499999999999999E-4</c:v>
                </c:pt>
                <c:pt idx="16">
                  <c:v>3.4250000000000003E-4</c:v>
                </c:pt>
                <c:pt idx="17">
                  <c:v>3.6249999999999998E-4</c:v>
                </c:pt>
                <c:pt idx="18">
                  <c:v>3.8749999999999999E-4</c:v>
                </c:pt>
                <c:pt idx="19">
                  <c:v>4.125E-4</c:v>
                </c:pt>
                <c:pt idx="20">
                  <c:v>4.2250000000000002E-4</c:v>
                </c:pt>
                <c:pt idx="21">
                  <c:v>4.4249999999999997E-4</c:v>
                </c:pt>
                <c:pt idx="22">
                  <c:v>4.6499999999999997E-4</c:v>
                </c:pt>
                <c:pt idx="23">
                  <c:v>4.8999999999999998E-4</c:v>
                </c:pt>
                <c:pt idx="24">
                  <c:v>5.1250000000000004E-4</c:v>
                </c:pt>
                <c:pt idx="25">
                  <c:v>5.2999999999999998E-4</c:v>
                </c:pt>
              </c:numCache>
            </c:numRef>
          </c:xVal>
          <c:yVal>
            <c:numRef>
              <c:f>'BP-P0,5-3-D'!$W$6:$W$31</c:f>
              <c:numCache>
                <c:formatCode>0.000</c:formatCode>
                <c:ptCount val="26"/>
                <c:pt idx="0">
                  <c:v>0</c:v>
                </c:pt>
                <c:pt idx="1">
                  <c:v>0.57659716109220505</c:v>
                </c:pt>
                <c:pt idx="2">
                  <c:v>1.1531943221844101</c:v>
                </c:pt>
                <c:pt idx="3">
                  <c:v>1.7297914832766152</c:v>
                </c:pt>
                <c:pt idx="4">
                  <c:v>2.3063886443688202</c:v>
                </c:pt>
                <c:pt idx="5">
                  <c:v>2.8829858054610256</c:v>
                </c:pt>
                <c:pt idx="6">
                  <c:v>3.4595829665532305</c:v>
                </c:pt>
                <c:pt idx="7">
                  <c:v>4.0361801276454354</c:v>
                </c:pt>
                <c:pt idx="8">
                  <c:v>4.6127772887376404</c:v>
                </c:pt>
                <c:pt idx="9">
                  <c:v>5.1893744498298453</c:v>
                </c:pt>
                <c:pt idx="10">
                  <c:v>5.7659716109220511</c:v>
                </c:pt>
                <c:pt idx="11">
                  <c:v>6.3425687720142561</c:v>
                </c:pt>
                <c:pt idx="12">
                  <c:v>6.919165933106461</c:v>
                </c:pt>
                <c:pt idx="13">
                  <c:v>7.4957630941986659</c:v>
                </c:pt>
                <c:pt idx="14">
                  <c:v>8.0723602552908709</c:v>
                </c:pt>
                <c:pt idx="15">
                  <c:v>8.6489574163830767</c:v>
                </c:pt>
                <c:pt idx="16">
                  <c:v>9.2255545774752807</c:v>
                </c:pt>
                <c:pt idx="17">
                  <c:v>9.8021517385674866</c:v>
                </c:pt>
                <c:pt idx="18">
                  <c:v>10.378748899659691</c:v>
                </c:pt>
                <c:pt idx="19">
                  <c:v>10.955346060751896</c:v>
                </c:pt>
                <c:pt idx="20">
                  <c:v>11.531943221844102</c:v>
                </c:pt>
                <c:pt idx="21">
                  <c:v>12.108540382936306</c:v>
                </c:pt>
                <c:pt idx="22">
                  <c:v>12.685137544028512</c:v>
                </c:pt>
                <c:pt idx="23">
                  <c:v>13.261734705120716</c:v>
                </c:pt>
                <c:pt idx="24">
                  <c:v>13.838331866212922</c:v>
                </c:pt>
                <c:pt idx="25">
                  <c:v>14.414929027305126</c:v>
                </c:pt>
              </c:numCache>
            </c:numRef>
          </c:yVal>
          <c:smooth val="1"/>
          <c:extLst>
            <c:ext xmlns:c16="http://schemas.microsoft.com/office/drawing/2014/chart" uri="{C3380CC4-5D6E-409C-BE32-E72D297353CC}">
              <c16:uniqueId val="{00000001-4976-4528-955E-94B18D6B8B91}"/>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8473329295376539"/>
                  <c:y val="3.5627742104192693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'BP-P0,5-3-D'!$X$31:$X$69</c:f>
              <c:numCache>
                <c:formatCode>0.0000000</c:formatCode>
                <c:ptCount val="39"/>
                <c:pt idx="0">
                  <c:v>5.2999999999999998E-4</c:v>
                </c:pt>
                <c:pt idx="1">
                  <c:v>5.5500000000000005E-4</c:v>
                </c:pt>
                <c:pt idx="2">
                  <c:v>5.8250000000000001E-4</c:v>
                </c:pt>
                <c:pt idx="3">
                  <c:v>6.0249999999999995E-4</c:v>
                </c:pt>
                <c:pt idx="4">
                  <c:v>6.2500000000000001E-4</c:v>
                </c:pt>
                <c:pt idx="5">
                  <c:v>6.4500000000000007E-4</c:v>
                </c:pt>
                <c:pt idx="6">
                  <c:v>6.8250000000000006E-4</c:v>
                </c:pt>
                <c:pt idx="7">
                  <c:v>7.000000000000001E-4</c:v>
                </c:pt>
                <c:pt idx="8">
                  <c:v>7.1000000000000013E-4</c:v>
                </c:pt>
                <c:pt idx="9">
                  <c:v>7.3749999999999998E-4</c:v>
                </c:pt>
                <c:pt idx="10">
                  <c:v>7.5749999999999993E-4</c:v>
                </c:pt>
                <c:pt idx="11">
                  <c:v>7.85E-4</c:v>
                </c:pt>
                <c:pt idx="12">
                  <c:v>8.0250000000000004E-4</c:v>
                </c:pt>
                <c:pt idx="13">
                  <c:v>8.1500000000000008E-4</c:v>
                </c:pt>
                <c:pt idx="14">
                  <c:v>8.3750000000000003E-4</c:v>
                </c:pt>
                <c:pt idx="15">
                  <c:v>8.6250000000000009E-4</c:v>
                </c:pt>
                <c:pt idx="16">
                  <c:v>8.8499999999999994E-4</c:v>
                </c:pt>
                <c:pt idx="17">
                  <c:v>9.075E-4</c:v>
                </c:pt>
                <c:pt idx="18">
                  <c:v>9.3249999999999995E-4</c:v>
                </c:pt>
                <c:pt idx="19">
                  <c:v>9.525E-4</c:v>
                </c:pt>
                <c:pt idx="20">
                  <c:v>9.7999999999999997E-4</c:v>
                </c:pt>
                <c:pt idx="21">
                  <c:v>1.0075000000000001E-3</c:v>
                </c:pt>
                <c:pt idx="22">
                  <c:v>1.0325E-3</c:v>
                </c:pt>
                <c:pt idx="23">
                  <c:v>1.0525000000000001E-3</c:v>
                </c:pt>
                <c:pt idx="24">
                  <c:v>1.0874999999999999E-3</c:v>
                </c:pt>
                <c:pt idx="25">
                  <c:v>1.1150000000000001E-3</c:v>
                </c:pt>
                <c:pt idx="26">
                  <c:v>1.15E-3</c:v>
                </c:pt>
                <c:pt idx="27">
                  <c:v>1.175E-3</c:v>
                </c:pt>
                <c:pt idx="28">
                  <c:v>1.2049999999999999E-3</c:v>
                </c:pt>
                <c:pt idx="29">
                  <c:v>1.2374999999999999E-3</c:v>
                </c:pt>
                <c:pt idx="30">
                  <c:v>1.2725E-3</c:v>
                </c:pt>
                <c:pt idx="31">
                  <c:v>1.305E-3</c:v>
                </c:pt>
                <c:pt idx="32">
                  <c:v>1.3325000000000001E-3</c:v>
                </c:pt>
                <c:pt idx="33">
                  <c:v>1.4125000000000001E-3</c:v>
                </c:pt>
                <c:pt idx="34">
                  <c:v>1.4225000000000002E-3</c:v>
                </c:pt>
                <c:pt idx="35">
                  <c:v>1.4499999999999999E-3</c:v>
                </c:pt>
                <c:pt idx="36">
                  <c:v>1.5E-3</c:v>
                </c:pt>
                <c:pt idx="37">
                  <c:v>1.5625000000000001E-3</c:v>
                </c:pt>
                <c:pt idx="38">
                  <c:v>1.6750000000000001E-3</c:v>
                </c:pt>
              </c:numCache>
            </c:numRef>
          </c:xVal>
          <c:yVal>
            <c:numRef>
              <c:f>'BP-P0,5-3-D'!$W$31:$W$69</c:f>
              <c:numCache>
                <c:formatCode>0.000</c:formatCode>
                <c:ptCount val="39"/>
                <c:pt idx="0">
                  <c:v>14.414929027305126</c:v>
                </c:pt>
                <c:pt idx="1">
                  <c:v>14.991526188397332</c:v>
                </c:pt>
                <c:pt idx="2">
                  <c:v>15.568123349489538</c:v>
                </c:pt>
                <c:pt idx="3">
                  <c:v>16.144720510581742</c:v>
                </c:pt>
                <c:pt idx="4">
                  <c:v>16.721317671673948</c:v>
                </c:pt>
                <c:pt idx="5">
                  <c:v>17.297914832766153</c:v>
                </c:pt>
                <c:pt idx="6">
                  <c:v>17.874511993858356</c:v>
                </c:pt>
                <c:pt idx="7">
                  <c:v>18.451109154950561</c:v>
                </c:pt>
                <c:pt idx="8">
                  <c:v>19.027706316042767</c:v>
                </c:pt>
                <c:pt idx="9">
                  <c:v>19.604303477134973</c:v>
                </c:pt>
                <c:pt idx="10">
                  <c:v>20.180900638227179</c:v>
                </c:pt>
                <c:pt idx="11">
                  <c:v>20.757497799319381</c:v>
                </c:pt>
                <c:pt idx="12">
                  <c:v>21.334094960411587</c:v>
                </c:pt>
                <c:pt idx="13">
                  <c:v>21.910692121503793</c:v>
                </c:pt>
                <c:pt idx="14">
                  <c:v>22.487289282595999</c:v>
                </c:pt>
                <c:pt idx="15">
                  <c:v>23.063886443688205</c:v>
                </c:pt>
                <c:pt idx="16">
                  <c:v>23.640483604780407</c:v>
                </c:pt>
                <c:pt idx="17">
                  <c:v>24.217080765872613</c:v>
                </c:pt>
                <c:pt idx="18">
                  <c:v>24.793677926964818</c:v>
                </c:pt>
                <c:pt idx="19">
                  <c:v>25.370275088057024</c:v>
                </c:pt>
                <c:pt idx="20">
                  <c:v>25.946872249149227</c:v>
                </c:pt>
                <c:pt idx="21">
                  <c:v>26.523469410241432</c:v>
                </c:pt>
                <c:pt idx="22">
                  <c:v>27.100066571333638</c:v>
                </c:pt>
                <c:pt idx="23">
                  <c:v>27.676663732425844</c:v>
                </c:pt>
                <c:pt idx="24">
                  <c:v>28.25326089351805</c:v>
                </c:pt>
                <c:pt idx="25">
                  <c:v>28.829858054610252</c:v>
                </c:pt>
                <c:pt idx="26">
                  <c:v>29.406455215702458</c:v>
                </c:pt>
                <c:pt idx="27">
                  <c:v>29.983052376794664</c:v>
                </c:pt>
                <c:pt idx="28">
                  <c:v>30.55964953788687</c:v>
                </c:pt>
                <c:pt idx="29">
                  <c:v>31.136246698979075</c:v>
                </c:pt>
                <c:pt idx="30">
                  <c:v>31.712843860071278</c:v>
                </c:pt>
                <c:pt idx="31">
                  <c:v>32.289441021163483</c:v>
                </c:pt>
                <c:pt idx="32">
                  <c:v>32.866038182255686</c:v>
                </c:pt>
                <c:pt idx="33">
                  <c:v>33.442635343347895</c:v>
                </c:pt>
                <c:pt idx="34">
                  <c:v>34.019232504440097</c:v>
                </c:pt>
                <c:pt idx="35">
                  <c:v>34.595829665532307</c:v>
                </c:pt>
                <c:pt idx="36">
                  <c:v>35.172426826624509</c:v>
                </c:pt>
                <c:pt idx="37">
                  <c:v>36.037322568262816</c:v>
                </c:pt>
                <c:pt idx="38">
                  <c:v>35.460725407170614</c:v>
                </c:pt>
              </c:numCache>
            </c:numRef>
          </c:yVal>
          <c:smooth val="1"/>
          <c:extLst>
            <c:ext xmlns:c16="http://schemas.microsoft.com/office/drawing/2014/chart" uri="{C3380CC4-5D6E-409C-BE32-E72D297353CC}">
              <c16:uniqueId val="{00000003-4976-4528-955E-94B18D6B8B91}"/>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343555739743065"/>
          <c:y val="0.47739951174225492"/>
          <c:w val="0.42833171815061577"/>
          <c:h val="0.17337652904088097"/>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0199501246882792"/>
                  <c:y val="0.2075185681577037"/>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'BP-P0,5-3-D'!$AJ$6:$AJ$31</c:f>
              <c:numCache>
                <c:formatCode>0.0000000</c:formatCode>
                <c:ptCount val="26"/>
                <c:pt idx="0">
                  <c:v>0</c:v>
                </c:pt>
                <c:pt idx="1">
                  <c:v>1.2500000000000001E-5</c:v>
                </c:pt>
                <c:pt idx="2">
                  <c:v>1.7500000000000002E-5</c:v>
                </c:pt>
                <c:pt idx="3">
                  <c:v>3.7499999999999997E-5</c:v>
                </c:pt>
                <c:pt idx="4">
                  <c:v>5.4999999999999995E-5</c:v>
                </c:pt>
                <c:pt idx="5">
                  <c:v>7.4999999999999993E-5</c:v>
                </c:pt>
                <c:pt idx="6">
                  <c:v>1E-4</c:v>
                </c:pt>
                <c:pt idx="7">
                  <c:v>1.25E-4</c:v>
                </c:pt>
                <c:pt idx="8">
                  <c:v>1.4999999999999999E-4</c:v>
                </c:pt>
                <c:pt idx="9">
                  <c:v>1.6750000000000001E-4</c:v>
                </c:pt>
                <c:pt idx="10">
                  <c:v>1.7250000000000002E-4</c:v>
                </c:pt>
                <c:pt idx="11">
                  <c:v>2.05E-4</c:v>
                </c:pt>
                <c:pt idx="12">
                  <c:v>2.275E-4</c:v>
                </c:pt>
                <c:pt idx="13">
                  <c:v>2.4499999999999999E-4</c:v>
                </c:pt>
                <c:pt idx="14">
                  <c:v>2.7500000000000002E-4</c:v>
                </c:pt>
                <c:pt idx="15">
                  <c:v>2.875E-4</c:v>
                </c:pt>
                <c:pt idx="16">
                  <c:v>3.1500000000000001E-4</c:v>
                </c:pt>
                <c:pt idx="17">
                  <c:v>3.4250000000000003E-4</c:v>
                </c:pt>
                <c:pt idx="18">
                  <c:v>3.6249999999999998E-4</c:v>
                </c:pt>
                <c:pt idx="19">
                  <c:v>3.8999999999999999E-4</c:v>
                </c:pt>
                <c:pt idx="20">
                  <c:v>4.125E-4</c:v>
                </c:pt>
                <c:pt idx="21">
                  <c:v>4.3750000000000006E-4</c:v>
                </c:pt>
                <c:pt idx="22">
                  <c:v>4.5249999999999999E-4</c:v>
                </c:pt>
                <c:pt idx="23">
                  <c:v>4.8000000000000001E-4</c:v>
                </c:pt>
                <c:pt idx="24">
                  <c:v>5.1250000000000004E-4</c:v>
                </c:pt>
                <c:pt idx="25">
                  <c:v>5.2300000000000003E-4</c:v>
                </c:pt>
              </c:numCache>
            </c:numRef>
          </c:xVal>
          <c:yVal>
            <c:numRef>
              <c:f>'BP-P0,5-3-D'!$AI$6:$AI$31</c:f>
              <c:numCache>
                <c:formatCode>0.000</c:formatCode>
                <c:ptCount val="26"/>
                <c:pt idx="0">
                  <c:v>0</c:v>
                </c:pt>
                <c:pt idx="1">
                  <c:v>0.59001971988148205</c:v>
                </c:pt>
                <c:pt idx="2">
                  <c:v>1.1800394397629641</c:v>
                </c:pt>
                <c:pt idx="3">
                  <c:v>1.7700591596444462</c:v>
                </c:pt>
                <c:pt idx="4">
                  <c:v>2.3600788795259282</c:v>
                </c:pt>
                <c:pt idx="5">
                  <c:v>2.95009859940741</c:v>
                </c:pt>
                <c:pt idx="6">
                  <c:v>3.5401183192888923</c:v>
                </c:pt>
                <c:pt idx="7">
                  <c:v>4.1301380391703741</c:v>
                </c:pt>
                <c:pt idx="8">
                  <c:v>4.7201577590518564</c:v>
                </c:pt>
                <c:pt idx="9">
                  <c:v>5.3101774789333378</c:v>
                </c:pt>
                <c:pt idx="10">
                  <c:v>5.9001971988148201</c:v>
                </c:pt>
                <c:pt idx="11">
                  <c:v>6.4902169186963024</c:v>
                </c:pt>
                <c:pt idx="12">
                  <c:v>7.0802366385777846</c:v>
                </c:pt>
                <c:pt idx="13">
                  <c:v>7.670256358459266</c:v>
                </c:pt>
                <c:pt idx="14">
                  <c:v>8.2602760783407483</c:v>
                </c:pt>
                <c:pt idx="15">
                  <c:v>8.8502957982222306</c:v>
                </c:pt>
                <c:pt idx="16">
                  <c:v>9.4403155181037128</c:v>
                </c:pt>
                <c:pt idx="17">
                  <c:v>10.030335237985195</c:v>
                </c:pt>
                <c:pt idx="18">
                  <c:v>10.620354957866676</c:v>
                </c:pt>
                <c:pt idx="19">
                  <c:v>11.210374677748158</c:v>
                </c:pt>
                <c:pt idx="20">
                  <c:v>11.80039439762964</c:v>
                </c:pt>
                <c:pt idx="21">
                  <c:v>12.390414117511122</c:v>
                </c:pt>
                <c:pt idx="22">
                  <c:v>12.980433837392605</c:v>
                </c:pt>
                <c:pt idx="23">
                  <c:v>13.570453557274087</c:v>
                </c:pt>
                <c:pt idx="24">
                  <c:v>14.160473277155569</c:v>
                </c:pt>
                <c:pt idx="25">
                  <c:v>14.514485109084459</c:v>
                </c:pt>
              </c:numCache>
            </c:numRef>
          </c:yVal>
          <c:smooth val="1"/>
          <c:extLst>
            <c:ext xmlns:c16="http://schemas.microsoft.com/office/drawing/2014/chart" uri="{C3380CC4-5D6E-409C-BE32-E72D297353CC}">
              <c16:uniqueId val="{00000001-0806-410F-8E33-0FDA83AEBE97}"/>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4.7157107231920202E-2"/>
                  <c:y val="0.16377589769363937"/>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'BP-P0,5-3-D'!$AJ$31:$AJ$69</c:f>
              <c:numCache>
                <c:formatCode>0.0000000</c:formatCode>
                <c:ptCount val="39"/>
                <c:pt idx="0">
                  <c:v>5.2300000000000003E-4</c:v>
                </c:pt>
                <c:pt idx="1">
                  <c:v>5.2999999999999998E-4</c:v>
                </c:pt>
                <c:pt idx="2">
                  <c:v>5.5750000000000005E-4</c:v>
                </c:pt>
                <c:pt idx="3">
                  <c:v>5.8750000000000002E-4</c:v>
                </c:pt>
                <c:pt idx="4">
                  <c:v>6.1249999999999998E-4</c:v>
                </c:pt>
                <c:pt idx="5">
                  <c:v>6.3750000000000005E-4</c:v>
                </c:pt>
                <c:pt idx="6">
                  <c:v>6.625E-4</c:v>
                </c:pt>
                <c:pt idx="7">
                  <c:v>6.9000000000000008E-4</c:v>
                </c:pt>
                <c:pt idx="8">
                  <c:v>7.1250000000000003E-4</c:v>
                </c:pt>
                <c:pt idx="9">
                  <c:v>7.3749999999999998E-4</c:v>
                </c:pt>
                <c:pt idx="10">
                  <c:v>7.6249999999999994E-4</c:v>
                </c:pt>
                <c:pt idx="11">
                  <c:v>7.8750000000000001E-4</c:v>
                </c:pt>
                <c:pt idx="12">
                  <c:v>8.1250000000000007E-4</c:v>
                </c:pt>
                <c:pt idx="13">
                  <c:v>8.4000000000000003E-4</c:v>
                </c:pt>
                <c:pt idx="14">
                  <c:v>8.7500000000000013E-4</c:v>
                </c:pt>
                <c:pt idx="15">
                  <c:v>9.2000000000000003E-4</c:v>
                </c:pt>
                <c:pt idx="16">
                  <c:v>9.6250000000000003E-4</c:v>
                </c:pt>
                <c:pt idx="17">
                  <c:v>9.875000000000001E-4</c:v>
                </c:pt>
                <c:pt idx="18">
                  <c:v>1.0175000000000002E-3</c:v>
                </c:pt>
                <c:pt idx="19">
                  <c:v>1.0375E-3</c:v>
                </c:pt>
                <c:pt idx="20">
                  <c:v>1.0724999999999999E-3</c:v>
                </c:pt>
                <c:pt idx="21">
                  <c:v>1.1025E-3</c:v>
                </c:pt>
                <c:pt idx="22">
                  <c:v>1.1325E-3</c:v>
                </c:pt>
                <c:pt idx="23">
                  <c:v>1.17E-3</c:v>
                </c:pt>
                <c:pt idx="24">
                  <c:v>1.2049999999999999E-3</c:v>
                </c:pt>
                <c:pt idx="25">
                  <c:v>1.24E-3</c:v>
                </c:pt>
                <c:pt idx="26">
                  <c:v>1.2750000000000001E-3</c:v>
                </c:pt>
                <c:pt idx="27">
                  <c:v>1.2900000000000001E-3</c:v>
                </c:pt>
                <c:pt idx="28">
                  <c:v>1.3625E-3</c:v>
                </c:pt>
                <c:pt idx="29">
                  <c:v>1.4375000000000002E-3</c:v>
                </c:pt>
                <c:pt idx="30">
                  <c:v>1.5E-3</c:v>
                </c:pt>
                <c:pt idx="31">
                  <c:v>1.5499999999999999E-3</c:v>
                </c:pt>
                <c:pt idx="32">
                  <c:v>1.6125E-3</c:v>
                </c:pt>
                <c:pt idx="33">
                  <c:v>1.7000000000000001E-3</c:v>
                </c:pt>
                <c:pt idx="34">
                  <c:v>1.9E-3</c:v>
                </c:pt>
                <c:pt idx="35">
                  <c:v>2.0999999999999999E-3</c:v>
                </c:pt>
                <c:pt idx="36">
                  <c:v>2.3750000000000004E-3</c:v>
                </c:pt>
                <c:pt idx="37">
                  <c:v>2.4250000000000001E-3</c:v>
                </c:pt>
                <c:pt idx="38">
                  <c:v>2.8000000000000004E-3</c:v>
                </c:pt>
              </c:numCache>
            </c:numRef>
          </c:xVal>
          <c:yVal>
            <c:numRef>
              <c:f>'BP-P0,5-3-D'!$AI$31:$AI$69</c:f>
              <c:numCache>
                <c:formatCode>0.000</c:formatCode>
                <c:ptCount val="39"/>
                <c:pt idx="0">
                  <c:v>14.514485109084459</c:v>
                </c:pt>
                <c:pt idx="1">
                  <c:v>14.75049299703705</c:v>
                </c:pt>
                <c:pt idx="2">
                  <c:v>15.340512716918532</c:v>
                </c:pt>
                <c:pt idx="3">
                  <c:v>15.930532436800014</c:v>
                </c:pt>
                <c:pt idx="4">
                  <c:v>16.520552156681497</c:v>
                </c:pt>
                <c:pt idx="5">
                  <c:v>17.110571876562979</c:v>
                </c:pt>
                <c:pt idx="6">
                  <c:v>17.700591596444461</c:v>
                </c:pt>
                <c:pt idx="7">
                  <c:v>18.290611316325943</c:v>
                </c:pt>
                <c:pt idx="8">
                  <c:v>18.880631036207426</c:v>
                </c:pt>
                <c:pt idx="9">
                  <c:v>19.470650756088908</c:v>
                </c:pt>
                <c:pt idx="10">
                  <c:v>20.06067047597039</c:v>
                </c:pt>
                <c:pt idx="11">
                  <c:v>20.650690195851869</c:v>
                </c:pt>
                <c:pt idx="12">
                  <c:v>21.240709915733351</c:v>
                </c:pt>
                <c:pt idx="13">
                  <c:v>21.830729635614833</c:v>
                </c:pt>
                <c:pt idx="14">
                  <c:v>22.420749355496316</c:v>
                </c:pt>
                <c:pt idx="15">
                  <c:v>23.010769075377798</c:v>
                </c:pt>
                <c:pt idx="16">
                  <c:v>23.60078879525928</c:v>
                </c:pt>
                <c:pt idx="17">
                  <c:v>24.190808515140763</c:v>
                </c:pt>
                <c:pt idx="18">
                  <c:v>24.780828235022245</c:v>
                </c:pt>
                <c:pt idx="19">
                  <c:v>25.370847954903727</c:v>
                </c:pt>
                <c:pt idx="20">
                  <c:v>25.960867674785209</c:v>
                </c:pt>
                <c:pt idx="21">
                  <c:v>26.550887394666692</c:v>
                </c:pt>
                <c:pt idx="22">
                  <c:v>27.140907114548174</c:v>
                </c:pt>
                <c:pt idx="23">
                  <c:v>27.730926834429656</c:v>
                </c:pt>
                <c:pt idx="24">
                  <c:v>28.320946554311138</c:v>
                </c:pt>
                <c:pt idx="25">
                  <c:v>28.910966274192617</c:v>
                </c:pt>
                <c:pt idx="26">
                  <c:v>29.500985994074099</c:v>
                </c:pt>
                <c:pt idx="27">
                  <c:v>30.091005713955582</c:v>
                </c:pt>
                <c:pt idx="28">
                  <c:v>30.681025433837064</c:v>
                </c:pt>
                <c:pt idx="29">
                  <c:v>31.271045153718546</c:v>
                </c:pt>
                <c:pt idx="30">
                  <c:v>31.861064873600029</c:v>
                </c:pt>
                <c:pt idx="31">
                  <c:v>32.451084593481511</c:v>
                </c:pt>
                <c:pt idx="32">
                  <c:v>33.041104313362993</c:v>
                </c:pt>
                <c:pt idx="33">
                  <c:v>33.631124033244475</c:v>
                </c:pt>
                <c:pt idx="34">
                  <c:v>34.221143753125958</c:v>
                </c:pt>
                <c:pt idx="35">
                  <c:v>34.81116347300744</c:v>
                </c:pt>
                <c:pt idx="36">
                  <c:v>35.401183192888922</c:v>
                </c:pt>
                <c:pt idx="37">
                  <c:v>35.991202912770405</c:v>
                </c:pt>
                <c:pt idx="38">
                  <c:v>36.286212772711146</c:v>
                </c:pt>
              </c:numCache>
            </c:numRef>
          </c:yVal>
          <c:smooth val="1"/>
          <c:extLst>
            <c:ext xmlns:c16="http://schemas.microsoft.com/office/drawing/2014/chart" uri="{C3380CC4-5D6E-409C-BE32-E72D297353CC}">
              <c16:uniqueId val="{00000003-0806-410F-8E33-0FDA83AEBE97}"/>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343555739743065"/>
          <c:y val="0.47739951174225492"/>
          <c:w val="0.378386121310896"/>
          <c:h val="0.18527028536326576"/>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990676578052161"/>
                  <c:y val="0.1675658379781179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'BP-P0,5-4-D'!$L$6:$L$33</c:f>
              <c:numCache>
                <c:formatCode>0.0000000</c:formatCode>
                <c:ptCount val="28"/>
                <c:pt idx="0">
                  <c:v>0</c:v>
                </c:pt>
                <c:pt idx="1">
                  <c:v>9.7499999999999998E-5</c:v>
                </c:pt>
                <c:pt idx="2">
                  <c:v>1.6249999999999999E-4</c:v>
                </c:pt>
                <c:pt idx="3">
                  <c:v>2.0000000000000001E-4</c:v>
                </c:pt>
                <c:pt idx="4">
                  <c:v>2.3499999999999999E-4</c:v>
                </c:pt>
                <c:pt idx="5">
                  <c:v>2.6249999999999998E-4</c:v>
                </c:pt>
                <c:pt idx="6">
                  <c:v>2.9999999999999997E-4</c:v>
                </c:pt>
                <c:pt idx="7">
                  <c:v>3.3750000000000002E-4</c:v>
                </c:pt>
                <c:pt idx="8">
                  <c:v>3.6249999999999998E-4</c:v>
                </c:pt>
                <c:pt idx="9">
                  <c:v>4.0750000000000004E-4</c:v>
                </c:pt>
                <c:pt idx="10">
                  <c:v>4.3500000000000006E-4</c:v>
                </c:pt>
                <c:pt idx="11">
                  <c:v>4.6250000000000002E-4</c:v>
                </c:pt>
                <c:pt idx="12">
                  <c:v>4.9249999999999999E-4</c:v>
                </c:pt>
                <c:pt idx="13">
                  <c:v>5.2499999999999997E-4</c:v>
                </c:pt>
                <c:pt idx="14">
                  <c:v>5.5250000000000004E-4</c:v>
                </c:pt>
                <c:pt idx="15">
                  <c:v>5.8E-4</c:v>
                </c:pt>
                <c:pt idx="16">
                  <c:v>6.1249999999999998E-4</c:v>
                </c:pt>
                <c:pt idx="17">
                  <c:v>6.4750000000000007E-4</c:v>
                </c:pt>
                <c:pt idx="18">
                  <c:v>6.7250000000000003E-4</c:v>
                </c:pt>
                <c:pt idx="19">
                  <c:v>7.000000000000001E-4</c:v>
                </c:pt>
                <c:pt idx="20">
                  <c:v>7.3249999999999997E-4</c:v>
                </c:pt>
                <c:pt idx="21">
                  <c:v>7.6749999999999995E-4</c:v>
                </c:pt>
                <c:pt idx="22">
                  <c:v>7.9250000000000002E-4</c:v>
                </c:pt>
                <c:pt idx="23">
                  <c:v>8.25E-4</c:v>
                </c:pt>
                <c:pt idx="24">
                  <c:v>8.5250000000000007E-4</c:v>
                </c:pt>
                <c:pt idx="25">
                  <c:v>8.8749999999999994E-4</c:v>
                </c:pt>
                <c:pt idx="26">
                  <c:v>9.1750000000000002E-4</c:v>
                </c:pt>
                <c:pt idx="27">
                  <c:v>9.2400000000000013E-4</c:v>
                </c:pt>
              </c:numCache>
            </c:numRef>
          </c:xVal>
          <c:yVal>
            <c:numRef>
              <c:f>'BP-P0,5-4-D'!$K$6:$K$33</c:f>
              <c:numCache>
                <c:formatCode>0.000</c:formatCode>
                <c:ptCount val="28"/>
                <c:pt idx="0">
                  <c:v>0</c:v>
                </c:pt>
                <c:pt idx="1">
                  <c:v>0.56588424210451671</c:v>
                </c:pt>
                <c:pt idx="2">
                  <c:v>1.1317684842090334</c:v>
                </c:pt>
                <c:pt idx="3">
                  <c:v>1.6976527263135501</c:v>
                </c:pt>
                <c:pt idx="4">
                  <c:v>2.2635369684180668</c:v>
                </c:pt>
                <c:pt idx="5">
                  <c:v>2.8294212105225838</c:v>
                </c:pt>
                <c:pt idx="6">
                  <c:v>3.3953054526271003</c:v>
                </c:pt>
                <c:pt idx="7">
                  <c:v>3.9611896947316172</c:v>
                </c:pt>
                <c:pt idx="8">
                  <c:v>4.5270739368361337</c:v>
                </c:pt>
                <c:pt idx="9">
                  <c:v>5.0929581789406502</c:v>
                </c:pt>
                <c:pt idx="10">
                  <c:v>5.6588424210451675</c:v>
                </c:pt>
                <c:pt idx="11">
                  <c:v>6.224726663149684</c:v>
                </c:pt>
                <c:pt idx="12">
                  <c:v>6.7906109052542005</c:v>
                </c:pt>
                <c:pt idx="13">
                  <c:v>7.3564951473587179</c:v>
                </c:pt>
                <c:pt idx="14">
                  <c:v>7.9223793894632344</c:v>
                </c:pt>
                <c:pt idx="15">
                  <c:v>8.4882636315677509</c:v>
                </c:pt>
                <c:pt idx="16">
                  <c:v>9.0541478736722674</c:v>
                </c:pt>
                <c:pt idx="17">
                  <c:v>9.6200321157767839</c:v>
                </c:pt>
                <c:pt idx="18">
                  <c:v>10.1859163578813</c:v>
                </c:pt>
                <c:pt idx="19">
                  <c:v>10.751800599985819</c:v>
                </c:pt>
                <c:pt idx="20">
                  <c:v>11.317684842090335</c:v>
                </c:pt>
                <c:pt idx="21">
                  <c:v>11.883569084194852</c:v>
                </c:pt>
                <c:pt idx="22">
                  <c:v>12.449453326299368</c:v>
                </c:pt>
                <c:pt idx="23">
                  <c:v>13.015337568403885</c:v>
                </c:pt>
                <c:pt idx="24">
                  <c:v>13.581221810508401</c:v>
                </c:pt>
                <c:pt idx="25">
                  <c:v>14.147106052612918</c:v>
                </c:pt>
                <c:pt idx="26">
                  <c:v>14.712990294717436</c:v>
                </c:pt>
                <c:pt idx="27">
                  <c:v>14.826167143138338</c:v>
                </c:pt>
              </c:numCache>
            </c:numRef>
          </c:yVal>
          <c:smooth val="1"/>
          <c:extLst>
            <c:ext xmlns:c16="http://schemas.microsoft.com/office/drawing/2014/chart" uri="{C3380CC4-5D6E-409C-BE32-E72D297353CC}">
              <c16:uniqueId val="{00000001-9A9A-4F6E-B13A-5826778BD93C}"/>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6.7015145848358978E-2"/>
                  <c:y val="0.1051912471615205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'BP-P0,5-4-D'!$L$33:$L$73</c:f>
              <c:numCache>
                <c:formatCode>0.0000000</c:formatCode>
                <c:ptCount val="41"/>
                <c:pt idx="0">
                  <c:v>9.2400000000000013E-4</c:v>
                </c:pt>
                <c:pt idx="1">
                  <c:v>9.5E-4</c:v>
                </c:pt>
                <c:pt idx="2">
                  <c:v>9.7500000000000006E-4</c:v>
                </c:pt>
                <c:pt idx="3">
                  <c:v>1.0125000000000002E-3</c:v>
                </c:pt>
                <c:pt idx="4">
                  <c:v>1.0400000000000001E-3</c:v>
                </c:pt>
                <c:pt idx="5">
                  <c:v>1.085E-3</c:v>
                </c:pt>
                <c:pt idx="6">
                  <c:v>1.1125E-3</c:v>
                </c:pt>
                <c:pt idx="7">
                  <c:v>1.1425000000000001E-3</c:v>
                </c:pt>
                <c:pt idx="8">
                  <c:v>1.175E-3</c:v>
                </c:pt>
                <c:pt idx="9">
                  <c:v>1.2025E-3</c:v>
                </c:pt>
                <c:pt idx="10">
                  <c:v>1.2374999999999999E-3</c:v>
                </c:pt>
                <c:pt idx="11">
                  <c:v>1.2750000000000001E-3</c:v>
                </c:pt>
                <c:pt idx="12">
                  <c:v>1.3125000000000001E-3</c:v>
                </c:pt>
                <c:pt idx="13">
                  <c:v>1.34E-3</c:v>
                </c:pt>
                <c:pt idx="14">
                  <c:v>1.3625E-3</c:v>
                </c:pt>
                <c:pt idx="15">
                  <c:v>1.3925000000000001E-3</c:v>
                </c:pt>
                <c:pt idx="16">
                  <c:v>1.4275000000000002E-3</c:v>
                </c:pt>
                <c:pt idx="17">
                  <c:v>1.4649999999999999E-3</c:v>
                </c:pt>
                <c:pt idx="18">
                  <c:v>1.5E-3</c:v>
                </c:pt>
                <c:pt idx="19">
                  <c:v>1.5249999999999999E-3</c:v>
                </c:pt>
                <c:pt idx="20">
                  <c:v>1.575E-3</c:v>
                </c:pt>
                <c:pt idx="21">
                  <c:v>1.6000000000000001E-3</c:v>
                </c:pt>
                <c:pt idx="22">
                  <c:v>1.6475000000000001E-3</c:v>
                </c:pt>
                <c:pt idx="23">
                  <c:v>1.6800000000000001E-3</c:v>
                </c:pt>
                <c:pt idx="24">
                  <c:v>1.7125E-3</c:v>
                </c:pt>
                <c:pt idx="25">
                  <c:v>1.7475000000000001E-3</c:v>
                </c:pt>
                <c:pt idx="26">
                  <c:v>1.7875E-3</c:v>
                </c:pt>
                <c:pt idx="27">
                  <c:v>1.825E-3</c:v>
                </c:pt>
                <c:pt idx="28">
                  <c:v>1.8749999999999999E-3</c:v>
                </c:pt>
                <c:pt idx="29">
                  <c:v>1.9125000000000001E-3</c:v>
                </c:pt>
                <c:pt idx="30">
                  <c:v>1.9625000000000003E-3</c:v>
                </c:pt>
                <c:pt idx="31">
                  <c:v>2.0125E-3</c:v>
                </c:pt>
                <c:pt idx="32">
                  <c:v>2.0625000000000001E-3</c:v>
                </c:pt>
                <c:pt idx="33">
                  <c:v>2.1124999999999998E-3</c:v>
                </c:pt>
                <c:pt idx="34">
                  <c:v>2.1749999999999999E-3</c:v>
                </c:pt>
                <c:pt idx="35">
                  <c:v>2.2625000000000002E-3</c:v>
                </c:pt>
                <c:pt idx="36">
                  <c:v>2.6250000000000002E-3</c:v>
                </c:pt>
                <c:pt idx="37">
                  <c:v>2.8000000000000004E-3</c:v>
                </c:pt>
                <c:pt idx="38">
                  <c:v>2.9749999999999998E-3</c:v>
                </c:pt>
                <c:pt idx="39">
                  <c:v>3.0000000000000001E-3</c:v>
                </c:pt>
                <c:pt idx="40">
                  <c:v>4.0500000000000006E-3</c:v>
                </c:pt>
              </c:numCache>
            </c:numRef>
          </c:xVal>
          <c:yVal>
            <c:numRef>
              <c:f>'BP-P0,5-4-D'!$K$33:$K$73</c:f>
              <c:numCache>
                <c:formatCode>0.000</c:formatCode>
                <c:ptCount val="41"/>
                <c:pt idx="0">
                  <c:v>14.826167143138338</c:v>
                </c:pt>
                <c:pt idx="1">
                  <c:v>15.278874536821952</c:v>
                </c:pt>
                <c:pt idx="2">
                  <c:v>15.844758778926469</c:v>
                </c:pt>
                <c:pt idx="3">
                  <c:v>16.410643021030985</c:v>
                </c:pt>
                <c:pt idx="4">
                  <c:v>16.976527263135502</c:v>
                </c:pt>
                <c:pt idx="5">
                  <c:v>17.542411505240018</c:v>
                </c:pt>
                <c:pt idx="6">
                  <c:v>18.108295747344535</c:v>
                </c:pt>
                <c:pt idx="7">
                  <c:v>18.674179989449051</c:v>
                </c:pt>
                <c:pt idx="8">
                  <c:v>19.240064231553568</c:v>
                </c:pt>
                <c:pt idx="9">
                  <c:v>19.805948473658084</c:v>
                </c:pt>
                <c:pt idx="10">
                  <c:v>20.371832715762601</c:v>
                </c:pt>
                <c:pt idx="11">
                  <c:v>20.937716957867121</c:v>
                </c:pt>
                <c:pt idx="12">
                  <c:v>21.503601199971637</c:v>
                </c:pt>
                <c:pt idx="13">
                  <c:v>22.069485442076154</c:v>
                </c:pt>
                <c:pt idx="14">
                  <c:v>22.63536968418067</c:v>
                </c:pt>
                <c:pt idx="15">
                  <c:v>23.201253926285187</c:v>
                </c:pt>
                <c:pt idx="16">
                  <c:v>23.767138168389703</c:v>
                </c:pt>
                <c:pt idx="17">
                  <c:v>24.33302241049422</c:v>
                </c:pt>
                <c:pt idx="18">
                  <c:v>24.898906652598736</c:v>
                </c:pt>
                <c:pt idx="19">
                  <c:v>25.464790894703253</c:v>
                </c:pt>
                <c:pt idx="20">
                  <c:v>26.030675136807769</c:v>
                </c:pt>
                <c:pt idx="21">
                  <c:v>26.596559378912286</c:v>
                </c:pt>
                <c:pt idx="22">
                  <c:v>27.162443621016802</c:v>
                </c:pt>
                <c:pt idx="23">
                  <c:v>27.728327863121319</c:v>
                </c:pt>
                <c:pt idx="24">
                  <c:v>28.294212105225835</c:v>
                </c:pt>
                <c:pt idx="25">
                  <c:v>28.860096347330352</c:v>
                </c:pt>
                <c:pt idx="26">
                  <c:v>29.425980589434872</c:v>
                </c:pt>
                <c:pt idx="27">
                  <c:v>29.991864831539388</c:v>
                </c:pt>
                <c:pt idx="28">
                  <c:v>30.557749073643905</c:v>
                </c:pt>
                <c:pt idx="29">
                  <c:v>31.123633315748421</c:v>
                </c:pt>
                <c:pt idx="30">
                  <c:v>31.689517557852938</c:v>
                </c:pt>
                <c:pt idx="31">
                  <c:v>32.255401799957454</c:v>
                </c:pt>
                <c:pt idx="32">
                  <c:v>32.821286042061971</c:v>
                </c:pt>
                <c:pt idx="33">
                  <c:v>33.387170284166487</c:v>
                </c:pt>
                <c:pt idx="34">
                  <c:v>33.953054526271004</c:v>
                </c:pt>
                <c:pt idx="35">
                  <c:v>34.51893876837552</c:v>
                </c:pt>
                <c:pt idx="36">
                  <c:v>35.084823010480036</c:v>
                </c:pt>
                <c:pt idx="37">
                  <c:v>35.650707252584553</c:v>
                </c:pt>
                <c:pt idx="38">
                  <c:v>36.216591494689069</c:v>
                </c:pt>
                <c:pt idx="39">
                  <c:v>36.782475736793586</c:v>
                </c:pt>
                <c:pt idx="40">
                  <c:v>37.065417857845844</c:v>
                </c:pt>
              </c:numCache>
            </c:numRef>
          </c:yVal>
          <c:smooth val="1"/>
          <c:extLst>
            <c:ext xmlns:c16="http://schemas.microsoft.com/office/drawing/2014/chart" uri="{C3380CC4-5D6E-409C-BE32-E72D297353CC}">
              <c16:uniqueId val="{00000003-9A9A-4F6E-B13A-5826778BD93C}"/>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9408455833834874"/>
          <c:y val="0.42486667726055766"/>
          <c:w val="0.38718387364348877"/>
          <c:h val="0.20557521601934589"/>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1648176238270078"/>
                  <c:y val="0.15780428715804037"/>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'BP-P0,5-4-D'!$X$6:$X$28</c:f>
              <c:numCache>
                <c:formatCode>0.0000000</c:formatCode>
                <c:ptCount val="23"/>
                <c:pt idx="0">
                  <c:v>0</c:v>
                </c:pt>
                <c:pt idx="1">
                  <c:v>4.0000000000000003E-5</c:v>
                </c:pt>
                <c:pt idx="2">
                  <c:v>5.0000000000000002E-5</c:v>
                </c:pt>
                <c:pt idx="3">
                  <c:v>1.125E-4</c:v>
                </c:pt>
                <c:pt idx="4">
                  <c:v>1.4000000000000001E-4</c:v>
                </c:pt>
                <c:pt idx="5">
                  <c:v>1.7250000000000002E-4</c:v>
                </c:pt>
                <c:pt idx="6">
                  <c:v>2.0000000000000001E-4</c:v>
                </c:pt>
                <c:pt idx="7">
                  <c:v>2.5000000000000001E-4</c:v>
                </c:pt>
                <c:pt idx="8">
                  <c:v>2.875E-4</c:v>
                </c:pt>
                <c:pt idx="9">
                  <c:v>3.2499999999999999E-4</c:v>
                </c:pt>
                <c:pt idx="10">
                  <c:v>3.6249999999999998E-4</c:v>
                </c:pt>
                <c:pt idx="11">
                  <c:v>3.8999999999999999E-4</c:v>
                </c:pt>
                <c:pt idx="12">
                  <c:v>4.2750000000000004E-4</c:v>
                </c:pt>
                <c:pt idx="13">
                  <c:v>4.6250000000000002E-4</c:v>
                </c:pt>
                <c:pt idx="14">
                  <c:v>4.95E-4</c:v>
                </c:pt>
                <c:pt idx="15">
                  <c:v>5.1250000000000004E-4</c:v>
                </c:pt>
                <c:pt idx="16">
                  <c:v>5.375E-4</c:v>
                </c:pt>
                <c:pt idx="17">
                  <c:v>5.5500000000000005E-4</c:v>
                </c:pt>
                <c:pt idx="18">
                  <c:v>5.9999999999999995E-4</c:v>
                </c:pt>
                <c:pt idx="19">
                  <c:v>6.1749999999999999E-4</c:v>
                </c:pt>
                <c:pt idx="20">
                  <c:v>6.5499999999999998E-4</c:v>
                </c:pt>
                <c:pt idx="21">
                  <c:v>6.9000000000000008E-4</c:v>
                </c:pt>
                <c:pt idx="22">
                  <c:v>7.1200000000000007E-4</c:v>
                </c:pt>
              </c:numCache>
            </c:numRef>
          </c:xVal>
          <c:yVal>
            <c:numRef>
              <c:f>'BP-P0,5-4-D'!$W$6:$W$28</c:f>
              <c:numCache>
                <c:formatCode>0.000</c:formatCode>
                <c:ptCount val="23"/>
                <c:pt idx="0">
                  <c:v>0</c:v>
                </c:pt>
                <c:pt idx="1">
                  <c:v>0.57196897516655543</c:v>
                </c:pt>
                <c:pt idx="2">
                  <c:v>1.1439379503331109</c:v>
                </c:pt>
                <c:pt idx="3">
                  <c:v>1.7159069254996664</c:v>
                </c:pt>
                <c:pt idx="4">
                  <c:v>2.2878759006662217</c:v>
                </c:pt>
                <c:pt idx="5">
                  <c:v>2.8598448758327772</c:v>
                </c:pt>
                <c:pt idx="6">
                  <c:v>3.4318138509993328</c:v>
                </c:pt>
                <c:pt idx="7">
                  <c:v>4.0037828261658879</c:v>
                </c:pt>
                <c:pt idx="8">
                  <c:v>4.5757518013324434</c:v>
                </c:pt>
                <c:pt idx="9">
                  <c:v>5.147720776498999</c:v>
                </c:pt>
                <c:pt idx="10">
                  <c:v>5.7196897516655545</c:v>
                </c:pt>
                <c:pt idx="11">
                  <c:v>6.29165872683211</c:v>
                </c:pt>
                <c:pt idx="12">
                  <c:v>6.8636277019986656</c:v>
                </c:pt>
                <c:pt idx="13">
                  <c:v>7.4355966771652211</c:v>
                </c:pt>
                <c:pt idx="14">
                  <c:v>8.0075656523317758</c:v>
                </c:pt>
                <c:pt idx="15">
                  <c:v>8.5795346274983313</c:v>
                </c:pt>
                <c:pt idx="16">
                  <c:v>9.1515036026648868</c:v>
                </c:pt>
                <c:pt idx="17">
                  <c:v>9.7234725778314424</c:v>
                </c:pt>
                <c:pt idx="18">
                  <c:v>10.295441552997998</c:v>
                </c:pt>
                <c:pt idx="19">
                  <c:v>10.867410528164553</c:v>
                </c:pt>
                <c:pt idx="20">
                  <c:v>11.439379503331109</c:v>
                </c:pt>
                <c:pt idx="21">
                  <c:v>12.011348478497665</c:v>
                </c:pt>
                <c:pt idx="22">
                  <c:v>12.46892365863091</c:v>
                </c:pt>
              </c:numCache>
            </c:numRef>
          </c:yVal>
          <c:smooth val="1"/>
          <c:extLst>
            <c:ext xmlns:c16="http://schemas.microsoft.com/office/drawing/2014/chart" uri="{C3380CC4-5D6E-409C-BE32-E72D297353CC}">
              <c16:uniqueId val="{00000001-14D4-48C3-93B6-4628900ED1EA}"/>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25411374416046045"/>
                  <c:y val="6.9109837998035856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'BP-P0,5-4-D'!$X$28:$X$62</c:f>
              <c:numCache>
                <c:formatCode>0.0000000</c:formatCode>
                <c:ptCount val="35"/>
                <c:pt idx="0">
                  <c:v>7.1200000000000007E-4</c:v>
                </c:pt>
                <c:pt idx="1">
                  <c:v>7.1750000000000004E-4</c:v>
                </c:pt>
                <c:pt idx="2">
                  <c:v>7.5000000000000002E-4</c:v>
                </c:pt>
                <c:pt idx="3">
                  <c:v>7.8750000000000001E-4</c:v>
                </c:pt>
                <c:pt idx="4">
                  <c:v>8.3750000000000003E-4</c:v>
                </c:pt>
                <c:pt idx="5">
                  <c:v>8.6250000000000009E-4</c:v>
                </c:pt>
                <c:pt idx="6">
                  <c:v>8.8749999999999994E-4</c:v>
                </c:pt>
                <c:pt idx="7">
                  <c:v>9.2749999999999994E-4</c:v>
                </c:pt>
                <c:pt idx="8">
                  <c:v>9.525E-4</c:v>
                </c:pt>
                <c:pt idx="9">
                  <c:v>9.875000000000001E-4</c:v>
                </c:pt>
                <c:pt idx="10">
                  <c:v>1.0150000000000001E-3</c:v>
                </c:pt>
                <c:pt idx="11">
                  <c:v>1.0375E-3</c:v>
                </c:pt>
                <c:pt idx="12">
                  <c:v>1.0625000000000001E-3</c:v>
                </c:pt>
                <c:pt idx="13">
                  <c:v>1.08E-3</c:v>
                </c:pt>
                <c:pt idx="14">
                  <c:v>1.0950000000000001E-3</c:v>
                </c:pt>
                <c:pt idx="15">
                  <c:v>1.1125E-3</c:v>
                </c:pt>
                <c:pt idx="16">
                  <c:v>1.1299999999999999E-3</c:v>
                </c:pt>
                <c:pt idx="17">
                  <c:v>1.1475000000000001E-3</c:v>
                </c:pt>
                <c:pt idx="18">
                  <c:v>1.1675000000000001E-3</c:v>
                </c:pt>
                <c:pt idx="19">
                  <c:v>1.1925E-3</c:v>
                </c:pt>
                <c:pt idx="20">
                  <c:v>1.2125E-3</c:v>
                </c:pt>
                <c:pt idx="21">
                  <c:v>1.2374999999999999E-3</c:v>
                </c:pt>
                <c:pt idx="22">
                  <c:v>1.2725E-3</c:v>
                </c:pt>
                <c:pt idx="23">
                  <c:v>1.325E-3</c:v>
                </c:pt>
                <c:pt idx="24">
                  <c:v>1.3625E-3</c:v>
                </c:pt>
                <c:pt idx="25">
                  <c:v>1.3875000000000001E-3</c:v>
                </c:pt>
                <c:pt idx="26">
                  <c:v>1.4325000000000002E-3</c:v>
                </c:pt>
                <c:pt idx="27">
                  <c:v>1.475E-3</c:v>
                </c:pt>
                <c:pt idx="28">
                  <c:v>1.5125E-3</c:v>
                </c:pt>
                <c:pt idx="29">
                  <c:v>1.57E-3</c:v>
                </c:pt>
                <c:pt idx="30">
                  <c:v>1.6125E-3</c:v>
                </c:pt>
                <c:pt idx="31">
                  <c:v>1.6875000000000002E-3</c:v>
                </c:pt>
                <c:pt idx="32">
                  <c:v>1.7500000000000003E-3</c:v>
                </c:pt>
                <c:pt idx="33">
                  <c:v>1.9E-3</c:v>
                </c:pt>
                <c:pt idx="34">
                  <c:v>2.2500000000000003E-3</c:v>
                </c:pt>
              </c:numCache>
            </c:numRef>
          </c:xVal>
          <c:yVal>
            <c:numRef>
              <c:f>'BP-P0,5-4-D'!$W$28:$W$62</c:f>
              <c:numCache>
                <c:formatCode>0.000</c:formatCode>
                <c:ptCount val="35"/>
                <c:pt idx="0">
                  <c:v>12.46892365863091</c:v>
                </c:pt>
                <c:pt idx="1">
                  <c:v>12.58331745366422</c:v>
                </c:pt>
                <c:pt idx="2">
                  <c:v>13.155286428830776</c:v>
                </c:pt>
                <c:pt idx="3">
                  <c:v>13.727255403997331</c:v>
                </c:pt>
                <c:pt idx="4">
                  <c:v>14.299224379163887</c:v>
                </c:pt>
                <c:pt idx="5">
                  <c:v>14.871193354330442</c:v>
                </c:pt>
                <c:pt idx="6">
                  <c:v>15.443162329496998</c:v>
                </c:pt>
                <c:pt idx="7">
                  <c:v>16.015131304663552</c:v>
                </c:pt>
                <c:pt idx="8">
                  <c:v>16.587100279830107</c:v>
                </c:pt>
                <c:pt idx="9">
                  <c:v>17.159069254996663</c:v>
                </c:pt>
                <c:pt idx="10">
                  <c:v>17.731038230163218</c:v>
                </c:pt>
                <c:pt idx="11">
                  <c:v>18.303007205329774</c:v>
                </c:pt>
                <c:pt idx="12">
                  <c:v>18.874976180496329</c:v>
                </c:pt>
                <c:pt idx="13">
                  <c:v>19.446945155662885</c:v>
                </c:pt>
                <c:pt idx="14">
                  <c:v>20.01891413082944</c:v>
                </c:pt>
                <c:pt idx="15">
                  <c:v>20.590883105995996</c:v>
                </c:pt>
                <c:pt idx="16">
                  <c:v>21.162852081162551</c:v>
                </c:pt>
                <c:pt idx="17">
                  <c:v>21.734821056329107</c:v>
                </c:pt>
                <c:pt idx="18">
                  <c:v>22.306790031495662</c:v>
                </c:pt>
                <c:pt idx="19">
                  <c:v>22.878759006662218</c:v>
                </c:pt>
                <c:pt idx="20">
                  <c:v>23.450727981828773</c:v>
                </c:pt>
                <c:pt idx="21">
                  <c:v>24.022696956995329</c:v>
                </c:pt>
                <c:pt idx="22">
                  <c:v>24.594665932161885</c:v>
                </c:pt>
                <c:pt idx="23">
                  <c:v>25.16663490732844</c:v>
                </c:pt>
                <c:pt idx="24">
                  <c:v>25.738603882494996</c:v>
                </c:pt>
                <c:pt idx="25">
                  <c:v>26.310572857661551</c:v>
                </c:pt>
                <c:pt idx="26">
                  <c:v>26.882541832828107</c:v>
                </c:pt>
                <c:pt idx="27">
                  <c:v>27.454510807994662</c:v>
                </c:pt>
                <c:pt idx="28">
                  <c:v>28.026479783161218</c:v>
                </c:pt>
                <c:pt idx="29">
                  <c:v>28.598448758327773</c:v>
                </c:pt>
                <c:pt idx="30">
                  <c:v>29.170417733494329</c:v>
                </c:pt>
                <c:pt idx="31">
                  <c:v>29.742386708660884</c:v>
                </c:pt>
                <c:pt idx="32">
                  <c:v>30.31435568382744</c:v>
                </c:pt>
                <c:pt idx="33">
                  <c:v>30.886324658993995</c:v>
                </c:pt>
                <c:pt idx="34">
                  <c:v>31.172309146577273</c:v>
                </c:pt>
              </c:numCache>
            </c:numRef>
          </c:yVal>
          <c:smooth val="1"/>
          <c:extLst>
            <c:ext xmlns:c16="http://schemas.microsoft.com/office/drawing/2014/chart" uri="{C3380CC4-5D6E-409C-BE32-E72D297353CC}">
              <c16:uniqueId val="{00000003-14D4-48C3-93B6-4628900ED1EA}"/>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5603146339130305"/>
          <c:y val="0.37014497889207432"/>
          <c:w val="0.35104817902926544"/>
          <c:h val="0.21106074716682979"/>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4862344618090254"/>
                  <c:y val="0.1908739877266231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'BP-P0,5-4-D'!$AJ$6:$AJ$27</c:f>
              <c:numCache>
                <c:formatCode>0.0000000</c:formatCode>
                <c:ptCount val="22"/>
                <c:pt idx="0">
                  <c:v>0</c:v>
                </c:pt>
                <c:pt idx="1">
                  <c:v>3.0000000000000001E-5</c:v>
                </c:pt>
                <c:pt idx="2">
                  <c:v>8.7500000000000013E-5</c:v>
                </c:pt>
                <c:pt idx="3">
                  <c:v>1.25E-4</c:v>
                </c:pt>
                <c:pt idx="4">
                  <c:v>1.5249999999999999E-4</c:v>
                </c:pt>
                <c:pt idx="5">
                  <c:v>1.875E-4</c:v>
                </c:pt>
                <c:pt idx="6">
                  <c:v>2.2499999999999999E-4</c:v>
                </c:pt>
                <c:pt idx="7">
                  <c:v>2.6249999999999998E-4</c:v>
                </c:pt>
                <c:pt idx="8">
                  <c:v>2.875E-4</c:v>
                </c:pt>
                <c:pt idx="9">
                  <c:v>3.2499999999999999E-4</c:v>
                </c:pt>
                <c:pt idx="10">
                  <c:v>3.5500000000000006E-4</c:v>
                </c:pt>
                <c:pt idx="11">
                  <c:v>3.8749999999999999E-4</c:v>
                </c:pt>
                <c:pt idx="12">
                  <c:v>4.2250000000000002E-4</c:v>
                </c:pt>
                <c:pt idx="13">
                  <c:v>4.5249999999999999E-4</c:v>
                </c:pt>
                <c:pt idx="14">
                  <c:v>4.8500000000000003E-4</c:v>
                </c:pt>
                <c:pt idx="15">
                  <c:v>5.1250000000000004E-4</c:v>
                </c:pt>
                <c:pt idx="16">
                  <c:v>5.375E-4</c:v>
                </c:pt>
                <c:pt idx="17">
                  <c:v>5.6000000000000006E-4</c:v>
                </c:pt>
                <c:pt idx="18">
                  <c:v>5.9000000000000003E-4</c:v>
                </c:pt>
                <c:pt idx="19">
                  <c:v>6.1749999999999999E-4</c:v>
                </c:pt>
                <c:pt idx="20">
                  <c:v>6.4999999999999997E-4</c:v>
                </c:pt>
                <c:pt idx="21">
                  <c:v>6.6950000000000006E-4</c:v>
                </c:pt>
              </c:numCache>
            </c:numRef>
          </c:xVal>
          <c:yVal>
            <c:numRef>
              <c:f>'BP-P0,5-4-D'!$AI$6:$AI$27</c:f>
              <c:numCache>
                <c:formatCode>0.000</c:formatCode>
                <c:ptCount val="22"/>
                <c:pt idx="0">
                  <c:v>0</c:v>
                </c:pt>
                <c:pt idx="1">
                  <c:v>0.57815237862226854</c:v>
                </c:pt>
                <c:pt idx="2">
                  <c:v>1.1563047572445371</c:v>
                </c:pt>
                <c:pt idx="3">
                  <c:v>1.7344571358668057</c:v>
                </c:pt>
                <c:pt idx="4">
                  <c:v>2.3126095144890741</c:v>
                </c:pt>
                <c:pt idx="5">
                  <c:v>2.890761893111343</c:v>
                </c:pt>
                <c:pt idx="6">
                  <c:v>3.4689142717336114</c:v>
                </c:pt>
                <c:pt idx="7">
                  <c:v>4.0470666503558803</c:v>
                </c:pt>
                <c:pt idx="8">
                  <c:v>4.6252190289781483</c:v>
                </c:pt>
                <c:pt idx="9">
                  <c:v>5.2033714076004172</c:v>
                </c:pt>
                <c:pt idx="10">
                  <c:v>5.781523786222686</c:v>
                </c:pt>
                <c:pt idx="11">
                  <c:v>6.359676164844954</c:v>
                </c:pt>
                <c:pt idx="12">
                  <c:v>6.9378285434672229</c:v>
                </c:pt>
                <c:pt idx="13">
                  <c:v>7.5159809220894909</c:v>
                </c:pt>
                <c:pt idx="14">
                  <c:v>8.0941333007117606</c:v>
                </c:pt>
                <c:pt idx="15">
                  <c:v>8.6722856793340277</c:v>
                </c:pt>
                <c:pt idx="16">
                  <c:v>9.2504380579562966</c:v>
                </c:pt>
                <c:pt idx="17">
                  <c:v>9.8285904365785655</c:v>
                </c:pt>
                <c:pt idx="18">
                  <c:v>10.406742815200834</c:v>
                </c:pt>
                <c:pt idx="19">
                  <c:v>10.984895193823103</c:v>
                </c:pt>
                <c:pt idx="20">
                  <c:v>11.563047572445372</c:v>
                </c:pt>
                <c:pt idx="21">
                  <c:v>11.909938999618733</c:v>
                </c:pt>
              </c:numCache>
            </c:numRef>
          </c:yVal>
          <c:smooth val="1"/>
          <c:extLst>
            <c:ext xmlns:c16="http://schemas.microsoft.com/office/drawing/2014/chart" uri="{C3380CC4-5D6E-409C-BE32-E72D297353CC}">
              <c16:uniqueId val="{00000001-517F-45C1-B794-AE500E949F15}"/>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30237959151045207"/>
                  <c:y val="3.850001401070418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'BP-P0,5-4-D'!$AJ$27:$AJ$59</c:f>
              <c:numCache>
                <c:formatCode>0.0000000</c:formatCode>
                <c:ptCount val="33"/>
                <c:pt idx="0">
                  <c:v>6.6950000000000006E-4</c:v>
                </c:pt>
                <c:pt idx="1">
                  <c:v>6.8250000000000006E-4</c:v>
                </c:pt>
                <c:pt idx="2">
                  <c:v>7.0500000000000011E-4</c:v>
                </c:pt>
                <c:pt idx="3">
                  <c:v>7.5000000000000002E-4</c:v>
                </c:pt>
                <c:pt idx="4">
                  <c:v>7.8750000000000001E-4</c:v>
                </c:pt>
                <c:pt idx="5">
                  <c:v>8.1500000000000008E-4</c:v>
                </c:pt>
                <c:pt idx="6">
                  <c:v>8.4750000000000005E-4</c:v>
                </c:pt>
                <c:pt idx="7">
                  <c:v>8.7500000000000013E-4</c:v>
                </c:pt>
                <c:pt idx="8">
                  <c:v>9.1750000000000002E-4</c:v>
                </c:pt>
                <c:pt idx="9">
                  <c:v>9.525E-4</c:v>
                </c:pt>
                <c:pt idx="10">
                  <c:v>9.7750000000000007E-4</c:v>
                </c:pt>
                <c:pt idx="11">
                  <c:v>1.0125000000000002E-3</c:v>
                </c:pt>
                <c:pt idx="12">
                  <c:v>1.0400000000000001E-3</c:v>
                </c:pt>
                <c:pt idx="13">
                  <c:v>1.075E-3</c:v>
                </c:pt>
                <c:pt idx="14">
                  <c:v>1.1000000000000001E-3</c:v>
                </c:pt>
                <c:pt idx="15">
                  <c:v>1.1299999999999999E-3</c:v>
                </c:pt>
                <c:pt idx="16">
                  <c:v>1.1850000000000001E-3</c:v>
                </c:pt>
                <c:pt idx="17">
                  <c:v>1.2125E-3</c:v>
                </c:pt>
                <c:pt idx="18">
                  <c:v>1.2574999999999999E-3</c:v>
                </c:pt>
                <c:pt idx="19">
                  <c:v>1.2875E-3</c:v>
                </c:pt>
                <c:pt idx="20">
                  <c:v>1.3375000000000001E-3</c:v>
                </c:pt>
                <c:pt idx="21">
                  <c:v>1.3600000000000001E-3</c:v>
                </c:pt>
                <c:pt idx="22">
                  <c:v>1.3975000000000001E-3</c:v>
                </c:pt>
                <c:pt idx="23">
                  <c:v>1.4300000000000001E-3</c:v>
                </c:pt>
                <c:pt idx="24">
                  <c:v>1.475E-3</c:v>
                </c:pt>
                <c:pt idx="25">
                  <c:v>1.5249999999999999E-3</c:v>
                </c:pt>
                <c:pt idx="26">
                  <c:v>1.6750000000000001E-3</c:v>
                </c:pt>
                <c:pt idx="27">
                  <c:v>1.7400000000000002E-3</c:v>
                </c:pt>
                <c:pt idx="28">
                  <c:v>1.8124999999999999E-3</c:v>
                </c:pt>
                <c:pt idx="29">
                  <c:v>1.8825000000000001E-3</c:v>
                </c:pt>
                <c:pt idx="30">
                  <c:v>1.9625000000000003E-3</c:v>
                </c:pt>
                <c:pt idx="31">
                  <c:v>2.0999999999999999E-3</c:v>
                </c:pt>
                <c:pt idx="32">
                  <c:v>2.3250000000000002E-3</c:v>
                </c:pt>
              </c:numCache>
            </c:numRef>
          </c:xVal>
          <c:yVal>
            <c:numRef>
              <c:f>'BP-P0,5-4-D'!$AI$27:$AI$59</c:f>
              <c:numCache>
                <c:formatCode>0.000</c:formatCode>
                <c:ptCount val="33"/>
                <c:pt idx="0">
                  <c:v>11.909938999618733</c:v>
                </c:pt>
                <c:pt idx="1">
                  <c:v>12.141199951067639</c:v>
                </c:pt>
                <c:pt idx="2">
                  <c:v>12.719352329689908</c:v>
                </c:pt>
                <c:pt idx="3">
                  <c:v>13.297504708312177</c:v>
                </c:pt>
                <c:pt idx="4">
                  <c:v>13.875657086934446</c:v>
                </c:pt>
                <c:pt idx="5">
                  <c:v>14.453809465556715</c:v>
                </c:pt>
                <c:pt idx="6">
                  <c:v>15.031961844178982</c:v>
                </c:pt>
                <c:pt idx="7">
                  <c:v>15.610114222801251</c:v>
                </c:pt>
                <c:pt idx="8">
                  <c:v>16.188266601423521</c:v>
                </c:pt>
                <c:pt idx="9">
                  <c:v>16.766418980045788</c:v>
                </c:pt>
                <c:pt idx="10">
                  <c:v>17.344571358668055</c:v>
                </c:pt>
                <c:pt idx="11">
                  <c:v>17.922723737290326</c:v>
                </c:pt>
                <c:pt idx="12">
                  <c:v>18.500876115912593</c:v>
                </c:pt>
                <c:pt idx="13">
                  <c:v>19.079028494534864</c:v>
                </c:pt>
                <c:pt idx="14">
                  <c:v>19.657180873157131</c:v>
                </c:pt>
                <c:pt idx="15">
                  <c:v>20.235333251779398</c:v>
                </c:pt>
                <c:pt idx="16">
                  <c:v>20.813485630401669</c:v>
                </c:pt>
                <c:pt idx="17">
                  <c:v>21.391638009023936</c:v>
                </c:pt>
                <c:pt idx="18">
                  <c:v>21.969790387646206</c:v>
                </c:pt>
                <c:pt idx="19">
                  <c:v>22.547942766268473</c:v>
                </c:pt>
                <c:pt idx="20">
                  <c:v>23.126095144890744</c:v>
                </c:pt>
                <c:pt idx="21">
                  <c:v>23.704247523513011</c:v>
                </c:pt>
                <c:pt idx="22">
                  <c:v>24.282399902135278</c:v>
                </c:pt>
                <c:pt idx="23">
                  <c:v>24.860552280757549</c:v>
                </c:pt>
                <c:pt idx="24">
                  <c:v>25.438704659379816</c:v>
                </c:pt>
                <c:pt idx="25">
                  <c:v>26.016857038002087</c:v>
                </c:pt>
                <c:pt idx="26">
                  <c:v>26.595009416624354</c:v>
                </c:pt>
                <c:pt idx="27">
                  <c:v>27.173161795246621</c:v>
                </c:pt>
                <c:pt idx="28">
                  <c:v>27.751314173868892</c:v>
                </c:pt>
                <c:pt idx="29">
                  <c:v>28.329466552491159</c:v>
                </c:pt>
                <c:pt idx="30">
                  <c:v>28.907618931113429</c:v>
                </c:pt>
                <c:pt idx="31">
                  <c:v>29.485771309735696</c:v>
                </c:pt>
                <c:pt idx="32">
                  <c:v>29.774847499046832</c:v>
                </c:pt>
              </c:numCache>
            </c:numRef>
          </c:yVal>
          <c:smooth val="1"/>
          <c:extLst>
            <c:ext xmlns:c16="http://schemas.microsoft.com/office/drawing/2014/chart" uri="{C3380CC4-5D6E-409C-BE32-E72D297353CC}">
              <c16:uniqueId val="{00000003-517F-45C1-B794-AE500E949F15}"/>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51185099324513372"/>
          <c:y val="0.47824754112141676"/>
          <c:w val="0.40185459051121147"/>
          <c:h val="0.13807156667694118"/>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20158750157490235"/>
                  <c:y val="0.1449609423822022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'BP-P0,5-5-D'!$L$6:$L$22</c:f>
              <c:numCache>
                <c:formatCode>0.0000000</c:formatCode>
                <c:ptCount val="17"/>
                <c:pt idx="0">
                  <c:v>0</c:v>
                </c:pt>
                <c:pt idx="1">
                  <c:v>5.0000000000000002E-5</c:v>
                </c:pt>
                <c:pt idx="2">
                  <c:v>8.7500000000000013E-5</c:v>
                </c:pt>
                <c:pt idx="3">
                  <c:v>1.2750000000000001E-4</c:v>
                </c:pt>
                <c:pt idx="4">
                  <c:v>1.6249999999999999E-4</c:v>
                </c:pt>
                <c:pt idx="5">
                  <c:v>2.1250000000000002E-4</c:v>
                </c:pt>
                <c:pt idx="6">
                  <c:v>2.6249999999999998E-4</c:v>
                </c:pt>
                <c:pt idx="7">
                  <c:v>2.9E-4</c:v>
                </c:pt>
                <c:pt idx="8">
                  <c:v>3.3750000000000002E-4</c:v>
                </c:pt>
                <c:pt idx="9">
                  <c:v>3.7500000000000001E-4</c:v>
                </c:pt>
                <c:pt idx="10">
                  <c:v>4.125E-4</c:v>
                </c:pt>
                <c:pt idx="11">
                  <c:v>4.5249999999999999E-4</c:v>
                </c:pt>
                <c:pt idx="12">
                  <c:v>5.0000000000000001E-4</c:v>
                </c:pt>
                <c:pt idx="13">
                  <c:v>5.375E-4</c:v>
                </c:pt>
                <c:pt idx="14">
                  <c:v>5.8750000000000002E-4</c:v>
                </c:pt>
                <c:pt idx="15">
                  <c:v>6.2500000000000001E-4</c:v>
                </c:pt>
                <c:pt idx="16">
                  <c:v>6.6500000000000001E-4</c:v>
                </c:pt>
              </c:numCache>
            </c:numRef>
          </c:xVal>
          <c:yVal>
            <c:numRef>
              <c:f>'BP-P0,5-5-D'!$K$6:$K$22</c:f>
              <c:numCache>
                <c:formatCode>0.000</c:formatCode>
                <c:ptCount val="17"/>
                <c:pt idx="0">
                  <c:v>0</c:v>
                </c:pt>
                <c:pt idx="1">
                  <c:v>0.56513048362391438</c:v>
                </c:pt>
                <c:pt idx="2">
                  <c:v>1.1302609672478288</c:v>
                </c:pt>
                <c:pt idx="3">
                  <c:v>1.6953914508717431</c:v>
                </c:pt>
                <c:pt idx="4">
                  <c:v>2.2605219344956575</c:v>
                </c:pt>
                <c:pt idx="5">
                  <c:v>2.8256524181195717</c:v>
                </c:pt>
                <c:pt idx="6">
                  <c:v>3.3907829017434863</c:v>
                </c:pt>
                <c:pt idx="7">
                  <c:v>3.9559133853674004</c:v>
                </c:pt>
                <c:pt idx="8">
                  <c:v>4.5210438689913151</c:v>
                </c:pt>
                <c:pt idx="9">
                  <c:v>5.0861743526152292</c:v>
                </c:pt>
                <c:pt idx="10">
                  <c:v>5.6513048362391434</c:v>
                </c:pt>
                <c:pt idx="11">
                  <c:v>6.2164353198630584</c:v>
                </c:pt>
                <c:pt idx="12">
                  <c:v>6.7815658034869726</c:v>
                </c:pt>
                <c:pt idx="13">
                  <c:v>7.3466962871108867</c:v>
                </c:pt>
                <c:pt idx="14">
                  <c:v>7.9118267707348009</c:v>
                </c:pt>
                <c:pt idx="15">
                  <c:v>8.4769572543587159</c:v>
                </c:pt>
                <c:pt idx="16">
                  <c:v>8.9290616412578476</c:v>
                </c:pt>
              </c:numCache>
            </c:numRef>
          </c:yVal>
          <c:smooth val="1"/>
          <c:extLst>
            <c:ext xmlns:c16="http://schemas.microsoft.com/office/drawing/2014/chart" uri="{C3380CC4-5D6E-409C-BE32-E72D297353CC}">
              <c16:uniqueId val="{00000001-7A99-401B-BE5D-3A61231EBBFF}"/>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3.1379793035508967E-2"/>
                  <c:y val="8.290244969378828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'BP-P0,5-5-D'!$L$22:$L$47</c:f>
              <c:numCache>
                <c:formatCode>0.0000000</c:formatCode>
                <c:ptCount val="26"/>
                <c:pt idx="0">
                  <c:v>6.6500000000000001E-4</c:v>
                </c:pt>
                <c:pt idx="1">
                  <c:v>6.7500000000000004E-4</c:v>
                </c:pt>
                <c:pt idx="2">
                  <c:v>7.2999999999999996E-4</c:v>
                </c:pt>
                <c:pt idx="3">
                  <c:v>7.7499999999999997E-4</c:v>
                </c:pt>
                <c:pt idx="4">
                  <c:v>8.25E-4</c:v>
                </c:pt>
                <c:pt idx="5">
                  <c:v>8.8749999999999994E-4</c:v>
                </c:pt>
                <c:pt idx="6">
                  <c:v>9.2500000000000004E-4</c:v>
                </c:pt>
                <c:pt idx="7">
                  <c:v>9.7500000000000006E-4</c:v>
                </c:pt>
                <c:pt idx="8">
                  <c:v>1.0375E-3</c:v>
                </c:pt>
                <c:pt idx="9">
                  <c:v>1.065E-3</c:v>
                </c:pt>
                <c:pt idx="10">
                  <c:v>1.1175E-3</c:v>
                </c:pt>
                <c:pt idx="11">
                  <c:v>1.175E-3</c:v>
                </c:pt>
                <c:pt idx="12">
                  <c:v>1.2075E-3</c:v>
                </c:pt>
                <c:pt idx="13">
                  <c:v>1.25E-3</c:v>
                </c:pt>
                <c:pt idx="14">
                  <c:v>1.3125000000000001E-3</c:v>
                </c:pt>
                <c:pt idx="15">
                  <c:v>1.3750000000000001E-3</c:v>
                </c:pt>
                <c:pt idx="16">
                  <c:v>1.4375000000000002E-3</c:v>
                </c:pt>
                <c:pt idx="17">
                  <c:v>1.5074999999999999E-3</c:v>
                </c:pt>
                <c:pt idx="18">
                  <c:v>1.5874999999999999E-3</c:v>
                </c:pt>
                <c:pt idx="19">
                  <c:v>1.65E-3</c:v>
                </c:pt>
                <c:pt idx="20">
                  <c:v>1.7500000000000003E-3</c:v>
                </c:pt>
                <c:pt idx="21">
                  <c:v>1.825E-3</c:v>
                </c:pt>
                <c:pt idx="22">
                  <c:v>1.9500000000000001E-3</c:v>
                </c:pt>
                <c:pt idx="23">
                  <c:v>2.0999999999999999E-3</c:v>
                </c:pt>
                <c:pt idx="24">
                  <c:v>2.5500000000000002E-3</c:v>
                </c:pt>
                <c:pt idx="25">
                  <c:v>3.7750000000000001E-3</c:v>
                </c:pt>
              </c:numCache>
            </c:numRef>
          </c:xVal>
          <c:yVal>
            <c:numRef>
              <c:f>'BP-P0,5-5-D'!$K$22:$K$47</c:f>
              <c:numCache>
                <c:formatCode>0.000</c:formatCode>
                <c:ptCount val="26"/>
                <c:pt idx="0">
                  <c:v>8.9290616412578476</c:v>
                </c:pt>
                <c:pt idx="1">
                  <c:v>9.0420877379826301</c:v>
                </c:pt>
                <c:pt idx="2">
                  <c:v>9.6072182216065443</c:v>
                </c:pt>
                <c:pt idx="3">
                  <c:v>10.172348705230458</c:v>
                </c:pt>
                <c:pt idx="4">
                  <c:v>10.737479188854373</c:v>
                </c:pt>
                <c:pt idx="5">
                  <c:v>11.302609672478287</c:v>
                </c:pt>
                <c:pt idx="6">
                  <c:v>11.867740156102203</c:v>
                </c:pt>
                <c:pt idx="7">
                  <c:v>12.432870639726117</c:v>
                </c:pt>
                <c:pt idx="8">
                  <c:v>12.998001123350031</c:v>
                </c:pt>
                <c:pt idx="9">
                  <c:v>13.563131606973945</c:v>
                </c:pt>
                <c:pt idx="10">
                  <c:v>14.128262090597859</c:v>
                </c:pt>
                <c:pt idx="11">
                  <c:v>14.693392574221773</c:v>
                </c:pt>
                <c:pt idx="12">
                  <c:v>15.258523057845688</c:v>
                </c:pt>
                <c:pt idx="13">
                  <c:v>15.823653541469602</c:v>
                </c:pt>
                <c:pt idx="14">
                  <c:v>16.388784025093518</c:v>
                </c:pt>
                <c:pt idx="15">
                  <c:v>16.953914508717432</c:v>
                </c:pt>
                <c:pt idx="16">
                  <c:v>17.519044992341346</c:v>
                </c:pt>
                <c:pt idx="17">
                  <c:v>18.08417547596526</c:v>
                </c:pt>
                <c:pt idx="18">
                  <c:v>18.649305959589174</c:v>
                </c:pt>
                <c:pt idx="19">
                  <c:v>19.214436443213089</c:v>
                </c:pt>
                <c:pt idx="20">
                  <c:v>19.779566926837003</c:v>
                </c:pt>
                <c:pt idx="21">
                  <c:v>20.344697410460917</c:v>
                </c:pt>
                <c:pt idx="22">
                  <c:v>20.909827894084831</c:v>
                </c:pt>
                <c:pt idx="23">
                  <c:v>21.474958377708745</c:v>
                </c:pt>
                <c:pt idx="24">
                  <c:v>22.040088861332659</c:v>
                </c:pt>
                <c:pt idx="25">
                  <c:v>22.322654103144618</c:v>
                </c:pt>
              </c:numCache>
            </c:numRef>
          </c:yVal>
          <c:smooth val="1"/>
          <c:extLst>
            <c:ext xmlns:c16="http://schemas.microsoft.com/office/drawing/2014/chart" uri="{C3380CC4-5D6E-409C-BE32-E72D297353CC}">
              <c16:uniqueId val="{00000003-7A99-401B-BE5D-3A61231EBBFF}"/>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9408455833834874"/>
          <c:y val="0.42486667726055766"/>
          <c:w val="0.38496308032051624"/>
          <c:h val="0.16659886264216978"/>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9515827970742236"/>
                  <c:y val="0.18786911251478181"/>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'BP-P0,5-5-D'!$X$6:$X$23</c:f>
              <c:numCache>
                <c:formatCode>0.0000000</c:formatCode>
                <c:ptCount val="18"/>
                <c:pt idx="0">
                  <c:v>0</c:v>
                </c:pt>
                <c:pt idx="1">
                  <c:v>1E-4</c:v>
                </c:pt>
                <c:pt idx="2">
                  <c:v>1.25E-4</c:v>
                </c:pt>
                <c:pt idx="3">
                  <c:v>2.375E-4</c:v>
                </c:pt>
                <c:pt idx="4">
                  <c:v>2.7500000000000002E-4</c:v>
                </c:pt>
                <c:pt idx="5">
                  <c:v>3.8749999999999999E-4</c:v>
                </c:pt>
                <c:pt idx="6">
                  <c:v>4.0000000000000002E-4</c:v>
                </c:pt>
                <c:pt idx="7">
                  <c:v>4.4999999999999999E-4</c:v>
                </c:pt>
                <c:pt idx="8">
                  <c:v>4.8750000000000003E-4</c:v>
                </c:pt>
                <c:pt idx="9">
                  <c:v>5.375E-4</c:v>
                </c:pt>
                <c:pt idx="10">
                  <c:v>5.7499999999999999E-4</c:v>
                </c:pt>
                <c:pt idx="11">
                  <c:v>6.2500000000000001E-4</c:v>
                </c:pt>
                <c:pt idx="12">
                  <c:v>6.7500000000000004E-4</c:v>
                </c:pt>
                <c:pt idx="13">
                  <c:v>7.2499999999999995E-4</c:v>
                </c:pt>
                <c:pt idx="14">
                  <c:v>7.7499999999999997E-4</c:v>
                </c:pt>
                <c:pt idx="15">
                  <c:v>8.1250000000000007E-4</c:v>
                </c:pt>
                <c:pt idx="16">
                  <c:v>8.6250000000000009E-4</c:v>
                </c:pt>
                <c:pt idx="17">
                  <c:v>8.9249999999999996E-4</c:v>
                </c:pt>
              </c:numCache>
            </c:numRef>
          </c:xVal>
          <c:yVal>
            <c:numRef>
              <c:f>'BP-P0,5-5-D'!$W$6:$W$23</c:f>
              <c:numCache>
                <c:formatCode>0.000</c:formatCode>
                <c:ptCount val="18"/>
                <c:pt idx="0">
                  <c:v>0</c:v>
                </c:pt>
                <c:pt idx="1">
                  <c:v>0.57120303085987023</c:v>
                </c:pt>
                <c:pt idx="2">
                  <c:v>1.1424060617197405</c:v>
                </c:pt>
                <c:pt idx="3">
                  <c:v>1.7136090925796106</c:v>
                </c:pt>
                <c:pt idx="4">
                  <c:v>2.2848121234394809</c:v>
                </c:pt>
                <c:pt idx="5">
                  <c:v>2.8560151542993508</c:v>
                </c:pt>
                <c:pt idx="6">
                  <c:v>3.4272181851592212</c:v>
                </c:pt>
                <c:pt idx="7">
                  <c:v>3.9984212160190911</c:v>
                </c:pt>
                <c:pt idx="8">
                  <c:v>4.5696242468789618</c:v>
                </c:pt>
                <c:pt idx="9">
                  <c:v>5.1408272777388317</c:v>
                </c:pt>
                <c:pt idx="10">
                  <c:v>5.7120303085987016</c:v>
                </c:pt>
                <c:pt idx="11">
                  <c:v>6.2832333394585715</c:v>
                </c:pt>
                <c:pt idx="12">
                  <c:v>6.8544363703184423</c:v>
                </c:pt>
                <c:pt idx="13">
                  <c:v>7.4256394011783122</c:v>
                </c:pt>
                <c:pt idx="14">
                  <c:v>7.9968424320381821</c:v>
                </c:pt>
                <c:pt idx="15">
                  <c:v>8.568045462898052</c:v>
                </c:pt>
                <c:pt idx="16">
                  <c:v>9.1392484937579237</c:v>
                </c:pt>
                <c:pt idx="17">
                  <c:v>9.4819703122738446</c:v>
                </c:pt>
              </c:numCache>
            </c:numRef>
          </c:yVal>
          <c:smooth val="1"/>
          <c:extLst>
            <c:ext xmlns:c16="http://schemas.microsoft.com/office/drawing/2014/chart" uri="{C3380CC4-5D6E-409C-BE32-E72D297353CC}">
              <c16:uniqueId val="{00000001-F4EF-4FE2-87E2-3E7D89CC8E24}"/>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7.9082097605819579E-2"/>
                  <c:y val="0.1007876900002884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'BP-P0,5-5-D'!$X$23:$X$49</c:f>
              <c:numCache>
                <c:formatCode>0.0000000</c:formatCode>
                <c:ptCount val="27"/>
                <c:pt idx="0">
                  <c:v>8.9249999999999996E-4</c:v>
                </c:pt>
                <c:pt idx="1">
                  <c:v>9.1250000000000001E-4</c:v>
                </c:pt>
                <c:pt idx="2">
                  <c:v>9.5E-4</c:v>
                </c:pt>
                <c:pt idx="3">
                  <c:v>9.9750000000000012E-4</c:v>
                </c:pt>
                <c:pt idx="4">
                  <c:v>1.0375E-3</c:v>
                </c:pt>
                <c:pt idx="5">
                  <c:v>1.0874999999999999E-3</c:v>
                </c:pt>
                <c:pt idx="6">
                  <c:v>1.1325E-3</c:v>
                </c:pt>
                <c:pt idx="7">
                  <c:v>1.175E-3</c:v>
                </c:pt>
                <c:pt idx="8">
                  <c:v>1.2225000000000001E-3</c:v>
                </c:pt>
                <c:pt idx="9">
                  <c:v>1.2750000000000001E-3</c:v>
                </c:pt>
                <c:pt idx="10">
                  <c:v>1.325E-3</c:v>
                </c:pt>
                <c:pt idx="11">
                  <c:v>1.3625E-3</c:v>
                </c:pt>
                <c:pt idx="12">
                  <c:v>1.4275000000000002E-3</c:v>
                </c:pt>
                <c:pt idx="13">
                  <c:v>1.4524999999999998E-3</c:v>
                </c:pt>
                <c:pt idx="14">
                  <c:v>1.5399999999999999E-3</c:v>
                </c:pt>
                <c:pt idx="15">
                  <c:v>1.5900000000000001E-3</c:v>
                </c:pt>
                <c:pt idx="16">
                  <c:v>1.65E-3</c:v>
                </c:pt>
                <c:pt idx="17">
                  <c:v>1.7125E-3</c:v>
                </c:pt>
                <c:pt idx="18">
                  <c:v>1.7875E-3</c:v>
                </c:pt>
                <c:pt idx="19">
                  <c:v>1.9E-3</c:v>
                </c:pt>
                <c:pt idx="20">
                  <c:v>1.9750000000000002E-3</c:v>
                </c:pt>
                <c:pt idx="21">
                  <c:v>2.0625000000000001E-3</c:v>
                </c:pt>
                <c:pt idx="22">
                  <c:v>2.15E-3</c:v>
                </c:pt>
                <c:pt idx="23">
                  <c:v>2.225E-3</c:v>
                </c:pt>
                <c:pt idx="24">
                  <c:v>2.3750000000000004E-3</c:v>
                </c:pt>
                <c:pt idx="25">
                  <c:v>3.1250000000000002E-3</c:v>
                </c:pt>
                <c:pt idx="26">
                  <c:v>3.681592039800995E-3</c:v>
                </c:pt>
              </c:numCache>
            </c:numRef>
          </c:xVal>
          <c:yVal>
            <c:numRef>
              <c:f>'BP-P0,5-5-D'!$W$23:$W$49</c:f>
              <c:numCache>
                <c:formatCode>0.000</c:formatCode>
                <c:ptCount val="27"/>
                <c:pt idx="0">
                  <c:v>9.4819703122738446</c:v>
                </c:pt>
                <c:pt idx="1">
                  <c:v>9.7104515246177936</c:v>
                </c:pt>
                <c:pt idx="2">
                  <c:v>10.281654555477663</c:v>
                </c:pt>
                <c:pt idx="3">
                  <c:v>10.852857586337533</c:v>
                </c:pt>
                <c:pt idx="4">
                  <c:v>11.424060617197403</c:v>
                </c:pt>
                <c:pt idx="5">
                  <c:v>11.995263648057273</c:v>
                </c:pt>
                <c:pt idx="6">
                  <c:v>12.566466678917143</c:v>
                </c:pt>
                <c:pt idx="7">
                  <c:v>13.137669709777015</c:v>
                </c:pt>
                <c:pt idx="8">
                  <c:v>13.708872740636885</c:v>
                </c:pt>
                <c:pt idx="9">
                  <c:v>14.280075771496755</c:v>
                </c:pt>
                <c:pt idx="10">
                  <c:v>14.851278802356624</c:v>
                </c:pt>
                <c:pt idx="11">
                  <c:v>15.422481833216494</c:v>
                </c:pt>
                <c:pt idx="12">
                  <c:v>15.993684864076364</c:v>
                </c:pt>
                <c:pt idx="13">
                  <c:v>16.564887894936234</c:v>
                </c:pt>
                <c:pt idx="14">
                  <c:v>17.136090925796104</c:v>
                </c:pt>
                <c:pt idx="15">
                  <c:v>17.707293956655974</c:v>
                </c:pt>
                <c:pt idx="16">
                  <c:v>18.278496987515847</c:v>
                </c:pt>
                <c:pt idx="17">
                  <c:v>18.849700018375717</c:v>
                </c:pt>
                <c:pt idx="18">
                  <c:v>19.420903049235587</c:v>
                </c:pt>
                <c:pt idx="19">
                  <c:v>19.992106080095457</c:v>
                </c:pt>
                <c:pt idx="20">
                  <c:v>20.563309110955327</c:v>
                </c:pt>
                <c:pt idx="21">
                  <c:v>21.134512141815197</c:v>
                </c:pt>
                <c:pt idx="22">
                  <c:v>21.705715172675067</c:v>
                </c:pt>
                <c:pt idx="23">
                  <c:v>22.276918203534937</c:v>
                </c:pt>
                <c:pt idx="24">
                  <c:v>22.848121234394807</c:v>
                </c:pt>
                <c:pt idx="25">
                  <c:v>23.133722749824742</c:v>
                </c:pt>
                <c:pt idx="26">
                  <c:v>23.704925780684611</c:v>
                </c:pt>
              </c:numCache>
            </c:numRef>
          </c:yVal>
          <c:smooth val="1"/>
          <c:extLst>
            <c:ext xmlns:c16="http://schemas.microsoft.com/office/drawing/2014/chart" uri="{C3380CC4-5D6E-409C-BE32-E72D297353CC}">
              <c16:uniqueId val="{00000003-F4EF-4FE2-87E2-3E7D89CC8E24}"/>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9408455833834874"/>
          <c:y val="0.42486667726055766"/>
          <c:w val="0.40439266157720133"/>
          <c:h val="0.17117764125638138"/>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7721518987341772"/>
                  <c:y val="0.21475035448155189"/>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'BP-P0,5-5-D'!$AJ$6:$AJ$22</c:f>
              <c:numCache>
                <c:formatCode>0.0000000</c:formatCode>
                <c:ptCount val="17"/>
                <c:pt idx="0">
                  <c:v>0</c:v>
                </c:pt>
                <c:pt idx="1">
                  <c:v>2.7499999999999998E-5</c:v>
                </c:pt>
                <c:pt idx="2">
                  <c:v>5.0000000000000002E-5</c:v>
                </c:pt>
                <c:pt idx="3">
                  <c:v>8.7500000000000013E-5</c:v>
                </c:pt>
                <c:pt idx="4">
                  <c:v>1.3750000000000001E-4</c:v>
                </c:pt>
                <c:pt idx="5">
                  <c:v>1.7250000000000002E-4</c:v>
                </c:pt>
                <c:pt idx="6">
                  <c:v>2.1250000000000002E-4</c:v>
                </c:pt>
                <c:pt idx="7">
                  <c:v>2.6249999999999998E-4</c:v>
                </c:pt>
                <c:pt idx="8">
                  <c:v>2.9999999999999997E-4</c:v>
                </c:pt>
                <c:pt idx="9">
                  <c:v>3.6249999999999998E-4</c:v>
                </c:pt>
                <c:pt idx="10">
                  <c:v>4.125E-4</c:v>
                </c:pt>
                <c:pt idx="11">
                  <c:v>4.4999999999999999E-4</c:v>
                </c:pt>
                <c:pt idx="12">
                  <c:v>4.975E-4</c:v>
                </c:pt>
                <c:pt idx="13">
                  <c:v>5.6250000000000007E-4</c:v>
                </c:pt>
                <c:pt idx="14">
                  <c:v>6.1249999999999998E-4</c:v>
                </c:pt>
                <c:pt idx="15">
                  <c:v>6.4999999999999997E-4</c:v>
                </c:pt>
                <c:pt idx="16">
                  <c:v>7.000000000000001E-4</c:v>
                </c:pt>
              </c:numCache>
            </c:numRef>
          </c:xVal>
          <c:yVal>
            <c:numRef>
              <c:f>'BP-P0,5-5-D'!$AI$6:$AI$22</c:f>
              <c:numCache>
                <c:formatCode>0.000</c:formatCode>
                <c:ptCount val="17"/>
                <c:pt idx="0">
                  <c:v>0</c:v>
                </c:pt>
                <c:pt idx="1">
                  <c:v>0.56287822222971129</c:v>
                </c:pt>
                <c:pt idx="2">
                  <c:v>1.1257564444594226</c:v>
                </c:pt>
                <c:pt idx="3">
                  <c:v>1.6886346666891339</c:v>
                </c:pt>
                <c:pt idx="4">
                  <c:v>2.2515128889188452</c:v>
                </c:pt>
                <c:pt idx="5">
                  <c:v>2.8143911111485562</c:v>
                </c:pt>
                <c:pt idx="6">
                  <c:v>3.3772693333782677</c:v>
                </c:pt>
                <c:pt idx="7">
                  <c:v>3.9401475556079788</c:v>
                </c:pt>
                <c:pt idx="8">
                  <c:v>4.5030257778376903</c:v>
                </c:pt>
                <c:pt idx="9">
                  <c:v>5.0659040000674018</c:v>
                </c:pt>
                <c:pt idx="10">
                  <c:v>5.6287822222971124</c:v>
                </c:pt>
                <c:pt idx="11">
                  <c:v>6.191660444526824</c:v>
                </c:pt>
                <c:pt idx="12">
                  <c:v>6.7545386667565355</c:v>
                </c:pt>
                <c:pt idx="13">
                  <c:v>7.317416888986247</c:v>
                </c:pt>
                <c:pt idx="14">
                  <c:v>7.8802951112159576</c:v>
                </c:pt>
                <c:pt idx="15">
                  <c:v>8.4431733334456691</c:v>
                </c:pt>
                <c:pt idx="16">
                  <c:v>9.0060515556753806</c:v>
                </c:pt>
              </c:numCache>
            </c:numRef>
          </c:yVal>
          <c:smooth val="1"/>
          <c:extLst>
            <c:ext xmlns:c16="http://schemas.microsoft.com/office/drawing/2014/chart" uri="{C3380CC4-5D6E-409C-BE32-E72D297353CC}">
              <c16:uniqueId val="{00000001-6CEE-4510-BBBA-8B1D9FB23B76}"/>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5.5586963022027307E-2"/>
                  <c:y val="0.16981235104232661"/>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'BP-P0,5-5-D'!$AJ$22:$AJ$47</c:f>
              <c:numCache>
                <c:formatCode>0.0000000</c:formatCode>
                <c:ptCount val="26"/>
                <c:pt idx="0">
                  <c:v>7.000000000000001E-4</c:v>
                </c:pt>
                <c:pt idx="1">
                  <c:v>7.7499999999999997E-4</c:v>
                </c:pt>
                <c:pt idx="2">
                  <c:v>8.3750000000000003E-4</c:v>
                </c:pt>
                <c:pt idx="3">
                  <c:v>8.8749999999999994E-4</c:v>
                </c:pt>
                <c:pt idx="4">
                  <c:v>9.2500000000000004E-4</c:v>
                </c:pt>
                <c:pt idx="5">
                  <c:v>9.7500000000000006E-4</c:v>
                </c:pt>
                <c:pt idx="6">
                  <c:v>1.0499999999999999E-3</c:v>
                </c:pt>
                <c:pt idx="7">
                  <c:v>1.1000000000000001E-3</c:v>
                </c:pt>
                <c:pt idx="8">
                  <c:v>1.175E-3</c:v>
                </c:pt>
                <c:pt idx="9">
                  <c:v>1.225E-3</c:v>
                </c:pt>
                <c:pt idx="10">
                  <c:v>1.2775E-3</c:v>
                </c:pt>
                <c:pt idx="11">
                  <c:v>1.3550000000000001E-3</c:v>
                </c:pt>
                <c:pt idx="12">
                  <c:v>1.4125000000000001E-3</c:v>
                </c:pt>
                <c:pt idx="13">
                  <c:v>1.4624999999999998E-3</c:v>
                </c:pt>
                <c:pt idx="14">
                  <c:v>1.5375E-3</c:v>
                </c:pt>
                <c:pt idx="15">
                  <c:v>1.6050000000000001E-3</c:v>
                </c:pt>
                <c:pt idx="16">
                  <c:v>1.6750000000000001E-3</c:v>
                </c:pt>
                <c:pt idx="17">
                  <c:v>1.7649999999999999E-3</c:v>
                </c:pt>
                <c:pt idx="18">
                  <c:v>1.825E-3</c:v>
                </c:pt>
                <c:pt idx="19">
                  <c:v>1.9125000000000001E-3</c:v>
                </c:pt>
                <c:pt idx="20">
                  <c:v>1.9975000000000001E-3</c:v>
                </c:pt>
                <c:pt idx="21">
                  <c:v>2.0999999999999999E-3</c:v>
                </c:pt>
                <c:pt idx="22">
                  <c:v>2.2500000000000003E-3</c:v>
                </c:pt>
                <c:pt idx="23">
                  <c:v>2.65E-3</c:v>
                </c:pt>
                <c:pt idx="24">
                  <c:v>2.8999999999999998E-3</c:v>
                </c:pt>
                <c:pt idx="25">
                  <c:v>3.65E-3</c:v>
                </c:pt>
              </c:numCache>
            </c:numRef>
          </c:xVal>
          <c:yVal>
            <c:numRef>
              <c:f>'BP-P0,5-5-D'!$AI$22:$AI$47</c:f>
              <c:numCache>
                <c:formatCode>0.000</c:formatCode>
                <c:ptCount val="26"/>
                <c:pt idx="0">
                  <c:v>9.0060515556753806</c:v>
                </c:pt>
                <c:pt idx="1">
                  <c:v>9.5689297779050921</c:v>
                </c:pt>
                <c:pt idx="2">
                  <c:v>10.131808000134804</c:v>
                </c:pt>
                <c:pt idx="3">
                  <c:v>10.694686222364515</c:v>
                </c:pt>
                <c:pt idx="4">
                  <c:v>11.257564444594225</c:v>
                </c:pt>
                <c:pt idx="5">
                  <c:v>11.820442666823936</c:v>
                </c:pt>
                <c:pt idx="6">
                  <c:v>12.383320889053648</c:v>
                </c:pt>
                <c:pt idx="7">
                  <c:v>12.946199111283359</c:v>
                </c:pt>
                <c:pt idx="8">
                  <c:v>13.509077333513071</c:v>
                </c:pt>
                <c:pt idx="9">
                  <c:v>14.071955555742782</c:v>
                </c:pt>
                <c:pt idx="10">
                  <c:v>14.634833777972494</c:v>
                </c:pt>
                <c:pt idx="11">
                  <c:v>15.197712000202205</c:v>
                </c:pt>
                <c:pt idx="12">
                  <c:v>15.760590222431915</c:v>
                </c:pt>
                <c:pt idx="13">
                  <c:v>16.323468444661628</c:v>
                </c:pt>
                <c:pt idx="14">
                  <c:v>16.886346666891338</c:v>
                </c:pt>
                <c:pt idx="15">
                  <c:v>17.449224889121052</c:v>
                </c:pt>
                <c:pt idx="16">
                  <c:v>18.012103111350761</c:v>
                </c:pt>
                <c:pt idx="17">
                  <c:v>18.574981333580471</c:v>
                </c:pt>
                <c:pt idx="18">
                  <c:v>19.137859555810184</c:v>
                </c:pt>
                <c:pt idx="19">
                  <c:v>19.700737778039894</c:v>
                </c:pt>
                <c:pt idx="20">
                  <c:v>20.263616000269607</c:v>
                </c:pt>
                <c:pt idx="21">
                  <c:v>20.826494222499317</c:v>
                </c:pt>
                <c:pt idx="22">
                  <c:v>21.38937244472903</c:v>
                </c:pt>
                <c:pt idx="23">
                  <c:v>21.95225066695874</c:v>
                </c:pt>
                <c:pt idx="24">
                  <c:v>22.51512888918845</c:v>
                </c:pt>
                <c:pt idx="25">
                  <c:v>22.796568000303306</c:v>
                </c:pt>
              </c:numCache>
            </c:numRef>
          </c:yVal>
          <c:smooth val="1"/>
          <c:extLst>
            <c:ext xmlns:c16="http://schemas.microsoft.com/office/drawing/2014/chart" uri="{C3380CC4-5D6E-409C-BE32-E72D297353CC}">
              <c16:uniqueId val="{00000003-6CEE-4510-BBBA-8B1D9FB23B76}"/>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9408455833834874"/>
          <c:y val="0.42486667726055766"/>
          <c:w val="0.38439649157779326"/>
          <c:h val="0.20039762271095424"/>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6624123635043289"/>
                  <c:y val="0.19836538725342259"/>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'BP-0,5-6-D'!$L$6:$L$19</c:f>
              <c:numCache>
                <c:formatCode>0.0000000</c:formatCode>
                <c:ptCount val="14"/>
                <c:pt idx="0">
                  <c:v>0</c:v>
                </c:pt>
                <c:pt idx="1">
                  <c:v>2.375E-4</c:v>
                </c:pt>
                <c:pt idx="2">
                  <c:v>3.8749999999999999E-4</c:v>
                </c:pt>
                <c:pt idx="3">
                  <c:v>4.125E-4</c:v>
                </c:pt>
                <c:pt idx="4">
                  <c:v>5.0000000000000001E-4</c:v>
                </c:pt>
                <c:pt idx="5">
                  <c:v>5.8750000000000002E-4</c:v>
                </c:pt>
                <c:pt idx="6">
                  <c:v>6.7500000000000004E-4</c:v>
                </c:pt>
                <c:pt idx="7">
                  <c:v>7.7499999999999997E-4</c:v>
                </c:pt>
                <c:pt idx="8">
                  <c:v>8.5000000000000006E-4</c:v>
                </c:pt>
                <c:pt idx="9">
                  <c:v>9.2500000000000004E-4</c:v>
                </c:pt>
                <c:pt idx="10">
                  <c:v>1.0250000000000001E-3</c:v>
                </c:pt>
                <c:pt idx="11">
                  <c:v>1.1000000000000001E-3</c:v>
                </c:pt>
                <c:pt idx="12">
                  <c:v>1.1875000000000002E-3</c:v>
                </c:pt>
                <c:pt idx="13">
                  <c:v>1.1954999999999999E-3</c:v>
                </c:pt>
              </c:numCache>
            </c:numRef>
          </c:xVal>
          <c:yVal>
            <c:numRef>
              <c:f>'BP-0,5-6-D'!$K$6:$K$19</c:f>
              <c:numCache>
                <c:formatCode>0.000</c:formatCode>
                <c:ptCount val="14"/>
                <c:pt idx="0">
                  <c:v>0</c:v>
                </c:pt>
                <c:pt idx="1">
                  <c:v>0.56513048362391438</c:v>
                </c:pt>
                <c:pt idx="2">
                  <c:v>1.1302609672478288</c:v>
                </c:pt>
                <c:pt idx="3">
                  <c:v>1.6953914508717431</c:v>
                </c:pt>
                <c:pt idx="4">
                  <c:v>2.2605219344956575</c:v>
                </c:pt>
                <c:pt idx="5">
                  <c:v>2.8256524181195717</c:v>
                </c:pt>
                <c:pt idx="6">
                  <c:v>3.3907829017434863</c:v>
                </c:pt>
                <c:pt idx="7">
                  <c:v>3.9559133853674004</c:v>
                </c:pt>
                <c:pt idx="8">
                  <c:v>4.5210438689913151</c:v>
                </c:pt>
                <c:pt idx="9">
                  <c:v>5.0861743526152292</c:v>
                </c:pt>
                <c:pt idx="10">
                  <c:v>5.6513048362391434</c:v>
                </c:pt>
                <c:pt idx="11">
                  <c:v>6.2164353198630584</c:v>
                </c:pt>
                <c:pt idx="12">
                  <c:v>6.7815658034869726</c:v>
                </c:pt>
                <c:pt idx="13">
                  <c:v>6.8267762421768854</c:v>
                </c:pt>
              </c:numCache>
            </c:numRef>
          </c:yVal>
          <c:smooth val="1"/>
          <c:extLst>
            <c:ext xmlns:c16="http://schemas.microsoft.com/office/drawing/2014/chart" uri="{C3380CC4-5D6E-409C-BE32-E72D297353CC}">
              <c16:uniqueId val="{00000001-F27D-4689-A349-5884EFF6FBC4}"/>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cmpd="sng">
                <a:solidFill>
                  <a:schemeClr val="accent2"/>
                </a:solidFill>
                <a:prstDash val="solid"/>
              </a:ln>
              <a:effectLst/>
            </c:spPr>
            <c:trendlineType val="poly"/>
            <c:order val="2"/>
            <c:dispRSqr val="1"/>
            <c:dispEq val="1"/>
            <c:trendlineLbl>
              <c:layout>
                <c:manualLayout>
                  <c:x val="4.4779012677591941E-2"/>
                  <c:y val="0.22128041921589073"/>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'BP-0,5-6-D'!$L$19:$L$37</c:f>
              <c:numCache>
                <c:formatCode>0.0000000</c:formatCode>
                <c:ptCount val="19"/>
                <c:pt idx="0">
                  <c:v>1.1954999999999999E-3</c:v>
                </c:pt>
                <c:pt idx="1">
                  <c:v>1.2875E-3</c:v>
                </c:pt>
                <c:pt idx="2">
                  <c:v>1.3875000000000001E-3</c:v>
                </c:pt>
                <c:pt idx="3">
                  <c:v>1.5E-3</c:v>
                </c:pt>
                <c:pt idx="4">
                  <c:v>1.6000000000000001E-3</c:v>
                </c:pt>
                <c:pt idx="5">
                  <c:v>1.7250000000000002E-3</c:v>
                </c:pt>
                <c:pt idx="6">
                  <c:v>1.825E-3</c:v>
                </c:pt>
                <c:pt idx="7">
                  <c:v>1.9750000000000002E-3</c:v>
                </c:pt>
                <c:pt idx="8">
                  <c:v>2.075E-3</c:v>
                </c:pt>
                <c:pt idx="9">
                  <c:v>2.2000000000000001E-3</c:v>
                </c:pt>
                <c:pt idx="10">
                  <c:v>2.3E-3</c:v>
                </c:pt>
                <c:pt idx="11">
                  <c:v>2.4250000000000001E-3</c:v>
                </c:pt>
                <c:pt idx="12">
                  <c:v>2.5500000000000002E-3</c:v>
                </c:pt>
                <c:pt idx="13">
                  <c:v>2.6750000000000003E-3</c:v>
                </c:pt>
                <c:pt idx="14">
                  <c:v>3.0999999999999999E-3</c:v>
                </c:pt>
                <c:pt idx="15">
                  <c:v>3.3E-3</c:v>
                </c:pt>
                <c:pt idx="16">
                  <c:v>3.5499999999999998E-3</c:v>
                </c:pt>
                <c:pt idx="17">
                  <c:v>3.8E-3</c:v>
                </c:pt>
                <c:pt idx="18">
                  <c:v>4.2249999999999996E-3</c:v>
                </c:pt>
              </c:numCache>
            </c:numRef>
          </c:xVal>
          <c:yVal>
            <c:numRef>
              <c:f>'BP-0,5-6-D'!$K$19:$K$37</c:f>
              <c:numCache>
                <c:formatCode>0.000</c:formatCode>
                <c:ptCount val="19"/>
                <c:pt idx="0">
                  <c:v>6.8267762421768854</c:v>
                </c:pt>
                <c:pt idx="1">
                  <c:v>7.3466962871108867</c:v>
                </c:pt>
                <c:pt idx="2">
                  <c:v>7.9118267707348009</c:v>
                </c:pt>
                <c:pt idx="3">
                  <c:v>8.4769572543587159</c:v>
                </c:pt>
                <c:pt idx="4">
                  <c:v>9.0420877379826301</c:v>
                </c:pt>
                <c:pt idx="5">
                  <c:v>9.6072182216065443</c:v>
                </c:pt>
                <c:pt idx="6">
                  <c:v>10.172348705230458</c:v>
                </c:pt>
                <c:pt idx="7">
                  <c:v>10.737479188854373</c:v>
                </c:pt>
                <c:pt idx="8">
                  <c:v>11.302609672478287</c:v>
                </c:pt>
                <c:pt idx="9">
                  <c:v>11.867740156102203</c:v>
                </c:pt>
                <c:pt idx="10">
                  <c:v>12.432870639726117</c:v>
                </c:pt>
                <c:pt idx="11">
                  <c:v>12.998001123350031</c:v>
                </c:pt>
                <c:pt idx="12">
                  <c:v>13.563131606973945</c:v>
                </c:pt>
                <c:pt idx="13">
                  <c:v>14.128262090597859</c:v>
                </c:pt>
                <c:pt idx="14">
                  <c:v>14.693392574221773</c:v>
                </c:pt>
                <c:pt idx="15">
                  <c:v>15.258523057845688</c:v>
                </c:pt>
                <c:pt idx="16">
                  <c:v>15.823653541469602</c:v>
                </c:pt>
                <c:pt idx="17">
                  <c:v>16.388784025093518</c:v>
                </c:pt>
                <c:pt idx="18">
                  <c:v>17.066940605442213</c:v>
                </c:pt>
              </c:numCache>
            </c:numRef>
          </c:yVal>
          <c:smooth val="1"/>
          <c:extLst>
            <c:ext xmlns:c16="http://schemas.microsoft.com/office/drawing/2014/chart" uri="{C3380CC4-5D6E-409C-BE32-E72D297353CC}">
              <c16:uniqueId val="{00000003-F27D-4689-A349-5884EFF6FBC4}"/>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7797904561413257"/>
          <c:y val="0.40666520343493651"/>
          <c:w val="0.38865628102666949"/>
          <c:h val="0.22004499437570305"/>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25400" cap="rnd">
                <a:solidFill>
                  <a:schemeClr val="accent1"/>
                </a:solidFill>
                <a:prstDash val="solid"/>
              </a:ln>
              <a:effectLst/>
            </c:spPr>
            <c:trendlineType val="linear"/>
            <c:dispRSqr val="1"/>
            <c:dispEq val="1"/>
            <c:trendlineLbl>
              <c:layout>
                <c:manualLayout>
                  <c:x val="0.19689755885777435"/>
                  <c:y val="0.17877737450787401"/>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'BP-0,5-6-D'!$X$6:$X$19</c:f>
              <c:numCache>
                <c:formatCode>0.0000000</c:formatCode>
                <c:ptCount val="14"/>
                <c:pt idx="0">
                  <c:v>0</c:v>
                </c:pt>
                <c:pt idx="1">
                  <c:v>2.7500000000000002E-4</c:v>
                </c:pt>
                <c:pt idx="2">
                  <c:v>4.0000000000000002E-4</c:v>
                </c:pt>
                <c:pt idx="3">
                  <c:v>5.0000000000000001E-4</c:v>
                </c:pt>
                <c:pt idx="4">
                  <c:v>5.7499999999999999E-4</c:v>
                </c:pt>
                <c:pt idx="5">
                  <c:v>6.7500000000000004E-4</c:v>
                </c:pt>
                <c:pt idx="6">
                  <c:v>7.5000000000000002E-4</c:v>
                </c:pt>
                <c:pt idx="7">
                  <c:v>8.3750000000000003E-4</c:v>
                </c:pt>
                <c:pt idx="8">
                  <c:v>9.2500000000000004E-4</c:v>
                </c:pt>
                <c:pt idx="9">
                  <c:v>1E-3</c:v>
                </c:pt>
                <c:pt idx="10">
                  <c:v>1.0874999999999999E-3</c:v>
                </c:pt>
                <c:pt idx="11">
                  <c:v>1.175E-3</c:v>
                </c:pt>
                <c:pt idx="12">
                  <c:v>1.25E-3</c:v>
                </c:pt>
                <c:pt idx="13">
                  <c:v>1.325E-3</c:v>
                </c:pt>
              </c:numCache>
            </c:numRef>
          </c:xVal>
          <c:yVal>
            <c:numRef>
              <c:f>'BP-0,5-6-D'!$W$6:$W$19</c:f>
              <c:numCache>
                <c:formatCode>0.000</c:formatCode>
                <c:ptCount val="14"/>
                <c:pt idx="0">
                  <c:v>0</c:v>
                </c:pt>
                <c:pt idx="1">
                  <c:v>0.56213045981177368</c:v>
                </c:pt>
                <c:pt idx="2">
                  <c:v>1.1242609196235474</c:v>
                </c:pt>
                <c:pt idx="3">
                  <c:v>1.6863913794353209</c:v>
                </c:pt>
                <c:pt idx="4">
                  <c:v>2.2485218392470947</c:v>
                </c:pt>
                <c:pt idx="5">
                  <c:v>2.8106522990588685</c:v>
                </c:pt>
                <c:pt idx="6">
                  <c:v>3.3727827588706418</c:v>
                </c:pt>
                <c:pt idx="7">
                  <c:v>3.9349132186824156</c:v>
                </c:pt>
                <c:pt idx="8">
                  <c:v>4.4970436784941894</c:v>
                </c:pt>
                <c:pt idx="9">
                  <c:v>5.0591741383059627</c:v>
                </c:pt>
                <c:pt idx="10">
                  <c:v>5.621304598117737</c:v>
                </c:pt>
                <c:pt idx="11">
                  <c:v>6.1834350579295103</c:v>
                </c:pt>
                <c:pt idx="12">
                  <c:v>6.7455655177412837</c:v>
                </c:pt>
                <c:pt idx="13">
                  <c:v>7.3076959775530579</c:v>
                </c:pt>
              </c:numCache>
            </c:numRef>
          </c:yVal>
          <c:smooth val="1"/>
          <c:extLst>
            <c:ext xmlns:c16="http://schemas.microsoft.com/office/drawing/2014/chart" uri="{C3380CC4-5D6E-409C-BE32-E72D297353CC}">
              <c16:uniqueId val="{00000001-6C37-46C6-BC02-5EE7CE67959E}"/>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21241233003769266"/>
                  <c:y val="6.0576094980314958E-2"/>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'BP-0,5-6-D'!$X$19:$X$39</c:f>
              <c:numCache>
                <c:formatCode>0.0000000</c:formatCode>
                <c:ptCount val="21"/>
                <c:pt idx="0">
                  <c:v>1.325E-3</c:v>
                </c:pt>
                <c:pt idx="1">
                  <c:v>1.3550000000000001E-3</c:v>
                </c:pt>
                <c:pt idx="2">
                  <c:v>1.475E-3</c:v>
                </c:pt>
                <c:pt idx="3">
                  <c:v>1.5625000000000001E-3</c:v>
                </c:pt>
                <c:pt idx="4">
                  <c:v>1.65E-3</c:v>
                </c:pt>
                <c:pt idx="5">
                  <c:v>1.7500000000000003E-3</c:v>
                </c:pt>
                <c:pt idx="6">
                  <c:v>1.825E-3</c:v>
                </c:pt>
                <c:pt idx="7">
                  <c:v>1.9250000000000001E-3</c:v>
                </c:pt>
                <c:pt idx="8">
                  <c:v>2.0125E-3</c:v>
                </c:pt>
                <c:pt idx="9">
                  <c:v>2.0999999999999999E-3</c:v>
                </c:pt>
                <c:pt idx="10">
                  <c:v>2.1875000000000002E-3</c:v>
                </c:pt>
                <c:pt idx="11">
                  <c:v>2.3E-3</c:v>
                </c:pt>
                <c:pt idx="12">
                  <c:v>2.3875000000000003E-3</c:v>
                </c:pt>
                <c:pt idx="13">
                  <c:v>2.4749999999999998E-3</c:v>
                </c:pt>
                <c:pt idx="14">
                  <c:v>2.5999999999999999E-3</c:v>
                </c:pt>
                <c:pt idx="15">
                  <c:v>2.725E-3</c:v>
                </c:pt>
                <c:pt idx="16">
                  <c:v>2.8400000000000005E-3</c:v>
                </c:pt>
                <c:pt idx="17">
                  <c:v>2.9549999999999997E-3</c:v>
                </c:pt>
                <c:pt idx="18">
                  <c:v>3.0999999999999999E-3</c:v>
                </c:pt>
                <c:pt idx="19">
                  <c:v>3.3750000000000004E-3</c:v>
                </c:pt>
                <c:pt idx="20">
                  <c:v>3.8E-3</c:v>
                </c:pt>
              </c:numCache>
            </c:numRef>
          </c:xVal>
          <c:yVal>
            <c:numRef>
              <c:f>'BP-0,5-6-D'!$W$19:$W$39</c:f>
              <c:numCache>
                <c:formatCode>0.000</c:formatCode>
                <c:ptCount val="21"/>
                <c:pt idx="0">
                  <c:v>7.3076959775530579</c:v>
                </c:pt>
                <c:pt idx="1">
                  <c:v>7.8698264373648312</c:v>
                </c:pt>
                <c:pt idx="2">
                  <c:v>8.4319568971766046</c:v>
                </c:pt>
                <c:pt idx="3">
                  <c:v>8.9940873569883788</c:v>
                </c:pt>
                <c:pt idx="4">
                  <c:v>9.5562178168001513</c:v>
                </c:pt>
                <c:pt idx="5">
                  <c:v>10.118348276611925</c:v>
                </c:pt>
                <c:pt idx="6">
                  <c:v>10.6804787364237</c:v>
                </c:pt>
                <c:pt idx="7">
                  <c:v>11.242609196235474</c:v>
                </c:pt>
                <c:pt idx="8">
                  <c:v>11.804739656047246</c:v>
                </c:pt>
                <c:pt idx="9">
                  <c:v>12.366870115859021</c:v>
                </c:pt>
                <c:pt idx="10">
                  <c:v>12.929000575670795</c:v>
                </c:pt>
                <c:pt idx="11">
                  <c:v>13.491131035482567</c:v>
                </c:pt>
                <c:pt idx="12">
                  <c:v>14.053261495294342</c:v>
                </c:pt>
                <c:pt idx="13">
                  <c:v>14.615391955106116</c:v>
                </c:pt>
                <c:pt idx="14">
                  <c:v>15.177522414917888</c:v>
                </c:pt>
                <c:pt idx="15">
                  <c:v>15.739652874729662</c:v>
                </c:pt>
                <c:pt idx="16">
                  <c:v>16.301783334541437</c:v>
                </c:pt>
                <c:pt idx="17">
                  <c:v>16.863913794353209</c:v>
                </c:pt>
                <c:pt idx="18">
                  <c:v>17.426044254164982</c:v>
                </c:pt>
                <c:pt idx="19">
                  <c:v>18.269239943882642</c:v>
                </c:pt>
                <c:pt idx="20">
                  <c:v>17.70710948407087</c:v>
                </c:pt>
              </c:numCache>
            </c:numRef>
          </c:yVal>
          <c:smooth val="1"/>
          <c:extLst>
            <c:ext xmlns:c16="http://schemas.microsoft.com/office/drawing/2014/chart" uri="{C3380CC4-5D6E-409C-BE32-E72D297353CC}">
              <c16:uniqueId val="{00000003-6C37-46C6-BC02-5EE7CE67959E}"/>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9408455833834874"/>
          <c:y val="0.42486667726055766"/>
          <c:w val="0.38060209579065774"/>
          <c:h val="0.19091535433070866"/>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56914417489717E-2"/>
          <c:y val="1.2253250831097313E-2"/>
          <c:w val="0.88354661447665861"/>
          <c:h val="0.87640087654966159"/>
        </c:manualLayout>
      </c:layout>
      <c:scatterChart>
        <c:scatterStyle val="smoothMarker"/>
        <c:varyColors val="0"/>
        <c:ser>
          <c:idx val="0"/>
          <c:order val="0"/>
          <c:tx>
            <c:v>Elastis</c:v>
          </c:tx>
          <c:spPr>
            <a:ln w="19050" cap="rnd">
              <a:solidFill>
                <a:schemeClr val="accent1"/>
              </a:solidFill>
              <a:prstDash val="sysDot"/>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1"/>
            <c:dispEq val="1"/>
            <c:trendlineLbl>
              <c:layout>
                <c:manualLayout>
                  <c:x val="0.17531937871855793"/>
                  <c:y val="0.16566488629480755"/>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'BP-0,5-6-D'!$AJ$6:$AJ$18</c:f>
              <c:numCache>
                <c:formatCode>0.0000000</c:formatCode>
                <c:ptCount val="13"/>
                <c:pt idx="0">
                  <c:v>0</c:v>
                </c:pt>
                <c:pt idx="1">
                  <c:v>2.5000000000000001E-4</c:v>
                </c:pt>
                <c:pt idx="2">
                  <c:v>4.0000000000000002E-4</c:v>
                </c:pt>
                <c:pt idx="3">
                  <c:v>5.7499999999999999E-4</c:v>
                </c:pt>
                <c:pt idx="4">
                  <c:v>7.2499999999999995E-4</c:v>
                </c:pt>
                <c:pt idx="5">
                  <c:v>8.7500000000000013E-4</c:v>
                </c:pt>
                <c:pt idx="6">
                  <c:v>1E-3</c:v>
                </c:pt>
                <c:pt idx="7">
                  <c:v>1.15E-3</c:v>
                </c:pt>
                <c:pt idx="8">
                  <c:v>1.2875E-3</c:v>
                </c:pt>
                <c:pt idx="9">
                  <c:v>1.4375000000000002E-3</c:v>
                </c:pt>
                <c:pt idx="10">
                  <c:v>1.5499999999999999E-3</c:v>
                </c:pt>
                <c:pt idx="11">
                  <c:v>1.6750000000000001E-3</c:v>
                </c:pt>
                <c:pt idx="12">
                  <c:v>1.7064999999999999E-3</c:v>
                </c:pt>
              </c:numCache>
            </c:numRef>
          </c:xVal>
          <c:yVal>
            <c:numRef>
              <c:f>'BP-0,5-6-D'!$AI$6:$AI$18</c:f>
              <c:numCache>
                <c:formatCode>0.000</c:formatCode>
                <c:ptCount val="13"/>
                <c:pt idx="0">
                  <c:v>0</c:v>
                </c:pt>
                <c:pt idx="1">
                  <c:v>0.57120303085987023</c:v>
                </c:pt>
                <c:pt idx="2">
                  <c:v>1.1424060617197405</c:v>
                </c:pt>
                <c:pt idx="3">
                  <c:v>1.7136090925796106</c:v>
                </c:pt>
                <c:pt idx="4">
                  <c:v>2.2848121234394809</c:v>
                </c:pt>
                <c:pt idx="5">
                  <c:v>2.8560151542993508</c:v>
                </c:pt>
                <c:pt idx="6">
                  <c:v>3.4272181851592212</c:v>
                </c:pt>
                <c:pt idx="7">
                  <c:v>3.9984212160190911</c:v>
                </c:pt>
                <c:pt idx="8">
                  <c:v>4.5696242468789618</c:v>
                </c:pt>
                <c:pt idx="9">
                  <c:v>5.1408272777388317</c:v>
                </c:pt>
                <c:pt idx="10">
                  <c:v>5.7120303085987016</c:v>
                </c:pt>
                <c:pt idx="11">
                  <c:v>6.2832333394585715</c:v>
                </c:pt>
                <c:pt idx="12">
                  <c:v>6.4431701880993364</c:v>
                </c:pt>
              </c:numCache>
            </c:numRef>
          </c:yVal>
          <c:smooth val="1"/>
          <c:extLst>
            <c:ext xmlns:c16="http://schemas.microsoft.com/office/drawing/2014/chart" uri="{C3380CC4-5D6E-409C-BE32-E72D297353CC}">
              <c16:uniqueId val="{00000001-D598-4043-9515-C5F0AF81E2A9}"/>
            </c:ext>
          </c:extLst>
        </c:ser>
        <c:ser>
          <c:idx val="1"/>
          <c:order val="1"/>
          <c:tx>
            <c:v>Plastis</c:v>
          </c:tx>
          <c:spPr>
            <a:ln w="19050" cap="rnd">
              <a:solidFill>
                <a:schemeClr val="accent2"/>
              </a:solidFill>
              <a:prstDash val="sysDot"/>
              <a:round/>
            </a:ln>
            <a:effectLst/>
          </c:spPr>
          <c:marker>
            <c:symbol val="circle"/>
            <c:size val="5"/>
            <c:spPr>
              <a:solidFill>
                <a:schemeClr val="accent2"/>
              </a:solidFill>
              <a:ln w="9525">
                <a:solidFill>
                  <a:schemeClr val="accent2"/>
                </a:solidFill>
              </a:ln>
              <a:effectLst/>
            </c:spPr>
          </c:marker>
          <c:trendline>
            <c:spPr>
              <a:ln w="25400" cap="rnd">
                <a:solidFill>
                  <a:schemeClr val="accent2"/>
                </a:solidFill>
                <a:prstDash val="solid"/>
              </a:ln>
              <a:effectLst/>
            </c:spPr>
            <c:trendlineType val="poly"/>
            <c:order val="2"/>
            <c:dispRSqr val="1"/>
            <c:dispEq val="1"/>
            <c:trendlineLbl>
              <c:layout>
                <c:manualLayout>
                  <c:x val="0.11014942957566713"/>
                  <c:y val="0.22505699025384066"/>
                </c:manualLayout>
              </c:layout>
              <c:numFmt formatCode="#,##0.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'BP-0,5-6-D'!$AJ$18:$AJ$36</c:f>
              <c:numCache>
                <c:formatCode>0.0000000</c:formatCode>
                <c:ptCount val="19"/>
                <c:pt idx="0">
                  <c:v>1.7064999999999999E-3</c:v>
                </c:pt>
                <c:pt idx="1">
                  <c:v>1.7875E-3</c:v>
                </c:pt>
                <c:pt idx="2">
                  <c:v>1.9125000000000001E-3</c:v>
                </c:pt>
                <c:pt idx="3">
                  <c:v>2.0125E-3</c:v>
                </c:pt>
                <c:pt idx="4">
                  <c:v>2.1250000000000002E-3</c:v>
                </c:pt>
                <c:pt idx="5">
                  <c:v>2.2500000000000003E-3</c:v>
                </c:pt>
                <c:pt idx="6">
                  <c:v>2.3999999999999998E-3</c:v>
                </c:pt>
                <c:pt idx="7">
                  <c:v>2.5500000000000002E-3</c:v>
                </c:pt>
                <c:pt idx="8">
                  <c:v>2.7000000000000001E-3</c:v>
                </c:pt>
                <c:pt idx="9">
                  <c:v>2.8250000000000003E-3</c:v>
                </c:pt>
                <c:pt idx="10">
                  <c:v>2.9749999999999998E-3</c:v>
                </c:pt>
                <c:pt idx="11">
                  <c:v>3.1125000000000002E-3</c:v>
                </c:pt>
                <c:pt idx="12">
                  <c:v>3.2500000000000003E-3</c:v>
                </c:pt>
                <c:pt idx="13">
                  <c:v>3.4000000000000002E-3</c:v>
                </c:pt>
                <c:pt idx="14">
                  <c:v>3.6125000000000003E-3</c:v>
                </c:pt>
                <c:pt idx="15">
                  <c:v>3.8500000000000001E-3</c:v>
                </c:pt>
                <c:pt idx="16">
                  <c:v>4.1250000000000002E-3</c:v>
                </c:pt>
                <c:pt idx="17">
                  <c:v>4.5750000000000001E-3</c:v>
                </c:pt>
                <c:pt idx="18">
                  <c:v>5.1999999999999998E-3</c:v>
                </c:pt>
              </c:numCache>
            </c:numRef>
          </c:xVal>
          <c:yVal>
            <c:numRef>
              <c:f>'BP-0,5-6-D'!$AI$18:$AI$36</c:f>
              <c:numCache>
                <c:formatCode>0.000</c:formatCode>
                <c:ptCount val="19"/>
                <c:pt idx="0">
                  <c:v>6.4431701880993364</c:v>
                </c:pt>
                <c:pt idx="1">
                  <c:v>6.8544363703184423</c:v>
                </c:pt>
                <c:pt idx="2">
                  <c:v>7.4256394011783122</c:v>
                </c:pt>
                <c:pt idx="3">
                  <c:v>7.9968424320381821</c:v>
                </c:pt>
                <c:pt idx="4">
                  <c:v>8.568045462898052</c:v>
                </c:pt>
                <c:pt idx="5">
                  <c:v>9.1392484937579237</c:v>
                </c:pt>
                <c:pt idx="6">
                  <c:v>9.7104515246177936</c:v>
                </c:pt>
                <c:pt idx="7">
                  <c:v>10.281654555477663</c:v>
                </c:pt>
                <c:pt idx="8">
                  <c:v>10.852857586337533</c:v>
                </c:pt>
                <c:pt idx="9">
                  <c:v>11.424060617197403</c:v>
                </c:pt>
                <c:pt idx="10">
                  <c:v>11.995263648057273</c:v>
                </c:pt>
                <c:pt idx="11">
                  <c:v>12.566466678917143</c:v>
                </c:pt>
                <c:pt idx="12">
                  <c:v>13.137669709777015</c:v>
                </c:pt>
                <c:pt idx="13">
                  <c:v>13.708872740636885</c:v>
                </c:pt>
                <c:pt idx="14">
                  <c:v>14.280075771496755</c:v>
                </c:pt>
                <c:pt idx="15">
                  <c:v>14.851278802356624</c:v>
                </c:pt>
                <c:pt idx="16">
                  <c:v>15.422481833216494</c:v>
                </c:pt>
                <c:pt idx="17">
                  <c:v>15.993684864076364</c:v>
                </c:pt>
                <c:pt idx="18">
                  <c:v>16.10792547024834</c:v>
                </c:pt>
              </c:numCache>
            </c:numRef>
          </c:yVal>
          <c:smooth val="1"/>
          <c:extLst>
            <c:ext xmlns:c16="http://schemas.microsoft.com/office/drawing/2014/chart" uri="{C3380CC4-5D6E-409C-BE32-E72D297353CC}">
              <c16:uniqueId val="{00000003-D598-4043-9515-C5F0AF81E2A9}"/>
            </c:ext>
          </c:extLst>
        </c:ser>
        <c:dLbls>
          <c:showLegendKey val="0"/>
          <c:showVal val="0"/>
          <c:showCatName val="0"/>
          <c:showSerName val="0"/>
          <c:showPercent val="0"/>
          <c:showBubbleSize val="0"/>
        </c:dLbls>
        <c:axId val="252110568"/>
        <c:axId val="252109912"/>
      </c:scatterChart>
      <c:valAx>
        <c:axId val="2521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Regangan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09912"/>
        <c:crosses val="autoZero"/>
        <c:crossBetween val="midCat"/>
      </c:valAx>
      <c:valAx>
        <c:axId val="252109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Tegangan (MPa)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0568"/>
        <c:crosses val="autoZero"/>
        <c:crossBetween val="midCat"/>
      </c:valAx>
      <c:spPr>
        <a:noFill/>
        <a:ln>
          <a:noFill/>
        </a:ln>
        <a:effectLst/>
      </c:spPr>
    </c:plotArea>
    <c:legend>
      <c:legendPos val="b"/>
      <c:layout>
        <c:manualLayout>
          <c:xMode val="edge"/>
          <c:yMode val="edge"/>
          <c:x val="0.49408455833834874"/>
          <c:y val="0.42486667726055766"/>
          <c:w val="0.3587833565692069"/>
          <c:h val="0.1675326248554595"/>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6.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9.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0.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0.65972</cdr:x>
      <cdr:y>0.82085</cdr:y>
    </cdr:from>
    <cdr:to>
      <cdr:x>0.71724</cdr:x>
      <cdr:y>0.8819</cdr:y>
    </cdr:to>
    <cdr:sp macro="" textlink="">
      <cdr:nvSpPr>
        <cdr:cNvPr id="2" name="Rectangle 1">
          <a:extLst xmlns:a="http://schemas.openxmlformats.org/drawingml/2006/main"/>
        </cdr:cNvPr>
        <cdr:cNvSpPr/>
      </cdr:nvSpPr>
      <cdr:spPr>
        <a:xfrm xmlns:a="http://schemas.openxmlformats.org/drawingml/2006/main">
          <a:off x="3647982" y="2394586"/>
          <a:ext cx="318047" cy="178071"/>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10</a:t>
          </a:r>
        </a:p>
      </cdr:txBody>
    </cdr:sp>
  </cdr:relSizeAnchor>
</c:userShapes>
</file>

<file path=word/drawings/drawing2.xml><?xml version="1.0" encoding="utf-8"?>
<c:userShapes xmlns:c="http://schemas.openxmlformats.org/drawingml/2006/chart">
  <cdr:relSizeAnchor xmlns:cdr="http://schemas.openxmlformats.org/drawingml/2006/chartDrawing">
    <cdr:from>
      <cdr:x>0.63343</cdr:x>
      <cdr:y>0.79261</cdr:y>
    </cdr:from>
    <cdr:to>
      <cdr:x>0.69599</cdr:x>
      <cdr:y>0.86134</cdr:y>
    </cdr:to>
    <cdr:sp macro="" textlink="">
      <cdr:nvSpPr>
        <cdr:cNvPr id="2" name="Rectangle 1">
          <a:extLst xmlns:a="http://schemas.openxmlformats.org/drawingml/2006/main"/>
        </cdr:cNvPr>
        <cdr:cNvSpPr/>
      </cdr:nvSpPr>
      <cdr:spPr>
        <a:xfrm xmlns:a="http://schemas.openxmlformats.org/drawingml/2006/main">
          <a:off x="3219811" y="2053501"/>
          <a:ext cx="318047" cy="178071"/>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10</a:t>
          </a:r>
        </a:p>
      </cdr:txBody>
    </cdr:sp>
  </cdr:relSizeAnchor>
</c:userShapes>
</file>

<file path=word/drawings/drawing3.xml><?xml version="1.0" encoding="utf-8"?>
<c:userShapes xmlns:c="http://schemas.openxmlformats.org/drawingml/2006/chart">
  <cdr:relSizeAnchor xmlns:cdr="http://schemas.openxmlformats.org/drawingml/2006/chartDrawing">
    <cdr:from>
      <cdr:x>0.61971</cdr:x>
      <cdr:y>0.81004</cdr:y>
    </cdr:from>
    <cdr:to>
      <cdr:x>0.69187</cdr:x>
      <cdr:y>0.90162</cdr:y>
    </cdr:to>
    <cdr:sp macro="" textlink="">
      <cdr:nvSpPr>
        <cdr:cNvPr id="5" name="Rectangle 4">
          <a:extLst xmlns:a="http://schemas.openxmlformats.org/drawingml/2006/main">
            <a:ext uri="{FF2B5EF4-FFF2-40B4-BE49-F238E27FC236}">
              <a16:creationId xmlns:a16="http://schemas.microsoft.com/office/drawing/2014/main" id="{170BC63A-1EC6-48C6-A63D-96C11837A42B}"/>
            </a:ext>
          </a:extLst>
        </cdr:cNvPr>
        <cdr:cNvSpPr/>
      </cdr:nvSpPr>
      <cdr:spPr>
        <a:xfrm xmlns:a="http://schemas.openxmlformats.org/drawingml/2006/main">
          <a:off x="3190628" y="2204101"/>
          <a:ext cx="371521" cy="249187"/>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t>40</a:t>
          </a:r>
        </a:p>
      </cdr:txBody>
    </cdr:sp>
  </cdr:relSizeAnchor>
  <cdr:relSizeAnchor xmlns:cdr="http://schemas.openxmlformats.org/drawingml/2006/chartDrawing">
    <cdr:from>
      <cdr:x>0.62467</cdr:x>
      <cdr:y>0.80537</cdr:y>
    </cdr:from>
    <cdr:to>
      <cdr:x>0.69683</cdr:x>
      <cdr:y>0.89408</cdr:y>
    </cdr:to>
    <cdr:sp macro="" textlink="">
      <cdr:nvSpPr>
        <cdr:cNvPr id="3" name="Rectangle 2">
          <a:extLst xmlns:a="http://schemas.openxmlformats.org/drawingml/2006/main"/>
        </cdr:cNvPr>
        <cdr:cNvSpPr/>
      </cdr:nvSpPr>
      <cdr:spPr>
        <a:xfrm xmlns:a="http://schemas.openxmlformats.org/drawingml/2006/main">
          <a:off x="3216180" y="2191387"/>
          <a:ext cx="371507" cy="241389"/>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40</a:t>
          </a:r>
        </a:p>
      </cdr:txBody>
    </cdr:sp>
  </cdr:relSizeAnchor>
  <cdr:relSizeAnchor xmlns:cdr="http://schemas.openxmlformats.org/drawingml/2006/chartDrawing">
    <cdr:from>
      <cdr:x>0.44848</cdr:x>
      <cdr:y>0.80003</cdr:y>
    </cdr:from>
    <cdr:to>
      <cdr:x>0.52064</cdr:x>
      <cdr:y>0.88875</cdr:y>
    </cdr:to>
    <cdr:sp macro="" textlink="">
      <cdr:nvSpPr>
        <cdr:cNvPr id="4" name="Rectangle 3">
          <a:extLst xmlns:a="http://schemas.openxmlformats.org/drawingml/2006/main"/>
        </cdr:cNvPr>
        <cdr:cNvSpPr/>
      </cdr:nvSpPr>
      <cdr:spPr>
        <a:xfrm xmlns:a="http://schemas.openxmlformats.org/drawingml/2006/main">
          <a:off x="2309039" y="2176873"/>
          <a:ext cx="371507" cy="241389"/>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20</a:t>
          </a:r>
        </a:p>
      </cdr:txBody>
    </cdr:sp>
  </cdr:relSizeAnchor>
  <cdr:relSizeAnchor xmlns:cdr="http://schemas.openxmlformats.org/drawingml/2006/chartDrawing">
    <cdr:from>
      <cdr:x>0.2589</cdr:x>
      <cdr:y>0.80137</cdr:y>
    </cdr:from>
    <cdr:to>
      <cdr:x>0.32067</cdr:x>
      <cdr:y>0.86681</cdr:y>
    </cdr:to>
    <cdr:sp macro="" textlink="">
      <cdr:nvSpPr>
        <cdr:cNvPr id="6" name="Rectangle 5">
          <a:extLst xmlns:a="http://schemas.openxmlformats.org/drawingml/2006/main"/>
        </cdr:cNvPr>
        <cdr:cNvSpPr/>
      </cdr:nvSpPr>
      <cdr:spPr>
        <a:xfrm xmlns:a="http://schemas.openxmlformats.org/drawingml/2006/main">
          <a:off x="1332953" y="2180500"/>
          <a:ext cx="318047" cy="178071"/>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10</a:t>
          </a:r>
        </a:p>
      </cdr:txBody>
    </cdr:sp>
  </cdr:relSizeAnchor>
</c:userShapes>
</file>

<file path=word/drawings/drawing4.xml><?xml version="1.0" encoding="utf-8"?>
<c:userShapes xmlns:c="http://schemas.openxmlformats.org/drawingml/2006/chart">
  <cdr:relSizeAnchor xmlns:cdr="http://schemas.openxmlformats.org/drawingml/2006/chartDrawing">
    <cdr:from>
      <cdr:x>0.62927</cdr:x>
      <cdr:y>0.81869</cdr:y>
    </cdr:from>
    <cdr:to>
      <cdr:x>0.70067</cdr:x>
      <cdr:y>0.90023</cdr:y>
    </cdr:to>
    <cdr:sp macro="" textlink="">
      <cdr:nvSpPr>
        <cdr:cNvPr id="8" name="Rectangle 7">
          <a:extLst xmlns:a="http://schemas.openxmlformats.org/drawingml/2006/main"/>
        </cdr:cNvPr>
        <cdr:cNvSpPr/>
      </cdr:nvSpPr>
      <cdr:spPr>
        <a:xfrm xmlns:a="http://schemas.openxmlformats.org/drawingml/2006/main">
          <a:off x="3274237" y="2423616"/>
          <a:ext cx="371507" cy="241389"/>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40</a:t>
          </a:r>
        </a:p>
      </cdr:txBody>
    </cdr:sp>
  </cdr:relSizeAnchor>
  <cdr:relSizeAnchor xmlns:cdr="http://schemas.openxmlformats.org/drawingml/2006/chartDrawing">
    <cdr:from>
      <cdr:x>0.45493</cdr:x>
      <cdr:y>0.81378</cdr:y>
    </cdr:from>
    <cdr:to>
      <cdr:x>0.52633</cdr:x>
      <cdr:y>0.89532</cdr:y>
    </cdr:to>
    <cdr:sp macro="" textlink="">
      <cdr:nvSpPr>
        <cdr:cNvPr id="3" name="Rectangle 2">
          <a:extLst xmlns:a="http://schemas.openxmlformats.org/drawingml/2006/main"/>
        </cdr:cNvPr>
        <cdr:cNvSpPr/>
      </cdr:nvSpPr>
      <cdr:spPr>
        <a:xfrm xmlns:a="http://schemas.openxmlformats.org/drawingml/2006/main">
          <a:off x="2367096" y="2409102"/>
          <a:ext cx="371507" cy="241389"/>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20</a:t>
          </a:r>
        </a:p>
      </cdr:txBody>
    </cdr:sp>
  </cdr:relSizeAnchor>
  <cdr:relSizeAnchor xmlns:cdr="http://schemas.openxmlformats.org/drawingml/2006/chartDrawing">
    <cdr:from>
      <cdr:x>0.26734</cdr:x>
      <cdr:y>0.81501</cdr:y>
    </cdr:from>
    <cdr:to>
      <cdr:x>0.32846</cdr:x>
      <cdr:y>0.87516</cdr:y>
    </cdr:to>
    <cdr:sp macro="" textlink="">
      <cdr:nvSpPr>
        <cdr:cNvPr id="5" name="Rectangle 4">
          <a:extLst xmlns:a="http://schemas.openxmlformats.org/drawingml/2006/main"/>
        </cdr:cNvPr>
        <cdr:cNvSpPr/>
      </cdr:nvSpPr>
      <cdr:spPr>
        <a:xfrm xmlns:a="http://schemas.openxmlformats.org/drawingml/2006/main">
          <a:off x="1391010" y="2412729"/>
          <a:ext cx="318047" cy="178071"/>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pitchFamily="18" charset="0"/>
              <a:cs typeface="Times New Roman" panose="02020603050405020304" pitchFamily="18" charset="0"/>
            </a:rPr>
            <a:t>10</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442B6-23DC-49C6-9B4C-B387DB092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1</Pages>
  <Words>30913</Words>
  <Characters>176206</Characters>
  <Application>Microsoft Office Word</Application>
  <DocSecurity>0</DocSecurity>
  <Lines>1468</Lines>
  <Paragraphs>413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 Kurnia</dc:creator>
  <cp:lastModifiedBy>Ade Kurnia Rakhman</cp:lastModifiedBy>
  <cp:revision>264</cp:revision>
  <cp:lastPrinted>2018-04-17T09:08:00Z</cp:lastPrinted>
  <dcterms:created xsi:type="dcterms:W3CDTF">2018-03-20T01:40:00Z</dcterms:created>
  <dcterms:modified xsi:type="dcterms:W3CDTF">2018-04-17T09:09:00Z</dcterms:modified>
</cp:coreProperties>
</file>